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030" w:rsidRDefault="00F57030" w:rsidP="00F57030">
      <w:pPr>
        <w:spacing w:line="240" w:lineRule="auto"/>
        <w:jc w:val="center"/>
        <w:rPr>
          <w:rFonts w:ascii="Times New Roman" w:hAnsi="Times New Roman" w:cs="Times New Roman"/>
          <w:b/>
          <w:sz w:val="24"/>
          <w:szCs w:val="24"/>
        </w:rPr>
      </w:pPr>
      <w:r w:rsidRPr="0090327F">
        <w:rPr>
          <w:rFonts w:ascii="Times New Roman" w:hAnsi="Times New Roman" w:cs="Times New Roman"/>
          <w:b/>
          <w:sz w:val="24"/>
          <w:szCs w:val="24"/>
        </w:rPr>
        <w:t>САНКТ-ПЕТЕРБУРГС</w:t>
      </w:r>
      <w:r w:rsidR="002F2069">
        <w:rPr>
          <w:rFonts w:ascii="Times New Roman" w:hAnsi="Times New Roman" w:cs="Times New Roman"/>
          <w:b/>
          <w:sz w:val="24"/>
          <w:szCs w:val="24"/>
        </w:rPr>
        <w:t>КИЙ ГОСУДАРСТВЕННЫЙ УНИВЕРСИТЕТ</w:t>
      </w:r>
    </w:p>
    <w:p w:rsidR="002F2069" w:rsidRDefault="00FA0587" w:rsidP="00F5703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Филологический факультет</w:t>
      </w:r>
    </w:p>
    <w:p w:rsidR="002F2069" w:rsidRDefault="002F2069" w:rsidP="00F5703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Кафе</w:t>
      </w:r>
      <w:r w:rsidR="00FA0587">
        <w:rPr>
          <w:rFonts w:ascii="Times New Roman" w:hAnsi="Times New Roman" w:cs="Times New Roman"/>
          <w:b/>
          <w:sz w:val="24"/>
          <w:szCs w:val="24"/>
        </w:rPr>
        <w:t>дра английской филологии и перевода</w:t>
      </w:r>
      <w:r>
        <w:rPr>
          <w:rFonts w:ascii="Times New Roman" w:hAnsi="Times New Roman" w:cs="Times New Roman"/>
          <w:b/>
          <w:sz w:val="24"/>
          <w:szCs w:val="24"/>
        </w:rPr>
        <w:t xml:space="preserve"> </w:t>
      </w:r>
    </w:p>
    <w:p w:rsidR="00FA0587" w:rsidRPr="002F2069" w:rsidRDefault="00FA0587" w:rsidP="00F57030">
      <w:pPr>
        <w:spacing w:line="240" w:lineRule="auto"/>
        <w:jc w:val="center"/>
        <w:rPr>
          <w:rFonts w:ascii="Times New Roman" w:hAnsi="Times New Roman" w:cs="Times New Roman"/>
          <w:b/>
          <w:sz w:val="24"/>
          <w:szCs w:val="24"/>
        </w:rPr>
      </w:pPr>
    </w:p>
    <w:p w:rsidR="00F57030" w:rsidRDefault="00F57030" w:rsidP="00F57030">
      <w:pPr>
        <w:spacing w:line="240" w:lineRule="auto"/>
        <w:jc w:val="center"/>
        <w:rPr>
          <w:rFonts w:ascii="Times New Roman" w:hAnsi="Times New Roman" w:cs="Times New Roman"/>
          <w:b/>
          <w:sz w:val="24"/>
          <w:szCs w:val="24"/>
        </w:rPr>
      </w:pPr>
    </w:p>
    <w:p w:rsidR="00F57030" w:rsidRDefault="00F57030" w:rsidP="00F57030">
      <w:pPr>
        <w:spacing w:line="240" w:lineRule="auto"/>
        <w:rPr>
          <w:rFonts w:ascii="Times New Roman" w:hAnsi="Times New Roman" w:cs="Times New Roman"/>
          <w:b/>
          <w:sz w:val="24"/>
          <w:szCs w:val="24"/>
        </w:rPr>
      </w:pPr>
    </w:p>
    <w:p w:rsidR="00F57030" w:rsidRDefault="00F57030" w:rsidP="00F57030">
      <w:pPr>
        <w:spacing w:line="240" w:lineRule="auto"/>
        <w:jc w:val="center"/>
        <w:rPr>
          <w:rFonts w:ascii="Times New Roman" w:hAnsi="Times New Roman" w:cs="Times New Roman"/>
          <w:b/>
          <w:sz w:val="24"/>
          <w:szCs w:val="24"/>
        </w:rPr>
      </w:pPr>
    </w:p>
    <w:p w:rsidR="007435B3" w:rsidRDefault="007435B3" w:rsidP="00F57030">
      <w:pPr>
        <w:spacing w:line="240" w:lineRule="auto"/>
        <w:jc w:val="center"/>
        <w:rPr>
          <w:rFonts w:ascii="Times New Roman" w:hAnsi="Times New Roman" w:cs="Times New Roman"/>
          <w:b/>
          <w:sz w:val="24"/>
          <w:szCs w:val="24"/>
        </w:rPr>
      </w:pPr>
    </w:p>
    <w:p w:rsidR="00F57030" w:rsidRDefault="002F2069" w:rsidP="00F5703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ЗЕМЛЯНИК-ФОГЕЛЬ Наталья Михайловна</w:t>
      </w:r>
    </w:p>
    <w:p w:rsidR="002F2069" w:rsidRDefault="002F2069" w:rsidP="00F57030">
      <w:pPr>
        <w:spacing w:line="240" w:lineRule="auto"/>
        <w:jc w:val="center"/>
        <w:rPr>
          <w:rFonts w:ascii="Times New Roman" w:hAnsi="Times New Roman" w:cs="Times New Roman"/>
          <w:b/>
          <w:sz w:val="24"/>
          <w:szCs w:val="24"/>
        </w:rPr>
      </w:pPr>
    </w:p>
    <w:p w:rsidR="0073566D" w:rsidRDefault="0073566D" w:rsidP="00F57030">
      <w:pPr>
        <w:spacing w:line="240" w:lineRule="auto"/>
        <w:jc w:val="center"/>
        <w:rPr>
          <w:rFonts w:ascii="Times New Roman" w:hAnsi="Times New Roman" w:cs="Times New Roman"/>
          <w:b/>
          <w:sz w:val="24"/>
          <w:szCs w:val="24"/>
        </w:rPr>
      </w:pPr>
    </w:p>
    <w:p w:rsidR="007435B3" w:rsidRDefault="007435B3" w:rsidP="00F57030">
      <w:pPr>
        <w:spacing w:line="240" w:lineRule="auto"/>
        <w:jc w:val="center"/>
        <w:rPr>
          <w:rFonts w:ascii="Times New Roman" w:hAnsi="Times New Roman" w:cs="Times New Roman"/>
          <w:b/>
          <w:sz w:val="24"/>
          <w:szCs w:val="24"/>
        </w:rPr>
      </w:pPr>
    </w:p>
    <w:p w:rsidR="002F2069" w:rsidRPr="00236849" w:rsidRDefault="00FA0587" w:rsidP="00F57030">
      <w:pPr>
        <w:spacing w:line="240" w:lineRule="auto"/>
        <w:jc w:val="center"/>
        <w:rPr>
          <w:rFonts w:ascii="Times New Roman" w:hAnsi="Times New Roman" w:cs="Times New Roman"/>
          <w:sz w:val="28"/>
          <w:szCs w:val="28"/>
        </w:rPr>
      </w:pPr>
      <w:r w:rsidRPr="00236849">
        <w:rPr>
          <w:rFonts w:ascii="Times New Roman" w:hAnsi="Times New Roman" w:cs="Times New Roman"/>
          <w:sz w:val="28"/>
          <w:szCs w:val="28"/>
        </w:rPr>
        <w:t>ВИДЫ МЕЖЪЯЗЫКОВОЙ ЭКВИВАЛЕНТНОСТИ В ТАМОЖЕННОЙ ТЕРМИНОЛОГИИ</w:t>
      </w:r>
    </w:p>
    <w:p w:rsidR="00FA0587" w:rsidRDefault="00FA0587" w:rsidP="00F57030">
      <w:pPr>
        <w:spacing w:line="240" w:lineRule="auto"/>
        <w:jc w:val="center"/>
        <w:rPr>
          <w:rFonts w:ascii="Times New Roman" w:hAnsi="Times New Roman" w:cs="Times New Roman"/>
          <w:b/>
          <w:sz w:val="24"/>
          <w:szCs w:val="24"/>
        </w:rPr>
      </w:pPr>
      <w:r>
        <w:rPr>
          <w:rFonts w:ascii="Times New Roman" w:hAnsi="Times New Roman" w:cs="Times New Roman"/>
          <w:sz w:val="24"/>
          <w:szCs w:val="24"/>
        </w:rPr>
        <w:t>Магистерская диссертация</w:t>
      </w:r>
    </w:p>
    <w:p w:rsidR="00F57030" w:rsidRDefault="00F57030" w:rsidP="00F57030">
      <w:pPr>
        <w:spacing w:line="240" w:lineRule="auto"/>
        <w:jc w:val="center"/>
        <w:rPr>
          <w:rFonts w:ascii="Times New Roman" w:hAnsi="Times New Roman" w:cs="Times New Roman"/>
          <w:b/>
          <w:sz w:val="32"/>
          <w:szCs w:val="32"/>
        </w:rPr>
      </w:pPr>
    </w:p>
    <w:p w:rsidR="00F57030" w:rsidRDefault="00F57030" w:rsidP="00F57030">
      <w:pPr>
        <w:spacing w:line="240" w:lineRule="auto"/>
        <w:rPr>
          <w:rFonts w:ascii="Times New Roman" w:hAnsi="Times New Roman" w:cs="Times New Roman"/>
          <w:sz w:val="24"/>
          <w:szCs w:val="24"/>
        </w:rPr>
      </w:pPr>
    </w:p>
    <w:p w:rsidR="002F2069" w:rsidRDefault="002F2069" w:rsidP="00F57030">
      <w:pPr>
        <w:spacing w:line="240" w:lineRule="auto"/>
        <w:rPr>
          <w:rFonts w:ascii="Times New Roman" w:hAnsi="Times New Roman" w:cs="Times New Roman"/>
          <w:sz w:val="24"/>
          <w:szCs w:val="24"/>
        </w:rPr>
      </w:pPr>
    </w:p>
    <w:p w:rsidR="00F57030" w:rsidRDefault="00F57030" w:rsidP="00F57030">
      <w:pPr>
        <w:spacing w:line="240" w:lineRule="auto"/>
        <w:jc w:val="center"/>
        <w:rPr>
          <w:rFonts w:ascii="Times New Roman" w:hAnsi="Times New Roman" w:cs="Times New Roman"/>
          <w:sz w:val="24"/>
          <w:szCs w:val="24"/>
        </w:rPr>
      </w:pPr>
    </w:p>
    <w:p w:rsidR="00F57030" w:rsidRDefault="00F57030" w:rsidP="00F57030">
      <w:pPr>
        <w:spacing w:line="240" w:lineRule="auto"/>
        <w:jc w:val="center"/>
        <w:rPr>
          <w:rFonts w:ascii="Times New Roman" w:hAnsi="Times New Roman" w:cs="Times New Roman"/>
          <w:sz w:val="24"/>
          <w:szCs w:val="24"/>
        </w:rPr>
      </w:pPr>
    </w:p>
    <w:p w:rsidR="00F57030" w:rsidRDefault="00F57030" w:rsidP="00F57030">
      <w:pPr>
        <w:spacing w:line="240" w:lineRule="auto"/>
        <w:rPr>
          <w:rFonts w:ascii="Times New Roman" w:hAnsi="Times New Roman" w:cs="Times New Roman"/>
          <w:sz w:val="24"/>
          <w:szCs w:val="24"/>
        </w:rPr>
      </w:pPr>
      <w:r>
        <w:rPr>
          <w:rFonts w:ascii="Times New Roman" w:hAnsi="Times New Roman" w:cs="Times New Roman"/>
          <w:sz w:val="24"/>
          <w:szCs w:val="24"/>
        </w:rPr>
        <w:t xml:space="preserve">                                                                                    Научный руководитель: </w:t>
      </w:r>
    </w:p>
    <w:p w:rsidR="00F57030" w:rsidRDefault="00F57030" w:rsidP="00F5703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Ачкасов</w:t>
      </w:r>
      <w:proofErr w:type="spellEnd"/>
      <w:r>
        <w:rPr>
          <w:rFonts w:ascii="Times New Roman" w:hAnsi="Times New Roman" w:cs="Times New Roman"/>
          <w:sz w:val="24"/>
          <w:szCs w:val="24"/>
        </w:rPr>
        <w:t xml:space="preserve"> Андрей Валентинович, д.ф.н.,</w:t>
      </w:r>
    </w:p>
    <w:p w:rsidR="00F57030" w:rsidRDefault="00F57030" w:rsidP="00F57030">
      <w:pPr>
        <w:spacing w:line="240" w:lineRule="auto"/>
        <w:rPr>
          <w:rFonts w:ascii="Times New Roman" w:hAnsi="Times New Roman" w:cs="Times New Roman"/>
          <w:sz w:val="24"/>
          <w:szCs w:val="24"/>
        </w:rPr>
      </w:pPr>
      <w:r>
        <w:rPr>
          <w:rFonts w:ascii="Times New Roman" w:hAnsi="Times New Roman" w:cs="Times New Roman"/>
          <w:sz w:val="24"/>
          <w:szCs w:val="24"/>
        </w:rPr>
        <w:t xml:space="preserve">                                                                                    профессор кафедры английской</w:t>
      </w:r>
    </w:p>
    <w:p w:rsidR="00F57030" w:rsidRPr="00DB5012" w:rsidRDefault="00F57030" w:rsidP="00F57030">
      <w:pPr>
        <w:spacing w:line="240" w:lineRule="auto"/>
        <w:rPr>
          <w:rFonts w:ascii="Times New Roman" w:hAnsi="Times New Roman" w:cs="Times New Roman"/>
          <w:sz w:val="24"/>
          <w:szCs w:val="24"/>
        </w:rPr>
      </w:pPr>
      <w:r>
        <w:rPr>
          <w:rFonts w:ascii="Times New Roman" w:hAnsi="Times New Roman" w:cs="Times New Roman"/>
          <w:sz w:val="24"/>
          <w:szCs w:val="24"/>
        </w:rPr>
        <w:t xml:space="preserve">                                                                                    филологии и перевода                                      </w:t>
      </w:r>
    </w:p>
    <w:p w:rsidR="00F57030" w:rsidRDefault="00F57030" w:rsidP="00F57030">
      <w:pPr>
        <w:spacing w:line="240" w:lineRule="auto"/>
        <w:jc w:val="center"/>
        <w:rPr>
          <w:rFonts w:ascii="Times New Roman" w:hAnsi="Times New Roman" w:cs="Times New Roman"/>
          <w:sz w:val="24"/>
          <w:szCs w:val="24"/>
        </w:rPr>
      </w:pPr>
    </w:p>
    <w:p w:rsidR="00F57030" w:rsidRDefault="00F57030" w:rsidP="00F57030">
      <w:pPr>
        <w:spacing w:line="240" w:lineRule="auto"/>
        <w:jc w:val="center"/>
        <w:rPr>
          <w:rFonts w:ascii="Times New Roman" w:hAnsi="Times New Roman" w:cs="Times New Roman"/>
          <w:sz w:val="24"/>
          <w:szCs w:val="24"/>
        </w:rPr>
      </w:pPr>
    </w:p>
    <w:p w:rsidR="00F57030" w:rsidRDefault="00F57030" w:rsidP="00F57030">
      <w:pPr>
        <w:spacing w:line="240" w:lineRule="auto"/>
        <w:jc w:val="center"/>
        <w:rPr>
          <w:rFonts w:ascii="Times New Roman" w:hAnsi="Times New Roman" w:cs="Times New Roman"/>
          <w:sz w:val="24"/>
          <w:szCs w:val="24"/>
        </w:rPr>
      </w:pPr>
    </w:p>
    <w:p w:rsidR="00F57030" w:rsidRDefault="00F57030" w:rsidP="00F57030">
      <w:pPr>
        <w:spacing w:line="240" w:lineRule="auto"/>
        <w:rPr>
          <w:rFonts w:ascii="Times New Roman" w:hAnsi="Times New Roman" w:cs="Times New Roman"/>
          <w:sz w:val="24"/>
          <w:szCs w:val="24"/>
        </w:rPr>
      </w:pPr>
    </w:p>
    <w:p w:rsidR="00FA0587" w:rsidRDefault="00FA0587" w:rsidP="00F57030">
      <w:pPr>
        <w:spacing w:line="240" w:lineRule="auto"/>
        <w:rPr>
          <w:rFonts w:ascii="Times New Roman" w:hAnsi="Times New Roman" w:cs="Times New Roman"/>
          <w:sz w:val="24"/>
          <w:szCs w:val="24"/>
        </w:rPr>
      </w:pPr>
    </w:p>
    <w:p w:rsidR="006E4C4D" w:rsidRDefault="006E4C4D" w:rsidP="00F57030">
      <w:pPr>
        <w:spacing w:line="240" w:lineRule="auto"/>
        <w:rPr>
          <w:rFonts w:ascii="Times New Roman" w:hAnsi="Times New Roman" w:cs="Times New Roman"/>
          <w:sz w:val="24"/>
          <w:szCs w:val="24"/>
        </w:rPr>
      </w:pPr>
    </w:p>
    <w:p w:rsidR="00FA0587" w:rsidRDefault="00FA0587" w:rsidP="00F57030">
      <w:pPr>
        <w:spacing w:line="240" w:lineRule="auto"/>
        <w:rPr>
          <w:rFonts w:ascii="Times New Roman" w:hAnsi="Times New Roman" w:cs="Times New Roman"/>
          <w:sz w:val="24"/>
          <w:szCs w:val="24"/>
        </w:rPr>
      </w:pPr>
    </w:p>
    <w:p w:rsidR="00F57030" w:rsidRDefault="00F57030" w:rsidP="00F57030">
      <w:pPr>
        <w:spacing w:line="240" w:lineRule="auto"/>
        <w:jc w:val="center"/>
        <w:rPr>
          <w:rFonts w:ascii="Times New Roman" w:hAnsi="Times New Roman" w:cs="Times New Roman"/>
          <w:sz w:val="24"/>
          <w:szCs w:val="24"/>
        </w:rPr>
      </w:pPr>
      <w:r>
        <w:rPr>
          <w:rFonts w:ascii="Times New Roman" w:hAnsi="Times New Roman" w:cs="Times New Roman"/>
          <w:sz w:val="24"/>
          <w:szCs w:val="24"/>
        </w:rPr>
        <w:t>Санкт-Петербург</w:t>
      </w:r>
    </w:p>
    <w:p w:rsidR="00F57030" w:rsidRDefault="00F57030" w:rsidP="00F57030">
      <w:pPr>
        <w:spacing w:line="240" w:lineRule="auto"/>
        <w:jc w:val="center"/>
        <w:rPr>
          <w:rFonts w:ascii="Times New Roman" w:hAnsi="Times New Roman" w:cs="Times New Roman"/>
          <w:sz w:val="24"/>
          <w:szCs w:val="24"/>
        </w:rPr>
      </w:pPr>
      <w:r>
        <w:rPr>
          <w:rFonts w:ascii="Times New Roman" w:hAnsi="Times New Roman" w:cs="Times New Roman"/>
          <w:sz w:val="24"/>
          <w:szCs w:val="24"/>
        </w:rPr>
        <w:t>201</w:t>
      </w:r>
      <w:r w:rsidR="001D086C">
        <w:rPr>
          <w:rFonts w:ascii="Times New Roman" w:hAnsi="Times New Roman" w:cs="Times New Roman"/>
          <w:sz w:val="24"/>
          <w:szCs w:val="24"/>
        </w:rPr>
        <w:t>7</w:t>
      </w:r>
      <w:r w:rsidR="00FA0587">
        <w:rPr>
          <w:rFonts w:ascii="Times New Roman" w:hAnsi="Times New Roman" w:cs="Times New Roman"/>
          <w:sz w:val="24"/>
          <w:szCs w:val="24"/>
        </w:rPr>
        <w:t xml:space="preserve"> </w:t>
      </w:r>
    </w:p>
    <w:p w:rsidR="00F57030" w:rsidRDefault="001A5652" w:rsidP="00F570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СОДЕРЖАНИЕ</w:t>
      </w:r>
      <w:r w:rsidR="00F57030">
        <w:rPr>
          <w:rFonts w:ascii="Times New Roman" w:hAnsi="Times New Roman" w:cs="Times New Roman"/>
          <w:sz w:val="28"/>
          <w:szCs w:val="28"/>
        </w:rPr>
        <w:t>:</w:t>
      </w:r>
    </w:p>
    <w:p w:rsidR="008328CF" w:rsidRDefault="008328CF" w:rsidP="00F57030">
      <w:pPr>
        <w:spacing w:after="0" w:line="360" w:lineRule="auto"/>
        <w:jc w:val="both"/>
        <w:rPr>
          <w:rFonts w:ascii="Times New Roman" w:hAnsi="Times New Roman" w:cs="Times New Roman"/>
          <w:sz w:val="28"/>
          <w:szCs w:val="28"/>
        </w:rPr>
      </w:pPr>
    </w:p>
    <w:p w:rsidR="00F57030" w:rsidRPr="005C1FF7" w:rsidRDefault="00F57030" w:rsidP="00F570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 ………………………………................................</w:t>
      </w:r>
      <w:r w:rsidR="00B70818">
        <w:rPr>
          <w:rFonts w:ascii="Times New Roman" w:hAnsi="Times New Roman" w:cs="Times New Roman"/>
          <w:sz w:val="28"/>
          <w:szCs w:val="28"/>
        </w:rPr>
        <w:t>..</w:t>
      </w:r>
      <w:r w:rsidR="000A01DB">
        <w:rPr>
          <w:rFonts w:ascii="Times New Roman" w:hAnsi="Times New Roman" w:cs="Times New Roman"/>
          <w:sz w:val="28"/>
          <w:szCs w:val="28"/>
        </w:rPr>
        <w:t>...............................3</w:t>
      </w:r>
    </w:p>
    <w:p w:rsidR="00F57030" w:rsidRDefault="00CD5883" w:rsidP="00F57030">
      <w:pPr>
        <w:spacing w:after="0" w:line="360" w:lineRule="auto"/>
        <w:jc w:val="both"/>
        <w:rPr>
          <w:rFonts w:ascii="Times New Roman" w:hAnsi="Times New Roman" w:cs="Times New Roman"/>
          <w:sz w:val="28"/>
          <w:szCs w:val="28"/>
        </w:rPr>
      </w:pPr>
      <w:r w:rsidRPr="00B61606">
        <w:rPr>
          <w:rFonts w:ascii="Times New Roman" w:hAnsi="Times New Roman" w:cs="Times New Roman"/>
          <w:sz w:val="28"/>
          <w:szCs w:val="28"/>
        </w:rPr>
        <w:t xml:space="preserve">Глава </w:t>
      </w:r>
      <w:r w:rsidRPr="00B61606">
        <w:rPr>
          <w:rFonts w:ascii="Times New Roman" w:hAnsi="Times New Roman" w:cs="Times New Roman"/>
          <w:sz w:val="28"/>
          <w:szCs w:val="28"/>
          <w:lang w:val="en-GB"/>
        </w:rPr>
        <w:t>I</w:t>
      </w:r>
      <w:r>
        <w:rPr>
          <w:rFonts w:ascii="Times New Roman" w:hAnsi="Times New Roman" w:cs="Times New Roman"/>
          <w:sz w:val="28"/>
          <w:szCs w:val="28"/>
        </w:rPr>
        <w:t xml:space="preserve">. </w:t>
      </w:r>
      <w:r w:rsidR="00F57030">
        <w:rPr>
          <w:rFonts w:ascii="Times New Roman" w:hAnsi="Times New Roman" w:cs="Times New Roman"/>
          <w:sz w:val="28"/>
          <w:szCs w:val="28"/>
        </w:rPr>
        <w:t>Понятие и типы эквивалентности ……………………………………</w:t>
      </w:r>
      <w:r w:rsidR="000A01DB">
        <w:rPr>
          <w:rFonts w:ascii="Times New Roman" w:hAnsi="Times New Roman" w:cs="Times New Roman"/>
          <w:sz w:val="28"/>
          <w:szCs w:val="28"/>
        </w:rPr>
        <w:t>..7</w:t>
      </w:r>
    </w:p>
    <w:p w:rsidR="00F57030" w:rsidRDefault="00F57030" w:rsidP="00F570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 Эквивалентность, как одна из важнейших характеристик перевода …...</w:t>
      </w:r>
      <w:r w:rsidR="00B70818">
        <w:rPr>
          <w:rFonts w:ascii="Times New Roman" w:hAnsi="Times New Roman" w:cs="Times New Roman"/>
          <w:sz w:val="28"/>
          <w:szCs w:val="28"/>
        </w:rPr>
        <w:t>..</w:t>
      </w:r>
      <w:r w:rsidR="00F55118">
        <w:rPr>
          <w:rFonts w:ascii="Times New Roman" w:hAnsi="Times New Roman" w:cs="Times New Roman"/>
          <w:sz w:val="28"/>
          <w:szCs w:val="28"/>
        </w:rPr>
        <w:t>7</w:t>
      </w:r>
    </w:p>
    <w:p w:rsidR="00F57030" w:rsidRDefault="00F57030" w:rsidP="00F570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 Подходы к определению эквивалентности ……………………………….</w:t>
      </w:r>
      <w:r w:rsidR="00F55118">
        <w:rPr>
          <w:rFonts w:ascii="Times New Roman" w:hAnsi="Times New Roman" w:cs="Times New Roman"/>
          <w:sz w:val="28"/>
          <w:szCs w:val="28"/>
        </w:rPr>
        <w:t>16</w:t>
      </w:r>
    </w:p>
    <w:p w:rsidR="00F57030" w:rsidRDefault="00F57030" w:rsidP="00F570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1.3. Типы переводческой эквивалентности ……………………………………</w:t>
      </w:r>
      <w:r w:rsidR="00F55118">
        <w:rPr>
          <w:rFonts w:ascii="Times New Roman" w:hAnsi="Times New Roman" w:cs="Times New Roman"/>
          <w:sz w:val="28"/>
          <w:szCs w:val="28"/>
        </w:rPr>
        <w:t>17</w:t>
      </w:r>
    </w:p>
    <w:p w:rsidR="00F57030" w:rsidRDefault="00F57030" w:rsidP="00F570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1.4. Терминологическая эквивалентность ………………………………</w:t>
      </w:r>
      <w:r w:rsidR="00A76321">
        <w:rPr>
          <w:rFonts w:ascii="Times New Roman" w:hAnsi="Times New Roman" w:cs="Times New Roman"/>
          <w:sz w:val="28"/>
          <w:szCs w:val="28"/>
        </w:rPr>
        <w:t>.</w:t>
      </w:r>
      <w:r w:rsidR="00F55118">
        <w:rPr>
          <w:rFonts w:ascii="Times New Roman" w:hAnsi="Times New Roman" w:cs="Times New Roman"/>
          <w:sz w:val="28"/>
          <w:szCs w:val="28"/>
        </w:rPr>
        <w:t>…….20</w:t>
      </w:r>
    </w:p>
    <w:p w:rsidR="00F57030" w:rsidRPr="005C1FF7" w:rsidRDefault="00F57030" w:rsidP="00F570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1.5. Эквивалентность в международных стандартах </w:t>
      </w:r>
      <w:r>
        <w:rPr>
          <w:rFonts w:ascii="Times New Roman" w:hAnsi="Times New Roman" w:cs="Times New Roman"/>
          <w:sz w:val="28"/>
          <w:szCs w:val="28"/>
          <w:lang w:val="en-GB"/>
        </w:rPr>
        <w:t>ISO</w:t>
      </w:r>
      <w:r>
        <w:rPr>
          <w:rFonts w:ascii="Times New Roman" w:hAnsi="Times New Roman" w:cs="Times New Roman"/>
          <w:sz w:val="28"/>
          <w:szCs w:val="28"/>
        </w:rPr>
        <w:t xml:space="preserve"> …………………….</w:t>
      </w:r>
      <w:r w:rsidR="00F55118">
        <w:rPr>
          <w:rFonts w:ascii="Times New Roman" w:hAnsi="Times New Roman" w:cs="Times New Roman"/>
          <w:sz w:val="28"/>
          <w:szCs w:val="28"/>
        </w:rPr>
        <w:t>27</w:t>
      </w:r>
    </w:p>
    <w:p w:rsidR="008328CF" w:rsidRPr="0066552E" w:rsidRDefault="00F57030" w:rsidP="00F570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1.6. Стандартизированные определения внешнеторговых данных</w:t>
      </w:r>
      <w:r w:rsidR="008328CF" w:rsidRPr="0066552E">
        <w:rPr>
          <w:rFonts w:ascii="Times New Roman" w:hAnsi="Times New Roman" w:cs="Times New Roman"/>
          <w:sz w:val="28"/>
          <w:szCs w:val="28"/>
        </w:rPr>
        <w:t xml:space="preserve">          </w:t>
      </w:r>
    </w:p>
    <w:p w:rsidR="00F57030" w:rsidRDefault="00F57030" w:rsidP="00F570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и таможенной терминологии ………………………………………………</w:t>
      </w:r>
      <w:r w:rsidR="008328CF">
        <w:rPr>
          <w:rFonts w:ascii="Times New Roman" w:hAnsi="Times New Roman" w:cs="Times New Roman"/>
          <w:sz w:val="28"/>
          <w:szCs w:val="28"/>
        </w:rPr>
        <w:t>…</w:t>
      </w:r>
      <w:r>
        <w:rPr>
          <w:rFonts w:ascii="Times New Roman" w:hAnsi="Times New Roman" w:cs="Times New Roman"/>
          <w:sz w:val="28"/>
          <w:szCs w:val="28"/>
        </w:rPr>
        <w:t>.</w:t>
      </w:r>
      <w:r w:rsidR="00914319">
        <w:rPr>
          <w:rFonts w:ascii="Times New Roman" w:hAnsi="Times New Roman" w:cs="Times New Roman"/>
          <w:sz w:val="28"/>
          <w:szCs w:val="28"/>
        </w:rPr>
        <w:t>. 3</w:t>
      </w:r>
      <w:r w:rsidR="00A76321">
        <w:rPr>
          <w:rFonts w:ascii="Times New Roman" w:hAnsi="Times New Roman" w:cs="Times New Roman"/>
          <w:sz w:val="28"/>
          <w:szCs w:val="28"/>
        </w:rPr>
        <w:t>1</w:t>
      </w:r>
    </w:p>
    <w:p w:rsidR="00F57030" w:rsidRPr="00F57030" w:rsidRDefault="001A5652" w:rsidP="00F570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Выводы по главе </w:t>
      </w:r>
      <w:r>
        <w:rPr>
          <w:rFonts w:ascii="Times New Roman" w:hAnsi="Times New Roman" w:cs="Times New Roman"/>
          <w:sz w:val="28"/>
          <w:szCs w:val="28"/>
          <w:lang w:val="en-GB"/>
        </w:rPr>
        <w:t>I</w:t>
      </w:r>
      <w:r w:rsidRPr="001A5652">
        <w:rPr>
          <w:rFonts w:ascii="Times New Roman" w:hAnsi="Times New Roman" w:cs="Times New Roman"/>
          <w:sz w:val="28"/>
          <w:szCs w:val="28"/>
        </w:rPr>
        <w:t xml:space="preserve"> …</w:t>
      </w:r>
      <w:r>
        <w:rPr>
          <w:rFonts w:ascii="Times New Roman" w:hAnsi="Times New Roman" w:cs="Times New Roman"/>
          <w:sz w:val="28"/>
          <w:szCs w:val="28"/>
        </w:rPr>
        <w:t>………</w:t>
      </w:r>
      <w:r w:rsidRPr="001A5652">
        <w:rPr>
          <w:rFonts w:ascii="Times New Roman" w:hAnsi="Times New Roman" w:cs="Times New Roman"/>
          <w:sz w:val="28"/>
          <w:szCs w:val="28"/>
        </w:rPr>
        <w:t>..</w:t>
      </w:r>
      <w:r w:rsidR="00F57030">
        <w:rPr>
          <w:rFonts w:ascii="Times New Roman" w:hAnsi="Times New Roman" w:cs="Times New Roman"/>
          <w:sz w:val="28"/>
          <w:szCs w:val="28"/>
        </w:rPr>
        <w:t>…………………</w:t>
      </w:r>
      <w:r w:rsidR="00F82D79">
        <w:rPr>
          <w:rFonts w:ascii="Times New Roman" w:hAnsi="Times New Roman" w:cs="Times New Roman"/>
          <w:sz w:val="28"/>
          <w:szCs w:val="28"/>
        </w:rPr>
        <w:t>……</w:t>
      </w:r>
      <w:r>
        <w:rPr>
          <w:rFonts w:ascii="Times New Roman" w:hAnsi="Times New Roman" w:cs="Times New Roman"/>
          <w:sz w:val="28"/>
          <w:szCs w:val="28"/>
        </w:rPr>
        <w:t>……</w:t>
      </w:r>
      <w:r w:rsidRPr="001A5652">
        <w:rPr>
          <w:rFonts w:ascii="Times New Roman" w:hAnsi="Times New Roman" w:cs="Times New Roman"/>
          <w:sz w:val="28"/>
          <w:szCs w:val="28"/>
        </w:rPr>
        <w:t>…</w:t>
      </w:r>
      <w:r>
        <w:rPr>
          <w:rFonts w:ascii="Times New Roman" w:hAnsi="Times New Roman" w:cs="Times New Roman"/>
          <w:sz w:val="28"/>
          <w:szCs w:val="28"/>
        </w:rPr>
        <w:t>…</w:t>
      </w:r>
      <w:r w:rsidRPr="001A5652">
        <w:rPr>
          <w:rFonts w:ascii="Times New Roman" w:hAnsi="Times New Roman" w:cs="Times New Roman"/>
          <w:sz w:val="28"/>
          <w:szCs w:val="28"/>
        </w:rPr>
        <w:t>…</w:t>
      </w:r>
      <w:r>
        <w:rPr>
          <w:rFonts w:ascii="Times New Roman" w:hAnsi="Times New Roman" w:cs="Times New Roman"/>
          <w:sz w:val="28"/>
          <w:szCs w:val="28"/>
        </w:rPr>
        <w:t>…</w:t>
      </w:r>
      <w:r w:rsidRPr="001A5652">
        <w:rPr>
          <w:rFonts w:ascii="Times New Roman" w:hAnsi="Times New Roman" w:cs="Times New Roman"/>
          <w:sz w:val="28"/>
          <w:szCs w:val="28"/>
        </w:rPr>
        <w:t>…</w:t>
      </w:r>
      <w:r>
        <w:rPr>
          <w:rFonts w:ascii="Times New Roman" w:hAnsi="Times New Roman" w:cs="Times New Roman"/>
          <w:sz w:val="28"/>
          <w:szCs w:val="28"/>
        </w:rPr>
        <w:t>…</w:t>
      </w:r>
      <w:r w:rsidRPr="001A5652">
        <w:rPr>
          <w:rFonts w:ascii="Times New Roman" w:hAnsi="Times New Roman" w:cs="Times New Roman"/>
          <w:sz w:val="28"/>
          <w:szCs w:val="28"/>
        </w:rPr>
        <w:t>…</w:t>
      </w:r>
      <w:r>
        <w:rPr>
          <w:rFonts w:ascii="Times New Roman" w:hAnsi="Times New Roman" w:cs="Times New Roman"/>
          <w:sz w:val="28"/>
          <w:szCs w:val="28"/>
        </w:rPr>
        <w:t>…</w:t>
      </w:r>
      <w:r w:rsidRPr="00DF50D5">
        <w:rPr>
          <w:rFonts w:ascii="Times New Roman" w:hAnsi="Times New Roman" w:cs="Times New Roman"/>
          <w:sz w:val="28"/>
          <w:szCs w:val="28"/>
        </w:rPr>
        <w:t>…</w:t>
      </w:r>
      <w:r w:rsidR="00A76321">
        <w:rPr>
          <w:rFonts w:ascii="Times New Roman" w:hAnsi="Times New Roman" w:cs="Times New Roman"/>
          <w:sz w:val="28"/>
          <w:szCs w:val="28"/>
        </w:rPr>
        <w:t>33</w:t>
      </w:r>
    </w:p>
    <w:p w:rsidR="00F57030" w:rsidRDefault="00F57030" w:rsidP="00F570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Глава 2. </w:t>
      </w:r>
      <w:bookmarkStart w:id="0" w:name="_Hlk483151036"/>
      <w:r>
        <w:rPr>
          <w:rFonts w:ascii="Times New Roman" w:hAnsi="Times New Roman" w:cs="Times New Roman"/>
          <w:sz w:val="28"/>
          <w:szCs w:val="28"/>
        </w:rPr>
        <w:t>Виды межъязыковых терминологических соответствий в таможенной терминологии</w:t>
      </w:r>
      <w:bookmarkEnd w:id="0"/>
      <w:r>
        <w:rPr>
          <w:rFonts w:ascii="Times New Roman" w:hAnsi="Times New Roman" w:cs="Times New Roman"/>
          <w:sz w:val="28"/>
          <w:szCs w:val="28"/>
        </w:rPr>
        <w:t>……………………………………………………...</w:t>
      </w:r>
      <w:r w:rsidR="00914319">
        <w:rPr>
          <w:rFonts w:ascii="Times New Roman" w:hAnsi="Times New Roman" w:cs="Times New Roman"/>
          <w:sz w:val="28"/>
          <w:szCs w:val="28"/>
        </w:rPr>
        <w:t>......................3</w:t>
      </w:r>
      <w:r w:rsidR="00A76321">
        <w:rPr>
          <w:rFonts w:ascii="Times New Roman" w:hAnsi="Times New Roman" w:cs="Times New Roman"/>
          <w:sz w:val="28"/>
          <w:szCs w:val="28"/>
        </w:rPr>
        <w:t>4</w:t>
      </w:r>
    </w:p>
    <w:p w:rsidR="00F57030" w:rsidRDefault="00F57030" w:rsidP="00F570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2.1. Общая характеристика таможенной терминологии ……………………...</w:t>
      </w:r>
      <w:r w:rsidR="00A76321">
        <w:rPr>
          <w:rFonts w:ascii="Times New Roman" w:hAnsi="Times New Roman" w:cs="Times New Roman"/>
          <w:sz w:val="28"/>
          <w:szCs w:val="28"/>
        </w:rPr>
        <w:t>34</w:t>
      </w:r>
    </w:p>
    <w:p w:rsidR="00F57030" w:rsidRPr="000E4972" w:rsidRDefault="00F57030" w:rsidP="00F57030">
      <w:pPr>
        <w:spacing w:after="0" w:line="360" w:lineRule="auto"/>
        <w:jc w:val="both"/>
        <w:rPr>
          <w:rFonts w:ascii="Times New Roman" w:hAnsi="Times New Roman" w:cs="Times New Roman"/>
          <w:sz w:val="28"/>
          <w:szCs w:val="28"/>
        </w:rPr>
      </w:pPr>
      <w:r w:rsidRPr="000E4972">
        <w:rPr>
          <w:rFonts w:ascii="Times New Roman" w:hAnsi="Times New Roman" w:cs="Times New Roman"/>
          <w:sz w:val="28"/>
          <w:szCs w:val="28"/>
        </w:rPr>
        <w:t>2.2.</w:t>
      </w:r>
      <w:r>
        <w:rPr>
          <w:rFonts w:ascii="Times New Roman" w:hAnsi="Times New Roman" w:cs="Times New Roman"/>
          <w:sz w:val="28"/>
          <w:szCs w:val="28"/>
        </w:rPr>
        <w:t xml:space="preserve"> </w:t>
      </w:r>
      <w:r>
        <w:rPr>
          <w:rFonts w:ascii="Times New Roman" w:eastAsia="Times New Roman" w:hAnsi="Times New Roman" w:cs="Times New Roman"/>
          <w:bCs/>
          <w:kern w:val="36"/>
          <w:sz w:val="28"/>
          <w:szCs w:val="28"/>
          <w:lang w:eastAsia="de-DE"/>
        </w:rPr>
        <w:t>Случаи полной эквивалентности терминов, используемых в сфере таможенного дела…………………………………………………………...…...</w:t>
      </w:r>
      <w:r w:rsidR="00A76321">
        <w:rPr>
          <w:rFonts w:ascii="Times New Roman" w:eastAsia="Times New Roman" w:hAnsi="Times New Roman" w:cs="Times New Roman"/>
          <w:bCs/>
          <w:kern w:val="36"/>
          <w:sz w:val="28"/>
          <w:szCs w:val="28"/>
          <w:lang w:eastAsia="de-DE"/>
        </w:rPr>
        <w:t>41</w:t>
      </w:r>
    </w:p>
    <w:p w:rsidR="00F57030" w:rsidRDefault="00F57030" w:rsidP="00F570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2.3. </w:t>
      </w:r>
      <w:bookmarkStart w:id="1" w:name="_Hlk481012339"/>
      <w:r>
        <w:rPr>
          <w:rFonts w:ascii="Times New Roman" w:hAnsi="Times New Roman" w:cs="Times New Roman"/>
          <w:sz w:val="28"/>
          <w:szCs w:val="28"/>
        </w:rPr>
        <w:t>Случаи частичной (неполной) эквивалентности терминов, используемых в сфере таможенного дела</w:t>
      </w:r>
      <w:bookmarkEnd w:id="1"/>
      <w:r>
        <w:rPr>
          <w:rFonts w:ascii="Times New Roman" w:hAnsi="Times New Roman" w:cs="Times New Roman"/>
          <w:sz w:val="28"/>
          <w:szCs w:val="28"/>
        </w:rPr>
        <w:t>………………………......…………</w:t>
      </w:r>
      <w:r w:rsidR="00A76321">
        <w:rPr>
          <w:rFonts w:ascii="Times New Roman" w:hAnsi="Times New Roman" w:cs="Times New Roman"/>
          <w:sz w:val="28"/>
          <w:szCs w:val="28"/>
        </w:rPr>
        <w:t>………………..64</w:t>
      </w:r>
    </w:p>
    <w:p w:rsidR="00F57030" w:rsidRDefault="00F57030" w:rsidP="00F570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2.4. </w:t>
      </w:r>
      <w:bookmarkStart w:id="2" w:name="_Hlk481012376"/>
      <w:r>
        <w:rPr>
          <w:rFonts w:ascii="Times New Roman" w:hAnsi="Times New Roman" w:cs="Times New Roman"/>
          <w:sz w:val="28"/>
          <w:szCs w:val="28"/>
        </w:rPr>
        <w:t xml:space="preserve">Случаи отсутствия эквивалентного термина </w:t>
      </w:r>
      <w:bookmarkEnd w:id="2"/>
      <w:r>
        <w:rPr>
          <w:rFonts w:ascii="Times New Roman" w:hAnsi="Times New Roman" w:cs="Times New Roman"/>
          <w:sz w:val="28"/>
          <w:szCs w:val="28"/>
        </w:rPr>
        <w:t>………………………</w:t>
      </w:r>
      <w:r w:rsidR="00F82D79">
        <w:rPr>
          <w:rFonts w:ascii="Times New Roman" w:hAnsi="Times New Roman" w:cs="Times New Roman"/>
          <w:sz w:val="28"/>
          <w:szCs w:val="28"/>
        </w:rPr>
        <w:t>……</w:t>
      </w:r>
      <w:r>
        <w:rPr>
          <w:rFonts w:ascii="Times New Roman" w:hAnsi="Times New Roman" w:cs="Times New Roman"/>
          <w:sz w:val="28"/>
          <w:szCs w:val="28"/>
        </w:rPr>
        <w:t>.</w:t>
      </w:r>
      <w:r w:rsidR="00A76321">
        <w:rPr>
          <w:rFonts w:ascii="Times New Roman" w:hAnsi="Times New Roman" w:cs="Times New Roman"/>
          <w:sz w:val="28"/>
          <w:szCs w:val="28"/>
        </w:rPr>
        <w:t>.73</w:t>
      </w:r>
    </w:p>
    <w:p w:rsidR="00F57030" w:rsidRDefault="00F57030" w:rsidP="00F570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Выводы по главе </w:t>
      </w:r>
      <w:r w:rsidR="001A5652">
        <w:rPr>
          <w:rFonts w:ascii="Times New Roman" w:hAnsi="Times New Roman" w:cs="Times New Roman"/>
          <w:sz w:val="28"/>
          <w:szCs w:val="28"/>
          <w:lang w:val="de-DE"/>
        </w:rPr>
        <w:t>II</w:t>
      </w:r>
      <w:r w:rsidR="001A5652" w:rsidRPr="00A76321">
        <w:rPr>
          <w:rFonts w:ascii="Times New Roman" w:hAnsi="Times New Roman" w:cs="Times New Roman"/>
          <w:sz w:val="28"/>
          <w:szCs w:val="28"/>
        </w:rPr>
        <w:t xml:space="preserve"> ……….</w:t>
      </w:r>
      <w:r>
        <w:rPr>
          <w:rFonts w:ascii="Times New Roman" w:hAnsi="Times New Roman" w:cs="Times New Roman"/>
          <w:sz w:val="28"/>
          <w:szCs w:val="28"/>
        </w:rPr>
        <w:t>…………………………………………………...</w:t>
      </w:r>
      <w:r w:rsidR="0066552E">
        <w:rPr>
          <w:rFonts w:ascii="Times New Roman" w:hAnsi="Times New Roman" w:cs="Times New Roman"/>
          <w:sz w:val="28"/>
          <w:szCs w:val="28"/>
        </w:rPr>
        <w:t>....</w:t>
      </w:r>
      <w:r w:rsidR="00A76321">
        <w:rPr>
          <w:rFonts w:ascii="Times New Roman" w:hAnsi="Times New Roman" w:cs="Times New Roman"/>
          <w:sz w:val="28"/>
          <w:szCs w:val="28"/>
        </w:rPr>
        <w:t>86</w:t>
      </w:r>
    </w:p>
    <w:p w:rsidR="00F57030" w:rsidRDefault="00F57030" w:rsidP="00F570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 ……………………………</w:t>
      </w:r>
      <w:r w:rsidR="00A76321">
        <w:rPr>
          <w:rFonts w:ascii="Times New Roman" w:hAnsi="Times New Roman" w:cs="Times New Roman"/>
          <w:sz w:val="28"/>
          <w:szCs w:val="28"/>
        </w:rPr>
        <w:t>………………………………………...</w:t>
      </w:r>
      <w:r w:rsidR="0066552E" w:rsidRPr="0066552E">
        <w:rPr>
          <w:rFonts w:ascii="Times New Roman" w:hAnsi="Times New Roman" w:cs="Times New Roman"/>
          <w:sz w:val="28"/>
          <w:szCs w:val="28"/>
        </w:rPr>
        <w:t>.</w:t>
      </w:r>
      <w:r w:rsidR="00A76321">
        <w:rPr>
          <w:rFonts w:ascii="Times New Roman" w:hAnsi="Times New Roman" w:cs="Times New Roman"/>
          <w:sz w:val="28"/>
          <w:szCs w:val="28"/>
        </w:rPr>
        <w:t>88</w:t>
      </w:r>
    </w:p>
    <w:p w:rsidR="00F57030" w:rsidRDefault="00F57030" w:rsidP="00F570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литер</w:t>
      </w:r>
      <w:r w:rsidR="00A76321">
        <w:rPr>
          <w:rFonts w:ascii="Times New Roman" w:hAnsi="Times New Roman" w:cs="Times New Roman"/>
          <w:sz w:val="28"/>
          <w:szCs w:val="28"/>
        </w:rPr>
        <w:t>атуры ……………………………………………………………..</w:t>
      </w:r>
      <w:r w:rsidR="008328CF" w:rsidRPr="0066552E">
        <w:rPr>
          <w:rFonts w:ascii="Times New Roman" w:hAnsi="Times New Roman" w:cs="Times New Roman"/>
          <w:sz w:val="28"/>
          <w:szCs w:val="28"/>
        </w:rPr>
        <w:t>.</w:t>
      </w:r>
      <w:r w:rsidR="005B09BE">
        <w:rPr>
          <w:rFonts w:ascii="Times New Roman" w:hAnsi="Times New Roman" w:cs="Times New Roman"/>
          <w:sz w:val="28"/>
          <w:szCs w:val="28"/>
        </w:rPr>
        <w:t>90</w:t>
      </w:r>
    </w:p>
    <w:p w:rsidR="008D731E" w:rsidRPr="0066552E" w:rsidRDefault="008D731E" w:rsidP="00F570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8328CF" w:rsidRPr="0066552E">
        <w:rPr>
          <w:rFonts w:ascii="Times New Roman" w:hAnsi="Times New Roman" w:cs="Times New Roman"/>
          <w:sz w:val="28"/>
          <w:szCs w:val="28"/>
        </w:rPr>
        <w:t>94</w:t>
      </w:r>
    </w:p>
    <w:p w:rsidR="00564B48" w:rsidRDefault="00564B48" w:rsidP="00F57030">
      <w:pPr>
        <w:spacing w:after="0" w:line="360" w:lineRule="auto"/>
        <w:jc w:val="both"/>
        <w:rPr>
          <w:rFonts w:ascii="Times New Roman" w:hAnsi="Times New Roman" w:cs="Times New Roman"/>
          <w:sz w:val="28"/>
          <w:szCs w:val="28"/>
        </w:rPr>
      </w:pPr>
    </w:p>
    <w:p w:rsidR="007A64BF" w:rsidRDefault="007A64BF" w:rsidP="00F57030">
      <w:pPr>
        <w:spacing w:after="0" w:line="360" w:lineRule="auto"/>
        <w:jc w:val="both"/>
        <w:rPr>
          <w:rFonts w:ascii="Times New Roman" w:hAnsi="Times New Roman" w:cs="Times New Roman"/>
          <w:sz w:val="28"/>
          <w:szCs w:val="28"/>
        </w:rPr>
      </w:pPr>
    </w:p>
    <w:p w:rsidR="007A64BF" w:rsidRDefault="007A64BF" w:rsidP="00F57030">
      <w:pPr>
        <w:spacing w:after="0" w:line="360" w:lineRule="auto"/>
        <w:jc w:val="both"/>
        <w:rPr>
          <w:rFonts w:ascii="Times New Roman" w:hAnsi="Times New Roman" w:cs="Times New Roman"/>
          <w:sz w:val="28"/>
          <w:szCs w:val="28"/>
        </w:rPr>
      </w:pPr>
    </w:p>
    <w:p w:rsidR="00564B48" w:rsidRDefault="00564B48" w:rsidP="00F57030">
      <w:pPr>
        <w:spacing w:after="0" w:line="360" w:lineRule="auto"/>
        <w:jc w:val="both"/>
        <w:rPr>
          <w:rFonts w:ascii="Times New Roman" w:hAnsi="Times New Roman" w:cs="Times New Roman"/>
          <w:sz w:val="28"/>
          <w:szCs w:val="28"/>
        </w:rPr>
      </w:pPr>
    </w:p>
    <w:p w:rsidR="001A5652" w:rsidRDefault="001A5652" w:rsidP="00F57030">
      <w:pPr>
        <w:spacing w:after="0" w:line="360" w:lineRule="auto"/>
        <w:jc w:val="both"/>
        <w:rPr>
          <w:rFonts w:ascii="Times New Roman" w:hAnsi="Times New Roman" w:cs="Times New Roman"/>
          <w:sz w:val="28"/>
          <w:szCs w:val="28"/>
        </w:rPr>
      </w:pPr>
    </w:p>
    <w:p w:rsidR="001A5652" w:rsidRDefault="001A5652" w:rsidP="00F57030">
      <w:pPr>
        <w:spacing w:after="0" w:line="360" w:lineRule="auto"/>
        <w:jc w:val="both"/>
        <w:rPr>
          <w:rFonts w:ascii="Times New Roman" w:hAnsi="Times New Roman" w:cs="Times New Roman"/>
          <w:sz w:val="28"/>
          <w:szCs w:val="28"/>
        </w:rPr>
      </w:pPr>
    </w:p>
    <w:p w:rsidR="00564B48" w:rsidRDefault="00564B48" w:rsidP="00564B48">
      <w:pPr>
        <w:spacing w:after="0" w:line="360" w:lineRule="auto"/>
        <w:jc w:val="center"/>
        <w:rPr>
          <w:rFonts w:ascii="Times New Roman" w:hAnsi="Times New Roman" w:cs="Times New Roman"/>
          <w:sz w:val="28"/>
          <w:szCs w:val="28"/>
        </w:rPr>
      </w:pPr>
      <w:r w:rsidRPr="00B80CE6">
        <w:rPr>
          <w:rFonts w:ascii="Times New Roman" w:hAnsi="Times New Roman" w:cs="Times New Roman"/>
          <w:sz w:val="28"/>
          <w:szCs w:val="28"/>
        </w:rPr>
        <w:lastRenderedPageBreak/>
        <w:t>В</w:t>
      </w:r>
      <w:r>
        <w:rPr>
          <w:rFonts w:ascii="Times New Roman" w:hAnsi="Times New Roman" w:cs="Times New Roman"/>
          <w:sz w:val="28"/>
          <w:szCs w:val="28"/>
        </w:rPr>
        <w:t>ведение</w:t>
      </w:r>
    </w:p>
    <w:p w:rsidR="00CD5883" w:rsidRDefault="00CD5883" w:rsidP="00040AE1">
      <w:pPr>
        <w:spacing w:after="0" w:line="240" w:lineRule="auto"/>
        <w:jc w:val="center"/>
        <w:rPr>
          <w:rFonts w:ascii="Times New Roman" w:hAnsi="Times New Roman" w:cs="Times New Roman"/>
          <w:sz w:val="28"/>
          <w:szCs w:val="28"/>
        </w:rPr>
      </w:pPr>
    </w:p>
    <w:p w:rsidR="00564B48" w:rsidRDefault="00564B48" w:rsidP="007A64BF">
      <w:pPr>
        <w:spacing w:after="0" w:line="360" w:lineRule="auto"/>
        <w:ind w:firstLine="708"/>
        <w:jc w:val="both"/>
        <w:rPr>
          <w:rFonts w:ascii="Times New Roman" w:eastAsia="Times New Roman" w:hAnsi="Times New Roman" w:cs="Times New Roman"/>
          <w:sz w:val="28"/>
          <w:szCs w:val="28"/>
          <w:lang w:eastAsia="de-DE"/>
        </w:rPr>
      </w:pPr>
      <w:bookmarkStart w:id="3" w:name="_Hlk481010129"/>
      <w:r w:rsidRPr="00822C42">
        <w:rPr>
          <w:rFonts w:ascii="Times New Roman" w:eastAsia="Times New Roman" w:hAnsi="Times New Roman" w:cs="Times New Roman"/>
          <w:sz w:val="28"/>
          <w:szCs w:val="28"/>
          <w:lang w:eastAsia="de-DE"/>
        </w:rPr>
        <w:t>О</w:t>
      </w:r>
      <w:r w:rsidRPr="00B80CE6">
        <w:rPr>
          <w:rFonts w:ascii="Times New Roman" w:eastAsia="Times New Roman" w:hAnsi="Times New Roman" w:cs="Times New Roman"/>
          <w:sz w:val="28"/>
          <w:szCs w:val="28"/>
          <w:lang w:eastAsia="de-DE"/>
        </w:rPr>
        <w:t>собое внимание ученых к функционированию языка в различных</w:t>
      </w:r>
      <w:r w:rsidRPr="00822C42">
        <w:rPr>
          <w:rFonts w:ascii="Times New Roman" w:eastAsia="Times New Roman" w:hAnsi="Times New Roman" w:cs="Times New Roman"/>
          <w:sz w:val="28"/>
          <w:szCs w:val="28"/>
          <w:lang w:eastAsia="de-DE"/>
        </w:rPr>
        <w:t xml:space="preserve"> областях общественной практики обусловлено тем, что в любой предметной области, любой профессиональной сфере присутствует проблема языка как средства научного познания, языка, адаптированного для адекватного отражения и передачи логически систематизированного представления о специальных знаниях. </w:t>
      </w:r>
      <w:r w:rsidR="006555B2">
        <w:rPr>
          <w:rFonts w:ascii="Times New Roman" w:eastAsia="Times New Roman" w:hAnsi="Times New Roman" w:cs="Times New Roman"/>
          <w:sz w:val="28"/>
          <w:szCs w:val="28"/>
          <w:lang w:eastAsia="de-DE"/>
        </w:rPr>
        <w:t>В целях определения понятия</w:t>
      </w:r>
      <w:r w:rsidRPr="00822C42">
        <w:rPr>
          <w:rFonts w:ascii="Times New Roman" w:eastAsia="Times New Roman" w:hAnsi="Times New Roman" w:cs="Times New Roman"/>
          <w:sz w:val="28"/>
          <w:szCs w:val="28"/>
          <w:lang w:eastAsia="de-DE"/>
        </w:rPr>
        <w:t xml:space="preserve"> «я</w:t>
      </w:r>
      <w:r w:rsidRPr="00822C42">
        <w:rPr>
          <w:rFonts w:ascii="Times New Roman" w:hAnsi="Times New Roman" w:cs="Times New Roman"/>
          <w:sz w:val="28"/>
          <w:szCs w:val="28"/>
        </w:rPr>
        <w:t xml:space="preserve">зык, используемый для целей профессиональной коммуникации», чаще всего используется термин «язык для специальных целей» </w:t>
      </w:r>
      <w:r w:rsidRPr="00822C42">
        <w:rPr>
          <w:rFonts w:ascii="Times New Roman" w:eastAsia="Times New Roman" w:hAnsi="Times New Roman" w:cs="Times New Roman"/>
          <w:sz w:val="28"/>
          <w:szCs w:val="28"/>
          <w:lang w:eastAsia="de-DE"/>
        </w:rPr>
        <w:t xml:space="preserve">(далее – ЯСЦ) или же его </w:t>
      </w:r>
      <w:r w:rsidR="006555B2">
        <w:rPr>
          <w:rFonts w:ascii="Times New Roman" w:eastAsia="Times New Roman" w:hAnsi="Times New Roman" w:cs="Times New Roman"/>
          <w:sz w:val="28"/>
          <w:szCs w:val="28"/>
          <w:lang w:eastAsia="de-DE"/>
        </w:rPr>
        <w:t>международный</w:t>
      </w:r>
      <w:r w:rsidRPr="00822C42">
        <w:rPr>
          <w:rFonts w:ascii="Times New Roman" w:eastAsia="Times New Roman" w:hAnsi="Times New Roman" w:cs="Times New Roman"/>
          <w:sz w:val="28"/>
          <w:szCs w:val="28"/>
          <w:lang w:eastAsia="de-DE"/>
        </w:rPr>
        <w:t xml:space="preserve"> эквивалент «</w:t>
      </w:r>
      <w:r w:rsidRPr="00822C42">
        <w:rPr>
          <w:rFonts w:ascii="Times New Roman" w:eastAsia="Times New Roman" w:hAnsi="Times New Roman" w:cs="Times New Roman"/>
          <w:sz w:val="28"/>
          <w:szCs w:val="28"/>
          <w:lang w:val="en-GB" w:eastAsia="de-DE"/>
        </w:rPr>
        <w:t>language</w:t>
      </w:r>
      <w:r w:rsidRPr="00822C42">
        <w:rPr>
          <w:rFonts w:ascii="Times New Roman" w:eastAsia="Times New Roman" w:hAnsi="Times New Roman" w:cs="Times New Roman"/>
          <w:sz w:val="28"/>
          <w:szCs w:val="28"/>
          <w:lang w:eastAsia="de-DE"/>
        </w:rPr>
        <w:t xml:space="preserve"> </w:t>
      </w:r>
      <w:r w:rsidRPr="00822C42">
        <w:rPr>
          <w:rFonts w:ascii="Times New Roman" w:eastAsia="Times New Roman" w:hAnsi="Times New Roman" w:cs="Times New Roman"/>
          <w:sz w:val="28"/>
          <w:szCs w:val="28"/>
          <w:lang w:val="en-GB" w:eastAsia="de-DE"/>
        </w:rPr>
        <w:t>for</w:t>
      </w:r>
      <w:r w:rsidRPr="00822C42">
        <w:rPr>
          <w:rFonts w:ascii="Times New Roman" w:eastAsia="Times New Roman" w:hAnsi="Times New Roman" w:cs="Times New Roman"/>
          <w:sz w:val="28"/>
          <w:szCs w:val="28"/>
          <w:lang w:eastAsia="de-DE"/>
        </w:rPr>
        <w:t xml:space="preserve"> </w:t>
      </w:r>
      <w:r w:rsidRPr="00822C42">
        <w:rPr>
          <w:rFonts w:ascii="Times New Roman" w:eastAsia="Times New Roman" w:hAnsi="Times New Roman" w:cs="Times New Roman"/>
          <w:sz w:val="28"/>
          <w:szCs w:val="28"/>
          <w:lang w:val="en-GB" w:eastAsia="de-DE"/>
        </w:rPr>
        <w:t>special</w:t>
      </w:r>
      <w:r w:rsidRPr="00822C42">
        <w:rPr>
          <w:rFonts w:ascii="Times New Roman" w:eastAsia="Times New Roman" w:hAnsi="Times New Roman" w:cs="Times New Roman"/>
          <w:sz w:val="28"/>
          <w:szCs w:val="28"/>
          <w:lang w:eastAsia="de-DE"/>
        </w:rPr>
        <w:t xml:space="preserve"> </w:t>
      </w:r>
      <w:r w:rsidRPr="00822C42">
        <w:rPr>
          <w:rFonts w:ascii="Times New Roman" w:eastAsia="Times New Roman" w:hAnsi="Times New Roman" w:cs="Times New Roman"/>
          <w:sz w:val="28"/>
          <w:szCs w:val="28"/>
          <w:lang w:val="en-GB" w:eastAsia="de-DE"/>
        </w:rPr>
        <w:t>purposes</w:t>
      </w:r>
      <w:r w:rsidRPr="00822C42">
        <w:rPr>
          <w:rFonts w:ascii="Times New Roman" w:eastAsia="Times New Roman" w:hAnsi="Times New Roman" w:cs="Times New Roman"/>
          <w:sz w:val="28"/>
          <w:szCs w:val="28"/>
          <w:lang w:eastAsia="de-DE"/>
        </w:rPr>
        <w:t xml:space="preserve">» (далее – </w:t>
      </w:r>
      <w:r w:rsidRPr="00822C42">
        <w:rPr>
          <w:rFonts w:ascii="Times New Roman" w:eastAsia="Times New Roman" w:hAnsi="Times New Roman" w:cs="Times New Roman"/>
          <w:sz w:val="28"/>
          <w:szCs w:val="28"/>
          <w:lang w:val="de-DE" w:eastAsia="de-DE"/>
        </w:rPr>
        <w:t>LSP</w:t>
      </w:r>
      <w:r w:rsidRPr="00822C42">
        <w:rPr>
          <w:rFonts w:ascii="Times New Roman" w:eastAsia="Times New Roman" w:hAnsi="Times New Roman" w:cs="Times New Roman"/>
          <w:sz w:val="28"/>
          <w:szCs w:val="28"/>
          <w:lang w:eastAsia="de-DE"/>
        </w:rPr>
        <w:t xml:space="preserve">). Также, наряду с вышеуказанным наименованием может употребляется равноценное понятие «профессиональный язык». </w:t>
      </w:r>
    </w:p>
    <w:p w:rsidR="00564B48" w:rsidRDefault="00564B48" w:rsidP="007A64BF">
      <w:pPr>
        <w:spacing w:after="0" w:line="360" w:lineRule="auto"/>
        <w:ind w:firstLine="709"/>
        <w:jc w:val="both"/>
        <w:rPr>
          <w:rFonts w:ascii="Times New Roman" w:eastAsia="Times New Roman" w:hAnsi="Times New Roman" w:cs="Times New Roman"/>
          <w:sz w:val="28"/>
          <w:szCs w:val="28"/>
          <w:lang w:eastAsia="de-DE"/>
        </w:rPr>
      </w:pPr>
      <w:r w:rsidRPr="00822C42">
        <w:rPr>
          <w:rFonts w:ascii="Times New Roman" w:eastAsia="Times New Roman" w:hAnsi="Times New Roman" w:cs="Times New Roman"/>
          <w:sz w:val="28"/>
          <w:szCs w:val="28"/>
          <w:lang w:eastAsia="de-DE"/>
        </w:rPr>
        <w:t>Язык, используемый для целей профессиональной коммуникации в сфере таможенного дела, отличается определенными характеристиками. Основу его составляют язы</w:t>
      </w:r>
      <w:r>
        <w:rPr>
          <w:rFonts w:ascii="Times New Roman" w:eastAsia="Times New Roman" w:hAnsi="Times New Roman" w:cs="Times New Roman"/>
          <w:sz w:val="28"/>
          <w:szCs w:val="28"/>
          <w:lang w:eastAsia="de-DE"/>
        </w:rPr>
        <w:t>ковые средства, применяемые</w:t>
      </w:r>
      <w:r w:rsidRPr="00822C42">
        <w:rPr>
          <w:rFonts w:ascii="Times New Roman" w:eastAsia="Times New Roman" w:hAnsi="Times New Roman" w:cs="Times New Roman"/>
          <w:sz w:val="28"/>
          <w:szCs w:val="28"/>
          <w:lang w:eastAsia="de-DE"/>
        </w:rPr>
        <w:t xml:space="preserve"> в текстах законодательства, </w:t>
      </w:r>
      <w:r>
        <w:rPr>
          <w:rFonts w:ascii="Times New Roman" w:eastAsia="Times New Roman" w:hAnsi="Times New Roman" w:cs="Times New Roman"/>
          <w:sz w:val="28"/>
          <w:szCs w:val="28"/>
          <w:lang w:eastAsia="de-DE"/>
        </w:rPr>
        <w:t xml:space="preserve">что и </w:t>
      </w:r>
      <w:r w:rsidRPr="00822C42">
        <w:rPr>
          <w:rFonts w:ascii="Times New Roman" w:eastAsia="Times New Roman" w:hAnsi="Times New Roman" w:cs="Times New Roman"/>
          <w:sz w:val="28"/>
          <w:szCs w:val="28"/>
          <w:lang w:eastAsia="de-DE"/>
        </w:rPr>
        <w:t>п</w:t>
      </w:r>
      <w:r>
        <w:rPr>
          <w:rFonts w:ascii="Times New Roman" w:eastAsia="Times New Roman" w:hAnsi="Times New Roman" w:cs="Times New Roman"/>
          <w:sz w:val="28"/>
          <w:szCs w:val="28"/>
          <w:lang w:eastAsia="de-DE"/>
        </w:rPr>
        <w:t>редопределяет их особый статус: терминологические наименования</w:t>
      </w:r>
      <w:r w:rsidRPr="00822C42">
        <w:rPr>
          <w:rFonts w:ascii="Times New Roman" w:eastAsia="Times New Roman" w:hAnsi="Times New Roman" w:cs="Times New Roman"/>
          <w:sz w:val="28"/>
          <w:szCs w:val="28"/>
          <w:lang w:eastAsia="de-DE"/>
        </w:rPr>
        <w:t xml:space="preserve"> таможенного дела</w:t>
      </w:r>
      <w:r>
        <w:rPr>
          <w:rFonts w:ascii="Times New Roman" w:eastAsia="Times New Roman" w:hAnsi="Times New Roman" w:cs="Times New Roman"/>
          <w:sz w:val="28"/>
          <w:szCs w:val="28"/>
          <w:lang w:eastAsia="de-DE"/>
        </w:rPr>
        <w:t>, необходимые для понимания литературы, а также, общения в области таможенного дела и смежных сфер деятельности</w:t>
      </w:r>
      <w:r w:rsidRPr="00822C42">
        <w:rPr>
          <w:rFonts w:ascii="Times New Roman" w:eastAsia="Times New Roman" w:hAnsi="Times New Roman" w:cs="Times New Roman"/>
          <w:sz w:val="28"/>
          <w:szCs w:val="28"/>
          <w:lang w:eastAsia="de-DE"/>
        </w:rPr>
        <w:t xml:space="preserve">; тексты нормативно-правовых актов адресованы не только специалистам, но всем лицам, </w:t>
      </w:r>
      <w:r>
        <w:rPr>
          <w:rFonts w:ascii="Times New Roman" w:eastAsia="Times New Roman" w:hAnsi="Times New Roman" w:cs="Times New Roman"/>
          <w:sz w:val="28"/>
          <w:szCs w:val="28"/>
          <w:lang w:eastAsia="de-DE"/>
        </w:rPr>
        <w:t xml:space="preserve">интересующимся актуальными вопросами в области таможенного дела, а также, </w:t>
      </w:r>
      <w:r w:rsidRPr="00822C42">
        <w:rPr>
          <w:rFonts w:ascii="Times New Roman" w:eastAsia="Times New Roman" w:hAnsi="Times New Roman" w:cs="Times New Roman"/>
          <w:sz w:val="28"/>
          <w:szCs w:val="28"/>
          <w:lang w:eastAsia="de-DE"/>
        </w:rPr>
        <w:t>вступающим в правоотношения, регулируемые таможенным законодательством, по</w:t>
      </w:r>
      <w:r>
        <w:rPr>
          <w:rFonts w:ascii="Times New Roman" w:eastAsia="Times New Roman" w:hAnsi="Times New Roman" w:cs="Times New Roman"/>
          <w:sz w:val="28"/>
          <w:szCs w:val="28"/>
          <w:lang w:eastAsia="de-DE"/>
        </w:rPr>
        <w:t>э</w:t>
      </w:r>
      <w:r w:rsidRPr="00822C42">
        <w:rPr>
          <w:rFonts w:ascii="Times New Roman" w:eastAsia="Times New Roman" w:hAnsi="Times New Roman" w:cs="Times New Roman"/>
          <w:sz w:val="28"/>
          <w:szCs w:val="28"/>
          <w:lang w:eastAsia="de-DE"/>
        </w:rPr>
        <w:t xml:space="preserve">тому </w:t>
      </w:r>
      <w:r>
        <w:rPr>
          <w:rFonts w:ascii="Times New Roman" w:eastAsia="Times New Roman" w:hAnsi="Times New Roman" w:cs="Times New Roman"/>
          <w:sz w:val="28"/>
          <w:szCs w:val="28"/>
          <w:lang w:eastAsia="de-DE"/>
        </w:rPr>
        <w:t xml:space="preserve">профессиональный </w:t>
      </w:r>
      <w:r w:rsidRPr="00822C42">
        <w:rPr>
          <w:rFonts w:ascii="Times New Roman" w:eastAsia="Times New Roman" w:hAnsi="Times New Roman" w:cs="Times New Roman"/>
          <w:sz w:val="28"/>
          <w:szCs w:val="28"/>
          <w:lang w:eastAsia="de-DE"/>
        </w:rPr>
        <w:t>язы</w:t>
      </w:r>
      <w:r>
        <w:rPr>
          <w:rFonts w:ascii="Times New Roman" w:eastAsia="Times New Roman" w:hAnsi="Times New Roman" w:cs="Times New Roman"/>
          <w:sz w:val="28"/>
          <w:szCs w:val="28"/>
          <w:lang w:eastAsia="de-DE"/>
        </w:rPr>
        <w:t>к данной специальности реализуется через специальную функцию, а именно, посредством оказания эффективной помощи как широкому кругу специалистов, занятых в работе таможенных органов и использующих в своей деятельности знание английского языка, так и лицам, имеющим непосредственное отношение к сфере таможенного дела</w:t>
      </w:r>
      <w:r w:rsidRPr="00822C42">
        <w:rPr>
          <w:rFonts w:ascii="Times New Roman" w:eastAsia="Times New Roman" w:hAnsi="Times New Roman" w:cs="Times New Roman"/>
          <w:sz w:val="28"/>
          <w:szCs w:val="28"/>
          <w:lang w:eastAsia="de-DE"/>
        </w:rPr>
        <w:t xml:space="preserve">. </w:t>
      </w:r>
    </w:p>
    <w:bookmarkEnd w:id="3"/>
    <w:p w:rsidR="00564B48" w:rsidRDefault="00375A06" w:rsidP="00775BF4">
      <w:pPr>
        <w:spacing w:after="0" w:line="360" w:lineRule="auto"/>
        <w:ind w:firstLine="709"/>
        <w:jc w:val="both"/>
        <w:rPr>
          <w:rFonts w:ascii="Times New Roman" w:eastAsia="Times New Roman" w:hAnsi="Times New Roman" w:cs="Times New Roman"/>
          <w:sz w:val="28"/>
          <w:szCs w:val="28"/>
          <w:lang w:eastAsia="de-DE"/>
        </w:rPr>
      </w:pPr>
      <w:r w:rsidRPr="00031BD3">
        <w:rPr>
          <w:rFonts w:ascii="Times New Roman" w:hAnsi="Times New Roman" w:cs="Times New Roman"/>
          <w:sz w:val="28"/>
          <w:szCs w:val="28"/>
        </w:rPr>
        <w:t>Актуальность темы диссертационной работы определяется</w:t>
      </w:r>
      <w:r>
        <w:rPr>
          <w:rFonts w:ascii="Times New Roman" w:hAnsi="Times New Roman" w:cs="Times New Roman"/>
          <w:sz w:val="28"/>
          <w:szCs w:val="28"/>
        </w:rPr>
        <w:t>,</w:t>
      </w:r>
      <w:r w:rsidRPr="00BB18C4">
        <w:rPr>
          <w:rFonts w:ascii="Times New Roman" w:eastAsia="Times New Roman" w:hAnsi="Times New Roman" w:cs="Times New Roman"/>
          <w:sz w:val="28"/>
          <w:szCs w:val="28"/>
          <w:lang w:eastAsia="de-DE"/>
        </w:rPr>
        <w:t xml:space="preserve"> прежде всего</w:t>
      </w:r>
      <w:r>
        <w:rPr>
          <w:rFonts w:ascii="Times New Roman" w:eastAsia="Times New Roman" w:hAnsi="Times New Roman" w:cs="Times New Roman"/>
          <w:sz w:val="28"/>
          <w:szCs w:val="28"/>
          <w:lang w:eastAsia="de-DE"/>
        </w:rPr>
        <w:t xml:space="preserve"> тем, что в</w:t>
      </w:r>
      <w:r w:rsidR="00564B48">
        <w:rPr>
          <w:rFonts w:ascii="Times New Roman" w:eastAsia="Times New Roman" w:hAnsi="Times New Roman" w:cs="Times New Roman"/>
          <w:sz w:val="28"/>
          <w:szCs w:val="28"/>
          <w:lang w:eastAsia="de-DE"/>
        </w:rPr>
        <w:t xml:space="preserve"> настоящее время все большее значение приобретает </w:t>
      </w:r>
      <w:r w:rsidR="00564B48">
        <w:rPr>
          <w:rFonts w:ascii="Times New Roman" w:eastAsia="Times New Roman" w:hAnsi="Times New Roman" w:cs="Times New Roman"/>
          <w:sz w:val="28"/>
          <w:szCs w:val="28"/>
          <w:lang w:eastAsia="de-DE"/>
        </w:rPr>
        <w:lastRenderedPageBreak/>
        <w:t xml:space="preserve">объединение усилий таможенных ведомств различных стран. При этом чрезвычайно актуален обмен научно – техническими и практическими знаниями, опытом профилактики таможенных правонарушений, борьбы с контрабандой и нелегальным распространением наркотиков. Однако естественное многоязычие народов мира, наличие в таможенной лексике различных стран большого количества неоднозначно трактуемых терминов, создание и внедрение прогрессивных таможенных технологий и использованием компьютерной техники, принятие новых международных документов с новыми понятиями затрудняют обмен информацией даже между профессиональными таможенниками, владеющими иностранными языками. Возникают сложности из-за языковых барьеров и во внешнеэкономической деятельности. Причем непонимание смысла документа порой приводит к серьезным финансовым издержкам. Например, в некоторых случаях, когда нет устоявшегося русского термина или он понятен лишь узкому кругу специалистов, вводится объяснение и толкование термина. Также, часть терминов характеризует особенности сложившегося таможенного процесса в России. Для этих терминов русский язык очень часто является первичным, а английская терминология развивается как переводная. Значение и объем этой терминологии в английском языке быстро возрастает, что представляет собой результат процесса интеграции России в международное экономическое сообщество. </w:t>
      </w:r>
    </w:p>
    <w:p w:rsidR="00375A06" w:rsidRPr="0020648C" w:rsidRDefault="00375A06" w:rsidP="00375A06">
      <w:pPr>
        <w:spacing w:after="0" w:line="360" w:lineRule="auto"/>
        <w:ind w:firstLine="708"/>
        <w:jc w:val="both"/>
        <w:rPr>
          <w:rFonts w:ascii="Times New Roman" w:eastAsia="Times New Roman" w:hAnsi="Times New Roman" w:cs="Times New Roman"/>
          <w:sz w:val="28"/>
          <w:szCs w:val="28"/>
          <w:lang w:eastAsia="de-DE"/>
        </w:rPr>
      </w:pPr>
      <w:bookmarkStart w:id="4" w:name="_Hlk481010213"/>
      <w:r w:rsidRPr="0020648C">
        <w:rPr>
          <w:rFonts w:ascii="Times New Roman" w:eastAsia="Times New Roman" w:hAnsi="Times New Roman" w:cs="Times New Roman"/>
          <w:sz w:val="28"/>
          <w:szCs w:val="28"/>
          <w:lang w:eastAsia="de-DE"/>
        </w:rPr>
        <w:t>Научная новизна диссертационного исследования предопределена прежде всего материалом исследования: терминологическая лексика современного таможенного законодательства, отраслевой справочной, научной, научно-учебной и учебно-методической литературы до настоящего времени не была объектом системного изучения в лингвистике.</w:t>
      </w:r>
    </w:p>
    <w:p w:rsidR="00564B48" w:rsidRPr="00031BD3" w:rsidRDefault="00564B48" w:rsidP="00375A06">
      <w:pPr>
        <w:pStyle w:val="a3"/>
        <w:spacing w:before="0" w:beforeAutospacing="0" w:after="0" w:afterAutospacing="0" w:line="360" w:lineRule="auto"/>
        <w:ind w:firstLine="709"/>
        <w:jc w:val="both"/>
        <w:rPr>
          <w:sz w:val="28"/>
          <w:szCs w:val="28"/>
          <w:lang w:val="ru-RU"/>
        </w:rPr>
      </w:pPr>
      <w:r w:rsidRPr="00031BD3">
        <w:rPr>
          <w:sz w:val="28"/>
          <w:szCs w:val="28"/>
          <w:lang w:val="ru-RU"/>
        </w:rPr>
        <w:t xml:space="preserve">Объектом исследования </w:t>
      </w:r>
      <w:r>
        <w:rPr>
          <w:sz w:val="28"/>
          <w:szCs w:val="28"/>
          <w:lang w:val="ru-RU"/>
        </w:rPr>
        <w:t xml:space="preserve">данной магистерской диссертации </w:t>
      </w:r>
      <w:r w:rsidRPr="00031BD3">
        <w:rPr>
          <w:sz w:val="28"/>
          <w:szCs w:val="28"/>
          <w:lang w:val="ru-RU"/>
        </w:rPr>
        <w:t xml:space="preserve">является </w:t>
      </w:r>
      <w:proofErr w:type="spellStart"/>
      <w:r w:rsidRPr="00031BD3">
        <w:rPr>
          <w:sz w:val="28"/>
          <w:szCs w:val="28"/>
          <w:lang w:val="ru-RU"/>
        </w:rPr>
        <w:t>терминосистема</w:t>
      </w:r>
      <w:proofErr w:type="spellEnd"/>
      <w:r w:rsidRPr="00031BD3">
        <w:rPr>
          <w:sz w:val="28"/>
          <w:szCs w:val="28"/>
          <w:lang w:val="ru-RU"/>
        </w:rPr>
        <w:t xml:space="preserve"> таможенного дела. </w:t>
      </w:r>
    </w:p>
    <w:p w:rsidR="00564B48" w:rsidRDefault="00564B48" w:rsidP="00775BF4">
      <w:pPr>
        <w:pStyle w:val="a3"/>
        <w:spacing w:before="0" w:beforeAutospacing="0" w:after="0" w:afterAutospacing="0" w:line="360" w:lineRule="auto"/>
        <w:ind w:firstLine="709"/>
        <w:jc w:val="both"/>
        <w:rPr>
          <w:sz w:val="28"/>
          <w:szCs w:val="28"/>
          <w:lang w:val="ru-RU"/>
        </w:rPr>
      </w:pPr>
      <w:r w:rsidRPr="00031BD3">
        <w:rPr>
          <w:sz w:val="28"/>
          <w:szCs w:val="28"/>
          <w:lang w:val="ru-RU"/>
        </w:rPr>
        <w:t>Предмет</w:t>
      </w:r>
      <w:r>
        <w:rPr>
          <w:sz w:val="28"/>
          <w:szCs w:val="28"/>
          <w:lang w:val="ru-RU"/>
        </w:rPr>
        <w:t>ом</w:t>
      </w:r>
      <w:r w:rsidRPr="00031BD3">
        <w:rPr>
          <w:sz w:val="28"/>
          <w:szCs w:val="28"/>
          <w:lang w:val="ru-RU"/>
        </w:rPr>
        <w:t xml:space="preserve"> исследования - терминологическая межъязыковая эквивалентность в области таможенного дела.</w:t>
      </w:r>
    </w:p>
    <w:p w:rsidR="00614F32" w:rsidRDefault="00375A06" w:rsidP="00614F32">
      <w:pPr>
        <w:spacing w:after="0" w:line="360" w:lineRule="auto"/>
        <w:ind w:firstLine="709"/>
        <w:jc w:val="both"/>
        <w:rPr>
          <w:rFonts w:ascii="Times New Roman" w:eastAsia="Times New Roman" w:hAnsi="Times New Roman" w:cs="Times New Roman"/>
          <w:sz w:val="28"/>
          <w:szCs w:val="28"/>
          <w:lang w:eastAsia="de-DE"/>
        </w:rPr>
      </w:pPr>
      <w:r w:rsidRPr="00031BD3">
        <w:rPr>
          <w:rFonts w:ascii="Times New Roman" w:eastAsia="Times New Roman" w:hAnsi="Times New Roman" w:cs="Times New Roman"/>
          <w:sz w:val="28"/>
          <w:szCs w:val="28"/>
          <w:lang w:eastAsia="de-DE"/>
        </w:rPr>
        <w:lastRenderedPageBreak/>
        <w:t xml:space="preserve">Цель диссертационного исследования - </w:t>
      </w:r>
      <w:bookmarkStart w:id="5" w:name="_Hlk482572084"/>
      <w:r w:rsidRPr="00031BD3">
        <w:rPr>
          <w:rFonts w:ascii="Times New Roman" w:eastAsia="Times New Roman" w:hAnsi="Times New Roman" w:cs="Times New Roman"/>
          <w:sz w:val="28"/>
          <w:szCs w:val="28"/>
          <w:lang w:eastAsia="de-DE"/>
        </w:rPr>
        <w:t>выявить закрепленные в ЯСЦ вид</w:t>
      </w:r>
      <w:r>
        <w:rPr>
          <w:rFonts w:ascii="Times New Roman" w:eastAsia="Times New Roman" w:hAnsi="Times New Roman" w:cs="Times New Roman"/>
          <w:sz w:val="28"/>
          <w:szCs w:val="28"/>
          <w:lang w:eastAsia="de-DE"/>
        </w:rPr>
        <w:t>ы терминологической эквивалентности</w:t>
      </w:r>
      <w:r w:rsidRPr="00031BD3">
        <w:rPr>
          <w:rFonts w:ascii="Times New Roman" w:eastAsia="Times New Roman" w:hAnsi="Times New Roman" w:cs="Times New Roman"/>
          <w:sz w:val="28"/>
          <w:szCs w:val="28"/>
          <w:lang w:eastAsia="de-DE"/>
        </w:rPr>
        <w:t>, а также</w:t>
      </w:r>
      <w:r>
        <w:rPr>
          <w:rFonts w:ascii="Times New Roman" w:eastAsia="Times New Roman" w:hAnsi="Times New Roman" w:cs="Times New Roman"/>
          <w:sz w:val="28"/>
          <w:szCs w:val="28"/>
          <w:lang w:eastAsia="de-DE"/>
        </w:rPr>
        <w:t>,</w:t>
      </w:r>
      <w:r w:rsidRPr="00031BD3">
        <w:rPr>
          <w:rFonts w:ascii="Times New Roman" w:eastAsia="Times New Roman" w:hAnsi="Times New Roman" w:cs="Times New Roman"/>
          <w:sz w:val="28"/>
          <w:szCs w:val="28"/>
          <w:lang w:eastAsia="de-DE"/>
        </w:rPr>
        <w:t xml:space="preserve"> основные закономерности и тенденции в формировании и развитии научной </w:t>
      </w:r>
      <w:proofErr w:type="spellStart"/>
      <w:r w:rsidRPr="00031BD3">
        <w:rPr>
          <w:rFonts w:ascii="Times New Roman" w:eastAsia="Times New Roman" w:hAnsi="Times New Roman" w:cs="Times New Roman"/>
          <w:sz w:val="28"/>
          <w:szCs w:val="28"/>
          <w:lang w:eastAsia="de-DE"/>
        </w:rPr>
        <w:t>терминосистемы</w:t>
      </w:r>
      <w:proofErr w:type="spellEnd"/>
      <w:r w:rsidRPr="00031BD3">
        <w:rPr>
          <w:rFonts w:ascii="Times New Roman" w:eastAsia="Times New Roman" w:hAnsi="Times New Roman" w:cs="Times New Roman"/>
          <w:sz w:val="28"/>
          <w:szCs w:val="28"/>
          <w:lang w:eastAsia="de-DE"/>
        </w:rPr>
        <w:t xml:space="preserve"> данной профессиональной сферы.</w:t>
      </w:r>
      <w:r w:rsidR="00614F32">
        <w:rPr>
          <w:rFonts w:ascii="Times New Roman" w:eastAsia="Times New Roman" w:hAnsi="Times New Roman" w:cs="Times New Roman"/>
          <w:sz w:val="28"/>
          <w:szCs w:val="28"/>
          <w:lang w:eastAsia="de-DE"/>
        </w:rPr>
        <w:t xml:space="preserve"> </w:t>
      </w:r>
    </w:p>
    <w:bookmarkEnd w:id="5"/>
    <w:p w:rsidR="00614F32" w:rsidRDefault="00614F32" w:rsidP="00614F32">
      <w:pPr>
        <w:spacing w:after="0" w:line="360" w:lineRule="auto"/>
        <w:ind w:firstLine="709"/>
        <w:jc w:val="both"/>
        <w:rPr>
          <w:rFonts w:ascii="Times New Roman" w:eastAsia="Times New Roman" w:hAnsi="Times New Roman" w:cs="Times New Roman"/>
          <w:bCs/>
          <w:kern w:val="36"/>
          <w:sz w:val="28"/>
          <w:szCs w:val="28"/>
          <w:lang w:eastAsia="de-DE"/>
        </w:rPr>
      </w:pPr>
      <w:r w:rsidRPr="00614F32">
        <w:rPr>
          <w:rFonts w:ascii="Times New Roman" w:eastAsia="Times New Roman" w:hAnsi="Times New Roman" w:cs="Times New Roman"/>
          <w:bCs/>
          <w:kern w:val="36"/>
          <w:sz w:val="28"/>
          <w:szCs w:val="28"/>
          <w:lang w:eastAsia="de-DE"/>
        </w:rPr>
        <w:t>В связи с поставленной целью представляется необходимым решение следующих задач:</w:t>
      </w:r>
    </w:p>
    <w:p w:rsidR="00614F32" w:rsidRDefault="00A11914" w:rsidP="008346B2">
      <w:pPr>
        <w:pStyle w:val="a4"/>
        <w:numPr>
          <w:ilvl w:val="0"/>
          <w:numId w:val="23"/>
        </w:numPr>
        <w:spacing w:after="0" w:line="360" w:lineRule="auto"/>
        <w:ind w:left="0" w:firstLine="0"/>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п</w:t>
      </w:r>
      <w:r w:rsidR="00614F32">
        <w:rPr>
          <w:rFonts w:ascii="Times New Roman" w:eastAsia="Times New Roman" w:hAnsi="Times New Roman" w:cs="Times New Roman"/>
          <w:sz w:val="28"/>
          <w:szCs w:val="28"/>
          <w:lang w:eastAsia="de-DE"/>
        </w:rPr>
        <w:t>олучить представление о таможенной терминологии;</w:t>
      </w:r>
    </w:p>
    <w:p w:rsidR="00A11914" w:rsidRDefault="00A11914" w:rsidP="008346B2">
      <w:pPr>
        <w:pStyle w:val="a4"/>
        <w:numPr>
          <w:ilvl w:val="0"/>
          <w:numId w:val="23"/>
        </w:numPr>
        <w:spacing w:after="0" w:line="360" w:lineRule="auto"/>
        <w:ind w:left="0" w:firstLine="0"/>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рассмотреть вопросы стандартизации и гармонизации таможенных терминов;</w:t>
      </w:r>
    </w:p>
    <w:p w:rsidR="00B75F8D" w:rsidRPr="008346B2" w:rsidRDefault="008346B2" w:rsidP="008346B2">
      <w:pPr>
        <w:pStyle w:val="a4"/>
        <w:numPr>
          <w:ilvl w:val="0"/>
          <w:numId w:val="23"/>
        </w:numPr>
        <w:spacing w:after="0" w:line="360" w:lineRule="auto"/>
        <w:ind w:left="0" w:firstLine="0"/>
        <w:jc w:val="both"/>
        <w:rPr>
          <w:rFonts w:ascii="Times New Roman" w:eastAsia="Times New Roman" w:hAnsi="Times New Roman" w:cs="Times New Roman"/>
          <w:sz w:val="28"/>
          <w:szCs w:val="28"/>
          <w:lang w:eastAsia="de-DE"/>
        </w:rPr>
      </w:pPr>
      <w:r w:rsidRPr="008346B2">
        <w:rPr>
          <w:rFonts w:ascii="Times New Roman" w:eastAsia="Times New Roman" w:hAnsi="Times New Roman" w:cs="Times New Roman"/>
          <w:sz w:val="28"/>
          <w:szCs w:val="28"/>
          <w:lang w:eastAsia="de-DE"/>
        </w:rPr>
        <w:t xml:space="preserve">выявить виды </w:t>
      </w:r>
      <w:proofErr w:type="spellStart"/>
      <w:r w:rsidRPr="008346B2">
        <w:rPr>
          <w:rFonts w:ascii="Times New Roman" w:eastAsia="Times New Roman" w:hAnsi="Times New Roman" w:cs="Times New Roman"/>
          <w:sz w:val="28"/>
          <w:szCs w:val="28"/>
          <w:lang w:eastAsia="de-DE"/>
        </w:rPr>
        <w:t>менжъязыковых</w:t>
      </w:r>
      <w:proofErr w:type="spellEnd"/>
      <w:r w:rsidRPr="008346B2">
        <w:rPr>
          <w:rFonts w:ascii="Times New Roman" w:eastAsia="Times New Roman" w:hAnsi="Times New Roman" w:cs="Times New Roman"/>
          <w:sz w:val="28"/>
          <w:szCs w:val="28"/>
          <w:lang w:eastAsia="de-DE"/>
        </w:rPr>
        <w:t xml:space="preserve"> терминологических соответствий в таможенной терминологии по трём основаниям: </w:t>
      </w:r>
      <w:r w:rsidR="00A11914" w:rsidRPr="008346B2">
        <w:rPr>
          <w:rFonts w:ascii="Times New Roman" w:eastAsia="Times New Roman" w:hAnsi="Times New Roman" w:cs="Times New Roman"/>
          <w:sz w:val="28"/>
          <w:szCs w:val="28"/>
          <w:lang w:eastAsia="de-DE"/>
        </w:rPr>
        <w:t>р</w:t>
      </w:r>
      <w:r w:rsidR="00614F32" w:rsidRPr="008346B2">
        <w:rPr>
          <w:rFonts w:ascii="Times New Roman" w:eastAsia="Times New Roman" w:hAnsi="Times New Roman" w:cs="Times New Roman"/>
          <w:sz w:val="28"/>
          <w:szCs w:val="28"/>
          <w:lang w:eastAsia="de-DE"/>
        </w:rPr>
        <w:t>ассмотреть с</w:t>
      </w:r>
      <w:r w:rsidR="00614F32" w:rsidRPr="008346B2">
        <w:rPr>
          <w:rFonts w:ascii="Times New Roman" w:eastAsia="Times New Roman" w:hAnsi="Times New Roman" w:cs="Times New Roman"/>
          <w:bCs/>
          <w:kern w:val="36"/>
          <w:sz w:val="28"/>
          <w:szCs w:val="28"/>
          <w:lang w:eastAsia="de-DE"/>
        </w:rPr>
        <w:t>лучаи полной эквивалентности терминов, исполь</w:t>
      </w:r>
      <w:r w:rsidRPr="008346B2">
        <w:rPr>
          <w:rFonts w:ascii="Times New Roman" w:eastAsia="Times New Roman" w:hAnsi="Times New Roman" w:cs="Times New Roman"/>
          <w:bCs/>
          <w:kern w:val="36"/>
          <w:sz w:val="28"/>
          <w:szCs w:val="28"/>
          <w:lang w:eastAsia="de-DE"/>
        </w:rPr>
        <w:t xml:space="preserve">зуемых в сфере таможенного дела; </w:t>
      </w:r>
      <w:r w:rsidR="00614F32" w:rsidRPr="008346B2">
        <w:rPr>
          <w:rFonts w:ascii="Times New Roman" w:hAnsi="Times New Roman" w:cs="Times New Roman"/>
          <w:sz w:val="28"/>
          <w:szCs w:val="28"/>
        </w:rPr>
        <w:t>случаи частичной (неполной) эквивалентности терминов, исполь</w:t>
      </w:r>
      <w:r w:rsidRPr="008346B2">
        <w:rPr>
          <w:rFonts w:ascii="Times New Roman" w:hAnsi="Times New Roman" w:cs="Times New Roman"/>
          <w:sz w:val="28"/>
          <w:szCs w:val="28"/>
        </w:rPr>
        <w:t xml:space="preserve">зуемых в сфере таможенного дела </w:t>
      </w:r>
      <w:r>
        <w:rPr>
          <w:rFonts w:ascii="Times New Roman" w:hAnsi="Times New Roman" w:cs="Times New Roman"/>
          <w:sz w:val="28"/>
          <w:szCs w:val="28"/>
        </w:rPr>
        <w:t>и с</w:t>
      </w:r>
      <w:r w:rsidR="00614F32" w:rsidRPr="008346B2">
        <w:rPr>
          <w:rFonts w:ascii="Times New Roman" w:hAnsi="Times New Roman" w:cs="Times New Roman"/>
          <w:sz w:val="28"/>
          <w:szCs w:val="28"/>
        </w:rPr>
        <w:t>лучаи от</w:t>
      </w:r>
      <w:r>
        <w:rPr>
          <w:rFonts w:ascii="Times New Roman" w:hAnsi="Times New Roman" w:cs="Times New Roman"/>
          <w:sz w:val="28"/>
          <w:szCs w:val="28"/>
        </w:rPr>
        <w:t>сутствия эквивалентного термина;</w:t>
      </w:r>
    </w:p>
    <w:p w:rsidR="008346B2" w:rsidRPr="008346B2" w:rsidRDefault="008346B2" w:rsidP="0073566D">
      <w:pPr>
        <w:pStyle w:val="a4"/>
        <w:numPr>
          <w:ilvl w:val="0"/>
          <w:numId w:val="23"/>
        </w:numPr>
        <w:spacing w:after="0" w:line="360" w:lineRule="auto"/>
        <w:ind w:left="0" w:firstLine="0"/>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 xml:space="preserve">выявить </w:t>
      </w:r>
      <w:r w:rsidRPr="008346B2">
        <w:rPr>
          <w:rFonts w:ascii="Times New Roman" w:eastAsia="Times New Roman" w:hAnsi="Times New Roman" w:cs="Times New Roman"/>
          <w:sz w:val="28"/>
          <w:szCs w:val="28"/>
          <w:lang w:eastAsia="de-DE"/>
        </w:rPr>
        <w:t xml:space="preserve">основные закономерности и тенденции в формировании и развитии </w:t>
      </w:r>
      <w:proofErr w:type="spellStart"/>
      <w:r w:rsidRPr="008346B2">
        <w:rPr>
          <w:rFonts w:ascii="Times New Roman" w:eastAsia="Times New Roman" w:hAnsi="Times New Roman" w:cs="Times New Roman"/>
          <w:sz w:val="28"/>
          <w:szCs w:val="28"/>
          <w:lang w:eastAsia="de-DE"/>
        </w:rPr>
        <w:t>терминосистемы</w:t>
      </w:r>
      <w:proofErr w:type="spellEnd"/>
      <w:r w:rsidRPr="008346B2">
        <w:rPr>
          <w:rFonts w:ascii="Times New Roman" w:eastAsia="Times New Roman" w:hAnsi="Times New Roman" w:cs="Times New Roman"/>
          <w:sz w:val="28"/>
          <w:szCs w:val="28"/>
          <w:lang w:eastAsia="de-DE"/>
        </w:rPr>
        <w:t xml:space="preserve"> </w:t>
      </w:r>
      <w:r>
        <w:rPr>
          <w:rFonts w:ascii="Times New Roman" w:eastAsia="Times New Roman" w:hAnsi="Times New Roman" w:cs="Times New Roman"/>
          <w:sz w:val="28"/>
          <w:szCs w:val="28"/>
          <w:lang w:eastAsia="de-DE"/>
        </w:rPr>
        <w:t>таможенного дела</w:t>
      </w:r>
      <w:r w:rsidRPr="008346B2">
        <w:rPr>
          <w:rFonts w:ascii="Times New Roman" w:eastAsia="Times New Roman" w:hAnsi="Times New Roman" w:cs="Times New Roman"/>
          <w:sz w:val="28"/>
          <w:szCs w:val="28"/>
          <w:lang w:eastAsia="de-DE"/>
        </w:rPr>
        <w:t xml:space="preserve">. </w:t>
      </w:r>
    </w:p>
    <w:p w:rsidR="00B75F8D" w:rsidRPr="00B75F8D" w:rsidRDefault="00B75F8D" w:rsidP="00B75F8D">
      <w:pPr>
        <w:pStyle w:val="a4"/>
        <w:spacing w:after="0" w:line="360" w:lineRule="auto"/>
        <w:ind w:left="0" w:firstLine="708"/>
        <w:jc w:val="both"/>
        <w:rPr>
          <w:rFonts w:ascii="Times New Roman" w:eastAsia="Times New Roman" w:hAnsi="Times New Roman" w:cs="Times New Roman"/>
          <w:sz w:val="28"/>
          <w:szCs w:val="28"/>
          <w:lang w:eastAsia="de-DE"/>
        </w:rPr>
      </w:pPr>
      <w:r w:rsidRPr="00B75F8D">
        <w:rPr>
          <w:rFonts w:ascii="Times New Roman" w:eastAsia="Times New Roman" w:hAnsi="Times New Roman" w:cs="Times New Roman"/>
          <w:bCs/>
          <w:kern w:val="36"/>
          <w:sz w:val="28"/>
          <w:szCs w:val="28"/>
          <w:lang w:eastAsia="de-DE"/>
        </w:rPr>
        <w:t xml:space="preserve">В процессе изучения материала применялся метод </w:t>
      </w:r>
      <w:proofErr w:type="spellStart"/>
      <w:r w:rsidRPr="00B75F8D">
        <w:rPr>
          <w:rFonts w:ascii="Times New Roman" w:eastAsia="Times New Roman" w:hAnsi="Times New Roman" w:cs="Times New Roman"/>
          <w:bCs/>
          <w:kern w:val="36"/>
          <w:sz w:val="28"/>
          <w:szCs w:val="28"/>
          <w:lang w:eastAsia="de-DE"/>
        </w:rPr>
        <w:t>дефиниционного</w:t>
      </w:r>
      <w:proofErr w:type="spellEnd"/>
      <w:r w:rsidRPr="00B75F8D">
        <w:rPr>
          <w:rFonts w:ascii="Times New Roman" w:eastAsia="Times New Roman" w:hAnsi="Times New Roman" w:cs="Times New Roman"/>
          <w:bCs/>
          <w:kern w:val="36"/>
          <w:sz w:val="28"/>
          <w:szCs w:val="28"/>
          <w:lang w:eastAsia="de-DE"/>
        </w:rPr>
        <w:t xml:space="preserve"> анализа, который позволил установить понятийные связи между английскими и русскими терминами. Также использовался метод контекстуального анализа, поскольку дефиниция не всегда позволяет получить полное представление о значении термина, в этом случае требуется анализ узкого или широкого контекста. При определении терминологических соответствий применялся метод сопоставления и противопоставления понятий.</w:t>
      </w:r>
    </w:p>
    <w:p w:rsidR="00564B48" w:rsidRDefault="00564B48" w:rsidP="00775BF4">
      <w:pPr>
        <w:spacing w:after="0" w:line="360" w:lineRule="auto"/>
        <w:ind w:firstLine="709"/>
        <w:jc w:val="both"/>
        <w:rPr>
          <w:rFonts w:ascii="Times New Roman" w:eastAsia="Times New Roman" w:hAnsi="Times New Roman" w:cs="Times New Roman"/>
          <w:sz w:val="28"/>
          <w:szCs w:val="28"/>
          <w:lang w:eastAsia="de-DE"/>
        </w:rPr>
      </w:pPr>
      <w:r w:rsidRPr="00BB18C4">
        <w:rPr>
          <w:rFonts w:ascii="Times New Roman" w:eastAsia="Times New Roman" w:hAnsi="Times New Roman" w:cs="Times New Roman"/>
          <w:sz w:val="28"/>
          <w:szCs w:val="28"/>
          <w:lang w:eastAsia="de-DE"/>
        </w:rPr>
        <w:t xml:space="preserve">Материалом исследования </w:t>
      </w:r>
      <w:r w:rsidRPr="00031BD3">
        <w:rPr>
          <w:rFonts w:ascii="Times New Roman" w:eastAsia="Times New Roman" w:hAnsi="Times New Roman" w:cs="Times New Roman"/>
          <w:sz w:val="28"/>
          <w:szCs w:val="28"/>
          <w:lang w:eastAsia="de-DE"/>
        </w:rPr>
        <w:t>являются</w:t>
      </w:r>
      <w:r w:rsidRPr="00BB18C4">
        <w:rPr>
          <w:rFonts w:ascii="Times New Roman" w:eastAsia="Times New Roman" w:hAnsi="Times New Roman" w:cs="Times New Roman"/>
          <w:sz w:val="28"/>
          <w:szCs w:val="28"/>
          <w:lang w:eastAsia="de-DE"/>
        </w:rPr>
        <w:t xml:space="preserve"> тексты нормативно-правовых актов, регулирующих деятельность таможенных органов Российской Федерации</w:t>
      </w:r>
      <w:r w:rsidRPr="00031BD3">
        <w:rPr>
          <w:rFonts w:ascii="Times New Roman" w:eastAsia="Times New Roman" w:hAnsi="Times New Roman" w:cs="Times New Roman"/>
          <w:sz w:val="28"/>
          <w:szCs w:val="28"/>
          <w:lang w:eastAsia="de-DE"/>
        </w:rPr>
        <w:t xml:space="preserve">, тексты международных правовых актов о таможенном деле, являющихся составной частью правовой системы Российской Федерации, отраслевые терминологические словари и справочные издания, учебная и учебно-методическая литература по таможенному делу и таможенному праву. </w:t>
      </w:r>
    </w:p>
    <w:p w:rsidR="00331A20" w:rsidRDefault="00331A20" w:rsidP="00331A20">
      <w:pPr>
        <w:spacing w:after="0" w:line="240" w:lineRule="auto"/>
        <w:rPr>
          <w:rFonts w:ascii="Arial" w:eastAsia="Times New Roman" w:hAnsi="Arial" w:cs="Arial"/>
          <w:sz w:val="35"/>
          <w:szCs w:val="35"/>
          <w:lang w:eastAsia="de-DE"/>
        </w:rPr>
      </w:pPr>
    </w:p>
    <w:p w:rsidR="00331A20" w:rsidRPr="00331A20" w:rsidRDefault="00331A20" w:rsidP="005C6A5D">
      <w:pPr>
        <w:spacing w:after="0" w:line="360" w:lineRule="auto"/>
        <w:ind w:firstLine="680"/>
        <w:jc w:val="both"/>
        <w:rPr>
          <w:rFonts w:ascii="Times New Roman" w:eastAsia="Times New Roman" w:hAnsi="Times New Roman" w:cs="Times New Roman"/>
          <w:sz w:val="28"/>
          <w:szCs w:val="28"/>
          <w:lang w:eastAsia="de-DE"/>
        </w:rPr>
      </w:pPr>
      <w:r w:rsidRPr="005C6A5D">
        <w:rPr>
          <w:rFonts w:ascii="Times New Roman" w:eastAsia="Times New Roman" w:hAnsi="Times New Roman" w:cs="Times New Roman"/>
          <w:sz w:val="28"/>
          <w:szCs w:val="28"/>
          <w:lang w:eastAsia="de-DE"/>
        </w:rPr>
        <w:lastRenderedPageBreak/>
        <w:t xml:space="preserve">Практическая значимость исследования заключается в выявлении категорий терминов, отражающих случаи полной эквивалентности, частично (неполной) эквивалентности терминов, применяемых в сфере таможенного дела, а также случаи отсутствия </w:t>
      </w:r>
      <w:r w:rsidR="005C6A5D" w:rsidRPr="005C6A5D">
        <w:rPr>
          <w:rFonts w:ascii="Times New Roman" w:eastAsia="Times New Roman" w:hAnsi="Times New Roman" w:cs="Times New Roman"/>
          <w:sz w:val="28"/>
          <w:szCs w:val="28"/>
          <w:lang w:eastAsia="de-DE"/>
        </w:rPr>
        <w:t xml:space="preserve">терминов и </w:t>
      </w:r>
      <w:r w:rsidRPr="00331A20">
        <w:rPr>
          <w:rFonts w:ascii="Times New Roman" w:eastAsia="Times New Roman" w:hAnsi="Times New Roman" w:cs="Times New Roman"/>
          <w:sz w:val="28"/>
          <w:szCs w:val="28"/>
          <w:lang w:eastAsia="de-DE"/>
        </w:rPr>
        <w:t xml:space="preserve">отражена в результатах, </w:t>
      </w:r>
      <w:r w:rsidR="005C6A5D" w:rsidRPr="005C6A5D">
        <w:rPr>
          <w:rFonts w:ascii="Times New Roman" w:eastAsia="Times New Roman" w:hAnsi="Times New Roman" w:cs="Times New Roman"/>
          <w:sz w:val="28"/>
          <w:szCs w:val="28"/>
          <w:lang w:eastAsia="de-DE"/>
        </w:rPr>
        <w:t>которые могут быть использованы</w:t>
      </w:r>
      <w:r w:rsidRPr="00331A20">
        <w:rPr>
          <w:rFonts w:ascii="Times New Roman" w:eastAsia="Times New Roman" w:hAnsi="Times New Roman" w:cs="Times New Roman"/>
          <w:sz w:val="28"/>
          <w:szCs w:val="28"/>
          <w:lang w:eastAsia="de-DE"/>
        </w:rPr>
        <w:t xml:space="preserve"> в переводческой и </w:t>
      </w:r>
      <w:proofErr w:type="spellStart"/>
      <w:r w:rsidRPr="00331A20">
        <w:rPr>
          <w:rFonts w:ascii="Times New Roman" w:eastAsia="Times New Roman" w:hAnsi="Times New Roman" w:cs="Times New Roman"/>
          <w:sz w:val="28"/>
          <w:szCs w:val="28"/>
          <w:lang w:eastAsia="de-DE"/>
        </w:rPr>
        <w:t>терминографической</w:t>
      </w:r>
      <w:proofErr w:type="spellEnd"/>
      <w:r w:rsidR="005C6A5D">
        <w:rPr>
          <w:rFonts w:ascii="Times New Roman" w:eastAsia="Times New Roman" w:hAnsi="Times New Roman" w:cs="Times New Roman"/>
          <w:sz w:val="28"/>
          <w:szCs w:val="28"/>
          <w:lang w:eastAsia="de-DE"/>
        </w:rPr>
        <w:t xml:space="preserve"> </w:t>
      </w:r>
      <w:r w:rsidRPr="00331A20">
        <w:rPr>
          <w:rFonts w:ascii="Times New Roman" w:eastAsia="Times New Roman" w:hAnsi="Times New Roman" w:cs="Times New Roman"/>
          <w:sz w:val="28"/>
          <w:szCs w:val="28"/>
          <w:lang w:eastAsia="de-DE"/>
        </w:rPr>
        <w:t>практике.</w:t>
      </w:r>
    </w:p>
    <w:p w:rsidR="00331A20" w:rsidRPr="00331A20" w:rsidRDefault="00331A20" w:rsidP="005C6A5D">
      <w:pPr>
        <w:spacing w:after="0" w:line="360" w:lineRule="auto"/>
        <w:ind w:firstLine="680"/>
        <w:jc w:val="both"/>
        <w:rPr>
          <w:rFonts w:ascii="Times New Roman" w:eastAsia="Times New Roman" w:hAnsi="Times New Roman" w:cs="Times New Roman"/>
          <w:sz w:val="28"/>
          <w:szCs w:val="28"/>
          <w:lang w:eastAsia="de-DE"/>
        </w:rPr>
      </w:pPr>
      <w:r w:rsidRPr="00331A20">
        <w:rPr>
          <w:rFonts w:ascii="Times New Roman" w:eastAsia="Times New Roman" w:hAnsi="Times New Roman" w:cs="Times New Roman"/>
          <w:sz w:val="28"/>
          <w:szCs w:val="28"/>
          <w:lang w:eastAsia="de-DE"/>
        </w:rPr>
        <w:t xml:space="preserve">Данная работа состоит из введения, двух глав, заключения, списка </w:t>
      </w:r>
      <w:r w:rsidR="005C6A5D">
        <w:rPr>
          <w:rFonts w:ascii="Times New Roman" w:eastAsia="Times New Roman" w:hAnsi="Times New Roman" w:cs="Times New Roman"/>
          <w:sz w:val="28"/>
          <w:szCs w:val="28"/>
          <w:lang w:eastAsia="de-DE"/>
        </w:rPr>
        <w:t>л</w:t>
      </w:r>
      <w:r w:rsidRPr="00331A20">
        <w:rPr>
          <w:rFonts w:ascii="Times New Roman" w:eastAsia="Times New Roman" w:hAnsi="Times New Roman" w:cs="Times New Roman"/>
          <w:sz w:val="28"/>
          <w:szCs w:val="28"/>
          <w:lang w:eastAsia="de-DE"/>
        </w:rPr>
        <w:t xml:space="preserve">итературы. Во введении </w:t>
      </w:r>
      <w:r w:rsidR="005C6A5D" w:rsidRPr="005C6A5D">
        <w:rPr>
          <w:rFonts w:ascii="Times New Roman" w:eastAsia="Times New Roman" w:hAnsi="Times New Roman" w:cs="Times New Roman"/>
          <w:sz w:val="28"/>
          <w:szCs w:val="28"/>
          <w:lang w:eastAsia="de-DE"/>
        </w:rPr>
        <w:t>определяется</w:t>
      </w:r>
      <w:r w:rsidRPr="00331A20">
        <w:rPr>
          <w:rFonts w:ascii="Times New Roman" w:eastAsia="Times New Roman" w:hAnsi="Times New Roman" w:cs="Times New Roman"/>
          <w:sz w:val="28"/>
          <w:szCs w:val="28"/>
          <w:lang w:eastAsia="de-DE"/>
        </w:rPr>
        <w:t xml:space="preserve"> актуальность и научная новизна данно</w:t>
      </w:r>
      <w:r w:rsidR="005C6A5D" w:rsidRPr="005C6A5D">
        <w:rPr>
          <w:rFonts w:ascii="Times New Roman" w:eastAsia="Times New Roman" w:hAnsi="Times New Roman" w:cs="Times New Roman"/>
          <w:sz w:val="28"/>
          <w:szCs w:val="28"/>
          <w:lang w:eastAsia="de-DE"/>
        </w:rPr>
        <w:t>го</w:t>
      </w:r>
      <w:r w:rsidRPr="00331A20">
        <w:rPr>
          <w:rFonts w:ascii="Times New Roman" w:eastAsia="Times New Roman" w:hAnsi="Times New Roman" w:cs="Times New Roman"/>
          <w:sz w:val="28"/>
          <w:szCs w:val="28"/>
          <w:lang w:eastAsia="de-DE"/>
        </w:rPr>
        <w:t xml:space="preserve"> </w:t>
      </w:r>
      <w:r w:rsidR="005C6A5D" w:rsidRPr="005C6A5D">
        <w:rPr>
          <w:rFonts w:ascii="Times New Roman" w:eastAsia="Times New Roman" w:hAnsi="Times New Roman" w:cs="Times New Roman"/>
          <w:sz w:val="28"/>
          <w:szCs w:val="28"/>
          <w:lang w:eastAsia="de-DE"/>
        </w:rPr>
        <w:t>исследования</w:t>
      </w:r>
      <w:r w:rsidRPr="00331A20">
        <w:rPr>
          <w:rFonts w:ascii="Times New Roman" w:eastAsia="Times New Roman" w:hAnsi="Times New Roman" w:cs="Times New Roman"/>
          <w:sz w:val="28"/>
          <w:szCs w:val="28"/>
          <w:lang w:eastAsia="de-DE"/>
        </w:rPr>
        <w:t>, определяется предмет и объект исследования, цель исследования и его задачи, а также перечисляются методы, использованные в работе, и указывается практическая значимость исследования.</w:t>
      </w:r>
      <w:r w:rsidR="005C6A5D">
        <w:rPr>
          <w:rFonts w:ascii="Times New Roman" w:eastAsia="Times New Roman" w:hAnsi="Times New Roman" w:cs="Times New Roman"/>
          <w:sz w:val="28"/>
          <w:szCs w:val="28"/>
          <w:lang w:eastAsia="de-DE"/>
        </w:rPr>
        <w:t xml:space="preserve"> </w:t>
      </w:r>
      <w:r w:rsidRPr="00331A20">
        <w:rPr>
          <w:rFonts w:ascii="Times New Roman" w:eastAsia="Times New Roman" w:hAnsi="Times New Roman" w:cs="Times New Roman"/>
          <w:sz w:val="28"/>
          <w:szCs w:val="28"/>
          <w:lang w:eastAsia="de-DE"/>
        </w:rPr>
        <w:t>В первой главе</w:t>
      </w:r>
    </w:p>
    <w:p w:rsidR="00331A20" w:rsidRPr="00331A20" w:rsidRDefault="005C6A5D" w:rsidP="005C6A5D">
      <w:pPr>
        <w:spacing w:after="0" w:line="360" w:lineRule="auto"/>
        <w:jc w:val="both"/>
        <w:rPr>
          <w:rFonts w:ascii="Times New Roman" w:eastAsia="Times New Roman" w:hAnsi="Times New Roman" w:cs="Times New Roman"/>
          <w:sz w:val="28"/>
          <w:szCs w:val="28"/>
          <w:lang w:eastAsia="de-DE"/>
        </w:rPr>
      </w:pPr>
      <w:r w:rsidRPr="005C6A5D">
        <w:rPr>
          <w:rFonts w:ascii="Times New Roman" w:eastAsia="Times New Roman" w:hAnsi="Times New Roman" w:cs="Times New Roman"/>
          <w:sz w:val="28"/>
          <w:szCs w:val="28"/>
          <w:lang w:eastAsia="de-DE"/>
        </w:rPr>
        <w:t>представлены основной теоретический материал, используемый в работе.</w:t>
      </w:r>
      <w:r w:rsidR="00331A20" w:rsidRPr="00331A20">
        <w:rPr>
          <w:rFonts w:ascii="Times New Roman" w:eastAsia="Times New Roman" w:hAnsi="Times New Roman" w:cs="Times New Roman"/>
          <w:sz w:val="28"/>
          <w:szCs w:val="28"/>
          <w:lang w:eastAsia="de-DE"/>
        </w:rPr>
        <w:t xml:space="preserve"> Во второй главе </w:t>
      </w:r>
      <w:r w:rsidRPr="005C6A5D">
        <w:rPr>
          <w:rFonts w:ascii="Times New Roman" w:eastAsia="Times New Roman" w:hAnsi="Times New Roman" w:cs="Times New Roman"/>
          <w:sz w:val="28"/>
          <w:szCs w:val="28"/>
          <w:lang w:eastAsia="de-DE"/>
        </w:rPr>
        <w:t>даётся характеристика таможенной терминологии и рассматриваются виды межъязыковых соответствий в таможенной терминологии.</w:t>
      </w:r>
      <w:r w:rsidR="00331A20" w:rsidRPr="00331A20">
        <w:rPr>
          <w:rFonts w:ascii="Times New Roman" w:eastAsia="Times New Roman" w:hAnsi="Times New Roman" w:cs="Times New Roman"/>
          <w:sz w:val="28"/>
          <w:szCs w:val="28"/>
          <w:lang w:eastAsia="de-DE"/>
        </w:rPr>
        <w:t xml:space="preserve"> В заключении подводятся итоги работы.</w:t>
      </w:r>
      <w:r>
        <w:rPr>
          <w:rFonts w:ascii="Times New Roman" w:eastAsia="Times New Roman" w:hAnsi="Times New Roman" w:cs="Times New Roman"/>
          <w:sz w:val="28"/>
          <w:szCs w:val="28"/>
          <w:lang w:eastAsia="de-DE"/>
        </w:rPr>
        <w:t xml:space="preserve"> </w:t>
      </w:r>
      <w:r w:rsidR="00331A20" w:rsidRPr="00331A20">
        <w:rPr>
          <w:rFonts w:ascii="Times New Roman" w:eastAsia="Times New Roman" w:hAnsi="Times New Roman" w:cs="Times New Roman"/>
          <w:sz w:val="28"/>
          <w:szCs w:val="28"/>
          <w:lang w:eastAsia="de-DE"/>
        </w:rPr>
        <w:t xml:space="preserve">В конце работы приводится список использованной </w:t>
      </w:r>
      <w:r w:rsidR="00331A20" w:rsidRPr="007435B3">
        <w:rPr>
          <w:rFonts w:ascii="Times New Roman" w:eastAsia="Times New Roman" w:hAnsi="Times New Roman" w:cs="Times New Roman"/>
          <w:sz w:val="28"/>
          <w:szCs w:val="28"/>
          <w:lang w:eastAsia="de-DE"/>
        </w:rPr>
        <w:t>литературы</w:t>
      </w:r>
      <w:r>
        <w:rPr>
          <w:rFonts w:ascii="Times New Roman" w:eastAsia="Times New Roman" w:hAnsi="Times New Roman" w:cs="Times New Roman"/>
          <w:sz w:val="28"/>
          <w:szCs w:val="28"/>
          <w:lang w:eastAsia="de-DE"/>
        </w:rPr>
        <w:t>.</w:t>
      </w:r>
      <w:r w:rsidR="00331A20" w:rsidRPr="007435B3">
        <w:rPr>
          <w:rFonts w:ascii="Times New Roman" w:eastAsia="Times New Roman" w:hAnsi="Times New Roman" w:cs="Times New Roman"/>
          <w:sz w:val="28"/>
          <w:szCs w:val="28"/>
          <w:lang w:eastAsia="de-DE"/>
        </w:rPr>
        <w:t xml:space="preserve"> </w:t>
      </w:r>
    </w:p>
    <w:p w:rsidR="00331A20" w:rsidRPr="005C6A5D" w:rsidRDefault="00331A20" w:rsidP="005C6A5D">
      <w:pPr>
        <w:spacing w:after="0" w:line="360" w:lineRule="auto"/>
        <w:ind w:firstLine="680"/>
        <w:jc w:val="both"/>
        <w:rPr>
          <w:rFonts w:ascii="Times New Roman" w:eastAsia="Times New Roman" w:hAnsi="Times New Roman" w:cs="Times New Roman"/>
          <w:sz w:val="28"/>
          <w:szCs w:val="28"/>
          <w:lang w:eastAsia="de-DE"/>
        </w:rPr>
      </w:pPr>
    </w:p>
    <w:p w:rsidR="00331A20" w:rsidRPr="00031BD3" w:rsidRDefault="00331A20" w:rsidP="00775BF4">
      <w:pPr>
        <w:spacing w:after="0" w:line="360" w:lineRule="auto"/>
        <w:ind w:firstLine="709"/>
        <w:jc w:val="both"/>
        <w:rPr>
          <w:rFonts w:ascii="Times New Roman" w:eastAsia="Times New Roman" w:hAnsi="Times New Roman" w:cs="Times New Roman"/>
          <w:sz w:val="28"/>
          <w:szCs w:val="28"/>
          <w:lang w:eastAsia="de-DE"/>
        </w:rPr>
      </w:pPr>
    </w:p>
    <w:bookmarkEnd w:id="4"/>
    <w:p w:rsidR="00B75F8D" w:rsidRDefault="00B75F8D" w:rsidP="00CD5883">
      <w:pPr>
        <w:spacing w:line="360" w:lineRule="auto"/>
        <w:jc w:val="center"/>
        <w:rPr>
          <w:rFonts w:ascii="Times New Roman" w:hAnsi="Times New Roman" w:cs="Times New Roman"/>
          <w:sz w:val="28"/>
          <w:szCs w:val="28"/>
        </w:rPr>
      </w:pPr>
    </w:p>
    <w:p w:rsidR="00FF314A" w:rsidRDefault="00FF314A" w:rsidP="00CD5883">
      <w:pPr>
        <w:spacing w:line="360" w:lineRule="auto"/>
        <w:jc w:val="center"/>
        <w:rPr>
          <w:rFonts w:ascii="Times New Roman" w:hAnsi="Times New Roman" w:cs="Times New Roman"/>
          <w:sz w:val="28"/>
          <w:szCs w:val="28"/>
        </w:rPr>
      </w:pPr>
    </w:p>
    <w:p w:rsidR="00FF314A" w:rsidRDefault="00FF314A" w:rsidP="00CD5883">
      <w:pPr>
        <w:spacing w:line="360" w:lineRule="auto"/>
        <w:jc w:val="center"/>
        <w:rPr>
          <w:rFonts w:ascii="Times New Roman" w:hAnsi="Times New Roman" w:cs="Times New Roman"/>
          <w:sz w:val="28"/>
          <w:szCs w:val="28"/>
        </w:rPr>
      </w:pPr>
    </w:p>
    <w:p w:rsidR="00FF314A" w:rsidRDefault="00FF314A" w:rsidP="00CD5883">
      <w:pPr>
        <w:spacing w:line="360" w:lineRule="auto"/>
        <w:jc w:val="center"/>
        <w:rPr>
          <w:rFonts w:ascii="Times New Roman" w:hAnsi="Times New Roman" w:cs="Times New Roman"/>
          <w:sz w:val="28"/>
          <w:szCs w:val="28"/>
        </w:rPr>
      </w:pPr>
    </w:p>
    <w:p w:rsidR="00FF314A" w:rsidRDefault="00FF314A" w:rsidP="00CD5883">
      <w:pPr>
        <w:spacing w:line="360" w:lineRule="auto"/>
        <w:jc w:val="center"/>
        <w:rPr>
          <w:rFonts w:ascii="Times New Roman" w:hAnsi="Times New Roman" w:cs="Times New Roman"/>
          <w:sz w:val="28"/>
          <w:szCs w:val="28"/>
        </w:rPr>
      </w:pPr>
    </w:p>
    <w:p w:rsidR="00FF314A" w:rsidRDefault="00FF314A" w:rsidP="00CD5883">
      <w:pPr>
        <w:spacing w:line="360" w:lineRule="auto"/>
        <w:jc w:val="center"/>
        <w:rPr>
          <w:rFonts w:ascii="Times New Roman" w:hAnsi="Times New Roman" w:cs="Times New Roman"/>
          <w:sz w:val="28"/>
          <w:szCs w:val="28"/>
        </w:rPr>
      </w:pPr>
    </w:p>
    <w:p w:rsidR="00FF314A" w:rsidRDefault="00FF314A" w:rsidP="00CD5883">
      <w:pPr>
        <w:spacing w:line="360" w:lineRule="auto"/>
        <w:jc w:val="center"/>
        <w:rPr>
          <w:rFonts w:ascii="Times New Roman" w:hAnsi="Times New Roman" w:cs="Times New Roman"/>
          <w:sz w:val="28"/>
          <w:szCs w:val="28"/>
        </w:rPr>
      </w:pPr>
    </w:p>
    <w:p w:rsidR="00FF314A" w:rsidRDefault="00FF314A" w:rsidP="00CD5883">
      <w:pPr>
        <w:spacing w:line="360" w:lineRule="auto"/>
        <w:jc w:val="center"/>
        <w:rPr>
          <w:rFonts w:ascii="Times New Roman" w:hAnsi="Times New Roman" w:cs="Times New Roman"/>
          <w:sz w:val="28"/>
          <w:szCs w:val="28"/>
        </w:rPr>
      </w:pPr>
    </w:p>
    <w:p w:rsidR="00FF314A" w:rsidRDefault="00FF314A" w:rsidP="00CD5883">
      <w:pPr>
        <w:spacing w:line="360" w:lineRule="auto"/>
        <w:jc w:val="center"/>
        <w:rPr>
          <w:rFonts w:ascii="Times New Roman" w:hAnsi="Times New Roman" w:cs="Times New Roman"/>
          <w:sz w:val="28"/>
          <w:szCs w:val="28"/>
        </w:rPr>
      </w:pPr>
    </w:p>
    <w:p w:rsidR="00FF314A" w:rsidRDefault="00FF314A" w:rsidP="00CD5883">
      <w:pPr>
        <w:spacing w:line="360" w:lineRule="auto"/>
        <w:jc w:val="center"/>
        <w:rPr>
          <w:rFonts w:ascii="Times New Roman" w:hAnsi="Times New Roman" w:cs="Times New Roman"/>
          <w:sz w:val="28"/>
          <w:szCs w:val="28"/>
        </w:rPr>
      </w:pPr>
    </w:p>
    <w:p w:rsidR="00CD5883" w:rsidRDefault="00CD5883" w:rsidP="00CD5883">
      <w:pPr>
        <w:spacing w:line="360" w:lineRule="auto"/>
        <w:jc w:val="center"/>
        <w:rPr>
          <w:rFonts w:ascii="Times New Roman" w:hAnsi="Times New Roman" w:cs="Times New Roman"/>
          <w:sz w:val="28"/>
          <w:szCs w:val="28"/>
        </w:rPr>
      </w:pPr>
      <w:r w:rsidRPr="00B61606">
        <w:rPr>
          <w:rFonts w:ascii="Times New Roman" w:hAnsi="Times New Roman" w:cs="Times New Roman"/>
          <w:sz w:val="28"/>
          <w:szCs w:val="28"/>
        </w:rPr>
        <w:lastRenderedPageBreak/>
        <w:t xml:space="preserve">Глава </w:t>
      </w:r>
      <w:r w:rsidRPr="00B61606">
        <w:rPr>
          <w:rFonts w:ascii="Times New Roman" w:hAnsi="Times New Roman" w:cs="Times New Roman"/>
          <w:sz w:val="28"/>
          <w:szCs w:val="28"/>
          <w:lang w:val="en-GB"/>
        </w:rPr>
        <w:t>I</w:t>
      </w:r>
      <w:r>
        <w:rPr>
          <w:rFonts w:ascii="Times New Roman" w:hAnsi="Times New Roman" w:cs="Times New Roman"/>
          <w:sz w:val="28"/>
          <w:szCs w:val="28"/>
        </w:rPr>
        <w:t>. Понятие и типы эквивалентности</w:t>
      </w:r>
    </w:p>
    <w:p w:rsidR="00470370" w:rsidRDefault="00CD5883" w:rsidP="00470370">
      <w:pPr>
        <w:pStyle w:val="a4"/>
        <w:numPr>
          <w:ilvl w:val="1"/>
          <w:numId w:val="1"/>
        </w:numPr>
        <w:spacing w:line="360" w:lineRule="auto"/>
        <w:jc w:val="center"/>
        <w:rPr>
          <w:rFonts w:ascii="Times New Roman" w:hAnsi="Times New Roman" w:cs="Times New Roman"/>
          <w:sz w:val="28"/>
          <w:szCs w:val="28"/>
        </w:rPr>
      </w:pPr>
      <w:r w:rsidRPr="00CD5883">
        <w:rPr>
          <w:rFonts w:ascii="Times New Roman" w:hAnsi="Times New Roman" w:cs="Times New Roman"/>
          <w:sz w:val="28"/>
          <w:szCs w:val="28"/>
        </w:rPr>
        <w:t>Эквивалентность, как одна из важнейших характеристик перевода</w:t>
      </w:r>
    </w:p>
    <w:p w:rsidR="007B494C" w:rsidRDefault="00470370" w:rsidP="002F4F17">
      <w:pPr>
        <w:spacing w:after="0" w:line="360" w:lineRule="auto"/>
        <w:ind w:firstLine="709"/>
        <w:jc w:val="both"/>
        <w:rPr>
          <w:rFonts w:ascii="Times New Roman" w:eastAsia="Times New Roman" w:hAnsi="Times New Roman" w:cs="Times New Roman"/>
          <w:sz w:val="28"/>
          <w:szCs w:val="28"/>
          <w:lang w:eastAsia="de-DE"/>
        </w:rPr>
      </w:pPr>
      <w:r w:rsidRPr="00470370">
        <w:rPr>
          <w:rFonts w:ascii="Times New Roman" w:eastAsia="Times New Roman" w:hAnsi="Times New Roman" w:cs="Times New Roman"/>
          <w:sz w:val="28"/>
          <w:szCs w:val="28"/>
          <w:lang w:eastAsia="de-DE"/>
        </w:rPr>
        <w:t xml:space="preserve">Перевод – это один из древних видов человеческой деятельности, сложный и многогранный процесс. Обычно говорят о </w:t>
      </w:r>
      <w:hyperlink r:id="rId8" w:history="1">
        <w:r w:rsidRPr="00470370">
          <w:rPr>
            <w:rFonts w:ascii="Times New Roman" w:eastAsia="Times New Roman" w:hAnsi="Times New Roman" w:cs="Times New Roman"/>
            <w:sz w:val="28"/>
            <w:szCs w:val="28"/>
            <w:lang w:eastAsia="de-DE"/>
          </w:rPr>
          <w:t>перевод</w:t>
        </w:r>
      </w:hyperlink>
      <w:r w:rsidRPr="00470370">
        <w:rPr>
          <w:rFonts w:ascii="Times New Roman" w:eastAsia="Times New Roman" w:hAnsi="Times New Roman" w:cs="Times New Roman"/>
          <w:sz w:val="28"/>
          <w:szCs w:val="28"/>
          <w:lang w:eastAsia="de-DE"/>
        </w:rPr>
        <w:t xml:space="preserve">е «с одного языка на другой», но, в действительности, в процессе </w:t>
      </w:r>
      <w:hyperlink r:id="rId9" w:history="1">
        <w:r w:rsidRPr="00470370">
          <w:rPr>
            <w:rFonts w:ascii="Times New Roman" w:eastAsia="Times New Roman" w:hAnsi="Times New Roman" w:cs="Times New Roman"/>
            <w:sz w:val="28"/>
            <w:szCs w:val="28"/>
            <w:lang w:eastAsia="de-DE"/>
          </w:rPr>
          <w:t>перевод</w:t>
        </w:r>
      </w:hyperlink>
      <w:r w:rsidRPr="00470370">
        <w:rPr>
          <w:rFonts w:ascii="Times New Roman" w:eastAsia="Times New Roman" w:hAnsi="Times New Roman" w:cs="Times New Roman"/>
          <w:sz w:val="28"/>
          <w:szCs w:val="28"/>
          <w:lang w:eastAsia="de-DE"/>
        </w:rPr>
        <w:t xml:space="preserve">а происходит не просто замена одного языка другим. В </w:t>
      </w:r>
      <w:hyperlink r:id="rId10" w:history="1">
        <w:r w:rsidRPr="00470370">
          <w:rPr>
            <w:rFonts w:ascii="Times New Roman" w:eastAsia="Times New Roman" w:hAnsi="Times New Roman" w:cs="Times New Roman"/>
            <w:sz w:val="28"/>
            <w:szCs w:val="28"/>
            <w:lang w:eastAsia="de-DE"/>
          </w:rPr>
          <w:t>перевод</w:t>
        </w:r>
      </w:hyperlink>
      <w:r w:rsidRPr="00470370">
        <w:rPr>
          <w:rFonts w:ascii="Times New Roman" w:eastAsia="Times New Roman" w:hAnsi="Times New Roman" w:cs="Times New Roman"/>
          <w:sz w:val="28"/>
          <w:szCs w:val="28"/>
          <w:lang w:eastAsia="de-DE"/>
        </w:rPr>
        <w:t>е сталкиваются различные культуры и традиции, разные склады мышления, разные литературы, разные эпохи и разные уровни развития (Комиссаров 2011</w:t>
      </w:r>
      <w:r w:rsidR="0073566D">
        <w:rPr>
          <w:rFonts w:ascii="Times New Roman" w:eastAsia="Times New Roman" w:hAnsi="Times New Roman" w:cs="Times New Roman"/>
          <w:sz w:val="28"/>
          <w:szCs w:val="28"/>
          <w:lang w:eastAsia="de-DE"/>
        </w:rPr>
        <w:t>:</w:t>
      </w:r>
      <w:r w:rsidRPr="00470370">
        <w:rPr>
          <w:rFonts w:ascii="Times New Roman" w:eastAsia="Times New Roman" w:hAnsi="Times New Roman" w:cs="Times New Roman"/>
          <w:sz w:val="28"/>
          <w:szCs w:val="28"/>
          <w:lang w:eastAsia="de-DE"/>
        </w:rPr>
        <w:t>30,88).</w:t>
      </w:r>
      <w:r>
        <w:rPr>
          <w:rFonts w:ascii="Times New Roman" w:hAnsi="Times New Roman" w:cs="Times New Roman"/>
          <w:sz w:val="28"/>
          <w:szCs w:val="28"/>
        </w:rPr>
        <w:t xml:space="preserve"> </w:t>
      </w:r>
      <w:r w:rsidRPr="00470370">
        <w:rPr>
          <w:rFonts w:ascii="Times New Roman" w:eastAsia="Times New Roman" w:hAnsi="Times New Roman" w:cs="Times New Roman"/>
          <w:sz w:val="28"/>
          <w:szCs w:val="28"/>
          <w:lang w:eastAsia="de-DE"/>
        </w:rPr>
        <w:t>Перевод как один из видов языковой деятельности представляет собой процесс адекватной и полноценной передачи мыслей, высказанных на одном языке, ср</w:t>
      </w:r>
      <w:r w:rsidR="0073566D">
        <w:rPr>
          <w:rFonts w:ascii="Times New Roman" w:eastAsia="Times New Roman" w:hAnsi="Times New Roman" w:cs="Times New Roman"/>
          <w:sz w:val="28"/>
          <w:szCs w:val="28"/>
          <w:lang w:eastAsia="de-DE"/>
        </w:rPr>
        <w:t>едствами другого языка (</w:t>
      </w:r>
      <w:proofErr w:type="spellStart"/>
      <w:r w:rsidRPr="00470370">
        <w:rPr>
          <w:rFonts w:ascii="Times New Roman" w:eastAsia="Times New Roman" w:hAnsi="Times New Roman" w:cs="Times New Roman"/>
          <w:sz w:val="28"/>
          <w:szCs w:val="28"/>
          <w:lang w:eastAsia="de-DE"/>
        </w:rPr>
        <w:t>Нелюбин</w:t>
      </w:r>
      <w:proofErr w:type="spellEnd"/>
      <w:r w:rsidR="00815D68">
        <w:rPr>
          <w:rFonts w:ascii="Times New Roman" w:eastAsia="Times New Roman" w:hAnsi="Times New Roman" w:cs="Times New Roman"/>
          <w:sz w:val="28"/>
          <w:szCs w:val="28"/>
          <w:lang w:eastAsia="de-DE"/>
        </w:rPr>
        <w:t xml:space="preserve"> 2009:</w:t>
      </w:r>
      <w:r w:rsidRPr="00470370">
        <w:rPr>
          <w:rFonts w:ascii="Times New Roman" w:eastAsia="Times New Roman" w:hAnsi="Times New Roman" w:cs="Times New Roman"/>
          <w:sz w:val="28"/>
          <w:szCs w:val="28"/>
          <w:lang w:eastAsia="de-DE"/>
        </w:rPr>
        <w:t>138).</w:t>
      </w:r>
      <w:r>
        <w:rPr>
          <w:rFonts w:ascii="Times New Roman" w:hAnsi="Times New Roman" w:cs="Times New Roman"/>
          <w:sz w:val="28"/>
          <w:szCs w:val="28"/>
        </w:rPr>
        <w:t xml:space="preserve"> </w:t>
      </w:r>
      <w:r w:rsidRPr="00470370">
        <w:rPr>
          <w:rFonts w:ascii="Times New Roman" w:eastAsia="Times New Roman" w:hAnsi="Times New Roman" w:cs="Times New Roman"/>
          <w:sz w:val="28"/>
          <w:szCs w:val="28"/>
          <w:lang w:eastAsia="de-DE"/>
        </w:rPr>
        <w:t>Важнейшая задача перевода заключается в выявлении языковых и экстралингвистических факторов, которые делают возможным отождествление содержания сообщений на разных языках. Изучение реальных отношений между содержанием оригинала и перевода позволяет установить пределы смысловой близости между ними, то есть, максимально возможную смысловую близость разноязычных текстов, а также определить минимальную близость к оригиналу, при которой данный текст может быть признан эквивалентным переводом.</w:t>
      </w:r>
      <w:r>
        <w:rPr>
          <w:rFonts w:ascii="Times New Roman" w:hAnsi="Times New Roman" w:cs="Times New Roman"/>
          <w:sz w:val="28"/>
          <w:szCs w:val="28"/>
        </w:rPr>
        <w:t xml:space="preserve"> </w:t>
      </w:r>
      <w:r w:rsidRPr="00470370">
        <w:rPr>
          <w:rFonts w:ascii="Times New Roman" w:eastAsia="Times New Roman" w:hAnsi="Times New Roman" w:cs="Times New Roman"/>
          <w:sz w:val="28"/>
          <w:szCs w:val="28"/>
          <w:lang w:eastAsia="de-DE"/>
        </w:rPr>
        <w:t xml:space="preserve">Полностью или частично эквивалентные единицы и потенциально равноценные высказывания объективно существуют в </w:t>
      </w:r>
      <w:r w:rsidR="00775BF4">
        <w:rPr>
          <w:rFonts w:ascii="Times New Roman" w:eastAsia="Times New Roman" w:hAnsi="Times New Roman" w:cs="Times New Roman"/>
          <w:sz w:val="28"/>
          <w:szCs w:val="28"/>
          <w:lang w:eastAsia="de-DE"/>
        </w:rPr>
        <w:t>исходном языке (далее – ИЯ) и языке перевода (далее - ЯП)</w:t>
      </w:r>
      <w:r w:rsidRPr="00470370">
        <w:rPr>
          <w:rFonts w:ascii="Times New Roman" w:eastAsia="Times New Roman" w:hAnsi="Times New Roman" w:cs="Times New Roman"/>
          <w:sz w:val="28"/>
          <w:szCs w:val="28"/>
          <w:lang w:eastAsia="de-DE"/>
        </w:rPr>
        <w:t xml:space="preserve">, однако их правильная оценка, отбор и использование зависят от знаний, умений и творческих способностей переводчика, от его умения учитывать и сопоставлять всю совокупность языковых и экстралингвистических факторов. В процессе перевода переводчик решает сложную задачу нахождения и правильного использования необходимых элементов системы эквивалентных единиц, на основе которой создаются коммуникативно равноценные высказывания в двух языках и которая не дана непосредственно, а обнаруживается лишь в ходе теоретического исследования </w:t>
      </w:r>
      <w:r w:rsidRPr="00470370">
        <w:rPr>
          <w:rFonts w:ascii="Times New Roman" w:eastAsia="Times New Roman" w:hAnsi="Times New Roman" w:cs="Times New Roman"/>
          <w:sz w:val="28"/>
          <w:szCs w:val="28"/>
          <w:lang w:eastAsia="de-DE"/>
        </w:rPr>
        <w:lastRenderedPageBreak/>
        <w:t>при сопоставлении множества оригиналов с их переводами (Комиссаров</w:t>
      </w:r>
      <w:r w:rsidR="00815D68">
        <w:rPr>
          <w:rFonts w:ascii="Times New Roman" w:eastAsia="Times New Roman" w:hAnsi="Times New Roman" w:cs="Times New Roman"/>
          <w:sz w:val="28"/>
          <w:szCs w:val="28"/>
          <w:lang w:eastAsia="de-DE"/>
        </w:rPr>
        <w:t xml:space="preserve"> 1990:</w:t>
      </w:r>
      <w:r w:rsidRPr="00470370">
        <w:rPr>
          <w:rFonts w:ascii="Times New Roman" w:eastAsia="Times New Roman" w:hAnsi="Times New Roman" w:cs="Times New Roman"/>
          <w:sz w:val="28"/>
          <w:szCs w:val="28"/>
          <w:lang w:eastAsia="de-DE"/>
        </w:rPr>
        <w:t xml:space="preserve">47). </w:t>
      </w:r>
    </w:p>
    <w:p w:rsidR="00027603" w:rsidRDefault="007B494C" w:rsidP="007B494C">
      <w:pPr>
        <w:spacing w:after="0" w:line="360" w:lineRule="auto"/>
        <w:ind w:firstLine="709"/>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В современной науке перевод рассматривается как межкультурный коммуникативный акт, как особый вид речемыслительной деятельности. Определение процесса перевода как особой речемыслительной деятельности дополняется и конкретизируется отдельными исследователями (Гамзатов 2004</w:t>
      </w:r>
      <w:r w:rsidR="000C7441">
        <w:rPr>
          <w:rFonts w:ascii="Times New Roman" w:eastAsia="Times New Roman" w:hAnsi="Times New Roman" w:cs="Times New Roman"/>
          <w:sz w:val="28"/>
          <w:szCs w:val="28"/>
          <w:lang w:eastAsia="de-DE"/>
        </w:rPr>
        <w:t>:</w:t>
      </w:r>
      <w:r>
        <w:rPr>
          <w:rFonts w:ascii="Times New Roman" w:eastAsia="Times New Roman" w:hAnsi="Times New Roman" w:cs="Times New Roman"/>
          <w:sz w:val="28"/>
          <w:szCs w:val="28"/>
          <w:lang w:eastAsia="de-DE"/>
        </w:rPr>
        <w:t xml:space="preserve">4). Так, М.П. </w:t>
      </w:r>
      <w:proofErr w:type="spellStart"/>
      <w:r>
        <w:rPr>
          <w:rFonts w:ascii="Times New Roman" w:eastAsia="Times New Roman" w:hAnsi="Times New Roman" w:cs="Times New Roman"/>
          <w:sz w:val="28"/>
          <w:szCs w:val="28"/>
          <w:lang w:eastAsia="de-DE"/>
        </w:rPr>
        <w:t>Брандес</w:t>
      </w:r>
      <w:proofErr w:type="spellEnd"/>
      <w:r>
        <w:rPr>
          <w:rFonts w:ascii="Times New Roman" w:eastAsia="Times New Roman" w:hAnsi="Times New Roman" w:cs="Times New Roman"/>
          <w:sz w:val="28"/>
          <w:szCs w:val="28"/>
          <w:lang w:eastAsia="de-DE"/>
        </w:rPr>
        <w:t xml:space="preserve"> рассматривает перевод как сложную целостную динамическую систему, представляющую вторичную духовно-практическую деятельность, осуществляемую в материале естественных языков посредством их нормативно-ценностного соотнесения (</w:t>
      </w:r>
      <w:proofErr w:type="spellStart"/>
      <w:r>
        <w:rPr>
          <w:rFonts w:ascii="Times New Roman" w:eastAsia="Times New Roman" w:hAnsi="Times New Roman" w:cs="Times New Roman"/>
          <w:sz w:val="28"/>
          <w:szCs w:val="28"/>
          <w:lang w:eastAsia="de-DE"/>
        </w:rPr>
        <w:t>Брандес</w:t>
      </w:r>
      <w:proofErr w:type="spellEnd"/>
      <w:r w:rsidR="000C7441">
        <w:rPr>
          <w:rFonts w:ascii="Times New Roman" w:eastAsia="Times New Roman" w:hAnsi="Times New Roman" w:cs="Times New Roman"/>
          <w:sz w:val="28"/>
          <w:szCs w:val="28"/>
          <w:lang w:eastAsia="de-DE"/>
        </w:rPr>
        <w:t xml:space="preserve"> </w:t>
      </w:r>
      <w:r>
        <w:rPr>
          <w:rFonts w:ascii="Times New Roman" w:eastAsia="Times New Roman" w:hAnsi="Times New Roman" w:cs="Times New Roman"/>
          <w:sz w:val="28"/>
          <w:szCs w:val="28"/>
          <w:lang w:eastAsia="de-DE"/>
        </w:rPr>
        <w:t>1988</w:t>
      </w:r>
      <w:r w:rsidR="000C7441">
        <w:rPr>
          <w:rFonts w:ascii="Times New Roman" w:eastAsia="Times New Roman" w:hAnsi="Times New Roman" w:cs="Times New Roman"/>
          <w:sz w:val="28"/>
          <w:szCs w:val="28"/>
          <w:lang w:eastAsia="de-DE"/>
        </w:rPr>
        <w:t>:</w:t>
      </w:r>
      <w:r>
        <w:rPr>
          <w:rFonts w:ascii="Times New Roman" w:eastAsia="Times New Roman" w:hAnsi="Times New Roman" w:cs="Times New Roman"/>
          <w:sz w:val="28"/>
          <w:szCs w:val="28"/>
          <w:lang w:eastAsia="de-DE"/>
        </w:rPr>
        <w:t>13).</w:t>
      </w:r>
      <w:r w:rsidR="00027603">
        <w:rPr>
          <w:rFonts w:ascii="Times New Roman" w:eastAsia="Times New Roman" w:hAnsi="Times New Roman" w:cs="Times New Roman"/>
          <w:sz w:val="28"/>
          <w:szCs w:val="28"/>
          <w:lang w:eastAsia="de-DE"/>
        </w:rPr>
        <w:t xml:space="preserve"> </w:t>
      </w:r>
    </w:p>
    <w:p w:rsidR="00027603" w:rsidRDefault="00027603" w:rsidP="00027603">
      <w:pPr>
        <w:spacing w:after="0" w:line="360" w:lineRule="auto"/>
        <w:ind w:firstLine="709"/>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 xml:space="preserve">Фигура переводчика в современном </w:t>
      </w:r>
      <w:proofErr w:type="spellStart"/>
      <w:r>
        <w:rPr>
          <w:rFonts w:ascii="Times New Roman" w:eastAsia="Times New Roman" w:hAnsi="Times New Roman" w:cs="Times New Roman"/>
          <w:sz w:val="28"/>
          <w:szCs w:val="28"/>
          <w:lang w:eastAsia="de-DE"/>
        </w:rPr>
        <w:t>переводоведении</w:t>
      </w:r>
      <w:proofErr w:type="spellEnd"/>
      <w:r>
        <w:rPr>
          <w:rFonts w:ascii="Times New Roman" w:eastAsia="Times New Roman" w:hAnsi="Times New Roman" w:cs="Times New Roman"/>
          <w:sz w:val="28"/>
          <w:szCs w:val="28"/>
          <w:lang w:eastAsia="de-DE"/>
        </w:rPr>
        <w:t xml:space="preserve"> является ключевой, а деятельность переводчика направлена на выявление содержания текста и передачу этого содержания третьей стороне, представляющей иной язык и иную культуру. По словам Е.Р. Поршневой, современный переводчик – это специалист, активно участвующий в современном «производстве» смысла (Поршнева 2002</w:t>
      </w:r>
      <w:r w:rsidR="00EC4F82">
        <w:rPr>
          <w:rFonts w:ascii="Times New Roman" w:eastAsia="Times New Roman" w:hAnsi="Times New Roman" w:cs="Times New Roman"/>
          <w:sz w:val="28"/>
          <w:szCs w:val="28"/>
          <w:lang w:eastAsia="de-DE"/>
        </w:rPr>
        <w:t>:</w:t>
      </w:r>
      <w:r>
        <w:rPr>
          <w:rFonts w:ascii="Times New Roman" w:eastAsia="Times New Roman" w:hAnsi="Times New Roman" w:cs="Times New Roman"/>
          <w:sz w:val="28"/>
          <w:szCs w:val="28"/>
          <w:lang w:eastAsia="de-DE"/>
        </w:rPr>
        <w:t xml:space="preserve">3). </w:t>
      </w:r>
    </w:p>
    <w:p w:rsidR="00326FD5" w:rsidRDefault="00470370" w:rsidP="00F77A8E">
      <w:pPr>
        <w:spacing w:after="0" w:line="360" w:lineRule="auto"/>
        <w:ind w:firstLine="709"/>
        <w:jc w:val="both"/>
        <w:rPr>
          <w:rFonts w:ascii="Times New Roman" w:hAnsi="Times New Roman" w:cs="Times New Roman"/>
          <w:sz w:val="28"/>
          <w:szCs w:val="28"/>
        </w:rPr>
      </w:pPr>
      <w:r w:rsidRPr="00470370">
        <w:rPr>
          <w:rFonts w:ascii="Times New Roman" w:hAnsi="Times New Roman" w:cs="Times New Roman"/>
          <w:sz w:val="28"/>
          <w:szCs w:val="28"/>
        </w:rPr>
        <w:t xml:space="preserve">Специфика </w:t>
      </w:r>
      <w:hyperlink r:id="rId11" w:history="1">
        <w:r w:rsidRPr="00470370">
          <w:rPr>
            <w:rFonts w:ascii="Times New Roman" w:hAnsi="Times New Roman" w:cs="Times New Roman"/>
            <w:sz w:val="28"/>
            <w:szCs w:val="28"/>
          </w:rPr>
          <w:t>перевод</w:t>
        </w:r>
      </w:hyperlink>
      <w:r w:rsidRPr="00470370">
        <w:rPr>
          <w:rFonts w:ascii="Times New Roman" w:hAnsi="Times New Roman" w:cs="Times New Roman"/>
          <w:sz w:val="28"/>
          <w:szCs w:val="28"/>
        </w:rPr>
        <w:t xml:space="preserve">а, отличающая его от всех других видов языкового посредничества, заключается в том, что он предназначен для полноправной замены оригинала и что рецепторы </w:t>
      </w:r>
      <w:hyperlink r:id="rId12" w:history="1">
        <w:r w:rsidRPr="00470370">
          <w:rPr>
            <w:rFonts w:ascii="Times New Roman" w:hAnsi="Times New Roman" w:cs="Times New Roman"/>
            <w:sz w:val="28"/>
            <w:szCs w:val="28"/>
          </w:rPr>
          <w:t>перевод</w:t>
        </w:r>
      </w:hyperlink>
      <w:r w:rsidRPr="00470370">
        <w:rPr>
          <w:rFonts w:ascii="Times New Roman" w:hAnsi="Times New Roman" w:cs="Times New Roman"/>
          <w:sz w:val="28"/>
          <w:szCs w:val="28"/>
        </w:rPr>
        <w:t xml:space="preserve">а считают его полностью тождественным исходному тексту. Вместе с тем, становится очевидным, что абсолютная тождественность </w:t>
      </w:r>
      <w:hyperlink r:id="rId13" w:history="1">
        <w:r w:rsidRPr="00470370">
          <w:rPr>
            <w:rFonts w:ascii="Times New Roman" w:hAnsi="Times New Roman" w:cs="Times New Roman"/>
            <w:sz w:val="28"/>
            <w:szCs w:val="28"/>
          </w:rPr>
          <w:t>перевод</w:t>
        </w:r>
      </w:hyperlink>
      <w:r w:rsidRPr="00470370">
        <w:rPr>
          <w:rFonts w:ascii="Times New Roman" w:hAnsi="Times New Roman" w:cs="Times New Roman"/>
          <w:sz w:val="28"/>
          <w:szCs w:val="28"/>
        </w:rPr>
        <w:t>а оригиналу недостижима и что это отнюдь не препятствует осуществлению межъязыковой коммуникации.</w:t>
      </w:r>
    </w:p>
    <w:p w:rsidR="00F77A8E" w:rsidRDefault="00F77A8E" w:rsidP="00453885">
      <w:pPr>
        <w:pStyle w:val="western"/>
        <w:spacing w:before="0" w:beforeAutospacing="0" w:after="0" w:afterAutospacing="0" w:line="360" w:lineRule="auto"/>
        <w:ind w:firstLine="709"/>
        <w:jc w:val="both"/>
        <w:rPr>
          <w:color w:val="000000"/>
          <w:sz w:val="28"/>
          <w:szCs w:val="28"/>
          <w:lang w:val="ru-RU"/>
        </w:rPr>
      </w:pPr>
      <w:r w:rsidRPr="00F77A8E">
        <w:rPr>
          <w:color w:val="000000"/>
          <w:sz w:val="28"/>
          <w:szCs w:val="28"/>
          <w:lang w:val="ru-RU"/>
        </w:rPr>
        <w:t>Межъязыковая эквивалентность - одно их базовых и достаточно сложных понятий теории перевода. Именно степень эквивалентности двух текстов - на исходном языке и языке переводящем - позволяет нам с</w:t>
      </w:r>
      <w:r w:rsidR="00EC4F82">
        <w:rPr>
          <w:color w:val="000000"/>
          <w:sz w:val="28"/>
          <w:szCs w:val="28"/>
          <w:lang w:val="ru-RU"/>
        </w:rPr>
        <w:t>удить об успешности перевода (Комиссаров 2002:32).</w:t>
      </w:r>
      <w:r w:rsidRPr="00F77A8E">
        <w:rPr>
          <w:color w:val="000000"/>
          <w:sz w:val="28"/>
          <w:szCs w:val="28"/>
          <w:lang w:val="ru-RU"/>
        </w:rPr>
        <w:t xml:space="preserve"> </w:t>
      </w:r>
    </w:p>
    <w:p w:rsidR="00FB4A74" w:rsidRDefault="00FB4A74" w:rsidP="002F4F17">
      <w:pPr>
        <w:spacing w:after="0" w:line="360" w:lineRule="auto"/>
        <w:ind w:firstLine="709"/>
        <w:jc w:val="both"/>
        <w:rPr>
          <w:rFonts w:ascii="Times New Roman" w:hAnsi="Times New Roman" w:cs="Times New Roman"/>
          <w:sz w:val="28"/>
          <w:szCs w:val="28"/>
        </w:rPr>
      </w:pPr>
      <w:r w:rsidRPr="002A7368">
        <w:rPr>
          <w:rFonts w:ascii="Times New Roman" w:hAnsi="Times New Roman" w:cs="Times New Roman"/>
          <w:sz w:val="28"/>
          <w:szCs w:val="28"/>
        </w:rPr>
        <w:t xml:space="preserve">Понятие эквивалентности является неотъемлемой составляющей при сопоставлении текстов, составленных на двух иностранных языках. Можно с уверенностью сказать, что эквивалентность по праву занимает центральное место при осуществлении перевода, однако ее определение, уместность ее </w:t>
      </w:r>
      <w:r w:rsidRPr="002A7368">
        <w:rPr>
          <w:rFonts w:ascii="Times New Roman" w:hAnsi="Times New Roman" w:cs="Times New Roman"/>
          <w:sz w:val="28"/>
          <w:szCs w:val="28"/>
        </w:rPr>
        <w:lastRenderedPageBreak/>
        <w:t>использования и применения в рамках изучения теории перевода вызвало множество разногласий и дискуссий, что привело к тому, что в течение последних пятидесяти лет понятие эквивалентности тщательно прорабатывалось и изучалось в рамках многих теорий исследования данного концепта.</w:t>
      </w:r>
    </w:p>
    <w:p w:rsidR="00453885" w:rsidRPr="00453885" w:rsidRDefault="007B614D" w:rsidP="00453885">
      <w:pPr>
        <w:pStyle w:val="western"/>
        <w:spacing w:before="0" w:beforeAutospacing="0" w:after="0" w:afterAutospacing="0" w:line="360" w:lineRule="auto"/>
        <w:ind w:firstLine="709"/>
        <w:jc w:val="both"/>
        <w:rPr>
          <w:rFonts w:eastAsiaTheme="minorHAnsi"/>
          <w:color w:val="000000"/>
          <w:sz w:val="28"/>
          <w:szCs w:val="28"/>
          <w:lang w:val="ru-RU" w:eastAsia="en-US"/>
        </w:rPr>
      </w:pPr>
      <w:r w:rsidRPr="00DA7B48">
        <w:rPr>
          <w:sz w:val="28"/>
          <w:szCs w:val="28"/>
          <w:lang w:val="ru-RU"/>
        </w:rPr>
        <w:t>В ряде случаев для успеха межъязыковой коммуникации достижение максимальной эквивалентности оказывается необязательным, а иногда даже нежелательным. Это вызвало необходимость в введении оценочного термина «адекватность перевода», обозначающего соответствие перевода требованиям и условиям конкретного акта межъязыковой коммуникации. В соответствии со значениями терминов «эквивалентность» и «адекватность» адекватный перевод включает определенную степень эквивалентности, но эквивалентный перевод может и не быть адекватным.</w:t>
      </w:r>
      <w:r w:rsidR="00453885" w:rsidRPr="00453885">
        <w:rPr>
          <w:sz w:val="28"/>
          <w:szCs w:val="28"/>
          <w:lang w:val="ru-RU"/>
        </w:rPr>
        <w:t xml:space="preserve"> </w:t>
      </w:r>
      <w:r w:rsidR="00453885" w:rsidRPr="00453885">
        <w:rPr>
          <w:color w:val="000000"/>
          <w:sz w:val="28"/>
          <w:szCs w:val="28"/>
          <w:lang w:val="ru-RU"/>
        </w:rPr>
        <w:t xml:space="preserve">В науке о переводе на настоящий момент не сложилось однозначного понимания эквивалентности. В целом эквивалентом называют «единицу речи, совпадающую по функции с другой, способную выполнять ту же функцию, что другая единица речи». </w:t>
      </w:r>
    </w:p>
    <w:p w:rsidR="00470370" w:rsidRPr="00470370" w:rsidRDefault="00470370" w:rsidP="004538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9302E">
        <w:rPr>
          <w:rFonts w:ascii="Times New Roman" w:hAnsi="Times New Roman" w:cs="Times New Roman"/>
          <w:sz w:val="28"/>
          <w:szCs w:val="28"/>
        </w:rPr>
        <w:t xml:space="preserve">Как уже указывалось, одна из важнейших задач </w:t>
      </w:r>
      <w:proofErr w:type="spellStart"/>
      <w:r w:rsidR="00B9302E">
        <w:rPr>
          <w:rFonts w:ascii="Times New Roman" w:hAnsi="Times New Roman" w:cs="Times New Roman"/>
          <w:sz w:val="28"/>
          <w:szCs w:val="28"/>
        </w:rPr>
        <w:t>переводоведения</w:t>
      </w:r>
      <w:proofErr w:type="spellEnd"/>
      <w:r w:rsidR="00B9302E">
        <w:rPr>
          <w:rFonts w:ascii="Times New Roman" w:hAnsi="Times New Roman" w:cs="Times New Roman"/>
          <w:sz w:val="28"/>
          <w:szCs w:val="28"/>
        </w:rPr>
        <w:t xml:space="preserve"> состоит в исследовании понятия переводческой эквивалентности </w:t>
      </w:r>
      <w:bookmarkStart w:id="6" w:name="_Hlk482529806"/>
      <w:r w:rsidR="00B9302E">
        <w:rPr>
          <w:rFonts w:ascii="Times New Roman" w:hAnsi="Times New Roman" w:cs="Times New Roman"/>
          <w:sz w:val="28"/>
          <w:szCs w:val="28"/>
        </w:rPr>
        <w:t>(</w:t>
      </w:r>
      <w:r w:rsidR="00EB62B1">
        <w:rPr>
          <w:rFonts w:ascii="Times New Roman" w:hAnsi="Times New Roman" w:cs="Times New Roman"/>
          <w:sz w:val="28"/>
          <w:szCs w:val="28"/>
        </w:rPr>
        <w:t>Комиссаров 1973:</w:t>
      </w:r>
      <w:r w:rsidR="00EB771B">
        <w:rPr>
          <w:rFonts w:ascii="Times New Roman" w:hAnsi="Times New Roman" w:cs="Times New Roman"/>
          <w:sz w:val="28"/>
          <w:szCs w:val="28"/>
        </w:rPr>
        <w:t>75</w:t>
      </w:r>
      <w:r w:rsidR="00B9302E">
        <w:rPr>
          <w:rFonts w:ascii="Times New Roman" w:hAnsi="Times New Roman" w:cs="Times New Roman"/>
          <w:sz w:val="28"/>
          <w:szCs w:val="28"/>
        </w:rPr>
        <w:t xml:space="preserve">) </w:t>
      </w:r>
      <w:bookmarkEnd w:id="6"/>
      <w:r w:rsidR="00B9302E">
        <w:rPr>
          <w:rFonts w:ascii="Times New Roman" w:hAnsi="Times New Roman" w:cs="Times New Roman"/>
          <w:sz w:val="28"/>
          <w:szCs w:val="28"/>
        </w:rPr>
        <w:t>и п</w:t>
      </w:r>
      <w:r w:rsidRPr="00470370">
        <w:rPr>
          <w:rFonts w:ascii="Times New Roman" w:eastAsia="Times New Roman" w:hAnsi="Times New Roman" w:cs="Times New Roman"/>
          <w:sz w:val="28"/>
          <w:szCs w:val="28"/>
          <w:lang w:eastAsia="de-DE"/>
        </w:rPr>
        <w:t>режде, чем начать работать с понятием эквивалентной лексики, необходимо дать определение этому понятию. Данному термину дано множество определений, и все они в целом очень схожи.</w:t>
      </w:r>
    </w:p>
    <w:p w:rsidR="00470370" w:rsidRPr="00470370" w:rsidRDefault="00470370" w:rsidP="00B9302E">
      <w:pPr>
        <w:spacing w:after="0" w:line="360" w:lineRule="auto"/>
        <w:ind w:firstLine="709"/>
        <w:jc w:val="both"/>
        <w:rPr>
          <w:rFonts w:ascii="Times New Roman" w:eastAsia="Times New Roman" w:hAnsi="Times New Roman" w:cs="Times New Roman"/>
          <w:sz w:val="28"/>
          <w:szCs w:val="28"/>
          <w:lang w:eastAsia="de-DE"/>
        </w:rPr>
      </w:pPr>
      <w:r w:rsidRPr="00470370">
        <w:rPr>
          <w:rFonts w:ascii="Times New Roman" w:eastAsia="Times New Roman" w:hAnsi="Times New Roman" w:cs="Times New Roman"/>
          <w:sz w:val="28"/>
          <w:szCs w:val="28"/>
          <w:lang w:eastAsia="de-DE"/>
        </w:rPr>
        <w:t xml:space="preserve">Так, словарь иностранных слов, вошедших в состав русского языка, </w:t>
      </w:r>
      <w:r w:rsidR="002F4F17">
        <w:rPr>
          <w:rFonts w:ascii="Times New Roman" w:eastAsia="Times New Roman" w:hAnsi="Times New Roman" w:cs="Times New Roman"/>
          <w:sz w:val="28"/>
          <w:szCs w:val="28"/>
          <w:lang w:eastAsia="de-DE"/>
        </w:rPr>
        <w:t>(</w:t>
      </w:r>
      <w:r w:rsidRPr="00470370">
        <w:rPr>
          <w:rFonts w:ascii="Times New Roman" w:eastAsia="Times New Roman" w:hAnsi="Times New Roman" w:cs="Times New Roman"/>
          <w:sz w:val="28"/>
          <w:szCs w:val="28"/>
          <w:lang w:eastAsia="de-DE"/>
        </w:rPr>
        <w:t xml:space="preserve">автор А.Н. </w:t>
      </w:r>
      <w:proofErr w:type="spellStart"/>
      <w:r w:rsidRPr="00470370">
        <w:rPr>
          <w:rFonts w:ascii="Times New Roman" w:eastAsia="Times New Roman" w:hAnsi="Times New Roman" w:cs="Times New Roman"/>
          <w:sz w:val="28"/>
          <w:szCs w:val="28"/>
          <w:lang w:eastAsia="de-DE"/>
        </w:rPr>
        <w:t>Чудинов</w:t>
      </w:r>
      <w:proofErr w:type="spellEnd"/>
      <w:r w:rsidRPr="00470370">
        <w:rPr>
          <w:rFonts w:ascii="Times New Roman" w:eastAsia="Times New Roman" w:hAnsi="Times New Roman" w:cs="Times New Roman"/>
          <w:sz w:val="28"/>
          <w:szCs w:val="28"/>
          <w:lang w:eastAsia="de-DE"/>
        </w:rPr>
        <w:t>, 1910</w:t>
      </w:r>
      <w:r w:rsidR="002F4F17">
        <w:rPr>
          <w:rFonts w:ascii="Times New Roman" w:eastAsia="Times New Roman" w:hAnsi="Times New Roman" w:cs="Times New Roman"/>
          <w:sz w:val="28"/>
          <w:szCs w:val="28"/>
          <w:lang w:eastAsia="de-DE"/>
        </w:rPr>
        <w:t>)</w:t>
      </w:r>
      <w:r w:rsidRPr="00470370">
        <w:rPr>
          <w:rFonts w:ascii="Times New Roman" w:eastAsia="Times New Roman" w:hAnsi="Times New Roman" w:cs="Times New Roman"/>
          <w:sz w:val="28"/>
          <w:szCs w:val="28"/>
          <w:lang w:eastAsia="de-DE"/>
        </w:rPr>
        <w:t>, определяе</w:t>
      </w:r>
      <w:r w:rsidR="00B9302E">
        <w:rPr>
          <w:rFonts w:ascii="Times New Roman" w:eastAsia="Times New Roman" w:hAnsi="Times New Roman" w:cs="Times New Roman"/>
          <w:sz w:val="28"/>
          <w:szCs w:val="28"/>
          <w:lang w:eastAsia="de-DE"/>
        </w:rPr>
        <w:t xml:space="preserve">т эквивалентность как «вообще </w:t>
      </w:r>
      <w:r w:rsidRPr="00470370">
        <w:rPr>
          <w:rFonts w:ascii="Times New Roman" w:eastAsia="Times New Roman" w:hAnsi="Times New Roman" w:cs="Times New Roman"/>
          <w:sz w:val="28"/>
          <w:szCs w:val="28"/>
          <w:lang w:eastAsia="de-DE"/>
        </w:rPr>
        <w:t>нечто равнозначащее, равноценное, равносильное».</w:t>
      </w:r>
    </w:p>
    <w:p w:rsidR="00470370" w:rsidRPr="00470370" w:rsidRDefault="00326FD5" w:rsidP="002F4F17">
      <w:pPr>
        <w:spacing w:after="0" w:line="360" w:lineRule="auto"/>
        <w:ind w:firstLine="709"/>
        <w:jc w:val="both"/>
        <w:rPr>
          <w:rFonts w:ascii="Times New Roman" w:eastAsia="Times New Roman" w:hAnsi="Times New Roman" w:cs="Times New Roman"/>
          <w:sz w:val="28"/>
          <w:szCs w:val="28"/>
          <w:lang w:eastAsia="de-DE"/>
        </w:rPr>
      </w:pPr>
      <w:r>
        <w:rPr>
          <w:rFonts w:ascii="Times New Roman" w:eastAsia="Times New Roman" w:hAnsi="Times New Roman" w:cs="Times New Roman"/>
          <w:iCs/>
          <w:sz w:val="28"/>
          <w:szCs w:val="28"/>
          <w:lang w:eastAsia="de-DE"/>
        </w:rPr>
        <w:t>В «Полном словаре</w:t>
      </w:r>
      <w:r w:rsidR="00470370" w:rsidRPr="00470370">
        <w:rPr>
          <w:rFonts w:ascii="Times New Roman" w:eastAsia="Times New Roman" w:hAnsi="Times New Roman" w:cs="Times New Roman"/>
          <w:iCs/>
          <w:sz w:val="28"/>
          <w:szCs w:val="28"/>
          <w:lang w:eastAsia="de-DE"/>
        </w:rPr>
        <w:t xml:space="preserve"> иностранных слов, вошедших в</w:t>
      </w:r>
      <w:r>
        <w:rPr>
          <w:rFonts w:ascii="Times New Roman" w:eastAsia="Times New Roman" w:hAnsi="Times New Roman" w:cs="Times New Roman"/>
          <w:iCs/>
          <w:sz w:val="28"/>
          <w:szCs w:val="28"/>
          <w:lang w:eastAsia="de-DE"/>
        </w:rPr>
        <w:t xml:space="preserve"> употребление в русском языке» под редакцией </w:t>
      </w:r>
      <w:r w:rsidR="00470370" w:rsidRPr="00470370">
        <w:rPr>
          <w:rFonts w:ascii="Times New Roman" w:eastAsia="Times New Roman" w:hAnsi="Times New Roman" w:cs="Times New Roman"/>
          <w:iCs/>
          <w:sz w:val="28"/>
          <w:szCs w:val="28"/>
          <w:lang w:eastAsia="de-DE"/>
        </w:rPr>
        <w:t>Попов</w:t>
      </w:r>
      <w:r>
        <w:rPr>
          <w:rFonts w:ascii="Times New Roman" w:eastAsia="Times New Roman" w:hAnsi="Times New Roman" w:cs="Times New Roman"/>
          <w:iCs/>
          <w:sz w:val="28"/>
          <w:szCs w:val="28"/>
          <w:lang w:eastAsia="de-DE"/>
        </w:rPr>
        <w:t>а</w:t>
      </w:r>
      <w:r w:rsidR="00470370" w:rsidRPr="00470370">
        <w:rPr>
          <w:rFonts w:ascii="Times New Roman" w:eastAsia="Times New Roman" w:hAnsi="Times New Roman" w:cs="Times New Roman"/>
          <w:iCs/>
          <w:sz w:val="28"/>
          <w:szCs w:val="28"/>
          <w:lang w:eastAsia="de-DE"/>
        </w:rPr>
        <w:t xml:space="preserve"> М., 1907</w:t>
      </w:r>
      <w:r>
        <w:rPr>
          <w:rFonts w:ascii="Times New Roman" w:eastAsia="Times New Roman" w:hAnsi="Times New Roman" w:cs="Times New Roman"/>
          <w:iCs/>
          <w:sz w:val="28"/>
          <w:szCs w:val="28"/>
          <w:lang w:eastAsia="de-DE"/>
        </w:rPr>
        <w:t>, эквивалентность</w:t>
      </w:r>
      <w:r w:rsidR="00470370" w:rsidRPr="00470370">
        <w:rPr>
          <w:rFonts w:ascii="Times New Roman" w:eastAsia="Times New Roman" w:hAnsi="Times New Roman" w:cs="Times New Roman"/>
          <w:iCs/>
          <w:sz w:val="28"/>
          <w:szCs w:val="28"/>
          <w:lang w:eastAsia="de-DE"/>
        </w:rPr>
        <w:t xml:space="preserve"> определяет</w:t>
      </w:r>
      <w:r>
        <w:rPr>
          <w:rFonts w:ascii="Times New Roman" w:eastAsia="Times New Roman" w:hAnsi="Times New Roman" w:cs="Times New Roman"/>
          <w:iCs/>
          <w:sz w:val="28"/>
          <w:szCs w:val="28"/>
          <w:lang w:eastAsia="de-DE"/>
        </w:rPr>
        <w:t>ся как</w:t>
      </w:r>
      <w:r w:rsidR="00470370" w:rsidRPr="00470370">
        <w:rPr>
          <w:rFonts w:ascii="Times New Roman" w:eastAsia="Times New Roman" w:hAnsi="Times New Roman" w:cs="Times New Roman"/>
          <w:iCs/>
          <w:sz w:val="28"/>
          <w:szCs w:val="28"/>
          <w:lang w:eastAsia="de-DE"/>
        </w:rPr>
        <w:t xml:space="preserve"> «</w:t>
      </w:r>
      <w:r w:rsidR="00470370" w:rsidRPr="00470370">
        <w:rPr>
          <w:rFonts w:ascii="Times New Roman" w:eastAsia="Times New Roman" w:hAnsi="Times New Roman" w:cs="Times New Roman"/>
          <w:sz w:val="28"/>
          <w:szCs w:val="28"/>
          <w:lang w:eastAsia="de-DE"/>
        </w:rPr>
        <w:t>что-нибудь равносильное, равнозначащее, способное заменить собою другое».</w:t>
      </w:r>
    </w:p>
    <w:p w:rsidR="00470370" w:rsidRPr="00470370" w:rsidRDefault="00470370" w:rsidP="002F4F17">
      <w:pPr>
        <w:spacing w:after="0" w:line="360" w:lineRule="auto"/>
        <w:ind w:firstLine="708"/>
        <w:jc w:val="both"/>
        <w:rPr>
          <w:rFonts w:ascii="Times New Roman" w:eastAsia="Times New Roman" w:hAnsi="Times New Roman" w:cs="Times New Roman"/>
          <w:sz w:val="28"/>
          <w:szCs w:val="28"/>
          <w:lang w:eastAsia="de-DE"/>
        </w:rPr>
      </w:pPr>
      <w:r w:rsidRPr="00470370">
        <w:rPr>
          <w:rFonts w:ascii="Times New Roman" w:eastAsia="Times New Roman" w:hAnsi="Times New Roman" w:cs="Times New Roman"/>
          <w:iCs/>
          <w:sz w:val="28"/>
          <w:szCs w:val="28"/>
          <w:lang w:eastAsia="de-DE"/>
        </w:rPr>
        <w:lastRenderedPageBreak/>
        <w:t xml:space="preserve">Если обратиться к Толковому </w:t>
      </w:r>
      <w:proofErr w:type="spellStart"/>
      <w:r w:rsidRPr="00470370">
        <w:rPr>
          <w:rFonts w:ascii="Times New Roman" w:eastAsia="Times New Roman" w:hAnsi="Times New Roman" w:cs="Times New Roman"/>
          <w:iCs/>
          <w:sz w:val="28"/>
          <w:szCs w:val="28"/>
          <w:lang w:eastAsia="de-DE"/>
        </w:rPr>
        <w:t>переводоведческому</w:t>
      </w:r>
      <w:proofErr w:type="spellEnd"/>
      <w:r w:rsidRPr="00470370">
        <w:rPr>
          <w:rFonts w:ascii="Times New Roman" w:eastAsia="Times New Roman" w:hAnsi="Times New Roman" w:cs="Times New Roman"/>
          <w:iCs/>
          <w:sz w:val="28"/>
          <w:szCs w:val="28"/>
          <w:lang w:eastAsia="de-DE"/>
        </w:rPr>
        <w:t xml:space="preserve"> словарю</w:t>
      </w:r>
      <w:r w:rsidR="00AF0148">
        <w:rPr>
          <w:rFonts w:ascii="Times New Roman" w:eastAsia="Times New Roman" w:hAnsi="Times New Roman" w:cs="Times New Roman"/>
          <w:iCs/>
          <w:sz w:val="28"/>
          <w:szCs w:val="28"/>
          <w:lang w:eastAsia="de-DE"/>
        </w:rPr>
        <w:t xml:space="preserve"> </w:t>
      </w:r>
      <w:r w:rsidR="00326FD5">
        <w:rPr>
          <w:rFonts w:ascii="Times New Roman" w:eastAsia="Times New Roman" w:hAnsi="Times New Roman" w:cs="Times New Roman"/>
          <w:iCs/>
          <w:sz w:val="28"/>
          <w:szCs w:val="28"/>
          <w:lang w:eastAsia="de-DE"/>
        </w:rPr>
        <w:t xml:space="preserve">под редакцией </w:t>
      </w:r>
      <w:r w:rsidR="00AF0148">
        <w:rPr>
          <w:rFonts w:ascii="Times New Roman" w:eastAsia="Times New Roman" w:hAnsi="Times New Roman" w:cs="Times New Roman"/>
          <w:iCs/>
          <w:sz w:val="28"/>
          <w:szCs w:val="28"/>
          <w:lang w:eastAsia="de-DE"/>
        </w:rPr>
        <w:t xml:space="preserve">Л.Л. </w:t>
      </w:r>
      <w:proofErr w:type="spellStart"/>
      <w:r w:rsidR="00AF0148">
        <w:rPr>
          <w:rFonts w:ascii="Times New Roman" w:eastAsia="Times New Roman" w:hAnsi="Times New Roman" w:cs="Times New Roman"/>
          <w:iCs/>
          <w:sz w:val="28"/>
          <w:szCs w:val="28"/>
          <w:lang w:eastAsia="de-DE"/>
        </w:rPr>
        <w:t>Нелюбина</w:t>
      </w:r>
      <w:proofErr w:type="spellEnd"/>
      <w:r w:rsidRPr="00470370">
        <w:rPr>
          <w:rFonts w:ascii="Times New Roman" w:eastAsia="Times New Roman" w:hAnsi="Times New Roman" w:cs="Times New Roman"/>
          <w:iCs/>
          <w:sz w:val="28"/>
          <w:szCs w:val="28"/>
          <w:lang w:eastAsia="de-DE"/>
        </w:rPr>
        <w:t>, то понятие эквивалентность определяется следующим образом:</w:t>
      </w:r>
    </w:p>
    <w:p w:rsidR="00470370" w:rsidRPr="00470370" w:rsidRDefault="00470370" w:rsidP="00AF0148">
      <w:pPr>
        <w:spacing w:after="0" w:line="360" w:lineRule="auto"/>
        <w:jc w:val="both"/>
        <w:rPr>
          <w:rFonts w:ascii="Times New Roman" w:eastAsia="Times New Roman" w:hAnsi="Times New Roman" w:cs="Times New Roman"/>
          <w:sz w:val="28"/>
          <w:szCs w:val="28"/>
          <w:lang w:eastAsia="de-DE"/>
        </w:rPr>
      </w:pPr>
      <w:r w:rsidRPr="00470370">
        <w:rPr>
          <w:rFonts w:ascii="Times New Roman" w:eastAsia="Times New Roman" w:hAnsi="Times New Roman" w:cs="Times New Roman"/>
          <w:sz w:val="28"/>
          <w:szCs w:val="28"/>
          <w:lang w:eastAsia="de-DE"/>
        </w:rPr>
        <w:t>1. Смысловая общность при</w:t>
      </w:r>
      <w:r w:rsidR="001040CE">
        <w:rPr>
          <w:rFonts w:ascii="Times New Roman" w:eastAsia="Times New Roman" w:hAnsi="Times New Roman" w:cs="Times New Roman"/>
          <w:sz w:val="28"/>
          <w:szCs w:val="28"/>
          <w:lang w:eastAsia="de-DE"/>
        </w:rPr>
        <w:t>равниваемых друг к другу единиц;</w:t>
      </w:r>
    </w:p>
    <w:p w:rsidR="00470370" w:rsidRPr="00470370" w:rsidRDefault="00470370" w:rsidP="00AF0148">
      <w:pPr>
        <w:spacing w:after="0" w:line="360" w:lineRule="auto"/>
        <w:jc w:val="both"/>
        <w:rPr>
          <w:rFonts w:ascii="Times New Roman" w:eastAsia="Times New Roman" w:hAnsi="Times New Roman" w:cs="Times New Roman"/>
          <w:sz w:val="28"/>
          <w:szCs w:val="28"/>
          <w:lang w:eastAsia="de-DE"/>
        </w:rPr>
      </w:pPr>
      <w:r w:rsidRPr="00470370">
        <w:rPr>
          <w:rFonts w:ascii="Times New Roman" w:eastAsia="Times New Roman" w:hAnsi="Times New Roman" w:cs="Times New Roman"/>
          <w:bCs/>
          <w:sz w:val="28"/>
          <w:szCs w:val="28"/>
          <w:lang w:eastAsia="de-DE"/>
        </w:rPr>
        <w:t xml:space="preserve">2. </w:t>
      </w:r>
      <w:r w:rsidRPr="00470370">
        <w:rPr>
          <w:rFonts w:ascii="Times New Roman" w:eastAsia="Times New Roman" w:hAnsi="Times New Roman" w:cs="Times New Roman"/>
          <w:sz w:val="28"/>
          <w:szCs w:val="28"/>
          <w:lang w:eastAsia="de-DE"/>
        </w:rPr>
        <w:t>Охватывает отношения как между отдельными знаками, так и между текстами. Эквивалентность знаков еще не означает эквивалентность текстов, и, наоборот, эквивалентность текстов вовсе не подразумевает эквивалентность всех их сегментов. При этом эквивалентность текстов выходит за пределы их языковых манифестаций и включает т</w:t>
      </w:r>
      <w:r w:rsidR="001040CE">
        <w:rPr>
          <w:rFonts w:ascii="Times New Roman" w:eastAsia="Times New Roman" w:hAnsi="Times New Roman" w:cs="Times New Roman"/>
          <w:sz w:val="28"/>
          <w:szCs w:val="28"/>
          <w:lang w:eastAsia="de-DE"/>
        </w:rPr>
        <w:t>акже культурную эквивалентность;</w:t>
      </w:r>
    </w:p>
    <w:p w:rsidR="00470370" w:rsidRPr="00470370" w:rsidRDefault="00470370" w:rsidP="00AF0148">
      <w:pPr>
        <w:spacing w:after="0" w:line="360" w:lineRule="auto"/>
        <w:jc w:val="both"/>
        <w:rPr>
          <w:rFonts w:ascii="Times New Roman" w:eastAsia="Times New Roman" w:hAnsi="Times New Roman" w:cs="Times New Roman"/>
          <w:sz w:val="28"/>
          <w:szCs w:val="28"/>
          <w:lang w:eastAsia="de-DE"/>
        </w:rPr>
      </w:pPr>
      <w:r w:rsidRPr="00470370">
        <w:rPr>
          <w:rFonts w:ascii="Times New Roman" w:eastAsia="Times New Roman" w:hAnsi="Times New Roman" w:cs="Times New Roman"/>
          <w:bCs/>
          <w:sz w:val="28"/>
          <w:szCs w:val="28"/>
          <w:lang w:eastAsia="de-DE"/>
        </w:rPr>
        <w:t xml:space="preserve">3. </w:t>
      </w:r>
      <w:r w:rsidRPr="00470370">
        <w:rPr>
          <w:rFonts w:ascii="Times New Roman" w:eastAsia="Times New Roman" w:hAnsi="Times New Roman" w:cs="Times New Roman"/>
          <w:sz w:val="28"/>
          <w:szCs w:val="28"/>
          <w:lang w:eastAsia="de-DE"/>
        </w:rPr>
        <w:t>Термины "эквивалентность" и "эквивалентный" имеют ввиду отношения между исходным и конечным текстами, которые выполняют сходные коммуникативные функции в разных культурах. В отличие от адекватности эквивалентн</w:t>
      </w:r>
      <w:r w:rsidR="001040CE">
        <w:rPr>
          <w:rFonts w:ascii="Times New Roman" w:eastAsia="Times New Roman" w:hAnsi="Times New Roman" w:cs="Times New Roman"/>
          <w:sz w:val="28"/>
          <w:szCs w:val="28"/>
          <w:lang w:eastAsia="de-DE"/>
        </w:rPr>
        <w:t>ость ориентирована на результат;</w:t>
      </w:r>
    </w:p>
    <w:p w:rsidR="00470370" w:rsidRPr="00470370" w:rsidRDefault="00470370" w:rsidP="00AF0148">
      <w:pPr>
        <w:spacing w:after="0" w:line="360" w:lineRule="auto"/>
        <w:jc w:val="both"/>
        <w:rPr>
          <w:rFonts w:ascii="Times New Roman" w:eastAsia="Times New Roman" w:hAnsi="Times New Roman" w:cs="Times New Roman"/>
          <w:sz w:val="28"/>
          <w:szCs w:val="28"/>
          <w:lang w:eastAsia="de-DE"/>
        </w:rPr>
      </w:pPr>
      <w:r w:rsidRPr="00470370">
        <w:rPr>
          <w:rFonts w:ascii="Times New Roman" w:eastAsia="Times New Roman" w:hAnsi="Times New Roman" w:cs="Times New Roman"/>
          <w:bCs/>
          <w:sz w:val="28"/>
          <w:szCs w:val="28"/>
          <w:lang w:eastAsia="de-DE"/>
        </w:rPr>
        <w:t xml:space="preserve">4. </w:t>
      </w:r>
      <w:r w:rsidRPr="00470370">
        <w:rPr>
          <w:rFonts w:ascii="Times New Roman" w:eastAsia="Times New Roman" w:hAnsi="Times New Roman" w:cs="Times New Roman"/>
          <w:sz w:val="28"/>
          <w:szCs w:val="28"/>
          <w:lang w:eastAsia="de-DE"/>
        </w:rPr>
        <w:t>Эквивалентность — это особый случай адекватности (адекватность при функциональной константе исходного и конечного текстов).</w:t>
      </w:r>
    </w:p>
    <w:p w:rsidR="00470370" w:rsidRDefault="00470370" w:rsidP="002F4F17">
      <w:pPr>
        <w:spacing w:after="0" w:line="360" w:lineRule="auto"/>
        <w:ind w:firstLine="709"/>
        <w:jc w:val="both"/>
        <w:rPr>
          <w:rFonts w:ascii="Times New Roman" w:eastAsia="Times New Roman" w:hAnsi="Times New Roman" w:cs="Times New Roman"/>
          <w:sz w:val="28"/>
          <w:szCs w:val="28"/>
          <w:lang w:eastAsia="de-DE"/>
        </w:rPr>
      </w:pPr>
      <w:r w:rsidRPr="00326FD5">
        <w:rPr>
          <w:rFonts w:ascii="Times New Roman" w:eastAsia="Times New Roman" w:hAnsi="Times New Roman" w:cs="Times New Roman"/>
          <w:iCs/>
          <w:sz w:val="28"/>
          <w:szCs w:val="28"/>
          <w:lang w:eastAsia="de-DE"/>
        </w:rPr>
        <w:t>В «Словаре иностранных сл</w:t>
      </w:r>
      <w:r w:rsidR="00AF0148">
        <w:rPr>
          <w:rFonts w:ascii="Times New Roman" w:eastAsia="Times New Roman" w:hAnsi="Times New Roman" w:cs="Times New Roman"/>
          <w:iCs/>
          <w:sz w:val="28"/>
          <w:szCs w:val="28"/>
          <w:lang w:eastAsia="de-DE"/>
        </w:rPr>
        <w:t xml:space="preserve">ов» под редакцией Н.Г. Комлева </w:t>
      </w:r>
      <w:r w:rsidRPr="00326FD5">
        <w:rPr>
          <w:rFonts w:ascii="Times New Roman" w:eastAsia="Times New Roman" w:hAnsi="Times New Roman" w:cs="Times New Roman"/>
          <w:iCs/>
          <w:sz w:val="28"/>
          <w:szCs w:val="28"/>
          <w:lang w:eastAsia="de-DE"/>
        </w:rPr>
        <w:t xml:space="preserve">эквивалентность определяется как </w:t>
      </w:r>
      <w:r w:rsidRPr="00326FD5">
        <w:rPr>
          <w:rFonts w:ascii="Times New Roman" w:eastAsia="Times New Roman" w:hAnsi="Times New Roman" w:cs="Times New Roman"/>
          <w:sz w:val="28"/>
          <w:szCs w:val="28"/>
          <w:lang w:eastAsia="de-DE"/>
        </w:rPr>
        <w:t>нечто равноценное другому либо адекватно замещающее его.</w:t>
      </w:r>
    </w:p>
    <w:p w:rsidR="00AF0148" w:rsidRPr="00326FD5" w:rsidRDefault="00AF0148" w:rsidP="002F4F17">
      <w:pPr>
        <w:spacing w:after="0" w:line="360" w:lineRule="auto"/>
        <w:ind w:firstLine="709"/>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В теории и практике перевода существует двоякое понимание эквивалента. Очень часто под эквивалентом понимают любое соответствие слову или словосочетанию подлинника в данном конкретном контексте, или, другими словами, любое правильно найденное соответствие данной единице перевода. Такое понимание эквивалентности сводит на нет с</w:t>
      </w:r>
      <w:r w:rsidR="00805ACD">
        <w:rPr>
          <w:rFonts w:ascii="Times New Roman" w:eastAsia="Times New Roman" w:hAnsi="Times New Roman" w:cs="Times New Roman"/>
          <w:sz w:val="28"/>
          <w:szCs w:val="28"/>
          <w:lang w:eastAsia="de-DE"/>
        </w:rPr>
        <w:t>ущественное различие между категориями словарных соответствий (Алимов 2017:56,57)</w:t>
      </w:r>
      <w:r w:rsidR="00B15895">
        <w:rPr>
          <w:rFonts w:ascii="Times New Roman" w:eastAsia="Times New Roman" w:hAnsi="Times New Roman" w:cs="Times New Roman"/>
          <w:sz w:val="28"/>
          <w:szCs w:val="28"/>
          <w:lang w:eastAsia="de-DE"/>
        </w:rPr>
        <w:t>.</w:t>
      </w:r>
    </w:p>
    <w:p w:rsidR="00470370" w:rsidRPr="00F76E6B" w:rsidRDefault="00470370" w:rsidP="002F4F17">
      <w:pPr>
        <w:pStyle w:val="a3"/>
        <w:spacing w:before="0" w:beforeAutospacing="0" w:after="0" w:afterAutospacing="0" w:line="360" w:lineRule="auto"/>
        <w:ind w:firstLine="709"/>
        <w:jc w:val="both"/>
        <w:rPr>
          <w:sz w:val="28"/>
          <w:szCs w:val="28"/>
          <w:lang w:val="ru-RU"/>
        </w:rPr>
      </w:pPr>
      <w:r w:rsidRPr="00C56D3F">
        <w:rPr>
          <w:sz w:val="28"/>
          <w:szCs w:val="28"/>
          <w:lang w:val="ru-RU"/>
        </w:rPr>
        <w:t xml:space="preserve">Вследствие отсутствия тождества отношение между содержанием оригинала и </w:t>
      </w:r>
      <w:hyperlink r:id="rId14" w:history="1">
        <w:r w:rsidRPr="00C56D3F">
          <w:rPr>
            <w:sz w:val="28"/>
            <w:szCs w:val="28"/>
            <w:lang w:val="ru-RU"/>
          </w:rPr>
          <w:t>перевод</w:t>
        </w:r>
      </w:hyperlink>
      <w:r w:rsidRPr="00C56D3F">
        <w:rPr>
          <w:sz w:val="28"/>
          <w:szCs w:val="28"/>
          <w:lang w:val="ru-RU"/>
        </w:rPr>
        <w:t>а был введен термин «эквивалентность», обозначающий общность содержания, т</w:t>
      </w:r>
      <w:r>
        <w:rPr>
          <w:sz w:val="28"/>
          <w:szCs w:val="28"/>
          <w:lang w:val="ru-RU"/>
        </w:rPr>
        <w:t>о есть</w:t>
      </w:r>
      <w:r w:rsidRPr="00C56D3F">
        <w:rPr>
          <w:sz w:val="28"/>
          <w:szCs w:val="28"/>
          <w:lang w:val="ru-RU"/>
        </w:rPr>
        <w:t xml:space="preserve"> смысловую близость оригинала и </w:t>
      </w:r>
      <w:hyperlink r:id="rId15" w:history="1">
        <w:r w:rsidRPr="00C56D3F">
          <w:rPr>
            <w:sz w:val="28"/>
            <w:szCs w:val="28"/>
            <w:lang w:val="ru-RU"/>
          </w:rPr>
          <w:t>перевод</w:t>
        </w:r>
      </w:hyperlink>
      <w:r w:rsidRPr="00C56D3F">
        <w:rPr>
          <w:sz w:val="28"/>
          <w:szCs w:val="28"/>
          <w:lang w:val="ru-RU"/>
        </w:rPr>
        <w:t xml:space="preserve">а. Поскольку важность максимального совпадения между этими текстами представляется очевидной, эквивалентность обычно рассматривается как основной признак и условие существования </w:t>
      </w:r>
      <w:hyperlink r:id="rId16" w:history="1">
        <w:r w:rsidRPr="00C56D3F">
          <w:rPr>
            <w:sz w:val="28"/>
            <w:szCs w:val="28"/>
            <w:lang w:val="ru-RU"/>
          </w:rPr>
          <w:t>перевод</w:t>
        </w:r>
      </w:hyperlink>
      <w:r>
        <w:rPr>
          <w:sz w:val="28"/>
          <w:szCs w:val="28"/>
          <w:lang w:val="ru-RU"/>
        </w:rPr>
        <w:t>а</w:t>
      </w:r>
      <w:r w:rsidRPr="004C6E9C">
        <w:rPr>
          <w:sz w:val="28"/>
          <w:szCs w:val="28"/>
          <w:lang w:val="ru-RU"/>
        </w:rPr>
        <w:t xml:space="preserve">, </w:t>
      </w:r>
      <w:r>
        <w:rPr>
          <w:sz w:val="28"/>
          <w:szCs w:val="28"/>
          <w:lang w:val="ru-RU"/>
        </w:rPr>
        <w:t>как</w:t>
      </w:r>
      <w:r>
        <w:rPr>
          <w:lang w:val="ru-RU"/>
        </w:rPr>
        <w:t xml:space="preserve"> </w:t>
      </w:r>
      <w:r w:rsidRPr="004C6E9C">
        <w:rPr>
          <w:sz w:val="28"/>
          <w:szCs w:val="28"/>
          <w:lang w:val="ru-RU"/>
        </w:rPr>
        <w:t xml:space="preserve">реальная смысловая </w:t>
      </w:r>
      <w:r w:rsidRPr="004C6E9C">
        <w:rPr>
          <w:sz w:val="28"/>
          <w:szCs w:val="28"/>
          <w:lang w:val="ru-RU"/>
        </w:rPr>
        <w:lastRenderedPageBreak/>
        <w:t xml:space="preserve">близость текстов оригинала и </w:t>
      </w:r>
      <w:hyperlink r:id="rId17" w:history="1">
        <w:r w:rsidRPr="004C6E9C">
          <w:rPr>
            <w:sz w:val="28"/>
            <w:szCs w:val="28"/>
            <w:lang w:val="ru-RU"/>
          </w:rPr>
          <w:t>перевод</w:t>
        </w:r>
      </w:hyperlink>
      <w:r w:rsidRPr="004C6E9C">
        <w:rPr>
          <w:sz w:val="28"/>
          <w:szCs w:val="28"/>
          <w:lang w:val="ru-RU"/>
        </w:rPr>
        <w:t xml:space="preserve">а, достигаемая </w:t>
      </w:r>
      <w:hyperlink r:id="rId18" w:history="1">
        <w:r w:rsidRPr="004C6E9C">
          <w:rPr>
            <w:sz w:val="28"/>
            <w:szCs w:val="28"/>
            <w:lang w:val="ru-RU"/>
          </w:rPr>
          <w:t>перевод</w:t>
        </w:r>
      </w:hyperlink>
      <w:r w:rsidRPr="004C6E9C">
        <w:rPr>
          <w:sz w:val="28"/>
          <w:szCs w:val="28"/>
          <w:lang w:val="ru-RU"/>
        </w:rPr>
        <w:t xml:space="preserve">чиком в процессе </w:t>
      </w:r>
      <w:hyperlink r:id="rId19" w:history="1">
        <w:r w:rsidRPr="004C6E9C">
          <w:rPr>
            <w:sz w:val="28"/>
            <w:szCs w:val="28"/>
            <w:lang w:val="ru-RU"/>
          </w:rPr>
          <w:t>перевод</w:t>
        </w:r>
      </w:hyperlink>
      <w:r w:rsidRPr="004C6E9C">
        <w:rPr>
          <w:sz w:val="28"/>
          <w:szCs w:val="28"/>
          <w:lang w:val="ru-RU"/>
        </w:rPr>
        <w:t xml:space="preserve">а. Пределом </w:t>
      </w:r>
      <w:hyperlink r:id="rId20" w:history="1">
        <w:r w:rsidRPr="004C6E9C">
          <w:rPr>
            <w:sz w:val="28"/>
            <w:szCs w:val="28"/>
            <w:lang w:val="ru-RU"/>
          </w:rPr>
          <w:t>перевод</w:t>
        </w:r>
      </w:hyperlink>
      <w:r w:rsidRPr="004C6E9C">
        <w:rPr>
          <w:sz w:val="28"/>
          <w:szCs w:val="28"/>
          <w:lang w:val="ru-RU"/>
        </w:rPr>
        <w:t xml:space="preserve">ческой эквивалентности является максимально возможная (лингвистическая) степень сохранения содержания оригинала при </w:t>
      </w:r>
      <w:hyperlink r:id="rId21" w:history="1">
        <w:r w:rsidRPr="004C6E9C">
          <w:rPr>
            <w:sz w:val="28"/>
            <w:szCs w:val="28"/>
            <w:lang w:val="ru-RU"/>
          </w:rPr>
          <w:t>перевод</w:t>
        </w:r>
      </w:hyperlink>
      <w:r w:rsidRPr="004C6E9C">
        <w:rPr>
          <w:sz w:val="28"/>
          <w:szCs w:val="28"/>
          <w:lang w:val="ru-RU"/>
        </w:rPr>
        <w:t xml:space="preserve">е, но в каждом отдельном </w:t>
      </w:r>
      <w:hyperlink r:id="rId22" w:history="1">
        <w:r w:rsidRPr="004C6E9C">
          <w:rPr>
            <w:sz w:val="28"/>
            <w:szCs w:val="28"/>
            <w:lang w:val="ru-RU"/>
          </w:rPr>
          <w:t>перевод</w:t>
        </w:r>
      </w:hyperlink>
      <w:r w:rsidRPr="004C6E9C">
        <w:rPr>
          <w:sz w:val="28"/>
          <w:szCs w:val="28"/>
          <w:lang w:val="ru-RU"/>
        </w:rPr>
        <w:t xml:space="preserve">е смысловая близость к оригиналу в разной степени и разными способами приближается к максимальной. </w:t>
      </w:r>
      <w:r w:rsidRPr="00F76E6B">
        <w:rPr>
          <w:sz w:val="28"/>
          <w:szCs w:val="28"/>
          <w:lang w:val="ru-RU"/>
        </w:rPr>
        <w:t xml:space="preserve">Из этого вытекает следующее. Во-первых, условие эквивалентности должно включаться в само определение </w:t>
      </w:r>
      <w:hyperlink r:id="rId23" w:history="1">
        <w:r w:rsidRPr="00F76E6B">
          <w:rPr>
            <w:sz w:val="28"/>
            <w:szCs w:val="28"/>
            <w:lang w:val="ru-RU"/>
          </w:rPr>
          <w:t>перевод</w:t>
        </w:r>
      </w:hyperlink>
      <w:r w:rsidRPr="00F76E6B">
        <w:rPr>
          <w:sz w:val="28"/>
          <w:szCs w:val="28"/>
          <w:lang w:val="ru-RU"/>
        </w:rPr>
        <w:t xml:space="preserve">а. Так, английский </w:t>
      </w:r>
      <w:proofErr w:type="spellStart"/>
      <w:r w:rsidRPr="00F76E6B">
        <w:rPr>
          <w:sz w:val="28"/>
          <w:szCs w:val="28"/>
          <w:lang w:val="ru-RU"/>
        </w:rPr>
        <w:t>переводовед</w:t>
      </w:r>
      <w:proofErr w:type="spellEnd"/>
      <w:r w:rsidRPr="00F76E6B">
        <w:rPr>
          <w:sz w:val="28"/>
          <w:szCs w:val="28"/>
          <w:lang w:val="ru-RU"/>
        </w:rPr>
        <w:t xml:space="preserve"> Дж. </w:t>
      </w:r>
      <w:proofErr w:type="spellStart"/>
      <w:r w:rsidRPr="00301FD9">
        <w:rPr>
          <w:sz w:val="28"/>
          <w:szCs w:val="28"/>
          <w:lang w:val="ru-RU"/>
        </w:rPr>
        <w:t>Кэтфорд</w:t>
      </w:r>
      <w:proofErr w:type="spellEnd"/>
      <w:r w:rsidRPr="00301FD9">
        <w:rPr>
          <w:sz w:val="28"/>
          <w:szCs w:val="28"/>
          <w:lang w:val="ru-RU"/>
        </w:rPr>
        <w:t xml:space="preserve"> определяет перевод как «замену текс</w:t>
      </w:r>
      <w:r w:rsidR="00326FD5" w:rsidRPr="00301FD9">
        <w:rPr>
          <w:sz w:val="28"/>
          <w:szCs w:val="28"/>
          <w:lang w:val="ru-RU"/>
        </w:rPr>
        <w:t>тового материала на одно</w:t>
      </w:r>
      <w:r w:rsidR="002F4F17">
        <w:rPr>
          <w:sz w:val="28"/>
          <w:szCs w:val="28"/>
          <w:lang w:val="ru-RU"/>
        </w:rPr>
        <w:t>м языке, то есть исходном языке</w:t>
      </w:r>
      <w:r w:rsidRPr="00301FD9">
        <w:rPr>
          <w:sz w:val="28"/>
          <w:szCs w:val="28"/>
          <w:lang w:val="ru-RU"/>
        </w:rPr>
        <w:t xml:space="preserve"> эквивалентным текстовым материалом на другом языке</w:t>
      </w:r>
      <w:r w:rsidR="00326FD5" w:rsidRPr="00301FD9">
        <w:rPr>
          <w:sz w:val="28"/>
          <w:szCs w:val="28"/>
          <w:lang w:val="ru-RU"/>
        </w:rPr>
        <w:t>, то есть, на языке перевода</w:t>
      </w:r>
      <w:r w:rsidRPr="00301FD9">
        <w:rPr>
          <w:sz w:val="28"/>
          <w:szCs w:val="28"/>
          <w:lang w:val="ru-RU"/>
        </w:rPr>
        <w:t xml:space="preserve">». Аналогичным образом, американский исследователь Ю. </w:t>
      </w:r>
      <w:proofErr w:type="spellStart"/>
      <w:r w:rsidRPr="00301FD9">
        <w:rPr>
          <w:sz w:val="28"/>
          <w:szCs w:val="28"/>
          <w:lang w:val="ru-RU"/>
        </w:rPr>
        <w:t>Найда</w:t>
      </w:r>
      <w:proofErr w:type="spellEnd"/>
      <w:r w:rsidRPr="00301FD9">
        <w:rPr>
          <w:sz w:val="28"/>
          <w:szCs w:val="28"/>
          <w:lang w:val="ru-RU"/>
        </w:rPr>
        <w:t xml:space="preserve"> утверждает, что перевод заключается в создании на языке перевода «ближайшего естественного эквивалента» оригиналу.</w:t>
      </w:r>
      <w:r w:rsidR="00DB5A0D" w:rsidRPr="00301FD9">
        <w:rPr>
          <w:sz w:val="28"/>
          <w:szCs w:val="28"/>
          <w:lang w:val="ru-RU"/>
        </w:rPr>
        <w:t xml:space="preserve"> </w:t>
      </w:r>
      <w:r w:rsidRPr="00301FD9">
        <w:rPr>
          <w:sz w:val="28"/>
          <w:szCs w:val="28"/>
          <w:lang w:val="ru-RU"/>
        </w:rPr>
        <w:t xml:space="preserve">Во-вторых, понятие «эквивалентность» приобретает оценочный характер: «хорошим», или «правильным», </w:t>
      </w:r>
      <w:hyperlink r:id="rId24" w:history="1">
        <w:r w:rsidRPr="00301FD9">
          <w:rPr>
            <w:sz w:val="28"/>
            <w:szCs w:val="28"/>
            <w:lang w:val="ru-RU"/>
          </w:rPr>
          <w:t>перевод</w:t>
        </w:r>
      </w:hyperlink>
      <w:r w:rsidRPr="00301FD9">
        <w:rPr>
          <w:sz w:val="28"/>
          <w:szCs w:val="28"/>
          <w:lang w:val="ru-RU"/>
        </w:rPr>
        <w:t xml:space="preserve">ом признается только эквивалентный </w:t>
      </w:r>
      <w:hyperlink r:id="rId25" w:history="1">
        <w:r w:rsidRPr="00301FD9">
          <w:rPr>
            <w:sz w:val="28"/>
            <w:szCs w:val="28"/>
            <w:lang w:val="ru-RU"/>
          </w:rPr>
          <w:t>перевод</w:t>
        </w:r>
      </w:hyperlink>
      <w:r w:rsidR="00DB5A0D" w:rsidRPr="00301FD9">
        <w:rPr>
          <w:sz w:val="28"/>
          <w:szCs w:val="28"/>
          <w:lang w:val="ru-RU"/>
        </w:rPr>
        <w:t xml:space="preserve">. </w:t>
      </w:r>
      <w:r w:rsidRPr="00301FD9">
        <w:rPr>
          <w:sz w:val="28"/>
          <w:szCs w:val="28"/>
          <w:lang w:val="ru-RU"/>
        </w:rPr>
        <w:t xml:space="preserve">В-третьих, поскольку эквивалентность является условием </w:t>
      </w:r>
      <w:hyperlink r:id="rId26" w:history="1">
        <w:r w:rsidRPr="00301FD9">
          <w:rPr>
            <w:sz w:val="28"/>
            <w:szCs w:val="28"/>
            <w:lang w:val="ru-RU"/>
          </w:rPr>
          <w:t>перевод</w:t>
        </w:r>
      </w:hyperlink>
      <w:r w:rsidRPr="00301FD9">
        <w:rPr>
          <w:sz w:val="28"/>
          <w:szCs w:val="28"/>
          <w:lang w:val="ru-RU"/>
        </w:rPr>
        <w:t xml:space="preserve">а, задача заключается в том, чтобы определить это условие, указав, в чем заключается </w:t>
      </w:r>
      <w:hyperlink r:id="rId27" w:history="1">
        <w:r w:rsidRPr="00301FD9">
          <w:rPr>
            <w:sz w:val="28"/>
            <w:szCs w:val="28"/>
            <w:lang w:val="ru-RU"/>
          </w:rPr>
          <w:t>перевод</w:t>
        </w:r>
      </w:hyperlink>
      <w:r w:rsidRPr="00301FD9">
        <w:rPr>
          <w:sz w:val="28"/>
          <w:szCs w:val="28"/>
          <w:lang w:val="ru-RU"/>
        </w:rPr>
        <w:t xml:space="preserve">ческая эквивалентность, что должно быть обязательно сохранено при </w:t>
      </w:r>
      <w:hyperlink r:id="rId28" w:history="1">
        <w:r w:rsidRPr="00301FD9">
          <w:rPr>
            <w:sz w:val="28"/>
            <w:szCs w:val="28"/>
            <w:lang w:val="ru-RU"/>
          </w:rPr>
          <w:t>перевод</w:t>
        </w:r>
      </w:hyperlink>
      <w:r w:rsidRPr="00301FD9">
        <w:rPr>
          <w:sz w:val="28"/>
          <w:szCs w:val="28"/>
          <w:lang w:val="ru-RU"/>
        </w:rPr>
        <w:t xml:space="preserve">е </w:t>
      </w:r>
      <w:bookmarkStart w:id="7" w:name="_Hlk482530641"/>
      <w:r w:rsidRPr="00301FD9">
        <w:rPr>
          <w:sz w:val="28"/>
          <w:szCs w:val="28"/>
          <w:lang w:val="ru-RU"/>
        </w:rPr>
        <w:t xml:space="preserve">(Комиссаров </w:t>
      </w:r>
      <w:r w:rsidR="00B15895">
        <w:rPr>
          <w:sz w:val="28"/>
          <w:szCs w:val="28"/>
          <w:lang w:val="ru-RU"/>
        </w:rPr>
        <w:t>2013:</w:t>
      </w:r>
      <w:r w:rsidRPr="00301FD9">
        <w:rPr>
          <w:sz w:val="28"/>
          <w:szCs w:val="28"/>
          <w:lang w:val="ru-RU"/>
        </w:rPr>
        <w:t xml:space="preserve">120). </w:t>
      </w:r>
    </w:p>
    <w:bookmarkEnd w:id="7"/>
    <w:p w:rsidR="00470370" w:rsidRDefault="00470370" w:rsidP="002F4F17">
      <w:pPr>
        <w:spacing w:after="0" w:line="360" w:lineRule="auto"/>
        <w:ind w:firstLine="709"/>
        <w:jc w:val="both"/>
        <w:rPr>
          <w:rFonts w:ascii="Times New Roman" w:eastAsia="Times New Roman" w:hAnsi="Times New Roman" w:cs="Times New Roman"/>
          <w:sz w:val="28"/>
          <w:szCs w:val="28"/>
          <w:lang w:eastAsia="de-DE"/>
        </w:rPr>
      </w:pPr>
      <w:r w:rsidRPr="00326FD5">
        <w:rPr>
          <w:rFonts w:ascii="Times New Roman" w:eastAsia="Times New Roman" w:hAnsi="Times New Roman" w:cs="Times New Roman"/>
          <w:sz w:val="28"/>
          <w:szCs w:val="28"/>
          <w:lang w:eastAsia="de-DE"/>
        </w:rPr>
        <w:t>Под эквивалентом чрезвычайно важно понимать «не просто словарную статью в двуязычном словаре, правая часть которой может быть представлена в виде описательного перевода». Этот является очень существенным, так как проблема эквивалентности актуальна, прежде всего, в контексте перевода, а «описательный перевод не всегда может быть использован в тексте перевода без дополнительных трансформаций» (Иванов 1985:45). Наряду с этим, явление эквивалентности рассматривается в пределах конкретного контекста, следовательно, при переводе требуется передать только те значения, которые в данном тексте существенны.</w:t>
      </w:r>
    </w:p>
    <w:p w:rsidR="00531432" w:rsidRDefault="00531432" w:rsidP="007B494C">
      <w:pPr>
        <w:spacing w:after="0" w:line="360" w:lineRule="auto"/>
        <w:ind w:firstLine="709"/>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 xml:space="preserve">Эквивалентность выступает в качестве основы коммуникативной равноценности, предполагаемое наличие которой делает текст переводом. Наиболее полная эквивалентность (на уровне словесных знаков) означает </w:t>
      </w:r>
      <w:r>
        <w:rPr>
          <w:rFonts w:ascii="Times New Roman" w:eastAsia="Times New Roman" w:hAnsi="Times New Roman" w:cs="Times New Roman"/>
          <w:sz w:val="28"/>
          <w:szCs w:val="28"/>
          <w:lang w:eastAsia="de-DE"/>
        </w:rPr>
        <w:lastRenderedPageBreak/>
        <w:t>максимально возможную близость содержания разноязычных текстов. Эквивалентность – понятие более широкое, чем «точность перевода», под которой обычно понимается лишь сохранение «предметно-логического содержания» оригинала, то есть указание на идентичную ситуацию. Норма эквивалентности означает требование максимальной ориентированности на оригинал. Норма эквивалентности перевода не является неизменным параметром. Она означает необходимость возможно большей общности содержания оригинала и перевода, но лишь в пределах, совместимых с другими нормативными требованиями, обеспечивающими адекватность перевода. В каждом конкретном случае</w:t>
      </w:r>
      <w:r w:rsidR="00F76E6B">
        <w:rPr>
          <w:rFonts w:ascii="Times New Roman" w:eastAsia="Times New Roman" w:hAnsi="Times New Roman" w:cs="Times New Roman"/>
          <w:sz w:val="28"/>
          <w:szCs w:val="28"/>
          <w:lang w:eastAsia="de-DE"/>
        </w:rPr>
        <w:t xml:space="preserve"> тип эквивалентности определяется как соотношение единиц ИЯ и ПЯ, так и учетом прагматических факторов, воздействующих на акт перевода. Нарушение нормы эквивалентности может быть абсолютным, когда перевод признается неэквивалентным, не передающим содержание оригинала хотя бы на самом низком уровне, или относительным, если установлено, что остальные нормативные требования могли быть выполнены и на более высоком уровне эквивалентности, чем тот, который был реально достигнут в переводе (В.Н. Комиссаров 2009:</w:t>
      </w:r>
      <w:r w:rsidR="00ED32D2">
        <w:rPr>
          <w:rFonts w:ascii="Times New Roman" w:eastAsia="Times New Roman" w:hAnsi="Times New Roman" w:cs="Times New Roman"/>
          <w:sz w:val="28"/>
          <w:szCs w:val="28"/>
          <w:lang w:eastAsia="de-DE"/>
        </w:rPr>
        <w:t>152-153</w:t>
      </w:r>
      <w:r w:rsidR="00F76E6B">
        <w:rPr>
          <w:rFonts w:ascii="Times New Roman" w:eastAsia="Times New Roman" w:hAnsi="Times New Roman" w:cs="Times New Roman"/>
          <w:sz w:val="28"/>
          <w:szCs w:val="28"/>
          <w:lang w:eastAsia="de-DE"/>
        </w:rPr>
        <w:t>)</w:t>
      </w:r>
      <w:r w:rsidR="00ED32D2">
        <w:rPr>
          <w:rFonts w:ascii="Times New Roman" w:eastAsia="Times New Roman" w:hAnsi="Times New Roman" w:cs="Times New Roman"/>
          <w:sz w:val="28"/>
          <w:szCs w:val="28"/>
          <w:lang w:eastAsia="de-DE"/>
        </w:rPr>
        <w:t>.</w:t>
      </w:r>
    </w:p>
    <w:p w:rsidR="001E14A2" w:rsidRDefault="00BB03AB" w:rsidP="001E14A2">
      <w:pPr>
        <w:spacing w:after="0" w:line="360" w:lineRule="auto"/>
        <w:ind w:firstLine="709"/>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 xml:space="preserve">Как пишет В.Н. </w:t>
      </w:r>
      <w:proofErr w:type="spellStart"/>
      <w:r>
        <w:rPr>
          <w:rFonts w:ascii="Times New Roman" w:eastAsia="Times New Roman" w:hAnsi="Times New Roman" w:cs="Times New Roman"/>
          <w:sz w:val="28"/>
          <w:szCs w:val="28"/>
          <w:lang w:eastAsia="de-DE"/>
        </w:rPr>
        <w:t>Пилатова</w:t>
      </w:r>
      <w:proofErr w:type="spellEnd"/>
      <w:r>
        <w:rPr>
          <w:rFonts w:ascii="Times New Roman" w:eastAsia="Times New Roman" w:hAnsi="Times New Roman" w:cs="Times New Roman"/>
          <w:sz w:val="28"/>
          <w:szCs w:val="28"/>
          <w:lang w:eastAsia="de-DE"/>
        </w:rPr>
        <w:t xml:space="preserve">, </w:t>
      </w:r>
      <w:r w:rsidR="0000774C">
        <w:rPr>
          <w:rFonts w:ascii="Times New Roman" w:eastAsia="Times New Roman" w:hAnsi="Times New Roman" w:cs="Times New Roman"/>
          <w:sz w:val="28"/>
          <w:szCs w:val="28"/>
          <w:lang w:eastAsia="de-DE"/>
        </w:rPr>
        <w:t>«</w:t>
      </w:r>
      <w:r>
        <w:rPr>
          <w:rFonts w:ascii="Times New Roman" w:eastAsia="Times New Roman" w:hAnsi="Times New Roman" w:cs="Times New Roman"/>
          <w:sz w:val="28"/>
          <w:szCs w:val="28"/>
          <w:lang w:eastAsia="de-DE"/>
        </w:rPr>
        <w:t>эквивалентный (</w:t>
      </w:r>
      <w:r w:rsidR="0000774C">
        <w:rPr>
          <w:rFonts w:ascii="Times New Roman" w:eastAsia="Times New Roman" w:hAnsi="Times New Roman" w:cs="Times New Roman"/>
          <w:sz w:val="28"/>
          <w:szCs w:val="28"/>
          <w:lang w:eastAsia="de-DE"/>
        </w:rPr>
        <w:t xml:space="preserve">от лат. </w:t>
      </w:r>
      <w:proofErr w:type="spellStart"/>
      <w:r w:rsidR="0000774C">
        <w:rPr>
          <w:rFonts w:ascii="Times New Roman" w:eastAsia="Times New Roman" w:hAnsi="Times New Roman" w:cs="Times New Roman"/>
          <w:sz w:val="28"/>
          <w:szCs w:val="28"/>
          <w:lang w:val="en-GB" w:eastAsia="de-DE"/>
        </w:rPr>
        <w:t>aequivalens</w:t>
      </w:r>
      <w:proofErr w:type="spellEnd"/>
      <w:r>
        <w:rPr>
          <w:rFonts w:ascii="Times New Roman" w:eastAsia="Times New Roman" w:hAnsi="Times New Roman" w:cs="Times New Roman"/>
          <w:sz w:val="28"/>
          <w:szCs w:val="28"/>
          <w:lang w:eastAsia="de-DE"/>
        </w:rPr>
        <w:t>)</w:t>
      </w:r>
      <w:r w:rsidR="0000774C" w:rsidRPr="0000774C">
        <w:rPr>
          <w:rFonts w:ascii="Times New Roman" w:eastAsia="Times New Roman" w:hAnsi="Times New Roman" w:cs="Times New Roman"/>
          <w:sz w:val="28"/>
          <w:szCs w:val="28"/>
          <w:lang w:eastAsia="de-DE"/>
        </w:rPr>
        <w:t xml:space="preserve"> </w:t>
      </w:r>
      <w:r w:rsidR="0000774C">
        <w:rPr>
          <w:rFonts w:ascii="Times New Roman" w:eastAsia="Times New Roman" w:hAnsi="Times New Roman" w:cs="Times New Roman"/>
          <w:sz w:val="28"/>
          <w:szCs w:val="28"/>
          <w:lang w:eastAsia="de-DE"/>
        </w:rPr>
        <w:t xml:space="preserve">означает равносильный, равнозначащий. Исходя из этого определения, эквивалентный перевод – это равноценная с точки зрения участников дискурса копия оригинального текста, выполненная на другом языке. Более низкого уровня абстрагирования при определении эквивалентности, очевидно, предположить сложно. В противном случае придется каждый раз конкретизировать ситуацию, при которой возможна та или иная эквивалентность (например, прагматическая, стилистическая, грамматическая и пр.). Переводческая эквивалентность – категория не постоянная, а переменная. Переменный характер эквивалентности перевода обусловлен общественным и личностным дискурсом. Личностные особенности обусловлены, прежде всего, тем, что переводчик является носителем другой культуры. Фактор времени выражается в изменении как языка, так и представлений людей. Иными словами, дискурс </w:t>
      </w:r>
      <w:r w:rsidR="0000774C">
        <w:rPr>
          <w:rFonts w:ascii="Times New Roman" w:eastAsia="Times New Roman" w:hAnsi="Times New Roman" w:cs="Times New Roman"/>
          <w:sz w:val="28"/>
          <w:szCs w:val="28"/>
          <w:lang w:eastAsia="de-DE"/>
        </w:rPr>
        <w:lastRenderedPageBreak/>
        <w:t>является причиной существования погрешности эквивалентности при выполнении перевода (</w:t>
      </w:r>
      <w:r w:rsidR="0000774C">
        <w:rPr>
          <w:rFonts w:ascii="Times New Roman" w:eastAsia="Times New Roman" w:hAnsi="Times New Roman" w:cs="Times New Roman"/>
          <w:sz w:val="28"/>
          <w:szCs w:val="28"/>
          <w:lang w:val="en-GB" w:eastAsia="de-DE"/>
        </w:rPr>
        <w:t>VIII</w:t>
      </w:r>
      <w:r w:rsidR="0000774C">
        <w:rPr>
          <w:rFonts w:ascii="Times New Roman" w:eastAsia="Times New Roman" w:hAnsi="Times New Roman" w:cs="Times New Roman"/>
          <w:sz w:val="28"/>
          <w:szCs w:val="28"/>
          <w:lang w:eastAsia="de-DE"/>
        </w:rPr>
        <w:t xml:space="preserve"> Международная юбилейная научная конференция по </w:t>
      </w:r>
      <w:proofErr w:type="spellStart"/>
      <w:r w:rsidR="0000774C">
        <w:rPr>
          <w:rFonts w:ascii="Times New Roman" w:eastAsia="Times New Roman" w:hAnsi="Times New Roman" w:cs="Times New Roman"/>
          <w:sz w:val="28"/>
          <w:szCs w:val="28"/>
          <w:lang w:eastAsia="de-DE"/>
        </w:rPr>
        <w:t>перево</w:t>
      </w:r>
      <w:r w:rsidR="00B15895">
        <w:rPr>
          <w:rFonts w:ascii="Times New Roman" w:eastAsia="Times New Roman" w:hAnsi="Times New Roman" w:cs="Times New Roman"/>
          <w:sz w:val="28"/>
          <w:szCs w:val="28"/>
          <w:lang w:eastAsia="de-DE"/>
        </w:rPr>
        <w:t>доведению</w:t>
      </w:r>
      <w:proofErr w:type="spellEnd"/>
      <w:r w:rsidR="00B15895">
        <w:rPr>
          <w:rFonts w:ascii="Times New Roman" w:eastAsia="Times New Roman" w:hAnsi="Times New Roman" w:cs="Times New Roman"/>
          <w:sz w:val="28"/>
          <w:szCs w:val="28"/>
          <w:lang w:eastAsia="de-DE"/>
        </w:rPr>
        <w:t xml:space="preserve"> «Федоровские чтения» 2006</w:t>
      </w:r>
      <w:r w:rsidR="0000774C">
        <w:rPr>
          <w:rFonts w:ascii="Times New Roman" w:eastAsia="Times New Roman" w:hAnsi="Times New Roman" w:cs="Times New Roman"/>
          <w:sz w:val="28"/>
          <w:szCs w:val="28"/>
          <w:lang w:eastAsia="de-DE"/>
        </w:rPr>
        <w:t>:84).</w:t>
      </w:r>
    </w:p>
    <w:p w:rsidR="00B15895" w:rsidRDefault="001E14A2" w:rsidP="00236947">
      <w:pPr>
        <w:spacing w:after="0" w:line="360" w:lineRule="auto"/>
        <w:ind w:firstLine="680"/>
        <w:jc w:val="both"/>
        <w:rPr>
          <w:rFonts w:ascii="Times New Roman" w:eastAsia="Times New Roman" w:hAnsi="Times New Roman" w:cs="Times New Roman"/>
          <w:bCs/>
          <w:kern w:val="36"/>
          <w:sz w:val="28"/>
          <w:szCs w:val="28"/>
          <w:lang w:eastAsia="de-DE"/>
        </w:rPr>
      </w:pPr>
      <w:r w:rsidRPr="001E14A2">
        <w:rPr>
          <w:rFonts w:ascii="Times New Roman" w:eastAsia="Times New Roman" w:hAnsi="Times New Roman" w:cs="Times New Roman"/>
          <w:bCs/>
          <w:kern w:val="36"/>
          <w:sz w:val="28"/>
          <w:szCs w:val="28"/>
          <w:lang w:eastAsia="de-DE"/>
        </w:rPr>
        <w:t xml:space="preserve">С. Влахов считает, что "эквивалент предполагает полное тождество между соответствующими единицами двух языков в плане содержания </w:t>
      </w:r>
      <w:r w:rsidR="00B15895">
        <w:rPr>
          <w:rFonts w:ascii="Times New Roman" w:eastAsia="Times New Roman" w:hAnsi="Times New Roman" w:cs="Times New Roman"/>
          <w:bCs/>
          <w:kern w:val="36"/>
          <w:sz w:val="28"/>
          <w:szCs w:val="28"/>
          <w:lang w:eastAsia="de-DE"/>
        </w:rPr>
        <w:t>(семантика, коннотация, фон)" (Влахов, Флорин 2009:47)</w:t>
      </w:r>
      <w:r w:rsidRPr="001E14A2">
        <w:rPr>
          <w:rFonts w:ascii="Times New Roman" w:eastAsia="Times New Roman" w:hAnsi="Times New Roman" w:cs="Times New Roman"/>
          <w:bCs/>
          <w:kern w:val="36"/>
          <w:sz w:val="28"/>
          <w:szCs w:val="28"/>
          <w:lang w:eastAsia="de-DE"/>
        </w:rPr>
        <w:t>.</w:t>
      </w:r>
      <w:r w:rsidR="00236947">
        <w:rPr>
          <w:rFonts w:ascii="Times New Roman" w:eastAsia="Times New Roman" w:hAnsi="Times New Roman" w:cs="Times New Roman"/>
          <w:bCs/>
          <w:kern w:val="36"/>
          <w:sz w:val="28"/>
          <w:szCs w:val="28"/>
          <w:lang w:eastAsia="de-DE"/>
        </w:rPr>
        <w:t xml:space="preserve"> </w:t>
      </w:r>
    </w:p>
    <w:p w:rsidR="00B15895" w:rsidRDefault="001E14A2" w:rsidP="00236947">
      <w:pPr>
        <w:spacing w:after="0" w:line="360" w:lineRule="auto"/>
        <w:ind w:firstLine="680"/>
        <w:jc w:val="both"/>
        <w:rPr>
          <w:rFonts w:ascii="Times New Roman" w:hAnsi="Times New Roman" w:cs="Times New Roman"/>
          <w:iCs/>
          <w:sz w:val="28"/>
          <w:szCs w:val="28"/>
        </w:rPr>
      </w:pPr>
      <w:r w:rsidRPr="001E14A2">
        <w:rPr>
          <w:rFonts w:ascii="Times New Roman" w:eastAsia="Times New Roman" w:hAnsi="Times New Roman" w:cs="Times New Roman"/>
          <w:bCs/>
          <w:kern w:val="36"/>
          <w:sz w:val="28"/>
          <w:szCs w:val="28"/>
          <w:lang w:eastAsia="de-DE"/>
        </w:rPr>
        <w:t>А.О. Иванов под эквивалентом понимает "функциональное соответствие в языке перевода, передающее на аналогичном уровне плана выражения (слова, словосочетания) все релевантные в пределах данного контекста компоненты значения или одного из вариантов значения исходн</w:t>
      </w:r>
      <w:r w:rsidR="00B15895">
        <w:rPr>
          <w:rFonts w:ascii="Times New Roman" w:eastAsia="Times New Roman" w:hAnsi="Times New Roman" w:cs="Times New Roman"/>
          <w:bCs/>
          <w:kern w:val="36"/>
          <w:sz w:val="28"/>
          <w:szCs w:val="28"/>
          <w:lang w:eastAsia="de-DE"/>
        </w:rPr>
        <w:t>ой единицы языка - источника" (Иванов 2006:187)</w:t>
      </w:r>
      <w:r w:rsidRPr="001E14A2">
        <w:rPr>
          <w:rFonts w:ascii="Times New Roman" w:eastAsia="Times New Roman" w:hAnsi="Times New Roman" w:cs="Times New Roman"/>
          <w:bCs/>
          <w:kern w:val="36"/>
          <w:sz w:val="28"/>
          <w:szCs w:val="28"/>
          <w:lang w:eastAsia="de-DE"/>
        </w:rPr>
        <w:t>.</w:t>
      </w:r>
      <w:r w:rsidR="00236947" w:rsidRPr="00236947">
        <w:rPr>
          <w:rFonts w:ascii="Times New Roman" w:hAnsi="Times New Roman" w:cs="Times New Roman"/>
          <w:iCs/>
          <w:sz w:val="28"/>
          <w:szCs w:val="28"/>
        </w:rPr>
        <w:t xml:space="preserve">  </w:t>
      </w:r>
    </w:p>
    <w:p w:rsidR="00063387" w:rsidRPr="00063387" w:rsidRDefault="00063387" w:rsidP="00236947">
      <w:pPr>
        <w:spacing w:after="0" w:line="360" w:lineRule="auto"/>
        <w:ind w:firstLine="680"/>
        <w:jc w:val="both"/>
        <w:rPr>
          <w:rFonts w:ascii="Times New Roman" w:eastAsia="Times New Roman" w:hAnsi="Times New Roman" w:cs="Times New Roman"/>
          <w:sz w:val="28"/>
          <w:szCs w:val="28"/>
          <w:lang w:eastAsia="de-DE"/>
        </w:rPr>
      </w:pPr>
      <w:r w:rsidRPr="00063387">
        <w:rPr>
          <w:rFonts w:ascii="Times New Roman" w:hAnsi="Times New Roman" w:cs="Times New Roman"/>
          <w:sz w:val="28"/>
          <w:szCs w:val="28"/>
        </w:rPr>
        <w:t xml:space="preserve">По B.C. Виноградову, под эквивалентностью следует понимать «сохранение относительного равенства содержательной, смысловой, семантической, стилистической и функционально-коммуникативной информации, содержащейся в оригинале и переводе» </w:t>
      </w:r>
      <w:r w:rsidR="00B15895">
        <w:rPr>
          <w:rFonts w:ascii="Times New Roman" w:hAnsi="Times New Roman" w:cs="Times New Roman"/>
          <w:sz w:val="28"/>
          <w:szCs w:val="28"/>
        </w:rPr>
        <w:t xml:space="preserve">(Виноградов </w:t>
      </w:r>
      <w:r w:rsidRPr="00063387">
        <w:rPr>
          <w:rFonts w:ascii="Times New Roman" w:hAnsi="Times New Roman" w:cs="Times New Roman"/>
          <w:sz w:val="28"/>
          <w:szCs w:val="28"/>
        </w:rPr>
        <w:t>2001</w:t>
      </w:r>
      <w:r w:rsidR="00B15895">
        <w:rPr>
          <w:rFonts w:ascii="Times New Roman" w:hAnsi="Times New Roman" w:cs="Times New Roman"/>
          <w:sz w:val="28"/>
          <w:szCs w:val="28"/>
        </w:rPr>
        <w:t>:</w:t>
      </w:r>
      <w:r w:rsidRPr="00063387">
        <w:rPr>
          <w:rFonts w:ascii="Times New Roman" w:hAnsi="Times New Roman" w:cs="Times New Roman"/>
          <w:sz w:val="28"/>
          <w:szCs w:val="28"/>
        </w:rPr>
        <w:t>18)</w:t>
      </w:r>
      <w:r w:rsidR="00B15895">
        <w:rPr>
          <w:rFonts w:ascii="Times New Roman" w:hAnsi="Times New Roman" w:cs="Times New Roman"/>
          <w:sz w:val="28"/>
          <w:szCs w:val="28"/>
        </w:rPr>
        <w:t>.</w:t>
      </w:r>
    </w:p>
    <w:p w:rsidR="007C533D" w:rsidRDefault="007C533D" w:rsidP="00603629">
      <w:pPr>
        <w:spacing w:after="0" w:line="360" w:lineRule="auto"/>
        <w:ind w:firstLine="709"/>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 xml:space="preserve">Теоретики канадской школы перевода Жан </w:t>
      </w:r>
      <w:proofErr w:type="spellStart"/>
      <w:r>
        <w:rPr>
          <w:rFonts w:ascii="Times New Roman" w:eastAsia="Times New Roman" w:hAnsi="Times New Roman" w:cs="Times New Roman"/>
          <w:sz w:val="28"/>
          <w:szCs w:val="28"/>
          <w:lang w:eastAsia="de-DE"/>
        </w:rPr>
        <w:t>Дарбельне</w:t>
      </w:r>
      <w:proofErr w:type="spellEnd"/>
      <w:r>
        <w:rPr>
          <w:rFonts w:ascii="Times New Roman" w:eastAsia="Times New Roman" w:hAnsi="Times New Roman" w:cs="Times New Roman"/>
          <w:sz w:val="28"/>
          <w:szCs w:val="28"/>
          <w:lang w:eastAsia="de-DE"/>
        </w:rPr>
        <w:t xml:space="preserve"> и Жан-Поль Вине, описывая разные методы перевода, сводят лингвистические и культурные различия между ними к эмпирической семантике, утверждая, что «эквивалентность перевода в конечном счете зависит от идентичности ситуаций», где под «ситуациями» подразумевается неопределенная «реальность». При этом они призывают переводчика</w:t>
      </w:r>
      <w:r w:rsidR="00326811">
        <w:rPr>
          <w:rFonts w:ascii="Times New Roman" w:eastAsia="Times New Roman" w:hAnsi="Times New Roman" w:cs="Times New Roman"/>
          <w:sz w:val="28"/>
          <w:szCs w:val="28"/>
          <w:lang w:eastAsia="de-DE"/>
        </w:rPr>
        <w:t xml:space="preserve"> думать о значении как о культурной конструкции и видеть тесную связь между лингвистическими процедурами и «метаязыковой информацией», включающей в себя «текущее состояние литературы, науки и политики обоих языковых сообществ»</w:t>
      </w:r>
      <w:r w:rsidR="00FB4A74">
        <w:rPr>
          <w:rFonts w:ascii="Times New Roman" w:eastAsia="Times New Roman" w:hAnsi="Times New Roman" w:cs="Times New Roman"/>
          <w:sz w:val="28"/>
          <w:szCs w:val="28"/>
          <w:lang w:eastAsia="de-DE"/>
        </w:rPr>
        <w:t>.</w:t>
      </w:r>
    </w:p>
    <w:p w:rsidR="00067381" w:rsidRDefault="00067381" w:rsidP="007B494C">
      <w:pPr>
        <w:spacing w:after="0" w:line="360" w:lineRule="auto"/>
        <w:ind w:firstLine="708"/>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 xml:space="preserve">Согласно теории эквивалентности Якобсона (1959), существует три типа эквивалентности: </w:t>
      </w:r>
      <w:proofErr w:type="spellStart"/>
      <w:r>
        <w:rPr>
          <w:rFonts w:ascii="Times New Roman" w:eastAsia="Times New Roman" w:hAnsi="Times New Roman" w:cs="Times New Roman"/>
          <w:sz w:val="28"/>
          <w:szCs w:val="28"/>
          <w:lang w:eastAsia="de-DE"/>
        </w:rPr>
        <w:t>межсемиотическая</w:t>
      </w:r>
      <w:proofErr w:type="spellEnd"/>
      <w:r>
        <w:rPr>
          <w:rFonts w:ascii="Times New Roman" w:eastAsia="Times New Roman" w:hAnsi="Times New Roman" w:cs="Times New Roman"/>
          <w:sz w:val="28"/>
          <w:szCs w:val="28"/>
          <w:lang w:eastAsia="de-DE"/>
        </w:rPr>
        <w:t xml:space="preserve"> (эквивалентность между системами знака), межъязыковая (эквивалентность между языками), и внутриязыковая (эквивалентность в пределах одного языка; перефразирование или переписывание того же самого содержания).</w:t>
      </w:r>
    </w:p>
    <w:p w:rsidR="00E15B5D" w:rsidRDefault="00E15B5D" w:rsidP="007B494C">
      <w:pPr>
        <w:spacing w:after="0" w:line="360" w:lineRule="auto"/>
        <w:ind w:firstLine="709"/>
        <w:jc w:val="both"/>
        <w:rPr>
          <w:rFonts w:ascii="Times New Roman" w:hAnsi="Times New Roman" w:cs="Times New Roman"/>
          <w:sz w:val="28"/>
          <w:szCs w:val="28"/>
        </w:rPr>
      </w:pPr>
      <w:r w:rsidRPr="00E15B5D">
        <w:rPr>
          <w:rFonts w:ascii="Times New Roman" w:hAnsi="Times New Roman" w:cs="Times New Roman"/>
          <w:sz w:val="28"/>
          <w:szCs w:val="28"/>
        </w:rPr>
        <w:lastRenderedPageBreak/>
        <w:t xml:space="preserve">Юджин </w:t>
      </w:r>
      <w:proofErr w:type="spellStart"/>
      <w:r w:rsidRPr="00E15B5D">
        <w:rPr>
          <w:rFonts w:ascii="Times New Roman" w:hAnsi="Times New Roman" w:cs="Times New Roman"/>
          <w:sz w:val="28"/>
          <w:szCs w:val="28"/>
        </w:rPr>
        <w:t>Найда</w:t>
      </w:r>
      <w:proofErr w:type="spellEnd"/>
      <w:r w:rsidRPr="00E15B5D">
        <w:rPr>
          <w:rFonts w:ascii="Times New Roman" w:hAnsi="Times New Roman" w:cs="Times New Roman"/>
          <w:sz w:val="28"/>
          <w:szCs w:val="28"/>
        </w:rPr>
        <w:t xml:space="preserve"> утверждал, что существует два типа эквивалентности, а именно, формальная эквивалентность - также известна как формальная корреспонденция, о чем ука</w:t>
      </w:r>
      <w:r w:rsidR="006555B2">
        <w:rPr>
          <w:rFonts w:ascii="Times New Roman" w:hAnsi="Times New Roman" w:cs="Times New Roman"/>
          <w:sz w:val="28"/>
          <w:szCs w:val="28"/>
        </w:rPr>
        <w:t xml:space="preserve">зано во втором издании труда </w:t>
      </w:r>
      <w:proofErr w:type="spellStart"/>
      <w:r w:rsidR="006555B2">
        <w:rPr>
          <w:rFonts w:ascii="Times New Roman" w:hAnsi="Times New Roman" w:cs="Times New Roman"/>
          <w:sz w:val="28"/>
          <w:szCs w:val="28"/>
        </w:rPr>
        <w:t>Найд</w:t>
      </w:r>
      <w:r w:rsidRPr="00E15B5D">
        <w:rPr>
          <w:rFonts w:ascii="Times New Roman" w:hAnsi="Times New Roman" w:cs="Times New Roman"/>
          <w:sz w:val="28"/>
          <w:szCs w:val="28"/>
        </w:rPr>
        <w:t>а</w:t>
      </w:r>
      <w:proofErr w:type="spellEnd"/>
      <w:r w:rsidRPr="00E15B5D">
        <w:rPr>
          <w:rFonts w:ascii="Times New Roman" w:hAnsi="Times New Roman" w:cs="Times New Roman"/>
          <w:sz w:val="28"/>
          <w:szCs w:val="28"/>
        </w:rPr>
        <w:t xml:space="preserve"> в соавторстве с </w:t>
      </w:r>
      <w:proofErr w:type="spellStart"/>
      <w:r w:rsidRPr="00E15B5D">
        <w:rPr>
          <w:rFonts w:ascii="Times New Roman" w:hAnsi="Times New Roman" w:cs="Times New Roman"/>
          <w:sz w:val="28"/>
          <w:szCs w:val="28"/>
        </w:rPr>
        <w:t>Тейбером</w:t>
      </w:r>
      <w:proofErr w:type="spellEnd"/>
      <w:r w:rsidRPr="00E15B5D">
        <w:rPr>
          <w:rFonts w:ascii="Times New Roman" w:hAnsi="Times New Roman" w:cs="Times New Roman"/>
          <w:sz w:val="28"/>
          <w:szCs w:val="28"/>
        </w:rPr>
        <w:t xml:space="preserve"> (1982) - и динамическая эквивалентность. Формальная эквивалентность «сосредоточена на форме и содержании сообщения текста оригинала», в то время, как динамическая эквивалентность «сосредоточена на адаптации смысла для смысла в контексте». Формальная эквивалентность состоит из языковой единицы целевого языка (языка перевода), которая представляет собой наиболее близкий по смыслу эквивалент слова или фразы языка-оригинала (языка-источника). В своей работе </w:t>
      </w:r>
      <w:proofErr w:type="spellStart"/>
      <w:r w:rsidRPr="00E15B5D">
        <w:rPr>
          <w:rFonts w:ascii="Times New Roman" w:hAnsi="Times New Roman" w:cs="Times New Roman"/>
          <w:sz w:val="28"/>
          <w:szCs w:val="28"/>
        </w:rPr>
        <w:t>Найда</w:t>
      </w:r>
      <w:proofErr w:type="spellEnd"/>
      <w:r w:rsidRPr="00E15B5D">
        <w:rPr>
          <w:rFonts w:ascii="Times New Roman" w:hAnsi="Times New Roman" w:cs="Times New Roman"/>
          <w:sz w:val="28"/>
          <w:szCs w:val="28"/>
        </w:rPr>
        <w:t xml:space="preserve"> и </w:t>
      </w:r>
      <w:proofErr w:type="spellStart"/>
      <w:r w:rsidRPr="00E15B5D">
        <w:rPr>
          <w:rFonts w:ascii="Times New Roman" w:hAnsi="Times New Roman" w:cs="Times New Roman"/>
          <w:sz w:val="28"/>
          <w:szCs w:val="28"/>
        </w:rPr>
        <w:t>Тейбер</w:t>
      </w:r>
      <w:proofErr w:type="spellEnd"/>
      <w:r w:rsidRPr="00E15B5D">
        <w:rPr>
          <w:rFonts w:ascii="Times New Roman" w:hAnsi="Times New Roman" w:cs="Times New Roman"/>
          <w:sz w:val="28"/>
          <w:szCs w:val="28"/>
        </w:rPr>
        <w:t xml:space="preserve"> поясняют, что между языковыми парами не всегда находятся формальные эквиваленты. В дальнейшем, они поясняют, что эти формальные эквиваленты могут использоваться в любом случае, если в конечном итоге целью перевода является формальная, а не динамическая эквивалентность. Динамическая эквивалентность определяется как метод перевода, в соответствии с которым переводчик стремится к полной естественности выражения переводимого исходного текста на язык перевода, чтобы эффект восприятия материала целевой аудиторией соответствовал тому же воздействию, которое было достигнуто в рамках исходной </w:t>
      </w:r>
      <w:r>
        <w:rPr>
          <w:rFonts w:ascii="Times New Roman" w:hAnsi="Times New Roman" w:cs="Times New Roman"/>
          <w:sz w:val="28"/>
          <w:szCs w:val="28"/>
        </w:rPr>
        <w:t>аудитории.</w:t>
      </w:r>
    </w:p>
    <w:p w:rsidR="00E15B5D" w:rsidRDefault="00E15B5D" w:rsidP="000A3CE3">
      <w:pPr>
        <w:spacing w:after="0" w:line="360" w:lineRule="auto"/>
        <w:ind w:firstLine="708"/>
        <w:jc w:val="both"/>
        <w:rPr>
          <w:rFonts w:ascii="Times New Roman" w:hAnsi="Times New Roman" w:cs="Times New Roman"/>
          <w:sz w:val="28"/>
          <w:szCs w:val="28"/>
        </w:rPr>
      </w:pPr>
      <w:r w:rsidRPr="00E15B5D">
        <w:rPr>
          <w:rFonts w:ascii="Times New Roman" w:hAnsi="Times New Roman" w:cs="Times New Roman"/>
          <w:sz w:val="28"/>
          <w:szCs w:val="28"/>
        </w:rPr>
        <w:t xml:space="preserve">Категория переводческой эквивалентности, предложенная </w:t>
      </w:r>
      <w:proofErr w:type="spellStart"/>
      <w:r w:rsidRPr="00E15B5D">
        <w:rPr>
          <w:rFonts w:ascii="Times New Roman" w:hAnsi="Times New Roman" w:cs="Times New Roman"/>
          <w:sz w:val="28"/>
          <w:szCs w:val="28"/>
        </w:rPr>
        <w:t>Кэтфордом</w:t>
      </w:r>
      <w:proofErr w:type="spellEnd"/>
      <w:r w:rsidRPr="00E15B5D">
        <w:rPr>
          <w:rFonts w:ascii="Times New Roman" w:hAnsi="Times New Roman" w:cs="Times New Roman"/>
          <w:sz w:val="28"/>
          <w:szCs w:val="28"/>
        </w:rPr>
        <w:t xml:space="preserve">, определенно отличается от понятия переводческой эквивалентности Юджина </w:t>
      </w:r>
      <w:proofErr w:type="spellStart"/>
      <w:r w:rsidRPr="00E15B5D">
        <w:rPr>
          <w:rFonts w:ascii="Times New Roman" w:hAnsi="Times New Roman" w:cs="Times New Roman"/>
          <w:sz w:val="28"/>
          <w:szCs w:val="28"/>
        </w:rPr>
        <w:t>Найды</w:t>
      </w:r>
      <w:proofErr w:type="spellEnd"/>
      <w:r w:rsidRPr="00E15B5D">
        <w:rPr>
          <w:rFonts w:ascii="Times New Roman" w:hAnsi="Times New Roman" w:cs="Times New Roman"/>
          <w:sz w:val="28"/>
          <w:szCs w:val="28"/>
        </w:rPr>
        <w:t xml:space="preserve">, так как </w:t>
      </w:r>
      <w:proofErr w:type="spellStart"/>
      <w:r w:rsidRPr="00E15B5D">
        <w:rPr>
          <w:rFonts w:ascii="Times New Roman" w:hAnsi="Times New Roman" w:cs="Times New Roman"/>
          <w:sz w:val="28"/>
          <w:szCs w:val="28"/>
        </w:rPr>
        <w:t>Кэтфорд</w:t>
      </w:r>
      <w:proofErr w:type="spellEnd"/>
      <w:r w:rsidRPr="00E15B5D">
        <w:rPr>
          <w:rFonts w:ascii="Times New Roman" w:hAnsi="Times New Roman" w:cs="Times New Roman"/>
          <w:sz w:val="28"/>
          <w:szCs w:val="28"/>
        </w:rPr>
        <w:t xml:space="preserve"> отдал предпочтение более лингвистически ориентированному подходу к переводу, который основывался на общетеоретических постулатах </w:t>
      </w:r>
      <w:proofErr w:type="spellStart"/>
      <w:r w:rsidRPr="00E15B5D">
        <w:rPr>
          <w:rFonts w:ascii="Times New Roman" w:hAnsi="Times New Roman" w:cs="Times New Roman"/>
          <w:sz w:val="28"/>
          <w:szCs w:val="28"/>
        </w:rPr>
        <w:t>Ферса</w:t>
      </w:r>
      <w:proofErr w:type="spellEnd"/>
      <w:r w:rsidRPr="00E15B5D">
        <w:rPr>
          <w:rFonts w:ascii="Times New Roman" w:hAnsi="Times New Roman" w:cs="Times New Roman"/>
          <w:sz w:val="28"/>
          <w:szCs w:val="28"/>
        </w:rPr>
        <w:t xml:space="preserve"> и </w:t>
      </w:r>
      <w:proofErr w:type="spellStart"/>
      <w:r w:rsidRPr="00E15B5D">
        <w:rPr>
          <w:rFonts w:ascii="Times New Roman" w:hAnsi="Times New Roman" w:cs="Times New Roman"/>
          <w:sz w:val="28"/>
          <w:szCs w:val="28"/>
        </w:rPr>
        <w:t>Халлидея</w:t>
      </w:r>
      <w:proofErr w:type="spellEnd"/>
      <w:r w:rsidRPr="00E15B5D">
        <w:rPr>
          <w:rFonts w:ascii="Times New Roman" w:hAnsi="Times New Roman" w:cs="Times New Roman"/>
          <w:sz w:val="28"/>
          <w:szCs w:val="28"/>
        </w:rPr>
        <w:t xml:space="preserve">. Основной вклад </w:t>
      </w:r>
      <w:proofErr w:type="spellStart"/>
      <w:r w:rsidRPr="00E15B5D">
        <w:rPr>
          <w:rFonts w:ascii="Times New Roman" w:hAnsi="Times New Roman" w:cs="Times New Roman"/>
          <w:sz w:val="28"/>
          <w:szCs w:val="28"/>
        </w:rPr>
        <w:t>Кэтфорда</w:t>
      </w:r>
      <w:proofErr w:type="spellEnd"/>
      <w:r w:rsidRPr="00E15B5D">
        <w:rPr>
          <w:rFonts w:ascii="Times New Roman" w:hAnsi="Times New Roman" w:cs="Times New Roman"/>
          <w:sz w:val="28"/>
          <w:szCs w:val="28"/>
        </w:rPr>
        <w:t xml:space="preserve"> в область исследования теоретических основ перевода состоит в введении концепции моделей и способов перевода. </w:t>
      </w:r>
    </w:p>
    <w:p w:rsidR="00E15B5D" w:rsidRDefault="00734274" w:rsidP="00494E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Джулиан</w:t>
      </w:r>
      <w:r w:rsidR="007B494C">
        <w:rPr>
          <w:rFonts w:ascii="Times New Roman" w:hAnsi="Times New Roman" w:cs="Times New Roman"/>
          <w:sz w:val="28"/>
          <w:szCs w:val="28"/>
        </w:rPr>
        <w:t>а</w:t>
      </w:r>
      <w:r>
        <w:rPr>
          <w:rFonts w:ascii="Times New Roman" w:hAnsi="Times New Roman" w:cs="Times New Roman"/>
          <w:sz w:val="28"/>
          <w:szCs w:val="28"/>
        </w:rPr>
        <w:t xml:space="preserve"> Хаус </w:t>
      </w:r>
      <w:r w:rsidRPr="00734274">
        <w:rPr>
          <w:rFonts w:ascii="Times New Roman" w:hAnsi="Times New Roman" w:cs="Times New Roman"/>
          <w:sz w:val="28"/>
          <w:szCs w:val="28"/>
        </w:rPr>
        <w:t xml:space="preserve">выступает в пользу семантической и прагматической эквивалентности и утверждает, что исходный текст и целевой текст должны в результате совпадать друг с другом. Хаус предполагает возможность описания функции текста с помощью определения </w:t>
      </w:r>
      <w:r w:rsidRPr="00734274">
        <w:rPr>
          <w:rFonts w:ascii="Times New Roman" w:hAnsi="Times New Roman" w:cs="Times New Roman"/>
          <w:i/>
          <w:sz w:val="28"/>
          <w:szCs w:val="28"/>
        </w:rPr>
        <w:t>ситуационной степени/вероятности</w:t>
      </w:r>
      <w:r w:rsidRPr="00734274">
        <w:rPr>
          <w:rFonts w:ascii="Times New Roman" w:hAnsi="Times New Roman" w:cs="Times New Roman"/>
          <w:sz w:val="28"/>
          <w:szCs w:val="28"/>
        </w:rPr>
        <w:t xml:space="preserve"> </w:t>
      </w:r>
      <w:r w:rsidRPr="00734274">
        <w:rPr>
          <w:rFonts w:ascii="Times New Roman" w:hAnsi="Times New Roman" w:cs="Times New Roman"/>
          <w:sz w:val="28"/>
          <w:szCs w:val="28"/>
        </w:rPr>
        <w:lastRenderedPageBreak/>
        <w:t>исходного текста. Фактически, согласно ее теории, каждый текст, по своей сути, соответствует определенной ситуации, наличие которой должно быть четко оценено и принято во внимание переводчиком. После первичного анализа исходного текста, Хаус высказывается в пользу оценки перевода: если исходный текст и целевой текст значительно отличаются друг от друга по контекстуальным признакам, то не достигается переводческая эквивалентность и такой перевод считается некачественным. Таким образом, она утверждает, что «текст перевода не должен только соответствовать и совпадать с исходным текстом по назначению, а должны применяться и учитываться методы достижения ситуационной эквивалентности»</w:t>
      </w:r>
      <w:r>
        <w:rPr>
          <w:rFonts w:ascii="Times New Roman" w:hAnsi="Times New Roman" w:cs="Times New Roman"/>
          <w:sz w:val="28"/>
          <w:szCs w:val="28"/>
        </w:rPr>
        <w:t>.</w:t>
      </w:r>
    </w:p>
    <w:p w:rsidR="00734274" w:rsidRPr="000A3CE3" w:rsidRDefault="00734274" w:rsidP="000A3CE3">
      <w:pPr>
        <w:spacing w:after="0" w:line="360" w:lineRule="auto"/>
        <w:ind w:firstLine="680"/>
        <w:jc w:val="both"/>
        <w:rPr>
          <w:rFonts w:ascii="Times New Roman" w:hAnsi="Times New Roman" w:cs="Times New Roman"/>
          <w:sz w:val="28"/>
          <w:szCs w:val="28"/>
        </w:rPr>
      </w:pPr>
      <w:r w:rsidRPr="00734274">
        <w:rPr>
          <w:rFonts w:ascii="Times New Roman" w:hAnsi="Times New Roman" w:cs="Times New Roman"/>
          <w:sz w:val="28"/>
          <w:szCs w:val="28"/>
        </w:rPr>
        <w:t xml:space="preserve">За понятием эквивалентности были закреплены новые характеристики, такие как, грамматическая, прагматическая эквивалентность и некоторые другие, что нашло сове отражение во многих последних работах в этой области изучения. Наиболее интересное обсуждение понятия эквивалентности можно обнаружить в работе </w:t>
      </w:r>
      <w:proofErr w:type="spellStart"/>
      <w:r w:rsidRPr="00734274">
        <w:rPr>
          <w:rFonts w:ascii="Times New Roman" w:hAnsi="Times New Roman" w:cs="Times New Roman"/>
          <w:sz w:val="28"/>
          <w:szCs w:val="28"/>
        </w:rPr>
        <w:t>Бе</w:t>
      </w:r>
      <w:r>
        <w:rPr>
          <w:rFonts w:ascii="Times New Roman" w:hAnsi="Times New Roman" w:cs="Times New Roman"/>
          <w:sz w:val="28"/>
          <w:szCs w:val="28"/>
        </w:rPr>
        <w:t>кер</w:t>
      </w:r>
      <w:proofErr w:type="spellEnd"/>
      <w:r>
        <w:rPr>
          <w:rFonts w:ascii="Times New Roman" w:hAnsi="Times New Roman" w:cs="Times New Roman"/>
          <w:sz w:val="28"/>
          <w:szCs w:val="28"/>
        </w:rPr>
        <w:t xml:space="preserve"> (1992), которая</w:t>
      </w:r>
      <w:r w:rsidRPr="00734274">
        <w:rPr>
          <w:rFonts w:ascii="Times New Roman" w:hAnsi="Times New Roman" w:cs="Times New Roman"/>
          <w:sz w:val="28"/>
          <w:szCs w:val="28"/>
        </w:rPr>
        <w:t>, казалось бы, предложил</w:t>
      </w:r>
      <w:r>
        <w:rPr>
          <w:rFonts w:ascii="Times New Roman" w:hAnsi="Times New Roman" w:cs="Times New Roman"/>
          <w:sz w:val="28"/>
          <w:szCs w:val="28"/>
        </w:rPr>
        <w:t>а</w:t>
      </w:r>
      <w:r w:rsidRPr="00734274">
        <w:rPr>
          <w:rFonts w:ascii="Times New Roman" w:hAnsi="Times New Roman" w:cs="Times New Roman"/>
          <w:sz w:val="28"/>
          <w:szCs w:val="28"/>
        </w:rPr>
        <w:t xml:space="preserve"> наиболее детализированный перечень условий, посредством которых может быть определено понятие эквивалентности. Ученый исследует понятие эквивалентности на разных уровнях по отношению к переводческому процессу, включая все аспекты переводческой деятельности, сопоставляя, таким образом, лингвистиче</w:t>
      </w:r>
      <w:r w:rsidR="000A3CE3">
        <w:rPr>
          <w:rFonts w:ascii="Times New Roman" w:hAnsi="Times New Roman" w:cs="Times New Roman"/>
          <w:sz w:val="28"/>
          <w:szCs w:val="28"/>
        </w:rPr>
        <w:t xml:space="preserve">ский и коммуникативные подходы </w:t>
      </w:r>
      <w:r w:rsidR="00C44C17">
        <w:rPr>
          <w:rFonts w:ascii="Times New Roman" w:hAnsi="Times New Roman" w:cs="Times New Roman"/>
          <w:sz w:val="28"/>
          <w:szCs w:val="28"/>
        </w:rPr>
        <w:t>(</w:t>
      </w:r>
      <w:proofErr w:type="spellStart"/>
      <w:r w:rsidR="00C44C17">
        <w:rPr>
          <w:rFonts w:ascii="Times New Roman" w:hAnsi="Times New Roman" w:cs="Times New Roman"/>
          <w:sz w:val="28"/>
          <w:szCs w:val="28"/>
          <w:lang w:val="en-GB"/>
        </w:rPr>
        <w:t>Leonardi</w:t>
      </w:r>
      <w:proofErr w:type="spellEnd"/>
      <w:r w:rsidR="00C44C17" w:rsidRPr="00C44C17">
        <w:rPr>
          <w:rFonts w:ascii="Times New Roman" w:hAnsi="Times New Roman" w:cs="Times New Roman"/>
          <w:sz w:val="28"/>
          <w:szCs w:val="28"/>
        </w:rPr>
        <w:t xml:space="preserve"> 2000</w:t>
      </w:r>
      <w:r w:rsidR="00C44C17">
        <w:rPr>
          <w:rFonts w:ascii="Times New Roman" w:hAnsi="Times New Roman" w:cs="Times New Roman"/>
          <w:sz w:val="28"/>
          <w:szCs w:val="28"/>
        </w:rPr>
        <w:t>)</w:t>
      </w:r>
      <w:r w:rsidR="00C44C17" w:rsidRPr="00C44C17">
        <w:rPr>
          <w:rFonts w:ascii="Times New Roman" w:hAnsi="Times New Roman" w:cs="Times New Roman"/>
          <w:sz w:val="28"/>
          <w:szCs w:val="28"/>
        </w:rPr>
        <w:t>.</w:t>
      </w:r>
    </w:p>
    <w:p w:rsidR="00734274" w:rsidRDefault="00734274" w:rsidP="00494EDF">
      <w:pPr>
        <w:spacing w:after="0" w:line="360" w:lineRule="auto"/>
        <w:ind w:firstLine="708"/>
        <w:jc w:val="both"/>
        <w:rPr>
          <w:rFonts w:ascii="Times New Roman" w:hAnsi="Times New Roman" w:cs="Times New Roman"/>
          <w:sz w:val="28"/>
          <w:szCs w:val="28"/>
        </w:rPr>
      </w:pPr>
      <w:r w:rsidRPr="00734274">
        <w:rPr>
          <w:rFonts w:ascii="Times New Roman" w:hAnsi="Times New Roman" w:cs="Times New Roman"/>
          <w:sz w:val="28"/>
          <w:szCs w:val="28"/>
        </w:rPr>
        <w:t>Понятие эквивалентности безусловно является одним из самых проблематичных и спорных в области теории перевода. Данный термин способствовал и, вполне возможно, продолжит служить темой горячих дебатов в области исследований переводческой деятельности. Термин переводческой эквивалентности был проанализирован, оценен и активно обсуждался с точки зрения разных подходов и различных перспектив. Первоначальные обсуждения понятия эквивалентности способствовали дальнейшему исследованию термина современными теоретиками перевода.</w:t>
      </w:r>
    </w:p>
    <w:p w:rsidR="008105F0" w:rsidRDefault="008105F0" w:rsidP="00494EDF">
      <w:pPr>
        <w:spacing w:after="0" w:line="360" w:lineRule="auto"/>
        <w:ind w:firstLine="708"/>
        <w:jc w:val="both"/>
        <w:rPr>
          <w:rFonts w:ascii="Times New Roman" w:hAnsi="Times New Roman" w:cs="Times New Roman"/>
          <w:sz w:val="28"/>
          <w:szCs w:val="28"/>
        </w:rPr>
      </w:pPr>
    </w:p>
    <w:p w:rsidR="00602B91" w:rsidRDefault="008105F0" w:rsidP="00494EDF">
      <w:pPr>
        <w:pStyle w:val="a4"/>
        <w:numPr>
          <w:ilvl w:val="1"/>
          <w:numId w:val="1"/>
        </w:numPr>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lastRenderedPageBreak/>
        <w:t>Подходы к определению эквивалентности</w:t>
      </w:r>
    </w:p>
    <w:p w:rsidR="007B494C" w:rsidRDefault="007B494C" w:rsidP="0096557C">
      <w:pPr>
        <w:spacing w:after="0" w:line="240" w:lineRule="auto"/>
        <w:ind w:firstLine="680"/>
        <w:jc w:val="both"/>
        <w:rPr>
          <w:rFonts w:ascii="Times New Roman" w:eastAsia="Times New Roman" w:hAnsi="Times New Roman" w:cs="Times New Roman"/>
          <w:bCs/>
          <w:kern w:val="36"/>
          <w:sz w:val="28"/>
          <w:szCs w:val="28"/>
          <w:lang w:eastAsia="de-DE"/>
        </w:rPr>
      </w:pPr>
    </w:p>
    <w:p w:rsidR="00E52548" w:rsidRDefault="00602B91" w:rsidP="00494EDF">
      <w:pPr>
        <w:spacing w:after="0" w:line="360" w:lineRule="auto"/>
        <w:ind w:firstLine="708"/>
        <w:jc w:val="both"/>
        <w:rPr>
          <w:rFonts w:ascii="Times New Roman" w:hAnsi="Times New Roman" w:cs="Times New Roman"/>
          <w:sz w:val="28"/>
          <w:szCs w:val="28"/>
        </w:rPr>
      </w:pPr>
      <w:r w:rsidRPr="00602B91">
        <w:rPr>
          <w:rFonts w:ascii="Times New Roman" w:eastAsia="Times New Roman" w:hAnsi="Times New Roman" w:cs="Times New Roman"/>
          <w:bCs/>
          <w:kern w:val="36"/>
          <w:sz w:val="28"/>
          <w:szCs w:val="28"/>
          <w:lang w:eastAsia="de-DE"/>
        </w:rPr>
        <w:t>Специфика перевода, отличающая его от всех других видов языкового посредничества, заключается в том, что он предназначен для полноправной замены оригинала и что рецепторы перевода считают его полностью тождественным исходном</w:t>
      </w:r>
      <w:r w:rsidR="00E52548">
        <w:rPr>
          <w:rFonts w:ascii="Times New Roman" w:eastAsia="Times New Roman" w:hAnsi="Times New Roman" w:cs="Times New Roman"/>
          <w:bCs/>
          <w:kern w:val="36"/>
          <w:sz w:val="28"/>
          <w:szCs w:val="28"/>
          <w:lang w:eastAsia="de-DE"/>
        </w:rPr>
        <w:t>у тексту. Вместе с тем, нетрудно убедиться</w:t>
      </w:r>
      <w:r w:rsidRPr="00602B91">
        <w:rPr>
          <w:rFonts w:ascii="Times New Roman" w:eastAsia="Times New Roman" w:hAnsi="Times New Roman" w:cs="Times New Roman"/>
          <w:bCs/>
          <w:kern w:val="36"/>
          <w:sz w:val="28"/>
          <w:szCs w:val="28"/>
          <w:lang w:eastAsia="de-DE"/>
        </w:rPr>
        <w:t>, что абсолютная тождественность перевода оригиналу недостижима и что это отнюдь не препятствует осуществлению межъязыковой коммуникации. Дело не только в неизбежных потерях при передаче особенностей поэтической формы, культурно-исторических ассоциаций, специфических реалий и других тонкостей художественного изложения, но и в несовпадении отдельных элементов смысла в переводах самых элементарных высказываний.</w:t>
      </w:r>
      <w:r w:rsidR="00E52548">
        <w:rPr>
          <w:rFonts w:ascii="Times New Roman" w:hAnsi="Times New Roman" w:cs="Times New Roman"/>
          <w:sz w:val="28"/>
          <w:szCs w:val="28"/>
        </w:rPr>
        <w:t xml:space="preserve"> </w:t>
      </w:r>
    </w:p>
    <w:p w:rsidR="008105F0" w:rsidRPr="00E52548" w:rsidRDefault="008105F0" w:rsidP="007B494C">
      <w:pPr>
        <w:spacing w:after="0" w:line="36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de-DE"/>
        </w:rPr>
        <w:t>В</w:t>
      </w:r>
      <w:r w:rsidRPr="004C6E9C">
        <w:rPr>
          <w:rFonts w:ascii="Times New Roman" w:eastAsia="Times New Roman" w:hAnsi="Times New Roman" w:cs="Times New Roman"/>
          <w:sz w:val="28"/>
          <w:szCs w:val="28"/>
          <w:lang w:eastAsia="de-DE"/>
        </w:rPr>
        <w:t xml:space="preserve"> современном </w:t>
      </w:r>
      <w:hyperlink r:id="rId29" w:history="1">
        <w:proofErr w:type="spellStart"/>
        <w:r w:rsidRPr="004C6E9C">
          <w:rPr>
            <w:rFonts w:ascii="Times New Roman" w:eastAsia="Times New Roman" w:hAnsi="Times New Roman" w:cs="Times New Roman"/>
            <w:sz w:val="28"/>
            <w:szCs w:val="28"/>
            <w:lang w:eastAsia="de-DE"/>
          </w:rPr>
          <w:t>перевод</w:t>
        </w:r>
      </w:hyperlink>
      <w:r w:rsidRPr="004C6E9C">
        <w:rPr>
          <w:rFonts w:ascii="Times New Roman" w:eastAsia="Times New Roman" w:hAnsi="Times New Roman" w:cs="Times New Roman"/>
          <w:sz w:val="28"/>
          <w:szCs w:val="28"/>
          <w:lang w:eastAsia="de-DE"/>
        </w:rPr>
        <w:t>оведении</w:t>
      </w:r>
      <w:proofErr w:type="spellEnd"/>
      <w:r w:rsidRPr="004C6E9C">
        <w:rPr>
          <w:rFonts w:ascii="Times New Roman" w:eastAsia="Times New Roman" w:hAnsi="Times New Roman" w:cs="Times New Roman"/>
          <w:sz w:val="28"/>
          <w:szCs w:val="28"/>
          <w:lang w:eastAsia="de-DE"/>
        </w:rPr>
        <w:t xml:space="preserve"> можно обнаружить три основных подхода к определению понятия «эквивалент». </w:t>
      </w:r>
      <w:r>
        <w:rPr>
          <w:rFonts w:ascii="Times New Roman" w:eastAsia="Times New Roman" w:hAnsi="Times New Roman" w:cs="Times New Roman"/>
          <w:sz w:val="28"/>
          <w:szCs w:val="28"/>
          <w:lang w:eastAsia="de-DE"/>
        </w:rPr>
        <w:t>Некоторые определения перевода фактически подменяют эквивалентность тождественностью, утверждая, что перевод должен полностью сохранять содержание оригинала.</w:t>
      </w:r>
      <w:r w:rsidRPr="004C6E9C">
        <w:rPr>
          <w:rFonts w:ascii="Times New Roman" w:eastAsia="Times New Roman" w:hAnsi="Times New Roman" w:cs="Times New Roman"/>
          <w:sz w:val="28"/>
          <w:szCs w:val="28"/>
          <w:lang w:eastAsia="de-DE"/>
        </w:rPr>
        <w:t xml:space="preserve"> А. В. Федоров, например, используя вместо «эквивалентности» термин «полноценность», говорит, что эта полноценность включает «исчерпывающую передачу смысл</w:t>
      </w:r>
      <w:r>
        <w:rPr>
          <w:rFonts w:ascii="Times New Roman" w:eastAsia="Times New Roman" w:hAnsi="Times New Roman" w:cs="Times New Roman"/>
          <w:sz w:val="28"/>
          <w:szCs w:val="28"/>
          <w:lang w:eastAsia="de-DE"/>
        </w:rPr>
        <w:t xml:space="preserve">ового содержания подлинника», </w:t>
      </w:r>
      <w:r w:rsidR="004B5081">
        <w:rPr>
          <w:rFonts w:ascii="Times New Roman" w:eastAsia="Times New Roman" w:hAnsi="Times New Roman" w:cs="Times New Roman"/>
          <w:sz w:val="28"/>
          <w:szCs w:val="28"/>
          <w:lang w:eastAsia="de-DE"/>
        </w:rPr>
        <w:t xml:space="preserve">само понятие «исчерпывающая передача» должно означать, что </w:t>
      </w:r>
      <w:r>
        <w:rPr>
          <w:rFonts w:ascii="Times New Roman" w:eastAsia="Times New Roman" w:hAnsi="Times New Roman" w:cs="Times New Roman"/>
          <w:sz w:val="28"/>
          <w:szCs w:val="28"/>
          <w:lang w:eastAsia="de-DE"/>
        </w:rPr>
        <w:t>перевод будет иметь то же самое содержание, что и оригинал</w:t>
      </w:r>
      <w:r w:rsidRPr="004C6E9C">
        <w:rPr>
          <w:rFonts w:ascii="Times New Roman" w:eastAsia="Times New Roman" w:hAnsi="Times New Roman" w:cs="Times New Roman"/>
          <w:sz w:val="28"/>
          <w:szCs w:val="28"/>
          <w:lang w:eastAsia="de-DE"/>
        </w:rPr>
        <w:t xml:space="preserve">. </w:t>
      </w:r>
      <w:r>
        <w:rPr>
          <w:rFonts w:ascii="Times New Roman" w:eastAsia="Times New Roman" w:hAnsi="Times New Roman" w:cs="Times New Roman"/>
          <w:sz w:val="28"/>
          <w:szCs w:val="28"/>
          <w:lang w:eastAsia="de-DE"/>
        </w:rPr>
        <w:t xml:space="preserve">Л.С. </w:t>
      </w:r>
      <w:proofErr w:type="spellStart"/>
      <w:r>
        <w:rPr>
          <w:rFonts w:ascii="Times New Roman" w:eastAsia="Times New Roman" w:hAnsi="Times New Roman" w:cs="Times New Roman"/>
          <w:sz w:val="28"/>
          <w:szCs w:val="28"/>
          <w:lang w:eastAsia="de-DE"/>
        </w:rPr>
        <w:t>Бархударов</w:t>
      </w:r>
      <w:proofErr w:type="spellEnd"/>
      <w:r>
        <w:rPr>
          <w:rFonts w:ascii="Times New Roman" w:eastAsia="Times New Roman" w:hAnsi="Times New Roman" w:cs="Times New Roman"/>
          <w:sz w:val="28"/>
          <w:szCs w:val="28"/>
          <w:lang w:eastAsia="de-DE"/>
        </w:rPr>
        <w:t xml:space="preserve"> говорит</w:t>
      </w:r>
      <w:r w:rsidRPr="004C6E9C">
        <w:rPr>
          <w:rFonts w:ascii="Times New Roman" w:eastAsia="Times New Roman" w:hAnsi="Times New Roman" w:cs="Times New Roman"/>
          <w:sz w:val="28"/>
          <w:szCs w:val="28"/>
          <w:lang w:eastAsia="de-DE"/>
        </w:rPr>
        <w:t xml:space="preserve">, что о неизменности «можно говорить лишь в относительном смысле», что «при </w:t>
      </w:r>
      <w:hyperlink r:id="rId30" w:history="1">
        <w:r w:rsidRPr="004C6E9C">
          <w:rPr>
            <w:rFonts w:ascii="Times New Roman" w:eastAsia="Times New Roman" w:hAnsi="Times New Roman" w:cs="Times New Roman"/>
            <w:sz w:val="28"/>
            <w:szCs w:val="28"/>
            <w:lang w:eastAsia="de-DE"/>
          </w:rPr>
          <w:t>перевод</w:t>
        </w:r>
      </w:hyperlink>
      <w:r w:rsidRPr="004C6E9C">
        <w:rPr>
          <w:rFonts w:ascii="Times New Roman" w:eastAsia="Times New Roman" w:hAnsi="Times New Roman" w:cs="Times New Roman"/>
          <w:sz w:val="28"/>
          <w:szCs w:val="28"/>
          <w:lang w:eastAsia="de-DE"/>
        </w:rPr>
        <w:t>е неизбежны потери, т</w:t>
      </w:r>
      <w:r>
        <w:rPr>
          <w:rFonts w:ascii="Times New Roman" w:eastAsia="Times New Roman" w:hAnsi="Times New Roman" w:cs="Times New Roman"/>
          <w:sz w:val="28"/>
          <w:szCs w:val="28"/>
          <w:lang w:eastAsia="de-DE"/>
        </w:rPr>
        <w:t>о</w:t>
      </w:r>
      <w:r w:rsidRPr="004C6E9C">
        <w:rPr>
          <w:rFonts w:ascii="Times New Roman" w:eastAsia="Times New Roman" w:hAnsi="Times New Roman" w:cs="Times New Roman"/>
          <w:sz w:val="28"/>
          <w:szCs w:val="28"/>
          <w:lang w:eastAsia="de-DE"/>
        </w:rPr>
        <w:t xml:space="preserve"> е</w:t>
      </w:r>
      <w:r>
        <w:rPr>
          <w:rFonts w:ascii="Times New Roman" w:eastAsia="Times New Roman" w:hAnsi="Times New Roman" w:cs="Times New Roman"/>
          <w:sz w:val="28"/>
          <w:szCs w:val="28"/>
          <w:lang w:eastAsia="de-DE"/>
        </w:rPr>
        <w:t>сть</w:t>
      </w:r>
      <w:r w:rsidRPr="004C6E9C">
        <w:rPr>
          <w:rFonts w:ascii="Times New Roman" w:eastAsia="Times New Roman" w:hAnsi="Times New Roman" w:cs="Times New Roman"/>
          <w:sz w:val="28"/>
          <w:szCs w:val="28"/>
          <w:lang w:eastAsia="de-DE"/>
        </w:rPr>
        <w:t xml:space="preserve"> имеет место неполная передача значений, выражаемых текстом подл</w:t>
      </w:r>
      <w:r>
        <w:rPr>
          <w:rFonts w:ascii="Times New Roman" w:eastAsia="Times New Roman" w:hAnsi="Times New Roman" w:cs="Times New Roman"/>
          <w:sz w:val="28"/>
          <w:szCs w:val="28"/>
          <w:lang w:eastAsia="de-DE"/>
        </w:rPr>
        <w:t xml:space="preserve">инника». Отсюда Л.С. </w:t>
      </w:r>
      <w:proofErr w:type="spellStart"/>
      <w:r w:rsidRPr="004C6E9C">
        <w:rPr>
          <w:rFonts w:ascii="Times New Roman" w:eastAsia="Times New Roman" w:hAnsi="Times New Roman" w:cs="Times New Roman"/>
          <w:sz w:val="28"/>
          <w:szCs w:val="28"/>
          <w:lang w:eastAsia="de-DE"/>
        </w:rPr>
        <w:t>Бархударов</w:t>
      </w:r>
      <w:proofErr w:type="spellEnd"/>
      <w:r w:rsidRPr="004C6E9C">
        <w:rPr>
          <w:rFonts w:ascii="Times New Roman" w:eastAsia="Times New Roman" w:hAnsi="Times New Roman" w:cs="Times New Roman"/>
          <w:sz w:val="28"/>
          <w:szCs w:val="28"/>
          <w:lang w:eastAsia="de-DE"/>
        </w:rPr>
        <w:t xml:space="preserve"> делает закономерный вывод, что «текст </w:t>
      </w:r>
      <w:hyperlink r:id="rId31" w:history="1">
        <w:r w:rsidRPr="004C6E9C">
          <w:rPr>
            <w:rFonts w:ascii="Times New Roman" w:eastAsia="Times New Roman" w:hAnsi="Times New Roman" w:cs="Times New Roman"/>
            <w:sz w:val="28"/>
            <w:szCs w:val="28"/>
            <w:lang w:eastAsia="de-DE"/>
          </w:rPr>
          <w:t>перевод</w:t>
        </w:r>
      </w:hyperlink>
      <w:r w:rsidRPr="004C6E9C">
        <w:rPr>
          <w:rFonts w:ascii="Times New Roman" w:eastAsia="Times New Roman" w:hAnsi="Times New Roman" w:cs="Times New Roman"/>
          <w:sz w:val="28"/>
          <w:szCs w:val="28"/>
          <w:lang w:eastAsia="de-DE"/>
        </w:rPr>
        <w:t>а никогда не может быть полным и абсолютным экв</w:t>
      </w:r>
      <w:r>
        <w:rPr>
          <w:rFonts w:ascii="Times New Roman" w:eastAsia="Times New Roman" w:hAnsi="Times New Roman" w:cs="Times New Roman"/>
          <w:sz w:val="28"/>
          <w:szCs w:val="28"/>
          <w:lang w:eastAsia="de-DE"/>
        </w:rPr>
        <w:t>ивалентом текста подлинника»</w:t>
      </w:r>
      <w:r w:rsidRPr="004C6E9C">
        <w:rPr>
          <w:rFonts w:ascii="Times New Roman" w:eastAsia="Times New Roman" w:hAnsi="Times New Roman" w:cs="Times New Roman"/>
          <w:sz w:val="28"/>
          <w:szCs w:val="28"/>
          <w:lang w:eastAsia="de-DE"/>
        </w:rPr>
        <w:t xml:space="preserve">. </w:t>
      </w:r>
    </w:p>
    <w:p w:rsidR="008105F0" w:rsidRDefault="008105F0" w:rsidP="000E4C9D">
      <w:pPr>
        <w:spacing w:after="0" w:line="360" w:lineRule="auto"/>
        <w:ind w:firstLine="709"/>
        <w:jc w:val="both"/>
        <w:rPr>
          <w:rFonts w:ascii="Times New Roman" w:eastAsia="Times New Roman" w:hAnsi="Times New Roman" w:cs="Times New Roman"/>
          <w:sz w:val="28"/>
          <w:szCs w:val="28"/>
          <w:lang w:eastAsia="de-DE"/>
        </w:rPr>
      </w:pPr>
      <w:r w:rsidRPr="006E0569">
        <w:rPr>
          <w:rFonts w:ascii="Times New Roman" w:eastAsia="Times New Roman" w:hAnsi="Times New Roman" w:cs="Times New Roman"/>
          <w:sz w:val="28"/>
          <w:szCs w:val="28"/>
          <w:lang w:eastAsia="de-DE"/>
        </w:rPr>
        <w:t xml:space="preserve">Второй подход к решению проблемы </w:t>
      </w:r>
      <w:hyperlink r:id="rId32" w:history="1">
        <w:r w:rsidRPr="006E0569">
          <w:rPr>
            <w:rFonts w:ascii="Times New Roman" w:eastAsia="Times New Roman" w:hAnsi="Times New Roman" w:cs="Times New Roman"/>
            <w:sz w:val="28"/>
            <w:szCs w:val="28"/>
            <w:lang w:eastAsia="de-DE"/>
          </w:rPr>
          <w:t>перевод</w:t>
        </w:r>
      </w:hyperlink>
      <w:r w:rsidRPr="006E0569">
        <w:rPr>
          <w:rFonts w:ascii="Times New Roman" w:eastAsia="Times New Roman" w:hAnsi="Times New Roman" w:cs="Times New Roman"/>
          <w:sz w:val="28"/>
          <w:szCs w:val="28"/>
          <w:lang w:eastAsia="de-DE"/>
        </w:rPr>
        <w:t xml:space="preserve">ческой эквивалентности заключается в попытке обнаружить в содержании оригинала какую-то инвариантную часть, сохранение которой необходимо и достаточно для достижения эквивалентности </w:t>
      </w:r>
      <w:hyperlink r:id="rId33" w:history="1">
        <w:r w:rsidRPr="006E0569">
          <w:rPr>
            <w:rFonts w:ascii="Times New Roman" w:eastAsia="Times New Roman" w:hAnsi="Times New Roman" w:cs="Times New Roman"/>
            <w:sz w:val="28"/>
            <w:szCs w:val="28"/>
            <w:lang w:eastAsia="de-DE"/>
          </w:rPr>
          <w:t>перевод</w:t>
        </w:r>
      </w:hyperlink>
      <w:r w:rsidRPr="006E0569">
        <w:rPr>
          <w:rFonts w:ascii="Times New Roman" w:eastAsia="Times New Roman" w:hAnsi="Times New Roman" w:cs="Times New Roman"/>
          <w:sz w:val="28"/>
          <w:szCs w:val="28"/>
          <w:lang w:eastAsia="de-DE"/>
        </w:rPr>
        <w:t xml:space="preserve">а. Наиболее часто на роль такого </w:t>
      </w:r>
      <w:r w:rsidRPr="006E0569">
        <w:rPr>
          <w:rFonts w:ascii="Times New Roman" w:eastAsia="Times New Roman" w:hAnsi="Times New Roman" w:cs="Times New Roman"/>
          <w:sz w:val="28"/>
          <w:szCs w:val="28"/>
          <w:lang w:eastAsia="de-DE"/>
        </w:rPr>
        <w:lastRenderedPageBreak/>
        <w:t xml:space="preserve">инварианта предлагается либо функция текста оригинала, либо описываемая в этом тексте ситуация. Иными словам если </w:t>
      </w:r>
      <w:hyperlink r:id="rId34" w:history="1">
        <w:r w:rsidRPr="006E0569">
          <w:rPr>
            <w:rFonts w:ascii="Times New Roman" w:eastAsia="Times New Roman" w:hAnsi="Times New Roman" w:cs="Times New Roman"/>
            <w:sz w:val="28"/>
            <w:szCs w:val="28"/>
            <w:lang w:eastAsia="de-DE"/>
          </w:rPr>
          <w:t>перевод</w:t>
        </w:r>
      </w:hyperlink>
      <w:r w:rsidRPr="006E0569">
        <w:rPr>
          <w:rFonts w:ascii="Times New Roman" w:eastAsia="Times New Roman" w:hAnsi="Times New Roman" w:cs="Times New Roman"/>
          <w:sz w:val="28"/>
          <w:szCs w:val="28"/>
          <w:lang w:eastAsia="de-DE"/>
        </w:rPr>
        <w:t xml:space="preserve"> может выполнить ту же функцию или описывает ту же самую реальность, то он эквивален</w:t>
      </w:r>
      <w:r>
        <w:rPr>
          <w:rFonts w:ascii="Times New Roman" w:eastAsia="Times New Roman" w:hAnsi="Times New Roman" w:cs="Times New Roman"/>
          <w:sz w:val="28"/>
          <w:szCs w:val="28"/>
          <w:lang w:eastAsia="de-DE"/>
        </w:rPr>
        <w:t xml:space="preserve">тен. </w:t>
      </w:r>
      <w:r w:rsidRPr="006E0569">
        <w:rPr>
          <w:rFonts w:ascii="Times New Roman" w:eastAsia="Times New Roman" w:hAnsi="Times New Roman" w:cs="Times New Roman"/>
          <w:sz w:val="24"/>
          <w:szCs w:val="24"/>
          <w:lang w:eastAsia="de-DE"/>
        </w:rPr>
        <w:t xml:space="preserve"> </w:t>
      </w:r>
      <w:r w:rsidRPr="006E0569">
        <w:rPr>
          <w:rFonts w:ascii="Times New Roman" w:eastAsia="Times New Roman" w:hAnsi="Times New Roman" w:cs="Times New Roman"/>
          <w:sz w:val="28"/>
          <w:szCs w:val="28"/>
          <w:lang w:eastAsia="de-DE"/>
        </w:rPr>
        <w:t xml:space="preserve">Однако, какая бы часть содержания оригинала ни избиралась в качестве основы для достижения эквивалентности, всегда обнаруживается множество реально выполненных и обеспечивающих межъязыковую коммуникацию </w:t>
      </w:r>
      <w:hyperlink r:id="rId35" w:history="1">
        <w:r w:rsidRPr="006E0569">
          <w:rPr>
            <w:rFonts w:ascii="Times New Roman" w:eastAsia="Times New Roman" w:hAnsi="Times New Roman" w:cs="Times New Roman"/>
            <w:sz w:val="28"/>
            <w:szCs w:val="28"/>
            <w:lang w:eastAsia="de-DE"/>
          </w:rPr>
          <w:t>перевод</w:t>
        </w:r>
      </w:hyperlink>
      <w:r w:rsidRPr="006E0569">
        <w:rPr>
          <w:rFonts w:ascii="Times New Roman" w:eastAsia="Times New Roman" w:hAnsi="Times New Roman" w:cs="Times New Roman"/>
          <w:sz w:val="28"/>
          <w:szCs w:val="28"/>
          <w:lang w:eastAsia="de-DE"/>
        </w:rPr>
        <w:t xml:space="preserve">ов, в которых данная часть исходной информации не сохранена. И, наоборот, существуют </w:t>
      </w:r>
      <w:hyperlink r:id="rId36" w:history="1">
        <w:r w:rsidRPr="006E0569">
          <w:rPr>
            <w:rFonts w:ascii="Times New Roman" w:eastAsia="Times New Roman" w:hAnsi="Times New Roman" w:cs="Times New Roman"/>
            <w:sz w:val="28"/>
            <w:szCs w:val="28"/>
            <w:lang w:eastAsia="de-DE"/>
          </w:rPr>
          <w:t>перевод</w:t>
        </w:r>
      </w:hyperlink>
      <w:r w:rsidRPr="006E0569">
        <w:rPr>
          <w:rFonts w:ascii="Times New Roman" w:eastAsia="Times New Roman" w:hAnsi="Times New Roman" w:cs="Times New Roman"/>
          <w:sz w:val="28"/>
          <w:szCs w:val="28"/>
          <w:lang w:eastAsia="de-DE"/>
        </w:rPr>
        <w:t>ы, где она сохранена, однако, они не способны выполнять свою функцию в к</w:t>
      </w:r>
      <w:r>
        <w:rPr>
          <w:rFonts w:ascii="Times New Roman" w:eastAsia="Times New Roman" w:hAnsi="Times New Roman" w:cs="Times New Roman"/>
          <w:sz w:val="28"/>
          <w:szCs w:val="28"/>
          <w:lang w:eastAsia="de-DE"/>
        </w:rPr>
        <w:t>ачестве эквивалентных оригиналу</w:t>
      </w:r>
      <w:r w:rsidRPr="006E0569">
        <w:rPr>
          <w:rFonts w:ascii="Times New Roman" w:eastAsia="Times New Roman" w:hAnsi="Times New Roman" w:cs="Times New Roman"/>
          <w:sz w:val="28"/>
          <w:szCs w:val="28"/>
          <w:lang w:eastAsia="de-DE"/>
        </w:rPr>
        <w:t>.</w:t>
      </w:r>
    </w:p>
    <w:p w:rsidR="008105F0" w:rsidRDefault="008105F0" w:rsidP="000E4C9D">
      <w:pPr>
        <w:spacing w:after="0" w:line="360" w:lineRule="auto"/>
        <w:ind w:firstLine="709"/>
        <w:jc w:val="both"/>
        <w:rPr>
          <w:rFonts w:ascii="Times New Roman" w:eastAsia="Times New Roman" w:hAnsi="Times New Roman" w:cs="Times New Roman"/>
          <w:sz w:val="28"/>
          <w:szCs w:val="28"/>
          <w:lang w:eastAsia="de-DE"/>
        </w:rPr>
      </w:pPr>
      <w:r w:rsidRPr="002B1E28">
        <w:rPr>
          <w:rFonts w:ascii="Times New Roman" w:eastAsia="Times New Roman" w:hAnsi="Times New Roman" w:cs="Times New Roman"/>
          <w:sz w:val="28"/>
          <w:szCs w:val="28"/>
          <w:lang w:eastAsia="de-DE"/>
        </w:rPr>
        <w:t xml:space="preserve">Третий подход к определению </w:t>
      </w:r>
      <w:hyperlink r:id="rId37" w:history="1">
        <w:r w:rsidRPr="002B1E28">
          <w:rPr>
            <w:rFonts w:ascii="Times New Roman" w:eastAsia="Times New Roman" w:hAnsi="Times New Roman" w:cs="Times New Roman"/>
            <w:sz w:val="28"/>
            <w:szCs w:val="28"/>
            <w:lang w:eastAsia="de-DE"/>
          </w:rPr>
          <w:t>перевод</w:t>
        </w:r>
      </w:hyperlink>
      <w:r w:rsidRPr="002B1E28">
        <w:rPr>
          <w:rFonts w:ascii="Times New Roman" w:eastAsia="Times New Roman" w:hAnsi="Times New Roman" w:cs="Times New Roman"/>
          <w:sz w:val="28"/>
          <w:szCs w:val="28"/>
          <w:lang w:eastAsia="de-DE"/>
        </w:rPr>
        <w:t>ческой эквивалентности можно назва</w:t>
      </w:r>
      <w:r>
        <w:rPr>
          <w:rFonts w:ascii="Times New Roman" w:eastAsia="Times New Roman" w:hAnsi="Times New Roman" w:cs="Times New Roman"/>
          <w:sz w:val="28"/>
          <w:szCs w:val="28"/>
          <w:lang w:eastAsia="de-DE"/>
        </w:rPr>
        <w:t xml:space="preserve">ть эмпирическим. </w:t>
      </w:r>
      <w:r w:rsidRPr="002B1E28">
        <w:rPr>
          <w:rFonts w:ascii="Times New Roman" w:eastAsia="Times New Roman" w:hAnsi="Times New Roman" w:cs="Times New Roman"/>
          <w:sz w:val="28"/>
          <w:szCs w:val="28"/>
          <w:lang w:eastAsia="de-DE"/>
        </w:rPr>
        <w:t xml:space="preserve">Суть его заключается в том, чтобы не пытаться </w:t>
      </w:r>
      <w:r>
        <w:rPr>
          <w:rFonts w:ascii="Times New Roman" w:eastAsia="Times New Roman" w:hAnsi="Times New Roman" w:cs="Times New Roman"/>
          <w:sz w:val="28"/>
          <w:szCs w:val="28"/>
          <w:lang w:eastAsia="de-DE"/>
        </w:rPr>
        <w:t xml:space="preserve">априори </w:t>
      </w:r>
      <w:r w:rsidRPr="002B1E28">
        <w:rPr>
          <w:rFonts w:ascii="Times New Roman" w:eastAsia="Times New Roman" w:hAnsi="Times New Roman" w:cs="Times New Roman"/>
          <w:sz w:val="28"/>
          <w:szCs w:val="28"/>
          <w:lang w:eastAsia="de-DE"/>
        </w:rPr>
        <w:t xml:space="preserve">решать, в чем должна состоять общность </w:t>
      </w:r>
      <w:hyperlink r:id="rId38" w:history="1">
        <w:r w:rsidRPr="002B1E28">
          <w:rPr>
            <w:rFonts w:ascii="Times New Roman" w:eastAsia="Times New Roman" w:hAnsi="Times New Roman" w:cs="Times New Roman"/>
            <w:sz w:val="28"/>
            <w:szCs w:val="28"/>
            <w:lang w:eastAsia="de-DE"/>
          </w:rPr>
          <w:t>перевод</w:t>
        </w:r>
      </w:hyperlink>
      <w:r w:rsidRPr="002B1E28">
        <w:rPr>
          <w:rFonts w:ascii="Times New Roman" w:eastAsia="Times New Roman" w:hAnsi="Times New Roman" w:cs="Times New Roman"/>
          <w:sz w:val="28"/>
          <w:szCs w:val="28"/>
          <w:lang w:eastAsia="de-DE"/>
        </w:rPr>
        <w:t xml:space="preserve">а и оригинала, а сопоставить большое число реально выполненных </w:t>
      </w:r>
      <w:hyperlink r:id="rId39" w:history="1">
        <w:r w:rsidRPr="002B1E28">
          <w:rPr>
            <w:rFonts w:ascii="Times New Roman" w:eastAsia="Times New Roman" w:hAnsi="Times New Roman" w:cs="Times New Roman"/>
            <w:sz w:val="28"/>
            <w:szCs w:val="28"/>
            <w:lang w:eastAsia="de-DE"/>
          </w:rPr>
          <w:t>перевод</w:t>
        </w:r>
      </w:hyperlink>
      <w:r w:rsidRPr="002B1E28">
        <w:rPr>
          <w:rFonts w:ascii="Times New Roman" w:eastAsia="Times New Roman" w:hAnsi="Times New Roman" w:cs="Times New Roman"/>
          <w:sz w:val="28"/>
          <w:szCs w:val="28"/>
          <w:lang w:eastAsia="de-DE"/>
        </w:rPr>
        <w:t xml:space="preserve">ов с их оригиналами и </w:t>
      </w:r>
      <w:r>
        <w:rPr>
          <w:rFonts w:ascii="Times New Roman" w:eastAsia="Times New Roman" w:hAnsi="Times New Roman" w:cs="Times New Roman"/>
          <w:sz w:val="28"/>
          <w:szCs w:val="28"/>
          <w:lang w:eastAsia="de-DE"/>
        </w:rPr>
        <w:t>посмотреть</w:t>
      </w:r>
      <w:r w:rsidRPr="002B1E28">
        <w:rPr>
          <w:rFonts w:ascii="Times New Roman" w:eastAsia="Times New Roman" w:hAnsi="Times New Roman" w:cs="Times New Roman"/>
          <w:sz w:val="28"/>
          <w:szCs w:val="28"/>
          <w:lang w:eastAsia="de-DE"/>
        </w:rPr>
        <w:t>, на чем основывается их эквивалентн</w:t>
      </w:r>
      <w:r>
        <w:rPr>
          <w:rFonts w:ascii="Times New Roman" w:eastAsia="Times New Roman" w:hAnsi="Times New Roman" w:cs="Times New Roman"/>
          <w:sz w:val="28"/>
          <w:szCs w:val="28"/>
          <w:lang w:eastAsia="de-DE"/>
        </w:rPr>
        <w:t>ость. Рассмотрев и изучив определенную совокупность русских переводов и сравнив их с английскими оригиналами</w:t>
      </w:r>
      <w:r w:rsidRPr="002B1E28">
        <w:rPr>
          <w:rFonts w:ascii="Times New Roman" w:eastAsia="Times New Roman" w:hAnsi="Times New Roman" w:cs="Times New Roman"/>
          <w:sz w:val="28"/>
          <w:szCs w:val="28"/>
          <w:lang w:eastAsia="de-DE"/>
        </w:rPr>
        <w:t xml:space="preserve">, Комиссаров сделал вывод о том, что степень смысловой близости к оригиналу у разных </w:t>
      </w:r>
      <w:hyperlink r:id="rId40" w:history="1">
        <w:r w:rsidRPr="002B1E28">
          <w:rPr>
            <w:rFonts w:ascii="Times New Roman" w:eastAsia="Times New Roman" w:hAnsi="Times New Roman" w:cs="Times New Roman"/>
            <w:sz w:val="28"/>
            <w:szCs w:val="28"/>
            <w:lang w:eastAsia="de-DE"/>
          </w:rPr>
          <w:t>перевод</w:t>
        </w:r>
      </w:hyperlink>
      <w:r w:rsidRPr="002B1E28">
        <w:rPr>
          <w:rFonts w:ascii="Times New Roman" w:eastAsia="Times New Roman" w:hAnsi="Times New Roman" w:cs="Times New Roman"/>
          <w:sz w:val="28"/>
          <w:szCs w:val="28"/>
          <w:lang w:eastAsia="de-DE"/>
        </w:rPr>
        <w:t>ов неодинакова, и их эквивалентность основывается на сохранении разных частей содержания оригинала</w:t>
      </w:r>
      <w:r w:rsidR="006D4613">
        <w:rPr>
          <w:rFonts w:ascii="Times New Roman" w:eastAsia="Times New Roman" w:hAnsi="Times New Roman" w:cs="Times New Roman"/>
          <w:sz w:val="28"/>
          <w:szCs w:val="28"/>
          <w:lang w:eastAsia="de-DE"/>
        </w:rPr>
        <w:t xml:space="preserve"> (Комиссаров </w:t>
      </w:r>
      <w:r w:rsidR="00674605">
        <w:rPr>
          <w:rFonts w:ascii="Times New Roman" w:eastAsia="Times New Roman" w:hAnsi="Times New Roman" w:cs="Times New Roman"/>
          <w:sz w:val="28"/>
          <w:szCs w:val="28"/>
          <w:lang w:eastAsia="de-DE"/>
        </w:rPr>
        <w:t>2011:119-121)</w:t>
      </w:r>
      <w:r>
        <w:rPr>
          <w:rFonts w:ascii="Times New Roman" w:eastAsia="Times New Roman" w:hAnsi="Times New Roman" w:cs="Times New Roman"/>
          <w:sz w:val="28"/>
          <w:szCs w:val="28"/>
          <w:lang w:eastAsia="de-DE"/>
        </w:rPr>
        <w:t>.</w:t>
      </w:r>
    </w:p>
    <w:p w:rsidR="00287965" w:rsidRDefault="00287965" w:rsidP="00A95E4F">
      <w:pPr>
        <w:spacing w:before="100" w:beforeAutospacing="1" w:after="100" w:afterAutospacing="1" w:line="360" w:lineRule="auto"/>
        <w:ind w:firstLine="709"/>
        <w:jc w:val="center"/>
        <w:rPr>
          <w:rFonts w:ascii="Times New Roman" w:eastAsia="Times New Roman" w:hAnsi="Times New Roman" w:cs="Times New Roman"/>
          <w:sz w:val="28"/>
          <w:szCs w:val="28"/>
          <w:lang w:eastAsia="de-DE"/>
        </w:rPr>
      </w:pPr>
      <w:r>
        <w:rPr>
          <w:rFonts w:ascii="Times New Roman" w:hAnsi="Times New Roman" w:cs="Times New Roman"/>
          <w:sz w:val="28"/>
          <w:szCs w:val="28"/>
        </w:rPr>
        <w:t>1.3. Типы переводческой эквивалентности</w:t>
      </w:r>
    </w:p>
    <w:p w:rsidR="00287965" w:rsidRDefault="00287965" w:rsidP="00C47CF5">
      <w:pPr>
        <w:spacing w:after="0" w:line="360" w:lineRule="auto"/>
        <w:ind w:firstLine="709"/>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Степень смысловой близости к оригиналу у разны</w:t>
      </w:r>
      <w:r w:rsidR="00A95E4F">
        <w:rPr>
          <w:rFonts w:ascii="Times New Roman" w:eastAsia="Times New Roman" w:hAnsi="Times New Roman" w:cs="Times New Roman"/>
          <w:sz w:val="28"/>
          <w:szCs w:val="28"/>
          <w:lang w:eastAsia="de-DE"/>
        </w:rPr>
        <w:t xml:space="preserve">х переводов неодинакова, и их эквивалентность основывается на сохранении разных частей содержания оригинала. </w:t>
      </w:r>
      <w:r w:rsidR="00A95E4F" w:rsidRPr="00A95E4F">
        <w:rPr>
          <w:rFonts w:ascii="Times New Roman" w:eastAsia="Times New Roman" w:hAnsi="Times New Roman" w:cs="Times New Roman"/>
          <w:sz w:val="28"/>
          <w:szCs w:val="28"/>
          <w:lang w:eastAsia="de-DE"/>
        </w:rPr>
        <w:t xml:space="preserve">В любом высказывании, помимо его конкретного содержания, выражается какая-нибудь речевая функция, составляющая общую цель коммуникации. </w:t>
      </w:r>
      <w:r w:rsidR="00A95E4F" w:rsidRPr="00A95E4F">
        <w:rPr>
          <w:rFonts w:ascii="Times New Roman" w:eastAsia="Times New Roman" w:hAnsi="Times New Roman" w:cs="Times New Roman"/>
          <w:bCs/>
          <w:sz w:val="28"/>
          <w:szCs w:val="28"/>
          <w:lang w:eastAsia="de-DE"/>
        </w:rPr>
        <w:t xml:space="preserve">Именно </w:t>
      </w:r>
      <w:r w:rsidR="00A95E4F" w:rsidRPr="00A95E4F">
        <w:rPr>
          <w:rFonts w:ascii="Times New Roman" w:eastAsia="Times New Roman" w:hAnsi="Times New Roman" w:cs="Times New Roman"/>
          <w:bCs/>
          <w:i/>
          <w:sz w:val="28"/>
          <w:szCs w:val="28"/>
          <w:u w:val="single"/>
          <w:lang w:eastAsia="de-DE"/>
        </w:rPr>
        <w:t>сохранение цели коммуникации</w:t>
      </w:r>
      <w:r w:rsidR="00A95E4F" w:rsidRPr="00A95E4F">
        <w:rPr>
          <w:rFonts w:ascii="Times New Roman" w:eastAsia="Times New Roman" w:hAnsi="Times New Roman" w:cs="Times New Roman"/>
          <w:bCs/>
          <w:sz w:val="28"/>
          <w:szCs w:val="28"/>
          <w:u w:val="single"/>
          <w:lang w:eastAsia="de-DE"/>
        </w:rPr>
        <w:t xml:space="preserve"> </w:t>
      </w:r>
      <w:r w:rsidR="00A95E4F" w:rsidRPr="00A95E4F">
        <w:rPr>
          <w:rFonts w:ascii="Times New Roman" w:eastAsia="Times New Roman" w:hAnsi="Times New Roman" w:cs="Times New Roman"/>
          <w:bCs/>
          <w:sz w:val="28"/>
          <w:szCs w:val="28"/>
          <w:lang w:eastAsia="de-DE"/>
        </w:rPr>
        <w:t>и обеспечивает эквивалентность подобных переводов</w:t>
      </w:r>
      <w:r w:rsidR="00A95E4F" w:rsidRPr="00A95E4F">
        <w:rPr>
          <w:rFonts w:ascii="Times New Roman" w:eastAsia="Times New Roman" w:hAnsi="Times New Roman" w:cs="Times New Roman"/>
          <w:sz w:val="28"/>
          <w:szCs w:val="28"/>
          <w:lang w:eastAsia="de-DE"/>
        </w:rPr>
        <w:t xml:space="preserve">. Отдельные отрезки текста могут обладать различной целью коммуникации. Вместе с тем возможно существование общей цели коммуникации для всего текста значительной величины или даже для ряда текстов определенного типа. </w:t>
      </w:r>
      <w:r w:rsidR="00A95E4F" w:rsidRPr="00A95E4F">
        <w:rPr>
          <w:rFonts w:ascii="Times New Roman" w:eastAsia="Times New Roman" w:hAnsi="Times New Roman" w:cs="Times New Roman"/>
          <w:sz w:val="28"/>
          <w:szCs w:val="28"/>
          <w:lang w:eastAsia="de-DE"/>
        </w:rPr>
        <w:lastRenderedPageBreak/>
        <w:t xml:space="preserve">Важно отметить, что </w:t>
      </w:r>
      <w:proofErr w:type="spellStart"/>
      <w:r w:rsidR="00A95E4F" w:rsidRPr="00A95E4F">
        <w:rPr>
          <w:rFonts w:ascii="Times New Roman" w:eastAsia="Times New Roman" w:hAnsi="Times New Roman" w:cs="Times New Roman"/>
          <w:sz w:val="28"/>
          <w:szCs w:val="28"/>
          <w:lang w:eastAsia="de-DE"/>
        </w:rPr>
        <w:t>несохранение</w:t>
      </w:r>
      <w:proofErr w:type="spellEnd"/>
      <w:r w:rsidR="00A95E4F" w:rsidRPr="00A95E4F">
        <w:rPr>
          <w:rFonts w:ascii="Times New Roman" w:eastAsia="Times New Roman" w:hAnsi="Times New Roman" w:cs="Times New Roman"/>
          <w:sz w:val="28"/>
          <w:szCs w:val="28"/>
          <w:lang w:eastAsia="de-DE"/>
        </w:rPr>
        <w:t xml:space="preserve"> цели коммуникации делает перевод неэквивалентным, даже если в нем сохранены все остальные части содержания оригинала.</w:t>
      </w:r>
    </w:p>
    <w:p w:rsidR="00820A79" w:rsidRDefault="00A95E4F" w:rsidP="00494EDF">
      <w:pPr>
        <w:spacing w:after="0" w:line="360" w:lineRule="auto"/>
        <w:ind w:firstLine="709"/>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 xml:space="preserve">Большинство высказываний на любом языке используется для указания на определенные ситуации. При этом в высказывании никогда не указываются все признаки описываемой ситуации, а называются только некоторые из них. Набор признаков, упоминаемых в высказывании, составляет способ описания ситуации. В любом языке большинство ситуаций можно описать разными способами, выбирая разные признаки. </w:t>
      </w:r>
      <w:r w:rsidR="008518A6">
        <w:rPr>
          <w:rFonts w:ascii="Times New Roman" w:eastAsia="Times New Roman" w:hAnsi="Times New Roman" w:cs="Times New Roman"/>
          <w:sz w:val="28"/>
          <w:szCs w:val="28"/>
          <w:lang w:eastAsia="de-DE"/>
        </w:rPr>
        <w:t xml:space="preserve">Однако, в </w:t>
      </w:r>
      <w:r w:rsidR="008518A6" w:rsidRPr="008518A6">
        <w:rPr>
          <w:rFonts w:ascii="Times New Roman" w:eastAsia="Times New Roman" w:hAnsi="Times New Roman" w:cs="Times New Roman"/>
          <w:sz w:val="28"/>
          <w:szCs w:val="28"/>
          <w:lang w:eastAsia="de-DE"/>
        </w:rPr>
        <w:t>каждом языке могут существовать свои предпочтения, в результате которых способ описания одной и той же ситуации, используемый в одном языке, оказывается неприемлемым в другом.</w:t>
      </w:r>
      <w:r w:rsidR="008518A6">
        <w:rPr>
          <w:rFonts w:ascii="Times New Roman" w:eastAsia="Times New Roman" w:hAnsi="Times New Roman" w:cs="Times New Roman"/>
          <w:sz w:val="28"/>
          <w:szCs w:val="28"/>
          <w:lang w:eastAsia="de-DE"/>
        </w:rPr>
        <w:t xml:space="preserve"> Э</w:t>
      </w:r>
      <w:r w:rsidR="008518A6" w:rsidRPr="008518A6">
        <w:rPr>
          <w:rFonts w:ascii="Times New Roman" w:eastAsia="Times New Roman" w:hAnsi="Times New Roman" w:cs="Times New Roman"/>
          <w:sz w:val="28"/>
          <w:szCs w:val="28"/>
          <w:lang w:eastAsia="de-DE"/>
        </w:rPr>
        <w:t>квивалентность заключается в сохранении двух</w:t>
      </w:r>
      <w:r w:rsidR="008518A6">
        <w:rPr>
          <w:rFonts w:ascii="Times New Roman" w:eastAsia="Times New Roman" w:hAnsi="Times New Roman" w:cs="Times New Roman"/>
          <w:sz w:val="28"/>
          <w:szCs w:val="28"/>
          <w:lang w:eastAsia="de-DE"/>
        </w:rPr>
        <w:t xml:space="preserve"> частей содержания оригинала – цели </w:t>
      </w:r>
      <w:r w:rsidR="008518A6" w:rsidRPr="008518A6">
        <w:rPr>
          <w:rFonts w:ascii="Times New Roman" w:eastAsia="Times New Roman" w:hAnsi="Times New Roman" w:cs="Times New Roman"/>
          <w:sz w:val="28"/>
          <w:szCs w:val="28"/>
          <w:lang w:eastAsia="de-DE"/>
        </w:rPr>
        <w:t>коммуникации и указ</w:t>
      </w:r>
      <w:r w:rsidR="008518A6">
        <w:rPr>
          <w:rFonts w:ascii="Times New Roman" w:eastAsia="Times New Roman" w:hAnsi="Times New Roman" w:cs="Times New Roman"/>
          <w:sz w:val="28"/>
          <w:szCs w:val="28"/>
          <w:lang w:eastAsia="de-DE"/>
        </w:rPr>
        <w:t>ания на определенную ситуацию -</w:t>
      </w:r>
      <w:r w:rsidR="008518A6" w:rsidRPr="008518A6">
        <w:rPr>
          <w:rFonts w:ascii="Times New Roman" w:eastAsia="Times New Roman" w:hAnsi="Times New Roman" w:cs="Times New Roman"/>
          <w:sz w:val="28"/>
          <w:szCs w:val="28"/>
          <w:lang w:eastAsia="de-DE"/>
        </w:rPr>
        <w:t xml:space="preserve"> при изменении способа описания этой ситуации. Можно говорить, что </w:t>
      </w:r>
      <w:r w:rsidR="008518A6">
        <w:rPr>
          <w:rFonts w:ascii="Times New Roman" w:eastAsia="Times New Roman" w:hAnsi="Times New Roman" w:cs="Times New Roman"/>
          <w:sz w:val="28"/>
          <w:szCs w:val="28"/>
          <w:lang w:eastAsia="de-DE"/>
        </w:rPr>
        <w:t>это</w:t>
      </w:r>
      <w:r w:rsidR="008518A6" w:rsidRPr="008518A6">
        <w:rPr>
          <w:rFonts w:ascii="Times New Roman" w:eastAsia="Times New Roman" w:hAnsi="Times New Roman" w:cs="Times New Roman"/>
          <w:sz w:val="28"/>
          <w:szCs w:val="28"/>
          <w:lang w:eastAsia="de-DE"/>
        </w:rPr>
        <w:t xml:space="preserve"> эквивалентность на уровне ситуации или </w:t>
      </w:r>
      <w:r w:rsidR="008518A6" w:rsidRPr="008518A6">
        <w:rPr>
          <w:rFonts w:ascii="Times New Roman" w:eastAsia="Times New Roman" w:hAnsi="Times New Roman" w:cs="Times New Roman"/>
          <w:i/>
          <w:sz w:val="28"/>
          <w:szCs w:val="28"/>
          <w:u w:val="single"/>
          <w:lang w:eastAsia="de-DE"/>
        </w:rPr>
        <w:t>ситуативная эквивалентность</w:t>
      </w:r>
      <w:r w:rsidR="008518A6" w:rsidRPr="008518A6">
        <w:rPr>
          <w:rFonts w:ascii="Times New Roman" w:eastAsia="Times New Roman" w:hAnsi="Times New Roman" w:cs="Times New Roman"/>
          <w:sz w:val="28"/>
          <w:szCs w:val="28"/>
          <w:lang w:eastAsia="de-DE"/>
        </w:rPr>
        <w:t>.</w:t>
      </w:r>
      <w:r w:rsidR="00820A79" w:rsidRPr="00820A79">
        <w:rPr>
          <w:rFonts w:ascii="Times New Roman" w:eastAsia="Times New Roman" w:hAnsi="Times New Roman" w:cs="Times New Roman"/>
          <w:sz w:val="28"/>
          <w:szCs w:val="28"/>
          <w:lang w:eastAsia="de-DE"/>
        </w:rPr>
        <w:t xml:space="preserve"> </w:t>
      </w:r>
      <w:r w:rsidR="00820A79" w:rsidRPr="00851501">
        <w:rPr>
          <w:rFonts w:ascii="Times New Roman" w:eastAsia="Times New Roman" w:hAnsi="Times New Roman" w:cs="Times New Roman"/>
          <w:sz w:val="28"/>
          <w:szCs w:val="28"/>
          <w:lang w:eastAsia="de-DE"/>
        </w:rPr>
        <w:t>В рамках второго типа эквивалентности можно отметить несколько особых случаев описания ситуации в переводе. Прежде всего существуют ситуации, которые всегда описываются одним и тем же способом. Особенно часто это имеет место в стандартных речевых формулах, предупредительных надписях, общепринятых пожеланиях. В других случаях способ описания ситуации в языке перевода не является обязательным, но существуют предпочтительные, более</w:t>
      </w:r>
      <w:r w:rsidR="00494EDF">
        <w:rPr>
          <w:rFonts w:ascii="Times New Roman" w:eastAsia="Times New Roman" w:hAnsi="Times New Roman" w:cs="Times New Roman"/>
          <w:sz w:val="28"/>
          <w:szCs w:val="28"/>
          <w:lang w:eastAsia="de-DE"/>
        </w:rPr>
        <w:t xml:space="preserve"> часто употребляемые варианты. </w:t>
      </w:r>
      <w:r w:rsidR="00820A79" w:rsidRPr="00851501">
        <w:rPr>
          <w:rFonts w:ascii="Times New Roman" w:eastAsia="Times New Roman" w:hAnsi="Times New Roman" w:cs="Times New Roman"/>
          <w:sz w:val="28"/>
          <w:szCs w:val="28"/>
          <w:lang w:eastAsia="de-DE"/>
        </w:rPr>
        <w:t>Трудности, связанные с описанием ситуации в переводе, могут возникать и вследствие того, что у рецепторов оригинала она способна вызывать определенные ассоциации, давать основания для каких-то выводов</w:t>
      </w:r>
      <w:r w:rsidR="00851501" w:rsidRPr="00851501">
        <w:rPr>
          <w:rFonts w:ascii="Times New Roman" w:eastAsia="Times New Roman" w:hAnsi="Times New Roman" w:cs="Times New Roman"/>
          <w:sz w:val="28"/>
          <w:szCs w:val="28"/>
          <w:lang w:eastAsia="de-DE"/>
        </w:rPr>
        <w:t>, которые недоступны рецепторам перевода.</w:t>
      </w:r>
    </w:p>
    <w:p w:rsidR="00851501" w:rsidRDefault="00851501" w:rsidP="00494EDF">
      <w:pPr>
        <w:spacing w:after="0" w:line="360" w:lineRule="auto"/>
        <w:ind w:firstLine="708"/>
        <w:jc w:val="both"/>
        <w:rPr>
          <w:rFonts w:ascii="Times New Roman" w:eastAsia="Times New Roman" w:hAnsi="Times New Roman" w:cs="Times New Roman"/>
          <w:b/>
          <w:bCs/>
          <w:sz w:val="24"/>
          <w:szCs w:val="24"/>
          <w:lang w:eastAsia="de-DE"/>
        </w:rPr>
      </w:pPr>
      <w:r>
        <w:rPr>
          <w:rFonts w:ascii="Times New Roman" w:eastAsia="Times New Roman" w:hAnsi="Times New Roman" w:cs="Times New Roman"/>
          <w:sz w:val="28"/>
          <w:szCs w:val="28"/>
          <w:lang w:eastAsia="de-DE"/>
        </w:rPr>
        <w:t xml:space="preserve">Третий тип эквивалентности </w:t>
      </w:r>
      <w:r w:rsidRPr="00DC5887">
        <w:rPr>
          <w:rFonts w:ascii="Times New Roman" w:eastAsia="Times New Roman" w:hAnsi="Times New Roman" w:cs="Times New Roman"/>
          <w:i/>
          <w:sz w:val="28"/>
          <w:szCs w:val="28"/>
          <w:u w:val="single"/>
          <w:lang w:eastAsia="de-DE"/>
        </w:rPr>
        <w:t>сохраняет уже три части содержания оригинала: цель коммуникации, указание на ситуацию и способ ее описания.</w:t>
      </w:r>
      <w:r>
        <w:rPr>
          <w:rFonts w:ascii="Times New Roman" w:eastAsia="Times New Roman" w:hAnsi="Times New Roman" w:cs="Times New Roman"/>
          <w:sz w:val="28"/>
          <w:szCs w:val="28"/>
          <w:lang w:eastAsia="de-DE"/>
        </w:rPr>
        <w:t xml:space="preserve"> В рамках одного способа описания ситуации возможны различные виды семантического варьирования. Сопоставительный анализ показывает, что </w:t>
      </w:r>
      <w:r>
        <w:rPr>
          <w:rFonts w:ascii="Times New Roman" w:eastAsia="Times New Roman" w:hAnsi="Times New Roman" w:cs="Times New Roman"/>
          <w:sz w:val="28"/>
          <w:szCs w:val="28"/>
          <w:lang w:eastAsia="de-DE"/>
        </w:rPr>
        <w:lastRenderedPageBreak/>
        <w:t>наиболее часто отмечаются следующие виды варьирования семант</w:t>
      </w:r>
      <w:r w:rsidR="00DC5887">
        <w:rPr>
          <w:rFonts w:ascii="Times New Roman" w:eastAsia="Times New Roman" w:hAnsi="Times New Roman" w:cs="Times New Roman"/>
          <w:sz w:val="28"/>
          <w:szCs w:val="28"/>
          <w:lang w:eastAsia="de-DE"/>
        </w:rPr>
        <w:t>ической структуры высказывания:</w:t>
      </w:r>
    </w:p>
    <w:p w:rsidR="00851501" w:rsidRPr="00851501" w:rsidRDefault="00851501" w:rsidP="00494EDF">
      <w:pPr>
        <w:pStyle w:val="a4"/>
        <w:numPr>
          <w:ilvl w:val="0"/>
          <w:numId w:val="6"/>
        </w:numPr>
        <w:spacing w:after="0" w:line="360" w:lineRule="auto"/>
        <w:ind w:left="0" w:firstLine="680"/>
        <w:jc w:val="both"/>
        <w:rPr>
          <w:rFonts w:ascii="Times New Roman" w:eastAsia="Times New Roman" w:hAnsi="Times New Roman" w:cs="Times New Roman"/>
          <w:b/>
          <w:bCs/>
          <w:sz w:val="28"/>
          <w:szCs w:val="28"/>
          <w:lang w:eastAsia="de-DE"/>
        </w:rPr>
      </w:pPr>
      <w:r w:rsidRPr="00851501">
        <w:rPr>
          <w:rFonts w:ascii="Times New Roman" w:eastAsia="Times New Roman" w:hAnsi="Times New Roman" w:cs="Times New Roman"/>
          <w:bCs/>
          <w:sz w:val="28"/>
          <w:szCs w:val="28"/>
          <w:lang w:eastAsia="de-DE"/>
        </w:rPr>
        <w:t>Степень детализации описания</w:t>
      </w:r>
      <w:r w:rsidRPr="00851501">
        <w:rPr>
          <w:rFonts w:ascii="Times New Roman" w:eastAsia="Times New Roman" w:hAnsi="Times New Roman" w:cs="Times New Roman"/>
          <w:sz w:val="28"/>
          <w:szCs w:val="28"/>
          <w:lang w:eastAsia="de-DE"/>
        </w:rPr>
        <w:t xml:space="preserve">. Описание ситуации избранным способом может осуществляться с большими или меньшими подробностями. Некоторые признаки непосредственно включаются в высказывание, а другие могут оставаться подразумеваемыми, легко выводимыми из контекста. </w:t>
      </w:r>
    </w:p>
    <w:p w:rsidR="00851501" w:rsidRPr="00DC5887" w:rsidRDefault="00851501" w:rsidP="00494EDF">
      <w:pPr>
        <w:pStyle w:val="a4"/>
        <w:numPr>
          <w:ilvl w:val="0"/>
          <w:numId w:val="6"/>
        </w:numPr>
        <w:spacing w:after="0" w:line="360" w:lineRule="auto"/>
        <w:ind w:left="0" w:firstLine="680"/>
        <w:jc w:val="both"/>
        <w:rPr>
          <w:rFonts w:ascii="Times New Roman" w:eastAsia="Times New Roman" w:hAnsi="Times New Roman" w:cs="Times New Roman"/>
          <w:b/>
          <w:bCs/>
          <w:sz w:val="28"/>
          <w:szCs w:val="28"/>
          <w:lang w:eastAsia="de-DE"/>
        </w:rPr>
      </w:pPr>
      <w:r w:rsidRPr="00851501">
        <w:rPr>
          <w:rFonts w:ascii="Times New Roman" w:eastAsia="Times New Roman" w:hAnsi="Times New Roman" w:cs="Times New Roman"/>
          <w:sz w:val="28"/>
          <w:szCs w:val="28"/>
          <w:lang w:eastAsia="de-DE"/>
        </w:rPr>
        <w:t xml:space="preserve">Изменение способа объединения в высказывании описываемых признаков ситуации. Одни и те же признаки могут входить в разные словосочетания. Разные языки обладают неодинаковыми возможностями сочетаемости признаков, что отчетливо выявляется в переводе. </w:t>
      </w:r>
      <w:r w:rsidRPr="00851501">
        <w:rPr>
          <w:rFonts w:ascii="Times New Roman" w:eastAsia="Times New Roman" w:hAnsi="Times New Roman" w:cs="Times New Roman"/>
          <w:sz w:val="28"/>
          <w:szCs w:val="28"/>
          <w:lang w:eastAsia="de-DE"/>
        </w:rPr>
        <w:br/>
        <w:t xml:space="preserve">3. Изменение направления отношений между признаками. </w:t>
      </w:r>
    </w:p>
    <w:p w:rsidR="008301CC" w:rsidRDefault="00DC5887" w:rsidP="00C47CF5">
      <w:pPr>
        <w:spacing w:after="0" w:line="360" w:lineRule="auto"/>
        <w:ind w:firstLine="680"/>
        <w:jc w:val="both"/>
        <w:rPr>
          <w:rFonts w:ascii="Times New Roman" w:eastAsia="Times New Roman" w:hAnsi="Times New Roman" w:cs="Times New Roman"/>
          <w:sz w:val="28"/>
          <w:szCs w:val="28"/>
          <w:lang w:eastAsia="de-DE"/>
        </w:rPr>
      </w:pPr>
      <w:r>
        <w:rPr>
          <w:rFonts w:ascii="Times New Roman" w:eastAsia="Times New Roman" w:hAnsi="Times New Roman" w:cs="Times New Roman"/>
          <w:bCs/>
          <w:sz w:val="28"/>
          <w:szCs w:val="28"/>
          <w:lang w:eastAsia="de-DE"/>
        </w:rPr>
        <w:t xml:space="preserve">Четвертый тип эквивалентности помимо цели коммуникации, указания на ту же ситуацию и способа ее описания, </w:t>
      </w:r>
      <w:r w:rsidRPr="00DC5887">
        <w:rPr>
          <w:rFonts w:ascii="Times New Roman" w:eastAsia="Times New Roman" w:hAnsi="Times New Roman" w:cs="Times New Roman"/>
          <w:bCs/>
          <w:i/>
          <w:sz w:val="28"/>
          <w:szCs w:val="28"/>
          <w:u w:val="single"/>
          <w:lang w:eastAsia="de-DE"/>
        </w:rPr>
        <w:t>сохраняет и часть значения синтаксических структур исходного текста</w:t>
      </w:r>
      <w:r>
        <w:rPr>
          <w:rFonts w:ascii="Times New Roman" w:eastAsia="Times New Roman" w:hAnsi="Times New Roman" w:cs="Times New Roman"/>
          <w:bCs/>
          <w:sz w:val="28"/>
          <w:szCs w:val="28"/>
          <w:lang w:eastAsia="de-DE"/>
        </w:rPr>
        <w:t xml:space="preserve">. В данном типе </w:t>
      </w:r>
      <w:r w:rsidRPr="00DC5887">
        <w:rPr>
          <w:rFonts w:ascii="Times New Roman" w:eastAsia="Times New Roman" w:hAnsi="Times New Roman" w:cs="Times New Roman"/>
          <w:sz w:val="28"/>
          <w:szCs w:val="28"/>
          <w:lang w:eastAsia="de-DE"/>
        </w:rPr>
        <w:t xml:space="preserve">эквивалентности используются аналогичные структуры, имеющие примерно те же значения в обоих языках. </w:t>
      </w:r>
      <w:r>
        <w:rPr>
          <w:rFonts w:ascii="Times New Roman" w:eastAsia="Times New Roman" w:hAnsi="Times New Roman" w:cs="Times New Roman"/>
          <w:sz w:val="28"/>
          <w:szCs w:val="28"/>
          <w:lang w:eastAsia="de-DE"/>
        </w:rPr>
        <w:t xml:space="preserve"> Стремление использовать в переводе параллельные структуры может объясняться различными причинами. В художественном переводе сохранение авторского синтаксиса является одним из способов достижения адекватности перевода. В информативном переводе синтаксический параллелизм может играть важную роль во многих практических ситуациях. </w:t>
      </w:r>
      <w:r w:rsidRPr="00DC5887">
        <w:rPr>
          <w:rFonts w:ascii="Times New Roman" w:eastAsia="Times New Roman" w:hAnsi="Times New Roman" w:cs="Times New Roman"/>
          <w:sz w:val="28"/>
          <w:szCs w:val="28"/>
          <w:lang w:eastAsia="de-DE"/>
        </w:rPr>
        <w:t xml:space="preserve">Порой полный параллелизм сохранить не удается, и в этом типе эквивалентности наблюдаются различные случаи синтаксического варьирования. Часто встречающимся видом синтаксического варьирования </w:t>
      </w:r>
      <w:r w:rsidRPr="00870BD2">
        <w:rPr>
          <w:rFonts w:ascii="Times New Roman" w:eastAsia="Times New Roman" w:hAnsi="Times New Roman" w:cs="Times New Roman"/>
          <w:sz w:val="28"/>
          <w:szCs w:val="28"/>
          <w:lang w:eastAsia="de-DE"/>
        </w:rPr>
        <w:t xml:space="preserve">является </w:t>
      </w:r>
      <w:r w:rsidRPr="00870BD2">
        <w:rPr>
          <w:rFonts w:ascii="Times New Roman" w:eastAsia="Times New Roman" w:hAnsi="Times New Roman" w:cs="Times New Roman"/>
          <w:iCs/>
          <w:sz w:val="28"/>
          <w:szCs w:val="28"/>
          <w:lang w:eastAsia="de-DE"/>
        </w:rPr>
        <w:t>изменение порядка слов</w:t>
      </w:r>
      <w:r w:rsidRPr="00DC5887">
        <w:rPr>
          <w:rFonts w:ascii="Times New Roman" w:eastAsia="Times New Roman" w:hAnsi="Times New Roman" w:cs="Times New Roman"/>
          <w:sz w:val="28"/>
          <w:szCs w:val="28"/>
          <w:lang w:eastAsia="de-DE"/>
        </w:rPr>
        <w:t xml:space="preserve"> при переводе, если его функции в двух языках не совпадают. </w:t>
      </w:r>
      <w:r w:rsidR="00870BD2">
        <w:rPr>
          <w:rFonts w:ascii="Times New Roman" w:eastAsia="Times New Roman" w:hAnsi="Times New Roman" w:cs="Times New Roman"/>
          <w:sz w:val="28"/>
          <w:szCs w:val="28"/>
          <w:lang w:eastAsia="de-DE"/>
        </w:rPr>
        <w:t>Е</w:t>
      </w:r>
      <w:r w:rsidRPr="00DC5887">
        <w:rPr>
          <w:rFonts w:ascii="Times New Roman" w:eastAsia="Times New Roman" w:hAnsi="Times New Roman" w:cs="Times New Roman"/>
          <w:sz w:val="28"/>
          <w:szCs w:val="28"/>
          <w:lang w:eastAsia="de-DE"/>
        </w:rPr>
        <w:t xml:space="preserve">ще один вид синтаксического варьирования: </w:t>
      </w:r>
      <w:r w:rsidRPr="00870BD2">
        <w:rPr>
          <w:rFonts w:ascii="Times New Roman" w:eastAsia="Times New Roman" w:hAnsi="Times New Roman" w:cs="Times New Roman"/>
          <w:iCs/>
          <w:sz w:val="28"/>
          <w:szCs w:val="28"/>
          <w:lang w:eastAsia="de-DE"/>
        </w:rPr>
        <w:t>изменение типа предложения</w:t>
      </w:r>
      <w:r w:rsidRPr="00870BD2">
        <w:rPr>
          <w:rFonts w:ascii="Times New Roman" w:eastAsia="Times New Roman" w:hAnsi="Times New Roman" w:cs="Times New Roman"/>
          <w:sz w:val="28"/>
          <w:szCs w:val="28"/>
          <w:lang w:eastAsia="de-DE"/>
        </w:rPr>
        <w:t>.</w:t>
      </w:r>
      <w:r w:rsidRPr="00DC5887">
        <w:rPr>
          <w:rFonts w:ascii="Times New Roman" w:eastAsia="Times New Roman" w:hAnsi="Times New Roman" w:cs="Times New Roman"/>
          <w:sz w:val="28"/>
          <w:szCs w:val="28"/>
          <w:lang w:eastAsia="de-DE"/>
        </w:rPr>
        <w:t xml:space="preserve"> Нередко в языке имеется выбор между простым, сложносочиненным и с</w:t>
      </w:r>
      <w:r w:rsidR="00870BD2">
        <w:rPr>
          <w:rFonts w:ascii="Times New Roman" w:eastAsia="Times New Roman" w:hAnsi="Times New Roman" w:cs="Times New Roman"/>
          <w:sz w:val="28"/>
          <w:szCs w:val="28"/>
          <w:lang w:eastAsia="de-DE"/>
        </w:rPr>
        <w:t>ложноподчиненным предложениями. Сопоставительный анализ показывает, что стилистические особенности текста могут побудить переводчика изменить тип предложения.</w:t>
      </w:r>
    </w:p>
    <w:p w:rsidR="008301CC" w:rsidRDefault="008301CC" w:rsidP="00C47CF5">
      <w:pPr>
        <w:spacing w:after="0" w:line="360" w:lineRule="auto"/>
        <w:ind w:firstLine="709"/>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lastRenderedPageBreak/>
        <w:t xml:space="preserve">И, наконец, пятый тип эквивалентности, при которой </w:t>
      </w:r>
      <w:r w:rsidRPr="008301CC">
        <w:rPr>
          <w:rFonts w:ascii="Times New Roman" w:eastAsia="Times New Roman" w:hAnsi="Times New Roman" w:cs="Times New Roman"/>
          <w:i/>
          <w:sz w:val="28"/>
          <w:szCs w:val="28"/>
          <w:u w:val="single"/>
          <w:lang w:eastAsia="de-DE"/>
        </w:rPr>
        <w:t>близость к оригиналу будет наибольшей</w:t>
      </w:r>
      <w:r>
        <w:rPr>
          <w:rFonts w:ascii="Times New Roman" w:eastAsia="Times New Roman" w:hAnsi="Times New Roman" w:cs="Times New Roman"/>
          <w:sz w:val="28"/>
          <w:szCs w:val="28"/>
          <w:lang w:eastAsia="de-DE"/>
        </w:rPr>
        <w:t xml:space="preserve">, поскольку переводчик стремиться как можно полнее воспроизвести значения слов оригинала с помощью дословного перевода. </w:t>
      </w:r>
      <w:r w:rsidR="00870BD2">
        <w:rPr>
          <w:rFonts w:ascii="Times New Roman" w:eastAsia="Times New Roman" w:hAnsi="Times New Roman" w:cs="Times New Roman"/>
          <w:sz w:val="28"/>
          <w:szCs w:val="28"/>
          <w:lang w:eastAsia="de-DE"/>
        </w:rPr>
        <w:t xml:space="preserve"> </w:t>
      </w:r>
      <w:r w:rsidRPr="008301CC">
        <w:rPr>
          <w:rFonts w:ascii="Times New Roman" w:eastAsia="Times New Roman" w:hAnsi="Times New Roman" w:cs="Times New Roman"/>
          <w:sz w:val="28"/>
          <w:szCs w:val="28"/>
          <w:lang w:eastAsia="de-DE"/>
        </w:rPr>
        <w:t>Переводческие проблемы возникают в связи с каждым из тр</w:t>
      </w:r>
      <w:r w:rsidR="00C47CF5">
        <w:rPr>
          <w:rFonts w:ascii="Times New Roman" w:eastAsia="Times New Roman" w:hAnsi="Times New Roman" w:cs="Times New Roman"/>
          <w:sz w:val="28"/>
          <w:szCs w:val="28"/>
          <w:lang w:eastAsia="de-DE"/>
        </w:rPr>
        <w:t xml:space="preserve">ех основных </w:t>
      </w:r>
      <w:r w:rsidRPr="008301CC">
        <w:rPr>
          <w:rFonts w:ascii="Times New Roman" w:eastAsia="Times New Roman" w:hAnsi="Times New Roman" w:cs="Times New Roman"/>
          <w:sz w:val="28"/>
          <w:szCs w:val="28"/>
          <w:lang w:eastAsia="de-DE"/>
        </w:rPr>
        <w:t>макрокомпонентов семантики слова: денотативного, коннотативно</w:t>
      </w:r>
      <w:r>
        <w:rPr>
          <w:rFonts w:ascii="Times New Roman" w:eastAsia="Times New Roman" w:hAnsi="Times New Roman" w:cs="Times New Roman"/>
          <w:sz w:val="28"/>
          <w:szCs w:val="28"/>
          <w:lang w:eastAsia="de-DE"/>
        </w:rPr>
        <w:t>го и внутриязыкового значений.</w:t>
      </w:r>
      <w:r w:rsidR="00704802">
        <w:rPr>
          <w:rFonts w:ascii="Times New Roman" w:eastAsia="Times New Roman" w:hAnsi="Times New Roman" w:cs="Times New Roman"/>
          <w:sz w:val="28"/>
          <w:szCs w:val="28"/>
          <w:lang w:eastAsia="de-DE"/>
        </w:rPr>
        <w:t xml:space="preserve"> Значения слов-соответствий в двух языках могут не совпадать по объему. Слову с общим значением в исходном языке может соответствовать слово с более узким значением в языке перевода и наоборот. </w:t>
      </w:r>
      <w:r w:rsidRPr="008301CC">
        <w:rPr>
          <w:rFonts w:ascii="Times New Roman" w:eastAsia="Times New Roman" w:hAnsi="Times New Roman" w:cs="Times New Roman"/>
          <w:sz w:val="28"/>
          <w:szCs w:val="28"/>
          <w:lang w:eastAsia="de-DE"/>
        </w:rPr>
        <w:t>Особенно трудным оказывается перевод игры слов, основанной на обыгрывании внутренней формы слова</w:t>
      </w:r>
      <w:r w:rsidR="00704802">
        <w:rPr>
          <w:rFonts w:ascii="Times New Roman" w:eastAsia="Times New Roman" w:hAnsi="Times New Roman" w:cs="Times New Roman"/>
          <w:sz w:val="28"/>
          <w:szCs w:val="28"/>
          <w:lang w:eastAsia="de-DE"/>
        </w:rPr>
        <w:t xml:space="preserve"> (Комиссаров 2011:122-135)</w:t>
      </w:r>
      <w:r w:rsidRPr="008301CC">
        <w:rPr>
          <w:rFonts w:ascii="Times New Roman" w:eastAsia="Times New Roman" w:hAnsi="Times New Roman" w:cs="Times New Roman"/>
          <w:sz w:val="28"/>
          <w:szCs w:val="28"/>
          <w:lang w:eastAsia="de-DE"/>
        </w:rPr>
        <w:t xml:space="preserve">. </w:t>
      </w:r>
    </w:p>
    <w:p w:rsidR="00704802" w:rsidRDefault="00425B67" w:rsidP="00C47CF5">
      <w:pPr>
        <w:spacing w:after="0" w:line="360" w:lineRule="auto"/>
        <w:ind w:firstLine="709"/>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 xml:space="preserve">Завершая краткий обзор концепций эквивалентности в отечественном и зарубежном </w:t>
      </w:r>
      <w:proofErr w:type="spellStart"/>
      <w:r>
        <w:rPr>
          <w:rFonts w:ascii="Times New Roman" w:eastAsia="Times New Roman" w:hAnsi="Times New Roman" w:cs="Times New Roman"/>
          <w:sz w:val="28"/>
          <w:szCs w:val="28"/>
          <w:lang w:eastAsia="de-DE"/>
        </w:rPr>
        <w:t>переводоведении</w:t>
      </w:r>
      <w:proofErr w:type="spellEnd"/>
      <w:r>
        <w:rPr>
          <w:rFonts w:ascii="Times New Roman" w:eastAsia="Times New Roman" w:hAnsi="Times New Roman" w:cs="Times New Roman"/>
          <w:sz w:val="28"/>
          <w:szCs w:val="28"/>
          <w:lang w:eastAsia="de-DE"/>
        </w:rPr>
        <w:t xml:space="preserve">, отметим, что «если проанализировать значение данного термина в </w:t>
      </w:r>
      <w:proofErr w:type="spellStart"/>
      <w:r>
        <w:rPr>
          <w:rFonts w:ascii="Times New Roman" w:eastAsia="Times New Roman" w:hAnsi="Times New Roman" w:cs="Times New Roman"/>
          <w:sz w:val="28"/>
          <w:szCs w:val="28"/>
          <w:lang w:eastAsia="de-DE"/>
        </w:rPr>
        <w:t>переводоведении</w:t>
      </w:r>
      <w:proofErr w:type="spellEnd"/>
      <w:r>
        <w:rPr>
          <w:rFonts w:ascii="Times New Roman" w:eastAsia="Times New Roman" w:hAnsi="Times New Roman" w:cs="Times New Roman"/>
          <w:sz w:val="28"/>
          <w:szCs w:val="28"/>
          <w:lang w:eastAsia="de-DE"/>
        </w:rPr>
        <w:t xml:space="preserve">, то </w:t>
      </w:r>
      <w:r>
        <w:rPr>
          <w:rFonts w:ascii="Times New Roman" w:eastAsia="Times New Roman" w:hAnsi="Times New Roman" w:cs="Times New Roman"/>
          <w:sz w:val="28"/>
          <w:szCs w:val="28"/>
          <w:lang w:val="en-GB" w:eastAsia="de-DE"/>
        </w:rPr>
        <w:t>equivalence</w:t>
      </w:r>
      <w:r w:rsidRPr="00425B67">
        <w:rPr>
          <w:rFonts w:ascii="Times New Roman" w:eastAsia="Times New Roman" w:hAnsi="Times New Roman" w:cs="Times New Roman"/>
          <w:sz w:val="28"/>
          <w:szCs w:val="28"/>
          <w:lang w:eastAsia="de-DE"/>
        </w:rPr>
        <w:t xml:space="preserve"> </w:t>
      </w:r>
      <w:r>
        <w:rPr>
          <w:rFonts w:ascii="Times New Roman" w:eastAsia="Times New Roman" w:hAnsi="Times New Roman" w:cs="Times New Roman"/>
          <w:sz w:val="28"/>
          <w:szCs w:val="28"/>
          <w:lang w:eastAsia="de-DE"/>
        </w:rPr>
        <w:t>можно рассматривать в двух основных значениях:</w:t>
      </w:r>
      <w:r w:rsidR="003572D4">
        <w:rPr>
          <w:rFonts w:ascii="Times New Roman" w:eastAsia="Times New Roman" w:hAnsi="Times New Roman" w:cs="Times New Roman"/>
          <w:sz w:val="28"/>
          <w:szCs w:val="28"/>
          <w:lang w:eastAsia="de-DE"/>
        </w:rPr>
        <w:t xml:space="preserve"> 1) отношения между текстом ИЯ и текстом ПЯ, позволяющее констатировать их смысловую близость; 2) основная цель перевода, заключающаяся в максимально полной передаче содержания оригинала и достижения смысловой общности содержания оригинала и перевода</w:t>
      </w:r>
      <w:r>
        <w:rPr>
          <w:rFonts w:ascii="Times New Roman" w:eastAsia="Times New Roman" w:hAnsi="Times New Roman" w:cs="Times New Roman"/>
          <w:sz w:val="28"/>
          <w:szCs w:val="28"/>
          <w:lang w:eastAsia="de-DE"/>
        </w:rPr>
        <w:t>»</w:t>
      </w:r>
      <w:r w:rsidR="003572D4">
        <w:rPr>
          <w:rFonts w:ascii="Times New Roman" w:eastAsia="Times New Roman" w:hAnsi="Times New Roman" w:cs="Times New Roman"/>
          <w:sz w:val="28"/>
          <w:szCs w:val="28"/>
          <w:lang w:eastAsia="de-DE"/>
        </w:rPr>
        <w:t xml:space="preserve"> (Сдобников 2015:38-39)</w:t>
      </w:r>
      <w:r w:rsidR="00704802">
        <w:rPr>
          <w:rFonts w:ascii="Times New Roman" w:eastAsia="Times New Roman" w:hAnsi="Times New Roman" w:cs="Times New Roman"/>
          <w:sz w:val="28"/>
          <w:szCs w:val="28"/>
          <w:lang w:eastAsia="de-DE"/>
        </w:rPr>
        <w:t>.</w:t>
      </w:r>
    </w:p>
    <w:p w:rsidR="00656EDC" w:rsidRPr="00914319" w:rsidRDefault="00656EDC" w:rsidP="00914319">
      <w:pPr>
        <w:pStyle w:val="a4"/>
        <w:numPr>
          <w:ilvl w:val="1"/>
          <w:numId w:val="33"/>
        </w:numPr>
        <w:spacing w:before="100" w:beforeAutospacing="1" w:after="100" w:afterAutospacing="1" w:line="360" w:lineRule="auto"/>
        <w:jc w:val="center"/>
        <w:rPr>
          <w:rFonts w:ascii="Times New Roman" w:hAnsi="Times New Roman" w:cs="Times New Roman"/>
          <w:sz w:val="28"/>
          <w:szCs w:val="28"/>
        </w:rPr>
      </w:pPr>
      <w:r w:rsidRPr="00914319">
        <w:rPr>
          <w:rFonts w:ascii="Times New Roman" w:hAnsi="Times New Roman" w:cs="Times New Roman"/>
          <w:sz w:val="28"/>
          <w:szCs w:val="28"/>
        </w:rPr>
        <w:t>Терминологическая эквивалентность</w:t>
      </w:r>
    </w:p>
    <w:p w:rsidR="00B82636" w:rsidRPr="00B82636" w:rsidRDefault="00B82636" w:rsidP="00B82636">
      <w:pPr>
        <w:pStyle w:val="western"/>
        <w:spacing w:before="0" w:beforeAutospacing="0" w:after="0" w:afterAutospacing="0" w:line="360" w:lineRule="auto"/>
        <w:ind w:firstLine="680"/>
        <w:jc w:val="both"/>
        <w:rPr>
          <w:sz w:val="28"/>
          <w:szCs w:val="28"/>
          <w:lang w:val="ru-RU"/>
        </w:rPr>
      </w:pPr>
      <w:r w:rsidRPr="00B82636">
        <w:rPr>
          <w:color w:val="000000"/>
          <w:sz w:val="28"/>
          <w:szCs w:val="28"/>
          <w:lang w:val="ru-RU"/>
        </w:rPr>
        <w:t xml:space="preserve">Анализ научных трудов, учебной литературы, разнообразных лексикографических источников убеждает в наличии разных определений понятия термин даже в лексикологии и собственно </w:t>
      </w:r>
      <w:proofErr w:type="spellStart"/>
      <w:r w:rsidRPr="00B82636">
        <w:rPr>
          <w:color w:val="000000"/>
          <w:sz w:val="28"/>
          <w:szCs w:val="28"/>
          <w:lang w:val="ru-RU"/>
        </w:rPr>
        <w:t>терминоведении</w:t>
      </w:r>
      <w:proofErr w:type="spellEnd"/>
      <w:r w:rsidRPr="00B82636">
        <w:rPr>
          <w:color w:val="000000"/>
          <w:sz w:val="28"/>
          <w:szCs w:val="28"/>
          <w:lang w:val="ru-RU"/>
        </w:rPr>
        <w:t>. Такое многообразие свидетельствует о сложности понятия «термин».</w:t>
      </w:r>
    </w:p>
    <w:p w:rsidR="00565B3D" w:rsidRDefault="000D2DDE" w:rsidP="00C47CF5">
      <w:pPr>
        <w:spacing w:after="0" w:line="360" w:lineRule="auto"/>
        <w:ind w:firstLine="708"/>
        <w:jc w:val="both"/>
        <w:rPr>
          <w:rFonts w:ascii="Times New Roman" w:eastAsia="Times New Roman" w:hAnsi="Times New Roman" w:cs="Times New Roman"/>
          <w:iCs/>
          <w:sz w:val="28"/>
          <w:szCs w:val="28"/>
          <w:lang w:eastAsia="de-DE"/>
        </w:rPr>
      </w:pPr>
      <w:r w:rsidRPr="00470370">
        <w:rPr>
          <w:rFonts w:ascii="Times New Roman" w:eastAsia="Times New Roman" w:hAnsi="Times New Roman" w:cs="Times New Roman"/>
          <w:sz w:val="28"/>
          <w:szCs w:val="28"/>
          <w:lang w:eastAsia="de-DE"/>
        </w:rPr>
        <w:t xml:space="preserve">Прежде, чем начать работать с понятием </w:t>
      </w:r>
      <w:r>
        <w:rPr>
          <w:rFonts w:ascii="Times New Roman" w:eastAsia="Times New Roman" w:hAnsi="Times New Roman" w:cs="Times New Roman"/>
          <w:sz w:val="28"/>
          <w:szCs w:val="28"/>
          <w:lang w:eastAsia="de-DE"/>
        </w:rPr>
        <w:t>терминологическая эквивалентность</w:t>
      </w:r>
      <w:r w:rsidRPr="00470370">
        <w:rPr>
          <w:rFonts w:ascii="Times New Roman" w:eastAsia="Times New Roman" w:hAnsi="Times New Roman" w:cs="Times New Roman"/>
          <w:sz w:val="28"/>
          <w:szCs w:val="28"/>
          <w:lang w:eastAsia="de-DE"/>
        </w:rPr>
        <w:t>, необходимо дать определение этому понятию.</w:t>
      </w:r>
      <w:r>
        <w:rPr>
          <w:rFonts w:ascii="Times New Roman" w:eastAsia="Times New Roman" w:hAnsi="Times New Roman" w:cs="Times New Roman"/>
          <w:sz w:val="28"/>
          <w:szCs w:val="28"/>
          <w:lang w:eastAsia="de-DE"/>
        </w:rPr>
        <w:t xml:space="preserve"> </w:t>
      </w:r>
      <w:r w:rsidR="00565B3D" w:rsidRPr="00470370">
        <w:rPr>
          <w:rFonts w:ascii="Times New Roman" w:eastAsia="Times New Roman" w:hAnsi="Times New Roman" w:cs="Times New Roman"/>
          <w:iCs/>
          <w:sz w:val="28"/>
          <w:szCs w:val="28"/>
          <w:lang w:eastAsia="de-DE"/>
        </w:rPr>
        <w:t xml:space="preserve">Если обратиться к Толковому </w:t>
      </w:r>
      <w:proofErr w:type="spellStart"/>
      <w:r w:rsidR="00565B3D" w:rsidRPr="00470370">
        <w:rPr>
          <w:rFonts w:ascii="Times New Roman" w:eastAsia="Times New Roman" w:hAnsi="Times New Roman" w:cs="Times New Roman"/>
          <w:iCs/>
          <w:sz w:val="28"/>
          <w:szCs w:val="28"/>
          <w:lang w:eastAsia="de-DE"/>
        </w:rPr>
        <w:t>переводоведческому</w:t>
      </w:r>
      <w:proofErr w:type="spellEnd"/>
      <w:r w:rsidR="00565B3D" w:rsidRPr="00470370">
        <w:rPr>
          <w:rFonts w:ascii="Times New Roman" w:eastAsia="Times New Roman" w:hAnsi="Times New Roman" w:cs="Times New Roman"/>
          <w:iCs/>
          <w:sz w:val="28"/>
          <w:szCs w:val="28"/>
          <w:lang w:eastAsia="de-DE"/>
        </w:rPr>
        <w:t xml:space="preserve"> словарю</w:t>
      </w:r>
      <w:r w:rsidR="002E4F2E">
        <w:rPr>
          <w:rFonts w:ascii="Times New Roman" w:eastAsia="Times New Roman" w:hAnsi="Times New Roman" w:cs="Times New Roman"/>
          <w:iCs/>
          <w:sz w:val="28"/>
          <w:szCs w:val="28"/>
          <w:lang w:eastAsia="de-DE"/>
        </w:rPr>
        <w:t xml:space="preserve"> под редакцией Л.П. </w:t>
      </w:r>
      <w:proofErr w:type="spellStart"/>
      <w:r w:rsidR="002E4F2E">
        <w:rPr>
          <w:rFonts w:ascii="Times New Roman" w:eastAsia="Times New Roman" w:hAnsi="Times New Roman" w:cs="Times New Roman"/>
          <w:iCs/>
          <w:sz w:val="28"/>
          <w:szCs w:val="28"/>
          <w:lang w:eastAsia="de-DE"/>
        </w:rPr>
        <w:t>Нелюбина</w:t>
      </w:r>
      <w:proofErr w:type="spellEnd"/>
      <w:r w:rsidR="00565B3D" w:rsidRPr="00470370">
        <w:rPr>
          <w:rFonts w:ascii="Times New Roman" w:eastAsia="Times New Roman" w:hAnsi="Times New Roman" w:cs="Times New Roman"/>
          <w:iCs/>
          <w:sz w:val="28"/>
          <w:szCs w:val="28"/>
          <w:lang w:eastAsia="de-DE"/>
        </w:rPr>
        <w:t xml:space="preserve">, то понятие </w:t>
      </w:r>
      <w:r w:rsidR="002E4F2E">
        <w:rPr>
          <w:rFonts w:ascii="Times New Roman" w:eastAsia="Times New Roman" w:hAnsi="Times New Roman" w:cs="Times New Roman"/>
          <w:iCs/>
          <w:sz w:val="28"/>
          <w:szCs w:val="28"/>
          <w:lang w:eastAsia="de-DE"/>
        </w:rPr>
        <w:t>термин</w:t>
      </w:r>
      <w:r w:rsidR="00565B3D" w:rsidRPr="00470370">
        <w:rPr>
          <w:rFonts w:ascii="Times New Roman" w:eastAsia="Times New Roman" w:hAnsi="Times New Roman" w:cs="Times New Roman"/>
          <w:iCs/>
          <w:sz w:val="28"/>
          <w:szCs w:val="28"/>
          <w:lang w:eastAsia="de-DE"/>
        </w:rPr>
        <w:t xml:space="preserve"> определяется следующим образом:</w:t>
      </w:r>
    </w:p>
    <w:p w:rsidR="00031F7E" w:rsidRDefault="00031F7E" w:rsidP="00494EDF">
      <w:pPr>
        <w:pStyle w:val="a4"/>
        <w:numPr>
          <w:ilvl w:val="0"/>
          <w:numId w:val="7"/>
        </w:numPr>
        <w:spacing w:after="0" w:line="360" w:lineRule="auto"/>
        <w:ind w:left="0" w:firstLine="57"/>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lastRenderedPageBreak/>
        <w:t>Слово или словосочетание специального (научного, технического, военного и т.п.) языка, создаваемое (принимаемое, заимствуемое. и т.п.) для точного выражения специальных понятий и обозначения специальных предметов.</w:t>
      </w:r>
    </w:p>
    <w:p w:rsidR="00812CC0" w:rsidRDefault="00031F7E" w:rsidP="00494EDF">
      <w:pPr>
        <w:pStyle w:val="a4"/>
        <w:numPr>
          <w:ilvl w:val="0"/>
          <w:numId w:val="7"/>
        </w:numPr>
        <w:spacing w:after="0" w:line="360" w:lineRule="auto"/>
        <w:ind w:left="0" w:firstLine="57"/>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 xml:space="preserve">Слово, наделенное качеством обозначать научное понятие, составляющее вместе с другими понятиями данной отрасли науки или техники одну семантическую систему. </w:t>
      </w:r>
      <w:r w:rsidRPr="00031F7E">
        <w:rPr>
          <w:rFonts w:ascii="Times New Roman" w:eastAsia="Times New Roman" w:hAnsi="Times New Roman" w:cs="Times New Roman"/>
          <w:i/>
          <w:sz w:val="28"/>
          <w:szCs w:val="28"/>
          <w:u w:val="single"/>
          <w:lang w:eastAsia="de-DE"/>
        </w:rPr>
        <w:t>В тексте, предназначенном для перевода, термин всегда требует отдельного решения на перевод, то ест</w:t>
      </w:r>
      <w:r>
        <w:rPr>
          <w:rFonts w:ascii="Times New Roman" w:eastAsia="Times New Roman" w:hAnsi="Times New Roman" w:cs="Times New Roman"/>
          <w:i/>
          <w:sz w:val="28"/>
          <w:szCs w:val="28"/>
          <w:u w:val="single"/>
          <w:lang w:eastAsia="de-DE"/>
        </w:rPr>
        <w:t>ь выступает как единица перевода.</w:t>
      </w:r>
    </w:p>
    <w:p w:rsidR="00812CC0" w:rsidRDefault="00DA5731" w:rsidP="009C3254">
      <w:pPr>
        <w:pStyle w:val="a4"/>
        <w:spacing w:after="0" w:line="360" w:lineRule="auto"/>
        <w:ind w:left="0" w:firstLine="708"/>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 xml:space="preserve"> </w:t>
      </w:r>
      <w:r w:rsidR="009C3254">
        <w:rPr>
          <w:rFonts w:ascii="Times New Roman" w:eastAsia="Times New Roman" w:hAnsi="Times New Roman" w:cs="Times New Roman"/>
          <w:sz w:val="28"/>
          <w:szCs w:val="28"/>
          <w:lang w:eastAsia="de-DE"/>
        </w:rPr>
        <w:t xml:space="preserve">Н.А. Баскаков определяет термин как «точно соответствующее обозначаемому понятию устойчивое, </w:t>
      </w:r>
      <w:proofErr w:type="spellStart"/>
      <w:r w:rsidR="009C3254">
        <w:rPr>
          <w:rFonts w:ascii="Times New Roman" w:eastAsia="Times New Roman" w:hAnsi="Times New Roman" w:cs="Times New Roman"/>
          <w:sz w:val="28"/>
          <w:szCs w:val="28"/>
          <w:lang w:eastAsia="de-DE"/>
        </w:rPr>
        <w:t>моносемичное</w:t>
      </w:r>
      <w:proofErr w:type="spellEnd"/>
      <w:r w:rsidR="009C3254">
        <w:rPr>
          <w:rFonts w:ascii="Times New Roman" w:eastAsia="Times New Roman" w:hAnsi="Times New Roman" w:cs="Times New Roman"/>
          <w:sz w:val="28"/>
          <w:szCs w:val="28"/>
          <w:lang w:eastAsia="de-DE"/>
        </w:rPr>
        <w:t>, тот есть однозначное по своему значению, и соотнесенное с другими терминами внутри данной отрасли терминологии слово или словосочетание» (Н.А. Баскаков 1961:57).</w:t>
      </w:r>
    </w:p>
    <w:p w:rsidR="009928C1" w:rsidRDefault="009928C1" w:rsidP="00B82636">
      <w:pPr>
        <w:pStyle w:val="a4"/>
        <w:spacing w:after="0" w:line="360" w:lineRule="auto"/>
        <w:ind w:left="0" w:firstLine="680"/>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 xml:space="preserve">Как отмечает Л.М. Алексеева, термины призваны четко выражать явления и определять отношения между ними, их можно </w:t>
      </w:r>
      <w:r w:rsidR="00B32810">
        <w:rPr>
          <w:rFonts w:ascii="Times New Roman" w:eastAsia="Times New Roman" w:hAnsi="Times New Roman" w:cs="Times New Roman"/>
          <w:sz w:val="28"/>
          <w:szCs w:val="28"/>
          <w:lang w:eastAsia="de-DE"/>
        </w:rPr>
        <w:t>понимать,</w:t>
      </w:r>
      <w:r>
        <w:rPr>
          <w:rFonts w:ascii="Times New Roman" w:eastAsia="Times New Roman" w:hAnsi="Times New Roman" w:cs="Times New Roman"/>
          <w:sz w:val="28"/>
          <w:szCs w:val="28"/>
          <w:lang w:eastAsia="de-DE"/>
        </w:rPr>
        <w:t xml:space="preserve"> как модель действительности, созданную специально для изучения, термин долго рассматривали в отрыве от языка, так что выявление языковой природы термина поистине стало открытием (</w:t>
      </w:r>
      <w:bookmarkStart w:id="8" w:name="_Hlk482531399"/>
      <w:r>
        <w:rPr>
          <w:rFonts w:ascii="Times New Roman" w:eastAsia="Times New Roman" w:hAnsi="Times New Roman" w:cs="Times New Roman"/>
          <w:sz w:val="28"/>
          <w:szCs w:val="28"/>
          <w:lang w:eastAsia="de-DE"/>
        </w:rPr>
        <w:t>Алексеева</w:t>
      </w:r>
      <w:r w:rsidR="00494EDF">
        <w:rPr>
          <w:rFonts w:ascii="Times New Roman" w:eastAsia="Times New Roman" w:hAnsi="Times New Roman" w:cs="Times New Roman"/>
          <w:sz w:val="28"/>
          <w:szCs w:val="28"/>
          <w:lang w:eastAsia="de-DE"/>
        </w:rPr>
        <w:t xml:space="preserve"> </w:t>
      </w:r>
      <w:r>
        <w:rPr>
          <w:rFonts w:ascii="Times New Roman" w:eastAsia="Times New Roman" w:hAnsi="Times New Roman" w:cs="Times New Roman"/>
          <w:sz w:val="28"/>
          <w:szCs w:val="28"/>
          <w:lang w:eastAsia="de-DE"/>
        </w:rPr>
        <w:t>2003</w:t>
      </w:r>
      <w:r w:rsidR="00494EDF">
        <w:rPr>
          <w:rFonts w:ascii="Times New Roman" w:eastAsia="Times New Roman" w:hAnsi="Times New Roman" w:cs="Times New Roman"/>
          <w:sz w:val="28"/>
          <w:szCs w:val="28"/>
          <w:lang w:eastAsia="de-DE"/>
        </w:rPr>
        <w:t>:</w:t>
      </w:r>
      <w:r>
        <w:rPr>
          <w:rFonts w:ascii="Times New Roman" w:eastAsia="Times New Roman" w:hAnsi="Times New Roman" w:cs="Times New Roman"/>
          <w:sz w:val="28"/>
          <w:szCs w:val="28"/>
          <w:lang w:eastAsia="de-DE"/>
        </w:rPr>
        <w:t>20, 27, 28</w:t>
      </w:r>
      <w:bookmarkEnd w:id="8"/>
      <w:r>
        <w:rPr>
          <w:rFonts w:ascii="Times New Roman" w:eastAsia="Times New Roman" w:hAnsi="Times New Roman" w:cs="Times New Roman"/>
          <w:sz w:val="28"/>
          <w:szCs w:val="28"/>
          <w:lang w:eastAsia="de-DE"/>
        </w:rPr>
        <w:t>).</w:t>
      </w:r>
    </w:p>
    <w:p w:rsidR="00B82636" w:rsidRPr="00B82636" w:rsidRDefault="00B82636" w:rsidP="00B82636">
      <w:pPr>
        <w:pStyle w:val="western"/>
        <w:spacing w:before="0" w:beforeAutospacing="0" w:after="0" w:afterAutospacing="0" w:line="360" w:lineRule="auto"/>
        <w:ind w:firstLine="680"/>
        <w:jc w:val="both"/>
        <w:rPr>
          <w:sz w:val="28"/>
          <w:szCs w:val="28"/>
          <w:lang w:val="ru-RU"/>
        </w:rPr>
      </w:pPr>
      <w:r w:rsidRPr="00B82636">
        <w:rPr>
          <w:color w:val="000000"/>
          <w:sz w:val="28"/>
          <w:szCs w:val="28"/>
          <w:lang w:val="ru-RU"/>
        </w:rPr>
        <w:t xml:space="preserve">Определение термина, данное М.В. </w:t>
      </w:r>
      <w:proofErr w:type="spellStart"/>
      <w:r w:rsidRPr="00B82636">
        <w:rPr>
          <w:color w:val="000000"/>
          <w:sz w:val="28"/>
          <w:szCs w:val="28"/>
          <w:lang w:val="ru-RU"/>
        </w:rPr>
        <w:t>Умеровой</w:t>
      </w:r>
      <w:proofErr w:type="spellEnd"/>
      <w:r w:rsidRPr="00B82636">
        <w:rPr>
          <w:color w:val="000000"/>
          <w:sz w:val="28"/>
          <w:szCs w:val="28"/>
          <w:lang w:val="ru-RU"/>
        </w:rPr>
        <w:t xml:space="preserve">: «Термин – это слово или словосочетание, ограниченное своей дефиницией, употребляемое в функции специального научного знания и стремящееся быть однозначным как точное выражение понятий и названия вещей. Термин характеризуется ясностью, однозначностью, </w:t>
      </w:r>
      <w:proofErr w:type="spellStart"/>
      <w:r w:rsidRPr="00B82636">
        <w:rPr>
          <w:color w:val="000000"/>
          <w:sz w:val="28"/>
          <w:szCs w:val="28"/>
          <w:lang w:val="ru-RU"/>
        </w:rPr>
        <w:t>апробированностью</w:t>
      </w:r>
      <w:proofErr w:type="spellEnd"/>
      <w:r w:rsidRPr="00B82636">
        <w:rPr>
          <w:color w:val="000000"/>
          <w:sz w:val="28"/>
          <w:szCs w:val="28"/>
          <w:lang w:val="ru-RU"/>
        </w:rPr>
        <w:t xml:space="preserve"> практикой, </w:t>
      </w:r>
      <w:proofErr w:type="spellStart"/>
      <w:r w:rsidRPr="00B82636">
        <w:rPr>
          <w:color w:val="000000"/>
          <w:sz w:val="28"/>
          <w:szCs w:val="28"/>
          <w:lang w:val="ru-RU"/>
        </w:rPr>
        <w:t>самообъяснимостью</w:t>
      </w:r>
      <w:proofErr w:type="spellEnd"/>
      <w:r w:rsidRPr="00B82636">
        <w:rPr>
          <w:color w:val="000000"/>
          <w:sz w:val="28"/>
          <w:szCs w:val="28"/>
          <w:lang w:val="ru-RU"/>
        </w:rPr>
        <w:t>, экономичностью выражения, экспрессивной нейтральностью, отсутствием коннотации (дополнительной смысловой нагрузки, вызванной социокультурными факторами), а также правилом – «</w:t>
      </w:r>
      <w:r w:rsidR="00494EDF">
        <w:rPr>
          <w:color w:val="000000"/>
          <w:sz w:val="28"/>
          <w:szCs w:val="28"/>
          <w:lang w:val="ru-RU"/>
        </w:rPr>
        <w:t>одно понятие – один термин» (Умерова</w:t>
      </w:r>
      <w:r w:rsidRPr="00B82636">
        <w:rPr>
          <w:color w:val="000000"/>
          <w:sz w:val="28"/>
          <w:szCs w:val="28"/>
          <w:lang w:val="ru-RU"/>
        </w:rPr>
        <w:t>:</w:t>
      </w:r>
      <w:r w:rsidR="00494EDF">
        <w:rPr>
          <w:color w:val="000000"/>
          <w:sz w:val="28"/>
          <w:szCs w:val="28"/>
          <w:lang w:val="ru-RU"/>
        </w:rPr>
        <w:t>114).</w:t>
      </w:r>
      <w:r w:rsidRPr="00B82636">
        <w:rPr>
          <w:color w:val="000000"/>
          <w:sz w:val="28"/>
          <w:szCs w:val="28"/>
          <w:lang w:val="ru-RU"/>
        </w:rPr>
        <w:t xml:space="preserve"> </w:t>
      </w:r>
    </w:p>
    <w:p w:rsidR="004A08FB" w:rsidRDefault="004A08FB" w:rsidP="004A08FB">
      <w:pPr>
        <w:pStyle w:val="a4"/>
        <w:spacing w:after="0" w:line="360" w:lineRule="auto"/>
        <w:ind w:left="0" w:firstLine="708"/>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 xml:space="preserve">В тех случаях, когда </w:t>
      </w:r>
      <w:proofErr w:type="spellStart"/>
      <w:r>
        <w:rPr>
          <w:rFonts w:ascii="Times New Roman" w:eastAsia="Times New Roman" w:hAnsi="Times New Roman" w:cs="Times New Roman"/>
          <w:sz w:val="28"/>
          <w:szCs w:val="28"/>
          <w:lang w:eastAsia="de-DE"/>
        </w:rPr>
        <w:t>терминосистемы</w:t>
      </w:r>
      <w:proofErr w:type="spellEnd"/>
      <w:r>
        <w:rPr>
          <w:rFonts w:ascii="Times New Roman" w:eastAsia="Times New Roman" w:hAnsi="Times New Roman" w:cs="Times New Roman"/>
          <w:sz w:val="28"/>
          <w:szCs w:val="28"/>
          <w:lang w:eastAsia="de-DE"/>
        </w:rPr>
        <w:t xml:space="preserve"> разных языков являются общими или гармонизированными, системный перевод терминов облегчается. Оптимальным способом перевода служит выявление в языке перевода </w:t>
      </w:r>
      <w:r>
        <w:rPr>
          <w:rFonts w:ascii="Times New Roman" w:eastAsia="Times New Roman" w:hAnsi="Times New Roman" w:cs="Times New Roman"/>
          <w:sz w:val="28"/>
          <w:szCs w:val="28"/>
          <w:lang w:eastAsia="de-DE"/>
        </w:rPr>
        <w:lastRenderedPageBreak/>
        <w:t xml:space="preserve">эквивалента термина языка оригинала. При этом нужно отметить, что, как уже было сказано, значение терминов-эквивалентов во многих случаях не полностью совпадает в разных языках. Тем не менее, перевод терминов с помощью эквивалентов возможен, если из контекста и из примечаний точно известно, что термины в обоих языках имеют одинаковое содержание. В ряде случаев термин должен переводиться описательной конструкцией. Этот способ перевода применяется, прежде всего, для </w:t>
      </w:r>
      <w:proofErr w:type="spellStart"/>
      <w:r>
        <w:rPr>
          <w:rFonts w:ascii="Times New Roman" w:eastAsia="Times New Roman" w:hAnsi="Times New Roman" w:cs="Times New Roman"/>
          <w:sz w:val="28"/>
          <w:szCs w:val="28"/>
          <w:lang w:eastAsia="de-DE"/>
        </w:rPr>
        <w:t>безэквивалентных</w:t>
      </w:r>
      <w:proofErr w:type="spellEnd"/>
      <w:r>
        <w:rPr>
          <w:rFonts w:ascii="Times New Roman" w:eastAsia="Times New Roman" w:hAnsi="Times New Roman" w:cs="Times New Roman"/>
          <w:sz w:val="28"/>
          <w:szCs w:val="28"/>
          <w:lang w:eastAsia="de-DE"/>
        </w:rPr>
        <w:t xml:space="preserve"> терминов, отражающих реалии определенной страны. Выбор способа перевода термина определяется рядом факторов, а именно:</w:t>
      </w:r>
    </w:p>
    <w:p w:rsidR="004A08FB" w:rsidRDefault="004A08FB" w:rsidP="00494EDF">
      <w:pPr>
        <w:pStyle w:val="a4"/>
        <w:numPr>
          <w:ilvl w:val="0"/>
          <w:numId w:val="8"/>
        </w:numPr>
        <w:spacing w:after="0" w:line="360" w:lineRule="auto"/>
        <w:ind w:left="0" w:firstLine="0"/>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Логико-предметным фактором, который связан с наличием сложившейся системы понятий определенной области науки в стране языка перевода. При этом имеется большая вероятность найти эквиваленты терминов языка оригинала в языке перевода.</w:t>
      </w:r>
    </w:p>
    <w:p w:rsidR="004A08FB" w:rsidRDefault="004A08FB" w:rsidP="00494EDF">
      <w:pPr>
        <w:pStyle w:val="a4"/>
        <w:numPr>
          <w:ilvl w:val="0"/>
          <w:numId w:val="8"/>
        </w:numPr>
        <w:spacing w:after="0" w:line="360" w:lineRule="auto"/>
        <w:ind w:left="0" w:firstLine="0"/>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 xml:space="preserve">Терминологический фактор, который связан с наличием сложившейся </w:t>
      </w:r>
      <w:proofErr w:type="spellStart"/>
      <w:r>
        <w:rPr>
          <w:rFonts w:ascii="Times New Roman" w:eastAsia="Times New Roman" w:hAnsi="Times New Roman" w:cs="Times New Roman"/>
          <w:sz w:val="28"/>
          <w:szCs w:val="28"/>
          <w:lang w:eastAsia="de-DE"/>
        </w:rPr>
        <w:t>терминосистемы</w:t>
      </w:r>
      <w:proofErr w:type="spellEnd"/>
      <w:r>
        <w:rPr>
          <w:rFonts w:ascii="Times New Roman" w:eastAsia="Times New Roman" w:hAnsi="Times New Roman" w:cs="Times New Roman"/>
          <w:sz w:val="28"/>
          <w:szCs w:val="28"/>
          <w:lang w:eastAsia="de-DE"/>
        </w:rPr>
        <w:t xml:space="preserve"> в языке перевода. В этом случае можно рассчитывать на то, что у терминов языка оригинала имеются эквиваленты в языке перевода.</w:t>
      </w:r>
    </w:p>
    <w:p w:rsidR="004A08FB" w:rsidRDefault="004A08FB" w:rsidP="00494EDF">
      <w:pPr>
        <w:pStyle w:val="a4"/>
        <w:numPr>
          <w:ilvl w:val="0"/>
          <w:numId w:val="8"/>
        </w:numPr>
        <w:spacing w:after="0" w:line="360" w:lineRule="auto"/>
        <w:ind w:left="0" w:firstLine="0"/>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Собственно, лингвистические факторы. В зависимости от структуры языка перевода и от отношения к заимствованиям отдается предпочтение тому или иному способу перевода.</w:t>
      </w:r>
    </w:p>
    <w:p w:rsidR="004A08FB" w:rsidRDefault="004A08FB" w:rsidP="00494EDF">
      <w:pPr>
        <w:pStyle w:val="a4"/>
        <w:numPr>
          <w:ilvl w:val="0"/>
          <w:numId w:val="8"/>
        </w:numPr>
        <w:spacing w:after="0" w:line="360" w:lineRule="auto"/>
        <w:ind w:left="0" w:firstLine="0"/>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Фактор нормативности. Он связан с наличием документов, в которых зафиксированы обязательные или рекомендуемые для употребления термины: терминологические стандарты, учебники и учебные пособия, нормативные словари. При наличии таких документов имеется возможность найти «узаконенные» эквиваленты терминов языка оригинала в языке перевода.</w:t>
      </w:r>
    </w:p>
    <w:p w:rsidR="004A08FB" w:rsidRDefault="004A08FB" w:rsidP="00494EDF">
      <w:pPr>
        <w:pStyle w:val="a4"/>
        <w:numPr>
          <w:ilvl w:val="0"/>
          <w:numId w:val="8"/>
        </w:numPr>
        <w:spacing w:after="0" w:line="360" w:lineRule="auto"/>
        <w:ind w:left="0" w:firstLine="0"/>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Стилистический фактор (Лингвистические проблемы терминологии и научно-технический перевод 1990:42, 44, 55-58).</w:t>
      </w:r>
    </w:p>
    <w:p w:rsidR="00001419" w:rsidRDefault="00BE0F46" w:rsidP="009C3254">
      <w:pPr>
        <w:pStyle w:val="a4"/>
        <w:spacing w:after="0" w:line="360" w:lineRule="auto"/>
        <w:ind w:left="0" w:firstLine="708"/>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 xml:space="preserve">Все встречающиеся в литературе лингвистические определения термина четко делятся на две группы. В первой группе говорится (или подразумевается), что термины – это особые слова в лексическом составе естественного языка. В определениях второй группы повторяется или </w:t>
      </w:r>
      <w:r>
        <w:rPr>
          <w:rFonts w:ascii="Times New Roman" w:eastAsia="Times New Roman" w:hAnsi="Times New Roman" w:cs="Times New Roman"/>
          <w:sz w:val="28"/>
          <w:szCs w:val="28"/>
          <w:lang w:eastAsia="de-DE"/>
        </w:rPr>
        <w:lastRenderedPageBreak/>
        <w:t xml:space="preserve">развивается мысль, высказанная Г.О. Винокуром в 30-е годы </w:t>
      </w:r>
      <w:r>
        <w:rPr>
          <w:rFonts w:ascii="Times New Roman" w:eastAsia="Times New Roman" w:hAnsi="Times New Roman" w:cs="Times New Roman"/>
          <w:sz w:val="28"/>
          <w:szCs w:val="28"/>
          <w:lang w:val="en-GB" w:eastAsia="de-DE"/>
        </w:rPr>
        <w:t>XX</w:t>
      </w:r>
      <w:r>
        <w:rPr>
          <w:rFonts w:ascii="Times New Roman" w:eastAsia="Times New Roman" w:hAnsi="Times New Roman" w:cs="Times New Roman"/>
          <w:sz w:val="28"/>
          <w:szCs w:val="28"/>
          <w:lang w:eastAsia="de-DE"/>
        </w:rPr>
        <w:t xml:space="preserve"> века о том, что «термины – это не особые слова, а только слова в особой функции». «В роли термина может выступать всякое слово, как бы оно ни было тривиально» (Винокур 1939, с.5). Мнение о том, что термины – это особые слова, является одним из краеугольных камней школы Д.С. Лотте, который разработал требования к термину. Д.С. Лотте считал, что термин, в отличие от обычного слова, всегда выражает строго фиксированное понятие, что термин должен быть краток, лишен многозначности, синонимии (всего термина и его составных элементов), омонимии (Лотте 1961, с. 18-36, 72-79).</w:t>
      </w:r>
    </w:p>
    <w:p w:rsidR="002F7DA3" w:rsidRDefault="00001419" w:rsidP="00001419">
      <w:pPr>
        <w:pStyle w:val="a4"/>
        <w:spacing w:after="0" w:line="360" w:lineRule="auto"/>
        <w:ind w:left="0" w:firstLine="708"/>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 xml:space="preserve">Но если перейти к определению термина с точки зрения </w:t>
      </w:r>
      <w:proofErr w:type="spellStart"/>
      <w:r>
        <w:rPr>
          <w:rFonts w:ascii="Times New Roman" w:eastAsia="Times New Roman" w:hAnsi="Times New Roman" w:cs="Times New Roman"/>
          <w:sz w:val="28"/>
          <w:szCs w:val="28"/>
          <w:lang w:eastAsia="de-DE"/>
        </w:rPr>
        <w:t>терминоведения</w:t>
      </w:r>
      <w:proofErr w:type="spellEnd"/>
      <w:r>
        <w:rPr>
          <w:rFonts w:ascii="Times New Roman" w:eastAsia="Times New Roman" w:hAnsi="Times New Roman" w:cs="Times New Roman"/>
          <w:sz w:val="28"/>
          <w:szCs w:val="28"/>
          <w:lang w:eastAsia="de-DE"/>
        </w:rPr>
        <w:t xml:space="preserve">, то потому, что термин дан нам в виде лексической единицы, единицы языка, мы имеем полное право утверждать, что термин вырастает на лексической единице определенного естественного языка или что, иначе говоря, лексическая единица этого языка является естественно-языковым субстратом термина. </w:t>
      </w:r>
      <w:r w:rsidR="002F7DA3">
        <w:rPr>
          <w:rFonts w:ascii="Times New Roman" w:eastAsia="Times New Roman" w:hAnsi="Times New Roman" w:cs="Times New Roman"/>
          <w:sz w:val="28"/>
          <w:szCs w:val="28"/>
          <w:lang w:eastAsia="de-DE"/>
        </w:rPr>
        <w:t>Т</w:t>
      </w:r>
      <w:r>
        <w:rPr>
          <w:rFonts w:ascii="Times New Roman" w:eastAsia="Times New Roman" w:hAnsi="Times New Roman" w:cs="Times New Roman"/>
          <w:sz w:val="28"/>
          <w:szCs w:val="28"/>
          <w:lang w:eastAsia="de-DE"/>
        </w:rPr>
        <w:t>ермин представляет собой</w:t>
      </w:r>
      <w:r w:rsidR="00A51E80">
        <w:rPr>
          <w:rFonts w:ascii="Times New Roman" w:eastAsia="Times New Roman" w:hAnsi="Times New Roman" w:cs="Times New Roman"/>
          <w:sz w:val="28"/>
          <w:szCs w:val="28"/>
          <w:lang w:eastAsia="de-DE"/>
        </w:rPr>
        <w:t xml:space="preserve"> сложную трехслойную лексическую единицу того или иного ЯСЦ, и ее содержательные, формальные и функциональные признаки могут изучаться совместно или раздельно.</w:t>
      </w:r>
      <w:r w:rsidR="002F7DA3">
        <w:rPr>
          <w:rFonts w:ascii="Times New Roman" w:eastAsia="Times New Roman" w:hAnsi="Times New Roman" w:cs="Times New Roman"/>
          <w:sz w:val="28"/>
          <w:szCs w:val="28"/>
          <w:lang w:eastAsia="de-DE"/>
        </w:rPr>
        <w:t xml:space="preserve"> С учетом вышесказанного, определение термина, относящееся к </w:t>
      </w:r>
      <w:proofErr w:type="spellStart"/>
      <w:r w:rsidR="002F7DA3">
        <w:rPr>
          <w:rFonts w:ascii="Times New Roman" w:eastAsia="Times New Roman" w:hAnsi="Times New Roman" w:cs="Times New Roman"/>
          <w:sz w:val="28"/>
          <w:szCs w:val="28"/>
          <w:lang w:eastAsia="de-DE"/>
        </w:rPr>
        <w:t>терминоведению</w:t>
      </w:r>
      <w:proofErr w:type="spellEnd"/>
      <w:r w:rsidR="002F7DA3">
        <w:rPr>
          <w:rFonts w:ascii="Times New Roman" w:eastAsia="Times New Roman" w:hAnsi="Times New Roman" w:cs="Times New Roman"/>
          <w:sz w:val="28"/>
          <w:szCs w:val="28"/>
          <w:lang w:eastAsia="de-DE"/>
        </w:rPr>
        <w:t>, следующее: термин – лексическая единица определенного языка для специальных целей, обозначающая общее – конкретное или абстрактное – понятие теории определенной специальной области знаний или деятельности. В предлагаемом определении подчеркиваются следующие важнейшие моменты:</w:t>
      </w:r>
    </w:p>
    <w:p w:rsidR="002F7DA3" w:rsidRDefault="002F7DA3" w:rsidP="00494EDF">
      <w:pPr>
        <w:pStyle w:val="a4"/>
        <w:numPr>
          <w:ilvl w:val="0"/>
          <w:numId w:val="9"/>
        </w:numPr>
        <w:spacing w:after="0" w:line="360" w:lineRule="auto"/>
        <w:ind w:left="0" w:firstLine="0"/>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Термины обладают всеми семантическими и формальными признаками слов и словосочетаний естественного языка;</w:t>
      </w:r>
    </w:p>
    <w:p w:rsidR="002F7DA3" w:rsidRDefault="002F7DA3" w:rsidP="00494EDF">
      <w:pPr>
        <w:pStyle w:val="a4"/>
        <w:numPr>
          <w:ilvl w:val="0"/>
          <w:numId w:val="9"/>
        </w:numPr>
        <w:spacing w:after="0" w:line="360" w:lineRule="auto"/>
        <w:ind w:left="0" w:firstLine="0"/>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Термины фигурируют как таковые именно в лексике ЯСЦ, а не в лексике того или иного естественного языка в целом;</w:t>
      </w:r>
    </w:p>
    <w:p w:rsidR="002F7DA3" w:rsidRDefault="002F7DA3" w:rsidP="00494EDF">
      <w:pPr>
        <w:pStyle w:val="a4"/>
        <w:numPr>
          <w:ilvl w:val="0"/>
          <w:numId w:val="9"/>
        </w:numPr>
        <w:spacing w:after="0" w:line="360" w:lineRule="auto"/>
        <w:ind w:left="0" w:firstLine="0"/>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В лексике ЯСЦ термины служат в качестве средства обозначения того или иного естественного языка в целом;</w:t>
      </w:r>
    </w:p>
    <w:p w:rsidR="00001419" w:rsidRDefault="002F7DA3" w:rsidP="00494EDF">
      <w:pPr>
        <w:pStyle w:val="a4"/>
        <w:numPr>
          <w:ilvl w:val="0"/>
          <w:numId w:val="9"/>
        </w:numPr>
        <w:spacing w:after="0" w:line="360" w:lineRule="auto"/>
        <w:ind w:left="0" w:firstLine="0"/>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lastRenderedPageBreak/>
        <w:t xml:space="preserve">Термины </w:t>
      </w:r>
      <w:r w:rsidR="00D47D60">
        <w:rPr>
          <w:rFonts w:ascii="Times New Roman" w:eastAsia="Times New Roman" w:hAnsi="Times New Roman" w:cs="Times New Roman"/>
          <w:sz w:val="28"/>
          <w:szCs w:val="28"/>
          <w:lang w:eastAsia="de-DE"/>
        </w:rPr>
        <w:t>представляют с</w:t>
      </w:r>
      <w:r>
        <w:rPr>
          <w:rFonts w:ascii="Times New Roman" w:eastAsia="Times New Roman" w:hAnsi="Times New Roman" w:cs="Times New Roman"/>
          <w:sz w:val="28"/>
          <w:szCs w:val="28"/>
          <w:lang w:eastAsia="de-DE"/>
        </w:rPr>
        <w:t xml:space="preserve">обой элементы </w:t>
      </w:r>
      <w:proofErr w:type="spellStart"/>
      <w:r>
        <w:rPr>
          <w:rFonts w:ascii="Times New Roman" w:eastAsia="Times New Roman" w:hAnsi="Times New Roman" w:cs="Times New Roman"/>
          <w:sz w:val="28"/>
          <w:szCs w:val="28"/>
          <w:lang w:eastAsia="de-DE"/>
        </w:rPr>
        <w:t>терминосистем</w:t>
      </w:r>
      <w:proofErr w:type="spellEnd"/>
      <w:r>
        <w:rPr>
          <w:rFonts w:ascii="Times New Roman" w:eastAsia="Times New Roman" w:hAnsi="Times New Roman" w:cs="Times New Roman"/>
          <w:sz w:val="28"/>
          <w:szCs w:val="28"/>
          <w:lang w:eastAsia="de-DE"/>
        </w:rPr>
        <w:t>, отражающих (моделирующих) теории, которыми описываются специальные сферы – объекты ЯСЦ (</w:t>
      </w:r>
      <w:proofErr w:type="spellStart"/>
      <w:r w:rsidR="00B3106E">
        <w:rPr>
          <w:rFonts w:ascii="Times New Roman" w:eastAsia="Times New Roman" w:hAnsi="Times New Roman" w:cs="Times New Roman"/>
          <w:sz w:val="28"/>
          <w:szCs w:val="28"/>
          <w:lang w:eastAsia="de-DE"/>
        </w:rPr>
        <w:t>Лейчик</w:t>
      </w:r>
      <w:proofErr w:type="spellEnd"/>
      <w:r w:rsidR="00B3106E">
        <w:rPr>
          <w:rFonts w:ascii="Times New Roman" w:eastAsia="Times New Roman" w:hAnsi="Times New Roman" w:cs="Times New Roman"/>
          <w:sz w:val="28"/>
          <w:szCs w:val="28"/>
          <w:lang w:eastAsia="de-DE"/>
        </w:rPr>
        <w:t xml:space="preserve"> 2009: </w:t>
      </w:r>
      <w:r w:rsidR="00001419" w:rsidRPr="002F7DA3">
        <w:rPr>
          <w:rFonts w:ascii="Times New Roman" w:eastAsia="Times New Roman" w:hAnsi="Times New Roman" w:cs="Times New Roman"/>
          <w:sz w:val="28"/>
          <w:szCs w:val="28"/>
          <w:lang w:eastAsia="de-DE"/>
        </w:rPr>
        <w:t>27, 30</w:t>
      </w:r>
      <w:r w:rsidR="00B3106E">
        <w:rPr>
          <w:rFonts w:ascii="Times New Roman" w:eastAsia="Times New Roman" w:hAnsi="Times New Roman" w:cs="Times New Roman"/>
          <w:sz w:val="28"/>
          <w:szCs w:val="28"/>
          <w:lang w:eastAsia="de-DE"/>
        </w:rPr>
        <w:t>-</w:t>
      </w:r>
      <w:r w:rsidRPr="002F7DA3">
        <w:rPr>
          <w:rFonts w:ascii="Times New Roman" w:eastAsia="Times New Roman" w:hAnsi="Times New Roman" w:cs="Times New Roman"/>
          <w:sz w:val="28"/>
          <w:szCs w:val="28"/>
          <w:lang w:eastAsia="de-DE"/>
        </w:rPr>
        <w:t>32</w:t>
      </w:r>
      <w:r w:rsidR="00B3106E">
        <w:rPr>
          <w:rFonts w:ascii="Times New Roman" w:eastAsia="Times New Roman" w:hAnsi="Times New Roman" w:cs="Times New Roman"/>
          <w:sz w:val="28"/>
          <w:szCs w:val="28"/>
          <w:lang w:eastAsia="de-DE"/>
        </w:rPr>
        <w:t>).</w:t>
      </w:r>
    </w:p>
    <w:p w:rsidR="004A08FB" w:rsidRPr="00111873" w:rsidRDefault="004A08FB" w:rsidP="004A08FB">
      <w:pPr>
        <w:spacing w:after="0" w:line="360" w:lineRule="auto"/>
        <w:ind w:firstLine="708"/>
        <w:jc w:val="both"/>
        <w:rPr>
          <w:rFonts w:ascii="Times New Roman" w:hAnsi="Times New Roman" w:cs="Times New Roman"/>
          <w:sz w:val="28"/>
          <w:szCs w:val="28"/>
        </w:rPr>
      </w:pPr>
      <w:r w:rsidRPr="00111873">
        <w:rPr>
          <w:rFonts w:ascii="Times New Roman" w:hAnsi="Times New Roman" w:cs="Times New Roman"/>
          <w:sz w:val="28"/>
          <w:szCs w:val="28"/>
        </w:rPr>
        <w:t>Развитие науки и производства в современном обществе ведет к постоянному расширению и обновлению языков для специальных целей. Основу языка для специальных целей составляет термины – наименования специальных понятий отраслей знания и производства. Переводчику чаще всего приходится иметь дело именно с новой терминологией, поэтому в процессе перевода он должен осуществлять терминологический поиск, вести терминологические списки, обеспечивать единство терминологии при переводе, иными словами, управлять терминологией.</w:t>
      </w:r>
    </w:p>
    <w:p w:rsidR="004A08FB" w:rsidRDefault="004A08FB" w:rsidP="004A08FB">
      <w:pPr>
        <w:spacing w:after="0" w:line="360" w:lineRule="auto"/>
        <w:ind w:firstLine="708"/>
        <w:jc w:val="both"/>
        <w:rPr>
          <w:rFonts w:ascii="Times New Roman" w:hAnsi="Times New Roman" w:cs="Times New Roman"/>
          <w:sz w:val="28"/>
          <w:szCs w:val="28"/>
        </w:rPr>
      </w:pPr>
      <w:r w:rsidRPr="00111873">
        <w:rPr>
          <w:rFonts w:ascii="Times New Roman" w:hAnsi="Times New Roman" w:cs="Times New Roman"/>
          <w:sz w:val="28"/>
          <w:szCs w:val="28"/>
        </w:rPr>
        <w:t xml:space="preserve">Существует два основных подхода к пониманию терминологической эквивалентности. Первый подход, </w:t>
      </w:r>
      <w:r w:rsidRPr="00111873">
        <w:rPr>
          <w:rFonts w:ascii="Times New Roman" w:hAnsi="Times New Roman" w:cs="Times New Roman"/>
          <w:i/>
          <w:sz w:val="28"/>
          <w:szCs w:val="28"/>
          <w:u w:val="single"/>
        </w:rPr>
        <w:t>ономасиологический</w:t>
      </w:r>
      <w:r w:rsidRPr="00111873">
        <w:rPr>
          <w:rFonts w:ascii="Times New Roman" w:hAnsi="Times New Roman" w:cs="Times New Roman"/>
          <w:sz w:val="28"/>
          <w:szCs w:val="28"/>
        </w:rPr>
        <w:t xml:space="preserve">, устанавливает терминологическую эквивалентность в строго логическом смысле и наиболее последовательно реализуется в работе по гармонизации терминологии и терминологических систем. Согласно </w:t>
      </w:r>
      <w:r>
        <w:rPr>
          <w:rFonts w:ascii="Times New Roman" w:hAnsi="Times New Roman" w:cs="Times New Roman"/>
          <w:sz w:val="28"/>
          <w:szCs w:val="28"/>
        </w:rPr>
        <w:t>стандарту</w:t>
      </w:r>
      <w:r w:rsidRPr="00111873">
        <w:rPr>
          <w:rFonts w:ascii="Times New Roman" w:hAnsi="Times New Roman" w:cs="Times New Roman"/>
          <w:sz w:val="28"/>
          <w:szCs w:val="28"/>
        </w:rPr>
        <w:t xml:space="preserve"> </w:t>
      </w:r>
      <w:r w:rsidRPr="00111873">
        <w:rPr>
          <w:rFonts w:ascii="Times New Roman" w:hAnsi="Times New Roman" w:cs="Times New Roman"/>
          <w:sz w:val="28"/>
          <w:szCs w:val="28"/>
          <w:lang w:val="en-US"/>
        </w:rPr>
        <w:t>ISO</w:t>
      </w:r>
      <w:r w:rsidRPr="00111873">
        <w:rPr>
          <w:rFonts w:ascii="Times New Roman" w:hAnsi="Times New Roman" w:cs="Times New Roman"/>
          <w:sz w:val="28"/>
          <w:szCs w:val="28"/>
        </w:rPr>
        <w:t xml:space="preserve"> 1087-1. 2000, терминологическая эквивалентность определятся как «отношение между </w:t>
      </w:r>
      <w:proofErr w:type="spellStart"/>
      <w:r w:rsidRPr="00111873">
        <w:rPr>
          <w:rFonts w:ascii="Times New Roman" w:hAnsi="Times New Roman" w:cs="Times New Roman"/>
          <w:sz w:val="28"/>
          <w:szCs w:val="28"/>
        </w:rPr>
        <w:t>десигнациями</w:t>
      </w:r>
      <w:proofErr w:type="spellEnd"/>
      <w:r w:rsidRPr="00111873">
        <w:rPr>
          <w:rFonts w:ascii="Times New Roman" w:hAnsi="Times New Roman" w:cs="Times New Roman"/>
          <w:sz w:val="28"/>
          <w:szCs w:val="28"/>
        </w:rPr>
        <w:t xml:space="preserve"> в разных языках, репрезентирующими одно и тоже понятие» («</w:t>
      </w:r>
      <w:r w:rsidRPr="00111873">
        <w:rPr>
          <w:rFonts w:ascii="Times New Roman" w:hAnsi="Times New Roman" w:cs="Times New Roman"/>
          <w:sz w:val="28"/>
          <w:szCs w:val="28"/>
          <w:lang w:val="en-US"/>
        </w:rPr>
        <w:t>relation</w:t>
      </w:r>
      <w:r w:rsidRPr="00111873">
        <w:rPr>
          <w:rFonts w:ascii="Times New Roman" w:hAnsi="Times New Roman" w:cs="Times New Roman"/>
          <w:sz w:val="28"/>
          <w:szCs w:val="28"/>
        </w:rPr>
        <w:t xml:space="preserve"> </w:t>
      </w:r>
      <w:r w:rsidRPr="00111873">
        <w:rPr>
          <w:rFonts w:ascii="Times New Roman" w:hAnsi="Times New Roman" w:cs="Times New Roman"/>
          <w:sz w:val="28"/>
          <w:szCs w:val="28"/>
          <w:lang w:val="en-US"/>
        </w:rPr>
        <w:t>between</w:t>
      </w:r>
      <w:r w:rsidRPr="00111873">
        <w:rPr>
          <w:rFonts w:ascii="Times New Roman" w:hAnsi="Times New Roman" w:cs="Times New Roman"/>
          <w:sz w:val="28"/>
          <w:szCs w:val="28"/>
        </w:rPr>
        <w:t xml:space="preserve"> </w:t>
      </w:r>
      <w:r w:rsidRPr="00111873">
        <w:rPr>
          <w:rFonts w:ascii="Times New Roman" w:hAnsi="Times New Roman" w:cs="Times New Roman"/>
          <w:sz w:val="28"/>
          <w:szCs w:val="28"/>
          <w:lang w:val="en-US"/>
        </w:rPr>
        <w:t>designations</w:t>
      </w:r>
      <w:r w:rsidRPr="00111873">
        <w:rPr>
          <w:rFonts w:ascii="Times New Roman" w:hAnsi="Times New Roman" w:cs="Times New Roman"/>
          <w:sz w:val="28"/>
          <w:szCs w:val="28"/>
        </w:rPr>
        <w:t xml:space="preserve"> </w:t>
      </w:r>
      <w:r w:rsidRPr="00111873">
        <w:rPr>
          <w:rFonts w:ascii="Times New Roman" w:hAnsi="Times New Roman" w:cs="Times New Roman"/>
          <w:sz w:val="28"/>
          <w:szCs w:val="28"/>
          <w:lang w:val="en-US"/>
        </w:rPr>
        <w:t>in</w:t>
      </w:r>
      <w:r w:rsidRPr="00111873">
        <w:rPr>
          <w:rFonts w:ascii="Times New Roman" w:hAnsi="Times New Roman" w:cs="Times New Roman"/>
          <w:sz w:val="28"/>
          <w:szCs w:val="28"/>
        </w:rPr>
        <w:t xml:space="preserve"> </w:t>
      </w:r>
      <w:r w:rsidRPr="00111873">
        <w:rPr>
          <w:rFonts w:ascii="Times New Roman" w:hAnsi="Times New Roman" w:cs="Times New Roman"/>
          <w:sz w:val="28"/>
          <w:szCs w:val="28"/>
          <w:lang w:val="en-US"/>
        </w:rPr>
        <w:t>different</w:t>
      </w:r>
      <w:r w:rsidRPr="00111873">
        <w:rPr>
          <w:rFonts w:ascii="Times New Roman" w:hAnsi="Times New Roman" w:cs="Times New Roman"/>
          <w:sz w:val="28"/>
          <w:szCs w:val="28"/>
        </w:rPr>
        <w:t xml:space="preserve"> </w:t>
      </w:r>
      <w:r w:rsidRPr="00111873">
        <w:rPr>
          <w:rFonts w:ascii="Times New Roman" w:hAnsi="Times New Roman" w:cs="Times New Roman"/>
          <w:sz w:val="28"/>
          <w:szCs w:val="28"/>
          <w:lang w:val="en-US"/>
        </w:rPr>
        <w:t>languages</w:t>
      </w:r>
      <w:r w:rsidRPr="00111873">
        <w:rPr>
          <w:rFonts w:ascii="Times New Roman" w:hAnsi="Times New Roman" w:cs="Times New Roman"/>
          <w:sz w:val="28"/>
          <w:szCs w:val="28"/>
        </w:rPr>
        <w:t xml:space="preserve"> </w:t>
      </w:r>
      <w:r w:rsidRPr="00111873">
        <w:rPr>
          <w:rFonts w:ascii="Times New Roman" w:hAnsi="Times New Roman" w:cs="Times New Roman"/>
          <w:sz w:val="28"/>
          <w:szCs w:val="28"/>
          <w:lang w:val="en-US"/>
        </w:rPr>
        <w:t>representing</w:t>
      </w:r>
      <w:r w:rsidRPr="00111873">
        <w:rPr>
          <w:rFonts w:ascii="Times New Roman" w:hAnsi="Times New Roman" w:cs="Times New Roman"/>
          <w:sz w:val="28"/>
          <w:szCs w:val="28"/>
        </w:rPr>
        <w:t xml:space="preserve"> </w:t>
      </w:r>
      <w:r w:rsidRPr="00111873">
        <w:rPr>
          <w:rFonts w:ascii="Times New Roman" w:hAnsi="Times New Roman" w:cs="Times New Roman"/>
          <w:sz w:val="28"/>
          <w:szCs w:val="28"/>
          <w:lang w:val="en-US"/>
        </w:rPr>
        <w:t>the</w:t>
      </w:r>
      <w:r w:rsidRPr="00111873">
        <w:rPr>
          <w:rFonts w:ascii="Times New Roman" w:hAnsi="Times New Roman" w:cs="Times New Roman"/>
          <w:sz w:val="28"/>
          <w:szCs w:val="28"/>
        </w:rPr>
        <w:t xml:space="preserve"> </w:t>
      </w:r>
      <w:r w:rsidRPr="00111873">
        <w:rPr>
          <w:rFonts w:ascii="Times New Roman" w:hAnsi="Times New Roman" w:cs="Times New Roman"/>
          <w:sz w:val="28"/>
          <w:szCs w:val="28"/>
          <w:lang w:val="en-US"/>
        </w:rPr>
        <w:t>same</w:t>
      </w:r>
      <w:r w:rsidRPr="00111873">
        <w:rPr>
          <w:rFonts w:ascii="Times New Roman" w:hAnsi="Times New Roman" w:cs="Times New Roman"/>
          <w:sz w:val="28"/>
          <w:szCs w:val="28"/>
        </w:rPr>
        <w:t xml:space="preserve"> </w:t>
      </w:r>
      <w:r w:rsidRPr="00111873">
        <w:rPr>
          <w:rFonts w:ascii="Times New Roman" w:hAnsi="Times New Roman" w:cs="Times New Roman"/>
          <w:sz w:val="28"/>
          <w:szCs w:val="28"/>
          <w:lang w:val="en-US"/>
        </w:rPr>
        <w:t>concept</w:t>
      </w:r>
      <w:r w:rsidRPr="00111873">
        <w:rPr>
          <w:rFonts w:ascii="Times New Roman" w:hAnsi="Times New Roman" w:cs="Times New Roman"/>
          <w:sz w:val="28"/>
          <w:szCs w:val="28"/>
        </w:rPr>
        <w:t>»</w:t>
      </w:r>
      <w:r w:rsidRPr="00111873">
        <w:rPr>
          <w:rStyle w:val="a7"/>
          <w:rFonts w:ascii="Times New Roman" w:hAnsi="Times New Roman" w:cs="Times New Roman"/>
          <w:sz w:val="28"/>
          <w:szCs w:val="28"/>
        </w:rPr>
        <w:footnoteReference w:id="1"/>
      </w:r>
      <w:r w:rsidRPr="00111873">
        <w:rPr>
          <w:rFonts w:ascii="Times New Roman" w:hAnsi="Times New Roman" w:cs="Times New Roman"/>
          <w:sz w:val="28"/>
          <w:szCs w:val="28"/>
        </w:rPr>
        <w:t xml:space="preserve">). Под </w:t>
      </w:r>
      <w:proofErr w:type="spellStart"/>
      <w:r w:rsidRPr="00111873">
        <w:rPr>
          <w:rFonts w:ascii="Times New Roman" w:hAnsi="Times New Roman" w:cs="Times New Roman"/>
          <w:sz w:val="28"/>
          <w:szCs w:val="28"/>
        </w:rPr>
        <w:t>десигнацией</w:t>
      </w:r>
      <w:proofErr w:type="spellEnd"/>
      <w:r w:rsidRPr="00111873">
        <w:rPr>
          <w:rFonts w:ascii="Times New Roman" w:hAnsi="Times New Roman" w:cs="Times New Roman"/>
          <w:sz w:val="28"/>
          <w:szCs w:val="28"/>
        </w:rPr>
        <w:t xml:space="preserve"> следует понимать знак, репрезентирующий концепт. В случае, когда в качестве такого знака выступает лексический субстрат («</w:t>
      </w:r>
      <w:r w:rsidRPr="00111873">
        <w:rPr>
          <w:rFonts w:ascii="Times New Roman" w:hAnsi="Times New Roman" w:cs="Times New Roman"/>
          <w:sz w:val="28"/>
          <w:szCs w:val="28"/>
          <w:lang w:val="en-US"/>
        </w:rPr>
        <w:t>linguistic</w:t>
      </w:r>
      <w:r w:rsidRPr="00111873">
        <w:rPr>
          <w:rFonts w:ascii="Times New Roman" w:hAnsi="Times New Roman" w:cs="Times New Roman"/>
          <w:sz w:val="28"/>
          <w:szCs w:val="28"/>
        </w:rPr>
        <w:t xml:space="preserve"> </w:t>
      </w:r>
      <w:r w:rsidRPr="00111873">
        <w:rPr>
          <w:rFonts w:ascii="Times New Roman" w:hAnsi="Times New Roman" w:cs="Times New Roman"/>
          <w:sz w:val="28"/>
          <w:szCs w:val="28"/>
          <w:lang w:val="en-US"/>
        </w:rPr>
        <w:t>label</w:t>
      </w:r>
      <w:r w:rsidRPr="00111873">
        <w:rPr>
          <w:rFonts w:ascii="Times New Roman" w:hAnsi="Times New Roman" w:cs="Times New Roman"/>
          <w:sz w:val="28"/>
          <w:szCs w:val="28"/>
        </w:rPr>
        <w:t xml:space="preserve">»), то </w:t>
      </w:r>
      <w:proofErr w:type="spellStart"/>
      <w:r w:rsidRPr="00111873">
        <w:rPr>
          <w:rFonts w:ascii="Times New Roman" w:hAnsi="Times New Roman" w:cs="Times New Roman"/>
          <w:sz w:val="28"/>
          <w:szCs w:val="28"/>
        </w:rPr>
        <w:t>десигнация</w:t>
      </w:r>
      <w:proofErr w:type="spellEnd"/>
      <w:r w:rsidRPr="00111873">
        <w:rPr>
          <w:rFonts w:ascii="Times New Roman" w:hAnsi="Times New Roman" w:cs="Times New Roman"/>
          <w:sz w:val="28"/>
          <w:szCs w:val="28"/>
        </w:rPr>
        <w:t xml:space="preserve"> и является собственно термином. В соответствии с этим термин определяется как «словесная </w:t>
      </w:r>
      <w:proofErr w:type="spellStart"/>
      <w:r w:rsidRPr="00111873">
        <w:rPr>
          <w:rFonts w:ascii="Times New Roman" w:hAnsi="Times New Roman" w:cs="Times New Roman"/>
          <w:sz w:val="28"/>
          <w:szCs w:val="28"/>
        </w:rPr>
        <w:t>десигнация</w:t>
      </w:r>
      <w:proofErr w:type="spellEnd"/>
      <w:r w:rsidRPr="00111873">
        <w:rPr>
          <w:rFonts w:ascii="Times New Roman" w:hAnsi="Times New Roman" w:cs="Times New Roman"/>
          <w:sz w:val="28"/>
          <w:szCs w:val="28"/>
        </w:rPr>
        <w:t xml:space="preserve"> общего понятия в специальной предметной области» («</w:t>
      </w:r>
      <w:r w:rsidRPr="00111873">
        <w:rPr>
          <w:rFonts w:ascii="Times New Roman" w:hAnsi="Times New Roman" w:cs="Times New Roman"/>
          <w:sz w:val="28"/>
          <w:szCs w:val="28"/>
          <w:lang w:val="en-US"/>
        </w:rPr>
        <w:t>verbal</w:t>
      </w:r>
      <w:r w:rsidRPr="00111873">
        <w:rPr>
          <w:rFonts w:ascii="Times New Roman" w:hAnsi="Times New Roman" w:cs="Times New Roman"/>
          <w:sz w:val="28"/>
          <w:szCs w:val="28"/>
        </w:rPr>
        <w:t xml:space="preserve"> </w:t>
      </w:r>
      <w:r w:rsidRPr="00111873">
        <w:rPr>
          <w:rFonts w:ascii="Times New Roman" w:hAnsi="Times New Roman" w:cs="Times New Roman"/>
          <w:sz w:val="28"/>
          <w:szCs w:val="28"/>
          <w:lang w:val="en-US"/>
        </w:rPr>
        <w:t>designation</w:t>
      </w:r>
      <w:r w:rsidRPr="00111873">
        <w:rPr>
          <w:rFonts w:ascii="Times New Roman" w:hAnsi="Times New Roman" w:cs="Times New Roman"/>
          <w:sz w:val="28"/>
          <w:szCs w:val="28"/>
        </w:rPr>
        <w:t xml:space="preserve"> </w:t>
      </w:r>
      <w:r w:rsidRPr="00111873">
        <w:rPr>
          <w:rFonts w:ascii="Times New Roman" w:hAnsi="Times New Roman" w:cs="Times New Roman"/>
          <w:sz w:val="28"/>
          <w:szCs w:val="28"/>
          <w:lang w:val="en-US"/>
        </w:rPr>
        <w:t>of</w:t>
      </w:r>
      <w:r w:rsidRPr="00111873">
        <w:rPr>
          <w:rFonts w:ascii="Times New Roman" w:hAnsi="Times New Roman" w:cs="Times New Roman"/>
          <w:sz w:val="28"/>
          <w:szCs w:val="28"/>
        </w:rPr>
        <w:t xml:space="preserve"> </w:t>
      </w:r>
      <w:r w:rsidRPr="00111873">
        <w:rPr>
          <w:rFonts w:ascii="Times New Roman" w:hAnsi="Times New Roman" w:cs="Times New Roman"/>
          <w:sz w:val="28"/>
          <w:szCs w:val="28"/>
          <w:lang w:val="en-US"/>
        </w:rPr>
        <w:t>a</w:t>
      </w:r>
      <w:r w:rsidRPr="00111873">
        <w:rPr>
          <w:rFonts w:ascii="Times New Roman" w:hAnsi="Times New Roman" w:cs="Times New Roman"/>
          <w:sz w:val="28"/>
          <w:szCs w:val="28"/>
        </w:rPr>
        <w:t xml:space="preserve"> </w:t>
      </w:r>
      <w:r w:rsidRPr="00111873">
        <w:rPr>
          <w:rFonts w:ascii="Times New Roman" w:hAnsi="Times New Roman" w:cs="Times New Roman"/>
          <w:sz w:val="28"/>
          <w:szCs w:val="28"/>
          <w:lang w:val="en-US"/>
        </w:rPr>
        <w:t>general</w:t>
      </w:r>
      <w:r w:rsidRPr="00111873">
        <w:rPr>
          <w:rFonts w:ascii="Times New Roman" w:hAnsi="Times New Roman" w:cs="Times New Roman"/>
          <w:sz w:val="28"/>
          <w:szCs w:val="28"/>
        </w:rPr>
        <w:t xml:space="preserve"> </w:t>
      </w:r>
      <w:r w:rsidRPr="00111873">
        <w:rPr>
          <w:rFonts w:ascii="Times New Roman" w:hAnsi="Times New Roman" w:cs="Times New Roman"/>
          <w:sz w:val="28"/>
          <w:szCs w:val="28"/>
          <w:lang w:val="en-US"/>
        </w:rPr>
        <w:t>concept</w:t>
      </w:r>
      <w:r w:rsidRPr="00111873">
        <w:rPr>
          <w:rFonts w:ascii="Times New Roman" w:hAnsi="Times New Roman" w:cs="Times New Roman"/>
          <w:sz w:val="28"/>
          <w:szCs w:val="28"/>
        </w:rPr>
        <w:t xml:space="preserve"> </w:t>
      </w:r>
      <w:r w:rsidRPr="00111873">
        <w:rPr>
          <w:rFonts w:ascii="Times New Roman" w:hAnsi="Times New Roman" w:cs="Times New Roman"/>
          <w:sz w:val="28"/>
          <w:szCs w:val="28"/>
          <w:lang w:val="en-US"/>
        </w:rPr>
        <w:t>in</w:t>
      </w:r>
      <w:r w:rsidRPr="00111873">
        <w:rPr>
          <w:rFonts w:ascii="Times New Roman" w:hAnsi="Times New Roman" w:cs="Times New Roman"/>
          <w:sz w:val="28"/>
          <w:szCs w:val="28"/>
        </w:rPr>
        <w:t xml:space="preserve"> </w:t>
      </w:r>
      <w:r w:rsidRPr="00111873">
        <w:rPr>
          <w:rFonts w:ascii="Times New Roman" w:hAnsi="Times New Roman" w:cs="Times New Roman"/>
          <w:sz w:val="28"/>
          <w:szCs w:val="28"/>
          <w:lang w:val="en-US"/>
        </w:rPr>
        <w:t>a</w:t>
      </w:r>
      <w:r w:rsidRPr="00111873">
        <w:rPr>
          <w:rFonts w:ascii="Times New Roman" w:hAnsi="Times New Roman" w:cs="Times New Roman"/>
          <w:sz w:val="28"/>
          <w:szCs w:val="28"/>
        </w:rPr>
        <w:t xml:space="preserve"> </w:t>
      </w:r>
      <w:r w:rsidRPr="00111873">
        <w:rPr>
          <w:rFonts w:ascii="Times New Roman" w:hAnsi="Times New Roman" w:cs="Times New Roman"/>
          <w:sz w:val="28"/>
          <w:szCs w:val="28"/>
          <w:lang w:val="en-US"/>
        </w:rPr>
        <w:t>specific</w:t>
      </w:r>
      <w:r w:rsidRPr="00111873">
        <w:rPr>
          <w:rFonts w:ascii="Times New Roman" w:hAnsi="Times New Roman" w:cs="Times New Roman"/>
          <w:sz w:val="28"/>
          <w:szCs w:val="28"/>
        </w:rPr>
        <w:t xml:space="preserve"> </w:t>
      </w:r>
      <w:r w:rsidRPr="00111873">
        <w:rPr>
          <w:rFonts w:ascii="Times New Roman" w:hAnsi="Times New Roman" w:cs="Times New Roman"/>
          <w:sz w:val="28"/>
          <w:szCs w:val="28"/>
          <w:lang w:val="en-US"/>
        </w:rPr>
        <w:t>subject</w:t>
      </w:r>
      <w:r w:rsidRPr="00111873">
        <w:rPr>
          <w:rFonts w:ascii="Times New Roman" w:hAnsi="Times New Roman" w:cs="Times New Roman"/>
          <w:sz w:val="28"/>
          <w:szCs w:val="28"/>
        </w:rPr>
        <w:t xml:space="preserve"> </w:t>
      </w:r>
      <w:r w:rsidRPr="00111873">
        <w:rPr>
          <w:rFonts w:ascii="Times New Roman" w:hAnsi="Times New Roman" w:cs="Times New Roman"/>
          <w:sz w:val="28"/>
          <w:szCs w:val="28"/>
          <w:lang w:val="en-US"/>
        </w:rPr>
        <w:t>field</w:t>
      </w:r>
      <w:r w:rsidRPr="00111873">
        <w:rPr>
          <w:rFonts w:ascii="Times New Roman" w:hAnsi="Times New Roman" w:cs="Times New Roman"/>
          <w:sz w:val="28"/>
          <w:szCs w:val="28"/>
        </w:rPr>
        <w:t>»</w:t>
      </w:r>
      <w:r w:rsidRPr="00111873">
        <w:rPr>
          <w:rStyle w:val="a7"/>
          <w:rFonts w:ascii="Times New Roman" w:hAnsi="Times New Roman" w:cs="Times New Roman"/>
          <w:sz w:val="28"/>
          <w:szCs w:val="28"/>
        </w:rPr>
        <w:footnoteReference w:id="2"/>
      </w:r>
      <w:r w:rsidRPr="00111873">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с этим, понятие терминологической эквивалентности можно сформулировать так: два термина (субстрата) являются эквивалентными, если и только если они называют одно </w:t>
      </w:r>
      <w:r>
        <w:rPr>
          <w:rFonts w:ascii="Times New Roman" w:hAnsi="Times New Roman" w:cs="Times New Roman"/>
          <w:sz w:val="28"/>
          <w:szCs w:val="28"/>
        </w:rPr>
        <w:lastRenderedPageBreak/>
        <w:t>(и тоже) понятие. Такая эквивалентность достижима только в процессе гармонизации на уровнях понятий и терминов (</w:t>
      </w:r>
      <w:proofErr w:type="spellStart"/>
      <w:r>
        <w:rPr>
          <w:rFonts w:ascii="Times New Roman" w:hAnsi="Times New Roman" w:cs="Times New Roman"/>
          <w:sz w:val="28"/>
          <w:szCs w:val="28"/>
        </w:rPr>
        <w:t>десигнаций</w:t>
      </w:r>
      <w:proofErr w:type="spellEnd"/>
      <w:r>
        <w:rPr>
          <w:rFonts w:ascii="Times New Roman" w:hAnsi="Times New Roman" w:cs="Times New Roman"/>
          <w:sz w:val="28"/>
          <w:szCs w:val="28"/>
        </w:rPr>
        <w:t>) и предполагает:</w:t>
      </w:r>
    </w:p>
    <w:p w:rsidR="004A08FB" w:rsidRDefault="004A08FB" w:rsidP="004A08FB">
      <w:pPr>
        <w:pStyle w:val="a4"/>
        <w:numPr>
          <w:ilvl w:val="0"/>
          <w:numId w:val="10"/>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Сопоставление (систем) специальных понятий (</w:t>
      </w:r>
      <w:proofErr w:type="spellStart"/>
      <w:r>
        <w:rPr>
          <w:rFonts w:ascii="Times New Roman" w:hAnsi="Times New Roman" w:cs="Times New Roman"/>
          <w:sz w:val="28"/>
          <w:szCs w:val="28"/>
        </w:rPr>
        <w:t>терминосистем</w:t>
      </w:r>
      <w:proofErr w:type="spellEnd"/>
      <w:r>
        <w:rPr>
          <w:rFonts w:ascii="Times New Roman" w:hAnsi="Times New Roman" w:cs="Times New Roman"/>
          <w:sz w:val="28"/>
          <w:szCs w:val="28"/>
        </w:rPr>
        <w:t>), их иерархической и полевой организации (изоморфизм/</w:t>
      </w:r>
      <w:proofErr w:type="spellStart"/>
      <w:r>
        <w:rPr>
          <w:rFonts w:ascii="Times New Roman" w:hAnsi="Times New Roman" w:cs="Times New Roman"/>
          <w:sz w:val="28"/>
          <w:szCs w:val="28"/>
        </w:rPr>
        <w:t>анизоморфизм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терминосистем</w:t>
      </w:r>
      <w:proofErr w:type="spellEnd"/>
      <w:r>
        <w:rPr>
          <w:rFonts w:ascii="Times New Roman" w:hAnsi="Times New Roman" w:cs="Times New Roman"/>
          <w:sz w:val="28"/>
          <w:szCs w:val="28"/>
        </w:rPr>
        <w:t>);</w:t>
      </w:r>
    </w:p>
    <w:p w:rsidR="004A08FB" w:rsidRDefault="004A08FB" w:rsidP="004A08FB">
      <w:pPr>
        <w:pStyle w:val="a4"/>
        <w:numPr>
          <w:ilvl w:val="0"/>
          <w:numId w:val="10"/>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Достижение договоренности о значении специальных п</w:t>
      </w:r>
      <w:r w:rsidR="00902C2B">
        <w:rPr>
          <w:rFonts w:ascii="Times New Roman" w:hAnsi="Times New Roman" w:cs="Times New Roman"/>
          <w:sz w:val="28"/>
          <w:szCs w:val="28"/>
        </w:rPr>
        <w:t>онятий, выражаемых в дефинициях;</w:t>
      </w:r>
    </w:p>
    <w:p w:rsidR="004A08FB" w:rsidRDefault="004A08FB" w:rsidP="004A08FB">
      <w:pPr>
        <w:pStyle w:val="a4"/>
        <w:numPr>
          <w:ilvl w:val="0"/>
          <w:numId w:val="10"/>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Закрепление лексических субстратов, именующих гармонизированные понятия, в качестве эквивалентных терминов.</w:t>
      </w:r>
    </w:p>
    <w:p w:rsidR="004A08FB" w:rsidRDefault="004A08FB" w:rsidP="004A08FB">
      <w:pPr>
        <w:spacing w:after="0" w:line="360" w:lineRule="auto"/>
        <w:ind w:firstLine="708"/>
        <w:jc w:val="both"/>
        <w:rPr>
          <w:rFonts w:ascii="Times New Roman" w:hAnsi="Times New Roman" w:cs="Times New Roman"/>
          <w:sz w:val="28"/>
          <w:szCs w:val="28"/>
        </w:rPr>
      </w:pPr>
      <w:r w:rsidRPr="00E55535">
        <w:rPr>
          <w:rFonts w:ascii="Times New Roman" w:hAnsi="Times New Roman" w:cs="Times New Roman"/>
          <w:sz w:val="28"/>
          <w:szCs w:val="28"/>
        </w:rPr>
        <w:t xml:space="preserve">Следовательно, эквивалентность устанавливается на уровне понятий (понятие должно быть </w:t>
      </w:r>
      <w:r>
        <w:rPr>
          <w:rFonts w:ascii="Times New Roman" w:hAnsi="Times New Roman" w:cs="Times New Roman"/>
          <w:sz w:val="28"/>
          <w:szCs w:val="28"/>
        </w:rPr>
        <w:t>«</w:t>
      </w:r>
      <w:r w:rsidRPr="00E55535">
        <w:rPr>
          <w:rFonts w:ascii="Times New Roman" w:hAnsi="Times New Roman" w:cs="Times New Roman"/>
          <w:sz w:val="28"/>
          <w:szCs w:val="28"/>
        </w:rPr>
        <w:t>одним и тем же</w:t>
      </w:r>
      <w:r>
        <w:rPr>
          <w:rFonts w:ascii="Times New Roman" w:hAnsi="Times New Roman" w:cs="Times New Roman"/>
          <w:sz w:val="28"/>
          <w:szCs w:val="28"/>
        </w:rPr>
        <w:t>»</w:t>
      </w:r>
      <w:r w:rsidRPr="00E55535">
        <w:rPr>
          <w:rFonts w:ascii="Times New Roman" w:hAnsi="Times New Roman" w:cs="Times New Roman"/>
          <w:sz w:val="28"/>
          <w:szCs w:val="28"/>
        </w:rPr>
        <w:t>)</w:t>
      </w:r>
      <w:r>
        <w:rPr>
          <w:rFonts w:ascii="Times New Roman" w:hAnsi="Times New Roman" w:cs="Times New Roman"/>
          <w:sz w:val="28"/>
          <w:szCs w:val="28"/>
        </w:rPr>
        <w:t xml:space="preserve"> и что лексический субстрат вторичен по отношению к понятию. </w:t>
      </w:r>
    </w:p>
    <w:p w:rsidR="004A08FB" w:rsidRDefault="004A08FB" w:rsidP="004A08F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Второй подход, </w:t>
      </w:r>
      <w:r w:rsidRPr="00895A26">
        <w:rPr>
          <w:rFonts w:ascii="Times New Roman" w:hAnsi="Times New Roman" w:cs="Times New Roman"/>
          <w:i/>
          <w:sz w:val="28"/>
          <w:szCs w:val="28"/>
          <w:u w:val="single"/>
        </w:rPr>
        <w:t>семасиологический</w:t>
      </w:r>
      <w:r>
        <w:rPr>
          <w:rFonts w:ascii="Times New Roman" w:hAnsi="Times New Roman" w:cs="Times New Roman"/>
          <w:sz w:val="28"/>
          <w:szCs w:val="28"/>
        </w:rPr>
        <w:t xml:space="preserve">, развивается в рамках дескриптивной </w:t>
      </w:r>
      <w:proofErr w:type="spellStart"/>
      <w:r>
        <w:rPr>
          <w:rFonts w:ascii="Times New Roman" w:hAnsi="Times New Roman" w:cs="Times New Roman"/>
          <w:sz w:val="28"/>
          <w:szCs w:val="28"/>
        </w:rPr>
        <w:t>терминографии</w:t>
      </w:r>
      <w:proofErr w:type="spellEnd"/>
      <w:r>
        <w:rPr>
          <w:rFonts w:ascii="Times New Roman" w:hAnsi="Times New Roman" w:cs="Times New Roman"/>
          <w:sz w:val="28"/>
          <w:szCs w:val="28"/>
        </w:rPr>
        <w:t xml:space="preserve">, переводческих вопросов </w:t>
      </w:r>
      <w:proofErr w:type="spellStart"/>
      <w:r>
        <w:rPr>
          <w:rFonts w:ascii="Times New Roman" w:hAnsi="Times New Roman" w:cs="Times New Roman"/>
          <w:sz w:val="28"/>
          <w:szCs w:val="28"/>
        </w:rPr>
        <w:t>терминоведения</w:t>
      </w:r>
      <w:proofErr w:type="spellEnd"/>
      <w:r>
        <w:rPr>
          <w:rFonts w:ascii="Times New Roman" w:hAnsi="Times New Roman" w:cs="Times New Roman"/>
          <w:sz w:val="28"/>
          <w:szCs w:val="28"/>
        </w:rPr>
        <w:t xml:space="preserve"> и собственно в </w:t>
      </w:r>
      <w:proofErr w:type="spellStart"/>
      <w:r>
        <w:rPr>
          <w:rFonts w:ascii="Times New Roman" w:hAnsi="Times New Roman" w:cs="Times New Roman"/>
          <w:sz w:val="28"/>
          <w:szCs w:val="28"/>
        </w:rPr>
        <w:t>переводоведении</w:t>
      </w:r>
      <w:proofErr w:type="spellEnd"/>
      <w:r>
        <w:rPr>
          <w:rFonts w:ascii="Times New Roman" w:hAnsi="Times New Roman" w:cs="Times New Roman"/>
          <w:sz w:val="28"/>
          <w:szCs w:val="28"/>
        </w:rPr>
        <w:t>. В соответствии с этим подходом терминологическая эквивалентность рассматривается по аналогии с лексической эквивалентностью, которая почти никогда не бывает полной, так как:</w:t>
      </w:r>
    </w:p>
    <w:p w:rsidR="004A08FB" w:rsidRDefault="004A08FB" w:rsidP="00494EDF">
      <w:pPr>
        <w:pStyle w:val="a4"/>
        <w:numPr>
          <w:ilvl w:val="0"/>
          <w:numId w:val="1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Не существует однозначных общеупотребительных слов, то есть слов, характеризующихся </w:t>
      </w:r>
      <w:proofErr w:type="spellStart"/>
      <w:r>
        <w:rPr>
          <w:rFonts w:ascii="Times New Roman" w:hAnsi="Times New Roman" w:cs="Times New Roman"/>
          <w:sz w:val="28"/>
          <w:szCs w:val="28"/>
        </w:rPr>
        <w:t>моносемией</w:t>
      </w:r>
      <w:proofErr w:type="spellEnd"/>
      <w:r>
        <w:rPr>
          <w:rFonts w:ascii="Times New Roman" w:hAnsi="Times New Roman" w:cs="Times New Roman"/>
          <w:sz w:val="28"/>
          <w:szCs w:val="28"/>
        </w:rPr>
        <w:t xml:space="preserve"> (отношение между </w:t>
      </w:r>
      <w:proofErr w:type="spellStart"/>
      <w:r>
        <w:rPr>
          <w:rFonts w:ascii="Times New Roman" w:hAnsi="Times New Roman" w:cs="Times New Roman"/>
          <w:sz w:val="28"/>
          <w:szCs w:val="28"/>
        </w:rPr>
        <w:t>десигнациями</w:t>
      </w:r>
      <w:proofErr w:type="spellEnd"/>
      <w:r>
        <w:rPr>
          <w:rFonts w:ascii="Times New Roman" w:hAnsi="Times New Roman" w:cs="Times New Roman"/>
          <w:sz w:val="28"/>
          <w:szCs w:val="28"/>
        </w:rPr>
        <w:t xml:space="preserve"> и понятиями, при котором одна </w:t>
      </w:r>
      <w:proofErr w:type="spellStart"/>
      <w:r>
        <w:rPr>
          <w:rFonts w:ascii="Times New Roman" w:hAnsi="Times New Roman" w:cs="Times New Roman"/>
          <w:sz w:val="28"/>
          <w:szCs w:val="28"/>
        </w:rPr>
        <w:t>десигнация</w:t>
      </w:r>
      <w:proofErr w:type="spellEnd"/>
      <w:r>
        <w:rPr>
          <w:rFonts w:ascii="Times New Roman" w:hAnsi="Times New Roman" w:cs="Times New Roman"/>
          <w:sz w:val="28"/>
          <w:szCs w:val="28"/>
        </w:rPr>
        <w:t xml:space="preserve"> соотноситься только с одним понятием) или </w:t>
      </w:r>
      <w:proofErr w:type="spellStart"/>
      <w:r>
        <w:rPr>
          <w:rFonts w:ascii="Times New Roman" w:hAnsi="Times New Roman" w:cs="Times New Roman"/>
          <w:sz w:val="28"/>
          <w:szCs w:val="28"/>
        </w:rPr>
        <w:t>мононимией</w:t>
      </w:r>
      <w:proofErr w:type="spellEnd"/>
      <w:r>
        <w:rPr>
          <w:rFonts w:ascii="Times New Roman" w:hAnsi="Times New Roman" w:cs="Times New Roman"/>
          <w:sz w:val="28"/>
          <w:szCs w:val="28"/>
        </w:rPr>
        <w:t xml:space="preserve"> (отношение между </w:t>
      </w:r>
      <w:proofErr w:type="spellStart"/>
      <w:r>
        <w:rPr>
          <w:rFonts w:ascii="Times New Roman" w:hAnsi="Times New Roman" w:cs="Times New Roman"/>
          <w:sz w:val="28"/>
          <w:szCs w:val="28"/>
        </w:rPr>
        <w:t>десигнациями</w:t>
      </w:r>
      <w:proofErr w:type="spellEnd"/>
      <w:r>
        <w:rPr>
          <w:rFonts w:ascii="Times New Roman" w:hAnsi="Times New Roman" w:cs="Times New Roman"/>
          <w:sz w:val="28"/>
          <w:szCs w:val="28"/>
        </w:rPr>
        <w:t xml:space="preserve"> и понятиями, при котором одному понятию соответствует одна </w:t>
      </w:r>
      <w:proofErr w:type="spellStart"/>
      <w:r>
        <w:rPr>
          <w:rFonts w:ascii="Times New Roman" w:hAnsi="Times New Roman" w:cs="Times New Roman"/>
          <w:sz w:val="28"/>
          <w:szCs w:val="28"/>
        </w:rPr>
        <w:t>десигнация</w:t>
      </w:r>
      <w:proofErr w:type="spellEnd"/>
      <w:r>
        <w:rPr>
          <w:rFonts w:ascii="Times New Roman" w:hAnsi="Times New Roman" w:cs="Times New Roman"/>
          <w:sz w:val="28"/>
          <w:szCs w:val="28"/>
        </w:rPr>
        <w:t>);</w:t>
      </w:r>
    </w:p>
    <w:p w:rsidR="004A08FB" w:rsidRDefault="004A08FB" w:rsidP="00494EDF">
      <w:pPr>
        <w:pStyle w:val="a4"/>
        <w:numPr>
          <w:ilvl w:val="0"/>
          <w:numId w:val="1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Так как наборы, объем и признаки понятий в разных языках существенно различаются, то есть языки по-разному членят действительность.  </w:t>
      </w:r>
    </w:p>
    <w:p w:rsidR="004A08FB" w:rsidRDefault="004A08FB" w:rsidP="004A08F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Семасиологическая интерпретация терминологической эквивалентности исходит из того, что терминология является разновидностью лексики и проявляет признаки, характерные для общеупотребительной лексики, отличаясь от последней лишь степенью специализации ее значений. Несовпадение объема специальных понятий в разных языках с этой точки </w:t>
      </w:r>
      <w:r>
        <w:rPr>
          <w:rFonts w:ascii="Times New Roman" w:hAnsi="Times New Roman" w:cs="Times New Roman"/>
          <w:sz w:val="28"/>
          <w:szCs w:val="28"/>
        </w:rPr>
        <w:lastRenderedPageBreak/>
        <w:t>зрения является частным случаем неполной лексической эквивалентности. С позиции лексической семантики, то дефиниция терминологической эквивалентности могла бы звучать так: наличие у двух и более лексических единиц разных языков одного и того же или сходных терминологических значений. Терминологическая эквивалентность является частным случаем лексической эквивалентности.</w:t>
      </w:r>
    </w:p>
    <w:p w:rsidR="004A08FB" w:rsidRDefault="004A08FB" w:rsidP="004A08F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Первый подход к терминологической эквивалентности можно назвать </w:t>
      </w:r>
      <w:proofErr w:type="spellStart"/>
      <w:r w:rsidRPr="004E4C23">
        <w:rPr>
          <w:rFonts w:ascii="Times New Roman" w:hAnsi="Times New Roman" w:cs="Times New Roman"/>
          <w:i/>
          <w:sz w:val="28"/>
          <w:szCs w:val="28"/>
          <w:u w:val="single"/>
        </w:rPr>
        <w:t>логоцентрическим</w:t>
      </w:r>
      <w:proofErr w:type="spellEnd"/>
      <w:r>
        <w:rPr>
          <w:rFonts w:ascii="Times New Roman" w:hAnsi="Times New Roman" w:cs="Times New Roman"/>
          <w:sz w:val="28"/>
          <w:szCs w:val="28"/>
        </w:rPr>
        <w:t xml:space="preserve">, исходящим из предпосылки тождественности понятий, достигаемой в процессе гармонизации, и устанавливающим эквивалентность </w:t>
      </w:r>
      <w:proofErr w:type="spellStart"/>
      <w:r>
        <w:rPr>
          <w:rFonts w:ascii="Times New Roman" w:hAnsi="Times New Roman" w:cs="Times New Roman"/>
          <w:sz w:val="28"/>
          <w:szCs w:val="28"/>
        </w:rPr>
        <w:t>десигнаций</w:t>
      </w:r>
      <w:proofErr w:type="spellEnd"/>
      <w:r>
        <w:rPr>
          <w:rFonts w:ascii="Times New Roman" w:hAnsi="Times New Roman" w:cs="Times New Roman"/>
          <w:sz w:val="28"/>
          <w:szCs w:val="28"/>
        </w:rPr>
        <w:t xml:space="preserve"> (лексических субстратов) в разных языках, именующих эти понятия (фактически одно понятие – «</w:t>
      </w:r>
      <w:r>
        <w:rPr>
          <w:rFonts w:ascii="Times New Roman" w:hAnsi="Times New Roman" w:cs="Times New Roman"/>
          <w:sz w:val="28"/>
          <w:szCs w:val="28"/>
          <w:lang w:val="en-US"/>
        </w:rPr>
        <w:t>the</w:t>
      </w:r>
      <w:r w:rsidRPr="004E4C23">
        <w:rPr>
          <w:rFonts w:ascii="Times New Roman" w:hAnsi="Times New Roman" w:cs="Times New Roman"/>
          <w:sz w:val="28"/>
          <w:szCs w:val="28"/>
        </w:rPr>
        <w:t xml:space="preserve"> </w:t>
      </w:r>
      <w:r>
        <w:rPr>
          <w:rFonts w:ascii="Times New Roman" w:hAnsi="Times New Roman" w:cs="Times New Roman"/>
          <w:sz w:val="28"/>
          <w:szCs w:val="28"/>
          <w:lang w:val="en-US"/>
        </w:rPr>
        <w:t>same</w:t>
      </w:r>
      <w:r w:rsidRPr="004E4C23">
        <w:rPr>
          <w:rFonts w:ascii="Times New Roman" w:hAnsi="Times New Roman" w:cs="Times New Roman"/>
          <w:sz w:val="28"/>
          <w:szCs w:val="28"/>
        </w:rPr>
        <w:t xml:space="preserve"> </w:t>
      </w:r>
      <w:r>
        <w:rPr>
          <w:rFonts w:ascii="Times New Roman" w:hAnsi="Times New Roman" w:cs="Times New Roman"/>
          <w:sz w:val="28"/>
          <w:szCs w:val="28"/>
          <w:lang w:val="en-US"/>
        </w:rPr>
        <w:t>concept</w:t>
      </w:r>
      <w:r>
        <w:rPr>
          <w:rFonts w:ascii="Times New Roman" w:hAnsi="Times New Roman" w:cs="Times New Roman"/>
          <w:sz w:val="28"/>
          <w:szCs w:val="28"/>
        </w:rPr>
        <w:t>»).</w:t>
      </w:r>
    </w:p>
    <w:p w:rsidR="004A08FB" w:rsidRDefault="004A08FB" w:rsidP="004A08F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Второй подход можно назвать </w:t>
      </w:r>
      <w:proofErr w:type="spellStart"/>
      <w:r>
        <w:rPr>
          <w:rFonts w:ascii="Times New Roman" w:hAnsi="Times New Roman" w:cs="Times New Roman"/>
          <w:sz w:val="28"/>
          <w:szCs w:val="28"/>
        </w:rPr>
        <w:t>лексикоцентрическим</w:t>
      </w:r>
      <w:proofErr w:type="spellEnd"/>
      <w:r>
        <w:rPr>
          <w:rFonts w:ascii="Times New Roman" w:hAnsi="Times New Roman" w:cs="Times New Roman"/>
          <w:sz w:val="28"/>
          <w:szCs w:val="28"/>
        </w:rPr>
        <w:t>, исходящим из анализа значений лексических субстратов и констатирующим наличие у этих субстратов, совпадающих или частично совпадающих терминологических значений.</w:t>
      </w:r>
    </w:p>
    <w:p w:rsidR="004A08FB" w:rsidRDefault="004A08FB" w:rsidP="004A08F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практике терминологической работы в первом случае выбор (закрепление) </w:t>
      </w:r>
      <w:proofErr w:type="spellStart"/>
      <w:r>
        <w:rPr>
          <w:rFonts w:ascii="Times New Roman" w:hAnsi="Times New Roman" w:cs="Times New Roman"/>
          <w:sz w:val="28"/>
          <w:szCs w:val="28"/>
        </w:rPr>
        <w:t>десигнации</w:t>
      </w:r>
      <w:proofErr w:type="spellEnd"/>
      <w:r>
        <w:rPr>
          <w:rFonts w:ascii="Times New Roman" w:hAnsi="Times New Roman" w:cs="Times New Roman"/>
          <w:sz w:val="28"/>
          <w:szCs w:val="28"/>
        </w:rPr>
        <w:t xml:space="preserve"> представляет собой осознанное действие, предшествующее переводу, во втором – выбор одной (нескольких) существующих </w:t>
      </w:r>
      <w:proofErr w:type="spellStart"/>
      <w:r>
        <w:rPr>
          <w:rFonts w:ascii="Times New Roman" w:hAnsi="Times New Roman" w:cs="Times New Roman"/>
          <w:sz w:val="28"/>
          <w:szCs w:val="28"/>
        </w:rPr>
        <w:t>десигнаций</w:t>
      </w:r>
      <w:proofErr w:type="spellEnd"/>
      <w:r>
        <w:rPr>
          <w:rFonts w:ascii="Times New Roman" w:hAnsi="Times New Roman" w:cs="Times New Roman"/>
          <w:sz w:val="28"/>
          <w:szCs w:val="28"/>
        </w:rPr>
        <w:t xml:space="preserve"> представляет собой отражение сложившейся речевой практики. И в том, и в другом случае предполагается выделение разных степеней совпадений понятий («полное совпадение», «частичное совпадение», «отношение включения», отсутствие понятия в целевом языке), но различаются способы разрешения этой ситуации: в первом случае должна предшествовать терминологическая работа по гармонизации понятий (дефиниций), во втором – речь идет о выборе «способа перевода», то есть о поиске или «конструировании» соответствующ</w:t>
      </w:r>
      <w:r w:rsidR="00E62DAC">
        <w:rPr>
          <w:rFonts w:ascii="Times New Roman" w:hAnsi="Times New Roman" w:cs="Times New Roman"/>
          <w:sz w:val="28"/>
          <w:szCs w:val="28"/>
        </w:rPr>
        <w:t>его исходному понятию субстрата (</w:t>
      </w:r>
      <w:proofErr w:type="spellStart"/>
      <w:r w:rsidR="00E62DAC">
        <w:rPr>
          <w:rFonts w:ascii="Times New Roman" w:hAnsi="Times New Roman" w:cs="Times New Roman"/>
          <w:sz w:val="28"/>
          <w:szCs w:val="28"/>
        </w:rPr>
        <w:t>Ачкасов</w:t>
      </w:r>
      <w:proofErr w:type="spellEnd"/>
      <w:r w:rsidR="00E62DAC">
        <w:rPr>
          <w:rFonts w:ascii="Times New Roman" w:hAnsi="Times New Roman" w:cs="Times New Roman"/>
          <w:sz w:val="28"/>
          <w:szCs w:val="28"/>
        </w:rPr>
        <w:t xml:space="preserve"> 2013:5-9).</w:t>
      </w:r>
    </w:p>
    <w:p w:rsidR="004A08FB" w:rsidRDefault="004A08FB" w:rsidP="004A08F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практике терминологической гармонизации критерии терминологической эквивалентности требуют полного совпадения понятий и уникальности закрепленных за ними лексических субстратов</w:t>
      </w:r>
      <w:r w:rsidR="00ED0229">
        <w:rPr>
          <w:rFonts w:ascii="Times New Roman" w:hAnsi="Times New Roman" w:cs="Times New Roman"/>
          <w:sz w:val="28"/>
          <w:szCs w:val="28"/>
        </w:rPr>
        <w:t>.</w:t>
      </w:r>
    </w:p>
    <w:p w:rsidR="004A08FB" w:rsidRPr="002A3388" w:rsidRDefault="004A08FB" w:rsidP="0012160F">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lastRenderedPageBreak/>
        <w:t xml:space="preserve">1.5 Эквивалентность в международных стандартах </w:t>
      </w:r>
      <w:r>
        <w:rPr>
          <w:rFonts w:ascii="Times New Roman" w:hAnsi="Times New Roman" w:cs="Times New Roman"/>
          <w:sz w:val="28"/>
          <w:szCs w:val="28"/>
          <w:lang w:val="en-US"/>
        </w:rPr>
        <w:t>ISO</w:t>
      </w:r>
    </w:p>
    <w:p w:rsidR="00C30C67" w:rsidRPr="00C30C67" w:rsidRDefault="00C30C67" w:rsidP="0012160F">
      <w:pPr>
        <w:pStyle w:val="a3"/>
        <w:spacing w:before="0" w:beforeAutospacing="0" w:after="0" w:afterAutospacing="0" w:line="360" w:lineRule="auto"/>
        <w:ind w:firstLine="709"/>
        <w:jc w:val="both"/>
        <w:rPr>
          <w:sz w:val="28"/>
          <w:szCs w:val="28"/>
          <w:lang w:val="ru-RU"/>
        </w:rPr>
      </w:pPr>
      <w:r w:rsidRPr="00C30C67">
        <w:rPr>
          <w:bCs/>
          <w:sz w:val="28"/>
          <w:szCs w:val="28"/>
          <w:lang w:val="ru-RU"/>
        </w:rPr>
        <w:t>Международная организация по стандартизации</w:t>
      </w:r>
      <w:r w:rsidRPr="00C30C67">
        <w:rPr>
          <w:sz w:val="28"/>
          <w:szCs w:val="28"/>
          <w:lang w:val="ru-RU"/>
        </w:rPr>
        <w:t xml:space="preserve">, </w:t>
      </w:r>
      <w:r w:rsidRPr="00C30C67">
        <w:rPr>
          <w:bCs/>
          <w:sz w:val="28"/>
          <w:szCs w:val="28"/>
          <w:lang w:val="ru-RU"/>
        </w:rPr>
        <w:t>ИСО</w:t>
      </w:r>
      <w:r w:rsidRPr="00C30C67">
        <w:rPr>
          <w:sz w:val="28"/>
          <w:szCs w:val="28"/>
          <w:lang w:val="ru-RU"/>
        </w:rPr>
        <w:t xml:space="preserve"> (</w:t>
      </w:r>
      <w:r w:rsidRPr="00C30C67">
        <w:rPr>
          <w:bCs/>
          <w:sz w:val="28"/>
          <w:szCs w:val="28"/>
        </w:rPr>
        <w:t>International</w:t>
      </w:r>
      <w:r w:rsidRPr="00C30C67">
        <w:rPr>
          <w:bCs/>
          <w:sz w:val="28"/>
          <w:szCs w:val="28"/>
          <w:lang w:val="ru-RU"/>
        </w:rPr>
        <w:t xml:space="preserve"> </w:t>
      </w:r>
      <w:proofErr w:type="spellStart"/>
      <w:r w:rsidRPr="00C30C67">
        <w:rPr>
          <w:bCs/>
          <w:sz w:val="28"/>
          <w:szCs w:val="28"/>
        </w:rPr>
        <w:t>Organization</w:t>
      </w:r>
      <w:proofErr w:type="spellEnd"/>
      <w:r w:rsidRPr="00C30C67">
        <w:rPr>
          <w:bCs/>
          <w:sz w:val="28"/>
          <w:szCs w:val="28"/>
          <w:lang w:val="ru-RU"/>
        </w:rPr>
        <w:t xml:space="preserve"> </w:t>
      </w:r>
      <w:proofErr w:type="spellStart"/>
      <w:r w:rsidRPr="00C30C67">
        <w:rPr>
          <w:bCs/>
          <w:sz w:val="28"/>
          <w:szCs w:val="28"/>
        </w:rPr>
        <w:t>for</w:t>
      </w:r>
      <w:proofErr w:type="spellEnd"/>
      <w:r w:rsidRPr="00C30C67">
        <w:rPr>
          <w:bCs/>
          <w:sz w:val="28"/>
          <w:szCs w:val="28"/>
          <w:lang w:val="ru-RU"/>
        </w:rPr>
        <w:t xml:space="preserve"> </w:t>
      </w:r>
      <w:proofErr w:type="spellStart"/>
      <w:r w:rsidRPr="00C30C67">
        <w:rPr>
          <w:bCs/>
          <w:sz w:val="28"/>
          <w:szCs w:val="28"/>
        </w:rPr>
        <w:t>Standardization</w:t>
      </w:r>
      <w:proofErr w:type="spellEnd"/>
      <w:r w:rsidRPr="00C30C67">
        <w:rPr>
          <w:sz w:val="28"/>
          <w:szCs w:val="28"/>
          <w:lang w:val="ru-RU"/>
        </w:rPr>
        <w:t xml:space="preserve">, </w:t>
      </w:r>
      <w:r w:rsidRPr="00C30C67">
        <w:rPr>
          <w:bCs/>
          <w:sz w:val="28"/>
          <w:szCs w:val="28"/>
        </w:rPr>
        <w:t>ISO</w:t>
      </w:r>
      <w:r w:rsidRPr="00C30C67">
        <w:rPr>
          <w:sz w:val="28"/>
          <w:szCs w:val="28"/>
          <w:lang w:val="ru-RU"/>
        </w:rPr>
        <w:t>)</w:t>
      </w:r>
      <w:r w:rsidRPr="00C30C67">
        <w:rPr>
          <w:sz w:val="28"/>
          <w:szCs w:val="28"/>
        </w:rPr>
        <w:t> </w:t>
      </w:r>
      <w:r w:rsidRPr="00C30C67">
        <w:rPr>
          <w:sz w:val="28"/>
          <w:szCs w:val="28"/>
          <w:lang w:val="ru-RU"/>
        </w:rPr>
        <w:t xml:space="preserve">— </w:t>
      </w:r>
      <w:hyperlink r:id="rId41" w:tooltip="Международные организации" w:history="1">
        <w:r w:rsidRPr="00C30C67">
          <w:rPr>
            <w:rStyle w:val="a8"/>
            <w:color w:val="auto"/>
            <w:sz w:val="28"/>
            <w:szCs w:val="28"/>
            <w:u w:val="none"/>
            <w:lang w:val="ru-RU"/>
          </w:rPr>
          <w:t>международная организация</w:t>
        </w:r>
      </w:hyperlink>
      <w:r w:rsidRPr="00C30C67">
        <w:rPr>
          <w:sz w:val="28"/>
          <w:szCs w:val="28"/>
          <w:lang w:val="ru-RU"/>
        </w:rPr>
        <w:t xml:space="preserve">, занимающаяся выпуском </w:t>
      </w:r>
      <w:hyperlink r:id="rId42" w:tooltip="Стандарт" w:history="1">
        <w:r w:rsidRPr="00C30C67">
          <w:rPr>
            <w:rStyle w:val="a8"/>
            <w:color w:val="auto"/>
            <w:sz w:val="28"/>
            <w:szCs w:val="28"/>
            <w:u w:val="none"/>
            <w:lang w:val="ru-RU"/>
          </w:rPr>
          <w:t>стандартов</w:t>
        </w:r>
      </w:hyperlink>
      <w:r w:rsidRPr="00C30C67">
        <w:rPr>
          <w:sz w:val="28"/>
          <w:szCs w:val="28"/>
          <w:lang w:val="ru-RU"/>
        </w:rPr>
        <w:t>.</w:t>
      </w:r>
    </w:p>
    <w:p w:rsidR="00B703DA" w:rsidRDefault="00C30C67" w:rsidP="00C47CF5">
      <w:pPr>
        <w:pStyle w:val="a3"/>
        <w:spacing w:before="0" w:beforeAutospacing="0" w:after="0" w:afterAutospacing="0" w:line="360" w:lineRule="auto"/>
        <w:ind w:firstLine="709"/>
        <w:jc w:val="both"/>
        <w:rPr>
          <w:sz w:val="28"/>
          <w:szCs w:val="28"/>
          <w:lang w:val="ru-RU"/>
        </w:rPr>
      </w:pPr>
      <w:r w:rsidRPr="00C30C67">
        <w:rPr>
          <w:sz w:val="28"/>
          <w:szCs w:val="28"/>
          <w:lang w:val="ru-RU"/>
        </w:rPr>
        <w:t xml:space="preserve">Международная организация по стандартизации создана в </w:t>
      </w:r>
      <w:hyperlink r:id="rId43" w:tooltip="1946 год" w:history="1">
        <w:r w:rsidRPr="00C30C67">
          <w:rPr>
            <w:rStyle w:val="a8"/>
            <w:color w:val="auto"/>
            <w:sz w:val="28"/>
            <w:szCs w:val="28"/>
            <w:u w:val="none"/>
            <w:lang w:val="ru-RU"/>
          </w:rPr>
          <w:t>1946 году</w:t>
        </w:r>
      </w:hyperlink>
      <w:r w:rsidRPr="00C30C67">
        <w:rPr>
          <w:sz w:val="28"/>
          <w:szCs w:val="28"/>
          <w:lang w:val="ru-RU"/>
        </w:rPr>
        <w:t xml:space="preserve"> двадцатью пятью национальными организациями по стандартизации, на основе двух организаций: </w:t>
      </w:r>
      <w:r w:rsidRPr="00C30C67">
        <w:rPr>
          <w:sz w:val="28"/>
          <w:szCs w:val="28"/>
        </w:rPr>
        <w:t>ISA</w:t>
      </w:r>
      <w:r w:rsidRPr="00C30C67">
        <w:rPr>
          <w:sz w:val="28"/>
          <w:szCs w:val="28"/>
          <w:lang w:val="ru-RU"/>
        </w:rPr>
        <w:t xml:space="preserve"> (</w:t>
      </w:r>
      <w:r w:rsidRPr="00C30C67">
        <w:rPr>
          <w:sz w:val="28"/>
          <w:szCs w:val="28"/>
        </w:rPr>
        <w:t>International</w:t>
      </w:r>
      <w:r w:rsidRPr="00C30C67">
        <w:rPr>
          <w:sz w:val="28"/>
          <w:szCs w:val="28"/>
          <w:lang w:val="ru-RU"/>
        </w:rPr>
        <w:t xml:space="preserve"> </w:t>
      </w:r>
      <w:proofErr w:type="spellStart"/>
      <w:r w:rsidRPr="00C30C67">
        <w:rPr>
          <w:sz w:val="28"/>
          <w:szCs w:val="28"/>
        </w:rPr>
        <w:t>Federation</w:t>
      </w:r>
      <w:proofErr w:type="spellEnd"/>
      <w:r w:rsidRPr="00C30C67">
        <w:rPr>
          <w:sz w:val="28"/>
          <w:szCs w:val="28"/>
          <w:lang w:val="ru-RU"/>
        </w:rPr>
        <w:t xml:space="preserve"> </w:t>
      </w:r>
      <w:proofErr w:type="spellStart"/>
      <w:r w:rsidRPr="00C30C67">
        <w:rPr>
          <w:sz w:val="28"/>
          <w:szCs w:val="28"/>
        </w:rPr>
        <w:t>of</w:t>
      </w:r>
      <w:proofErr w:type="spellEnd"/>
      <w:r w:rsidRPr="00C30C67">
        <w:rPr>
          <w:sz w:val="28"/>
          <w:szCs w:val="28"/>
          <w:lang w:val="ru-RU"/>
        </w:rPr>
        <w:t xml:space="preserve"> </w:t>
      </w:r>
      <w:proofErr w:type="spellStart"/>
      <w:r w:rsidRPr="00C30C67">
        <w:rPr>
          <w:sz w:val="28"/>
          <w:szCs w:val="28"/>
        </w:rPr>
        <w:t>the</w:t>
      </w:r>
      <w:proofErr w:type="spellEnd"/>
      <w:r w:rsidRPr="00C30C67">
        <w:rPr>
          <w:sz w:val="28"/>
          <w:szCs w:val="28"/>
          <w:lang w:val="ru-RU"/>
        </w:rPr>
        <w:t xml:space="preserve"> </w:t>
      </w:r>
      <w:r w:rsidRPr="00C30C67">
        <w:rPr>
          <w:sz w:val="28"/>
          <w:szCs w:val="28"/>
        </w:rPr>
        <w:t>National</w:t>
      </w:r>
      <w:r w:rsidRPr="00C30C67">
        <w:rPr>
          <w:sz w:val="28"/>
          <w:szCs w:val="28"/>
          <w:lang w:val="ru-RU"/>
        </w:rPr>
        <w:t xml:space="preserve"> </w:t>
      </w:r>
      <w:proofErr w:type="spellStart"/>
      <w:r w:rsidRPr="00C30C67">
        <w:rPr>
          <w:sz w:val="28"/>
          <w:szCs w:val="28"/>
        </w:rPr>
        <w:t>Standardizing</w:t>
      </w:r>
      <w:proofErr w:type="spellEnd"/>
      <w:r w:rsidRPr="00C30C67">
        <w:rPr>
          <w:sz w:val="28"/>
          <w:szCs w:val="28"/>
          <w:lang w:val="ru-RU"/>
        </w:rPr>
        <w:t xml:space="preserve"> </w:t>
      </w:r>
      <w:proofErr w:type="spellStart"/>
      <w:r w:rsidRPr="00C30C67">
        <w:rPr>
          <w:sz w:val="28"/>
          <w:szCs w:val="28"/>
        </w:rPr>
        <w:t>Associations</w:t>
      </w:r>
      <w:proofErr w:type="spellEnd"/>
      <w:r w:rsidRPr="00C30C67">
        <w:rPr>
          <w:sz w:val="28"/>
          <w:szCs w:val="28"/>
          <w:lang w:val="ru-RU"/>
        </w:rPr>
        <w:t xml:space="preserve">), учреждённой в Нью-Йорке в </w:t>
      </w:r>
      <w:hyperlink r:id="rId44" w:tooltip="1926 год" w:history="1">
        <w:r w:rsidRPr="00C30C67">
          <w:rPr>
            <w:rStyle w:val="a8"/>
            <w:color w:val="auto"/>
            <w:sz w:val="28"/>
            <w:szCs w:val="28"/>
            <w:u w:val="none"/>
            <w:lang w:val="ru-RU"/>
          </w:rPr>
          <w:t>1926 году</w:t>
        </w:r>
      </w:hyperlink>
      <w:r w:rsidRPr="00C30C67">
        <w:rPr>
          <w:sz w:val="28"/>
          <w:szCs w:val="28"/>
          <w:lang w:val="ru-RU"/>
        </w:rPr>
        <w:t xml:space="preserve"> (расформирована в 1942) и </w:t>
      </w:r>
      <w:r w:rsidRPr="00C30C67">
        <w:rPr>
          <w:sz w:val="28"/>
          <w:szCs w:val="28"/>
        </w:rPr>
        <w:t>UNSCC</w:t>
      </w:r>
      <w:r w:rsidRPr="00C30C67">
        <w:rPr>
          <w:sz w:val="28"/>
          <w:szCs w:val="28"/>
          <w:lang w:val="ru-RU"/>
        </w:rPr>
        <w:t xml:space="preserve"> (</w:t>
      </w:r>
      <w:r w:rsidRPr="00C30C67">
        <w:rPr>
          <w:sz w:val="28"/>
          <w:szCs w:val="28"/>
        </w:rPr>
        <w:t>United</w:t>
      </w:r>
      <w:r w:rsidRPr="00C30C67">
        <w:rPr>
          <w:sz w:val="28"/>
          <w:szCs w:val="28"/>
          <w:lang w:val="ru-RU"/>
        </w:rPr>
        <w:t xml:space="preserve"> </w:t>
      </w:r>
      <w:proofErr w:type="spellStart"/>
      <w:r w:rsidRPr="00C30C67">
        <w:rPr>
          <w:sz w:val="28"/>
          <w:szCs w:val="28"/>
        </w:rPr>
        <w:t>Nations</w:t>
      </w:r>
      <w:proofErr w:type="spellEnd"/>
      <w:r w:rsidRPr="00C30C67">
        <w:rPr>
          <w:sz w:val="28"/>
          <w:szCs w:val="28"/>
          <w:lang w:val="ru-RU"/>
        </w:rPr>
        <w:t xml:space="preserve"> </w:t>
      </w:r>
      <w:r w:rsidRPr="00C30C67">
        <w:rPr>
          <w:sz w:val="28"/>
          <w:szCs w:val="28"/>
        </w:rPr>
        <w:t>Standards</w:t>
      </w:r>
      <w:r w:rsidRPr="00C30C67">
        <w:rPr>
          <w:sz w:val="28"/>
          <w:szCs w:val="28"/>
          <w:lang w:val="ru-RU"/>
        </w:rPr>
        <w:t xml:space="preserve"> </w:t>
      </w:r>
      <w:proofErr w:type="spellStart"/>
      <w:r w:rsidRPr="00C30C67">
        <w:rPr>
          <w:sz w:val="28"/>
          <w:szCs w:val="28"/>
        </w:rPr>
        <w:t>Coordinating</w:t>
      </w:r>
      <w:proofErr w:type="spellEnd"/>
      <w:r w:rsidRPr="00C30C67">
        <w:rPr>
          <w:sz w:val="28"/>
          <w:szCs w:val="28"/>
          <w:lang w:val="ru-RU"/>
        </w:rPr>
        <w:t xml:space="preserve"> </w:t>
      </w:r>
      <w:r w:rsidRPr="00C30C67">
        <w:rPr>
          <w:sz w:val="28"/>
          <w:szCs w:val="28"/>
        </w:rPr>
        <w:t>Committee</w:t>
      </w:r>
      <w:r w:rsidRPr="00C30C67">
        <w:rPr>
          <w:sz w:val="28"/>
          <w:szCs w:val="28"/>
          <w:lang w:val="ru-RU"/>
        </w:rPr>
        <w:t xml:space="preserve">), учреждённой в </w:t>
      </w:r>
      <w:hyperlink r:id="rId45" w:tooltip="1944 год" w:history="1">
        <w:r w:rsidRPr="00C30C67">
          <w:rPr>
            <w:rStyle w:val="a8"/>
            <w:color w:val="auto"/>
            <w:sz w:val="28"/>
            <w:szCs w:val="28"/>
            <w:u w:val="none"/>
            <w:lang w:val="ru-RU"/>
          </w:rPr>
          <w:t>1944 году</w:t>
        </w:r>
      </w:hyperlink>
      <w:r w:rsidRPr="00C30C67">
        <w:rPr>
          <w:sz w:val="28"/>
          <w:szCs w:val="28"/>
          <w:lang w:val="ru-RU"/>
        </w:rPr>
        <w:t xml:space="preserve">. Фактически её работа началась с </w:t>
      </w:r>
      <w:hyperlink r:id="rId46" w:tooltip="1947 год" w:history="1">
        <w:r w:rsidRPr="00C30C67">
          <w:rPr>
            <w:rStyle w:val="a8"/>
            <w:color w:val="auto"/>
            <w:sz w:val="28"/>
            <w:szCs w:val="28"/>
            <w:u w:val="none"/>
            <w:lang w:val="ru-RU"/>
          </w:rPr>
          <w:t>1947 года</w:t>
        </w:r>
      </w:hyperlink>
      <w:r>
        <w:rPr>
          <w:sz w:val="28"/>
          <w:szCs w:val="28"/>
          <w:lang w:val="ru-RU"/>
        </w:rPr>
        <w:t>.</w:t>
      </w:r>
      <w:r w:rsidRPr="00C30C67">
        <w:rPr>
          <w:sz w:val="28"/>
          <w:szCs w:val="28"/>
          <w:lang w:val="ru-RU"/>
        </w:rPr>
        <w:t xml:space="preserve"> </w:t>
      </w:r>
      <w:hyperlink r:id="rId47" w:tooltip="СССР" w:history="1">
        <w:r w:rsidRPr="00C30C67">
          <w:rPr>
            <w:rStyle w:val="a8"/>
            <w:color w:val="auto"/>
            <w:sz w:val="28"/>
            <w:szCs w:val="28"/>
            <w:u w:val="none"/>
            <w:lang w:val="ru-RU"/>
          </w:rPr>
          <w:t>СССР</w:t>
        </w:r>
      </w:hyperlink>
      <w:r w:rsidRPr="00C30C67">
        <w:rPr>
          <w:sz w:val="28"/>
          <w:szCs w:val="28"/>
          <w:lang w:val="ru-RU"/>
        </w:rPr>
        <w:t xml:space="preserve"> был одним из основателей организации, постоянным членом руководящих органов, дважды представитель </w:t>
      </w:r>
      <w:hyperlink r:id="rId48" w:tooltip="Федеральное агентство по техническому регулированию и метрологии" w:history="1">
        <w:r w:rsidRPr="00C30C67">
          <w:rPr>
            <w:rStyle w:val="a8"/>
            <w:color w:val="auto"/>
            <w:sz w:val="28"/>
            <w:szCs w:val="28"/>
            <w:u w:val="none"/>
            <w:lang w:val="ru-RU"/>
          </w:rPr>
          <w:t>Госстандарта</w:t>
        </w:r>
      </w:hyperlink>
      <w:r w:rsidRPr="00C30C67">
        <w:rPr>
          <w:sz w:val="28"/>
          <w:szCs w:val="28"/>
          <w:lang w:val="ru-RU"/>
        </w:rPr>
        <w:t xml:space="preserve"> избирался председателем организации. </w:t>
      </w:r>
      <w:hyperlink r:id="rId49" w:tooltip="Россия" w:history="1">
        <w:r w:rsidRPr="00C30C67">
          <w:rPr>
            <w:rStyle w:val="a8"/>
            <w:color w:val="auto"/>
            <w:sz w:val="28"/>
            <w:szCs w:val="28"/>
            <w:u w:val="none"/>
            <w:lang w:val="ru-RU"/>
          </w:rPr>
          <w:t>Россия</w:t>
        </w:r>
      </w:hyperlink>
      <w:r w:rsidRPr="00C30C67">
        <w:rPr>
          <w:sz w:val="28"/>
          <w:szCs w:val="28"/>
          <w:lang w:val="ru-RU"/>
        </w:rPr>
        <w:t xml:space="preserve"> стала членом ИСО как правопреемник СССР. </w:t>
      </w:r>
      <w:hyperlink r:id="rId50" w:tooltip="23 сентября" w:history="1">
        <w:r w:rsidRPr="00C30C67">
          <w:rPr>
            <w:rStyle w:val="a8"/>
            <w:color w:val="auto"/>
            <w:sz w:val="28"/>
            <w:szCs w:val="28"/>
            <w:u w:val="none"/>
            <w:lang w:val="ru-RU"/>
          </w:rPr>
          <w:t>23 сентября</w:t>
        </w:r>
      </w:hyperlink>
      <w:r w:rsidRPr="00C30C67">
        <w:rPr>
          <w:sz w:val="28"/>
          <w:szCs w:val="28"/>
          <w:lang w:val="ru-RU"/>
        </w:rPr>
        <w:t xml:space="preserve"> </w:t>
      </w:r>
      <w:hyperlink r:id="rId51" w:tooltip="2005 год" w:history="1">
        <w:r w:rsidRPr="00C30C67">
          <w:rPr>
            <w:rStyle w:val="a8"/>
            <w:color w:val="auto"/>
            <w:sz w:val="28"/>
            <w:szCs w:val="28"/>
            <w:u w:val="none"/>
            <w:lang w:val="ru-RU"/>
          </w:rPr>
          <w:t>2005</w:t>
        </w:r>
        <w:r w:rsidRPr="00C30C67">
          <w:rPr>
            <w:rStyle w:val="a8"/>
            <w:color w:val="auto"/>
            <w:sz w:val="28"/>
            <w:szCs w:val="28"/>
            <w:u w:val="none"/>
          </w:rPr>
          <w:t> </w:t>
        </w:r>
        <w:r w:rsidRPr="00C30C67">
          <w:rPr>
            <w:rStyle w:val="a8"/>
            <w:color w:val="auto"/>
            <w:sz w:val="28"/>
            <w:szCs w:val="28"/>
            <w:u w:val="none"/>
            <w:lang w:val="ru-RU"/>
          </w:rPr>
          <w:t>года</w:t>
        </w:r>
      </w:hyperlink>
      <w:r w:rsidRPr="00C30C67">
        <w:rPr>
          <w:sz w:val="28"/>
          <w:szCs w:val="28"/>
          <w:lang w:val="ru-RU"/>
        </w:rPr>
        <w:t xml:space="preserve"> Россия вошла в Совет ИСО.</w:t>
      </w:r>
      <w:r>
        <w:rPr>
          <w:sz w:val="28"/>
          <w:szCs w:val="28"/>
          <w:lang w:val="ru-RU"/>
        </w:rPr>
        <w:t xml:space="preserve"> </w:t>
      </w:r>
      <w:r w:rsidRPr="00C30C67">
        <w:rPr>
          <w:sz w:val="28"/>
          <w:szCs w:val="28"/>
          <w:lang w:val="ru-RU"/>
        </w:rPr>
        <w:t xml:space="preserve">При создании организации и выборе её названия учитывалась необходимость того, чтобы аббревиатура наименования звучала одинаково на всех языках. Для этого было решено использовать греческое слово </w:t>
      </w:r>
      <w:proofErr w:type="spellStart"/>
      <w:r w:rsidRPr="00C30C67">
        <w:rPr>
          <w:i/>
          <w:iCs/>
          <w:sz w:val="28"/>
          <w:szCs w:val="28"/>
        </w:rPr>
        <w:t>ισος</w:t>
      </w:r>
      <w:proofErr w:type="spellEnd"/>
      <w:r w:rsidRPr="00C30C67">
        <w:rPr>
          <w:sz w:val="28"/>
          <w:szCs w:val="28"/>
        </w:rPr>
        <w:t> </w:t>
      </w:r>
      <w:r w:rsidRPr="00C30C67">
        <w:rPr>
          <w:sz w:val="28"/>
          <w:szCs w:val="28"/>
          <w:lang w:val="ru-RU"/>
        </w:rPr>
        <w:t>— равный, вот почему на всех языках мира Международная организация по стандартиз</w:t>
      </w:r>
      <w:r w:rsidR="0042380A">
        <w:rPr>
          <w:sz w:val="28"/>
          <w:szCs w:val="28"/>
          <w:lang w:val="ru-RU"/>
        </w:rPr>
        <w:t>ации имеет краткое название «ИСО</w:t>
      </w:r>
      <w:r w:rsidRPr="00C30C67">
        <w:rPr>
          <w:sz w:val="28"/>
          <w:szCs w:val="28"/>
          <w:lang w:val="ru-RU"/>
        </w:rPr>
        <w:t>»</w:t>
      </w:r>
      <w:r w:rsidR="0042380A">
        <w:rPr>
          <w:sz w:val="28"/>
          <w:szCs w:val="28"/>
          <w:lang w:val="ru-RU"/>
        </w:rPr>
        <w:t xml:space="preserve"> </w:t>
      </w:r>
      <w:r w:rsidR="0042380A" w:rsidRPr="00E447D0">
        <w:rPr>
          <w:sz w:val="28"/>
          <w:szCs w:val="28"/>
          <w:lang w:val="ru-RU"/>
        </w:rPr>
        <w:t>(</w:t>
      </w:r>
      <w:bookmarkStart w:id="9" w:name="_Hlk483156222"/>
      <w:r w:rsidR="007E24E6">
        <w:rPr>
          <w:sz w:val="28"/>
          <w:szCs w:val="28"/>
          <w:lang w:val="ru-RU"/>
        </w:rPr>
        <w:t xml:space="preserve">Электронный </w:t>
      </w:r>
      <w:r w:rsidR="00040AE1">
        <w:rPr>
          <w:sz w:val="28"/>
          <w:szCs w:val="28"/>
          <w:lang w:val="ru-RU"/>
        </w:rPr>
        <w:t>ресурс:</w:t>
      </w:r>
      <w:r w:rsidR="00040AE1" w:rsidRPr="007435B3">
        <w:rPr>
          <w:sz w:val="28"/>
          <w:szCs w:val="28"/>
          <w:lang w:val="ru-RU"/>
        </w:rPr>
        <w:t xml:space="preserve"> </w:t>
      </w:r>
      <w:r w:rsidR="00040AE1" w:rsidRPr="007E24E6">
        <w:rPr>
          <w:sz w:val="28"/>
          <w:szCs w:val="28"/>
          <w:lang w:val="en-GB"/>
        </w:rPr>
        <w:t>https</w:t>
      </w:r>
      <w:r w:rsidR="00040AE1" w:rsidRPr="007435B3">
        <w:rPr>
          <w:sz w:val="28"/>
          <w:szCs w:val="28"/>
          <w:lang w:val="ru-RU"/>
        </w:rPr>
        <w:t>://</w:t>
      </w:r>
      <w:proofErr w:type="spellStart"/>
      <w:r w:rsidR="00040AE1" w:rsidRPr="007E24E6">
        <w:rPr>
          <w:sz w:val="28"/>
          <w:szCs w:val="28"/>
          <w:lang w:val="en-GB"/>
        </w:rPr>
        <w:t>ru</w:t>
      </w:r>
      <w:proofErr w:type="spellEnd"/>
      <w:r w:rsidR="00040AE1" w:rsidRPr="007435B3">
        <w:rPr>
          <w:sz w:val="28"/>
          <w:szCs w:val="28"/>
          <w:lang w:val="ru-RU"/>
        </w:rPr>
        <w:t>.</w:t>
      </w:r>
      <w:proofErr w:type="spellStart"/>
      <w:r w:rsidR="00040AE1" w:rsidRPr="007E24E6">
        <w:rPr>
          <w:sz w:val="28"/>
          <w:szCs w:val="28"/>
          <w:lang w:val="en-GB"/>
        </w:rPr>
        <w:t>wikipedia</w:t>
      </w:r>
      <w:proofErr w:type="spellEnd"/>
      <w:r w:rsidR="00040AE1" w:rsidRPr="007435B3">
        <w:rPr>
          <w:sz w:val="28"/>
          <w:szCs w:val="28"/>
          <w:lang w:val="ru-RU"/>
        </w:rPr>
        <w:t>.</w:t>
      </w:r>
      <w:r w:rsidR="00040AE1" w:rsidRPr="007E24E6">
        <w:rPr>
          <w:sz w:val="28"/>
          <w:szCs w:val="28"/>
          <w:lang w:val="en-GB"/>
        </w:rPr>
        <w:t>org</w:t>
      </w:r>
      <w:bookmarkEnd w:id="9"/>
      <w:r w:rsidR="0042380A">
        <w:rPr>
          <w:sz w:val="28"/>
          <w:szCs w:val="28"/>
          <w:lang w:val="ru-RU"/>
        </w:rPr>
        <w:t>)</w:t>
      </w:r>
      <w:r w:rsidRPr="00C30C67">
        <w:rPr>
          <w:sz w:val="28"/>
          <w:szCs w:val="28"/>
          <w:lang w:val="ru-RU"/>
        </w:rPr>
        <w:t>.</w:t>
      </w:r>
      <w:r w:rsidR="00B703DA">
        <w:rPr>
          <w:sz w:val="28"/>
          <w:szCs w:val="28"/>
          <w:lang w:val="ru-RU"/>
        </w:rPr>
        <w:t xml:space="preserve"> </w:t>
      </w:r>
    </w:p>
    <w:p w:rsidR="00B703DA" w:rsidRDefault="00B703DA" w:rsidP="00C47CF5">
      <w:pPr>
        <w:spacing w:after="0" w:line="360" w:lineRule="auto"/>
        <w:ind w:firstLine="709"/>
        <w:jc w:val="both"/>
        <w:rPr>
          <w:rFonts w:ascii="Times New Roman" w:hAnsi="Times New Roman" w:cs="Times New Roman"/>
          <w:sz w:val="28"/>
          <w:szCs w:val="28"/>
        </w:rPr>
      </w:pPr>
      <w:r w:rsidRPr="00B703DA">
        <w:rPr>
          <w:rFonts w:ascii="Times New Roman" w:hAnsi="Times New Roman" w:cs="Times New Roman"/>
          <w:sz w:val="28"/>
          <w:szCs w:val="28"/>
        </w:rPr>
        <w:t>Стандартизация терминов и определений является, таким образом, фундаментальной во всех работах по стандартизации.</w:t>
      </w:r>
      <w:r w:rsidRPr="00B703DA">
        <w:rPr>
          <w:rFonts w:ascii="Times New Roman" w:hAnsi="Times New Roman" w:cs="Times New Roman"/>
          <w:sz w:val="28"/>
          <w:szCs w:val="28"/>
        </w:rPr>
        <w:br/>
        <w:t xml:space="preserve">Даже когда непосредственными результатами стандартизации являются одноязычные терминологические компоненты, для облегчения связи в науке и технологии, межкультурной связи, для обмена товарами и услугами, а также для формулировки политики и стратегии на национальном, региональном и международном уровнях, терминологическая работа должна быть многоязычной. Даже в странах только с одним официальным языком органы по стандартизации иногда готовят многоязычные терминологические статьи исходя из вышеуказанных целей. Органы по стандартизации часто выбирают </w:t>
      </w:r>
      <w:r w:rsidRPr="00B703DA">
        <w:rPr>
          <w:rFonts w:ascii="Times New Roman" w:hAnsi="Times New Roman" w:cs="Times New Roman"/>
          <w:sz w:val="28"/>
          <w:szCs w:val="28"/>
        </w:rPr>
        <w:lastRenderedPageBreak/>
        <w:t>в качестве объекта стандартизации термины и определения и публикуют результаты как терминологические записи в стандартах.</w:t>
      </w:r>
    </w:p>
    <w:p w:rsidR="008C2086" w:rsidRDefault="008C2086" w:rsidP="00C47C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России вопросы стандартизации регламентируются Федеральным законом (далее - ФЗ) от 29 июня 2015 года № 162-ФЗ</w:t>
      </w:r>
      <w:r w:rsidR="00F8548F">
        <w:rPr>
          <w:rFonts w:ascii="Times New Roman" w:hAnsi="Times New Roman" w:cs="Times New Roman"/>
          <w:sz w:val="28"/>
          <w:szCs w:val="28"/>
        </w:rPr>
        <w:t xml:space="preserve"> (ред. о</w:t>
      </w:r>
      <w:r w:rsidR="00A50F62">
        <w:rPr>
          <w:rFonts w:ascii="Times New Roman" w:hAnsi="Times New Roman" w:cs="Times New Roman"/>
          <w:sz w:val="28"/>
          <w:szCs w:val="28"/>
        </w:rPr>
        <w:t>т 03.07.2016)</w:t>
      </w:r>
      <w:r>
        <w:rPr>
          <w:rFonts w:ascii="Times New Roman" w:hAnsi="Times New Roman" w:cs="Times New Roman"/>
          <w:sz w:val="28"/>
          <w:szCs w:val="28"/>
        </w:rPr>
        <w:t xml:space="preserve"> «</w:t>
      </w:r>
      <w:r w:rsidR="00A50F62">
        <w:rPr>
          <w:rFonts w:ascii="Times New Roman" w:hAnsi="Times New Roman" w:cs="Times New Roman"/>
          <w:sz w:val="28"/>
          <w:szCs w:val="28"/>
        </w:rPr>
        <w:t>О стандартизации в Российской Федерации</w:t>
      </w:r>
      <w:r>
        <w:rPr>
          <w:rFonts w:ascii="Times New Roman" w:hAnsi="Times New Roman" w:cs="Times New Roman"/>
          <w:sz w:val="28"/>
          <w:szCs w:val="28"/>
        </w:rPr>
        <w:t>»</w:t>
      </w:r>
      <w:r w:rsidR="00A50F62">
        <w:rPr>
          <w:rFonts w:ascii="Times New Roman" w:hAnsi="Times New Roman" w:cs="Times New Roman"/>
          <w:sz w:val="28"/>
          <w:szCs w:val="28"/>
        </w:rPr>
        <w:t>. Статья 2. Основные понятия определяет основные понятия, используемые для целей настоящего Федерального закона:</w:t>
      </w:r>
    </w:p>
    <w:p w:rsidR="00A50F62" w:rsidRDefault="00A50F62" w:rsidP="00425B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П.6 – объект стандартизации – продукция (работы, услуги) (далее - продукция), процессы, системы менеджмента, </w:t>
      </w:r>
      <w:r w:rsidRPr="004E3D33">
        <w:rPr>
          <w:rFonts w:ascii="Times New Roman" w:hAnsi="Times New Roman" w:cs="Times New Roman"/>
          <w:b/>
          <w:i/>
          <w:sz w:val="28"/>
          <w:szCs w:val="28"/>
          <w:u w:val="single"/>
        </w:rPr>
        <w:t>терминология</w:t>
      </w:r>
      <w:r>
        <w:rPr>
          <w:rFonts w:ascii="Times New Roman" w:hAnsi="Times New Roman" w:cs="Times New Roman"/>
          <w:sz w:val="28"/>
          <w:szCs w:val="28"/>
        </w:rPr>
        <w:t>, условные обозначения, исследования (испытания) и измерения (включая отбор образцов) и методы испытаний, маркировка, процедуры оценки соответствия и иные объекты;</w:t>
      </w:r>
    </w:p>
    <w:p w:rsidR="00A50F62" w:rsidRPr="008C2086" w:rsidRDefault="00A50F62" w:rsidP="00425B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П.14 – стандартизация – деятельность по разработке (ведению), утверждению, изменению (актуализации), отмене, опубликованию и применению документов по стандартизации и иная деятельность, направленная на достижение упорядоченности в отношении объектов стандартизации.</w:t>
      </w:r>
    </w:p>
    <w:p w:rsidR="004A08FB" w:rsidRPr="00B703DA" w:rsidRDefault="004A08FB" w:rsidP="00C47CF5">
      <w:pPr>
        <w:pStyle w:val="a3"/>
        <w:spacing w:before="0" w:beforeAutospacing="0" w:after="0" w:afterAutospacing="0" w:line="360" w:lineRule="auto"/>
        <w:ind w:firstLine="708"/>
        <w:jc w:val="both"/>
        <w:rPr>
          <w:sz w:val="28"/>
          <w:szCs w:val="28"/>
          <w:lang w:val="ru-RU"/>
        </w:rPr>
      </w:pPr>
      <w:r w:rsidRPr="00B703DA">
        <w:rPr>
          <w:sz w:val="28"/>
          <w:szCs w:val="28"/>
          <w:lang w:val="ru-RU"/>
        </w:rPr>
        <w:t xml:space="preserve">Существует три общих случая межъязыкового соотношения понятий, которые именуются терминологическими соответствиями: полная эквивалентность, частичная (неполная) эквивалентность и </w:t>
      </w:r>
      <w:proofErr w:type="spellStart"/>
      <w:r w:rsidRPr="00B703DA">
        <w:rPr>
          <w:sz w:val="28"/>
          <w:szCs w:val="28"/>
          <w:lang w:val="ru-RU"/>
        </w:rPr>
        <w:t>безэквивалентность</w:t>
      </w:r>
      <w:proofErr w:type="spellEnd"/>
      <w:r w:rsidRPr="00B703DA">
        <w:rPr>
          <w:sz w:val="28"/>
          <w:szCs w:val="28"/>
          <w:lang w:val="ru-RU"/>
        </w:rPr>
        <w:t xml:space="preserve"> (отсутствие понятия в целевом языке).</w:t>
      </w:r>
    </w:p>
    <w:p w:rsidR="004A08FB" w:rsidRDefault="004A08FB" w:rsidP="004A08F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стандарте </w:t>
      </w:r>
      <w:r>
        <w:rPr>
          <w:rFonts w:ascii="Times New Roman" w:hAnsi="Times New Roman" w:cs="Times New Roman"/>
          <w:sz w:val="28"/>
          <w:szCs w:val="28"/>
          <w:lang w:val="en-US"/>
        </w:rPr>
        <w:t>ISO</w:t>
      </w:r>
      <w:r>
        <w:rPr>
          <w:rFonts w:ascii="Times New Roman" w:hAnsi="Times New Roman" w:cs="Times New Roman"/>
          <w:sz w:val="28"/>
          <w:szCs w:val="28"/>
        </w:rPr>
        <w:t>0860</w:t>
      </w:r>
      <w:r>
        <w:rPr>
          <w:rStyle w:val="a7"/>
          <w:rFonts w:ascii="Times New Roman" w:hAnsi="Times New Roman" w:cs="Times New Roman"/>
          <w:sz w:val="28"/>
          <w:szCs w:val="28"/>
        </w:rPr>
        <w:footnoteReference w:id="3"/>
      </w:r>
      <w:r>
        <w:rPr>
          <w:rFonts w:ascii="Times New Roman" w:hAnsi="Times New Roman" w:cs="Times New Roman"/>
          <w:sz w:val="28"/>
          <w:szCs w:val="28"/>
        </w:rPr>
        <w:t>, регламентирующем работу по гармонизации понятий и терминов, устанавливаются четыре случая соотношения понятий:</w:t>
      </w:r>
    </w:p>
    <w:p w:rsidR="004A08FB" w:rsidRDefault="004A08FB" w:rsidP="004A08FB">
      <w:pPr>
        <w:pStyle w:val="a4"/>
        <w:numPr>
          <w:ilvl w:val="0"/>
          <w:numId w:val="12"/>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Идентичные понятия (</w:t>
      </w:r>
      <w:r>
        <w:rPr>
          <w:rFonts w:ascii="Times New Roman" w:hAnsi="Times New Roman" w:cs="Times New Roman"/>
          <w:sz w:val="28"/>
          <w:szCs w:val="28"/>
          <w:lang w:val="en-US"/>
        </w:rPr>
        <w:t>identical concepts</w:t>
      </w:r>
      <w:r>
        <w:rPr>
          <w:rFonts w:ascii="Times New Roman" w:hAnsi="Times New Roman" w:cs="Times New Roman"/>
          <w:sz w:val="28"/>
          <w:szCs w:val="28"/>
        </w:rPr>
        <w:t>)</w:t>
      </w:r>
    </w:p>
    <w:p w:rsidR="004A08FB" w:rsidRPr="005D117E" w:rsidRDefault="004A08FB" w:rsidP="004A08FB">
      <w:pPr>
        <w:pStyle w:val="a4"/>
        <w:numPr>
          <w:ilvl w:val="0"/>
          <w:numId w:val="12"/>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Частично пересекающиеся (</w:t>
      </w:r>
      <w:proofErr w:type="spellStart"/>
      <w:r>
        <w:rPr>
          <w:rFonts w:ascii="Times New Roman" w:hAnsi="Times New Roman" w:cs="Times New Roman"/>
          <w:sz w:val="28"/>
          <w:szCs w:val="28"/>
        </w:rPr>
        <w:t>накладывающиеся</w:t>
      </w:r>
      <w:proofErr w:type="spellEnd"/>
      <w:r>
        <w:rPr>
          <w:rFonts w:ascii="Times New Roman" w:hAnsi="Times New Roman" w:cs="Times New Roman"/>
          <w:sz w:val="28"/>
          <w:szCs w:val="28"/>
        </w:rPr>
        <w:t xml:space="preserve">) понятия </w:t>
      </w:r>
      <w:r w:rsidRPr="005D117E">
        <w:rPr>
          <w:rFonts w:ascii="Times New Roman" w:hAnsi="Times New Roman" w:cs="Times New Roman"/>
          <w:sz w:val="28"/>
          <w:szCs w:val="28"/>
        </w:rPr>
        <w:t>(</w:t>
      </w:r>
      <w:r>
        <w:rPr>
          <w:rFonts w:ascii="Times New Roman" w:hAnsi="Times New Roman" w:cs="Times New Roman"/>
          <w:sz w:val="28"/>
          <w:szCs w:val="28"/>
          <w:lang w:val="en-US"/>
        </w:rPr>
        <w:t>partially</w:t>
      </w:r>
      <w:r w:rsidRPr="005D117E">
        <w:rPr>
          <w:rFonts w:ascii="Times New Roman" w:hAnsi="Times New Roman" w:cs="Times New Roman"/>
          <w:sz w:val="28"/>
          <w:szCs w:val="28"/>
        </w:rPr>
        <w:t xml:space="preserve"> </w:t>
      </w:r>
      <w:r>
        <w:rPr>
          <w:rFonts w:ascii="Times New Roman" w:hAnsi="Times New Roman" w:cs="Times New Roman"/>
          <w:sz w:val="28"/>
          <w:szCs w:val="28"/>
          <w:lang w:val="en-US"/>
        </w:rPr>
        <w:t>overlapping</w:t>
      </w:r>
      <w:r w:rsidRPr="005D117E">
        <w:rPr>
          <w:rFonts w:ascii="Times New Roman" w:hAnsi="Times New Roman" w:cs="Times New Roman"/>
          <w:sz w:val="28"/>
          <w:szCs w:val="28"/>
        </w:rPr>
        <w:t xml:space="preserve"> </w:t>
      </w:r>
      <w:r>
        <w:rPr>
          <w:rFonts w:ascii="Times New Roman" w:hAnsi="Times New Roman" w:cs="Times New Roman"/>
          <w:sz w:val="28"/>
          <w:szCs w:val="28"/>
          <w:lang w:val="en-US"/>
        </w:rPr>
        <w:t>concepts</w:t>
      </w:r>
      <w:r w:rsidRPr="005D117E">
        <w:rPr>
          <w:rFonts w:ascii="Times New Roman" w:hAnsi="Times New Roman" w:cs="Times New Roman"/>
          <w:sz w:val="28"/>
          <w:szCs w:val="28"/>
        </w:rPr>
        <w:t>)</w:t>
      </w:r>
    </w:p>
    <w:p w:rsidR="004A08FB" w:rsidRPr="005D117E" w:rsidRDefault="004A08FB" w:rsidP="004A08FB">
      <w:pPr>
        <w:pStyle w:val="a4"/>
        <w:numPr>
          <w:ilvl w:val="0"/>
          <w:numId w:val="12"/>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Понятия, существующие в одной понятийной системе и отсутствующие в другой </w:t>
      </w:r>
      <w:r w:rsidRPr="005D117E">
        <w:rPr>
          <w:rFonts w:ascii="Times New Roman" w:hAnsi="Times New Roman" w:cs="Times New Roman"/>
          <w:sz w:val="28"/>
          <w:szCs w:val="28"/>
        </w:rPr>
        <w:t>(</w:t>
      </w:r>
      <w:r>
        <w:rPr>
          <w:rFonts w:ascii="Times New Roman" w:hAnsi="Times New Roman" w:cs="Times New Roman"/>
          <w:sz w:val="28"/>
          <w:szCs w:val="28"/>
          <w:lang w:val="en-US"/>
        </w:rPr>
        <w:t>concepts</w:t>
      </w:r>
      <w:r w:rsidRPr="005D117E">
        <w:rPr>
          <w:rFonts w:ascii="Times New Roman" w:hAnsi="Times New Roman" w:cs="Times New Roman"/>
          <w:sz w:val="28"/>
          <w:szCs w:val="28"/>
        </w:rPr>
        <w:t xml:space="preserve"> </w:t>
      </w:r>
      <w:r>
        <w:rPr>
          <w:rFonts w:ascii="Times New Roman" w:hAnsi="Times New Roman" w:cs="Times New Roman"/>
          <w:sz w:val="28"/>
          <w:szCs w:val="28"/>
          <w:lang w:val="en-US"/>
        </w:rPr>
        <w:t>which</w:t>
      </w:r>
      <w:r w:rsidRPr="005D117E">
        <w:rPr>
          <w:rFonts w:ascii="Times New Roman" w:hAnsi="Times New Roman" w:cs="Times New Roman"/>
          <w:sz w:val="28"/>
          <w:szCs w:val="28"/>
        </w:rPr>
        <w:t xml:space="preserve"> </w:t>
      </w:r>
      <w:r>
        <w:rPr>
          <w:rFonts w:ascii="Times New Roman" w:hAnsi="Times New Roman" w:cs="Times New Roman"/>
          <w:sz w:val="28"/>
          <w:szCs w:val="28"/>
          <w:lang w:val="en-US"/>
        </w:rPr>
        <w:t>exist</w:t>
      </w:r>
      <w:r w:rsidRPr="005D117E">
        <w:rPr>
          <w:rFonts w:ascii="Times New Roman" w:hAnsi="Times New Roman" w:cs="Times New Roman"/>
          <w:sz w:val="28"/>
          <w:szCs w:val="28"/>
        </w:rPr>
        <w:t xml:space="preserve"> </w:t>
      </w:r>
      <w:r>
        <w:rPr>
          <w:rFonts w:ascii="Times New Roman" w:hAnsi="Times New Roman" w:cs="Times New Roman"/>
          <w:sz w:val="28"/>
          <w:szCs w:val="28"/>
          <w:lang w:val="en-US"/>
        </w:rPr>
        <w:t>in</w:t>
      </w:r>
      <w:r w:rsidRPr="005D117E">
        <w:rPr>
          <w:rFonts w:ascii="Times New Roman" w:hAnsi="Times New Roman" w:cs="Times New Roman"/>
          <w:sz w:val="28"/>
          <w:szCs w:val="28"/>
        </w:rPr>
        <w:t xml:space="preserve"> </w:t>
      </w:r>
      <w:r>
        <w:rPr>
          <w:rFonts w:ascii="Times New Roman" w:hAnsi="Times New Roman" w:cs="Times New Roman"/>
          <w:sz w:val="28"/>
          <w:szCs w:val="28"/>
          <w:lang w:val="en-US"/>
        </w:rPr>
        <w:t>one</w:t>
      </w:r>
      <w:r w:rsidRPr="005D117E">
        <w:rPr>
          <w:rFonts w:ascii="Times New Roman" w:hAnsi="Times New Roman" w:cs="Times New Roman"/>
          <w:sz w:val="28"/>
          <w:szCs w:val="28"/>
        </w:rPr>
        <w:t xml:space="preserve"> </w:t>
      </w:r>
      <w:r>
        <w:rPr>
          <w:rFonts w:ascii="Times New Roman" w:hAnsi="Times New Roman" w:cs="Times New Roman"/>
          <w:sz w:val="28"/>
          <w:szCs w:val="28"/>
          <w:lang w:val="en-US"/>
        </w:rPr>
        <w:t>concept</w:t>
      </w:r>
      <w:r w:rsidRPr="005D117E">
        <w:rPr>
          <w:rFonts w:ascii="Times New Roman" w:hAnsi="Times New Roman" w:cs="Times New Roman"/>
          <w:sz w:val="28"/>
          <w:szCs w:val="28"/>
        </w:rPr>
        <w:t xml:space="preserve"> </w:t>
      </w:r>
      <w:r>
        <w:rPr>
          <w:rFonts w:ascii="Times New Roman" w:hAnsi="Times New Roman" w:cs="Times New Roman"/>
          <w:sz w:val="28"/>
          <w:szCs w:val="28"/>
          <w:lang w:val="en-US"/>
        </w:rPr>
        <w:t>system</w:t>
      </w:r>
      <w:r w:rsidRPr="005D117E">
        <w:rPr>
          <w:rFonts w:ascii="Times New Roman" w:hAnsi="Times New Roman" w:cs="Times New Roman"/>
          <w:sz w:val="28"/>
          <w:szCs w:val="28"/>
        </w:rPr>
        <w:t xml:space="preserve"> </w:t>
      </w:r>
      <w:r>
        <w:rPr>
          <w:rFonts w:ascii="Times New Roman" w:hAnsi="Times New Roman" w:cs="Times New Roman"/>
          <w:sz w:val="28"/>
          <w:szCs w:val="28"/>
          <w:lang w:val="en-US"/>
        </w:rPr>
        <w:t>but</w:t>
      </w:r>
      <w:r w:rsidRPr="005D117E">
        <w:rPr>
          <w:rFonts w:ascii="Times New Roman" w:hAnsi="Times New Roman" w:cs="Times New Roman"/>
          <w:sz w:val="28"/>
          <w:szCs w:val="28"/>
        </w:rPr>
        <w:t xml:space="preserve"> </w:t>
      </w:r>
      <w:r>
        <w:rPr>
          <w:rFonts w:ascii="Times New Roman" w:hAnsi="Times New Roman" w:cs="Times New Roman"/>
          <w:sz w:val="28"/>
          <w:szCs w:val="28"/>
          <w:lang w:val="en-US"/>
        </w:rPr>
        <w:t>not</w:t>
      </w:r>
      <w:r w:rsidRPr="005D117E">
        <w:rPr>
          <w:rFonts w:ascii="Times New Roman" w:hAnsi="Times New Roman" w:cs="Times New Roman"/>
          <w:sz w:val="28"/>
          <w:szCs w:val="28"/>
        </w:rPr>
        <w:t xml:space="preserve"> </w:t>
      </w:r>
      <w:r>
        <w:rPr>
          <w:rFonts w:ascii="Times New Roman" w:hAnsi="Times New Roman" w:cs="Times New Roman"/>
          <w:sz w:val="28"/>
          <w:szCs w:val="28"/>
          <w:lang w:val="en-US"/>
        </w:rPr>
        <w:t>in</w:t>
      </w:r>
      <w:r w:rsidRPr="005D117E">
        <w:rPr>
          <w:rFonts w:ascii="Times New Roman" w:hAnsi="Times New Roman" w:cs="Times New Roman"/>
          <w:sz w:val="28"/>
          <w:szCs w:val="28"/>
        </w:rPr>
        <w:t xml:space="preserve"> </w:t>
      </w:r>
      <w:r>
        <w:rPr>
          <w:rFonts w:ascii="Times New Roman" w:hAnsi="Times New Roman" w:cs="Times New Roman"/>
          <w:sz w:val="28"/>
          <w:szCs w:val="28"/>
          <w:lang w:val="en-US"/>
        </w:rPr>
        <w:t>another</w:t>
      </w:r>
      <w:r w:rsidRPr="005D117E">
        <w:rPr>
          <w:rFonts w:ascii="Times New Roman" w:hAnsi="Times New Roman" w:cs="Times New Roman"/>
          <w:sz w:val="28"/>
          <w:szCs w:val="28"/>
        </w:rPr>
        <w:t>)</w:t>
      </w:r>
    </w:p>
    <w:p w:rsidR="004A08FB" w:rsidRDefault="004A08FB" w:rsidP="004A08FB">
      <w:pPr>
        <w:pStyle w:val="a4"/>
        <w:numPr>
          <w:ilvl w:val="0"/>
          <w:numId w:val="12"/>
        </w:numPr>
        <w:spacing w:after="0" w:line="360" w:lineRule="auto"/>
        <w:ind w:left="0" w:firstLine="0"/>
        <w:jc w:val="both"/>
        <w:rPr>
          <w:rFonts w:ascii="Times New Roman" w:hAnsi="Times New Roman" w:cs="Times New Roman"/>
          <w:sz w:val="28"/>
          <w:szCs w:val="28"/>
        </w:rPr>
      </w:pPr>
      <w:r w:rsidRPr="005D117E">
        <w:rPr>
          <w:rFonts w:ascii="Times New Roman" w:hAnsi="Times New Roman" w:cs="Times New Roman"/>
          <w:sz w:val="28"/>
          <w:szCs w:val="28"/>
        </w:rPr>
        <w:lastRenderedPageBreak/>
        <w:t>(</w:t>
      </w:r>
      <w:r>
        <w:rPr>
          <w:rFonts w:ascii="Times New Roman" w:hAnsi="Times New Roman" w:cs="Times New Roman"/>
          <w:sz w:val="28"/>
          <w:szCs w:val="28"/>
        </w:rPr>
        <w:t>одно</w:t>
      </w:r>
      <w:r w:rsidRPr="005D117E">
        <w:rPr>
          <w:rFonts w:ascii="Times New Roman" w:hAnsi="Times New Roman" w:cs="Times New Roman"/>
          <w:sz w:val="28"/>
          <w:szCs w:val="28"/>
        </w:rPr>
        <w:t>)</w:t>
      </w:r>
      <w:r>
        <w:rPr>
          <w:rFonts w:ascii="Times New Roman" w:hAnsi="Times New Roman" w:cs="Times New Roman"/>
          <w:sz w:val="28"/>
          <w:szCs w:val="28"/>
        </w:rPr>
        <w:t xml:space="preserve"> понятие в понятийной системе соответствует двум или более понятиям в другой понятийной системе </w:t>
      </w:r>
      <w:r w:rsidRPr="005D117E">
        <w:rPr>
          <w:rFonts w:ascii="Times New Roman" w:hAnsi="Times New Roman" w:cs="Times New Roman"/>
          <w:sz w:val="28"/>
          <w:szCs w:val="28"/>
        </w:rPr>
        <w:t>(</w:t>
      </w:r>
      <w:r>
        <w:rPr>
          <w:rFonts w:ascii="Times New Roman" w:hAnsi="Times New Roman" w:cs="Times New Roman"/>
          <w:sz w:val="28"/>
          <w:szCs w:val="28"/>
          <w:lang w:val="en-US"/>
        </w:rPr>
        <w:t>single</w:t>
      </w:r>
      <w:r w:rsidRPr="005D117E">
        <w:rPr>
          <w:rFonts w:ascii="Times New Roman" w:hAnsi="Times New Roman" w:cs="Times New Roman"/>
          <w:sz w:val="28"/>
          <w:szCs w:val="28"/>
        </w:rPr>
        <w:t xml:space="preserve"> </w:t>
      </w:r>
      <w:r>
        <w:rPr>
          <w:rFonts w:ascii="Times New Roman" w:hAnsi="Times New Roman" w:cs="Times New Roman"/>
          <w:sz w:val="28"/>
          <w:szCs w:val="28"/>
          <w:lang w:val="en-US"/>
        </w:rPr>
        <w:t>concepts</w:t>
      </w:r>
      <w:r w:rsidRPr="005D117E">
        <w:rPr>
          <w:rFonts w:ascii="Times New Roman" w:hAnsi="Times New Roman" w:cs="Times New Roman"/>
          <w:sz w:val="28"/>
          <w:szCs w:val="28"/>
        </w:rPr>
        <w:t xml:space="preserve"> </w:t>
      </w:r>
      <w:r>
        <w:rPr>
          <w:rFonts w:ascii="Times New Roman" w:hAnsi="Times New Roman" w:cs="Times New Roman"/>
          <w:sz w:val="28"/>
          <w:szCs w:val="28"/>
          <w:lang w:val="en-US"/>
        </w:rPr>
        <w:t>in</w:t>
      </w:r>
      <w:r w:rsidRPr="005D117E">
        <w:rPr>
          <w:rFonts w:ascii="Times New Roman" w:hAnsi="Times New Roman" w:cs="Times New Roman"/>
          <w:sz w:val="28"/>
          <w:szCs w:val="28"/>
        </w:rPr>
        <w:t xml:space="preserve"> </w:t>
      </w:r>
      <w:r>
        <w:rPr>
          <w:rFonts w:ascii="Times New Roman" w:hAnsi="Times New Roman" w:cs="Times New Roman"/>
          <w:sz w:val="28"/>
          <w:szCs w:val="28"/>
          <w:lang w:val="en-US"/>
        </w:rPr>
        <w:t>a</w:t>
      </w:r>
      <w:r w:rsidRPr="005D117E">
        <w:rPr>
          <w:rFonts w:ascii="Times New Roman" w:hAnsi="Times New Roman" w:cs="Times New Roman"/>
          <w:sz w:val="28"/>
          <w:szCs w:val="28"/>
        </w:rPr>
        <w:t xml:space="preserve"> </w:t>
      </w:r>
      <w:r>
        <w:rPr>
          <w:rFonts w:ascii="Times New Roman" w:hAnsi="Times New Roman" w:cs="Times New Roman"/>
          <w:sz w:val="28"/>
          <w:szCs w:val="28"/>
          <w:lang w:val="en-US"/>
        </w:rPr>
        <w:t>concept</w:t>
      </w:r>
      <w:r w:rsidRPr="005D117E">
        <w:rPr>
          <w:rFonts w:ascii="Times New Roman" w:hAnsi="Times New Roman" w:cs="Times New Roman"/>
          <w:sz w:val="28"/>
          <w:szCs w:val="28"/>
        </w:rPr>
        <w:t xml:space="preserve"> </w:t>
      </w:r>
      <w:r>
        <w:rPr>
          <w:rFonts w:ascii="Times New Roman" w:hAnsi="Times New Roman" w:cs="Times New Roman"/>
          <w:sz w:val="28"/>
          <w:szCs w:val="28"/>
          <w:lang w:val="en-US"/>
        </w:rPr>
        <w:t>system</w:t>
      </w:r>
      <w:r w:rsidRPr="005D117E">
        <w:rPr>
          <w:rFonts w:ascii="Times New Roman" w:hAnsi="Times New Roman" w:cs="Times New Roman"/>
          <w:sz w:val="28"/>
          <w:szCs w:val="28"/>
        </w:rPr>
        <w:t xml:space="preserve"> </w:t>
      </w:r>
      <w:r>
        <w:rPr>
          <w:rFonts w:ascii="Times New Roman" w:hAnsi="Times New Roman" w:cs="Times New Roman"/>
          <w:sz w:val="28"/>
          <w:szCs w:val="28"/>
          <w:lang w:val="en-US"/>
        </w:rPr>
        <w:t>which</w:t>
      </w:r>
      <w:r w:rsidRPr="005D117E">
        <w:rPr>
          <w:rFonts w:ascii="Times New Roman" w:hAnsi="Times New Roman" w:cs="Times New Roman"/>
          <w:sz w:val="28"/>
          <w:szCs w:val="28"/>
        </w:rPr>
        <w:t xml:space="preserve"> </w:t>
      </w:r>
      <w:r>
        <w:rPr>
          <w:rFonts w:ascii="Times New Roman" w:hAnsi="Times New Roman" w:cs="Times New Roman"/>
          <w:sz w:val="28"/>
          <w:szCs w:val="28"/>
          <w:lang w:val="en-US"/>
        </w:rPr>
        <w:t>correspond</w:t>
      </w:r>
      <w:r w:rsidRPr="005D117E">
        <w:rPr>
          <w:rFonts w:ascii="Times New Roman" w:hAnsi="Times New Roman" w:cs="Times New Roman"/>
          <w:sz w:val="28"/>
          <w:szCs w:val="28"/>
        </w:rPr>
        <w:t xml:space="preserve"> </w:t>
      </w:r>
      <w:r>
        <w:rPr>
          <w:rFonts w:ascii="Times New Roman" w:hAnsi="Times New Roman" w:cs="Times New Roman"/>
          <w:sz w:val="28"/>
          <w:szCs w:val="28"/>
          <w:lang w:val="en-US"/>
        </w:rPr>
        <w:t>to</w:t>
      </w:r>
      <w:r w:rsidRPr="005D117E">
        <w:rPr>
          <w:rFonts w:ascii="Times New Roman" w:hAnsi="Times New Roman" w:cs="Times New Roman"/>
          <w:sz w:val="28"/>
          <w:szCs w:val="28"/>
        </w:rPr>
        <w:t xml:space="preserve"> </w:t>
      </w:r>
      <w:r>
        <w:rPr>
          <w:rFonts w:ascii="Times New Roman" w:hAnsi="Times New Roman" w:cs="Times New Roman"/>
          <w:sz w:val="28"/>
          <w:szCs w:val="28"/>
          <w:lang w:val="en-US"/>
        </w:rPr>
        <w:t>two</w:t>
      </w:r>
      <w:r w:rsidRPr="005D117E">
        <w:rPr>
          <w:rFonts w:ascii="Times New Roman" w:hAnsi="Times New Roman" w:cs="Times New Roman"/>
          <w:sz w:val="28"/>
          <w:szCs w:val="28"/>
        </w:rPr>
        <w:t xml:space="preserve"> </w:t>
      </w:r>
      <w:r>
        <w:rPr>
          <w:rFonts w:ascii="Times New Roman" w:hAnsi="Times New Roman" w:cs="Times New Roman"/>
          <w:sz w:val="28"/>
          <w:szCs w:val="28"/>
          <w:lang w:val="en-US"/>
        </w:rPr>
        <w:t>or</w:t>
      </w:r>
      <w:r w:rsidRPr="005D117E">
        <w:rPr>
          <w:rFonts w:ascii="Times New Roman" w:hAnsi="Times New Roman" w:cs="Times New Roman"/>
          <w:sz w:val="28"/>
          <w:szCs w:val="28"/>
        </w:rPr>
        <w:t xml:space="preserve"> </w:t>
      </w:r>
      <w:r>
        <w:rPr>
          <w:rFonts w:ascii="Times New Roman" w:hAnsi="Times New Roman" w:cs="Times New Roman"/>
          <w:sz w:val="28"/>
          <w:szCs w:val="28"/>
          <w:lang w:val="en-US"/>
        </w:rPr>
        <w:t>more</w:t>
      </w:r>
      <w:r w:rsidRPr="005D117E">
        <w:rPr>
          <w:rFonts w:ascii="Times New Roman" w:hAnsi="Times New Roman" w:cs="Times New Roman"/>
          <w:sz w:val="28"/>
          <w:szCs w:val="28"/>
        </w:rPr>
        <w:t xml:space="preserve"> </w:t>
      </w:r>
      <w:r>
        <w:rPr>
          <w:rFonts w:ascii="Times New Roman" w:hAnsi="Times New Roman" w:cs="Times New Roman"/>
          <w:sz w:val="28"/>
          <w:szCs w:val="28"/>
          <w:lang w:val="en-US"/>
        </w:rPr>
        <w:t>concepts</w:t>
      </w:r>
      <w:r w:rsidRPr="005D117E">
        <w:rPr>
          <w:rFonts w:ascii="Times New Roman" w:hAnsi="Times New Roman" w:cs="Times New Roman"/>
          <w:sz w:val="28"/>
          <w:szCs w:val="28"/>
        </w:rPr>
        <w:t xml:space="preserve"> </w:t>
      </w:r>
      <w:r>
        <w:rPr>
          <w:rFonts w:ascii="Times New Roman" w:hAnsi="Times New Roman" w:cs="Times New Roman"/>
          <w:sz w:val="28"/>
          <w:szCs w:val="28"/>
          <w:lang w:val="en-US"/>
        </w:rPr>
        <w:t>in</w:t>
      </w:r>
      <w:r w:rsidRPr="005D117E">
        <w:rPr>
          <w:rFonts w:ascii="Times New Roman" w:hAnsi="Times New Roman" w:cs="Times New Roman"/>
          <w:sz w:val="28"/>
          <w:szCs w:val="28"/>
        </w:rPr>
        <w:t xml:space="preserve"> </w:t>
      </w:r>
      <w:r>
        <w:rPr>
          <w:rFonts w:ascii="Times New Roman" w:hAnsi="Times New Roman" w:cs="Times New Roman"/>
          <w:sz w:val="28"/>
          <w:szCs w:val="28"/>
          <w:lang w:val="en-US"/>
        </w:rPr>
        <w:t>another</w:t>
      </w:r>
      <w:r w:rsidRPr="005D117E">
        <w:rPr>
          <w:rFonts w:ascii="Times New Roman" w:hAnsi="Times New Roman" w:cs="Times New Roman"/>
          <w:sz w:val="28"/>
          <w:szCs w:val="28"/>
        </w:rPr>
        <w:t>)</w:t>
      </w:r>
      <w:r>
        <w:rPr>
          <w:rFonts w:ascii="Times New Roman" w:hAnsi="Times New Roman" w:cs="Times New Roman"/>
          <w:sz w:val="28"/>
          <w:szCs w:val="28"/>
        </w:rPr>
        <w:t>.</w:t>
      </w:r>
    </w:p>
    <w:p w:rsidR="00B703DA" w:rsidRDefault="00B703DA" w:rsidP="000C17F8">
      <w:pPr>
        <w:spacing w:after="0" w:line="360" w:lineRule="auto"/>
        <w:ind w:firstLine="708"/>
        <w:jc w:val="both"/>
        <w:rPr>
          <w:rFonts w:ascii="Times New Roman" w:hAnsi="Times New Roman" w:cs="Times New Roman"/>
          <w:sz w:val="28"/>
          <w:szCs w:val="28"/>
        </w:rPr>
      </w:pPr>
      <w:r w:rsidRPr="000C17F8">
        <w:rPr>
          <w:rFonts w:ascii="Times New Roman" w:hAnsi="Times New Roman" w:cs="Times New Roman"/>
          <w:sz w:val="28"/>
          <w:szCs w:val="28"/>
        </w:rPr>
        <w:t xml:space="preserve">Частично </w:t>
      </w:r>
      <w:r w:rsidR="000C17F8" w:rsidRPr="000C17F8">
        <w:rPr>
          <w:rFonts w:ascii="Times New Roman" w:hAnsi="Times New Roman" w:cs="Times New Roman"/>
          <w:sz w:val="28"/>
          <w:szCs w:val="28"/>
        </w:rPr>
        <w:t>пересекающиеся (</w:t>
      </w:r>
      <w:proofErr w:type="spellStart"/>
      <w:r w:rsidR="000C17F8" w:rsidRPr="000C17F8">
        <w:rPr>
          <w:rFonts w:ascii="Times New Roman" w:hAnsi="Times New Roman" w:cs="Times New Roman"/>
          <w:sz w:val="28"/>
          <w:szCs w:val="28"/>
        </w:rPr>
        <w:t>накладывающиеся</w:t>
      </w:r>
      <w:proofErr w:type="spellEnd"/>
      <w:r w:rsidR="000C17F8" w:rsidRPr="000C17F8">
        <w:rPr>
          <w:rFonts w:ascii="Times New Roman" w:hAnsi="Times New Roman" w:cs="Times New Roman"/>
          <w:sz w:val="28"/>
          <w:szCs w:val="28"/>
        </w:rPr>
        <w:t>) понятия, в свою очередь могут различаться</w:t>
      </w:r>
      <w:r w:rsidR="000C17F8">
        <w:rPr>
          <w:rFonts w:ascii="Times New Roman" w:hAnsi="Times New Roman" w:cs="Times New Roman"/>
          <w:sz w:val="28"/>
          <w:szCs w:val="28"/>
        </w:rPr>
        <w:t xml:space="preserve"> по ряду характеристик, которые могут быть незначительными (</w:t>
      </w:r>
      <w:r w:rsidR="000C17F8">
        <w:rPr>
          <w:rFonts w:ascii="Times New Roman" w:hAnsi="Times New Roman" w:cs="Times New Roman"/>
          <w:sz w:val="28"/>
          <w:szCs w:val="28"/>
          <w:lang w:val="en-GB"/>
        </w:rPr>
        <w:t>minor</w:t>
      </w:r>
      <w:r w:rsidR="000C17F8">
        <w:rPr>
          <w:rFonts w:ascii="Times New Roman" w:hAnsi="Times New Roman" w:cs="Times New Roman"/>
          <w:sz w:val="28"/>
          <w:szCs w:val="28"/>
        </w:rPr>
        <w:t>) и значительными (</w:t>
      </w:r>
      <w:r w:rsidR="000C17F8">
        <w:rPr>
          <w:rFonts w:ascii="Times New Roman" w:hAnsi="Times New Roman" w:cs="Times New Roman"/>
          <w:sz w:val="28"/>
          <w:szCs w:val="28"/>
          <w:lang w:val="en-GB"/>
        </w:rPr>
        <w:t>considerable</w:t>
      </w:r>
      <w:r w:rsidR="000C17F8">
        <w:rPr>
          <w:rFonts w:ascii="Times New Roman" w:hAnsi="Times New Roman" w:cs="Times New Roman"/>
          <w:sz w:val="28"/>
          <w:szCs w:val="28"/>
        </w:rPr>
        <w:t>)</w:t>
      </w:r>
      <w:r w:rsidR="000C17F8" w:rsidRPr="000C17F8">
        <w:rPr>
          <w:rFonts w:ascii="Times New Roman" w:hAnsi="Times New Roman" w:cs="Times New Roman"/>
          <w:sz w:val="28"/>
          <w:szCs w:val="28"/>
        </w:rPr>
        <w:t xml:space="preserve">. </w:t>
      </w:r>
      <w:r w:rsidR="000C17F8">
        <w:rPr>
          <w:rFonts w:ascii="Times New Roman" w:hAnsi="Times New Roman" w:cs="Times New Roman"/>
          <w:sz w:val="28"/>
          <w:szCs w:val="28"/>
        </w:rPr>
        <w:t>В первом случае эти различия обусловлены профессиональными, техническими, научными, социальными, экономическими, лингвистическими и культурными особенностями функционирования понятий при совпадении их существенных признаков. Во втором случае речь фактически идет о разных понятиях, то есть признаки, по которым они различаются, не позволяют осуществить процедуру гармонизации этих понятий. Такой подход к частичной эквивалентности относится только к уровню понятий и обусловлен задачами гармонизации.</w:t>
      </w:r>
      <w:r w:rsidR="00D623B5">
        <w:rPr>
          <w:rFonts w:ascii="Times New Roman" w:hAnsi="Times New Roman" w:cs="Times New Roman"/>
          <w:sz w:val="28"/>
          <w:szCs w:val="28"/>
        </w:rPr>
        <w:t xml:space="preserve"> Выделение незначительных и значительных различий понятий фактически является инструментом отнесения понятия к категории идентичных и </w:t>
      </w:r>
      <w:proofErr w:type="spellStart"/>
      <w:r w:rsidR="00D623B5">
        <w:rPr>
          <w:rFonts w:ascii="Times New Roman" w:hAnsi="Times New Roman" w:cs="Times New Roman"/>
          <w:sz w:val="28"/>
          <w:szCs w:val="28"/>
        </w:rPr>
        <w:t>безэквивалентных</w:t>
      </w:r>
      <w:proofErr w:type="spellEnd"/>
      <w:r w:rsidR="00D623B5">
        <w:rPr>
          <w:rFonts w:ascii="Times New Roman" w:hAnsi="Times New Roman" w:cs="Times New Roman"/>
          <w:sz w:val="28"/>
          <w:szCs w:val="28"/>
        </w:rPr>
        <w:t>, что определяет дальнейшие процедуры гармонизации понятийных систем.</w:t>
      </w:r>
    </w:p>
    <w:p w:rsidR="00F465C0" w:rsidRDefault="00F465C0" w:rsidP="000C17F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Другой подход к классификации видов терминологической эквивалентности реализуется при создании многоязычных информационно-поисковых тезаурусов, предназначенных для обработки документов и информационного поиска с целью обмена информацией на естественных языках. Стандарт </w:t>
      </w:r>
      <w:r>
        <w:rPr>
          <w:rFonts w:ascii="Times New Roman" w:hAnsi="Times New Roman" w:cs="Times New Roman"/>
          <w:sz w:val="28"/>
          <w:szCs w:val="28"/>
          <w:lang w:val="en-GB"/>
        </w:rPr>
        <w:t>ISO</w:t>
      </w:r>
      <w:r>
        <w:rPr>
          <w:rFonts w:ascii="Times New Roman" w:hAnsi="Times New Roman" w:cs="Times New Roman"/>
          <w:sz w:val="28"/>
          <w:szCs w:val="28"/>
        </w:rPr>
        <w:t xml:space="preserve"> 5964-1985, регламентирующий структуру</w:t>
      </w:r>
      <w:r w:rsidR="00253AAA">
        <w:rPr>
          <w:rFonts w:ascii="Times New Roman" w:hAnsi="Times New Roman" w:cs="Times New Roman"/>
          <w:sz w:val="28"/>
          <w:szCs w:val="28"/>
        </w:rPr>
        <w:t xml:space="preserve"> многоязычных тезаурусов, устанавливает следующие виды понятийной эквивалентности:</w:t>
      </w:r>
    </w:p>
    <w:p w:rsidR="00253AAA" w:rsidRDefault="00253AAA" w:rsidP="00425B67">
      <w:pPr>
        <w:pStyle w:val="a4"/>
        <w:numPr>
          <w:ilvl w:val="0"/>
          <w:numId w:val="13"/>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Полная эквивалентность</w:t>
      </w:r>
      <w:r>
        <w:rPr>
          <w:rFonts w:ascii="Times New Roman" w:hAnsi="Times New Roman" w:cs="Times New Roman"/>
          <w:sz w:val="28"/>
          <w:szCs w:val="28"/>
          <w:lang w:val="en-GB"/>
        </w:rPr>
        <w:t xml:space="preserve"> (exact equivalence)</w:t>
      </w:r>
    </w:p>
    <w:p w:rsidR="00253AAA" w:rsidRDefault="00253AAA" w:rsidP="00425B67">
      <w:pPr>
        <w:pStyle w:val="a4"/>
        <w:numPr>
          <w:ilvl w:val="0"/>
          <w:numId w:val="13"/>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Неполная эквивалентность (</w:t>
      </w:r>
      <w:r>
        <w:rPr>
          <w:rFonts w:ascii="Times New Roman" w:hAnsi="Times New Roman" w:cs="Times New Roman"/>
          <w:sz w:val="28"/>
          <w:szCs w:val="28"/>
          <w:lang w:val="en-GB"/>
        </w:rPr>
        <w:t>inexact</w:t>
      </w:r>
      <w:r w:rsidRPr="00253AAA">
        <w:rPr>
          <w:rFonts w:ascii="Times New Roman" w:hAnsi="Times New Roman" w:cs="Times New Roman"/>
          <w:sz w:val="28"/>
          <w:szCs w:val="28"/>
        </w:rPr>
        <w:t xml:space="preserve"> </w:t>
      </w:r>
      <w:r>
        <w:rPr>
          <w:rFonts w:ascii="Times New Roman" w:hAnsi="Times New Roman" w:cs="Times New Roman"/>
          <w:sz w:val="28"/>
          <w:szCs w:val="28"/>
          <w:lang w:val="en-GB"/>
        </w:rPr>
        <w:t>or</w:t>
      </w:r>
      <w:r w:rsidRPr="00253AAA">
        <w:rPr>
          <w:rFonts w:ascii="Times New Roman" w:hAnsi="Times New Roman" w:cs="Times New Roman"/>
          <w:sz w:val="28"/>
          <w:szCs w:val="28"/>
        </w:rPr>
        <w:t xml:space="preserve"> </w:t>
      </w:r>
      <w:r>
        <w:rPr>
          <w:rFonts w:ascii="Times New Roman" w:hAnsi="Times New Roman" w:cs="Times New Roman"/>
          <w:sz w:val="28"/>
          <w:szCs w:val="28"/>
          <w:lang w:val="en-GB"/>
        </w:rPr>
        <w:t>near</w:t>
      </w:r>
      <w:r w:rsidRPr="00253AAA">
        <w:rPr>
          <w:rFonts w:ascii="Times New Roman" w:hAnsi="Times New Roman" w:cs="Times New Roman"/>
          <w:sz w:val="28"/>
          <w:szCs w:val="28"/>
        </w:rPr>
        <w:t xml:space="preserve"> </w:t>
      </w:r>
      <w:r>
        <w:rPr>
          <w:rFonts w:ascii="Times New Roman" w:hAnsi="Times New Roman" w:cs="Times New Roman"/>
          <w:sz w:val="28"/>
          <w:szCs w:val="28"/>
          <w:lang w:val="en-GB"/>
        </w:rPr>
        <w:t>equivalence</w:t>
      </w:r>
      <w:r>
        <w:rPr>
          <w:rFonts w:ascii="Times New Roman" w:hAnsi="Times New Roman" w:cs="Times New Roman"/>
          <w:sz w:val="28"/>
          <w:szCs w:val="28"/>
        </w:rPr>
        <w:t xml:space="preserve">) – </w:t>
      </w:r>
      <w:bookmarkStart w:id="10" w:name="_Hlk483149379"/>
      <w:r>
        <w:rPr>
          <w:rFonts w:ascii="Times New Roman" w:hAnsi="Times New Roman" w:cs="Times New Roman"/>
          <w:sz w:val="28"/>
          <w:szCs w:val="28"/>
        </w:rPr>
        <w:t>понятия характеризуются отдельными культурными различиями</w:t>
      </w:r>
    </w:p>
    <w:bookmarkEnd w:id="10"/>
    <w:p w:rsidR="00253AAA" w:rsidRDefault="00253AAA" w:rsidP="00425B67">
      <w:pPr>
        <w:pStyle w:val="a4"/>
        <w:numPr>
          <w:ilvl w:val="0"/>
          <w:numId w:val="13"/>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Частичная эквивалентность (</w:t>
      </w:r>
      <w:r>
        <w:rPr>
          <w:rFonts w:ascii="Times New Roman" w:hAnsi="Times New Roman" w:cs="Times New Roman"/>
          <w:sz w:val="28"/>
          <w:szCs w:val="28"/>
          <w:lang w:val="en-GB"/>
        </w:rPr>
        <w:t>partial</w:t>
      </w:r>
      <w:r w:rsidRPr="00253AAA">
        <w:rPr>
          <w:rFonts w:ascii="Times New Roman" w:hAnsi="Times New Roman" w:cs="Times New Roman"/>
          <w:sz w:val="28"/>
          <w:szCs w:val="28"/>
        </w:rPr>
        <w:t xml:space="preserve"> </w:t>
      </w:r>
      <w:r>
        <w:rPr>
          <w:rFonts w:ascii="Times New Roman" w:hAnsi="Times New Roman" w:cs="Times New Roman"/>
          <w:sz w:val="28"/>
          <w:szCs w:val="28"/>
          <w:lang w:val="en-GB"/>
        </w:rPr>
        <w:t>equivalence</w:t>
      </w:r>
      <w:r>
        <w:rPr>
          <w:rFonts w:ascii="Times New Roman" w:hAnsi="Times New Roman" w:cs="Times New Roman"/>
          <w:sz w:val="28"/>
          <w:szCs w:val="28"/>
        </w:rPr>
        <w:t>) – понятия не совпадают по объему</w:t>
      </w:r>
    </w:p>
    <w:p w:rsidR="00253AAA" w:rsidRDefault="00253AAA" w:rsidP="00425B67">
      <w:pPr>
        <w:pStyle w:val="a4"/>
        <w:numPr>
          <w:ilvl w:val="0"/>
          <w:numId w:val="13"/>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Соотношение «одно-несколько понятий» (</w:t>
      </w:r>
      <w:r>
        <w:rPr>
          <w:rFonts w:ascii="Times New Roman" w:hAnsi="Times New Roman" w:cs="Times New Roman"/>
          <w:sz w:val="28"/>
          <w:szCs w:val="28"/>
          <w:lang w:val="en-GB"/>
        </w:rPr>
        <w:t>one</w:t>
      </w:r>
      <w:r w:rsidRPr="00253AAA">
        <w:rPr>
          <w:rFonts w:ascii="Times New Roman" w:hAnsi="Times New Roman" w:cs="Times New Roman"/>
          <w:sz w:val="28"/>
          <w:szCs w:val="28"/>
        </w:rPr>
        <w:t>-</w:t>
      </w:r>
      <w:r>
        <w:rPr>
          <w:rFonts w:ascii="Times New Roman" w:hAnsi="Times New Roman" w:cs="Times New Roman"/>
          <w:sz w:val="28"/>
          <w:szCs w:val="28"/>
          <w:lang w:val="en-GB"/>
        </w:rPr>
        <w:t>to</w:t>
      </w:r>
      <w:r w:rsidRPr="00253AAA">
        <w:rPr>
          <w:rFonts w:ascii="Times New Roman" w:hAnsi="Times New Roman" w:cs="Times New Roman"/>
          <w:sz w:val="28"/>
          <w:szCs w:val="28"/>
        </w:rPr>
        <w:t>-</w:t>
      </w:r>
      <w:r>
        <w:rPr>
          <w:rFonts w:ascii="Times New Roman" w:hAnsi="Times New Roman" w:cs="Times New Roman"/>
          <w:sz w:val="28"/>
          <w:szCs w:val="28"/>
          <w:lang w:val="en-GB"/>
        </w:rPr>
        <w:t>many</w:t>
      </w:r>
      <w:r w:rsidRPr="00253AAA">
        <w:rPr>
          <w:rFonts w:ascii="Times New Roman" w:hAnsi="Times New Roman" w:cs="Times New Roman"/>
          <w:sz w:val="28"/>
          <w:szCs w:val="28"/>
        </w:rPr>
        <w:t xml:space="preserve"> </w:t>
      </w:r>
      <w:r>
        <w:rPr>
          <w:rFonts w:ascii="Times New Roman" w:hAnsi="Times New Roman" w:cs="Times New Roman"/>
          <w:sz w:val="28"/>
          <w:szCs w:val="28"/>
          <w:lang w:val="en-GB"/>
        </w:rPr>
        <w:t>equivalence</w:t>
      </w:r>
      <w:r>
        <w:rPr>
          <w:rFonts w:ascii="Times New Roman" w:hAnsi="Times New Roman" w:cs="Times New Roman"/>
          <w:sz w:val="28"/>
          <w:szCs w:val="28"/>
        </w:rPr>
        <w:t xml:space="preserve">) – </w:t>
      </w:r>
      <w:bookmarkStart w:id="11" w:name="_Hlk483149547"/>
      <w:r>
        <w:rPr>
          <w:rFonts w:ascii="Times New Roman" w:hAnsi="Times New Roman" w:cs="Times New Roman"/>
          <w:sz w:val="28"/>
          <w:szCs w:val="28"/>
        </w:rPr>
        <w:t>одному понятию (в первом языке) соответствует несколько понятий (во втором языке)</w:t>
      </w:r>
    </w:p>
    <w:bookmarkEnd w:id="11"/>
    <w:p w:rsidR="008C2086" w:rsidRDefault="00253AAA" w:rsidP="00425B67">
      <w:pPr>
        <w:pStyle w:val="a4"/>
        <w:numPr>
          <w:ilvl w:val="0"/>
          <w:numId w:val="13"/>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Отсутствие эквивалента </w:t>
      </w:r>
      <w:bookmarkStart w:id="12" w:name="_Hlk480242129"/>
      <w:r>
        <w:rPr>
          <w:rFonts w:ascii="Times New Roman" w:hAnsi="Times New Roman" w:cs="Times New Roman"/>
          <w:sz w:val="28"/>
          <w:szCs w:val="28"/>
        </w:rPr>
        <w:t>(</w:t>
      </w:r>
      <w:r>
        <w:rPr>
          <w:rFonts w:ascii="Times New Roman" w:hAnsi="Times New Roman" w:cs="Times New Roman"/>
          <w:sz w:val="28"/>
          <w:szCs w:val="28"/>
          <w:lang w:val="en-GB"/>
        </w:rPr>
        <w:t>non-equivalence</w:t>
      </w:r>
      <w:r>
        <w:rPr>
          <w:rFonts w:ascii="Times New Roman" w:hAnsi="Times New Roman" w:cs="Times New Roman"/>
          <w:sz w:val="28"/>
          <w:szCs w:val="28"/>
        </w:rPr>
        <w:t>)</w:t>
      </w:r>
      <w:bookmarkEnd w:id="12"/>
    </w:p>
    <w:p w:rsidR="00062323" w:rsidRDefault="00B60946" w:rsidP="00062323">
      <w:pPr>
        <w:pStyle w:val="a4"/>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ГОСТ 7.24-90</w:t>
      </w:r>
      <w:r w:rsidR="00062323">
        <w:rPr>
          <w:rFonts w:ascii="Times New Roman" w:hAnsi="Times New Roman" w:cs="Times New Roman"/>
          <w:sz w:val="28"/>
          <w:szCs w:val="28"/>
        </w:rPr>
        <w:t xml:space="preserve"> Тезаурус информационно-поисковый многоязычный. Состав, структура и основные требования к построению, устанавливает следующие виды терминологической эквивалентности:</w:t>
      </w:r>
    </w:p>
    <w:p w:rsidR="00062323" w:rsidRDefault="00062323" w:rsidP="00425B67">
      <w:pPr>
        <w:pStyle w:val="a4"/>
        <w:numPr>
          <w:ilvl w:val="0"/>
          <w:numId w:val="1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Полная</w:t>
      </w:r>
    </w:p>
    <w:p w:rsidR="00062323" w:rsidRDefault="00062323" w:rsidP="00425B67">
      <w:pPr>
        <w:pStyle w:val="a4"/>
        <w:numPr>
          <w:ilvl w:val="0"/>
          <w:numId w:val="1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Неполная – термины, для которых объемы выражаемых ими понятий пересекаются</w:t>
      </w:r>
    </w:p>
    <w:p w:rsidR="00062323" w:rsidRDefault="00062323" w:rsidP="00425B67">
      <w:pPr>
        <w:pStyle w:val="a4"/>
        <w:numPr>
          <w:ilvl w:val="0"/>
          <w:numId w:val="1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Частичная – термины, для которых объем понятия, выражаемого одним эквивалентом, входит в объем понятия, выражаемого другим эквивалентом</w:t>
      </w:r>
    </w:p>
    <w:p w:rsidR="00062323" w:rsidRDefault="00062323" w:rsidP="00425B67">
      <w:pPr>
        <w:pStyle w:val="a4"/>
        <w:numPr>
          <w:ilvl w:val="0"/>
          <w:numId w:val="1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Отсутствие эквивалентного термина</w:t>
      </w:r>
      <w:r w:rsidR="006A0150">
        <w:rPr>
          <w:rFonts w:ascii="Times New Roman" w:hAnsi="Times New Roman" w:cs="Times New Roman"/>
          <w:sz w:val="28"/>
          <w:szCs w:val="28"/>
        </w:rPr>
        <w:t xml:space="preserve"> (</w:t>
      </w:r>
      <w:proofErr w:type="spellStart"/>
      <w:r w:rsidR="006A0150">
        <w:rPr>
          <w:rFonts w:ascii="Times New Roman" w:hAnsi="Times New Roman" w:cs="Times New Roman"/>
          <w:sz w:val="28"/>
          <w:szCs w:val="28"/>
        </w:rPr>
        <w:t>Ачкасов</w:t>
      </w:r>
      <w:proofErr w:type="spellEnd"/>
      <w:r w:rsidR="006A0150">
        <w:rPr>
          <w:rFonts w:ascii="Times New Roman" w:hAnsi="Times New Roman" w:cs="Times New Roman"/>
          <w:sz w:val="28"/>
          <w:szCs w:val="28"/>
        </w:rPr>
        <w:t xml:space="preserve"> 2013: 9-12).</w:t>
      </w:r>
    </w:p>
    <w:p w:rsidR="007D52BD" w:rsidRDefault="002C47A4" w:rsidP="006A0150">
      <w:pPr>
        <w:spacing w:after="0" w:line="360" w:lineRule="auto"/>
        <w:ind w:firstLine="708"/>
        <w:jc w:val="both"/>
        <w:rPr>
          <w:rFonts w:ascii="Times New Roman" w:eastAsia="Times New Roman" w:hAnsi="Times New Roman" w:cs="Times New Roman"/>
          <w:sz w:val="28"/>
          <w:szCs w:val="28"/>
          <w:lang w:eastAsia="de-DE"/>
        </w:rPr>
      </w:pPr>
      <w:r>
        <w:rPr>
          <w:rFonts w:ascii="Times New Roman" w:hAnsi="Times New Roman" w:cs="Times New Roman"/>
          <w:sz w:val="28"/>
          <w:szCs w:val="28"/>
        </w:rPr>
        <w:t xml:space="preserve">ГОСТ Р ИСО 10241-1-2013 Терминологические статьи в стандартах. Часть 1. Общие требования и примеры представления введен в действие приказом Федерального агентства по техническому регулированию и метрологии от 08.11.2013 № 1391-ст. </w:t>
      </w:r>
      <w:r w:rsidR="00065B8E">
        <w:rPr>
          <w:rFonts w:ascii="Times New Roman" w:hAnsi="Times New Roman" w:cs="Times New Roman"/>
          <w:sz w:val="28"/>
          <w:szCs w:val="28"/>
        </w:rPr>
        <w:t xml:space="preserve">Раздел 6.2 термины, подраздел 6.2.7. Эквивалентные термины в разных языках - </w:t>
      </w:r>
      <w:r w:rsidR="00065B8E" w:rsidRPr="00065B8E">
        <w:rPr>
          <w:rFonts w:ascii="Times New Roman" w:hAnsi="Times New Roman" w:cs="Times New Roman"/>
          <w:sz w:val="28"/>
          <w:szCs w:val="28"/>
        </w:rPr>
        <w:t xml:space="preserve">если в стандарте существуют предпочтительные термины, общепринятые термины или нерекомендуемые термины для понятия на одном языке, это не обязательно означает, что будут существовать параллельные предпочтительные термины, общепринятые термины или нерекомендуемые термины для того же понятия на другом </w:t>
      </w:r>
      <w:r w:rsidR="00902C2B">
        <w:rPr>
          <w:rFonts w:ascii="Times New Roman" w:hAnsi="Times New Roman" w:cs="Times New Roman"/>
          <w:sz w:val="28"/>
          <w:szCs w:val="28"/>
        </w:rPr>
        <w:t xml:space="preserve">языке, приведенные в стандарте. </w:t>
      </w:r>
      <w:r w:rsidR="00065B8E" w:rsidRPr="00065B8E">
        <w:rPr>
          <w:rFonts w:ascii="Times New Roman" w:hAnsi="Times New Roman" w:cs="Times New Roman"/>
          <w:sz w:val="28"/>
          <w:szCs w:val="28"/>
        </w:rPr>
        <w:t>То же самое утверждение применимо</w:t>
      </w:r>
      <w:r w:rsidR="00902C2B">
        <w:rPr>
          <w:rFonts w:ascii="Times New Roman" w:hAnsi="Times New Roman" w:cs="Times New Roman"/>
          <w:sz w:val="28"/>
          <w:szCs w:val="28"/>
        </w:rPr>
        <w:t xml:space="preserve"> к сокращенным формам терминов </w:t>
      </w:r>
      <w:r w:rsidR="00C85786" w:rsidRPr="00065B8E">
        <w:rPr>
          <w:rFonts w:ascii="Times New Roman" w:hAnsi="Times New Roman" w:cs="Times New Roman"/>
          <w:sz w:val="28"/>
          <w:szCs w:val="28"/>
        </w:rPr>
        <w:t>ИСО 704 Терминологическая деятельность. Принципы</w:t>
      </w:r>
      <w:r w:rsidR="00C85786" w:rsidRPr="00387C44">
        <w:rPr>
          <w:rFonts w:ascii="Times New Roman" w:hAnsi="Times New Roman" w:cs="Times New Roman"/>
          <w:sz w:val="28"/>
          <w:szCs w:val="28"/>
        </w:rPr>
        <w:t xml:space="preserve"> </w:t>
      </w:r>
      <w:r w:rsidR="00C85786" w:rsidRPr="00065B8E">
        <w:rPr>
          <w:rFonts w:ascii="Times New Roman" w:hAnsi="Times New Roman" w:cs="Times New Roman"/>
          <w:sz w:val="28"/>
          <w:szCs w:val="28"/>
        </w:rPr>
        <w:t>и</w:t>
      </w:r>
      <w:r w:rsidR="00C85786" w:rsidRPr="00387C44">
        <w:rPr>
          <w:rFonts w:ascii="Times New Roman" w:hAnsi="Times New Roman" w:cs="Times New Roman"/>
          <w:sz w:val="28"/>
          <w:szCs w:val="28"/>
        </w:rPr>
        <w:t xml:space="preserve"> </w:t>
      </w:r>
      <w:r w:rsidR="00C85786" w:rsidRPr="00065B8E">
        <w:rPr>
          <w:rFonts w:ascii="Times New Roman" w:hAnsi="Times New Roman" w:cs="Times New Roman"/>
          <w:sz w:val="28"/>
          <w:szCs w:val="28"/>
        </w:rPr>
        <w:t>методы</w:t>
      </w:r>
      <w:r w:rsidR="00C85786" w:rsidRPr="00387C44">
        <w:rPr>
          <w:rFonts w:ascii="Times New Roman" w:hAnsi="Times New Roman" w:cs="Times New Roman"/>
          <w:sz w:val="28"/>
          <w:szCs w:val="28"/>
        </w:rPr>
        <w:t xml:space="preserve"> (</w:t>
      </w:r>
      <w:r w:rsidR="00C85786" w:rsidRPr="00065B8E">
        <w:rPr>
          <w:rFonts w:ascii="Times New Roman" w:hAnsi="Times New Roman" w:cs="Times New Roman"/>
          <w:sz w:val="28"/>
          <w:szCs w:val="28"/>
          <w:lang w:val="en-GB"/>
        </w:rPr>
        <w:t>ISO</w:t>
      </w:r>
      <w:r w:rsidR="00C85786" w:rsidRPr="00387C44">
        <w:rPr>
          <w:rFonts w:ascii="Times New Roman" w:hAnsi="Times New Roman" w:cs="Times New Roman"/>
          <w:sz w:val="28"/>
          <w:szCs w:val="28"/>
        </w:rPr>
        <w:t xml:space="preserve"> 704, </w:t>
      </w:r>
      <w:r w:rsidR="00C85786" w:rsidRPr="00065B8E">
        <w:rPr>
          <w:rFonts w:ascii="Times New Roman" w:hAnsi="Times New Roman" w:cs="Times New Roman"/>
          <w:sz w:val="28"/>
          <w:szCs w:val="28"/>
          <w:lang w:val="en-GB"/>
        </w:rPr>
        <w:t>Terminology</w:t>
      </w:r>
      <w:r w:rsidR="00C85786" w:rsidRPr="00387C44">
        <w:rPr>
          <w:rFonts w:ascii="Times New Roman" w:hAnsi="Times New Roman" w:cs="Times New Roman"/>
          <w:sz w:val="28"/>
          <w:szCs w:val="28"/>
        </w:rPr>
        <w:t xml:space="preserve"> </w:t>
      </w:r>
      <w:r w:rsidR="00C85786" w:rsidRPr="00065B8E">
        <w:rPr>
          <w:rFonts w:ascii="Times New Roman" w:hAnsi="Times New Roman" w:cs="Times New Roman"/>
          <w:sz w:val="28"/>
          <w:szCs w:val="28"/>
          <w:lang w:val="en-GB"/>
        </w:rPr>
        <w:t>work</w:t>
      </w:r>
      <w:r w:rsidR="00C85786" w:rsidRPr="00387C44">
        <w:rPr>
          <w:rFonts w:ascii="Times New Roman" w:hAnsi="Times New Roman" w:cs="Times New Roman"/>
          <w:sz w:val="28"/>
          <w:szCs w:val="28"/>
        </w:rPr>
        <w:t xml:space="preserve"> - </w:t>
      </w:r>
      <w:r w:rsidR="00C85786" w:rsidRPr="00065B8E">
        <w:rPr>
          <w:rFonts w:ascii="Times New Roman" w:hAnsi="Times New Roman" w:cs="Times New Roman"/>
          <w:sz w:val="28"/>
          <w:szCs w:val="28"/>
          <w:lang w:val="en-GB"/>
        </w:rPr>
        <w:t>Principles</w:t>
      </w:r>
      <w:r w:rsidR="00C85786" w:rsidRPr="00387C44">
        <w:rPr>
          <w:rFonts w:ascii="Times New Roman" w:hAnsi="Times New Roman" w:cs="Times New Roman"/>
          <w:sz w:val="28"/>
          <w:szCs w:val="28"/>
        </w:rPr>
        <w:t xml:space="preserve"> </w:t>
      </w:r>
      <w:r w:rsidR="00C85786" w:rsidRPr="00065B8E">
        <w:rPr>
          <w:rFonts w:ascii="Times New Roman" w:hAnsi="Times New Roman" w:cs="Times New Roman"/>
          <w:sz w:val="28"/>
          <w:szCs w:val="28"/>
          <w:lang w:val="en-GB"/>
        </w:rPr>
        <w:t>and</w:t>
      </w:r>
      <w:r w:rsidR="00C85786" w:rsidRPr="00387C44">
        <w:rPr>
          <w:rFonts w:ascii="Times New Roman" w:hAnsi="Times New Roman" w:cs="Times New Roman"/>
          <w:sz w:val="28"/>
          <w:szCs w:val="28"/>
        </w:rPr>
        <w:t xml:space="preserve"> </w:t>
      </w:r>
      <w:r w:rsidR="00C85786" w:rsidRPr="00065B8E">
        <w:rPr>
          <w:rFonts w:ascii="Times New Roman" w:hAnsi="Times New Roman" w:cs="Times New Roman"/>
          <w:sz w:val="28"/>
          <w:szCs w:val="28"/>
          <w:lang w:val="en-GB"/>
        </w:rPr>
        <w:t>methods</w:t>
      </w:r>
      <w:r w:rsidR="00C85786" w:rsidRPr="00387C44">
        <w:rPr>
          <w:rFonts w:ascii="Times New Roman" w:hAnsi="Times New Roman" w:cs="Times New Roman"/>
          <w:sz w:val="28"/>
          <w:szCs w:val="28"/>
        </w:rPr>
        <w:t>)</w:t>
      </w:r>
      <w:r w:rsidR="00065B8E" w:rsidRPr="00387C44">
        <w:rPr>
          <w:rFonts w:ascii="Times New Roman" w:hAnsi="Times New Roman" w:cs="Times New Roman"/>
          <w:sz w:val="28"/>
          <w:szCs w:val="28"/>
        </w:rPr>
        <w:t xml:space="preserve">. </w:t>
      </w:r>
      <w:r w:rsidR="00065B8E" w:rsidRPr="00065B8E">
        <w:rPr>
          <w:rFonts w:ascii="Times New Roman" w:eastAsia="Times New Roman" w:hAnsi="Times New Roman" w:cs="Times New Roman"/>
          <w:sz w:val="28"/>
          <w:szCs w:val="28"/>
          <w:lang w:eastAsia="de-DE"/>
        </w:rPr>
        <w:t>Должны приниматься во внимание следующие общие критерии для</w:t>
      </w:r>
      <w:r w:rsidR="00902C2B">
        <w:rPr>
          <w:rFonts w:ascii="Times New Roman" w:eastAsia="Times New Roman" w:hAnsi="Times New Roman" w:cs="Times New Roman"/>
          <w:sz w:val="28"/>
          <w:szCs w:val="28"/>
          <w:lang w:eastAsia="de-DE"/>
        </w:rPr>
        <w:t xml:space="preserve"> </w:t>
      </w:r>
      <w:proofErr w:type="spellStart"/>
      <w:r w:rsidR="00902C2B">
        <w:rPr>
          <w:rFonts w:ascii="Times New Roman" w:eastAsia="Times New Roman" w:hAnsi="Times New Roman" w:cs="Times New Roman"/>
          <w:sz w:val="28"/>
          <w:szCs w:val="28"/>
          <w:lang w:eastAsia="de-DE"/>
        </w:rPr>
        <w:t>формирования</w:t>
      </w:r>
      <w:r w:rsidR="00065B8E">
        <w:rPr>
          <w:rFonts w:ascii="Times New Roman" w:eastAsia="Times New Roman" w:hAnsi="Times New Roman" w:cs="Times New Roman"/>
          <w:sz w:val="28"/>
          <w:szCs w:val="28"/>
          <w:lang w:eastAsia="de-DE"/>
        </w:rPr>
        <w:t>терминов</w:t>
      </w:r>
      <w:proofErr w:type="spellEnd"/>
      <w:r w:rsidR="00065B8E" w:rsidRPr="00065B8E">
        <w:rPr>
          <w:rFonts w:ascii="Times New Roman" w:eastAsia="Times New Roman" w:hAnsi="Times New Roman" w:cs="Times New Roman"/>
          <w:sz w:val="28"/>
          <w:szCs w:val="28"/>
          <w:lang w:eastAsia="de-DE"/>
        </w:rPr>
        <w:t>:</w:t>
      </w:r>
      <w:r w:rsidR="00065B8E" w:rsidRPr="00065B8E">
        <w:rPr>
          <w:rFonts w:ascii="Times New Roman" w:eastAsia="Times New Roman" w:hAnsi="Times New Roman" w:cs="Times New Roman"/>
          <w:sz w:val="28"/>
          <w:szCs w:val="28"/>
          <w:lang w:eastAsia="de-DE"/>
        </w:rPr>
        <w:br/>
      </w:r>
      <w:r w:rsidR="00065B8E" w:rsidRPr="00065B8E">
        <w:rPr>
          <w:rFonts w:ascii="Times New Roman" w:eastAsia="Times New Roman" w:hAnsi="Times New Roman" w:cs="Times New Roman"/>
          <w:sz w:val="28"/>
          <w:szCs w:val="28"/>
          <w:lang w:val="de-DE" w:eastAsia="de-DE"/>
        </w:rPr>
        <w:t>a</w:t>
      </w:r>
      <w:r w:rsidR="00065B8E" w:rsidRPr="00065B8E">
        <w:rPr>
          <w:rFonts w:ascii="Times New Roman" w:eastAsia="Times New Roman" w:hAnsi="Times New Roman" w:cs="Times New Roman"/>
          <w:sz w:val="28"/>
          <w:szCs w:val="28"/>
          <w:lang w:eastAsia="de-DE"/>
        </w:rPr>
        <w:t>) прозрачность (термин должен показыват</w:t>
      </w:r>
      <w:r w:rsidR="0012160F">
        <w:rPr>
          <w:rFonts w:ascii="Times New Roman" w:eastAsia="Times New Roman" w:hAnsi="Times New Roman" w:cs="Times New Roman"/>
          <w:sz w:val="28"/>
          <w:szCs w:val="28"/>
          <w:lang w:eastAsia="de-DE"/>
        </w:rPr>
        <w:t xml:space="preserve">ь ограничивающие характеристики </w:t>
      </w:r>
      <w:proofErr w:type="spellStart"/>
      <w:r w:rsidR="00902C2B">
        <w:rPr>
          <w:rFonts w:ascii="Times New Roman" w:eastAsia="Times New Roman" w:hAnsi="Times New Roman" w:cs="Times New Roman"/>
          <w:sz w:val="28"/>
          <w:szCs w:val="28"/>
          <w:lang w:eastAsia="de-DE"/>
        </w:rPr>
        <w:t>выражаемого</w:t>
      </w:r>
      <w:r w:rsidR="00065B8E" w:rsidRPr="00065B8E">
        <w:rPr>
          <w:rFonts w:ascii="Times New Roman" w:eastAsia="Times New Roman" w:hAnsi="Times New Roman" w:cs="Times New Roman"/>
          <w:sz w:val="28"/>
          <w:szCs w:val="28"/>
          <w:lang w:eastAsia="de-DE"/>
        </w:rPr>
        <w:t>понятия</w:t>
      </w:r>
      <w:proofErr w:type="spellEnd"/>
      <w:r w:rsidR="00065B8E" w:rsidRPr="00065B8E">
        <w:rPr>
          <w:rFonts w:ascii="Times New Roman" w:eastAsia="Times New Roman" w:hAnsi="Times New Roman" w:cs="Times New Roman"/>
          <w:sz w:val="28"/>
          <w:szCs w:val="28"/>
          <w:lang w:eastAsia="de-DE"/>
        </w:rPr>
        <w:t>);</w:t>
      </w:r>
      <w:r w:rsidR="00065B8E" w:rsidRPr="00065B8E">
        <w:rPr>
          <w:rFonts w:ascii="Times New Roman" w:eastAsia="Times New Roman" w:hAnsi="Times New Roman" w:cs="Times New Roman"/>
          <w:sz w:val="28"/>
          <w:szCs w:val="28"/>
          <w:lang w:eastAsia="de-DE"/>
        </w:rPr>
        <w:br/>
      </w:r>
      <w:r w:rsidR="00065B8E" w:rsidRPr="00065B8E">
        <w:rPr>
          <w:rFonts w:ascii="Times New Roman" w:eastAsia="Times New Roman" w:hAnsi="Times New Roman" w:cs="Times New Roman"/>
          <w:sz w:val="28"/>
          <w:szCs w:val="28"/>
          <w:lang w:val="de-DE" w:eastAsia="de-DE"/>
        </w:rPr>
        <w:t>b</w:t>
      </w:r>
      <w:r w:rsidR="00065B8E" w:rsidRPr="00065B8E">
        <w:rPr>
          <w:rFonts w:ascii="Times New Roman" w:eastAsia="Times New Roman" w:hAnsi="Times New Roman" w:cs="Times New Roman"/>
          <w:sz w:val="28"/>
          <w:szCs w:val="28"/>
          <w:lang w:eastAsia="de-DE"/>
        </w:rPr>
        <w:t xml:space="preserve">) согласованность в использовании элементов понятия (термин должен </w:t>
      </w:r>
      <w:r w:rsidR="00065B8E" w:rsidRPr="00065B8E">
        <w:rPr>
          <w:rFonts w:ascii="Times New Roman" w:eastAsia="Times New Roman" w:hAnsi="Times New Roman" w:cs="Times New Roman"/>
          <w:sz w:val="28"/>
          <w:szCs w:val="28"/>
          <w:lang w:eastAsia="de-DE"/>
        </w:rPr>
        <w:lastRenderedPageBreak/>
        <w:t>показывать положение понятия в соответствующей системе понятий);</w:t>
      </w:r>
      <w:r w:rsidR="00065B8E" w:rsidRPr="00065B8E">
        <w:rPr>
          <w:rFonts w:ascii="Times New Roman" w:eastAsia="Times New Roman" w:hAnsi="Times New Roman" w:cs="Times New Roman"/>
          <w:sz w:val="28"/>
          <w:szCs w:val="28"/>
          <w:lang w:eastAsia="de-DE"/>
        </w:rPr>
        <w:br/>
      </w:r>
      <w:r w:rsidR="00065B8E" w:rsidRPr="00065B8E">
        <w:rPr>
          <w:rFonts w:ascii="Times New Roman" w:eastAsia="Times New Roman" w:hAnsi="Times New Roman" w:cs="Times New Roman"/>
          <w:sz w:val="28"/>
          <w:szCs w:val="28"/>
          <w:lang w:val="de-DE" w:eastAsia="de-DE"/>
        </w:rPr>
        <w:t>c</w:t>
      </w:r>
      <w:r w:rsidR="00065B8E" w:rsidRPr="00065B8E">
        <w:rPr>
          <w:rFonts w:ascii="Times New Roman" w:eastAsia="Times New Roman" w:hAnsi="Times New Roman" w:cs="Times New Roman"/>
          <w:sz w:val="28"/>
          <w:szCs w:val="28"/>
          <w:lang w:eastAsia="de-DE"/>
        </w:rPr>
        <w:t>) адекватность (термин должен поддерживать привычную устоявшуюся выразительную форму в языковом сообществе);</w:t>
      </w:r>
    </w:p>
    <w:p w:rsidR="007D52BD" w:rsidRDefault="00065B8E" w:rsidP="00425B67">
      <w:pPr>
        <w:spacing w:after="0" w:line="360" w:lineRule="auto"/>
        <w:jc w:val="both"/>
        <w:rPr>
          <w:rFonts w:ascii="Times New Roman" w:eastAsia="Times New Roman" w:hAnsi="Times New Roman" w:cs="Times New Roman"/>
          <w:sz w:val="28"/>
          <w:szCs w:val="28"/>
          <w:lang w:eastAsia="de-DE"/>
        </w:rPr>
      </w:pPr>
      <w:r w:rsidRPr="00065B8E">
        <w:rPr>
          <w:rFonts w:ascii="Times New Roman" w:eastAsia="Times New Roman" w:hAnsi="Times New Roman" w:cs="Times New Roman"/>
          <w:sz w:val="28"/>
          <w:szCs w:val="28"/>
          <w:lang w:val="de-DE" w:eastAsia="de-DE"/>
        </w:rPr>
        <w:t>d</w:t>
      </w:r>
      <w:r w:rsidRPr="00065B8E">
        <w:rPr>
          <w:rFonts w:ascii="Times New Roman" w:eastAsia="Times New Roman" w:hAnsi="Times New Roman" w:cs="Times New Roman"/>
          <w:sz w:val="28"/>
          <w:szCs w:val="28"/>
          <w:lang w:eastAsia="de-DE"/>
        </w:rPr>
        <w:t>) лингвистическая экономность (термин должен быть по возможности коротким);</w:t>
      </w:r>
      <w:r w:rsidRPr="00065B8E">
        <w:rPr>
          <w:rFonts w:ascii="Times New Roman" w:eastAsia="Times New Roman" w:hAnsi="Times New Roman" w:cs="Times New Roman"/>
          <w:sz w:val="28"/>
          <w:szCs w:val="28"/>
          <w:lang w:eastAsia="de-DE"/>
        </w:rPr>
        <w:br/>
      </w:r>
      <w:r w:rsidRPr="00065B8E">
        <w:rPr>
          <w:rFonts w:ascii="Times New Roman" w:eastAsia="Times New Roman" w:hAnsi="Times New Roman" w:cs="Times New Roman"/>
          <w:sz w:val="28"/>
          <w:szCs w:val="28"/>
          <w:lang w:val="de-DE" w:eastAsia="de-DE"/>
        </w:rPr>
        <w:t>e</w:t>
      </w:r>
      <w:r w:rsidRPr="00065B8E">
        <w:rPr>
          <w:rFonts w:ascii="Times New Roman" w:eastAsia="Times New Roman" w:hAnsi="Times New Roman" w:cs="Times New Roman"/>
          <w:sz w:val="28"/>
          <w:szCs w:val="28"/>
          <w:lang w:eastAsia="de-DE"/>
        </w:rPr>
        <w:t>) выводимость (производные слова должны</w:t>
      </w:r>
      <w:r w:rsidR="007D52BD">
        <w:rPr>
          <w:rFonts w:ascii="Times New Roman" w:eastAsia="Times New Roman" w:hAnsi="Times New Roman" w:cs="Times New Roman"/>
          <w:sz w:val="28"/>
          <w:szCs w:val="28"/>
          <w:lang w:eastAsia="de-DE"/>
        </w:rPr>
        <w:t xml:space="preserve"> формироваться в соответствии с </w:t>
      </w:r>
      <w:r w:rsidRPr="00065B8E">
        <w:rPr>
          <w:rFonts w:ascii="Times New Roman" w:eastAsia="Times New Roman" w:hAnsi="Times New Roman" w:cs="Times New Roman"/>
          <w:sz w:val="28"/>
          <w:szCs w:val="28"/>
          <w:lang w:eastAsia="de-DE"/>
        </w:rPr>
        <w:t xml:space="preserve">обычаями языка); </w:t>
      </w:r>
    </w:p>
    <w:p w:rsidR="007D52BD" w:rsidRDefault="00065B8E" w:rsidP="00425B67">
      <w:pPr>
        <w:spacing w:after="0" w:line="360" w:lineRule="auto"/>
        <w:jc w:val="both"/>
        <w:rPr>
          <w:rFonts w:ascii="Times New Roman" w:eastAsia="Times New Roman" w:hAnsi="Times New Roman" w:cs="Times New Roman"/>
          <w:sz w:val="28"/>
          <w:szCs w:val="28"/>
          <w:lang w:eastAsia="de-DE"/>
        </w:rPr>
      </w:pPr>
      <w:r w:rsidRPr="00065B8E">
        <w:rPr>
          <w:rFonts w:ascii="Times New Roman" w:eastAsia="Times New Roman" w:hAnsi="Times New Roman" w:cs="Times New Roman"/>
          <w:sz w:val="28"/>
          <w:szCs w:val="28"/>
          <w:lang w:val="de-DE" w:eastAsia="de-DE"/>
        </w:rPr>
        <w:t>f</w:t>
      </w:r>
      <w:r w:rsidRPr="00065B8E">
        <w:rPr>
          <w:rFonts w:ascii="Times New Roman" w:eastAsia="Times New Roman" w:hAnsi="Times New Roman" w:cs="Times New Roman"/>
          <w:sz w:val="28"/>
          <w:szCs w:val="28"/>
          <w:lang w:eastAsia="de-DE"/>
        </w:rPr>
        <w:t>) лингвистическая корректность (термин должен соответствовать морфологическим, морфосинтаксическим и фонологическим обычаям языка);</w:t>
      </w:r>
      <w:r w:rsidRPr="00065B8E">
        <w:rPr>
          <w:rFonts w:ascii="Times New Roman" w:eastAsia="Times New Roman" w:hAnsi="Times New Roman" w:cs="Times New Roman"/>
          <w:sz w:val="28"/>
          <w:szCs w:val="28"/>
          <w:lang w:eastAsia="de-DE"/>
        </w:rPr>
        <w:br/>
      </w:r>
      <w:r w:rsidRPr="00065B8E">
        <w:rPr>
          <w:rFonts w:ascii="Times New Roman" w:eastAsia="Times New Roman" w:hAnsi="Times New Roman" w:cs="Times New Roman"/>
          <w:sz w:val="28"/>
          <w:szCs w:val="28"/>
          <w:lang w:val="de-DE" w:eastAsia="de-DE"/>
        </w:rPr>
        <w:t>g</w:t>
      </w:r>
      <w:r w:rsidRPr="00065B8E">
        <w:rPr>
          <w:rFonts w:ascii="Times New Roman" w:eastAsia="Times New Roman" w:hAnsi="Times New Roman" w:cs="Times New Roman"/>
          <w:sz w:val="28"/>
          <w:szCs w:val="28"/>
          <w:lang w:eastAsia="de-DE"/>
        </w:rPr>
        <w:t>) предпочтение для родного языка.</w:t>
      </w:r>
    </w:p>
    <w:p w:rsidR="00065B8E" w:rsidRDefault="00065B8E" w:rsidP="00C47CF5">
      <w:pPr>
        <w:spacing w:after="0" w:line="360" w:lineRule="auto"/>
        <w:ind w:firstLine="680"/>
        <w:jc w:val="both"/>
        <w:rPr>
          <w:rFonts w:ascii="Times New Roman" w:eastAsia="Times New Roman" w:hAnsi="Times New Roman" w:cs="Times New Roman"/>
          <w:sz w:val="28"/>
          <w:szCs w:val="28"/>
          <w:lang w:eastAsia="de-DE"/>
        </w:rPr>
      </w:pPr>
      <w:r w:rsidRPr="00065B8E">
        <w:rPr>
          <w:rFonts w:ascii="Times New Roman" w:eastAsia="Times New Roman" w:hAnsi="Times New Roman" w:cs="Times New Roman"/>
          <w:sz w:val="28"/>
          <w:szCs w:val="28"/>
          <w:lang w:eastAsia="de-DE"/>
        </w:rPr>
        <w:t>Относительная важность этих критериев варьируется в каждом конкретном случае, и часто возникают конфликты между различными критериями, например</w:t>
      </w:r>
      <w:r w:rsidR="00780BD1">
        <w:rPr>
          <w:rFonts w:ascii="Times New Roman" w:eastAsia="Times New Roman" w:hAnsi="Times New Roman" w:cs="Times New Roman"/>
          <w:sz w:val="28"/>
          <w:szCs w:val="28"/>
          <w:lang w:eastAsia="de-DE"/>
        </w:rPr>
        <w:t>,</w:t>
      </w:r>
      <w:r w:rsidRPr="00065B8E">
        <w:rPr>
          <w:rFonts w:ascii="Times New Roman" w:eastAsia="Times New Roman" w:hAnsi="Times New Roman" w:cs="Times New Roman"/>
          <w:sz w:val="28"/>
          <w:szCs w:val="28"/>
          <w:lang w:eastAsia="de-DE"/>
        </w:rPr>
        <w:t xml:space="preserve"> критерии а) и </w:t>
      </w:r>
      <w:r w:rsidRPr="00065B8E">
        <w:rPr>
          <w:rFonts w:ascii="Times New Roman" w:eastAsia="Times New Roman" w:hAnsi="Times New Roman" w:cs="Times New Roman"/>
          <w:sz w:val="28"/>
          <w:szCs w:val="28"/>
          <w:lang w:val="de-DE" w:eastAsia="de-DE"/>
        </w:rPr>
        <w:t>b</w:t>
      </w:r>
      <w:r w:rsidRPr="00065B8E">
        <w:rPr>
          <w:rFonts w:ascii="Times New Roman" w:eastAsia="Times New Roman" w:hAnsi="Times New Roman" w:cs="Times New Roman"/>
          <w:sz w:val="28"/>
          <w:szCs w:val="28"/>
          <w:lang w:eastAsia="de-DE"/>
        </w:rPr>
        <w:t xml:space="preserve">) могут конфликтовать с критериями с) и </w:t>
      </w:r>
      <w:r w:rsidRPr="00065B8E">
        <w:rPr>
          <w:rFonts w:ascii="Times New Roman" w:eastAsia="Times New Roman" w:hAnsi="Times New Roman" w:cs="Times New Roman"/>
          <w:sz w:val="28"/>
          <w:szCs w:val="28"/>
          <w:lang w:val="de-DE" w:eastAsia="de-DE"/>
        </w:rPr>
        <w:t>d</w:t>
      </w:r>
      <w:r w:rsidRPr="00065B8E">
        <w:rPr>
          <w:rFonts w:ascii="Times New Roman" w:eastAsia="Times New Roman" w:hAnsi="Times New Roman" w:cs="Times New Roman"/>
          <w:sz w:val="28"/>
          <w:szCs w:val="28"/>
          <w:lang w:eastAsia="de-DE"/>
        </w:rPr>
        <w:t>).</w:t>
      </w:r>
    </w:p>
    <w:p w:rsidR="00780BD1" w:rsidRDefault="007D52BD" w:rsidP="00C47CF5">
      <w:pPr>
        <w:spacing w:after="0" w:line="360" w:lineRule="auto"/>
        <w:ind w:firstLine="680"/>
        <w:jc w:val="both"/>
        <w:rPr>
          <w:rFonts w:ascii="Times New Roman" w:hAnsi="Times New Roman" w:cs="Times New Roman"/>
          <w:sz w:val="28"/>
          <w:szCs w:val="28"/>
        </w:rPr>
      </w:pPr>
      <w:r>
        <w:rPr>
          <w:rFonts w:ascii="Times New Roman" w:eastAsia="Times New Roman" w:hAnsi="Times New Roman" w:cs="Times New Roman"/>
          <w:sz w:val="28"/>
          <w:szCs w:val="28"/>
          <w:lang w:eastAsia="de-DE"/>
        </w:rPr>
        <w:t xml:space="preserve">Согласно </w:t>
      </w:r>
      <w:r w:rsidR="00780BD1" w:rsidRPr="007D52BD">
        <w:rPr>
          <w:rFonts w:ascii="Times New Roman" w:hAnsi="Times New Roman" w:cs="Times New Roman"/>
          <w:sz w:val="28"/>
          <w:szCs w:val="28"/>
        </w:rPr>
        <w:t>ИСО 860</w:t>
      </w:r>
      <w:r w:rsidR="00780BD1">
        <w:rPr>
          <w:rFonts w:ascii="Times New Roman" w:hAnsi="Times New Roman" w:cs="Times New Roman"/>
          <w:sz w:val="28"/>
          <w:szCs w:val="28"/>
        </w:rPr>
        <w:t xml:space="preserve">:2007 </w:t>
      </w:r>
      <w:r w:rsidR="00780BD1" w:rsidRPr="007D52BD">
        <w:rPr>
          <w:rFonts w:ascii="Times New Roman" w:hAnsi="Times New Roman" w:cs="Times New Roman"/>
          <w:sz w:val="28"/>
          <w:szCs w:val="28"/>
        </w:rPr>
        <w:t>Терминологическая деятельность. Гармонизация</w:t>
      </w:r>
      <w:r w:rsidR="00780BD1" w:rsidRPr="00780BD1">
        <w:rPr>
          <w:rFonts w:ascii="Times New Roman" w:hAnsi="Times New Roman" w:cs="Times New Roman"/>
          <w:sz w:val="28"/>
          <w:szCs w:val="28"/>
        </w:rPr>
        <w:t xml:space="preserve"> </w:t>
      </w:r>
      <w:r w:rsidR="00780BD1" w:rsidRPr="007D52BD">
        <w:rPr>
          <w:rFonts w:ascii="Times New Roman" w:hAnsi="Times New Roman" w:cs="Times New Roman"/>
          <w:sz w:val="28"/>
          <w:szCs w:val="28"/>
        </w:rPr>
        <w:t>понятий</w:t>
      </w:r>
      <w:r w:rsidR="00780BD1" w:rsidRPr="00780BD1">
        <w:rPr>
          <w:rFonts w:ascii="Times New Roman" w:hAnsi="Times New Roman" w:cs="Times New Roman"/>
          <w:sz w:val="28"/>
          <w:szCs w:val="28"/>
        </w:rPr>
        <w:t xml:space="preserve"> </w:t>
      </w:r>
      <w:r w:rsidR="00780BD1" w:rsidRPr="007D52BD">
        <w:rPr>
          <w:rFonts w:ascii="Times New Roman" w:hAnsi="Times New Roman" w:cs="Times New Roman"/>
          <w:sz w:val="28"/>
          <w:szCs w:val="28"/>
        </w:rPr>
        <w:t>и</w:t>
      </w:r>
      <w:r w:rsidR="00780BD1" w:rsidRPr="00780BD1">
        <w:rPr>
          <w:rFonts w:ascii="Times New Roman" w:hAnsi="Times New Roman" w:cs="Times New Roman"/>
          <w:sz w:val="28"/>
          <w:szCs w:val="28"/>
        </w:rPr>
        <w:t xml:space="preserve"> </w:t>
      </w:r>
      <w:r w:rsidR="00780BD1" w:rsidRPr="007D52BD">
        <w:rPr>
          <w:rFonts w:ascii="Times New Roman" w:hAnsi="Times New Roman" w:cs="Times New Roman"/>
          <w:sz w:val="28"/>
          <w:szCs w:val="28"/>
        </w:rPr>
        <w:t>терминов</w:t>
      </w:r>
      <w:r w:rsidR="00780BD1" w:rsidRPr="00780BD1">
        <w:rPr>
          <w:rFonts w:ascii="Times New Roman" w:hAnsi="Times New Roman" w:cs="Times New Roman"/>
          <w:sz w:val="28"/>
          <w:szCs w:val="28"/>
        </w:rPr>
        <w:t xml:space="preserve"> (</w:t>
      </w:r>
      <w:r w:rsidR="00780BD1" w:rsidRPr="007D52BD">
        <w:rPr>
          <w:rFonts w:ascii="Times New Roman" w:hAnsi="Times New Roman" w:cs="Times New Roman"/>
          <w:sz w:val="28"/>
          <w:szCs w:val="28"/>
          <w:lang w:val="en-GB"/>
        </w:rPr>
        <w:t>ISO</w:t>
      </w:r>
      <w:r w:rsidR="00780BD1" w:rsidRPr="00780BD1">
        <w:rPr>
          <w:rFonts w:ascii="Times New Roman" w:hAnsi="Times New Roman" w:cs="Times New Roman"/>
          <w:sz w:val="28"/>
          <w:szCs w:val="28"/>
        </w:rPr>
        <w:t xml:space="preserve"> 860, </w:t>
      </w:r>
      <w:r w:rsidR="00780BD1" w:rsidRPr="007D52BD">
        <w:rPr>
          <w:rFonts w:ascii="Times New Roman" w:hAnsi="Times New Roman" w:cs="Times New Roman"/>
          <w:sz w:val="28"/>
          <w:szCs w:val="28"/>
          <w:lang w:val="en-GB"/>
        </w:rPr>
        <w:t>Terminology</w:t>
      </w:r>
      <w:r w:rsidR="00780BD1" w:rsidRPr="00780BD1">
        <w:rPr>
          <w:rFonts w:ascii="Times New Roman" w:hAnsi="Times New Roman" w:cs="Times New Roman"/>
          <w:sz w:val="28"/>
          <w:szCs w:val="28"/>
        </w:rPr>
        <w:t xml:space="preserve"> </w:t>
      </w:r>
      <w:r w:rsidR="00780BD1" w:rsidRPr="007D52BD">
        <w:rPr>
          <w:rFonts w:ascii="Times New Roman" w:hAnsi="Times New Roman" w:cs="Times New Roman"/>
          <w:sz w:val="28"/>
          <w:szCs w:val="28"/>
          <w:lang w:val="en-GB"/>
        </w:rPr>
        <w:t>work</w:t>
      </w:r>
      <w:r w:rsidR="00780BD1" w:rsidRPr="00780BD1">
        <w:rPr>
          <w:rFonts w:ascii="Times New Roman" w:hAnsi="Times New Roman" w:cs="Times New Roman"/>
          <w:sz w:val="28"/>
          <w:szCs w:val="28"/>
        </w:rPr>
        <w:t xml:space="preserve"> - </w:t>
      </w:r>
      <w:r w:rsidR="00780BD1" w:rsidRPr="007D52BD">
        <w:rPr>
          <w:rFonts w:ascii="Times New Roman" w:hAnsi="Times New Roman" w:cs="Times New Roman"/>
          <w:sz w:val="28"/>
          <w:szCs w:val="28"/>
          <w:lang w:val="en-GB"/>
        </w:rPr>
        <w:t>Harmonization</w:t>
      </w:r>
      <w:r w:rsidR="00780BD1" w:rsidRPr="00780BD1">
        <w:rPr>
          <w:rFonts w:ascii="Times New Roman" w:hAnsi="Times New Roman" w:cs="Times New Roman"/>
          <w:sz w:val="28"/>
          <w:szCs w:val="28"/>
        </w:rPr>
        <w:t xml:space="preserve"> </w:t>
      </w:r>
      <w:r w:rsidR="00780BD1" w:rsidRPr="007D52BD">
        <w:rPr>
          <w:rFonts w:ascii="Times New Roman" w:hAnsi="Times New Roman" w:cs="Times New Roman"/>
          <w:sz w:val="28"/>
          <w:szCs w:val="28"/>
          <w:lang w:val="en-GB"/>
        </w:rPr>
        <w:t>of</w:t>
      </w:r>
      <w:r w:rsidR="00780BD1" w:rsidRPr="00780BD1">
        <w:rPr>
          <w:rFonts w:ascii="Times New Roman" w:hAnsi="Times New Roman" w:cs="Times New Roman"/>
          <w:sz w:val="28"/>
          <w:szCs w:val="28"/>
        </w:rPr>
        <w:t xml:space="preserve"> </w:t>
      </w:r>
      <w:r w:rsidR="00780BD1" w:rsidRPr="007D52BD">
        <w:rPr>
          <w:rFonts w:ascii="Times New Roman" w:hAnsi="Times New Roman" w:cs="Times New Roman"/>
          <w:sz w:val="28"/>
          <w:szCs w:val="28"/>
          <w:lang w:val="en-GB"/>
        </w:rPr>
        <w:t>concepts</w:t>
      </w:r>
      <w:r w:rsidR="00780BD1" w:rsidRPr="00780BD1">
        <w:rPr>
          <w:rFonts w:ascii="Times New Roman" w:hAnsi="Times New Roman" w:cs="Times New Roman"/>
          <w:sz w:val="28"/>
          <w:szCs w:val="28"/>
        </w:rPr>
        <w:t xml:space="preserve"> </w:t>
      </w:r>
      <w:r w:rsidR="00780BD1" w:rsidRPr="007D52BD">
        <w:rPr>
          <w:rFonts w:ascii="Times New Roman" w:hAnsi="Times New Roman" w:cs="Times New Roman"/>
          <w:sz w:val="28"/>
          <w:szCs w:val="28"/>
          <w:lang w:val="en-GB"/>
        </w:rPr>
        <w:t>and</w:t>
      </w:r>
      <w:r w:rsidR="00780BD1" w:rsidRPr="00780BD1">
        <w:rPr>
          <w:rFonts w:ascii="Times New Roman" w:hAnsi="Times New Roman" w:cs="Times New Roman"/>
          <w:sz w:val="28"/>
          <w:szCs w:val="28"/>
        </w:rPr>
        <w:t xml:space="preserve"> </w:t>
      </w:r>
      <w:r w:rsidR="00780BD1" w:rsidRPr="007D52BD">
        <w:rPr>
          <w:rFonts w:ascii="Times New Roman" w:hAnsi="Times New Roman" w:cs="Times New Roman"/>
          <w:sz w:val="28"/>
          <w:szCs w:val="28"/>
          <w:lang w:val="en-GB"/>
        </w:rPr>
        <w:t>terms</w:t>
      </w:r>
      <w:r w:rsidR="00780BD1" w:rsidRPr="00780BD1">
        <w:rPr>
          <w:rFonts w:ascii="Times New Roman" w:hAnsi="Times New Roman" w:cs="Times New Roman"/>
          <w:sz w:val="28"/>
          <w:szCs w:val="28"/>
        </w:rPr>
        <w:t>)</w:t>
      </w:r>
      <w:r w:rsidR="00780BD1">
        <w:rPr>
          <w:rFonts w:ascii="Times New Roman" w:hAnsi="Times New Roman" w:cs="Times New Roman"/>
          <w:sz w:val="28"/>
          <w:szCs w:val="28"/>
        </w:rPr>
        <w:t xml:space="preserve">, гармонизация терминов – деятельность, направленная на создание на разных языках </w:t>
      </w:r>
      <w:proofErr w:type="spellStart"/>
      <w:r w:rsidR="00780BD1">
        <w:rPr>
          <w:rFonts w:ascii="Times New Roman" w:hAnsi="Times New Roman" w:cs="Times New Roman"/>
          <w:sz w:val="28"/>
          <w:szCs w:val="28"/>
        </w:rPr>
        <w:t>десигнаций</w:t>
      </w:r>
      <w:proofErr w:type="spellEnd"/>
      <w:r w:rsidR="00780BD1">
        <w:rPr>
          <w:rFonts w:ascii="Times New Roman" w:hAnsi="Times New Roman" w:cs="Times New Roman"/>
          <w:sz w:val="28"/>
          <w:szCs w:val="28"/>
        </w:rPr>
        <w:t xml:space="preserve"> одного понятия (терминов), имеющих идентичную или сходную форму. Соответственно, гармонизация понятий – деятельность, направленная на устранение незначительных различий между двумя и более понятиями.</w:t>
      </w:r>
    </w:p>
    <w:p w:rsidR="007D52BD" w:rsidRDefault="006207B7" w:rsidP="006207B7">
      <w:pPr>
        <w:spacing w:before="100" w:beforeAutospacing="1" w:after="100" w:afterAutospacing="1" w:line="360" w:lineRule="auto"/>
        <w:ind w:firstLine="349"/>
        <w:jc w:val="center"/>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1.6. Стандартизированные определения внешнеторговых данных и таможенной терминологии</w:t>
      </w:r>
    </w:p>
    <w:p w:rsidR="00914319" w:rsidRDefault="005478DD" w:rsidP="00E447D0">
      <w:pPr>
        <w:spacing w:after="0" w:line="360" w:lineRule="auto"/>
        <w:ind w:firstLine="680"/>
        <w:jc w:val="both"/>
        <w:rPr>
          <w:rFonts w:ascii="Times New Roman" w:eastAsia="Times New Roman" w:hAnsi="Times New Roman" w:cs="Times New Roman"/>
          <w:sz w:val="28"/>
          <w:szCs w:val="28"/>
          <w:lang w:eastAsia="de-DE"/>
        </w:rPr>
      </w:pPr>
      <w:r w:rsidRPr="006207B7">
        <w:rPr>
          <w:rFonts w:ascii="Times New Roman" w:eastAsia="Times New Roman" w:hAnsi="Times New Roman" w:cs="Times New Roman"/>
          <w:sz w:val="28"/>
          <w:szCs w:val="28"/>
          <w:lang w:eastAsia="de-DE"/>
        </w:rPr>
        <w:t xml:space="preserve">Использование стандартизованных в соответствии с международными стандартами определений элементов внешнеторговых и транспортных данных, таких как грузополучатель и грузоотправитель, декларант или грузовая декларация, является одним из важнейших аспектов процесса упрощения процедур торговли. Стандартизованные определения внешнеторговых данных и таможенной терминологии разрабатываются и </w:t>
      </w:r>
      <w:r w:rsidRPr="006207B7">
        <w:rPr>
          <w:rFonts w:ascii="Times New Roman" w:eastAsia="Times New Roman" w:hAnsi="Times New Roman" w:cs="Times New Roman"/>
          <w:sz w:val="28"/>
          <w:szCs w:val="28"/>
          <w:lang w:eastAsia="de-DE"/>
        </w:rPr>
        <w:lastRenderedPageBreak/>
        <w:t xml:space="preserve">систематизируются соответствующими организациями, занимающимися вопросами упрощения процедур торговли, а именно: </w:t>
      </w:r>
      <w:r w:rsidR="008A4E04">
        <w:rPr>
          <w:rFonts w:ascii="Times New Roman" w:hAnsi="Times New Roman" w:cs="Times New Roman"/>
          <w:sz w:val="28"/>
          <w:szCs w:val="28"/>
        </w:rPr>
        <w:t>Всемирной Таможенной организацией</w:t>
      </w:r>
      <w:r w:rsidR="00A9540C">
        <w:rPr>
          <w:rStyle w:val="a7"/>
          <w:rFonts w:ascii="Times New Roman" w:hAnsi="Times New Roman" w:cs="Times New Roman"/>
          <w:sz w:val="28"/>
          <w:szCs w:val="28"/>
        </w:rPr>
        <w:footnoteReference w:id="4"/>
      </w:r>
      <w:r w:rsidR="008A4E04">
        <w:rPr>
          <w:rFonts w:ascii="Times New Roman" w:hAnsi="Times New Roman" w:cs="Times New Roman"/>
          <w:sz w:val="28"/>
          <w:szCs w:val="28"/>
        </w:rPr>
        <w:t xml:space="preserve"> </w:t>
      </w:r>
      <w:r w:rsidR="008A4E04">
        <w:rPr>
          <w:rFonts w:ascii="Times New Roman" w:eastAsia="Times New Roman" w:hAnsi="Times New Roman" w:cs="Times New Roman"/>
          <w:sz w:val="28"/>
          <w:szCs w:val="28"/>
          <w:lang w:eastAsia="de-DE"/>
        </w:rPr>
        <w:t xml:space="preserve">(далее - </w:t>
      </w:r>
      <w:proofErr w:type="spellStart"/>
      <w:r w:rsidR="008A4E04">
        <w:rPr>
          <w:rFonts w:ascii="Times New Roman" w:eastAsia="Times New Roman" w:hAnsi="Times New Roman" w:cs="Times New Roman"/>
          <w:sz w:val="28"/>
          <w:szCs w:val="28"/>
          <w:lang w:eastAsia="de-DE"/>
        </w:rPr>
        <w:t>ВТамО</w:t>
      </w:r>
      <w:proofErr w:type="spellEnd"/>
      <w:r w:rsidR="008A4E04">
        <w:rPr>
          <w:rFonts w:ascii="Times New Roman" w:eastAsia="Times New Roman" w:hAnsi="Times New Roman" w:cs="Times New Roman"/>
          <w:sz w:val="28"/>
          <w:szCs w:val="28"/>
          <w:lang w:eastAsia="de-DE"/>
        </w:rPr>
        <w:t>)</w:t>
      </w:r>
      <w:r w:rsidRPr="008A4E04">
        <w:rPr>
          <w:rFonts w:ascii="Times New Roman" w:eastAsia="Times New Roman" w:hAnsi="Times New Roman" w:cs="Times New Roman"/>
          <w:sz w:val="28"/>
          <w:szCs w:val="28"/>
          <w:lang w:eastAsia="de-DE"/>
        </w:rPr>
        <w:t xml:space="preserve"> и </w:t>
      </w:r>
      <w:hyperlink r:id="rId52" w:history="1">
        <w:r w:rsidR="008A4E04">
          <w:rPr>
            <w:rFonts w:ascii="Times New Roman" w:eastAsia="Times New Roman" w:hAnsi="Times New Roman" w:cs="Times New Roman"/>
            <w:sz w:val="28"/>
            <w:szCs w:val="28"/>
            <w:lang w:eastAsia="de-DE"/>
          </w:rPr>
          <w:t>Центром</w:t>
        </w:r>
      </w:hyperlink>
      <w:r w:rsidR="008A4E04">
        <w:rPr>
          <w:rFonts w:ascii="Times New Roman" w:eastAsia="Times New Roman" w:hAnsi="Times New Roman" w:cs="Times New Roman"/>
          <w:sz w:val="28"/>
          <w:szCs w:val="28"/>
          <w:lang w:eastAsia="de-DE"/>
        </w:rPr>
        <w:t xml:space="preserve"> </w:t>
      </w:r>
      <w:r w:rsidR="00E447D0">
        <w:rPr>
          <w:rFonts w:ascii="Times New Roman" w:eastAsia="Times New Roman" w:hAnsi="Times New Roman" w:cs="Times New Roman"/>
          <w:sz w:val="28"/>
          <w:szCs w:val="28"/>
          <w:lang w:eastAsia="de-DE"/>
        </w:rPr>
        <w:t>Организации Объединенных Наций</w:t>
      </w:r>
      <w:r w:rsidR="008A4E04">
        <w:rPr>
          <w:rFonts w:ascii="Times New Roman" w:eastAsia="Times New Roman" w:hAnsi="Times New Roman" w:cs="Times New Roman"/>
          <w:sz w:val="28"/>
          <w:szCs w:val="28"/>
          <w:lang w:eastAsia="de-DE"/>
        </w:rPr>
        <w:t xml:space="preserve"> по упрощению процедур торговли (</w:t>
      </w:r>
      <w:r w:rsidR="00E447D0">
        <w:rPr>
          <w:rFonts w:ascii="Times New Roman" w:eastAsia="Times New Roman" w:hAnsi="Times New Roman" w:cs="Times New Roman"/>
          <w:sz w:val="28"/>
          <w:szCs w:val="28"/>
          <w:lang w:eastAsia="de-DE"/>
        </w:rPr>
        <w:t xml:space="preserve">далее – </w:t>
      </w:r>
      <w:r w:rsidR="008A4E04">
        <w:rPr>
          <w:rFonts w:ascii="Times New Roman" w:eastAsia="Times New Roman" w:hAnsi="Times New Roman" w:cs="Times New Roman"/>
          <w:sz w:val="28"/>
          <w:szCs w:val="28"/>
          <w:lang w:eastAsia="de-DE"/>
        </w:rPr>
        <w:t>СЕФАКТ ООН)</w:t>
      </w:r>
      <w:r w:rsidRPr="008A4E04">
        <w:rPr>
          <w:rFonts w:ascii="Times New Roman" w:eastAsia="Times New Roman" w:hAnsi="Times New Roman" w:cs="Times New Roman"/>
          <w:sz w:val="28"/>
          <w:szCs w:val="28"/>
          <w:lang w:eastAsia="de-DE"/>
        </w:rPr>
        <w:t xml:space="preserve">. Модель данных </w:t>
      </w:r>
      <w:proofErr w:type="spellStart"/>
      <w:r w:rsidRPr="008A4E04">
        <w:rPr>
          <w:rFonts w:ascii="Times New Roman" w:eastAsia="Times New Roman" w:hAnsi="Times New Roman" w:cs="Times New Roman"/>
          <w:sz w:val="28"/>
          <w:szCs w:val="28"/>
          <w:lang w:eastAsia="de-DE"/>
        </w:rPr>
        <w:t>ВТамО</w:t>
      </w:r>
      <w:proofErr w:type="spellEnd"/>
      <w:r w:rsidRPr="008A4E04">
        <w:rPr>
          <w:rFonts w:ascii="Times New Roman" w:eastAsia="Times New Roman" w:hAnsi="Times New Roman" w:cs="Times New Roman"/>
          <w:sz w:val="28"/>
          <w:szCs w:val="28"/>
          <w:lang w:eastAsia="de-DE"/>
        </w:rPr>
        <w:t xml:space="preserve"> и Справочник элементов внешнеторговых данных Организации Объединенных Наций </w:t>
      </w:r>
      <w:r w:rsidRPr="006207B7">
        <w:rPr>
          <w:rFonts w:ascii="Times New Roman" w:eastAsia="Times New Roman" w:hAnsi="Times New Roman" w:cs="Times New Roman"/>
          <w:sz w:val="28"/>
          <w:szCs w:val="28"/>
          <w:lang w:eastAsia="de-DE"/>
        </w:rPr>
        <w:t xml:space="preserve">являются примерами международных стандартов в области определения элементов внешнеторговых данных. В свою очередь, в качестве международных стандартов для таможенной терминологии используется Пересмотренная Киотская конвенция </w:t>
      </w:r>
      <w:proofErr w:type="spellStart"/>
      <w:r w:rsidRPr="006207B7">
        <w:rPr>
          <w:rFonts w:ascii="Times New Roman" w:eastAsia="Times New Roman" w:hAnsi="Times New Roman" w:cs="Times New Roman"/>
          <w:sz w:val="28"/>
          <w:szCs w:val="28"/>
          <w:lang w:eastAsia="de-DE"/>
        </w:rPr>
        <w:t>ВТамО</w:t>
      </w:r>
      <w:proofErr w:type="spellEnd"/>
      <w:r w:rsidRPr="006207B7">
        <w:rPr>
          <w:rFonts w:ascii="Times New Roman" w:eastAsia="Times New Roman" w:hAnsi="Times New Roman" w:cs="Times New Roman"/>
          <w:sz w:val="28"/>
          <w:szCs w:val="28"/>
          <w:lang w:eastAsia="de-DE"/>
        </w:rPr>
        <w:t xml:space="preserve"> и Глоссарий международных таможенных терминов </w:t>
      </w:r>
      <w:proofErr w:type="spellStart"/>
      <w:r w:rsidRPr="006207B7">
        <w:rPr>
          <w:rFonts w:ascii="Times New Roman" w:eastAsia="Times New Roman" w:hAnsi="Times New Roman" w:cs="Times New Roman"/>
          <w:sz w:val="28"/>
          <w:szCs w:val="28"/>
          <w:lang w:eastAsia="de-DE"/>
        </w:rPr>
        <w:t>ВТамО</w:t>
      </w:r>
      <w:proofErr w:type="spellEnd"/>
      <w:r w:rsidRPr="006207B7">
        <w:rPr>
          <w:rFonts w:ascii="Times New Roman" w:eastAsia="Times New Roman" w:hAnsi="Times New Roman" w:cs="Times New Roman"/>
          <w:sz w:val="28"/>
          <w:szCs w:val="28"/>
          <w:lang w:eastAsia="de-DE"/>
        </w:rPr>
        <w:t xml:space="preserve">. </w:t>
      </w:r>
      <w:r w:rsidRPr="008A4E04">
        <w:rPr>
          <w:rFonts w:ascii="Times New Roman" w:eastAsia="Times New Roman" w:hAnsi="Times New Roman" w:cs="Times New Roman"/>
          <w:sz w:val="28"/>
          <w:szCs w:val="28"/>
          <w:lang w:eastAsia="de-DE"/>
        </w:rPr>
        <w:t>Некоторые международные торговые операции имеют довольно простую структуру, так как они предполагают участие только одного покупателя и одного продавца и осуществляются путем доставки товаров из места происхождения в место назначения. Вместе с тем есть много торговых операций, имеющих гораздо более сложную структуру, объединяющую большее количество участников в рамках торгово-логистической цепочки. Из соображений эффективности таможенным и другим органам государственного регулирования, задействованным в цепочке поставок, следует применять единые определения для участников</w:t>
      </w:r>
      <w:r w:rsidRPr="005478DD">
        <w:rPr>
          <w:rFonts w:ascii="Times New Roman" w:eastAsia="Times New Roman" w:hAnsi="Times New Roman" w:cs="Times New Roman"/>
          <w:sz w:val="24"/>
          <w:szCs w:val="24"/>
          <w:lang w:eastAsia="de-DE"/>
        </w:rPr>
        <w:t xml:space="preserve"> </w:t>
      </w:r>
      <w:r w:rsidRPr="008A4E04">
        <w:rPr>
          <w:rFonts w:ascii="Times New Roman" w:eastAsia="Times New Roman" w:hAnsi="Times New Roman" w:cs="Times New Roman"/>
          <w:sz w:val="28"/>
          <w:szCs w:val="28"/>
          <w:lang w:eastAsia="de-DE"/>
        </w:rPr>
        <w:t>внешнеторговых операций, товаров, местопо</w:t>
      </w:r>
      <w:r w:rsidR="00084104">
        <w:rPr>
          <w:rFonts w:ascii="Times New Roman" w:eastAsia="Times New Roman" w:hAnsi="Times New Roman" w:cs="Times New Roman"/>
          <w:sz w:val="28"/>
          <w:szCs w:val="28"/>
          <w:lang w:eastAsia="de-DE"/>
        </w:rPr>
        <w:t>ложений, единиц измерения и так далее</w:t>
      </w:r>
      <w:r w:rsidRPr="008A4E04">
        <w:rPr>
          <w:rFonts w:ascii="Times New Roman" w:eastAsia="Times New Roman" w:hAnsi="Times New Roman" w:cs="Times New Roman"/>
          <w:sz w:val="28"/>
          <w:szCs w:val="28"/>
          <w:lang w:eastAsia="de-DE"/>
        </w:rPr>
        <w:t xml:space="preserve">, тем самым позволяя торговым организациям использовать информацию, необходимую для выполнения экспортных, импортных, транзитных или любых других таможенных формальностей. Однако если бы таможенные органы в стране-импортере решили определить, </w:t>
      </w:r>
      <w:r w:rsidRPr="008A4E04">
        <w:rPr>
          <w:rFonts w:ascii="Times New Roman" w:eastAsia="Times New Roman" w:hAnsi="Times New Roman" w:cs="Times New Roman"/>
          <w:sz w:val="28"/>
          <w:szCs w:val="28"/>
          <w:lang w:eastAsia="de-DE"/>
        </w:rPr>
        <w:lastRenderedPageBreak/>
        <w:t>к примеру, «грузополучателя» как «покупателя», тогда управление внешнеторговыми данны</w:t>
      </w:r>
      <w:r w:rsidR="008A4E04">
        <w:rPr>
          <w:rFonts w:ascii="Times New Roman" w:eastAsia="Times New Roman" w:hAnsi="Times New Roman" w:cs="Times New Roman"/>
          <w:sz w:val="28"/>
          <w:szCs w:val="28"/>
          <w:lang w:eastAsia="de-DE"/>
        </w:rPr>
        <w:t xml:space="preserve">ми, а также подготовка и подача декларации на товары </w:t>
      </w:r>
      <w:r w:rsidRPr="008A4E04">
        <w:rPr>
          <w:rFonts w:ascii="Times New Roman" w:eastAsia="Times New Roman" w:hAnsi="Times New Roman" w:cs="Times New Roman"/>
          <w:sz w:val="28"/>
          <w:szCs w:val="28"/>
          <w:lang w:eastAsia="de-DE"/>
        </w:rPr>
        <w:t>стали бы весьма дорогостоящим процессом для международных торговы</w:t>
      </w:r>
      <w:r w:rsidR="00F17769">
        <w:rPr>
          <w:rFonts w:ascii="Times New Roman" w:eastAsia="Times New Roman" w:hAnsi="Times New Roman" w:cs="Times New Roman"/>
          <w:sz w:val="28"/>
          <w:szCs w:val="28"/>
          <w:lang w:eastAsia="de-DE"/>
        </w:rPr>
        <w:t xml:space="preserve">х и транспортных компаний. </w:t>
      </w:r>
    </w:p>
    <w:p w:rsidR="005478DD" w:rsidRDefault="005478DD" w:rsidP="00C47CF5">
      <w:pPr>
        <w:spacing w:after="0" w:line="360" w:lineRule="auto"/>
        <w:ind w:firstLine="680"/>
        <w:jc w:val="both"/>
        <w:rPr>
          <w:rFonts w:ascii="Times New Roman" w:eastAsia="Times New Roman" w:hAnsi="Times New Roman" w:cs="Times New Roman"/>
          <w:sz w:val="28"/>
          <w:szCs w:val="28"/>
          <w:lang w:eastAsia="de-DE"/>
        </w:rPr>
      </w:pPr>
      <w:r w:rsidRPr="003D72AD">
        <w:rPr>
          <w:rFonts w:ascii="Times New Roman" w:eastAsia="Times New Roman" w:hAnsi="Times New Roman" w:cs="Times New Roman"/>
          <w:sz w:val="28"/>
          <w:szCs w:val="28"/>
          <w:lang w:eastAsia="de-DE"/>
        </w:rPr>
        <w:t xml:space="preserve">Таможенная служба зачастую является основным пограничным ведомством, </w:t>
      </w:r>
      <w:r w:rsidR="003D72AD">
        <w:rPr>
          <w:rFonts w:ascii="Times New Roman" w:eastAsia="Times New Roman" w:hAnsi="Times New Roman" w:cs="Times New Roman"/>
          <w:sz w:val="28"/>
          <w:szCs w:val="28"/>
          <w:lang w:eastAsia="de-DE"/>
        </w:rPr>
        <w:t>и поэтому</w:t>
      </w:r>
      <w:r w:rsidRPr="003D72AD">
        <w:rPr>
          <w:rFonts w:ascii="Times New Roman" w:eastAsia="Times New Roman" w:hAnsi="Times New Roman" w:cs="Times New Roman"/>
          <w:sz w:val="28"/>
          <w:szCs w:val="28"/>
          <w:lang w:eastAsia="de-DE"/>
        </w:rPr>
        <w:t xml:space="preserve"> должна играть ведущую роль в гармонизации и координации действий со всеми остальными государственными органами. </w:t>
      </w:r>
    </w:p>
    <w:p w:rsidR="00432069" w:rsidRDefault="00432069" w:rsidP="0096557C">
      <w:pPr>
        <w:spacing w:after="0" w:line="240" w:lineRule="auto"/>
        <w:ind w:firstLine="680"/>
        <w:jc w:val="center"/>
        <w:rPr>
          <w:rFonts w:ascii="Times New Roman" w:hAnsi="Times New Roman" w:cs="Times New Roman"/>
          <w:sz w:val="28"/>
          <w:szCs w:val="28"/>
        </w:rPr>
      </w:pPr>
    </w:p>
    <w:p w:rsidR="00432069" w:rsidRDefault="00432069" w:rsidP="00432069">
      <w:pPr>
        <w:spacing w:after="0" w:line="360" w:lineRule="auto"/>
        <w:ind w:firstLine="680"/>
        <w:jc w:val="center"/>
        <w:rPr>
          <w:rFonts w:ascii="Times New Roman" w:hAnsi="Times New Roman" w:cs="Times New Roman"/>
          <w:sz w:val="28"/>
          <w:szCs w:val="28"/>
        </w:rPr>
      </w:pPr>
      <w:r>
        <w:rPr>
          <w:rFonts w:ascii="Times New Roman" w:hAnsi="Times New Roman" w:cs="Times New Roman"/>
          <w:sz w:val="28"/>
          <w:szCs w:val="28"/>
        </w:rPr>
        <w:t>Выводы по главе 1. Понятие и типы эквивалентности</w:t>
      </w:r>
    </w:p>
    <w:p w:rsidR="0085529E" w:rsidRDefault="0085529E" w:rsidP="0085529E">
      <w:pPr>
        <w:spacing w:after="0" w:line="240" w:lineRule="auto"/>
        <w:ind w:firstLine="680"/>
        <w:jc w:val="center"/>
        <w:rPr>
          <w:rFonts w:ascii="Times New Roman" w:hAnsi="Times New Roman" w:cs="Times New Roman"/>
          <w:sz w:val="28"/>
          <w:szCs w:val="28"/>
        </w:rPr>
      </w:pPr>
    </w:p>
    <w:p w:rsidR="006E474A" w:rsidRPr="0085529E" w:rsidRDefault="0096557C" w:rsidP="0085529E">
      <w:pPr>
        <w:spacing w:after="0" w:line="360" w:lineRule="auto"/>
        <w:ind w:firstLine="680"/>
        <w:jc w:val="both"/>
        <w:rPr>
          <w:rFonts w:ascii="Times New Roman" w:hAnsi="Times New Roman" w:cs="Times New Roman"/>
          <w:sz w:val="28"/>
          <w:szCs w:val="28"/>
        </w:rPr>
      </w:pPr>
      <w:r w:rsidRPr="0085529E">
        <w:rPr>
          <w:rFonts w:ascii="Times New Roman" w:hAnsi="Times New Roman" w:cs="Times New Roman"/>
          <w:sz w:val="28"/>
          <w:szCs w:val="28"/>
        </w:rPr>
        <w:t>Понятие эквивалентности безусловно является одним из самых проблематичных и спорных в области теории перевода. Данный термин способствовал и, вполне возможно, продолжит служить темой горячих дебатов в области исследований переводческой деятельности. Термин переводческой эквивалентности был проанализирован, оценен и активно обсуждался с точки зрения разных подходов и различных перспектив. Первоначальные обсуждения понятия эквивалентности способствовали дальнейшему исследованию термина современными теоретиками перевода.</w:t>
      </w:r>
      <w:r w:rsidR="00040AE1" w:rsidRPr="0085529E">
        <w:rPr>
          <w:rFonts w:ascii="Times New Roman" w:hAnsi="Times New Roman" w:cs="Times New Roman"/>
          <w:sz w:val="28"/>
          <w:szCs w:val="28"/>
        </w:rPr>
        <w:t xml:space="preserve"> Существует три общих случая межъязыкового соотношения понятий, которые именуются терминологическими соответствиями: полная эквивалентность, частичная (неполная) эквивалентность</w:t>
      </w:r>
      <w:r w:rsidR="006E474A" w:rsidRPr="0085529E">
        <w:rPr>
          <w:rFonts w:ascii="Times New Roman" w:hAnsi="Times New Roman" w:cs="Times New Roman"/>
          <w:sz w:val="28"/>
          <w:szCs w:val="28"/>
        </w:rPr>
        <w:t>, при которой понятия характеризуются отдельными культурными различиями, не совпадают по объему и одному понятию (в первом языке) соответствует несколько понятий (во втором языке)</w:t>
      </w:r>
    </w:p>
    <w:p w:rsidR="0085529E" w:rsidRDefault="00040AE1" w:rsidP="0085529E">
      <w:pPr>
        <w:spacing w:after="0" w:line="360" w:lineRule="auto"/>
        <w:jc w:val="both"/>
        <w:rPr>
          <w:rFonts w:ascii="Times New Roman" w:eastAsia="Times New Roman" w:hAnsi="Times New Roman" w:cs="Times New Roman"/>
          <w:sz w:val="28"/>
          <w:szCs w:val="28"/>
          <w:lang w:eastAsia="de-DE"/>
        </w:rPr>
      </w:pPr>
      <w:r w:rsidRPr="0085529E">
        <w:rPr>
          <w:rFonts w:ascii="Times New Roman" w:hAnsi="Times New Roman" w:cs="Times New Roman"/>
          <w:sz w:val="28"/>
          <w:szCs w:val="28"/>
        </w:rPr>
        <w:t xml:space="preserve">и </w:t>
      </w:r>
      <w:proofErr w:type="spellStart"/>
      <w:r w:rsidRPr="0085529E">
        <w:rPr>
          <w:rFonts w:ascii="Times New Roman" w:hAnsi="Times New Roman" w:cs="Times New Roman"/>
          <w:sz w:val="28"/>
          <w:szCs w:val="28"/>
        </w:rPr>
        <w:t>безэквивалентность</w:t>
      </w:r>
      <w:proofErr w:type="spellEnd"/>
      <w:r w:rsidRPr="0085529E">
        <w:rPr>
          <w:rFonts w:ascii="Times New Roman" w:hAnsi="Times New Roman" w:cs="Times New Roman"/>
          <w:sz w:val="28"/>
          <w:szCs w:val="28"/>
        </w:rPr>
        <w:t xml:space="preserve"> (отсутствие понятия в целевом языке).</w:t>
      </w:r>
      <w:r w:rsidR="0085529E">
        <w:rPr>
          <w:rFonts w:ascii="Times New Roman" w:hAnsi="Times New Roman" w:cs="Times New Roman"/>
          <w:sz w:val="28"/>
          <w:szCs w:val="28"/>
        </w:rPr>
        <w:t xml:space="preserve"> Существуют </w:t>
      </w:r>
      <w:r w:rsidR="0085529E">
        <w:rPr>
          <w:rFonts w:ascii="Times New Roman" w:eastAsia="Times New Roman" w:hAnsi="Times New Roman" w:cs="Times New Roman"/>
          <w:sz w:val="28"/>
          <w:szCs w:val="28"/>
          <w:lang w:eastAsia="de-DE"/>
        </w:rPr>
        <w:t xml:space="preserve">следующие </w:t>
      </w:r>
      <w:r w:rsidR="0085529E" w:rsidRPr="00065B8E">
        <w:rPr>
          <w:rFonts w:ascii="Times New Roman" w:eastAsia="Times New Roman" w:hAnsi="Times New Roman" w:cs="Times New Roman"/>
          <w:sz w:val="28"/>
          <w:szCs w:val="28"/>
          <w:lang w:eastAsia="de-DE"/>
        </w:rPr>
        <w:t>общие критерии для</w:t>
      </w:r>
      <w:r w:rsidR="0085529E">
        <w:rPr>
          <w:rFonts w:ascii="Times New Roman" w:eastAsia="Times New Roman" w:hAnsi="Times New Roman" w:cs="Times New Roman"/>
          <w:sz w:val="28"/>
          <w:szCs w:val="28"/>
          <w:lang w:eastAsia="de-DE"/>
        </w:rPr>
        <w:t xml:space="preserve"> формирования терминов</w:t>
      </w:r>
      <w:r w:rsidR="0085529E" w:rsidRPr="00065B8E">
        <w:rPr>
          <w:rFonts w:ascii="Times New Roman" w:eastAsia="Times New Roman" w:hAnsi="Times New Roman" w:cs="Times New Roman"/>
          <w:sz w:val="28"/>
          <w:szCs w:val="28"/>
          <w:lang w:eastAsia="de-DE"/>
        </w:rPr>
        <w:t>:</w:t>
      </w:r>
      <w:r w:rsidR="0085529E" w:rsidRPr="00065B8E">
        <w:rPr>
          <w:rFonts w:ascii="Times New Roman" w:eastAsia="Times New Roman" w:hAnsi="Times New Roman" w:cs="Times New Roman"/>
          <w:sz w:val="28"/>
          <w:szCs w:val="28"/>
          <w:lang w:eastAsia="de-DE"/>
        </w:rPr>
        <w:br/>
      </w:r>
      <w:r w:rsidR="0085529E">
        <w:rPr>
          <w:rFonts w:ascii="Times New Roman" w:eastAsia="Times New Roman" w:hAnsi="Times New Roman" w:cs="Times New Roman"/>
          <w:sz w:val="28"/>
          <w:szCs w:val="28"/>
          <w:lang w:eastAsia="de-DE"/>
        </w:rPr>
        <w:t xml:space="preserve">прозрачность, </w:t>
      </w:r>
      <w:r w:rsidR="0085529E" w:rsidRPr="00065B8E">
        <w:rPr>
          <w:rFonts w:ascii="Times New Roman" w:eastAsia="Times New Roman" w:hAnsi="Times New Roman" w:cs="Times New Roman"/>
          <w:sz w:val="28"/>
          <w:szCs w:val="28"/>
          <w:lang w:eastAsia="de-DE"/>
        </w:rPr>
        <w:t xml:space="preserve">согласованность в </w:t>
      </w:r>
      <w:r w:rsidR="0085529E">
        <w:rPr>
          <w:rFonts w:ascii="Times New Roman" w:eastAsia="Times New Roman" w:hAnsi="Times New Roman" w:cs="Times New Roman"/>
          <w:sz w:val="28"/>
          <w:szCs w:val="28"/>
          <w:lang w:eastAsia="de-DE"/>
        </w:rPr>
        <w:t>использовании элементов понятия,</w:t>
      </w:r>
      <w:r w:rsidR="0085529E" w:rsidRPr="00065B8E">
        <w:rPr>
          <w:rFonts w:ascii="Times New Roman" w:eastAsia="Times New Roman" w:hAnsi="Times New Roman" w:cs="Times New Roman"/>
          <w:sz w:val="28"/>
          <w:szCs w:val="28"/>
          <w:lang w:eastAsia="de-DE"/>
        </w:rPr>
        <w:br/>
      </w:r>
      <w:r w:rsidR="0085529E">
        <w:rPr>
          <w:rFonts w:ascii="Times New Roman" w:eastAsia="Times New Roman" w:hAnsi="Times New Roman" w:cs="Times New Roman"/>
          <w:sz w:val="28"/>
          <w:szCs w:val="28"/>
          <w:lang w:eastAsia="de-DE"/>
        </w:rPr>
        <w:t xml:space="preserve">адекватность, лингвистическая экономность, </w:t>
      </w:r>
      <w:r w:rsidR="0085529E" w:rsidRPr="00065B8E">
        <w:rPr>
          <w:rFonts w:ascii="Times New Roman" w:eastAsia="Times New Roman" w:hAnsi="Times New Roman" w:cs="Times New Roman"/>
          <w:sz w:val="28"/>
          <w:szCs w:val="28"/>
          <w:lang w:eastAsia="de-DE"/>
        </w:rPr>
        <w:t>выводи</w:t>
      </w:r>
      <w:r w:rsidR="0085529E">
        <w:rPr>
          <w:rFonts w:ascii="Times New Roman" w:eastAsia="Times New Roman" w:hAnsi="Times New Roman" w:cs="Times New Roman"/>
          <w:sz w:val="28"/>
          <w:szCs w:val="28"/>
          <w:lang w:eastAsia="de-DE"/>
        </w:rPr>
        <w:t xml:space="preserve">мость, лингвистическая корректность, </w:t>
      </w:r>
      <w:r w:rsidR="0085529E" w:rsidRPr="00065B8E">
        <w:rPr>
          <w:rFonts w:ascii="Times New Roman" w:eastAsia="Times New Roman" w:hAnsi="Times New Roman" w:cs="Times New Roman"/>
          <w:sz w:val="28"/>
          <w:szCs w:val="28"/>
          <w:lang w:eastAsia="de-DE"/>
        </w:rPr>
        <w:t>предпочтение для родного языка.</w:t>
      </w:r>
    </w:p>
    <w:p w:rsidR="00040AE1" w:rsidRPr="0085529E" w:rsidRDefault="00040AE1" w:rsidP="0085529E">
      <w:pPr>
        <w:spacing w:after="0" w:line="360" w:lineRule="auto"/>
        <w:jc w:val="both"/>
        <w:rPr>
          <w:rFonts w:ascii="Times New Roman" w:hAnsi="Times New Roman" w:cs="Times New Roman"/>
          <w:color w:val="000000"/>
          <w:sz w:val="28"/>
          <w:szCs w:val="28"/>
        </w:rPr>
      </w:pPr>
    </w:p>
    <w:p w:rsidR="00040AE1" w:rsidRPr="0085529E" w:rsidRDefault="00040AE1" w:rsidP="0085529E">
      <w:pPr>
        <w:spacing w:after="0" w:line="360" w:lineRule="auto"/>
        <w:ind w:firstLine="680"/>
        <w:jc w:val="both"/>
        <w:rPr>
          <w:rFonts w:ascii="Times New Roman" w:hAnsi="Times New Roman" w:cs="Times New Roman"/>
          <w:sz w:val="28"/>
          <w:szCs w:val="28"/>
        </w:rPr>
      </w:pPr>
    </w:p>
    <w:p w:rsidR="00564B48" w:rsidRDefault="001D086C" w:rsidP="001D086C">
      <w:pPr>
        <w:spacing w:line="360" w:lineRule="auto"/>
        <w:ind w:firstLine="708"/>
        <w:jc w:val="center"/>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lastRenderedPageBreak/>
        <w:t xml:space="preserve">Глава </w:t>
      </w:r>
      <w:r>
        <w:rPr>
          <w:rFonts w:ascii="Times New Roman" w:eastAsia="Times New Roman" w:hAnsi="Times New Roman" w:cs="Times New Roman"/>
          <w:sz w:val="28"/>
          <w:szCs w:val="28"/>
          <w:lang w:val="en-GB" w:eastAsia="de-DE"/>
        </w:rPr>
        <w:t>II</w:t>
      </w:r>
      <w:r w:rsidR="00564B48">
        <w:rPr>
          <w:rFonts w:ascii="Times New Roman" w:eastAsia="Times New Roman" w:hAnsi="Times New Roman" w:cs="Times New Roman"/>
          <w:sz w:val="28"/>
          <w:szCs w:val="28"/>
          <w:lang w:eastAsia="de-DE"/>
        </w:rPr>
        <w:t xml:space="preserve">. </w:t>
      </w:r>
      <w:r>
        <w:rPr>
          <w:rFonts w:ascii="Times New Roman" w:eastAsia="Times New Roman" w:hAnsi="Times New Roman" w:cs="Times New Roman"/>
          <w:sz w:val="28"/>
          <w:szCs w:val="28"/>
          <w:lang w:eastAsia="de-DE"/>
        </w:rPr>
        <w:t>Виды межъязыковых терминологических соответствий в таможенной терминологии</w:t>
      </w:r>
    </w:p>
    <w:p w:rsidR="001D086C" w:rsidRPr="001D086C" w:rsidRDefault="001D086C" w:rsidP="001D086C">
      <w:pPr>
        <w:pStyle w:val="a4"/>
        <w:numPr>
          <w:ilvl w:val="1"/>
          <w:numId w:val="11"/>
        </w:numPr>
        <w:spacing w:line="360" w:lineRule="auto"/>
        <w:jc w:val="center"/>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Общая характеристика таможенной терминологии</w:t>
      </w:r>
    </w:p>
    <w:p w:rsidR="00122CF9" w:rsidRDefault="00564B48" w:rsidP="006272F1">
      <w:pPr>
        <w:spacing w:after="0" w:line="360" w:lineRule="auto"/>
        <w:ind w:firstLine="709"/>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 xml:space="preserve">Профессия таможенника – одна из древнейших, а про таможню говорят, что она выражает суверенитет государства. </w:t>
      </w:r>
      <w:r w:rsidR="00C749CB">
        <w:rPr>
          <w:rFonts w:ascii="Times New Roman" w:eastAsia="Times New Roman" w:hAnsi="Times New Roman" w:cs="Times New Roman"/>
          <w:sz w:val="28"/>
          <w:szCs w:val="28"/>
          <w:lang w:eastAsia="de-DE"/>
        </w:rPr>
        <w:t>История таможенного дела вообще и российского в частности насчитывает тысячелетия</w:t>
      </w:r>
      <w:r w:rsidR="002F1CA4">
        <w:rPr>
          <w:rFonts w:ascii="Times New Roman" w:eastAsia="Times New Roman" w:hAnsi="Times New Roman" w:cs="Times New Roman"/>
          <w:sz w:val="28"/>
          <w:szCs w:val="28"/>
          <w:lang w:eastAsia="de-DE"/>
        </w:rPr>
        <w:t xml:space="preserve"> (Боков 2014</w:t>
      </w:r>
      <w:r w:rsidR="006A0150">
        <w:rPr>
          <w:rFonts w:ascii="Times New Roman" w:eastAsia="Times New Roman" w:hAnsi="Times New Roman" w:cs="Times New Roman"/>
          <w:sz w:val="28"/>
          <w:szCs w:val="28"/>
          <w:lang w:eastAsia="de-DE"/>
        </w:rPr>
        <w:t>:</w:t>
      </w:r>
      <w:r w:rsidR="002F1CA4">
        <w:rPr>
          <w:rFonts w:ascii="Times New Roman" w:eastAsia="Times New Roman" w:hAnsi="Times New Roman" w:cs="Times New Roman"/>
          <w:sz w:val="28"/>
          <w:szCs w:val="28"/>
          <w:lang w:eastAsia="de-DE"/>
        </w:rPr>
        <w:t>6).</w:t>
      </w:r>
      <w:r w:rsidR="00C749CB">
        <w:rPr>
          <w:rFonts w:ascii="Times New Roman" w:eastAsia="Times New Roman" w:hAnsi="Times New Roman" w:cs="Times New Roman"/>
          <w:sz w:val="28"/>
          <w:szCs w:val="28"/>
          <w:lang w:eastAsia="de-DE"/>
        </w:rPr>
        <w:t xml:space="preserve"> </w:t>
      </w:r>
      <w:r>
        <w:rPr>
          <w:rFonts w:ascii="Times New Roman" w:eastAsia="Times New Roman" w:hAnsi="Times New Roman" w:cs="Times New Roman"/>
          <w:sz w:val="28"/>
          <w:szCs w:val="28"/>
          <w:lang w:eastAsia="de-DE"/>
        </w:rPr>
        <w:t>Первые таможенные службы появились более двух тысяч лет назад. В городе Тарифа</w:t>
      </w:r>
      <w:r w:rsidR="00D05354">
        <w:rPr>
          <w:rStyle w:val="a7"/>
          <w:rFonts w:ascii="Times New Roman" w:eastAsia="Times New Roman" w:hAnsi="Times New Roman" w:cs="Times New Roman"/>
          <w:sz w:val="28"/>
          <w:szCs w:val="28"/>
          <w:lang w:eastAsia="de-DE"/>
        </w:rPr>
        <w:footnoteReference w:id="5"/>
      </w:r>
      <w:r>
        <w:rPr>
          <w:rFonts w:ascii="Times New Roman" w:eastAsia="Times New Roman" w:hAnsi="Times New Roman" w:cs="Times New Roman"/>
          <w:sz w:val="28"/>
          <w:szCs w:val="28"/>
          <w:lang w:eastAsia="de-DE"/>
        </w:rPr>
        <w:t xml:space="preserve"> в </w:t>
      </w:r>
      <w:r>
        <w:rPr>
          <w:rFonts w:ascii="Times New Roman" w:eastAsia="Times New Roman" w:hAnsi="Times New Roman" w:cs="Times New Roman"/>
          <w:sz w:val="28"/>
          <w:szCs w:val="28"/>
          <w:lang w:val="en-GB" w:eastAsia="de-DE"/>
        </w:rPr>
        <w:t>III</w:t>
      </w:r>
      <w:r>
        <w:rPr>
          <w:rFonts w:ascii="Times New Roman" w:eastAsia="Times New Roman" w:hAnsi="Times New Roman" w:cs="Times New Roman"/>
          <w:sz w:val="28"/>
          <w:szCs w:val="28"/>
          <w:lang w:eastAsia="de-DE"/>
        </w:rPr>
        <w:t xml:space="preserve"> веке до н.э. была впервые составлена таблица, в которую вносились название товара, его меры измерения и указывалась величина пошлины за его провоз через Гибралтарский пролив. Эта таблица, в которой формировалась величина пошлины, получила свое наименов</w:t>
      </w:r>
      <w:r w:rsidR="00BE24DB">
        <w:rPr>
          <w:rFonts w:ascii="Times New Roman" w:eastAsia="Times New Roman" w:hAnsi="Times New Roman" w:cs="Times New Roman"/>
          <w:sz w:val="28"/>
          <w:szCs w:val="28"/>
          <w:lang w:eastAsia="de-DE"/>
        </w:rPr>
        <w:t>ание по названию города – тариф</w:t>
      </w:r>
      <w:r w:rsidR="00BE24DB" w:rsidRPr="00BE24DB">
        <w:rPr>
          <w:rFonts w:ascii="Times New Roman" w:eastAsia="Times New Roman" w:hAnsi="Times New Roman" w:cs="Times New Roman"/>
          <w:sz w:val="28"/>
          <w:szCs w:val="28"/>
          <w:lang w:eastAsia="de-DE"/>
        </w:rPr>
        <w:t xml:space="preserve"> </w:t>
      </w:r>
      <w:r w:rsidR="00BE24DB">
        <w:rPr>
          <w:rFonts w:ascii="Times New Roman" w:eastAsia="Times New Roman" w:hAnsi="Times New Roman" w:cs="Times New Roman"/>
          <w:sz w:val="28"/>
          <w:szCs w:val="28"/>
          <w:lang w:eastAsia="de-DE"/>
        </w:rPr>
        <w:t>(</w:t>
      </w:r>
      <w:proofErr w:type="spellStart"/>
      <w:r w:rsidR="00BE24DB">
        <w:rPr>
          <w:rFonts w:ascii="Times New Roman" w:eastAsia="Times New Roman" w:hAnsi="Times New Roman" w:cs="Times New Roman"/>
          <w:sz w:val="28"/>
          <w:szCs w:val="28"/>
          <w:lang w:eastAsia="de-DE"/>
        </w:rPr>
        <w:t>Графова</w:t>
      </w:r>
      <w:proofErr w:type="spellEnd"/>
      <w:r w:rsidR="006A0150">
        <w:rPr>
          <w:rFonts w:ascii="Times New Roman" w:eastAsia="Times New Roman" w:hAnsi="Times New Roman" w:cs="Times New Roman"/>
          <w:sz w:val="28"/>
          <w:szCs w:val="28"/>
          <w:lang w:eastAsia="de-DE"/>
        </w:rPr>
        <w:t xml:space="preserve">, </w:t>
      </w:r>
      <w:r w:rsidR="00BE24DB">
        <w:rPr>
          <w:rFonts w:ascii="Times New Roman" w:eastAsia="Times New Roman" w:hAnsi="Times New Roman" w:cs="Times New Roman"/>
          <w:sz w:val="28"/>
          <w:szCs w:val="28"/>
          <w:lang w:eastAsia="de-DE"/>
        </w:rPr>
        <w:t>Палей</w:t>
      </w:r>
      <w:r w:rsidR="006A0150">
        <w:rPr>
          <w:rFonts w:ascii="Times New Roman" w:eastAsia="Times New Roman" w:hAnsi="Times New Roman" w:cs="Times New Roman"/>
          <w:sz w:val="28"/>
          <w:szCs w:val="28"/>
          <w:lang w:eastAsia="de-DE"/>
        </w:rPr>
        <w:t xml:space="preserve"> </w:t>
      </w:r>
      <w:r w:rsidR="00BE24DB">
        <w:rPr>
          <w:rFonts w:ascii="Times New Roman" w:eastAsia="Times New Roman" w:hAnsi="Times New Roman" w:cs="Times New Roman"/>
          <w:sz w:val="28"/>
          <w:szCs w:val="28"/>
          <w:lang w:eastAsia="de-DE"/>
        </w:rPr>
        <w:t>1997</w:t>
      </w:r>
      <w:r w:rsidR="006A0150">
        <w:rPr>
          <w:rFonts w:ascii="Times New Roman" w:eastAsia="Times New Roman" w:hAnsi="Times New Roman" w:cs="Times New Roman"/>
          <w:sz w:val="28"/>
          <w:szCs w:val="28"/>
          <w:lang w:eastAsia="de-DE"/>
        </w:rPr>
        <w:t>:</w:t>
      </w:r>
      <w:r w:rsidR="00BE24DB">
        <w:rPr>
          <w:rFonts w:ascii="Times New Roman" w:eastAsia="Times New Roman" w:hAnsi="Times New Roman" w:cs="Times New Roman"/>
          <w:sz w:val="28"/>
          <w:szCs w:val="28"/>
          <w:lang w:eastAsia="de-DE"/>
        </w:rPr>
        <w:t>1).</w:t>
      </w:r>
      <w:r w:rsidR="00BE24DB" w:rsidRPr="00BE24DB">
        <w:rPr>
          <w:rFonts w:ascii="Times New Roman" w:eastAsia="Times New Roman" w:hAnsi="Times New Roman" w:cs="Times New Roman"/>
          <w:sz w:val="28"/>
          <w:szCs w:val="28"/>
          <w:lang w:eastAsia="de-DE"/>
        </w:rPr>
        <w:t xml:space="preserve"> </w:t>
      </w:r>
      <w:r w:rsidR="00BE24DB">
        <w:rPr>
          <w:rFonts w:ascii="Times New Roman" w:eastAsia="Times New Roman" w:hAnsi="Times New Roman" w:cs="Times New Roman"/>
          <w:sz w:val="28"/>
          <w:szCs w:val="28"/>
          <w:lang w:eastAsia="de-DE"/>
        </w:rPr>
        <w:t xml:space="preserve">Также, примером может служить </w:t>
      </w:r>
      <w:proofErr w:type="spellStart"/>
      <w:r w:rsidR="00BE24DB">
        <w:rPr>
          <w:rFonts w:ascii="Times New Roman" w:eastAsia="Times New Roman" w:hAnsi="Times New Roman" w:cs="Times New Roman"/>
          <w:sz w:val="28"/>
          <w:szCs w:val="28"/>
          <w:lang w:eastAsia="de-DE"/>
        </w:rPr>
        <w:t>Пальмирский</w:t>
      </w:r>
      <w:proofErr w:type="spellEnd"/>
      <w:r w:rsidR="00BE24DB">
        <w:rPr>
          <w:rFonts w:ascii="Times New Roman" w:eastAsia="Times New Roman" w:hAnsi="Times New Roman" w:cs="Times New Roman"/>
          <w:sz w:val="28"/>
          <w:szCs w:val="28"/>
          <w:lang w:eastAsia="de-DE"/>
        </w:rPr>
        <w:t xml:space="preserve"> тариф 137 года</w:t>
      </w:r>
      <w:r w:rsidR="00893AC0">
        <w:rPr>
          <w:rFonts w:ascii="Times New Roman" w:eastAsia="Times New Roman" w:hAnsi="Times New Roman" w:cs="Times New Roman"/>
          <w:sz w:val="28"/>
          <w:szCs w:val="28"/>
          <w:lang w:eastAsia="de-DE"/>
        </w:rPr>
        <w:t xml:space="preserve"> н.э.</w:t>
      </w:r>
      <w:r w:rsidR="00BE24DB">
        <w:rPr>
          <w:rFonts w:ascii="Times New Roman" w:eastAsia="Times New Roman" w:hAnsi="Times New Roman" w:cs="Times New Roman"/>
          <w:sz w:val="28"/>
          <w:szCs w:val="28"/>
          <w:lang w:eastAsia="de-DE"/>
        </w:rPr>
        <w:t>, в котором предусматривались протекционистские меры, то есть посредством тарифа не только осуществлялась защита экономики, но и регулировалось производство товаров (</w:t>
      </w:r>
      <w:r w:rsidR="00F800D7">
        <w:rPr>
          <w:rFonts w:ascii="Times New Roman" w:eastAsia="Times New Roman" w:hAnsi="Times New Roman" w:cs="Times New Roman"/>
          <w:sz w:val="28"/>
          <w:szCs w:val="28"/>
          <w:lang w:eastAsia="de-DE"/>
        </w:rPr>
        <w:t>Тебе, выпускник: Справочник</w:t>
      </w:r>
      <w:r w:rsidR="003E2817">
        <w:rPr>
          <w:rFonts w:ascii="Times New Roman" w:eastAsia="Times New Roman" w:hAnsi="Times New Roman" w:cs="Times New Roman"/>
          <w:sz w:val="28"/>
          <w:szCs w:val="28"/>
          <w:lang w:eastAsia="de-DE"/>
        </w:rPr>
        <w:t xml:space="preserve"> </w:t>
      </w:r>
      <w:r w:rsidR="00F800D7">
        <w:rPr>
          <w:rFonts w:ascii="Times New Roman" w:eastAsia="Times New Roman" w:hAnsi="Times New Roman" w:cs="Times New Roman"/>
          <w:sz w:val="28"/>
          <w:szCs w:val="28"/>
          <w:lang w:eastAsia="de-DE"/>
        </w:rPr>
        <w:t>2008</w:t>
      </w:r>
      <w:r w:rsidR="003E2817">
        <w:rPr>
          <w:rFonts w:ascii="Times New Roman" w:eastAsia="Times New Roman" w:hAnsi="Times New Roman" w:cs="Times New Roman"/>
          <w:sz w:val="28"/>
          <w:szCs w:val="28"/>
          <w:lang w:eastAsia="de-DE"/>
        </w:rPr>
        <w:t>:</w:t>
      </w:r>
      <w:r w:rsidR="00F800D7">
        <w:rPr>
          <w:rFonts w:ascii="Times New Roman" w:eastAsia="Times New Roman" w:hAnsi="Times New Roman" w:cs="Times New Roman"/>
          <w:sz w:val="28"/>
          <w:szCs w:val="28"/>
          <w:lang w:eastAsia="de-DE"/>
        </w:rPr>
        <w:t>413</w:t>
      </w:r>
      <w:r w:rsidR="00BE24DB">
        <w:rPr>
          <w:rFonts w:ascii="Times New Roman" w:eastAsia="Times New Roman" w:hAnsi="Times New Roman" w:cs="Times New Roman"/>
          <w:sz w:val="28"/>
          <w:szCs w:val="28"/>
          <w:lang w:eastAsia="de-DE"/>
        </w:rPr>
        <w:t>)</w:t>
      </w:r>
      <w:r w:rsidR="00F800D7">
        <w:rPr>
          <w:rFonts w:ascii="Times New Roman" w:eastAsia="Times New Roman" w:hAnsi="Times New Roman" w:cs="Times New Roman"/>
          <w:sz w:val="28"/>
          <w:szCs w:val="28"/>
          <w:lang w:eastAsia="de-DE"/>
        </w:rPr>
        <w:t>.</w:t>
      </w:r>
      <w:r w:rsidR="003A4A90">
        <w:rPr>
          <w:rFonts w:ascii="Times New Roman" w:eastAsia="Times New Roman" w:hAnsi="Times New Roman" w:cs="Times New Roman"/>
          <w:sz w:val="28"/>
          <w:szCs w:val="28"/>
          <w:lang w:eastAsia="de-DE"/>
        </w:rPr>
        <w:t xml:space="preserve"> </w:t>
      </w:r>
      <w:r w:rsidR="006272F1">
        <w:rPr>
          <w:rFonts w:ascii="Times New Roman" w:eastAsia="Times New Roman" w:hAnsi="Times New Roman" w:cs="Times New Roman"/>
          <w:sz w:val="28"/>
          <w:szCs w:val="28"/>
          <w:lang w:eastAsia="de-DE"/>
        </w:rPr>
        <w:t xml:space="preserve">Полное название этого таможенного тарифа «Закон о пошлинах, взыскиваемых на рынке </w:t>
      </w:r>
      <w:proofErr w:type="spellStart"/>
      <w:r w:rsidR="006272F1">
        <w:rPr>
          <w:rFonts w:ascii="Times New Roman" w:eastAsia="Times New Roman" w:hAnsi="Times New Roman" w:cs="Times New Roman"/>
          <w:sz w:val="28"/>
          <w:szCs w:val="28"/>
          <w:lang w:eastAsia="de-DE"/>
        </w:rPr>
        <w:t>Адрианы</w:t>
      </w:r>
      <w:proofErr w:type="spellEnd"/>
      <w:r w:rsidR="006272F1">
        <w:rPr>
          <w:rFonts w:ascii="Times New Roman" w:eastAsia="Times New Roman" w:hAnsi="Times New Roman" w:cs="Times New Roman"/>
          <w:sz w:val="28"/>
          <w:szCs w:val="28"/>
          <w:lang w:eastAsia="de-DE"/>
        </w:rPr>
        <w:t xml:space="preserve">-Пальмиры и у источников вод </w:t>
      </w:r>
      <w:proofErr w:type="spellStart"/>
      <w:r w:rsidR="006272F1">
        <w:rPr>
          <w:rFonts w:ascii="Times New Roman" w:eastAsia="Times New Roman" w:hAnsi="Times New Roman" w:cs="Times New Roman"/>
          <w:sz w:val="28"/>
          <w:szCs w:val="28"/>
          <w:lang w:eastAsia="de-DE"/>
        </w:rPr>
        <w:t>Элия</w:t>
      </w:r>
      <w:proofErr w:type="spellEnd"/>
      <w:r w:rsidR="006272F1">
        <w:rPr>
          <w:rFonts w:ascii="Times New Roman" w:eastAsia="Times New Roman" w:hAnsi="Times New Roman" w:cs="Times New Roman"/>
          <w:sz w:val="28"/>
          <w:szCs w:val="28"/>
          <w:lang w:eastAsia="de-DE"/>
        </w:rPr>
        <w:t xml:space="preserve"> Цезаря». В Пальмире</w:t>
      </w:r>
      <w:r w:rsidR="006272F1">
        <w:rPr>
          <w:rStyle w:val="a7"/>
          <w:rFonts w:ascii="Times New Roman" w:eastAsia="Times New Roman" w:hAnsi="Times New Roman" w:cs="Times New Roman"/>
          <w:sz w:val="28"/>
          <w:szCs w:val="28"/>
          <w:lang w:eastAsia="de-DE"/>
        </w:rPr>
        <w:footnoteReference w:id="6"/>
      </w:r>
      <w:r w:rsidR="006272F1">
        <w:rPr>
          <w:rFonts w:ascii="Times New Roman" w:eastAsia="Times New Roman" w:hAnsi="Times New Roman" w:cs="Times New Roman"/>
          <w:sz w:val="28"/>
          <w:szCs w:val="28"/>
          <w:lang w:eastAsia="de-DE"/>
        </w:rPr>
        <w:t xml:space="preserve"> на центральной площади был установлен камень, на котором высечено постановление Совета города на греческом и арамейском языках. Нашел и первым оценил его научное значение российский археолог-любитель С.С. </w:t>
      </w:r>
      <w:proofErr w:type="spellStart"/>
      <w:r w:rsidR="006272F1">
        <w:rPr>
          <w:rFonts w:ascii="Times New Roman" w:eastAsia="Times New Roman" w:hAnsi="Times New Roman" w:cs="Times New Roman"/>
          <w:sz w:val="28"/>
          <w:szCs w:val="28"/>
          <w:lang w:eastAsia="de-DE"/>
        </w:rPr>
        <w:t>Абамелек</w:t>
      </w:r>
      <w:proofErr w:type="spellEnd"/>
      <w:r w:rsidR="006272F1">
        <w:rPr>
          <w:rFonts w:ascii="Times New Roman" w:eastAsia="Times New Roman" w:hAnsi="Times New Roman" w:cs="Times New Roman"/>
          <w:sz w:val="28"/>
          <w:szCs w:val="28"/>
          <w:lang w:eastAsia="de-DE"/>
        </w:rPr>
        <w:t xml:space="preserve">-Лазарев в 1882 году. В 1901 году камень был доставлен в Санкт-Петербург </w:t>
      </w:r>
      <w:r w:rsidR="003E2817">
        <w:rPr>
          <w:rFonts w:ascii="Times New Roman" w:eastAsia="Times New Roman" w:hAnsi="Times New Roman" w:cs="Times New Roman"/>
          <w:sz w:val="28"/>
          <w:szCs w:val="28"/>
          <w:lang w:eastAsia="de-DE"/>
        </w:rPr>
        <w:t>(</w:t>
      </w:r>
      <w:r w:rsidR="006272F1">
        <w:rPr>
          <w:rFonts w:ascii="Times New Roman" w:eastAsia="Times New Roman" w:hAnsi="Times New Roman" w:cs="Times New Roman"/>
          <w:sz w:val="28"/>
          <w:szCs w:val="28"/>
          <w:lang w:eastAsia="de-DE"/>
        </w:rPr>
        <w:t>Таможенные ведомости 1995</w:t>
      </w:r>
      <w:r w:rsidR="003E2817">
        <w:rPr>
          <w:rFonts w:ascii="Times New Roman" w:eastAsia="Times New Roman" w:hAnsi="Times New Roman" w:cs="Times New Roman"/>
          <w:sz w:val="28"/>
          <w:szCs w:val="28"/>
          <w:lang w:eastAsia="de-DE"/>
        </w:rPr>
        <w:t>:</w:t>
      </w:r>
      <w:r w:rsidR="006272F1">
        <w:rPr>
          <w:rFonts w:ascii="Times New Roman" w:eastAsia="Times New Roman" w:hAnsi="Times New Roman" w:cs="Times New Roman"/>
          <w:sz w:val="28"/>
          <w:szCs w:val="28"/>
          <w:lang w:eastAsia="de-DE"/>
        </w:rPr>
        <w:t xml:space="preserve">139-140). </w:t>
      </w:r>
      <w:r w:rsidR="00CE6BF1">
        <w:rPr>
          <w:rFonts w:ascii="Times New Roman" w:eastAsia="Times New Roman" w:hAnsi="Times New Roman" w:cs="Times New Roman"/>
          <w:sz w:val="28"/>
          <w:szCs w:val="28"/>
          <w:lang w:eastAsia="de-DE"/>
        </w:rPr>
        <w:t>Историки утверждают, что таможенное дело зародилось в глубокой древности, «когда в результате развития экономики начался процесс разделения труда</w:t>
      </w:r>
      <w:r w:rsidR="0094018A">
        <w:rPr>
          <w:rFonts w:ascii="Times New Roman" w:eastAsia="Times New Roman" w:hAnsi="Times New Roman" w:cs="Times New Roman"/>
          <w:sz w:val="28"/>
          <w:szCs w:val="28"/>
          <w:lang w:eastAsia="de-DE"/>
        </w:rPr>
        <w:t xml:space="preserve">, вызвавший повышение его производительности. Рост производительности труда привел к появлению излишков товаров. На этой основе осуществлялся обмен, а затем и купля-продажа. Появилось особое </w:t>
      </w:r>
      <w:r w:rsidR="0094018A">
        <w:rPr>
          <w:rFonts w:ascii="Times New Roman" w:eastAsia="Times New Roman" w:hAnsi="Times New Roman" w:cs="Times New Roman"/>
          <w:sz w:val="28"/>
          <w:szCs w:val="28"/>
          <w:lang w:eastAsia="de-DE"/>
        </w:rPr>
        <w:lastRenderedPageBreak/>
        <w:t>сословие людей – купцы, занимавшиеся куплей-продажей товаров</w:t>
      </w:r>
      <w:r w:rsidR="00CE6BF1">
        <w:rPr>
          <w:rFonts w:ascii="Times New Roman" w:eastAsia="Times New Roman" w:hAnsi="Times New Roman" w:cs="Times New Roman"/>
          <w:sz w:val="28"/>
          <w:szCs w:val="28"/>
          <w:lang w:eastAsia="de-DE"/>
        </w:rPr>
        <w:t>»</w:t>
      </w:r>
      <w:r w:rsidR="0094018A">
        <w:rPr>
          <w:rFonts w:ascii="Times New Roman" w:eastAsia="Times New Roman" w:hAnsi="Times New Roman" w:cs="Times New Roman"/>
          <w:sz w:val="28"/>
          <w:szCs w:val="28"/>
          <w:lang w:eastAsia="de-DE"/>
        </w:rPr>
        <w:t xml:space="preserve"> (</w:t>
      </w:r>
      <w:proofErr w:type="spellStart"/>
      <w:r w:rsidR="003E2817">
        <w:rPr>
          <w:rFonts w:ascii="Times New Roman" w:eastAsia="Times New Roman" w:hAnsi="Times New Roman" w:cs="Times New Roman"/>
          <w:sz w:val="28"/>
          <w:szCs w:val="28"/>
          <w:lang w:eastAsia="de-DE"/>
        </w:rPr>
        <w:t>Кисловский</w:t>
      </w:r>
      <w:proofErr w:type="spellEnd"/>
      <w:r w:rsidR="003E2817">
        <w:rPr>
          <w:rFonts w:ascii="Times New Roman" w:eastAsia="Times New Roman" w:hAnsi="Times New Roman" w:cs="Times New Roman"/>
          <w:sz w:val="28"/>
          <w:szCs w:val="28"/>
          <w:lang w:eastAsia="de-DE"/>
        </w:rPr>
        <w:t xml:space="preserve"> 2004:</w:t>
      </w:r>
      <w:r w:rsidR="00D05354">
        <w:rPr>
          <w:rFonts w:ascii="Times New Roman" w:eastAsia="Times New Roman" w:hAnsi="Times New Roman" w:cs="Times New Roman"/>
          <w:sz w:val="28"/>
          <w:szCs w:val="28"/>
          <w:lang w:eastAsia="de-DE"/>
        </w:rPr>
        <w:t>30</w:t>
      </w:r>
      <w:r w:rsidR="002F1CA4">
        <w:rPr>
          <w:rFonts w:ascii="Times New Roman" w:eastAsia="Times New Roman" w:hAnsi="Times New Roman" w:cs="Times New Roman"/>
          <w:sz w:val="28"/>
          <w:szCs w:val="28"/>
          <w:lang w:eastAsia="de-DE"/>
        </w:rPr>
        <w:t>)</w:t>
      </w:r>
      <w:r w:rsidR="0094018A">
        <w:rPr>
          <w:rFonts w:ascii="Times New Roman" w:eastAsia="Times New Roman" w:hAnsi="Times New Roman" w:cs="Times New Roman"/>
          <w:sz w:val="28"/>
          <w:szCs w:val="28"/>
          <w:lang w:eastAsia="de-DE"/>
        </w:rPr>
        <w:t xml:space="preserve">. </w:t>
      </w:r>
      <w:r w:rsidR="00122CF9">
        <w:rPr>
          <w:rFonts w:ascii="Times New Roman" w:eastAsia="Times New Roman" w:hAnsi="Times New Roman" w:cs="Times New Roman"/>
          <w:sz w:val="28"/>
          <w:szCs w:val="28"/>
          <w:lang w:eastAsia="de-DE"/>
        </w:rPr>
        <w:t>История таможенного дела в России ведет свое начало от взимания денежных сборов и пошлин с продаваемых или обмениваемых товаров в оживленных точках и на перекрестках древних торговых путей, от возникновения там постоялых дворов, пунктов обмена, перевалки и склад</w:t>
      </w:r>
      <w:r w:rsidR="003E2817">
        <w:rPr>
          <w:rFonts w:ascii="Times New Roman" w:eastAsia="Times New Roman" w:hAnsi="Times New Roman" w:cs="Times New Roman"/>
          <w:sz w:val="28"/>
          <w:szCs w:val="28"/>
          <w:lang w:eastAsia="de-DE"/>
        </w:rPr>
        <w:t>ирования товаров (</w:t>
      </w:r>
      <w:proofErr w:type="spellStart"/>
      <w:r w:rsidR="003E2817">
        <w:rPr>
          <w:rFonts w:ascii="Times New Roman" w:eastAsia="Times New Roman" w:hAnsi="Times New Roman" w:cs="Times New Roman"/>
          <w:sz w:val="28"/>
          <w:szCs w:val="28"/>
          <w:lang w:eastAsia="de-DE"/>
        </w:rPr>
        <w:t>Графова</w:t>
      </w:r>
      <w:proofErr w:type="spellEnd"/>
      <w:r w:rsidR="003E2817">
        <w:rPr>
          <w:rFonts w:ascii="Times New Roman" w:eastAsia="Times New Roman" w:hAnsi="Times New Roman" w:cs="Times New Roman"/>
          <w:sz w:val="28"/>
          <w:szCs w:val="28"/>
          <w:lang w:eastAsia="de-DE"/>
        </w:rPr>
        <w:t xml:space="preserve">, </w:t>
      </w:r>
      <w:r w:rsidR="00122CF9">
        <w:rPr>
          <w:rFonts w:ascii="Times New Roman" w:eastAsia="Times New Roman" w:hAnsi="Times New Roman" w:cs="Times New Roman"/>
          <w:sz w:val="28"/>
          <w:szCs w:val="28"/>
          <w:lang w:eastAsia="de-DE"/>
        </w:rPr>
        <w:t>Палей 1997</w:t>
      </w:r>
      <w:r w:rsidR="003E2817">
        <w:rPr>
          <w:rFonts w:ascii="Times New Roman" w:eastAsia="Times New Roman" w:hAnsi="Times New Roman" w:cs="Times New Roman"/>
          <w:sz w:val="28"/>
          <w:szCs w:val="28"/>
          <w:lang w:eastAsia="de-DE"/>
        </w:rPr>
        <w:t>:</w:t>
      </w:r>
      <w:r w:rsidR="00122CF9">
        <w:rPr>
          <w:rFonts w:ascii="Times New Roman" w:eastAsia="Times New Roman" w:hAnsi="Times New Roman" w:cs="Times New Roman"/>
          <w:sz w:val="28"/>
          <w:szCs w:val="28"/>
          <w:lang w:eastAsia="de-DE"/>
        </w:rPr>
        <w:t xml:space="preserve">1). </w:t>
      </w:r>
    </w:p>
    <w:p w:rsidR="0010448B" w:rsidRDefault="003A4A90" w:rsidP="006272F1">
      <w:pPr>
        <w:spacing w:after="0" w:line="360" w:lineRule="auto"/>
        <w:ind w:firstLine="709"/>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История возникновения и развития таможенного дела тесно связана</w:t>
      </w:r>
      <w:r w:rsidR="007A5555">
        <w:rPr>
          <w:rFonts w:ascii="Times New Roman" w:eastAsia="Times New Roman" w:hAnsi="Times New Roman" w:cs="Times New Roman"/>
          <w:sz w:val="28"/>
          <w:szCs w:val="28"/>
          <w:lang w:eastAsia="de-DE"/>
        </w:rPr>
        <w:t xml:space="preserve"> с историей возникновения и развития конкретного государства. </w:t>
      </w:r>
      <w:r w:rsidR="00122CF9">
        <w:rPr>
          <w:rFonts w:ascii="Times New Roman" w:eastAsia="Times New Roman" w:hAnsi="Times New Roman" w:cs="Times New Roman"/>
          <w:sz w:val="28"/>
          <w:szCs w:val="28"/>
          <w:lang w:eastAsia="de-DE"/>
        </w:rPr>
        <w:t>А именно, с образованием древнерусской государственности, зародилась и внешняя торговля. С тех пор существует и таможенное дело, неизменно выступая составной частью внутренней и внешней политики нашего государства (Шумилов 1999</w:t>
      </w:r>
      <w:r w:rsidR="003E2817">
        <w:rPr>
          <w:rFonts w:ascii="Times New Roman" w:eastAsia="Times New Roman" w:hAnsi="Times New Roman" w:cs="Times New Roman"/>
          <w:sz w:val="28"/>
          <w:szCs w:val="28"/>
          <w:lang w:eastAsia="de-DE"/>
        </w:rPr>
        <w:t>:</w:t>
      </w:r>
      <w:r w:rsidR="00122CF9">
        <w:rPr>
          <w:rFonts w:ascii="Times New Roman" w:eastAsia="Times New Roman" w:hAnsi="Times New Roman" w:cs="Times New Roman"/>
          <w:sz w:val="28"/>
          <w:szCs w:val="28"/>
          <w:lang w:eastAsia="de-DE"/>
        </w:rPr>
        <w:t xml:space="preserve">444). </w:t>
      </w:r>
      <w:r w:rsidR="007A5555">
        <w:rPr>
          <w:rFonts w:ascii="Times New Roman" w:eastAsia="Times New Roman" w:hAnsi="Times New Roman" w:cs="Times New Roman"/>
          <w:sz w:val="28"/>
          <w:szCs w:val="28"/>
          <w:lang w:eastAsia="de-DE"/>
        </w:rPr>
        <w:t xml:space="preserve">В свое время по этому поводу К. </w:t>
      </w:r>
      <w:proofErr w:type="spellStart"/>
      <w:r w:rsidR="007A5555">
        <w:rPr>
          <w:rFonts w:ascii="Times New Roman" w:eastAsia="Times New Roman" w:hAnsi="Times New Roman" w:cs="Times New Roman"/>
          <w:sz w:val="28"/>
          <w:szCs w:val="28"/>
          <w:lang w:eastAsia="de-DE"/>
        </w:rPr>
        <w:t>Лодыженский</w:t>
      </w:r>
      <w:proofErr w:type="spellEnd"/>
      <w:r w:rsidR="007A5555">
        <w:rPr>
          <w:rFonts w:ascii="Times New Roman" w:eastAsia="Times New Roman" w:hAnsi="Times New Roman" w:cs="Times New Roman"/>
          <w:sz w:val="28"/>
          <w:szCs w:val="28"/>
          <w:lang w:eastAsia="de-DE"/>
        </w:rPr>
        <w:t xml:space="preserve"> писал: «Внутренняя история народа не может быть признана всесторонней и полною, если в ней не затрагивается вопрос</w:t>
      </w:r>
      <w:r w:rsidR="0091163B">
        <w:rPr>
          <w:rFonts w:ascii="Times New Roman" w:eastAsia="Times New Roman" w:hAnsi="Times New Roman" w:cs="Times New Roman"/>
          <w:sz w:val="28"/>
          <w:szCs w:val="28"/>
          <w:lang w:eastAsia="de-DE"/>
        </w:rPr>
        <w:t xml:space="preserve"> </w:t>
      </w:r>
      <w:r w:rsidR="003A1E07">
        <w:rPr>
          <w:rFonts w:ascii="Times New Roman" w:eastAsia="Times New Roman" w:hAnsi="Times New Roman" w:cs="Times New Roman"/>
          <w:sz w:val="28"/>
          <w:szCs w:val="28"/>
          <w:lang w:eastAsia="de-DE"/>
        </w:rPr>
        <w:t xml:space="preserve">о </w:t>
      </w:r>
      <w:r w:rsidR="00E6206C">
        <w:rPr>
          <w:rFonts w:ascii="Times New Roman" w:eastAsia="Times New Roman" w:hAnsi="Times New Roman" w:cs="Times New Roman"/>
          <w:sz w:val="28"/>
          <w:szCs w:val="28"/>
          <w:lang w:eastAsia="de-DE"/>
        </w:rPr>
        <w:t>последовательном хо</w:t>
      </w:r>
      <w:r w:rsidR="00320AEC">
        <w:rPr>
          <w:rFonts w:ascii="Times New Roman" w:eastAsia="Times New Roman" w:hAnsi="Times New Roman" w:cs="Times New Roman"/>
          <w:sz w:val="28"/>
          <w:szCs w:val="28"/>
          <w:lang w:eastAsia="de-DE"/>
        </w:rPr>
        <w:t>де изменений, которым подвергалась его таможенная политика, в связи с причинами, вызывавшими такие перемены</w:t>
      </w:r>
      <w:r w:rsidR="007A5555">
        <w:rPr>
          <w:rFonts w:ascii="Times New Roman" w:eastAsia="Times New Roman" w:hAnsi="Times New Roman" w:cs="Times New Roman"/>
          <w:sz w:val="28"/>
          <w:szCs w:val="28"/>
          <w:lang w:eastAsia="de-DE"/>
        </w:rPr>
        <w:t>»</w:t>
      </w:r>
      <w:r w:rsidR="00320AEC">
        <w:rPr>
          <w:rStyle w:val="a7"/>
          <w:rFonts w:ascii="Times New Roman" w:eastAsia="Times New Roman" w:hAnsi="Times New Roman" w:cs="Times New Roman"/>
          <w:sz w:val="28"/>
          <w:szCs w:val="28"/>
          <w:lang w:eastAsia="de-DE"/>
        </w:rPr>
        <w:footnoteReference w:id="7"/>
      </w:r>
      <w:r w:rsidR="00320AEC">
        <w:rPr>
          <w:rFonts w:ascii="Times New Roman" w:eastAsia="Times New Roman" w:hAnsi="Times New Roman" w:cs="Times New Roman"/>
          <w:sz w:val="28"/>
          <w:szCs w:val="28"/>
          <w:lang w:eastAsia="de-DE"/>
        </w:rPr>
        <w:t xml:space="preserve"> (Таможенное право: учебник для сту</w:t>
      </w:r>
      <w:r w:rsidR="003E2817">
        <w:rPr>
          <w:rFonts w:ascii="Times New Roman" w:eastAsia="Times New Roman" w:hAnsi="Times New Roman" w:cs="Times New Roman"/>
          <w:sz w:val="28"/>
          <w:szCs w:val="28"/>
          <w:lang w:eastAsia="de-DE"/>
        </w:rPr>
        <w:t xml:space="preserve">дентов вузов </w:t>
      </w:r>
      <w:r w:rsidR="00320AEC">
        <w:rPr>
          <w:rFonts w:ascii="Times New Roman" w:eastAsia="Times New Roman" w:hAnsi="Times New Roman" w:cs="Times New Roman"/>
          <w:sz w:val="28"/>
          <w:szCs w:val="28"/>
          <w:lang w:eastAsia="de-DE"/>
        </w:rPr>
        <w:t>2007</w:t>
      </w:r>
      <w:r w:rsidR="003E2817">
        <w:rPr>
          <w:rFonts w:ascii="Times New Roman" w:eastAsia="Times New Roman" w:hAnsi="Times New Roman" w:cs="Times New Roman"/>
          <w:sz w:val="28"/>
          <w:szCs w:val="28"/>
          <w:lang w:eastAsia="de-DE"/>
        </w:rPr>
        <w:t>:16</w:t>
      </w:r>
      <w:r w:rsidR="00320AEC">
        <w:rPr>
          <w:rFonts w:ascii="Times New Roman" w:eastAsia="Times New Roman" w:hAnsi="Times New Roman" w:cs="Times New Roman"/>
          <w:sz w:val="28"/>
          <w:szCs w:val="28"/>
          <w:lang w:eastAsia="de-DE"/>
        </w:rPr>
        <w:t>).</w:t>
      </w:r>
      <w:r w:rsidR="0010448B">
        <w:rPr>
          <w:rFonts w:ascii="Times New Roman" w:eastAsia="Times New Roman" w:hAnsi="Times New Roman" w:cs="Times New Roman"/>
          <w:sz w:val="28"/>
          <w:szCs w:val="28"/>
          <w:lang w:eastAsia="de-DE"/>
        </w:rPr>
        <w:t xml:space="preserve"> </w:t>
      </w:r>
    </w:p>
    <w:p w:rsidR="00564B48" w:rsidRDefault="00580717" w:rsidP="00B033AA">
      <w:pPr>
        <w:spacing w:after="0" w:line="360" w:lineRule="auto"/>
        <w:ind w:firstLine="709"/>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 xml:space="preserve">Известный специалист в области исторической науки Ю.Г. </w:t>
      </w:r>
      <w:proofErr w:type="spellStart"/>
      <w:r>
        <w:rPr>
          <w:rFonts w:ascii="Times New Roman" w:eastAsia="Times New Roman" w:hAnsi="Times New Roman" w:cs="Times New Roman"/>
          <w:sz w:val="28"/>
          <w:szCs w:val="28"/>
          <w:lang w:eastAsia="de-DE"/>
        </w:rPr>
        <w:t>Кисловский</w:t>
      </w:r>
      <w:proofErr w:type="spellEnd"/>
      <w:r>
        <w:rPr>
          <w:rFonts w:ascii="Times New Roman" w:eastAsia="Times New Roman" w:hAnsi="Times New Roman" w:cs="Times New Roman"/>
          <w:sz w:val="28"/>
          <w:szCs w:val="28"/>
          <w:lang w:eastAsia="de-DE"/>
        </w:rPr>
        <w:t xml:space="preserve"> полагает, что «термин «таможенное дело» начал применяться в России как в официальных документах, так и в научных трудах лишь в </w:t>
      </w:r>
      <w:r>
        <w:rPr>
          <w:rFonts w:ascii="Times New Roman" w:eastAsia="Times New Roman" w:hAnsi="Times New Roman" w:cs="Times New Roman"/>
          <w:sz w:val="28"/>
          <w:szCs w:val="28"/>
          <w:lang w:val="en-GB" w:eastAsia="de-DE"/>
        </w:rPr>
        <w:t>XIX</w:t>
      </w:r>
      <w:r w:rsidR="003E2817">
        <w:rPr>
          <w:rFonts w:ascii="Times New Roman" w:eastAsia="Times New Roman" w:hAnsi="Times New Roman" w:cs="Times New Roman"/>
          <w:sz w:val="28"/>
          <w:szCs w:val="28"/>
          <w:lang w:eastAsia="de-DE"/>
        </w:rPr>
        <w:t xml:space="preserve"> в.» (</w:t>
      </w:r>
      <w:proofErr w:type="spellStart"/>
      <w:r w:rsidR="003E2817">
        <w:rPr>
          <w:rFonts w:ascii="Times New Roman" w:eastAsia="Times New Roman" w:hAnsi="Times New Roman" w:cs="Times New Roman"/>
          <w:sz w:val="28"/>
          <w:szCs w:val="28"/>
          <w:lang w:eastAsia="de-DE"/>
        </w:rPr>
        <w:t>Кисловский</w:t>
      </w:r>
      <w:proofErr w:type="spellEnd"/>
      <w:r w:rsidR="003E2817">
        <w:rPr>
          <w:rFonts w:ascii="Times New Roman" w:eastAsia="Times New Roman" w:hAnsi="Times New Roman" w:cs="Times New Roman"/>
          <w:sz w:val="28"/>
          <w:szCs w:val="28"/>
          <w:lang w:eastAsia="de-DE"/>
        </w:rPr>
        <w:t xml:space="preserve"> </w:t>
      </w:r>
      <w:r>
        <w:rPr>
          <w:rFonts w:ascii="Times New Roman" w:eastAsia="Times New Roman" w:hAnsi="Times New Roman" w:cs="Times New Roman"/>
          <w:sz w:val="28"/>
          <w:szCs w:val="28"/>
          <w:lang w:eastAsia="de-DE"/>
        </w:rPr>
        <w:t>2004</w:t>
      </w:r>
      <w:r w:rsidR="003E2817">
        <w:rPr>
          <w:rFonts w:ascii="Times New Roman" w:eastAsia="Times New Roman" w:hAnsi="Times New Roman" w:cs="Times New Roman"/>
          <w:sz w:val="28"/>
          <w:szCs w:val="28"/>
          <w:lang w:eastAsia="de-DE"/>
        </w:rPr>
        <w:t>:</w:t>
      </w:r>
      <w:r>
        <w:rPr>
          <w:rFonts w:ascii="Times New Roman" w:eastAsia="Times New Roman" w:hAnsi="Times New Roman" w:cs="Times New Roman"/>
          <w:sz w:val="28"/>
          <w:szCs w:val="28"/>
          <w:lang w:eastAsia="de-DE"/>
        </w:rPr>
        <w:t>3).</w:t>
      </w:r>
      <w:r w:rsidR="00E6206C">
        <w:rPr>
          <w:rFonts w:ascii="Times New Roman" w:eastAsia="Times New Roman" w:hAnsi="Times New Roman" w:cs="Times New Roman"/>
          <w:sz w:val="28"/>
          <w:szCs w:val="28"/>
          <w:lang w:eastAsia="de-DE"/>
        </w:rPr>
        <w:t xml:space="preserve"> </w:t>
      </w:r>
      <w:r w:rsidR="00564B48">
        <w:rPr>
          <w:rFonts w:ascii="Times New Roman" w:eastAsia="Times New Roman" w:hAnsi="Times New Roman" w:cs="Times New Roman"/>
          <w:sz w:val="28"/>
          <w:szCs w:val="28"/>
          <w:lang w:eastAsia="de-DE"/>
        </w:rPr>
        <w:t xml:space="preserve"> </w:t>
      </w:r>
    </w:p>
    <w:p w:rsidR="00564B48" w:rsidRDefault="00564B48" w:rsidP="00B033AA">
      <w:pPr>
        <w:spacing w:after="0" w:line="360" w:lineRule="auto"/>
        <w:ind w:firstLine="709"/>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Став неотъемлемым атрибутом внутренней и внешней торговли внешней торговли, таможня, в свою очередь, обеспечивает прямое воздействие этой торговли на политическую, экономическую, хозяйственную и общественную жизнь.</w:t>
      </w:r>
    </w:p>
    <w:p w:rsidR="00723D39" w:rsidRDefault="00723D39" w:rsidP="00B033AA">
      <w:pPr>
        <w:spacing w:after="0" w:line="360" w:lineRule="auto"/>
        <w:ind w:firstLine="709"/>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Современная российская таможня – это, безусловно, уникальный сплав славных традиций, новых технологий и мировых профессиональных стандартов.</w:t>
      </w:r>
    </w:p>
    <w:p w:rsidR="00BE6076" w:rsidRDefault="00723D39" w:rsidP="00B033AA">
      <w:pPr>
        <w:spacing w:after="0" w:line="360" w:lineRule="auto"/>
        <w:ind w:firstLine="709"/>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lastRenderedPageBreak/>
        <w:t>Таможенная служба – живая и развивающаяся система, четко улавливающая все перемены в экономическом и политическом развитии страны, меняющая, в зависимости от современной ситуации, организационные формы и содержание деятельности. Неизменным, в любых обстоятельствах остается прогрессивный характер таможни – службы, которая обеспечивает открытость России и миру, нормальному течению честного и взаимовыгодного сотрудничества между народами.</w:t>
      </w:r>
      <w:r w:rsidR="00122216">
        <w:rPr>
          <w:rFonts w:ascii="Times New Roman" w:eastAsia="Times New Roman" w:hAnsi="Times New Roman" w:cs="Times New Roman"/>
          <w:sz w:val="28"/>
          <w:szCs w:val="28"/>
          <w:lang w:eastAsia="de-DE"/>
        </w:rPr>
        <w:t xml:space="preserve"> В юридической литературе обычно не приводится определение понятия </w:t>
      </w:r>
      <w:r w:rsidR="00BE6076">
        <w:rPr>
          <w:rFonts w:ascii="Times New Roman" w:eastAsia="Times New Roman" w:hAnsi="Times New Roman" w:cs="Times New Roman"/>
          <w:sz w:val="28"/>
          <w:szCs w:val="28"/>
          <w:lang w:eastAsia="de-DE"/>
        </w:rPr>
        <w:t>«</w:t>
      </w:r>
      <w:r w:rsidR="00122216">
        <w:rPr>
          <w:rFonts w:ascii="Times New Roman" w:eastAsia="Times New Roman" w:hAnsi="Times New Roman" w:cs="Times New Roman"/>
          <w:sz w:val="28"/>
          <w:szCs w:val="28"/>
          <w:lang w:eastAsia="de-DE"/>
        </w:rPr>
        <w:t>форма</w:t>
      </w:r>
      <w:r w:rsidR="00BE6076">
        <w:rPr>
          <w:rFonts w:ascii="Times New Roman" w:eastAsia="Times New Roman" w:hAnsi="Times New Roman" w:cs="Times New Roman"/>
          <w:sz w:val="28"/>
          <w:szCs w:val="28"/>
          <w:lang w:eastAsia="de-DE"/>
        </w:rPr>
        <w:t xml:space="preserve"> международного сотрудничества таможенных органов». Авторы учебника Таможенное право под редакцией М.М. </w:t>
      </w:r>
      <w:proofErr w:type="spellStart"/>
      <w:r w:rsidR="00BE6076">
        <w:rPr>
          <w:rFonts w:ascii="Times New Roman" w:eastAsia="Times New Roman" w:hAnsi="Times New Roman" w:cs="Times New Roman"/>
          <w:sz w:val="28"/>
          <w:szCs w:val="28"/>
          <w:lang w:eastAsia="de-DE"/>
        </w:rPr>
        <w:t>Рассолова</w:t>
      </w:r>
      <w:proofErr w:type="spellEnd"/>
      <w:r w:rsidR="00BE6076">
        <w:rPr>
          <w:rFonts w:ascii="Times New Roman" w:eastAsia="Times New Roman" w:hAnsi="Times New Roman" w:cs="Times New Roman"/>
          <w:sz w:val="28"/>
          <w:szCs w:val="28"/>
          <w:lang w:eastAsia="de-DE"/>
        </w:rPr>
        <w:t xml:space="preserve"> и Н.Д. </w:t>
      </w:r>
      <w:proofErr w:type="spellStart"/>
      <w:r w:rsidR="00BE6076">
        <w:rPr>
          <w:rFonts w:ascii="Times New Roman" w:eastAsia="Times New Roman" w:hAnsi="Times New Roman" w:cs="Times New Roman"/>
          <w:sz w:val="28"/>
          <w:szCs w:val="28"/>
          <w:lang w:eastAsia="de-DE"/>
        </w:rPr>
        <w:t>Эриашвили</w:t>
      </w:r>
      <w:proofErr w:type="spellEnd"/>
      <w:r w:rsidR="00BE6076">
        <w:rPr>
          <w:rFonts w:ascii="Times New Roman" w:eastAsia="Times New Roman" w:hAnsi="Times New Roman" w:cs="Times New Roman"/>
          <w:sz w:val="28"/>
          <w:szCs w:val="28"/>
          <w:lang w:eastAsia="de-DE"/>
        </w:rPr>
        <w:t xml:space="preserve"> предлагают свое определение этого понятия. Форма международного сотрудничества таможенных органов – это предусмотренный законом порядок производства действий таможенных органов по участию в разработке международных договоров, по непосредственному осуществлению международных договоров о взаимной правовой помощи по уголовным и иным делам, по заключению и осуществлению соглашений о правовой помощи и сотрудничестве между таможенными органами различных государств, по сотрудничеству таможенных органов через межгосударственные</w:t>
      </w:r>
      <w:r w:rsidR="00646F55">
        <w:rPr>
          <w:rFonts w:ascii="Times New Roman" w:eastAsia="Times New Roman" w:hAnsi="Times New Roman" w:cs="Times New Roman"/>
          <w:sz w:val="28"/>
          <w:szCs w:val="28"/>
          <w:lang w:eastAsia="de-DE"/>
        </w:rPr>
        <w:t xml:space="preserve"> органы (Таможенное право 2007:</w:t>
      </w:r>
      <w:r w:rsidR="00BE6076">
        <w:rPr>
          <w:rFonts w:ascii="Times New Roman" w:eastAsia="Times New Roman" w:hAnsi="Times New Roman" w:cs="Times New Roman"/>
          <w:sz w:val="28"/>
          <w:szCs w:val="28"/>
          <w:lang w:eastAsia="de-DE"/>
        </w:rPr>
        <w:t xml:space="preserve">319). </w:t>
      </w:r>
    </w:p>
    <w:p w:rsidR="006D2445" w:rsidRDefault="00BE6076" w:rsidP="00B033AA">
      <w:pPr>
        <w:spacing w:after="0" w:line="360" w:lineRule="auto"/>
        <w:ind w:firstLine="708"/>
        <w:jc w:val="both"/>
        <w:rPr>
          <w:sz w:val="28"/>
          <w:szCs w:val="28"/>
        </w:rPr>
      </w:pPr>
      <w:r w:rsidRPr="00DC397F">
        <w:rPr>
          <w:rFonts w:ascii="Times New Roman" w:eastAsia="Times New Roman" w:hAnsi="Times New Roman" w:cs="Times New Roman"/>
          <w:sz w:val="28"/>
          <w:szCs w:val="28"/>
          <w:lang w:eastAsia="de-DE"/>
        </w:rPr>
        <w:t xml:space="preserve">В любой предметной области, любой профессиональной сфере присутствует проблема языка как средства научного познания, языка, адаптированного для адекватного отражения и передачи логически систематизированного представления о специальных знаниях. Язык, используемый для целей профессиональной коммуникации в сфере таможенного дела, отличается определенными характеристиками. Основу языка для специальных целей составляют термины — наименования специальных понятий отраслей знания и производства. </w:t>
      </w:r>
      <w:r w:rsidR="00FF4F6B" w:rsidRPr="00DC397F">
        <w:rPr>
          <w:rFonts w:ascii="Times New Roman" w:hAnsi="Times New Roman" w:cs="Times New Roman"/>
          <w:sz w:val="28"/>
          <w:szCs w:val="28"/>
        </w:rPr>
        <w:t xml:space="preserve">Термин не просто называет какое-либо понятие, но в отличие от других слов имеет строгое научное или правовое определение — дефиницию, благодаря чему термины </w:t>
      </w:r>
      <w:r w:rsidR="00FF4F6B" w:rsidRPr="00DC397F">
        <w:rPr>
          <w:rFonts w:ascii="Times New Roman" w:hAnsi="Times New Roman" w:cs="Times New Roman"/>
          <w:sz w:val="28"/>
          <w:szCs w:val="28"/>
        </w:rPr>
        <w:lastRenderedPageBreak/>
        <w:t>представляют собой точную и в то же время сжатую характеристику предмета или явления.</w:t>
      </w:r>
      <w:r w:rsidR="00FF4F6B" w:rsidRPr="00DC397F">
        <w:rPr>
          <w:sz w:val="28"/>
          <w:szCs w:val="28"/>
        </w:rPr>
        <w:t xml:space="preserve"> </w:t>
      </w:r>
    </w:p>
    <w:p w:rsidR="006920A2" w:rsidRDefault="006D2445" w:rsidP="00084104">
      <w:pPr>
        <w:spacing w:after="0" w:line="360" w:lineRule="auto"/>
        <w:ind w:firstLine="680"/>
        <w:jc w:val="both"/>
        <w:rPr>
          <w:rFonts w:ascii="Times New Roman" w:hAnsi="Times New Roman" w:cs="Times New Roman"/>
          <w:sz w:val="28"/>
          <w:szCs w:val="28"/>
        </w:rPr>
      </w:pPr>
      <w:r w:rsidRPr="006920A2">
        <w:rPr>
          <w:rFonts w:ascii="Times New Roman" w:hAnsi="Times New Roman" w:cs="Times New Roman"/>
          <w:sz w:val="28"/>
          <w:szCs w:val="28"/>
        </w:rPr>
        <w:t xml:space="preserve">В </w:t>
      </w:r>
      <w:r w:rsidR="006920A2" w:rsidRPr="006920A2">
        <w:rPr>
          <w:rFonts w:ascii="Times New Roman" w:hAnsi="Times New Roman" w:cs="Times New Roman"/>
          <w:sz w:val="28"/>
          <w:szCs w:val="28"/>
        </w:rPr>
        <w:t xml:space="preserve">учебном материале </w:t>
      </w:r>
      <w:r w:rsidR="006920A2">
        <w:rPr>
          <w:rFonts w:ascii="Times New Roman" w:hAnsi="Times New Roman" w:cs="Times New Roman"/>
          <w:sz w:val="28"/>
          <w:szCs w:val="28"/>
        </w:rPr>
        <w:t>автора Е.А. Федорченко</w:t>
      </w:r>
      <w:r w:rsidR="006920A2" w:rsidRPr="006920A2">
        <w:rPr>
          <w:rFonts w:ascii="Times New Roman" w:hAnsi="Times New Roman" w:cs="Times New Roman"/>
          <w:sz w:val="28"/>
          <w:szCs w:val="28"/>
        </w:rPr>
        <w:t xml:space="preserve"> </w:t>
      </w:r>
      <w:r w:rsidR="006920A2">
        <w:rPr>
          <w:rFonts w:ascii="Times New Roman" w:hAnsi="Times New Roman" w:cs="Times New Roman"/>
          <w:sz w:val="28"/>
          <w:szCs w:val="28"/>
        </w:rPr>
        <w:t>«</w:t>
      </w:r>
      <w:r w:rsidR="006920A2" w:rsidRPr="006920A2">
        <w:rPr>
          <w:rFonts w:ascii="Times New Roman" w:hAnsi="Times New Roman" w:cs="Times New Roman"/>
          <w:sz w:val="28"/>
          <w:szCs w:val="28"/>
        </w:rPr>
        <w:t>О дефинициях терминов таможенного дела</w:t>
      </w:r>
      <w:r w:rsidR="006920A2">
        <w:rPr>
          <w:rFonts w:ascii="Times New Roman" w:hAnsi="Times New Roman" w:cs="Times New Roman"/>
          <w:sz w:val="28"/>
          <w:szCs w:val="28"/>
        </w:rPr>
        <w:t>»</w:t>
      </w:r>
      <w:r w:rsidR="006920A2" w:rsidRPr="006920A2">
        <w:rPr>
          <w:rFonts w:ascii="Times New Roman" w:hAnsi="Times New Roman" w:cs="Times New Roman"/>
          <w:sz w:val="28"/>
          <w:szCs w:val="28"/>
        </w:rPr>
        <w:t xml:space="preserve"> </w:t>
      </w:r>
      <w:r w:rsidR="006920A2">
        <w:rPr>
          <w:rFonts w:ascii="Times New Roman" w:hAnsi="Times New Roman" w:cs="Times New Roman"/>
          <w:sz w:val="28"/>
          <w:szCs w:val="28"/>
        </w:rPr>
        <w:t xml:space="preserve">дано хорошее определение </w:t>
      </w:r>
      <w:r w:rsidRPr="006920A2">
        <w:rPr>
          <w:rFonts w:ascii="Times New Roman" w:hAnsi="Times New Roman" w:cs="Times New Roman"/>
          <w:sz w:val="28"/>
          <w:szCs w:val="28"/>
        </w:rPr>
        <w:t>признаков</w:t>
      </w:r>
      <w:r w:rsidR="006920A2">
        <w:rPr>
          <w:rFonts w:ascii="Times New Roman" w:hAnsi="Times New Roman" w:cs="Times New Roman"/>
          <w:sz w:val="28"/>
          <w:szCs w:val="28"/>
        </w:rPr>
        <w:t xml:space="preserve"> термина, отличающих его от общеупотребительных слов</w:t>
      </w:r>
      <w:r w:rsidRPr="006920A2">
        <w:rPr>
          <w:rFonts w:ascii="Times New Roman" w:hAnsi="Times New Roman" w:cs="Times New Roman"/>
          <w:sz w:val="28"/>
          <w:szCs w:val="28"/>
        </w:rPr>
        <w:t xml:space="preserve">, что </w:t>
      </w:r>
      <w:r w:rsidR="006920A2">
        <w:rPr>
          <w:rFonts w:ascii="Times New Roman" w:hAnsi="Times New Roman" w:cs="Times New Roman"/>
          <w:sz w:val="28"/>
          <w:szCs w:val="28"/>
        </w:rPr>
        <w:t xml:space="preserve">также </w:t>
      </w:r>
      <w:r w:rsidRPr="006920A2">
        <w:rPr>
          <w:rFonts w:ascii="Times New Roman" w:hAnsi="Times New Roman" w:cs="Times New Roman"/>
          <w:sz w:val="28"/>
          <w:szCs w:val="28"/>
        </w:rPr>
        <w:t xml:space="preserve">можно отнести и к </w:t>
      </w:r>
      <w:r w:rsidR="006920A2" w:rsidRPr="006920A2">
        <w:rPr>
          <w:rFonts w:ascii="Times New Roman" w:hAnsi="Times New Roman" w:cs="Times New Roman"/>
          <w:sz w:val="28"/>
          <w:szCs w:val="28"/>
        </w:rPr>
        <w:t>таможенной</w:t>
      </w:r>
      <w:r w:rsidR="006920A2">
        <w:rPr>
          <w:rFonts w:ascii="Times New Roman" w:hAnsi="Times New Roman" w:cs="Times New Roman"/>
          <w:sz w:val="28"/>
          <w:szCs w:val="28"/>
        </w:rPr>
        <w:t xml:space="preserve"> терминологии. </w:t>
      </w:r>
    </w:p>
    <w:p w:rsidR="006920A2" w:rsidRDefault="006920A2" w:rsidP="0008410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 признаками термина, отличающими его от общеупотребительных слов, являются:</w:t>
      </w:r>
    </w:p>
    <w:p w:rsidR="00902C2B" w:rsidRPr="00902C2B" w:rsidRDefault="006D2445" w:rsidP="00902C2B">
      <w:pPr>
        <w:pStyle w:val="a4"/>
        <w:numPr>
          <w:ilvl w:val="0"/>
          <w:numId w:val="18"/>
        </w:numPr>
        <w:spacing w:after="0" w:line="360" w:lineRule="auto"/>
        <w:ind w:left="0" w:firstLine="0"/>
        <w:jc w:val="both"/>
        <w:rPr>
          <w:rFonts w:ascii="Times New Roman" w:hAnsi="Times New Roman" w:cs="Times New Roman"/>
          <w:sz w:val="28"/>
          <w:szCs w:val="28"/>
        </w:rPr>
      </w:pPr>
      <w:proofErr w:type="spellStart"/>
      <w:r w:rsidRPr="006920A2">
        <w:rPr>
          <w:rFonts w:ascii="Times New Roman" w:hAnsi="Times New Roman" w:cs="Times New Roman"/>
          <w:sz w:val="28"/>
          <w:szCs w:val="28"/>
        </w:rPr>
        <w:t>номинативность</w:t>
      </w:r>
      <w:proofErr w:type="spellEnd"/>
      <w:r w:rsidRPr="006920A2">
        <w:rPr>
          <w:rFonts w:ascii="Times New Roman" w:hAnsi="Times New Roman" w:cs="Times New Roman"/>
          <w:sz w:val="28"/>
          <w:szCs w:val="28"/>
        </w:rPr>
        <w:t xml:space="preserve"> (термин используется для наименования специального понятия и может быть именем существительным</w:t>
      </w:r>
      <w:r w:rsidR="006920A2" w:rsidRPr="006920A2">
        <w:rPr>
          <w:rFonts w:ascii="Times New Roman" w:hAnsi="Times New Roman" w:cs="Times New Roman"/>
          <w:sz w:val="28"/>
          <w:szCs w:val="28"/>
        </w:rPr>
        <w:t xml:space="preserve">. Если соотносить данное определение с лексикой, используемой в сфере таможенного дела, то можно привести такой пример </w:t>
      </w:r>
      <w:r w:rsidR="006920A2">
        <w:rPr>
          <w:rFonts w:ascii="Times New Roman" w:hAnsi="Times New Roman" w:cs="Times New Roman"/>
          <w:sz w:val="28"/>
          <w:szCs w:val="28"/>
        </w:rPr>
        <w:t>–</w:t>
      </w:r>
      <w:r w:rsidR="006920A2" w:rsidRPr="006920A2">
        <w:rPr>
          <w:rFonts w:ascii="Times New Roman" w:hAnsi="Times New Roman" w:cs="Times New Roman"/>
          <w:sz w:val="28"/>
          <w:szCs w:val="28"/>
        </w:rPr>
        <w:t xml:space="preserve"> </w:t>
      </w:r>
      <w:r w:rsidRPr="006920A2">
        <w:rPr>
          <w:rFonts w:ascii="Times New Roman" w:hAnsi="Times New Roman" w:cs="Times New Roman"/>
          <w:sz w:val="28"/>
          <w:szCs w:val="28"/>
        </w:rPr>
        <w:t xml:space="preserve"> </w:t>
      </w:r>
      <w:r w:rsidR="006920A2" w:rsidRPr="006920A2">
        <w:rPr>
          <w:rFonts w:ascii="Times New Roman" w:hAnsi="Times New Roman" w:cs="Times New Roman"/>
          <w:sz w:val="28"/>
          <w:szCs w:val="28"/>
        </w:rPr>
        <w:t>пошлина</w:t>
      </w:r>
      <w:r w:rsidRPr="006920A2">
        <w:rPr>
          <w:rFonts w:ascii="Times New Roman" w:hAnsi="Times New Roman" w:cs="Times New Roman"/>
          <w:sz w:val="28"/>
          <w:szCs w:val="28"/>
        </w:rPr>
        <w:t>)</w:t>
      </w:r>
      <w:r w:rsidR="006920A2" w:rsidRPr="006920A2">
        <w:rPr>
          <w:rFonts w:ascii="Times New Roman" w:hAnsi="Times New Roman" w:cs="Times New Roman"/>
          <w:sz w:val="28"/>
          <w:szCs w:val="28"/>
        </w:rPr>
        <w:t>,</w:t>
      </w:r>
      <w:r w:rsidRPr="006920A2">
        <w:rPr>
          <w:rFonts w:ascii="Times New Roman" w:hAnsi="Times New Roman" w:cs="Times New Roman"/>
          <w:sz w:val="28"/>
          <w:szCs w:val="28"/>
        </w:rPr>
        <w:t xml:space="preserve"> или словосочетанием имени существительного с прилагательным (например, </w:t>
      </w:r>
      <w:r w:rsidR="000479F3">
        <w:rPr>
          <w:rFonts w:ascii="Times New Roman" w:hAnsi="Times New Roman" w:cs="Times New Roman"/>
          <w:sz w:val="28"/>
          <w:szCs w:val="28"/>
        </w:rPr>
        <w:t>ввозная таможенная пошлина), сокращением (D</w:t>
      </w:r>
      <w:r w:rsidR="000479F3">
        <w:rPr>
          <w:rFonts w:ascii="Times New Roman" w:hAnsi="Times New Roman" w:cs="Times New Roman"/>
          <w:sz w:val="28"/>
          <w:szCs w:val="28"/>
          <w:lang w:val="en-GB"/>
        </w:rPr>
        <w:t>DP</w:t>
      </w:r>
      <w:r w:rsidRPr="006920A2">
        <w:rPr>
          <w:rFonts w:ascii="Times New Roman" w:hAnsi="Times New Roman" w:cs="Times New Roman"/>
          <w:sz w:val="28"/>
          <w:szCs w:val="28"/>
        </w:rPr>
        <w:t>);</w:t>
      </w:r>
      <w:r w:rsidRPr="006920A2">
        <w:rPr>
          <w:rFonts w:ascii="Times New Roman" w:hAnsi="Times New Roman" w:cs="Times New Roman"/>
          <w:sz w:val="28"/>
          <w:szCs w:val="28"/>
        </w:rPr>
        <w:br/>
        <w:t xml:space="preserve">2) принадлежность к определенной тематической области и терминологической системе (например, к области </w:t>
      </w:r>
      <w:r w:rsidR="000479F3">
        <w:rPr>
          <w:rFonts w:ascii="Times New Roman" w:hAnsi="Times New Roman" w:cs="Times New Roman"/>
          <w:sz w:val="28"/>
          <w:szCs w:val="28"/>
        </w:rPr>
        <w:t>таможенного права</w:t>
      </w:r>
      <w:r w:rsidRPr="006920A2">
        <w:rPr>
          <w:rFonts w:ascii="Times New Roman" w:hAnsi="Times New Roman" w:cs="Times New Roman"/>
          <w:sz w:val="28"/>
          <w:szCs w:val="28"/>
        </w:rPr>
        <w:t>)</w:t>
      </w:r>
      <w:r w:rsidR="000479F3">
        <w:rPr>
          <w:rFonts w:ascii="Times New Roman" w:hAnsi="Times New Roman" w:cs="Times New Roman"/>
          <w:sz w:val="28"/>
          <w:szCs w:val="28"/>
        </w:rPr>
        <w:t>;</w:t>
      </w:r>
      <w:r w:rsidR="000479F3">
        <w:rPr>
          <w:rFonts w:ascii="Times New Roman" w:hAnsi="Times New Roman" w:cs="Times New Roman"/>
          <w:sz w:val="28"/>
          <w:szCs w:val="28"/>
        </w:rPr>
        <w:br/>
        <w:t xml:space="preserve">3) </w:t>
      </w:r>
      <w:proofErr w:type="spellStart"/>
      <w:r w:rsidR="000479F3">
        <w:rPr>
          <w:rFonts w:ascii="Times New Roman" w:hAnsi="Times New Roman" w:cs="Times New Roman"/>
          <w:sz w:val="28"/>
          <w:szCs w:val="28"/>
        </w:rPr>
        <w:t>дефинированность</w:t>
      </w:r>
      <w:proofErr w:type="spellEnd"/>
      <w:r w:rsidR="000479F3">
        <w:rPr>
          <w:rFonts w:ascii="Times New Roman" w:hAnsi="Times New Roman" w:cs="Times New Roman"/>
          <w:sz w:val="28"/>
          <w:szCs w:val="28"/>
        </w:rPr>
        <w:t>, то есть</w:t>
      </w:r>
      <w:r w:rsidRPr="006920A2">
        <w:rPr>
          <w:rFonts w:ascii="Times New Roman" w:hAnsi="Times New Roman" w:cs="Times New Roman"/>
          <w:sz w:val="28"/>
          <w:szCs w:val="28"/>
        </w:rPr>
        <w:t xml:space="preserve"> наличие определения, отражающего существенны</w:t>
      </w:r>
      <w:r w:rsidR="00657126">
        <w:rPr>
          <w:rFonts w:ascii="Times New Roman" w:hAnsi="Times New Roman" w:cs="Times New Roman"/>
          <w:sz w:val="28"/>
          <w:szCs w:val="28"/>
        </w:rPr>
        <w:t xml:space="preserve">е признаки предмета или явления </w:t>
      </w:r>
      <w:r w:rsidR="00657126" w:rsidRPr="00657126">
        <w:rPr>
          <w:rFonts w:ascii="Times New Roman" w:hAnsi="Times New Roman" w:cs="Times New Roman"/>
          <w:sz w:val="28"/>
          <w:szCs w:val="28"/>
        </w:rPr>
        <w:t>(Федорченко 2009</w:t>
      </w:r>
      <w:r w:rsidR="00B825FC">
        <w:rPr>
          <w:rFonts w:ascii="Times New Roman" w:hAnsi="Times New Roman" w:cs="Times New Roman"/>
          <w:sz w:val="28"/>
          <w:szCs w:val="28"/>
        </w:rPr>
        <w:t>:90 - 96</w:t>
      </w:r>
      <w:r w:rsidR="00657126" w:rsidRPr="00657126">
        <w:rPr>
          <w:rFonts w:ascii="Times New Roman" w:hAnsi="Times New Roman" w:cs="Times New Roman"/>
          <w:sz w:val="28"/>
          <w:szCs w:val="28"/>
        </w:rPr>
        <w:t>)</w:t>
      </w:r>
      <w:r w:rsidR="00657126">
        <w:rPr>
          <w:rFonts w:ascii="Times New Roman" w:hAnsi="Times New Roman" w:cs="Times New Roman"/>
          <w:sz w:val="28"/>
          <w:szCs w:val="28"/>
        </w:rPr>
        <w:t>.</w:t>
      </w:r>
      <w:r w:rsidR="00902C2B">
        <w:rPr>
          <w:rFonts w:ascii="Times New Roman" w:hAnsi="Times New Roman" w:cs="Times New Roman"/>
          <w:sz w:val="28"/>
          <w:szCs w:val="28"/>
        </w:rPr>
        <w:t xml:space="preserve"> Дефиниция (от лат. </w:t>
      </w:r>
      <w:proofErr w:type="spellStart"/>
      <w:r w:rsidR="00902C2B">
        <w:rPr>
          <w:rFonts w:ascii="Times New Roman" w:hAnsi="Times New Roman" w:cs="Times New Roman"/>
          <w:sz w:val="28"/>
          <w:szCs w:val="28"/>
          <w:lang w:val="en-GB"/>
        </w:rPr>
        <w:t>definitio</w:t>
      </w:r>
      <w:proofErr w:type="spellEnd"/>
      <w:r w:rsidR="00902C2B">
        <w:rPr>
          <w:rFonts w:ascii="Times New Roman" w:hAnsi="Times New Roman" w:cs="Times New Roman"/>
          <w:sz w:val="28"/>
          <w:szCs w:val="28"/>
        </w:rPr>
        <w:t xml:space="preserve">) – краткое определение какого-либо понятия, отражающее существенные признаки предмета или явления; </w:t>
      </w:r>
      <w:r w:rsidR="00F8548F">
        <w:rPr>
          <w:rFonts w:ascii="Times New Roman" w:hAnsi="Times New Roman" w:cs="Times New Roman"/>
          <w:sz w:val="28"/>
          <w:szCs w:val="28"/>
        </w:rPr>
        <w:t>толкование слова (С</w:t>
      </w:r>
      <w:r w:rsidR="00902C2B">
        <w:rPr>
          <w:rFonts w:ascii="Times New Roman" w:hAnsi="Times New Roman" w:cs="Times New Roman"/>
          <w:sz w:val="28"/>
          <w:szCs w:val="28"/>
        </w:rPr>
        <w:t>овременный словарь иностранных слов 1994:193).</w:t>
      </w:r>
    </w:p>
    <w:p w:rsidR="00DC397F" w:rsidRDefault="00BE6076" w:rsidP="00B033AA">
      <w:pPr>
        <w:spacing w:after="0" w:line="360" w:lineRule="auto"/>
        <w:ind w:firstLine="708"/>
        <w:jc w:val="both"/>
        <w:rPr>
          <w:rFonts w:ascii="Times New Roman" w:eastAsia="Times New Roman" w:hAnsi="Times New Roman" w:cs="Times New Roman"/>
          <w:sz w:val="28"/>
          <w:szCs w:val="28"/>
          <w:lang w:eastAsia="de-DE"/>
        </w:rPr>
      </w:pPr>
      <w:r w:rsidRPr="00DC397F">
        <w:rPr>
          <w:rFonts w:ascii="Times New Roman" w:eastAsia="Times New Roman" w:hAnsi="Times New Roman" w:cs="Times New Roman"/>
          <w:sz w:val="28"/>
          <w:szCs w:val="28"/>
          <w:lang w:eastAsia="de-DE"/>
        </w:rPr>
        <w:t>Таможенная терминология — совокупность профессиональных терминов, употребляемых в правовых актах, регулирующих порядок управления таможенным делом, а также в процессе практической реализации таких актов.</w:t>
      </w:r>
      <w:r w:rsidR="00DC397F" w:rsidRPr="00DC397F">
        <w:rPr>
          <w:rFonts w:ascii="Times New Roman" w:eastAsia="Times New Roman" w:hAnsi="Times New Roman" w:cs="Times New Roman"/>
          <w:sz w:val="28"/>
          <w:szCs w:val="28"/>
          <w:lang w:eastAsia="de-DE"/>
        </w:rPr>
        <w:t xml:space="preserve"> Можно сказать, что таможенная терминология проявляет себя в области функционирования, где терминологические единицы существуют в контексте и где осуществляется взаимодействие терминов в рамках данной </w:t>
      </w:r>
      <w:proofErr w:type="spellStart"/>
      <w:r w:rsidR="00DC397F" w:rsidRPr="00DC397F">
        <w:rPr>
          <w:rFonts w:ascii="Times New Roman" w:eastAsia="Times New Roman" w:hAnsi="Times New Roman" w:cs="Times New Roman"/>
          <w:sz w:val="28"/>
          <w:szCs w:val="28"/>
          <w:lang w:eastAsia="de-DE"/>
        </w:rPr>
        <w:t>терминосистемы</w:t>
      </w:r>
      <w:proofErr w:type="spellEnd"/>
      <w:r w:rsidR="00DC397F">
        <w:rPr>
          <w:rFonts w:ascii="Times New Roman" w:eastAsia="Times New Roman" w:hAnsi="Times New Roman" w:cs="Times New Roman"/>
          <w:sz w:val="28"/>
          <w:szCs w:val="28"/>
          <w:lang w:eastAsia="de-DE"/>
        </w:rPr>
        <w:t xml:space="preserve">. Примером может служить, </w:t>
      </w:r>
      <w:r w:rsidR="00DC397F" w:rsidRPr="00DC397F">
        <w:rPr>
          <w:rFonts w:ascii="Times New Roman" w:eastAsia="Times New Roman" w:hAnsi="Times New Roman" w:cs="Times New Roman"/>
          <w:sz w:val="28"/>
          <w:szCs w:val="28"/>
          <w:lang w:eastAsia="de-DE"/>
        </w:rPr>
        <w:t>например, специальная литература по таможенному делу и таможенному праву, тексты законодательных актов.</w:t>
      </w:r>
      <w:r w:rsidR="00DC397F">
        <w:rPr>
          <w:rFonts w:ascii="Times New Roman" w:eastAsia="Times New Roman" w:hAnsi="Times New Roman" w:cs="Times New Roman"/>
          <w:sz w:val="28"/>
          <w:szCs w:val="28"/>
          <w:lang w:eastAsia="de-DE"/>
        </w:rPr>
        <w:t xml:space="preserve"> </w:t>
      </w:r>
    </w:p>
    <w:p w:rsidR="00084104" w:rsidRDefault="00084104" w:rsidP="00084104">
      <w:pPr>
        <w:spacing w:after="0" w:line="360" w:lineRule="auto"/>
        <w:ind w:firstLine="708"/>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lastRenderedPageBreak/>
        <w:t xml:space="preserve">Терминологическая система таможенного дела – это совокупность средств языка, которые используются для точного выражения понятий сферы таможенного дела. Отсюда следует, что термин является средством обеспечения точности текста, содержащего таможенную терминологию. В тексте, содержащем таможенную лексику, используются устойчивые фразы и выражения, устойчивые словосочетания. </w:t>
      </w:r>
      <w:r w:rsidR="00F7451B">
        <w:rPr>
          <w:rFonts w:ascii="Times New Roman" w:eastAsia="Times New Roman" w:hAnsi="Times New Roman" w:cs="Times New Roman"/>
          <w:sz w:val="28"/>
          <w:szCs w:val="28"/>
          <w:lang w:eastAsia="de-DE"/>
        </w:rPr>
        <w:t>Также, такому тексту свойственна официальность. В целом, таможенная терминология представляет собой систему, которая отражает взаимосвязь между сложными и специфическими понятиями, которые используются в сфере таможенного дела и внешней торговли.</w:t>
      </w:r>
    </w:p>
    <w:p w:rsidR="00493458" w:rsidRPr="00493458" w:rsidRDefault="00493458" w:rsidP="00084104">
      <w:pPr>
        <w:spacing w:after="0" w:line="360" w:lineRule="auto"/>
        <w:ind w:firstLine="708"/>
        <w:jc w:val="both"/>
        <w:rPr>
          <w:rFonts w:ascii="Times New Roman" w:eastAsia="Times New Roman" w:hAnsi="Times New Roman" w:cs="Times New Roman"/>
          <w:sz w:val="28"/>
          <w:szCs w:val="28"/>
          <w:lang w:eastAsia="de-DE"/>
        </w:rPr>
      </w:pPr>
      <w:r w:rsidRPr="00493458">
        <w:rPr>
          <w:rFonts w:ascii="Times New Roman" w:hAnsi="Times New Roman" w:cs="Times New Roman"/>
          <w:sz w:val="28"/>
          <w:szCs w:val="28"/>
        </w:rPr>
        <w:t xml:space="preserve">Для официально-деловых текстов, отличающихся высокой степенью стереотипности формы, эквивалентность определяется прежде всего близостью </w:t>
      </w:r>
      <w:r w:rsidR="004A0CA2">
        <w:rPr>
          <w:rFonts w:ascii="Times New Roman" w:hAnsi="Times New Roman" w:cs="Times New Roman"/>
          <w:sz w:val="28"/>
          <w:szCs w:val="28"/>
        </w:rPr>
        <w:t xml:space="preserve">в сопоставлении с </w:t>
      </w:r>
      <w:r w:rsidRPr="00493458">
        <w:rPr>
          <w:rFonts w:ascii="Times New Roman" w:hAnsi="Times New Roman" w:cs="Times New Roman"/>
          <w:sz w:val="28"/>
          <w:szCs w:val="28"/>
        </w:rPr>
        <w:t>различием принятых в официально-деловом стиле двух языков клише и риторических структур.</w:t>
      </w:r>
    </w:p>
    <w:p w:rsidR="00E223F9" w:rsidRDefault="00E223F9" w:rsidP="00D16A6F">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Термины таможенного дела обладают определенным содержанием, которое не всегда понятно неспециалистам. При использовании терминологии таможенного дела, к ней прибегают не только профессионалы, но, как уже указывалось выше, неспециалисты, которые, например, используют данные термины в силу специфики своей работы. В данном случае, понимание текста, содержащего таможенную терминологию, должно осуществляться на одном уровне.</w:t>
      </w:r>
    </w:p>
    <w:p w:rsidR="00493458" w:rsidRDefault="001252AE" w:rsidP="00D16A6F">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Специфика таможенной терминологии требует точности, передачи смысла специальным термином, а не общеупотребительным словом. </w:t>
      </w:r>
    </w:p>
    <w:p w:rsidR="006D2445" w:rsidRPr="00657126" w:rsidRDefault="006D2445" w:rsidP="00D16A6F">
      <w:pPr>
        <w:spacing w:after="0" w:line="360" w:lineRule="auto"/>
        <w:ind w:firstLine="680"/>
        <w:jc w:val="both"/>
        <w:rPr>
          <w:rFonts w:ascii="Times New Roman" w:hAnsi="Times New Roman" w:cs="Times New Roman"/>
          <w:sz w:val="28"/>
          <w:szCs w:val="28"/>
        </w:rPr>
      </w:pPr>
      <w:r w:rsidRPr="007A2175">
        <w:rPr>
          <w:rFonts w:ascii="Times New Roman" w:hAnsi="Times New Roman" w:cs="Times New Roman"/>
          <w:sz w:val="28"/>
          <w:szCs w:val="28"/>
        </w:rPr>
        <w:t>Развитие интеграционных процессов, связанных с формированием Таможенного союза и Единого экономического пространства, вступление России во Всемирную торговую организацию предполагают гармонизацию законодательства РФ в сфере таможенного дела с нормами международного права и общеп</w:t>
      </w:r>
      <w:r>
        <w:rPr>
          <w:rFonts w:ascii="Times New Roman" w:hAnsi="Times New Roman" w:cs="Times New Roman"/>
          <w:sz w:val="28"/>
          <w:szCs w:val="28"/>
        </w:rPr>
        <w:t xml:space="preserve">ринятой международной практикой </w:t>
      </w:r>
      <w:r w:rsidRPr="00657126">
        <w:rPr>
          <w:rFonts w:ascii="Times New Roman" w:hAnsi="Times New Roman" w:cs="Times New Roman"/>
          <w:sz w:val="28"/>
          <w:szCs w:val="28"/>
        </w:rPr>
        <w:t>(Михайленко 2013</w:t>
      </w:r>
      <w:r w:rsidR="00B825FC">
        <w:rPr>
          <w:rFonts w:ascii="Times New Roman" w:hAnsi="Times New Roman" w:cs="Times New Roman"/>
          <w:sz w:val="28"/>
          <w:szCs w:val="28"/>
        </w:rPr>
        <w:t>:</w:t>
      </w:r>
      <w:r w:rsidRPr="00657126">
        <w:rPr>
          <w:rFonts w:ascii="Times New Roman" w:hAnsi="Times New Roman" w:cs="Times New Roman"/>
          <w:sz w:val="28"/>
          <w:szCs w:val="28"/>
        </w:rPr>
        <w:t>105 - 110).</w:t>
      </w:r>
    </w:p>
    <w:p w:rsidR="00FF4F6B" w:rsidRDefault="00FF4F6B" w:rsidP="00B033AA">
      <w:pPr>
        <w:spacing w:after="0" w:line="360" w:lineRule="auto"/>
        <w:ind w:firstLine="708"/>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lastRenderedPageBreak/>
        <w:t xml:space="preserve">Правовую основу </w:t>
      </w:r>
      <w:r w:rsidR="00356639">
        <w:rPr>
          <w:rFonts w:ascii="Times New Roman" w:eastAsia="Times New Roman" w:hAnsi="Times New Roman" w:cs="Times New Roman"/>
          <w:sz w:val="28"/>
          <w:szCs w:val="28"/>
          <w:lang w:eastAsia="de-DE"/>
        </w:rPr>
        <w:t xml:space="preserve">деятельности таможенных органов, осуществляющих таможенную политику, составляют нормативные правовые акты, которые рассматриваются в качестве источников таможенного права. </w:t>
      </w:r>
      <w:r w:rsidR="00C947D2">
        <w:rPr>
          <w:rFonts w:ascii="Times New Roman" w:eastAsia="Times New Roman" w:hAnsi="Times New Roman" w:cs="Times New Roman"/>
          <w:sz w:val="28"/>
          <w:szCs w:val="28"/>
          <w:lang w:eastAsia="de-DE"/>
        </w:rPr>
        <w:t xml:space="preserve">В соответствии со ст. 3 Таможенного Кодекса Таможенного Союза (далее – ТК ТС) таможенное законодательство таможенного союза состоит из ТК ТС, международных договоров государств – членов таможенного союза, регулирующих таможенные правоотношения в таможенном союзе, а также, решений Комиссии таможенного союза, регулирующих таможенные правоотношения в таможенном союзе, принимаемых в соответствии с настоящим Кодексом и международными договорами государств – членов таможенного союза. </w:t>
      </w:r>
      <w:r w:rsidR="00356639">
        <w:rPr>
          <w:rFonts w:ascii="Times New Roman" w:eastAsia="Times New Roman" w:hAnsi="Times New Roman" w:cs="Times New Roman"/>
          <w:sz w:val="28"/>
          <w:szCs w:val="28"/>
          <w:lang w:eastAsia="de-DE"/>
        </w:rPr>
        <w:t xml:space="preserve">Так, например, основным источником таможенного права является </w:t>
      </w:r>
      <w:bookmarkStart w:id="13" w:name="_Hlk483156433"/>
      <w:r w:rsidR="00356639">
        <w:rPr>
          <w:rFonts w:ascii="Times New Roman" w:eastAsia="Times New Roman" w:hAnsi="Times New Roman" w:cs="Times New Roman"/>
          <w:sz w:val="28"/>
          <w:szCs w:val="28"/>
          <w:lang w:eastAsia="de-DE"/>
        </w:rPr>
        <w:t xml:space="preserve">Таможенный Кодекс </w:t>
      </w:r>
      <w:r w:rsidR="00C97021">
        <w:rPr>
          <w:rFonts w:ascii="Times New Roman" w:eastAsia="Times New Roman" w:hAnsi="Times New Roman" w:cs="Times New Roman"/>
          <w:sz w:val="28"/>
          <w:szCs w:val="28"/>
          <w:lang w:eastAsia="de-DE"/>
        </w:rPr>
        <w:t>Таможенного союза (далее – ТК Т</w:t>
      </w:r>
      <w:r w:rsidR="005D35E5">
        <w:rPr>
          <w:rFonts w:ascii="Times New Roman" w:eastAsia="Times New Roman" w:hAnsi="Times New Roman" w:cs="Times New Roman"/>
          <w:sz w:val="28"/>
          <w:szCs w:val="28"/>
          <w:lang w:eastAsia="de-DE"/>
        </w:rPr>
        <w:t xml:space="preserve">С) </w:t>
      </w:r>
      <w:r w:rsidR="00356639">
        <w:rPr>
          <w:rFonts w:ascii="Times New Roman" w:eastAsia="Times New Roman" w:hAnsi="Times New Roman" w:cs="Times New Roman"/>
          <w:sz w:val="28"/>
          <w:szCs w:val="28"/>
          <w:lang w:eastAsia="de-DE"/>
        </w:rPr>
        <w:t xml:space="preserve">в </w:t>
      </w:r>
      <w:r w:rsidR="005D35E5">
        <w:rPr>
          <w:rFonts w:ascii="Times New Roman" w:eastAsia="Times New Roman" w:hAnsi="Times New Roman" w:cs="Times New Roman"/>
          <w:sz w:val="28"/>
          <w:szCs w:val="28"/>
          <w:lang w:eastAsia="de-DE"/>
        </w:rPr>
        <w:t xml:space="preserve">редакции от 08.05.2015 (приложение к Договору о Таможенном кодексе Таможенного союза, принятому Решением Межгосударственного Совета ЕврАзЭС на уровне глав государств от 27.11.2009 № 17), </w:t>
      </w:r>
      <w:bookmarkEnd w:id="13"/>
      <w:r w:rsidR="00C97021">
        <w:rPr>
          <w:rFonts w:ascii="Times New Roman" w:eastAsia="Times New Roman" w:hAnsi="Times New Roman" w:cs="Times New Roman"/>
          <w:sz w:val="28"/>
          <w:szCs w:val="28"/>
          <w:lang w:eastAsia="de-DE"/>
        </w:rPr>
        <w:t>статье 4</w:t>
      </w:r>
      <w:r w:rsidR="00356639">
        <w:rPr>
          <w:rFonts w:ascii="Times New Roman" w:eastAsia="Times New Roman" w:hAnsi="Times New Roman" w:cs="Times New Roman"/>
          <w:sz w:val="28"/>
          <w:szCs w:val="28"/>
          <w:lang w:eastAsia="de-DE"/>
        </w:rPr>
        <w:t xml:space="preserve"> которого прописаны основные термины и их определения, используемые при осуществлении таможенных операций:</w:t>
      </w:r>
    </w:p>
    <w:p w:rsidR="00251664" w:rsidRPr="00EE5674" w:rsidRDefault="008E3FA5" w:rsidP="00EE5674">
      <w:pPr>
        <w:pStyle w:val="a4"/>
        <w:numPr>
          <w:ilvl w:val="0"/>
          <w:numId w:val="16"/>
        </w:numPr>
        <w:spacing w:after="0" w:line="360" w:lineRule="auto"/>
        <w:ind w:left="0" w:firstLine="0"/>
        <w:jc w:val="both"/>
        <w:rPr>
          <w:rFonts w:ascii="Times New Roman" w:eastAsia="Times New Roman" w:hAnsi="Times New Roman" w:cs="Times New Roman"/>
          <w:sz w:val="28"/>
          <w:szCs w:val="28"/>
          <w:lang w:eastAsia="de-DE"/>
        </w:rPr>
      </w:pPr>
      <w:r w:rsidRPr="00EE5674">
        <w:rPr>
          <w:rFonts w:ascii="Times New Roman" w:eastAsia="Times New Roman" w:hAnsi="Times New Roman" w:cs="Times New Roman"/>
          <w:sz w:val="28"/>
          <w:szCs w:val="28"/>
          <w:lang w:eastAsia="de-DE"/>
        </w:rPr>
        <w:t>авария;</w:t>
      </w:r>
      <w:r w:rsidR="00EE5674">
        <w:rPr>
          <w:rFonts w:ascii="Times New Roman" w:eastAsia="Times New Roman" w:hAnsi="Times New Roman" w:cs="Times New Roman"/>
          <w:sz w:val="28"/>
          <w:szCs w:val="28"/>
          <w:lang w:eastAsia="de-DE"/>
        </w:rPr>
        <w:t xml:space="preserve"> 2) </w:t>
      </w:r>
      <w:r w:rsidRPr="00EE5674">
        <w:rPr>
          <w:rFonts w:ascii="Times New Roman" w:eastAsia="Times New Roman" w:hAnsi="Times New Roman" w:cs="Times New Roman"/>
          <w:sz w:val="28"/>
          <w:szCs w:val="28"/>
          <w:lang w:eastAsia="de-DE"/>
        </w:rPr>
        <w:t>административные правонарушения и преступления;</w:t>
      </w:r>
      <w:r w:rsidR="00EE5674">
        <w:rPr>
          <w:rFonts w:ascii="Times New Roman" w:eastAsia="Times New Roman" w:hAnsi="Times New Roman" w:cs="Times New Roman"/>
          <w:sz w:val="28"/>
          <w:szCs w:val="28"/>
          <w:lang w:eastAsia="de-DE"/>
        </w:rPr>
        <w:t xml:space="preserve"> 3) </w:t>
      </w:r>
      <w:r w:rsidRPr="00EE5674">
        <w:rPr>
          <w:rFonts w:ascii="Times New Roman" w:eastAsia="Times New Roman" w:hAnsi="Times New Roman" w:cs="Times New Roman"/>
          <w:sz w:val="28"/>
          <w:szCs w:val="28"/>
          <w:lang w:eastAsia="de-DE"/>
        </w:rPr>
        <w:t>ввоз товаров на таможенную территорию таможенного союза</w:t>
      </w:r>
      <w:r w:rsidR="0068341D" w:rsidRPr="00EE5674">
        <w:rPr>
          <w:rFonts w:ascii="Times New Roman" w:eastAsia="Times New Roman" w:hAnsi="Times New Roman" w:cs="Times New Roman"/>
          <w:sz w:val="28"/>
          <w:szCs w:val="28"/>
          <w:lang w:eastAsia="de-DE"/>
        </w:rPr>
        <w:t>;</w:t>
      </w:r>
      <w:r w:rsidR="00EE5674">
        <w:rPr>
          <w:rFonts w:ascii="Times New Roman" w:eastAsia="Times New Roman" w:hAnsi="Times New Roman" w:cs="Times New Roman"/>
          <w:sz w:val="28"/>
          <w:szCs w:val="28"/>
          <w:lang w:eastAsia="de-DE"/>
        </w:rPr>
        <w:t xml:space="preserve"> 4) </w:t>
      </w:r>
      <w:r w:rsidR="0068341D" w:rsidRPr="00EE5674">
        <w:rPr>
          <w:rFonts w:ascii="Times New Roman" w:eastAsia="Times New Roman" w:hAnsi="Times New Roman" w:cs="Times New Roman"/>
          <w:sz w:val="28"/>
          <w:szCs w:val="28"/>
          <w:lang w:eastAsia="de-DE"/>
        </w:rPr>
        <w:t>вывоз товаров с таможенной территории таможенного союза;</w:t>
      </w:r>
      <w:r w:rsidR="00EE5674">
        <w:rPr>
          <w:rFonts w:ascii="Times New Roman" w:eastAsia="Times New Roman" w:hAnsi="Times New Roman" w:cs="Times New Roman"/>
          <w:sz w:val="28"/>
          <w:szCs w:val="28"/>
          <w:lang w:eastAsia="de-DE"/>
        </w:rPr>
        <w:t xml:space="preserve"> 5) </w:t>
      </w:r>
      <w:r w:rsidR="00A37562" w:rsidRPr="00EE5674">
        <w:rPr>
          <w:rFonts w:ascii="Times New Roman" w:eastAsia="Times New Roman" w:hAnsi="Times New Roman" w:cs="Times New Roman"/>
          <w:sz w:val="28"/>
          <w:szCs w:val="28"/>
          <w:lang w:eastAsia="de-DE"/>
        </w:rPr>
        <w:t>выпуск товаров;</w:t>
      </w:r>
      <w:r w:rsidR="00EE5674">
        <w:rPr>
          <w:rFonts w:ascii="Times New Roman" w:eastAsia="Times New Roman" w:hAnsi="Times New Roman" w:cs="Times New Roman"/>
          <w:sz w:val="28"/>
          <w:szCs w:val="28"/>
          <w:lang w:eastAsia="de-DE"/>
        </w:rPr>
        <w:t xml:space="preserve"> 6) </w:t>
      </w:r>
      <w:r w:rsidR="00A37562" w:rsidRPr="00EE5674">
        <w:rPr>
          <w:rFonts w:ascii="Times New Roman" w:eastAsia="Times New Roman" w:hAnsi="Times New Roman" w:cs="Times New Roman"/>
          <w:sz w:val="28"/>
          <w:szCs w:val="28"/>
          <w:lang w:eastAsia="de-DE"/>
        </w:rPr>
        <w:t>декларант;</w:t>
      </w:r>
      <w:r w:rsidR="00EE5674">
        <w:rPr>
          <w:rFonts w:ascii="Times New Roman" w:eastAsia="Times New Roman" w:hAnsi="Times New Roman" w:cs="Times New Roman"/>
          <w:sz w:val="28"/>
          <w:szCs w:val="28"/>
          <w:lang w:eastAsia="de-DE"/>
        </w:rPr>
        <w:t xml:space="preserve"> 7) </w:t>
      </w:r>
      <w:r w:rsidR="00A37562" w:rsidRPr="00EE5674">
        <w:rPr>
          <w:rFonts w:ascii="Times New Roman" w:eastAsia="Times New Roman" w:hAnsi="Times New Roman" w:cs="Times New Roman"/>
          <w:sz w:val="28"/>
          <w:szCs w:val="28"/>
          <w:lang w:eastAsia="de-DE"/>
        </w:rPr>
        <w:t>заинтересованные лица;</w:t>
      </w:r>
      <w:r w:rsidR="00EE5674">
        <w:rPr>
          <w:rFonts w:ascii="Times New Roman" w:eastAsia="Times New Roman" w:hAnsi="Times New Roman" w:cs="Times New Roman"/>
          <w:sz w:val="28"/>
          <w:szCs w:val="28"/>
          <w:lang w:eastAsia="de-DE"/>
        </w:rPr>
        <w:t xml:space="preserve"> 8) </w:t>
      </w:r>
      <w:r w:rsidR="00A37562" w:rsidRPr="00EE5674">
        <w:rPr>
          <w:rFonts w:ascii="Times New Roman" w:eastAsia="Times New Roman" w:hAnsi="Times New Roman" w:cs="Times New Roman"/>
          <w:sz w:val="28"/>
          <w:szCs w:val="28"/>
          <w:lang w:eastAsia="de-DE"/>
        </w:rPr>
        <w:t>запреты и ограничения;</w:t>
      </w:r>
      <w:r w:rsidR="00EE5674">
        <w:rPr>
          <w:rFonts w:ascii="Times New Roman" w:eastAsia="Times New Roman" w:hAnsi="Times New Roman" w:cs="Times New Roman"/>
          <w:sz w:val="28"/>
          <w:szCs w:val="28"/>
          <w:lang w:eastAsia="de-DE"/>
        </w:rPr>
        <w:t xml:space="preserve"> 9) </w:t>
      </w:r>
      <w:r w:rsidR="00A37562" w:rsidRPr="00EE5674">
        <w:rPr>
          <w:rFonts w:ascii="Times New Roman" w:eastAsia="Times New Roman" w:hAnsi="Times New Roman" w:cs="Times New Roman"/>
          <w:sz w:val="28"/>
          <w:szCs w:val="28"/>
          <w:lang w:eastAsia="de-DE"/>
        </w:rPr>
        <w:t>иностранное лицо;</w:t>
      </w:r>
      <w:r w:rsidR="00EE5674">
        <w:rPr>
          <w:rFonts w:ascii="Times New Roman" w:eastAsia="Times New Roman" w:hAnsi="Times New Roman" w:cs="Times New Roman"/>
          <w:sz w:val="28"/>
          <w:szCs w:val="28"/>
          <w:lang w:eastAsia="de-DE"/>
        </w:rPr>
        <w:t xml:space="preserve"> 10) </w:t>
      </w:r>
      <w:r w:rsidR="00A37562" w:rsidRPr="00EE5674">
        <w:rPr>
          <w:rFonts w:ascii="Times New Roman" w:eastAsia="Times New Roman" w:hAnsi="Times New Roman" w:cs="Times New Roman"/>
          <w:sz w:val="28"/>
          <w:szCs w:val="28"/>
          <w:lang w:eastAsia="de-DE"/>
        </w:rPr>
        <w:t>иностранные товары;</w:t>
      </w:r>
      <w:r w:rsidR="00EE5674">
        <w:rPr>
          <w:rFonts w:ascii="Times New Roman" w:eastAsia="Times New Roman" w:hAnsi="Times New Roman" w:cs="Times New Roman"/>
          <w:sz w:val="28"/>
          <w:szCs w:val="28"/>
          <w:lang w:eastAsia="de-DE"/>
        </w:rPr>
        <w:t xml:space="preserve"> 11) </w:t>
      </w:r>
      <w:r w:rsidR="00A37562" w:rsidRPr="00EE5674">
        <w:rPr>
          <w:rFonts w:ascii="Times New Roman" w:eastAsia="Times New Roman" w:hAnsi="Times New Roman" w:cs="Times New Roman"/>
          <w:sz w:val="28"/>
          <w:szCs w:val="28"/>
          <w:lang w:eastAsia="de-DE"/>
        </w:rPr>
        <w:t>Комиссия таможенного союза;</w:t>
      </w:r>
      <w:r w:rsidR="00EE5674">
        <w:rPr>
          <w:rFonts w:ascii="Times New Roman" w:eastAsia="Times New Roman" w:hAnsi="Times New Roman" w:cs="Times New Roman"/>
          <w:sz w:val="28"/>
          <w:szCs w:val="28"/>
          <w:lang w:eastAsia="de-DE"/>
        </w:rPr>
        <w:t xml:space="preserve"> 12) </w:t>
      </w:r>
      <w:r w:rsidR="00A37562" w:rsidRPr="00EE5674">
        <w:rPr>
          <w:rFonts w:ascii="Times New Roman" w:eastAsia="Times New Roman" w:hAnsi="Times New Roman" w:cs="Times New Roman"/>
          <w:sz w:val="28"/>
          <w:szCs w:val="28"/>
          <w:lang w:eastAsia="de-DE"/>
        </w:rPr>
        <w:t>коммерческие документы;</w:t>
      </w:r>
      <w:r w:rsidR="00EE5674">
        <w:rPr>
          <w:rFonts w:ascii="Times New Roman" w:eastAsia="Times New Roman" w:hAnsi="Times New Roman" w:cs="Times New Roman"/>
          <w:sz w:val="28"/>
          <w:szCs w:val="28"/>
          <w:lang w:eastAsia="de-DE"/>
        </w:rPr>
        <w:t xml:space="preserve"> 13) </w:t>
      </w:r>
      <w:r w:rsidR="00A37562" w:rsidRPr="00EE5674">
        <w:rPr>
          <w:rFonts w:ascii="Times New Roman" w:eastAsia="Times New Roman" w:hAnsi="Times New Roman" w:cs="Times New Roman"/>
          <w:sz w:val="28"/>
          <w:szCs w:val="28"/>
          <w:lang w:eastAsia="de-DE"/>
        </w:rPr>
        <w:t>лицо;</w:t>
      </w:r>
      <w:r w:rsidR="00EE5674">
        <w:rPr>
          <w:rFonts w:ascii="Times New Roman" w:eastAsia="Times New Roman" w:hAnsi="Times New Roman" w:cs="Times New Roman"/>
          <w:sz w:val="28"/>
          <w:szCs w:val="28"/>
          <w:lang w:eastAsia="de-DE"/>
        </w:rPr>
        <w:t xml:space="preserve"> 14) </w:t>
      </w:r>
      <w:r w:rsidR="00A37562" w:rsidRPr="00EE5674">
        <w:rPr>
          <w:rFonts w:ascii="Times New Roman" w:eastAsia="Times New Roman" w:hAnsi="Times New Roman" w:cs="Times New Roman"/>
          <w:sz w:val="28"/>
          <w:szCs w:val="28"/>
          <w:lang w:eastAsia="de-DE"/>
        </w:rPr>
        <w:t>лицо государства;</w:t>
      </w:r>
      <w:r w:rsidR="00EE5674">
        <w:rPr>
          <w:rFonts w:ascii="Times New Roman" w:eastAsia="Times New Roman" w:hAnsi="Times New Roman" w:cs="Times New Roman"/>
          <w:sz w:val="28"/>
          <w:szCs w:val="28"/>
          <w:lang w:eastAsia="de-DE"/>
        </w:rPr>
        <w:t xml:space="preserve"> 15) </w:t>
      </w:r>
      <w:r w:rsidR="00A37562" w:rsidRPr="00EE5674">
        <w:rPr>
          <w:rFonts w:ascii="Times New Roman" w:eastAsia="Times New Roman" w:hAnsi="Times New Roman" w:cs="Times New Roman"/>
          <w:sz w:val="28"/>
          <w:szCs w:val="28"/>
          <w:lang w:eastAsia="de-DE"/>
        </w:rPr>
        <w:t>международные договоры государств;</w:t>
      </w:r>
      <w:r w:rsidR="00EE5674">
        <w:rPr>
          <w:rFonts w:ascii="Times New Roman" w:eastAsia="Times New Roman" w:hAnsi="Times New Roman" w:cs="Times New Roman"/>
          <w:sz w:val="28"/>
          <w:szCs w:val="28"/>
          <w:lang w:eastAsia="de-DE"/>
        </w:rPr>
        <w:t xml:space="preserve"> 16) </w:t>
      </w:r>
      <w:r w:rsidR="00A37562" w:rsidRPr="00EE5674">
        <w:rPr>
          <w:rFonts w:ascii="Times New Roman" w:eastAsia="Times New Roman" w:hAnsi="Times New Roman" w:cs="Times New Roman"/>
          <w:sz w:val="28"/>
          <w:szCs w:val="28"/>
          <w:lang w:eastAsia="de-DE"/>
        </w:rPr>
        <w:t>международные почтовые отправления;</w:t>
      </w:r>
      <w:r w:rsidR="00EE5674">
        <w:rPr>
          <w:rFonts w:ascii="Times New Roman" w:eastAsia="Times New Roman" w:hAnsi="Times New Roman" w:cs="Times New Roman"/>
          <w:sz w:val="28"/>
          <w:szCs w:val="28"/>
          <w:lang w:eastAsia="de-DE"/>
        </w:rPr>
        <w:t xml:space="preserve"> 17) </w:t>
      </w:r>
      <w:r w:rsidR="00A37562" w:rsidRPr="00EE5674">
        <w:rPr>
          <w:rFonts w:ascii="Times New Roman" w:eastAsia="Times New Roman" w:hAnsi="Times New Roman" w:cs="Times New Roman"/>
          <w:sz w:val="28"/>
          <w:szCs w:val="28"/>
          <w:lang w:eastAsia="de-DE"/>
        </w:rPr>
        <w:t>меры нетарифного регулирования;</w:t>
      </w:r>
      <w:r w:rsidR="00EE5674">
        <w:rPr>
          <w:rFonts w:ascii="Times New Roman" w:eastAsia="Times New Roman" w:hAnsi="Times New Roman" w:cs="Times New Roman"/>
          <w:sz w:val="28"/>
          <w:szCs w:val="28"/>
          <w:lang w:eastAsia="de-DE"/>
        </w:rPr>
        <w:t xml:space="preserve"> 18) </w:t>
      </w:r>
      <w:r w:rsidR="00A37562" w:rsidRPr="00EE5674">
        <w:rPr>
          <w:rFonts w:ascii="Times New Roman" w:eastAsia="Times New Roman" w:hAnsi="Times New Roman" w:cs="Times New Roman"/>
          <w:sz w:val="28"/>
          <w:szCs w:val="28"/>
          <w:lang w:eastAsia="de-DE"/>
        </w:rPr>
        <w:t>налоги;</w:t>
      </w:r>
      <w:r w:rsidR="00EE5674">
        <w:rPr>
          <w:rFonts w:ascii="Times New Roman" w:eastAsia="Times New Roman" w:hAnsi="Times New Roman" w:cs="Times New Roman"/>
          <w:sz w:val="28"/>
          <w:szCs w:val="28"/>
          <w:lang w:eastAsia="de-DE"/>
        </w:rPr>
        <w:t xml:space="preserve"> 19) </w:t>
      </w:r>
      <w:r w:rsidR="00A37562" w:rsidRPr="00EE5674">
        <w:rPr>
          <w:rFonts w:ascii="Times New Roman" w:eastAsia="Times New Roman" w:hAnsi="Times New Roman" w:cs="Times New Roman"/>
          <w:sz w:val="28"/>
          <w:szCs w:val="28"/>
          <w:lang w:eastAsia="de-DE"/>
        </w:rPr>
        <w:t>незаконное</w:t>
      </w:r>
      <w:r w:rsidR="008E57DF" w:rsidRPr="00EE5674">
        <w:rPr>
          <w:rFonts w:ascii="Times New Roman" w:eastAsia="Times New Roman" w:hAnsi="Times New Roman" w:cs="Times New Roman"/>
          <w:sz w:val="28"/>
          <w:szCs w:val="28"/>
          <w:lang w:eastAsia="de-DE"/>
        </w:rPr>
        <w:t xml:space="preserve"> перемещение товаров через таможенную границу;</w:t>
      </w:r>
      <w:r w:rsidR="00EE5674">
        <w:rPr>
          <w:rFonts w:ascii="Times New Roman" w:eastAsia="Times New Roman" w:hAnsi="Times New Roman" w:cs="Times New Roman"/>
          <w:sz w:val="28"/>
          <w:szCs w:val="28"/>
          <w:lang w:eastAsia="de-DE"/>
        </w:rPr>
        <w:t xml:space="preserve"> 20) </w:t>
      </w:r>
      <w:r w:rsidR="008E57DF" w:rsidRPr="00EE5674">
        <w:rPr>
          <w:rFonts w:ascii="Times New Roman" w:eastAsia="Times New Roman" w:hAnsi="Times New Roman" w:cs="Times New Roman"/>
          <w:sz w:val="28"/>
          <w:szCs w:val="28"/>
          <w:lang w:eastAsia="de-DE"/>
        </w:rPr>
        <w:t>оператор почтовой связи;</w:t>
      </w:r>
      <w:r w:rsidR="00EE5674">
        <w:rPr>
          <w:rFonts w:ascii="Times New Roman" w:eastAsia="Times New Roman" w:hAnsi="Times New Roman" w:cs="Times New Roman"/>
          <w:sz w:val="28"/>
          <w:szCs w:val="28"/>
          <w:lang w:eastAsia="de-DE"/>
        </w:rPr>
        <w:t xml:space="preserve"> 21) </w:t>
      </w:r>
      <w:r w:rsidR="008E57DF" w:rsidRPr="00EE5674">
        <w:rPr>
          <w:rFonts w:ascii="Times New Roman" w:eastAsia="Times New Roman" w:hAnsi="Times New Roman" w:cs="Times New Roman"/>
          <w:sz w:val="28"/>
          <w:szCs w:val="28"/>
          <w:lang w:eastAsia="de-DE"/>
        </w:rPr>
        <w:t>перевозчик;</w:t>
      </w:r>
      <w:r w:rsidR="00EE5674">
        <w:rPr>
          <w:rFonts w:ascii="Times New Roman" w:eastAsia="Times New Roman" w:hAnsi="Times New Roman" w:cs="Times New Roman"/>
          <w:sz w:val="28"/>
          <w:szCs w:val="28"/>
          <w:lang w:eastAsia="de-DE"/>
        </w:rPr>
        <w:t xml:space="preserve"> 22) </w:t>
      </w:r>
      <w:r w:rsidR="00556F25" w:rsidRPr="00EE5674">
        <w:rPr>
          <w:rFonts w:ascii="Times New Roman" w:eastAsia="Times New Roman" w:hAnsi="Times New Roman" w:cs="Times New Roman"/>
          <w:sz w:val="28"/>
          <w:szCs w:val="28"/>
          <w:lang w:eastAsia="de-DE"/>
        </w:rPr>
        <w:t>перемещение товаров через таможенную границу;</w:t>
      </w:r>
      <w:r w:rsidR="00EE5674">
        <w:rPr>
          <w:rFonts w:ascii="Times New Roman" w:eastAsia="Times New Roman" w:hAnsi="Times New Roman" w:cs="Times New Roman"/>
          <w:sz w:val="28"/>
          <w:szCs w:val="28"/>
          <w:lang w:eastAsia="de-DE"/>
        </w:rPr>
        <w:t xml:space="preserve"> 24) </w:t>
      </w:r>
      <w:r w:rsidR="00556F25" w:rsidRPr="00EE5674">
        <w:rPr>
          <w:rFonts w:ascii="Times New Roman" w:eastAsia="Times New Roman" w:hAnsi="Times New Roman" w:cs="Times New Roman"/>
          <w:sz w:val="28"/>
          <w:szCs w:val="28"/>
          <w:lang w:eastAsia="de-DE"/>
        </w:rPr>
        <w:t>припасы-товары;</w:t>
      </w:r>
      <w:r w:rsidR="00EE5674">
        <w:rPr>
          <w:rFonts w:ascii="Times New Roman" w:eastAsia="Times New Roman" w:hAnsi="Times New Roman" w:cs="Times New Roman"/>
          <w:sz w:val="28"/>
          <w:szCs w:val="28"/>
          <w:lang w:eastAsia="de-DE"/>
        </w:rPr>
        <w:t xml:space="preserve"> 25) </w:t>
      </w:r>
      <w:r w:rsidR="00556F25" w:rsidRPr="00EE5674">
        <w:rPr>
          <w:rFonts w:ascii="Times New Roman" w:eastAsia="Times New Roman" w:hAnsi="Times New Roman" w:cs="Times New Roman"/>
          <w:sz w:val="28"/>
          <w:szCs w:val="28"/>
          <w:lang w:eastAsia="de-DE"/>
        </w:rPr>
        <w:t>таможенная декларация;</w:t>
      </w:r>
      <w:r w:rsidR="00EE5674">
        <w:rPr>
          <w:rFonts w:ascii="Times New Roman" w:eastAsia="Times New Roman" w:hAnsi="Times New Roman" w:cs="Times New Roman"/>
          <w:sz w:val="28"/>
          <w:szCs w:val="28"/>
          <w:lang w:eastAsia="de-DE"/>
        </w:rPr>
        <w:t xml:space="preserve"> 26) </w:t>
      </w:r>
      <w:r w:rsidR="00556F25" w:rsidRPr="00EE5674">
        <w:rPr>
          <w:rFonts w:ascii="Times New Roman" w:eastAsia="Times New Roman" w:hAnsi="Times New Roman" w:cs="Times New Roman"/>
          <w:sz w:val="28"/>
          <w:szCs w:val="28"/>
          <w:lang w:eastAsia="de-DE"/>
        </w:rPr>
        <w:t>таможенная пошлина;</w:t>
      </w:r>
      <w:r w:rsidR="00EE5674">
        <w:rPr>
          <w:rFonts w:ascii="Times New Roman" w:eastAsia="Times New Roman" w:hAnsi="Times New Roman" w:cs="Times New Roman"/>
          <w:sz w:val="28"/>
          <w:szCs w:val="28"/>
          <w:lang w:eastAsia="de-DE"/>
        </w:rPr>
        <w:t xml:space="preserve"> 27) </w:t>
      </w:r>
      <w:r w:rsidR="00556F25" w:rsidRPr="00EE5674">
        <w:rPr>
          <w:rFonts w:ascii="Times New Roman" w:eastAsia="Times New Roman" w:hAnsi="Times New Roman" w:cs="Times New Roman"/>
          <w:sz w:val="28"/>
          <w:szCs w:val="28"/>
          <w:lang w:eastAsia="de-DE"/>
        </w:rPr>
        <w:t>таможенная процедура;</w:t>
      </w:r>
      <w:r w:rsidR="00EE5674">
        <w:rPr>
          <w:rFonts w:ascii="Times New Roman" w:eastAsia="Times New Roman" w:hAnsi="Times New Roman" w:cs="Times New Roman"/>
          <w:sz w:val="28"/>
          <w:szCs w:val="28"/>
          <w:lang w:eastAsia="de-DE"/>
        </w:rPr>
        <w:t xml:space="preserve"> 28) </w:t>
      </w:r>
      <w:r w:rsidR="00556F25" w:rsidRPr="00EE5674">
        <w:rPr>
          <w:rFonts w:ascii="Times New Roman" w:eastAsia="Times New Roman" w:hAnsi="Times New Roman" w:cs="Times New Roman"/>
          <w:sz w:val="28"/>
          <w:szCs w:val="28"/>
          <w:lang w:eastAsia="de-DE"/>
        </w:rPr>
        <w:t>таможенное декларирование;</w:t>
      </w:r>
      <w:r w:rsidR="00EE5674">
        <w:rPr>
          <w:rFonts w:ascii="Times New Roman" w:eastAsia="Times New Roman" w:hAnsi="Times New Roman" w:cs="Times New Roman"/>
          <w:sz w:val="28"/>
          <w:szCs w:val="28"/>
          <w:lang w:eastAsia="de-DE"/>
        </w:rPr>
        <w:t xml:space="preserve"> 29) </w:t>
      </w:r>
      <w:r w:rsidR="00556F25" w:rsidRPr="00EE5674">
        <w:rPr>
          <w:rFonts w:ascii="Times New Roman" w:eastAsia="Times New Roman" w:hAnsi="Times New Roman" w:cs="Times New Roman"/>
          <w:sz w:val="28"/>
          <w:szCs w:val="28"/>
          <w:lang w:eastAsia="de-DE"/>
        </w:rPr>
        <w:t>таможенные документы;</w:t>
      </w:r>
      <w:r w:rsidR="00EE5674">
        <w:rPr>
          <w:rFonts w:ascii="Times New Roman" w:eastAsia="Times New Roman" w:hAnsi="Times New Roman" w:cs="Times New Roman"/>
          <w:sz w:val="28"/>
          <w:szCs w:val="28"/>
          <w:lang w:eastAsia="de-DE"/>
        </w:rPr>
        <w:t xml:space="preserve"> 30) </w:t>
      </w:r>
      <w:r w:rsidR="00556F25" w:rsidRPr="00EE5674">
        <w:rPr>
          <w:rFonts w:ascii="Times New Roman" w:eastAsia="Times New Roman" w:hAnsi="Times New Roman" w:cs="Times New Roman"/>
          <w:sz w:val="28"/>
          <w:szCs w:val="28"/>
          <w:lang w:eastAsia="de-DE"/>
        </w:rPr>
        <w:t>таможенные операции;</w:t>
      </w:r>
      <w:r w:rsidR="00EE5674">
        <w:rPr>
          <w:rFonts w:ascii="Times New Roman" w:eastAsia="Times New Roman" w:hAnsi="Times New Roman" w:cs="Times New Roman"/>
          <w:sz w:val="28"/>
          <w:szCs w:val="28"/>
          <w:lang w:eastAsia="de-DE"/>
        </w:rPr>
        <w:t xml:space="preserve"> 31) </w:t>
      </w:r>
      <w:r w:rsidR="00556F25" w:rsidRPr="00EE5674">
        <w:rPr>
          <w:rFonts w:ascii="Times New Roman" w:eastAsia="Times New Roman" w:hAnsi="Times New Roman" w:cs="Times New Roman"/>
          <w:sz w:val="28"/>
          <w:szCs w:val="28"/>
          <w:lang w:eastAsia="de-DE"/>
        </w:rPr>
        <w:t>таможенные органы;</w:t>
      </w:r>
      <w:r w:rsidR="00EE5674">
        <w:rPr>
          <w:rFonts w:ascii="Times New Roman" w:eastAsia="Times New Roman" w:hAnsi="Times New Roman" w:cs="Times New Roman"/>
          <w:sz w:val="28"/>
          <w:szCs w:val="28"/>
          <w:lang w:eastAsia="de-DE"/>
        </w:rPr>
        <w:t xml:space="preserve"> 32) </w:t>
      </w:r>
      <w:r w:rsidR="00556F25" w:rsidRPr="00EE5674">
        <w:rPr>
          <w:rFonts w:ascii="Times New Roman" w:eastAsia="Times New Roman" w:hAnsi="Times New Roman" w:cs="Times New Roman"/>
          <w:sz w:val="28"/>
          <w:szCs w:val="28"/>
          <w:lang w:eastAsia="de-DE"/>
        </w:rPr>
        <w:t>таможенный контроль;</w:t>
      </w:r>
      <w:r w:rsidR="00EE5674">
        <w:rPr>
          <w:rFonts w:ascii="Times New Roman" w:eastAsia="Times New Roman" w:hAnsi="Times New Roman" w:cs="Times New Roman"/>
          <w:sz w:val="28"/>
          <w:szCs w:val="28"/>
          <w:lang w:eastAsia="de-DE"/>
        </w:rPr>
        <w:t xml:space="preserve"> 33) </w:t>
      </w:r>
      <w:r w:rsidR="00556F25" w:rsidRPr="00EE5674">
        <w:rPr>
          <w:rFonts w:ascii="Times New Roman" w:eastAsia="Times New Roman" w:hAnsi="Times New Roman" w:cs="Times New Roman"/>
          <w:sz w:val="28"/>
          <w:szCs w:val="28"/>
          <w:lang w:eastAsia="de-DE"/>
        </w:rPr>
        <w:lastRenderedPageBreak/>
        <w:t>таможенный орган назначения;</w:t>
      </w:r>
      <w:r w:rsidR="00EE5674">
        <w:rPr>
          <w:rFonts w:ascii="Times New Roman" w:eastAsia="Times New Roman" w:hAnsi="Times New Roman" w:cs="Times New Roman"/>
          <w:sz w:val="28"/>
          <w:szCs w:val="28"/>
          <w:lang w:eastAsia="de-DE"/>
        </w:rPr>
        <w:t xml:space="preserve"> 34) </w:t>
      </w:r>
      <w:r w:rsidR="00556F25" w:rsidRPr="00EE5674">
        <w:rPr>
          <w:rFonts w:ascii="Times New Roman" w:eastAsia="Times New Roman" w:hAnsi="Times New Roman" w:cs="Times New Roman"/>
          <w:sz w:val="28"/>
          <w:szCs w:val="28"/>
          <w:lang w:eastAsia="de-DE"/>
        </w:rPr>
        <w:t>таможенный орган отправления;</w:t>
      </w:r>
      <w:r w:rsidR="00EE5674">
        <w:rPr>
          <w:rFonts w:ascii="Times New Roman" w:eastAsia="Times New Roman" w:hAnsi="Times New Roman" w:cs="Times New Roman"/>
          <w:sz w:val="28"/>
          <w:szCs w:val="28"/>
          <w:lang w:eastAsia="de-DE"/>
        </w:rPr>
        <w:t xml:space="preserve"> 35) </w:t>
      </w:r>
      <w:r w:rsidR="00251664" w:rsidRPr="00EE5674">
        <w:rPr>
          <w:rFonts w:ascii="Times New Roman" w:eastAsia="Times New Roman" w:hAnsi="Times New Roman" w:cs="Times New Roman"/>
          <w:sz w:val="28"/>
          <w:szCs w:val="28"/>
          <w:lang w:eastAsia="de-DE"/>
        </w:rPr>
        <w:t>таможенный представитель;</w:t>
      </w:r>
      <w:r w:rsidR="00EE5674">
        <w:rPr>
          <w:rFonts w:ascii="Times New Roman" w:eastAsia="Times New Roman" w:hAnsi="Times New Roman" w:cs="Times New Roman"/>
          <w:sz w:val="28"/>
          <w:szCs w:val="28"/>
          <w:lang w:eastAsia="de-DE"/>
        </w:rPr>
        <w:t xml:space="preserve"> 36) </w:t>
      </w:r>
      <w:r w:rsidR="00251664" w:rsidRPr="00EE5674">
        <w:rPr>
          <w:rFonts w:ascii="Times New Roman" w:eastAsia="Times New Roman" w:hAnsi="Times New Roman" w:cs="Times New Roman"/>
          <w:sz w:val="28"/>
          <w:szCs w:val="28"/>
          <w:lang w:eastAsia="de-DE"/>
        </w:rPr>
        <w:t>товар;</w:t>
      </w:r>
      <w:r w:rsidR="00EE5674">
        <w:rPr>
          <w:rFonts w:ascii="Times New Roman" w:eastAsia="Times New Roman" w:hAnsi="Times New Roman" w:cs="Times New Roman"/>
          <w:sz w:val="28"/>
          <w:szCs w:val="28"/>
          <w:lang w:eastAsia="de-DE"/>
        </w:rPr>
        <w:t xml:space="preserve"> 37) </w:t>
      </w:r>
      <w:r w:rsidR="00251664" w:rsidRPr="00EE5674">
        <w:rPr>
          <w:rFonts w:ascii="Times New Roman" w:eastAsia="Times New Roman" w:hAnsi="Times New Roman" w:cs="Times New Roman"/>
          <w:sz w:val="28"/>
          <w:szCs w:val="28"/>
          <w:lang w:eastAsia="de-DE"/>
        </w:rPr>
        <w:t>товары для личного пользования;</w:t>
      </w:r>
      <w:r w:rsidR="00EE5674">
        <w:rPr>
          <w:rFonts w:ascii="Times New Roman" w:eastAsia="Times New Roman" w:hAnsi="Times New Roman" w:cs="Times New Roman"/>
          <w:sz w:val="28"/>
          <w:szCs w:val="28"/>
          <w:lang w:eastAsia="de-DE"/>
        </w:rPr>
        <w:t xml:space="preserve"> 38) </w:t>
      </w:r>
      <w:r w:rsidR="00251664" w:rsidRPr="00EE5674">
        <w:rPr>
          <w:rFonts w:ascii="Times New Roman" w:eastAsia="Times New Roman" w:hAnsi="Times New Roman" w:cs="Times New Roman"/>
          <w:sz w:val="28"/>
          <w:szCs w:val="28"/>
          <w:lang w:eastAsia="de-DE"/>
        </w:rPr>
        <w:t>товары таможенного союза;</w:t>
      </w:r>
      <w:r w:rsidR="00EE5674">
        <w:rPr>
          <w:rFonts w:ascii="Times New Roman" w:eastAsia="Times New Roman" w:hAnsi="Times New Roman" w:cs="Times New Roman"/>
          <w:sz w:val="28"/>
          <w:szCs w:val="28"/>
          <w:lang w:eastAsia="de-DE"/>
        </w:rPr>
        <w:t xml:space="preserve"> 39) </w:t>
      </w:r>
      <w:r w:rsidR="00251664" w:rsidRPr="00EE5674">
        <w:rPr>
          <w:rFonts w:ascii="Times New Roman" w:eastAsia="Times New Roman" w:hAnsi="Times New Roman" w:cs="Times New Roman"/>
          <w:sz w:val="28"/>
          <w:szCs w:val="28"/>
          <w:lang w:eastAsia="de-DE"/>
        </w:rPr>
        <w:t>транспортные (перевозочные) документы;</w:t>
      </w:r>
      <w:r w:rsidR="00EE5674">
        <w:rPr>
          <w:rFonts w:ascii="Times New Roman" w:eastAsia="Times New Roman" w:hAnsi="Times New Roman" w:cs="Times New Roman"/>
          <w:sz w:val="28"/>
          <w:szCs w:val="28"/>
          <w:lang w:eastAsia="de-DE"/>
        </w:rPr>
        <w:t xml:space="preserve"> 40) </w:t>
      </w:r>
      <w:r w:rsidR="00251664" w:rsidRPr="00EE5674">
        <w:rPr>
          <w:rFonts w:ascii="Times New Roman" w:eastAsia="Times New Roman" w:hAnsi="Times New Roman" w:cs="Times New Roman"/>
          <w:sz w:val="28"/>
          <w:szCs w:val="28"/>
          <w:lang w:eastAsia="de-DE"/>
        </w:rPr>
        <w:t>транспортные документы;</w:t>
      </w:r>
      <w:r w:rsidR="00EE5674">
        <w:rPr>
          <w:rFonts w:ascii="Times New Roman" w:eastAsia="Times New Roman" w:hAnsi="Times New Roman" w:cs="Times New Roman"/>
          <w:sz w:val="28"/>
          <w:szCs w:val="28"/>
          <w:lang w:eastAsia="de-DE"/>
        </w:rPr>
        <w:t xml:space="preserve"> 41) </w:t>
      </w:r>
      <w:r w:rsidR="00251664" w:rsidRPr="00EE5674">
        <w:rPr>
          <w:rFonts w:ascii="Times New Roman" w:eastAsia="Times New Roman" w:hAnsi="Times New Roman" w:cs="Times New Roman"/>
          <w:sz w:val="28"/>
          <w:szCs w:val="28"/>
          <w:lang w:eastAsia="de-DE"/>
        </w:rPr>
        <w:t>транспортные с</w:t>
      </w:r>
      <w:r w:rsidR="00EE5674">
        <w:rPr>
          <w:rFonts w:ascii="Times New Roman" w:eastAsia="Times New Roman" w:hAnsi="Times New Roman" w:cs="Times New Roman"/>
          <w:sz w:val="28"/>
          <w:szCs w:val="28"/>
          <w:lang w:eastAsia="de-DE"/>
        </w:rPr>
        <w:t xml:space="preserve">редства международной перевозки; 42) </w:t>
      </w:r>
      <w:r w:rsidR="00251664" w:rsidRPr="00EE5674">
        <w:rPr>
          <w:rFonts w:ascii="Times New Roman" w:eastAsia="Times New Roman" w:hAnsi="Times New Roman" w:cs="Times New Roman"/>
          <w:sz w:val="28"/>
          <w:szCs w:val="28"/>
          <w:lang w:eastAsia="de-DE"/>
        </w:rPr>
        <w:t>экспресс-груз.</w:t>
      </w:r>
    </w:p>
    <w:p w:rsidR="00D2217B" w:rsidRPr="00D2217B" w:rsidRDefault="00D2217B" w:rsidP="000C4885">
      <w:pPr>
        <w:spacing w:after="0" w:line="360" w:lineRule="auto"/>
        <w:ind w:firstLine="680"/>
        <w:jc w:val="both"/>
        <w:rPr>
          <w:rFonts w:ascii="Times New Roman" w:eastAsia="Times New Roman" w:hAnsi="Times New Roman" w:cs="Times New Roman"/>
          <w:sz w:val="28"/>
          <w:szCs w:val="28"/>
          <w:lang w:eastAsia="de-DE"/>
        </w:rPr>
      </w:pPr>
      <w:r w:rsidRPr="00D2217B">
        <w:rPr>
          <w:rFonts w:ascii="Times New Roman" w:eastAsia="Times New Roman" w:hAnsi="Times New Roman" w:cs="Times New Roman"/>
          <w:sz w:val="28"/>
          <w:szCs w:val="28"/>
          <w:lang w:eastAsia="de-DE"/>
        </w:rPr>
        <w:t>Что касается иных терминов таможенного законодательства, то они используются в значениях, определяемых в соответствующих статьях настоящего Кодекса и международных договорах государств – членов таможенного союза.</w:t>
      </w:r>
    </w:p>
    <w:p w:rsidR="00B033AA" w:rsidRDefault="00B033AA" w:rsidP="000C4885">
      <w:pPr>
        <w:spacing w:after="0" w:line="360" w:lineRule="auto"/>
        <w:ind w:firstLine="680"/>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 xml:space="preserve">Несколько слов следует сказать о </w:t>
      </w:r>
      <w:r w:rsidR="00D253A0">
        <w:rPr>
          <w:rFonts w:ascii="Times New Roman" w:eastAsia="Times New Roman" w:hAnsi="Times New Roman" w:cs="Times New Roman"/>
          <w:sz w:val="28"/>
          <w:szCs w:val="28"/>
          <w:lang w:eastAsia="de-DE"/>
        </w:rPr>
        <w:t xml:space="preserve">том, что положение ч.4 ст.15 Конституции Российской Федерации имеет важное значение для таможенного права, а именно, общепризнанные принципы и нормы международного права и международные договоры РФ являются составной частью ее правовой системы. Если международным договором РФ установлены иные правила, чем </w:t>
      </w:r>
      <w:r w:rsidR="006B3BB9">
        <w:rPr>
          <w:rFonts w:ascii="Times New Roman" w:eastAsia="Times New Roman" w:hAnsi="Times New Roman" w:cs="Times New Roman"/>
          <w:sz w:val="28"/>
          <w:szCs w:val="28"/>
          <w:lang w:eastAsia="de-DE"/>
        </w:rPr>
        <w:t xml:space="preserve">предусмотренные законом, то применяются правила международного договора. Исходя из этого можно заключить, что международные договоры РФ, касающиеся таможенных вопросов, являются важнейшими источниками таможенного права России. </w:t>
      </w:r>
    </w:p>
    <w:p w:rsidR="006B3BB9" w:rsidRDefault="006B3BB9" w:rsidP="000C4885">
      <w:pPr>
        <w:spacing w:after="0" w:line="360" w:lineRule="auto"/>
        <w:ind w:firstLine="680"/>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В настоящее время РФ участвует в большинстве международных договоров и соглашений, касающихся таможенных вопросов. Среди них:</w:t>
      </w:r>
    </w:p>
    <w:p w:rsidR="006B3BB9" w:rsidRDefault="006B3BB9" w:rsidP="006B3BB9">
      <w:pPr>
        <w:pStyle w:val="a4"/>
        <w:numPr>
          <w:ilvl w:val="0"/>
          <w:numId w:val="20"/>
        </w:numPr>
        <w:spacing w:after="0" w:line="360" w:lineRule="auto"/>
        <w:ind w:left="0" w:firstLine="0"/>
        <w:jc w:val="both"/>
        <w:rPr>
          <w:rFonts w:ascii="Times New Roman" w:eastAsia="Times New Roman" w:hAnsi="Times New Roman" w:cs="Times New Roman"/>
          <w:sz w:val="28"/>
          <w:szCs w:val="28"/>
          <w:lang w:eastAsia="de-DE"/>
        </w:rPr>
      </w:pPr>
      <w:r w:rsidRPr="006B3BB9">
        <w:rPr>
          <w:rFonts w:ascii="Times New Roman" w:eastAsia="Times New Roman" w:hAnsi="Times New Roman" w:cs="Times New Roman"/>
          <w:sz w:val="28"/>
          <w:szCs w:val="28"/>
          <w:lang w:eastAsia="de-DE"/>
        </w:rPr>
        <w:t>Договор о Таможенном кодексе Таможенного союза от 26 ноября 2009 года;</w:t>
      </w:r>
    </w:p>
    <w:p w:rsidR="004738F0" w:rsidRPr="00EC66D1" w:rsidRDefault="004738F0" w:rsidP="00EC66D1">
      <w:pPr>
        <w:pStyle w:val="a4"/>
        <w:numPr>
          <w:ilvl w:val="0"/>
          <w:numId w:val="20"/>
        </w:numPr>
        <w:spacing w:after="0" w:line="360" w:lineRule="auto"/>
        <w:ind w:left="0" w:firstLine="0"/>
        <w:jc w:val="both"/>
        <w:rPr>
          <w:rFonts w:ascii="Times New Roman" w:eastAsia="Times New Roman" w:hAnsi="Times New Roman" w:cs="Times New Roman"/>
          <w:sz w:val="28"/>
          <w:szCs w:val="28"/>
          <w:lang w:eastAsia="de-DE"/>
        </w:rPr>
      </w:pPr>
      <w:proofErr w:type="spellStart"/>
      <w:r>
        <w:rPr>
          <w:rFonts w:ascii="Times New Roman" w:eastAsia="Times New Roman" w:hAnsi="Times New Roman" w:cs="Times New Roman"/>
          <w:sz w:val="28"/>
          <w:szCs w:val="28"/>
          <w:lang w:eastAsia="de-DE"/>
        </w:rPr>
        <w:t>Марракешское</w:t>
      </w:r>
      <w:proofErr w:type="spellEnd"/>
      <w:r>
        <w:rPr>
          <w:rFonts w:ascii="Times New Roman" w:eastAsia="Times New Roman" w:hAnsi="Times New Roman" w:cs="Times New Roman"/>
          <w:sz w:val="28"/>
          <w:szCs w:val="28"/>
          <w:lang w:eastAsia="de-DE"/>
        </w:rPr>
        <w:t xml:space="preserve"> соглашение</w:t>
      </w:r>
      <w:r w:rsidR="00EC66D1">
        <w:rPr>
          <w:rStyle w:val="a7"/>
          <w:rFonts w:ascii="Times New Roman" w:eastAsia="Times New Roman" w:hAnsi="Times New Roman" w:cs="Times New Roman"/>
          <w:sz w:val="28"/>
          <w:szCs w:val="28"/>
          <w:lang w:eastAsia="de-DE"/>
        </w:rPr>
        <w:footnoteReference w:id="8"/>
      </w:r>
      <w:r>
        <w:rPr>
          <w:rFonts w:ascii="Times New Roman" w:eastAsia="Times New Roman" w:hAnsi="Times New Roman" w:cs="Times New Roman"/>
          <w:sz w:val="28"/>
          <w:szCs w:val="28"/>
          <w:lang w:eastAsia="de-DE"/>
        </w:rPr>
        <w:t xml:space="preserve"> об учреждении Всемирной торговой</w:t>
      </w:r>
      <w:r w:rsidR="00EC66D1">
        <w:rPr>
          <w:rFonts w:ascii="Times New Roman" w:eastAsia="Times New Roman" w:hAnsi="Times New Roman" w:cs="Times New Roman"/>
          <w:sz w:val="28"/>
          <w:szCs w:val="28"/>
          <w:lang w:eastAsia="de-DE"/>
        </w:rPr>
        <w:t xml:space="preserve"> организации от 15 апреля 1994 года (Халипов 2015</w:t>
      </w:r>
      <w:r w:rsidR="00B825FC">
        <w:rPr>
          <w:rFonts w:ascii="Times New Roman" w:eastAsia="Times New Roman" w:hAnsi="Times New Roman" w:cs="Times New Roman"/>
          <w:sz w:val="28"/>
          <w:szCs w:val="28"/>
          <w:lang w:eastAsia="de-DE"/>
        </w:rPr>
        <w:t>:</w:t>
      </w:r>
      <w:r w:rsidR="00EC66D1">
        <w:rPr>
          <w:rFonts w:ascii="Times New Roman" w:eastAsia="Times New Roman" w:hAnsi="Times New Roman" w:cs="Times New Roman"/>
          <w:sz w:val="28"/>
          <w:szCs w:val="28"/>
          <w:lang w:eastAsia="de-DE"/>
        </w:rPr>
        <w:t>13</w:t>
      </w:r>
      <w:r w:rsidR="00EC66D1" w:rsidRPr="00EC66D1">
        <w:rPr>
          <w:rFonts w:ascii="Times New Roman" w:eastAsia="Times New Roman" w:hAnsi="Times New Roman" w:cs="Times New Roman"/>
          <w:sz w:val="28"/>
          <w:szCs w:val="28"/>
          <w:lang w:eastAsia="de-DE"/>
        </w:rPr>
        <w:t>)</w:t>
      </w:r>
      <w:r w:rsidR="00EC66D1">
        <w:rPr>
          <w:rFonts w:ascii="Times New Roman" w:eastAsia="Times New Roman" w:hAnsi="Times New Roman" w:cs="Times New Roman"/>
          <w:sz w:val="28"/>
          <w:szCs w:val="28"/>
          <w:lang w:eastAsia="de-DE"/>
        </w:rPr>
        <w:t>;</w:t>
      </w:r>
    </w:p>
    <w:p w:rsidR="006B3BB9" w:rsidRDefault="006B3BB9" w:rsidP="006B3BB9">
      <w:pPr>
        <w:pStyle w:val="a4"/>
        <w:numPr>
          <w:ilvl w:val="0"/>
          <w:numId w:val="20"/>
        </w:numPr>
        <w:spacing w:after="0" w:line="360" w:lineRule="auto"/>
        <w:ind w:left="0" w:firstLine="0"/>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Международная конвенция об упрощении и гармонизации таможенных процедур (Киотская конвенция) 1979 г. в редакции от 26 мая 1999 года;</w:t>
      </w:r>
    </w:p>
    <w:p w:rsidR="006B3BB9" w:rsidRDefault="006B3BB9" w:rsidP="006B3BB9">
      <w:pPr>
        <w:pStyle w:val="a4"/>
        <w:numPr>
          <w:ilvl w:val="0"/>
          <w:numId w:val="20"/>
        </w:numPr>
        <w:spacing w:after="0" w:line="360" w:lineRule="auto"/>
        <w:ind w:left="0" w:firstLine="0"/>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lastRenderedPageBreak/>
        <w:t>Таможенная конвенция о международной перевозке грузов с применением книжки МДП (Конвенция МДП) 1975 г. с поправками 1997 года;</w:t>
      </w:r>
    </w:p>
    <w:p w:rsidR="006B3BB9" w:rsidRDefault="00C51AB1" w:rsidP="006B3BB9">
      <w:pPr>
        <w:pStyle w:val="a4"/>
        <w:numPr>
          <w:ilvl w:val="0"/>
          <w:numId w:val="20"/>
        </w:numPr>
        <w:spacing w:after="0" w:line="360" w:lineRule="auto"/>
        <w:ind w:left="0" w:firstLine="0"/>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 xml:space="preserve">Таможенная конвенция о </w:t>
      </w:r>
      <w:proofErr w:type="spellStart"/>
      <w:r>
        <w:rPr>
          <w:rFonts w:ascii="Times New Roman" w:eastAsia="Times New Roman" w:hAnsi="Times New Roman" w:cs="Times New Roman"/>
          <w:sz w:val="28"/>
          <w:szCs w:val="28"/>
          <w:lang w:eastAsia="de-DE"/>
        </w:rPr>
        <w:t>карнете</w:t>
      </w:r>
      <w:proofErr w:type="spellEnd"/>
      <w:r>
        <w:rPr>
          <w:rFonts w:ascii="Times New Roman" w:eastAsia="Times New Roman" w:hAnsi="Times New Roman" w:cs="Times New Roman"/>
          <w:sz w:val="28"/>
          <w:szCs w:val="28"/>
          <w:lang w:eastAsia="de-DE"/>
        </w:rPr>
        <w:t xml:space="preserve"> АТА для временного ввоза</w:t>
      </w:r>
      <w:r w:rsidR="006009AA">
        <w:rPr>
          <w:rFonts w:ascii="Times New Roman" w:eastAsia="Times New Roman" w:hAnsi="Times New Roman" w:cs="Times New Roman"/>
          <w:sz w:val="28"/>
          <w:szCs w:val="28"/>
          <w:lang w:eastAsia="de-DE"/>
        </w:rPr>
        <w:t xml:space="preserve"> товаров</w:t>
      </w:r>
      <w:r>
        <w:rPr>
          <w:rFonts w:ascii="Times New Roman" w:eastAsia="Times New Roman" w:hAnsi="Times New Roman" w:cs="Times New Roman"/>
          <w:sz w:val="28"/>
          <w:szCs w:val="28"/>
          <w:lang w:eastAsia="de-DE"/>
        </w:rPr>
        <w:t xml:space="preserve"> 1961 г.;</w:t>
      </w:r>
    </w:p>
    <w:p w:rsidR="00C51AB1" w:rsidRDefault="00C51AB1" w:rsidP="006B3BB9">
      <w:pPr>
        <w:pStyle w:val="a4"/>
        <w:numPr>
          <w:ilvl w:val="0"/>
          <w:numId w:val="20"/>
        </w:numPr>
        <w:spacing w:after="0" w:line="360" w:lineRule="auto"/>
        <w:ind w:left="0" w:firstLine="0"/>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Конвенция о временном ввозе (Стамбульская конвенция) 1990 г.;</w:t>
      </w:r>
    </w:p>
    <w:p w:rsidR="00C51AB1" w:rsidRDefault="00C51AB1" w:rsidP="006B3BB9">
      <w:pPr>
        <w:pStyle w:val="a4"/>
        <w:numPr>
          <w:ilvl w:val="0"/>
          <w:numId w:val="20"/>
        </w:numPr>
        <w:spacing w:after="0" w:line="360" w:lineRule="auto"/>
        <w:ind w:left="0" w:firstLine="0"/>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Конвенция о Гармонизированной системе классификации и кодирования товаров 1983 г.;</w:t>
      </w:r>
    </w:p>
    <w:p w:rsidR="00C51AB1" w:rsidRDefault="00C51AB1" w:rsidP="006B3BB9">
      <w:pPr>
        <w:pStyle w:val="a4"/>
        <w:numPr>
          <w:ilvl w:val="0"/>
          <w:numId w:val="20"/>
        </w:numPr>
        <w:spacing w:after="0" w:line="360" w:lineRule="auto"/>
        <w:ind w:left="0" w:firstLine="0"/>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Международная конвенция о взаимном административном содействии в предотвращении, расследовании и пресечении таможенных правонарушений от 9 июня 1977 г.;</w:t>
      </w:r>
    </w:p>
    <w:p w:rsidR="00C51AB1" w:rsidRDefault="00C51AB1" w:rsidP="006B3BB9">
      <w:pPr>
        <w:pStyle w:val="a4"/>
        <w:numPr>
          <w:ilvl w:val="0"/>
          <w:numId w:val="20"/>
        </w:numPr>
        <w:spacing w:after="0" w:line="360" w:lineRule="auto"/>
        <w:ind w:left="0" w:firstLine="0"/>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Таможенная конвенция о контейнерах 1972 г.;</w:t>
      </w:r>
    </w:p>
    <w:p w:rsidR="00C51AB1" w:rsidRPr="00421E84" w:rsidRDefault="00C51AB1" w:rsidP="00B825FC">
      <w:pPr>
        <w:pStyle w:val="a4"/>
        <w:numPr>
          <w:ilvl w:val="0"/>
          <w:numId w:val="20"/>
        </w:numPr>
        <w:spacing w:after="0" w:line="360" w:lineRule="auto"/>
        <w:ind w:left="0" w:firstLine="0"/>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двусторонние договоры РФ с иностранными государствами в области та</w:t>
      </w:r>
      <w:r w:rsidR="00036EAD">
        <w:rPr>
          <w:rFonts w:ascii="Times New Roman" w:eastAsia="Times New Roman" w:hAnsi="Times New Roman" w:cs="Times New Roman"/>
          <w:sz w:val="28"/>
          <w:szCs w:val="28"/>
          <w:lang w:eastAsia="de-DE"/>
        </w:rPr>
        <w:t>моженного дела (</w:t>
      </w:r>
      <w:proofErr w:type="spellStart"/>
      <w:r w:rsidR="00B8564B">
        <w:rPr>
          <w:rFonts w:ascii="Times New Roman" w:eastAsia="Times New Roman" w:hAnsi="Times New Roman" w:cs="Times New Roman"/>
          <w:sz w:val="28"/>
          <w:szCs w:val="28"/>
          <w:lang w:eastAsia="de-DE"/>
        </w:rPr>
        <w:t>Бекяшев</w:t>
      </w:r>
      <w:proofErr w:type="spellEnd"/>
      <w:r w:rsidR="00B8564B">
        <w:rPr>
          <w:rFonts w:ascii="Times New Roman" w:eastAsia="Times New Roman" w:hAnsi="Times New Roman" w:cs="Times New Roman"/>
          <w:sz w:val="28"/>
          <w:szCs w:val="28"/>
          <w:lang w:eastAsia="de-DE"/>
        </w:rPr>
        <w:t xml:space="preserve">, </w:t>
      </w:r>
      <w:r w:rsidR="00421E84">
        <w:rPr>
          <w:rFonts w:ascii="Times New Roman" w:eastAsia="Times New Roman" w:hAnsi="Times New Roman" w:cs="Times New Roman"/>
          <w:sz w:val="28"/>
          <w:szCs w:val="28"/>
          <w:lang w:eastAsia="de-DE"/>
        </w:rPr>
        <w:t>Моисеев 2015</w:t>
      </w:r>
      <w:r w:rsidR="00B8564B">
        <w:rPr>
          <w:rFonts w:ascii="Times New Roman" w:eastAsia="Times New Roman" w:hAnsi="Times New Roman" w:cs="Times New Roman"/>
          <w:sz w:val="28"/>
          <w:szCs w:val="28"/>
          <w:lang w:eastAsia="de-DE"/>
        </w:rPr>
        <w:t>:</w:t>
      </w:r>
      <w:r w:rsidR="00421E84">
        <w:rPr>
          <w:rFonts w:ascii="Times New Roman" w:eastAsia="Times New Roman" w:hAnsi="Times New Roman" w:cs="Times New Roman"/>
          <w:sz w:val="28"/>
          <w:szCs w:val="28"/>
          <w:lang w:eastAsia="de-DE"/>
        </w:rPr>
        <w:t>2</w:t>
      </w:r>
      <w:r w:rsidR="00011551">
        <w:rPr>
          <w:rFonts w:ascii="Times New Roman" w:eastAsia="Times New Roman" w:hAnsi="Times New Roman" w:cs="Times New Roman"/>
          <w:sz w:val="28"/>
          <w:szCs w:val="28"/>
          <w:lang w:eastAsia="de-DE"/>
        </w:rPr>
        <w:t>0,</w:t>
      </w:r>
      <w:r w:rsidR="00421E84">
        <w:rPr>
          <w:rFonts w:ascii="Times New Roman" w:eastAsia="Times New Roman" w:hAnsi="Times New Roman" w:cs="Times New Roman"/>
          <w:sz w:val="28"/>
          <w:szCs w:val="28"/>
          <w:lang w:eastAsia="de-DE"/>
        </w:rPr>
        <w:t>21</w:t>
      </w:r>
      <w:r w:rsidR="00036EAD" w:rsidRPr="00421E84">
        <w:rPr>
          <w:rFonts w:ascii="Times New Roman" w:eastAsia="Times New Roman" w:hAnsi="Times New Roman" w:cs="Times New Roman"/>
          <w:sz w:val="28"/>
          <w:szCs w:val="28"/>
          <w:lang w:eastAsia="de-DE"/>
        </w:rPr>
        <w:t>)</w:t>
      </w:r>
      <w:r w:rsidR="00421E84">
        <w:rPr>
          <w:rFonts w:ascii="Times New Roman" w:eastAsia="Times New Roman" w:hAnsi="Times New Roman" w:cs="Times New Roman"/>
          <w:sz w:val="28"/>
          <w:szCs w:val="28"/>
          <w:lang w:eastAsia="de-DE"/>
        </w:rPr>
        <w:t>.</w:t>
      </w:r>
    </w:p>
    <w:p w:rsidR="00944A3D" w:rsidRDefault="00944A3D" w:rsidP="00944A3D">
      <w:pPr>
        <w:pStyle w:val="a4"/>
        <w:spacing w:after="0" w:line="360" w:lineRule="auto"/>
        <w:ind w:left="0" w:firstLine="708"/>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 xml:space="preserve">Следовательно, отсюда следует вывод о том, что </w:t>
      </w:r>
      <w:r w:rsidR="00B825FC">
        <w:rPr>
          <w:rFonts w:ascii="Times New Roman" w:eastAsia="Times New Roman" w:hAnsi="Times New Roman" w:cs="Times New Roman"/>
          <w:sz w:val="28"/>
          <w:szCs w:val="28"/>
          <w:lang w:eastAsia="de-DE"/>
        </w:rPr>
        <w:t xml:space="preserve">деятельность таможенной службы должна основываться на важных основополагающих принципах, а именно, принципе единого подхода к основным таможенным терминам, понятиям и категориям, принципам </w:t>
      </w:r>
      <w:r w:rsidR="002D45C7">
        <w:rPr>
          <w:rFonts w:ascii="Times New Roman" w:eastAsia="Times New Roman" w:hAnsi="Times New Roman" w:cs="Times New Roman"/>
          <w:sz w:val="28"/>
          <w:szCs w:val="28"/>
          <w:lang w:eastAsia="de-DE"/>
        </w:rPr>
        <w:t>учета национальных особенностей (Таможенные службы мира 2003:9-10).</w:t>
      </w:r>
    </w:p>
    <w:p w:rsidR="00DD06D9" w:rsidRDefault="00DD06D9" w:rsidP="003A716E">
      <w:pPr>
        <w:spacing w:before="100" w:beforeAutospacing="1" w:after="100" w:afterAutospacing="1" w:line="360" w:lineRule="auto"/>
        <w:ind w:firstLine="360"/>
        <w:jc w:val="center"/>
        <w:rPr>
          <w:rFonts w:ascii="Times New Roman" w:eastAsia="Times New Roman" w:hAnsi="Times New Roman" w:cs="Times New Roman"/>
          <w:sz w:val="28"/>
          <w:szCs w:val="28"/>
          <w:lang w:eastAsia="de-DE"/>
        </w:rPr>
      </w:pPr>
      <w:r w:rsidRPr="000E4972">
        <w:rPr>
          <w:rFonts w:ascii="Times New Roman" w:hAnsi="Times New Roman" w:cs="Times New Roman"/>
          <w:sz w:val="28"/>
          <w:szCs w:val="28"/>
        </w:rPr>
        <w:t>2.2.</w:t>
      </w:r>
      <w:r>
        <w:rPr>
          <w:rFonts w:ascii="Times New Roman" w:hAnsi="Times New Roman" w:cs="Times New Roman"/>
          <w:sz w:val="28"/>
          <w:szCs w:val="28"/>
        </w:rPr>
        <w:t xml:space="preserve"> </w:t>
      </w:r>
      <w:r>
        <w:rPr>
          <w:rFonts w:ascii="Times New Roman" w:eastAsia="Times New Roman" w:hAnsi="Times New Roman" w:cs="Times New Roman"/>
          <w:bCs/>
          <w:kern w:val="36"/>
          <w:sz w:val="28"/>
          <w:szCs w:val="28"/>
          <w:lang w:eastAsia="de-DE"/>
        </w:rPr>
        <w:t>Случаи полной эквивалентности терминов, используемых в сфере таможенного дела</w:t>
      </w:r>
    </w:p>
    <w:p w:rsidR="00E45FA3" w:rsidRDefault="00993AB4" w:rsidP="009A57B5">
      <w:pPr>
        <w:spacing w:after="0" w:line="360" w:lineRule="auto"/>
        <w:ind w:firstLine="680"/>
        <w:jc w:val="both"/>
        <w:rPr>
          <w:rFonts w:ascii="Times New Roman" w:eastAsia="Times New Roman" w:hAnsi="Times New Roman" w:cs="Times New Roman"/>
          <w:sz w:val="28"/>
          <w:szCs w:val="28"/>
          <w:lang w:eastAsia="de-DE"/>
        </w:rPr>
      </w:pPr>
      <w:r w:rsidRPr="00E45FA3">
        <w:rPr>
          <w:rFonts w:ascii="Times New Roman" w:hAnsi="Times New Roman" w:cs="Times New Roman"/>
          <w:sz w:val="28"/>
          <w:szCs w:val="28"/>
        </w:rPr>
        <w:t>Каждую сферу специальной деятельности человека обслуживает свой отраслевой подъязык, главным компонентом которого является специальная лексика.</w:t>
      </w:r>
      <w:r w:rsidRPr="00E45FA3">
        <w:rPr>
          <w:rFonts w:ascii="Times New Roman" w:hAnsi="Times New Roman" w:cs="Times New Roman"/>
          <w:b/>
          <w:sz w:val="28"/>
          <w:szCs w:val="28"/>
        </w:rPr>
        <w:t xml:space="preserve"> </w:t>
      </w:r>
      <w:r w:rsidR="00B67B8E" w:rsidRPr="00E45FA3">
        <w:rPr>
          <w:rFonts w:ascii="Times New Roman" w:eastAsia="Times New Roman" w:hAnsi="Times New Roman" w:cs="Times New Roman"/>
          <w:sz w:val="28"/>
          <w:szCs w:val="28"/>
          <w:lang w:eastAsia="de-DE"/>
        </w:rPr>
        <w:t xml:space="preserve">На различных этапах развития российской государственности анализировались языковые средства, которые использовались для определения (номинации) понятий сферы таможенного дела. Как уже отмечалось в начале работы, </w:t>
      </w:r>
      <w:r w:rsidR="00665156" w:rsidRPr="00E45FA3">
        <w:rPr>
          <w:rFonts w:ascii="Times New Roman" w:eastAsia="Times New Roman" w:hAnsi="Times New Roman" w:cs="Times New Roman"/>
          <w:sz w:val="28"/>
          <w:szCs w:val="28"/>
          <w:lang w:eastAsia="de-DE"/>
        </w:rPr>
        <w:t xml:space="preserve">экстралингвистические факторы являются прямым указанием на изменения, происходящие в сфере специальной лексики, а именно, в данном случае, экономическое развитие государства, процесс становления всех его систем оказывает непосредственное влияние на </w:t>
      </w:r>
      <w:r w:rsidR="00665156" w:rsidRPr="00E45FA3">
        <w:rPr>
          <w:rFonts w:ascii="Times New Roman" w:eastAsia="Times New Roman" w:hAnsi="Times New Roman" w:cs="Times New Roman"/>
          <w:sz w:val="28"/>
          <w:szCs w:val="28"/>
          <w:lang w:eastAsia="de-DE"/>
        </w:rPr>
        <w:lastRenderedPageBreak/>
        <w:t xml:space="preserve">формирование языковых средств номинации, используемых для целей таможенного дела. Так, например, </w:t>
      </w:r>
      <w:r w:rsidR="00E45FA3" w:rsidRPr="00E45FA3">
        <w:rPr>
          <w:rFonts w:ascii="Times New Roman" w:eastAsia="Times New Roman" w:hAnsi="Times New Roman" w:cs="Times New Roman"/>
          <w:sz w:val="28"/>
          <w:szCs w:val="28"/>
          <w:lang w:eastAsia="de-DE"/>
        </w:rPr>
        <w:t xml:space="preserve">таможенное дело в Древней Руси осуществлялось от случая к случаю, эпизодически, являя собой результат не только частноправовой практики, но и дополнительный, побочный результат внешней и внутренней политики государства. А вот одной из основных тенденций Петровской эпохи было активное </w:t>
      </w:r>
      <w:r w:rsidR="00C6774B">
        <w:rPr>
          <w:rFonts w:ascii="Times New Roman" w:eastAsia="Times New Roman" w:hAnsi="Times New Roman" w:cs="Times New Roman"/>
          <w:sz w:val="28"/>
          <w:szCs w:val="28"/>
          <w:lang w:eastAsia="de-DE"/>
        </w:rPr>
        <w:t xml:space="preserve">накопление </w:t>
      </w:r>
      <w:r w:rsidR="00E45FA3" w:rsidRPr="00E45FA3">
        <w:rPr>
          <w:rFonts w:ascii="Times New Roman" w:eastAsia="Times New Roman" w:hAnsi="Times New Roman" w:cs="Times New Roman"/>
          <w:sz w:val="28"/>
          <w:szCs w:val="28"/>
          <w:lang w:eastAsia="de-DE"/>
        </w:rPr>
        <w:t xml:space="preserve">лексических заимствований из европейских языков, что также оказало весьма значительное влияние на специальную лексику таможенного дела. </w:t>
      </w:r>
      <w:r w:rsidR="009D030B">
        <w:rPr>
          <w:rFonts w:ascii="Times New Roman" w:eastAsia="Times New Roman" w:hAnsi="Times New Roman" w:cs="Times New Roman"/>
          <w:sz w:val="28"/>
          <w:szCs w:val="28"/>
          <w:lang w:eastAsia="de-DE"/>
        </w:rPr>
        <w:t xml:space="preserve">Именно в этот период происходило формирование </w:t>
      </w:r>
      <w:proofErr w:type="spellStart"/>
      <w:r w:rsidR="009D030B">
        <w:rPr>
          <w:rFonts w:ascii="Times New Roman" w:eastAsia="Times New Roman" w:hAnsi="Times New Roman" w:cs="Times New Roman"/>
          <w:sz w:val="28"/>
          <w:szCs w:val="28"/>
          <w:lang w:eastAsia="de-DE"/>
        </w:rPr>
        <w:t>терминосистемы</w:t>
      </w:r>
      <w:proofErr w:type="spellEnd"/>
      <w:r w:rsidR="009D030B">
        <w:rPr>
          <w:rFonts w:ascii="Times New Roman" w:eastAsia="Times New Roman" w:hAnsi="Times New Roman" w:cs="Times New Roman"/>
          <w:sz w:val="28"/>
          <w:szCs w:val="28"/>
          <w:lang w:eastAsia="de-DE"/>
        </w:rPr>
        <w:t xml:space="preserve"> таможенного дела, что выразилось в образовании профессиональных понятий, для номинации которых использовались термины: контраб</w:t>
      </w:r>
      <w:r w:rsidR="009713DE">
        <w:rPr>
          <w:rFonts w:ascii="Times New Roman" w:eastAsia="Times New Roman" w:hAnsi="Times New Roman" w:cs="Times New Roman"/>
          <w:sz w:val="28"/>
          <w:szCs w:val="28"/>
          <w:lang w:eastAsia="de-DE"/>
        </w:rPr>
        <w:t xml:space="preserve">анда, фактура, таможенный тариф, </w:t>
      </w:r>
      <w:r w:rsidR="009713DE" w:rsidRPr="009713DE">
        <w:rPr>
          <w:rFonts w:ascii="Times New Roman" w:eastAsia="Times New Roman" w:hAnsi="Times New Roman" w:cs="Times New Roman"/>
          <w:sz w:val="28"/>
          <w:szCs w:val="28"/>
          <w:lang w:eastAsia="de-DE"/>
        </w:rPr>
        <w:t xml:space="preserve">декларация, манифест, коносамент, контракт, фактура, регламент, спецификация, пеня и другие. </w:t>
      </w:r>
    </w:p>
    <w:p w:rsidR="00A86695" w:rsidRDefault="004B16A4" w:rsidP="000C4885">
      <w:pPr>
        <w:spacing w:after="0" w:line="360" w:lineRule="auto"/>
        <w:ind w:firstLine="680"/>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В настоящее время,</w:t>
      </w:r>
      <w:r w:rsidR="007D2011">
        <w:rPr>
          <w:rFonts w:ascii="Times New Roman" w:eastAsia="Times New Roman" w:hAnsi="Times New Roman" w:cs="Times New Roman"/>
          <w:sz w:val="28"/>
          <w:szCs w:val="28"/>
          <w:lang w:eastAsia="de-DE"/>
        </w:rPr>
        <w:t xml:space="preserve"> в процессе гармонизации таможенных процедур, всё большее значение приобретает объединение усилий таможенных ведомств разных стран. Однако естественное многоязычие народов мира, наличие в таможенной лексике разных стран большого количества неоднозначно трактуемых терминов, затрудняют обмен информацией между профессиональными таможенными службами. Возникают сложности из-за</w:t>
      </w:r>
      <w:r w:rsidR="00A86695">
        <w:rPr>
          <w:rFonts w:ascii="Times New Roman" w:eastAsia="Times New Roman" w:hAnsi="Times New Roman" w:cs="Times New Roman"/>
          <w:sz w:val="28"/>
          <w:szCs w:val="28"/>
          <w:lang w:eastAsia="de-DE"/>
        </w:rPr>
        <w:t xml:space="preserve"> языковых барьеров и во внешнеэкономической деятельности. Причём</w:t>
      </w:r>
      <w:r w:rsidR="00A86695" w:rsidRPr="00A86695">
        <w:rPr>
          <w:rFonts w:ascii="Times New Roman" w:eastAsia="Times New Roman" w:hAnsi="Times New Roman" w:cs="Times New Roman"/>
          <w:sz w:val="28"/>
          <w:szCs w:val="28"/>
          <w:lang w:eastAsia="de-DE"/>
        </w:rPr>
        <w:t xml:space="preserve"> </w:t>
      </w:r>
      <w:r w:rsidR="00A86695">
        <w:rPr>
          <w:rFonts w:ascii="Times New Roman" w:eastAsia="Times New Roman" w:hAnsi="Times New Roman" w:cs="Times New Roman"/>
          <w:sz w:val="28"/>
          <w:szCs w:val="28"/>
          <w:lang w:eastAsia="de-DE"/>
        </w:rPr>
        <w:t>непонимание смысла документа порой приводит к серьезным финансовым издержкам. Известен даже случай пожара в одном из нью-йоркских портов из-за того, что надпись на грузах «</w:t>
      </w:r>
      <w:r w:rsidR="00A86695">
        <w:rPr>
          <w:rFonts w:ascii="Times New Roman" w:eastAsia="Times New Roman" w:hAnsi="Times New Roman" w:cs="Times New Roman"/>
          <w:sz w:val="28"/>
          <w:szCs w:val="28"/>
          <w:lang w:val="en-GB" w:eastAsia="de-DE"/>
        </w:rPr>
        <w:t>inflammable</w:t>
      </w:r>
      <w:r w:rsidR="00A86695">
        <w:rPr>
          <w:rFonts w:ascii="Times New Roman" w:eastAsia="Times New Roman" w:hAnsi="Times New Roman" w:cs="Times New Roman"/>
          <w:sz w:val="28"/>
          <w:szCs w:val="28"/>
          <w:lang w:eastAsia="de-DE"/>
        </w:rPr>
        <w:t>»</w:t>
      </w:r>
      <w:r w:rsidR="00A86695" w:rsidRPr="00D56D9D">
        <w:rPr>
          <w:rFonts w:ascii="Times New Roman" w:eastAsia="Times New Roman" w:hAnsi="Times New Roman" w:cs="Times New Roman"/>
          <w:sz w:val="28"/>
          <w:szCs w:val="28"/>
          <w:lang w:eastAsia="de-DE"/>
        </w:rPr>
        <w:t xml:space="preserve"> </w:t>
      </w:r>
      <w:r w:rsidR="00A86695">
        <w:rPr>
          <w:rFonts w:ascii="Times New Roman" w:eastAsia="Times New Roman" w:hAnsi="Times New Roman" w:cs="Times New Roman"/>
          <w:sz w:val="28"/>
          <w:szCs w:val="28"/>
          <w:lang w:eastAsia="de-DE"/>
        </w:rPr>
        <w:t>была неправильно</w:t>
      </w:r>
      <w:r w:rsidR="00B033AA">
        <w:rPr>
          <w:rFonts w:ascii="Times New Roman" w:eastAsia="Times New Roman" w:hAnsi="Times New Roman" w:cs="Times New Roman"/>
          <w:sz w:val="28"/>
          <w:szCs w:val="28"/>
          <w:lang w:eastAsia="de-DE"/>
        </w:rPr>
        <w:t xml:space="preserve"> понята – «невоспламеняющийся», </w:t>
      </w:r>
      <w:r w:rsidR="00A86695">
        <w:rPr>
          <w:rFonts w:ascii="Times New Roman" w:eastAsia="Times New Roman" w:hAnsi="Times New Roman" w:cs="Times New Roman"/>
          <w:sz w:val="28"/>
          <w:szCs w:val="28"/>
          <w:lang w:eastAsia="de-DE"/>
        </w:rPr>
        <w:t>вместо требуемого значения «воспламеняющийся». А дело в том, что термин «</w:t>
      </w:r>
      <w:r w:rsidR="00A86695">
        <w:rPr>
          <w:rFonts w:ascii="Times New Roman" w:eastAsia="Times New Roman" w:hAnsi="Times New Roman" w:cs="Times New Roman"/>
          <w:sz w:val="28"/>
          <w:szCs w:val="28"/>
          <w:lang w:val="en-GB" w:eastAsia="de-DE"/>
        </w:rPr>
        <w:t>flammable</w:t>
      </w:r>
      <w:r w:rsidR="00A86695">
        <w:rPr>
          <w:rFonts w:ascii="Times New Roman" w:eastAsia="Times New Roman" w:hAnsi="Times New Roman" w:cs="Times New Roman"/>
          <w:sz w:val="28"/>
          <w:szCs w:val="28"/>
          <w:lang w:eastAsia="de-DE"/>
        </w:rPr>
        <w:t>» - «воспламеняющийся» был заимствован американцами из французского языка от слова «</w:t>
      </w:r>
      <w:r w:rsidR="00A86695">
        <w:rPr>
          <w:rFonts w:ascii="Times New Roman" w:eastAsia="Times New Roman" w:hAnsi="Times New Roman" w:cs="Times New Roman"/>
          <w:sz w:val="28"/>
          <w:szCs w:val="28"/>
          <w:lang w:val="en-GB" w:eastAsia="de-DE"/>
        </w:rPr>
        <w:t>la</w:t>
      </w:r>
      <w:r w:rsidR="00A86695" w:rsidRPr="00D56D9D">
        <w:rPr>
          <w:rFonts w:ascii="Times New Roman" w:eastAsia="Times New Roman" w:hAnsi="Times New Roman" w:cs="Times New Roman"/>
          <w:sz w:val="28"/>
          <w:szCs w:val="28"/>
          <w:lang w:eastAsia="de-DE"/>
        </w:rPr>
        <w:t xml:space="preserve"> </w:t>
      </w:r>
      <w:proofErr w:type="spellStart"/>
      <w:r w:rsidR="00A86695">
        <w:rPr>
          <w:rFonts w:ascii="Times New Roman" w:eastAsia="Times New Roman" w:hAnsi="Times New Roman" w:cs="Times New Roman"/>
          <w:sz w:val="28"/>
          <w:szCs w:val="28"/>
          <w:lang w:val="en-GB" w:eastAsia="de-DE"/>
        </w:rPr>
        <w:t>flamme</w:t>
      </w:r>
      <w:proofErr w:type="spellEnd"/>
      <w:r w:rsidR="00A86695">
        <w:rPr>
          <w:rFonts w:ascii="Times New Roman" w:eastAsia="Times New Roman" w:hAnsi="Times New Roman" w:cs="Times New Roman"/>
          <w:sz w:val="28"/>
          <w:szCs w:val="28"/>
          <w:lang w:eastAsia="de-DE"/>
        </w:rPr>
        <w:t>» - пламя. Но в Англии, по какому-то недоразумению, от того же французского слова «</w:t>
      </w:r>
      <w:r w:rsidR="00A86695">
        <w:rPr>
          <w:rFonts w:ascii="Times New Roman" w:eastAsia="Times New Roman" w:hAnsi="Times New Roman" w:cs="Times New Roman"/>
          <w:sz w:val="28"/>
          <w:szCs w:val="28"/>
          <w:lang w:val="en-GB" w:eastAsia="de-DE"/>
        </w:rPr>
        <w:t>la</w:t>
      </w:r>
      <w:r w:rsidR="00A86695" w:rsidRPr="00D56D9D">
        <w:rPr>
          <w:rFonts w:ascii="Times New Roman" w:eastAsia="Times New Roman" w:hAnsi="Times New Roman" w:cs="Times New Roman"/>
          <w:sz w:val="28"/>
          <w:szCs w:val="28"/>
          <w:lang w:eastAsia="de-DE"/>
        </w:rPr>
        <w:t xml:space="preserve"> </w:t>
      </w:r>
      <w:proofErr w:type="spellStart"/>
      <w:r w:rsidR="00A86695">
        <w:rPr>
          <w:rFonts w:ascii="Times New Roman" w:eastAsia="Times New Roman" w:hAnsi="Times New Roman" w:cs="Times New Roman"/>
          <w:sz w:val="28"/>
          <w:szCs w:val="28"/>
          <w:lang w:val="en-GB" w:eastAsia="de-DE"/>
        </w:rPr>
        <w:t>flamme</w:t>
      </w:r>
      <w:proofErr w:type="spellEnd"/>
      <w:r w:rsidR="00A86695">
        <w:rPr>
          <w:rFonts w:ascii="Times New Roman" w:eastAsia="Times New Roman" w:hAnsi="Times New Roman" w:cs="Times New Roman"/>
          <w:sz w:val="28"/>
          <w:szCs w:val="28"/>
          <w:lang w:eastAsia="de-DE"/>
        </w:rPr>
        <w:t>» был образован иной термин с тем же значением «воспламеняющийся», но пишущийся «</w:t>
      </w:r>
      <w:r w:rsidR="00A86695">
        <w:rPr>
          <w:rFonts w:ascii="Times New Roman" w:eastAsia="Times New Roman" w:hAnsi="Times New Roman" w:cs="Times New Roman"/>
          <w:sz w:val="28"/>
          <w:szCs w:val="28"/>
          <w:lang w:val="en-GB" w:eastAsia="de-DE"/>
        </w:rPr>
        <w:t>inflammable</w:t>
      </w:r>
      <w:r w:rsidR="00A86695">
        <w:rPr>
          <w:rFonts w:ascii="Times New Roman" w:eastAsia="Times New Roman" w:hAnsi="Times New Roman" w:cs="Times New Roman"/>
          <w:sz w:val="28"/>
          <w:szCs w:val="28"/>
          <w:lang w:eastAsia="de-DE"/>
        </w:rPr>
        <w:t xml:space="preserve">», который, в буквальном смысле, в соответствии с грамматикой английского языка, должен был бы </w:t>
      </w:r>
      <w:r w:rsidR="00A86695">
        <w:rPr>
          <w:rFonts w:ascii="Times New Roman" w:eastAsia="Times New Roman" w:hAnsi="Times New Roman" w:cs="Times New Roman"/>
          <w:sz w:val="28"/>
          <w:szCs w:val="28"/>
          <w:lang w:eastAsia="de-DE"/>
        </w:rPr>
        <w:lastRenderedPageBreak/>
        <w:t xml:space="preserve">иметь прямо противоположный смысл </w:t>
      </w:r>
      <w:r w:rsidR="00B8564B">
        <w:rPr>
          <w:rFonts w:ascii="Times New Roman" w:eastAsia="Times New Roman" w:hAnsi="Times New Roman" w:cs="Times New Roman"/>
          <w:sz w:val="28"/>
          <w:szCs w:val="28"/>
          <w:lang w:eastAsia="de-DE"/>
        </w:rPr>
        <w:t>– «невоспламеняющийся» (</w:t>
      </w:r>
      <w:proofErr w:type="spellStart"/>
      <w:r w:rsidR="00B8564B">
        <w:rPr>
          <w:rFonts w:ascii="Times New Roman" w:eastAsia="Times New Roman" w:hAnsi="Times New Roman" w:cs="Times New Roman"/>
          <w:sz w:val="28"/>
          <w:szCs w:val="28"/>
          <w:lang w:eastAsia="de-DE"/>
        </w:rPr>
        <w:t>Графова</w:t>
      </w:r>
      <w:proofErr w:type="spellEnd"/>
      <w:r w:rsidR="00B8564B">
        <w:rPr>
          <w:rFonts w:ascii="Times New Roman" w:eastAsia="Times New Roman" w:hAnsi="Times New Roman" w:cs="Times New Roman"/>
          <w:sz w:val="28"/>
          <w:szCs w:val="28"/>
          <w:lang w:eastAsia="de-DE"/>
        </w:rPr>
        <w:t>,</w:t>
      </w:r>
      <w:r w:rsidR="00A86695">
        <w:rPr>
          <w:rFonts w:ascii="Times New Roman" w:eastAsia="Times New Roman" w:hAnsi="Times New Roman" w:cs="Times New Roman"/>
          <w:sz w:val="28"/>
          <w:szCs w:val="28"/>
          <w:lang w:eastAsia="de-DE"/>
        </w:rPr>
        <w:t xml:space="preserve"> Палей </w:t>
      </w:r>
      <w:r w:rsidR="00B8564B">
        <w:rPr>
          <w:rFonts w:ascii="Times New Roman" w:eastAsia="Times New Roman" w:hAnsi="Times New Roman" w:cs="Times New Roman"/>
          <w:sz w:val="28"/>
          <w:szCs w:val="28"/>
          <w:lang w:eastAsia="de-DE"/>
        </w:rPr>
        <w:t>1997:</w:t>
      </w:r>
      <w:r w:rsidR="00A86695">
        <w:rPr>
          <w:rFonts w:ascii="Times New Roman" w:eastAsia="Times New Roman" w:hAnsi="Times New Roman" w:cs="Times New Roman"/>
          <w:sz w:val="28"/>
          <w:szCs w:val="28"/>
          <w:lang w:eastAsia="de-DE"/>
        </w:rPr>
        <w:t>1).</w:t>
      </w:r>
    </w:p>
    <w:p w:rsidR="006A0BF5" w:rsidRDefault="007D2011" w:rsidP="00577714">
      <w:pPr>
        <w:spacing w:after="0" w:line="360" w:lineRule="auto"/>
        <w:ind w:firstLine="680"/>
        <w:jc w:val="both"/>
        <w:rPr>
          <w:rFonts w:ascii="Times New Roman" w:hAnsi="Times New Roman" w:cs="Times New Roman"/>
          <w:sz w:val="28"/>
          <w:szCs w:val="28"/>
        </w:rPr>
      </w:pPr>
      <w:r w:rsidRPr="00A86695">
        <w:rPr>
          <w:rFonts w:ascii="Times New Roman" w:hAnsi="Times New Roman" w:cs="Times New Roman"/>
          <w:sz w:val="28"/>
          <w:szCs w:val="28"/>
        </w:rPr>
        <w:t>С точки зрения стандартизации таможенного дела особое значение имеет Международная конвенция об упрощении и гармонизации таможенных процедур в редакции Протокола о внесении изменен</w:t>
      </w:r>
      <w:r w:rsidR="00B8564B">
        <w:rPr>
          <w:rFonts w:ascii="Times New Roman" w:hAnsi="Times New Roman" w:cs="Times New Roman"/>
          <w:sz w:val="28"/>
          <w:szCs w:val="28"/>
        </w:rPr>
        <w:t xml:space="preserve">ий от 26 июня 1999 г. (Киотская конвенция). </w:t>
      </w:r>
      <w:r w:rsidRPr="00A86695">
        <w:rPr>
          <w:rFonts w:ascii="Times New Roman" w:hAnsi="Times New Roman" w:cs="Times New Roman"/>
          <w:sz w:val="28"/>
          <w:szCs w:val="28"/>
        </w:rPr>
        <w:t>Киотская конвенция оказала существенное влияние на развитие законодательства в области таможенного дела в рамках Таможенного союза ЕврАзЭС. Это связано с тем, что в рамках присоединения всех трех стран к ВТО приоритетным стал вопрос приведения союзного законодательства в соответствие с международными стандартами. Это в первую очередь касалось Таможенного кодекса ТС, который был принят в соответствии с</w:t>
      </w:r>
      <w:r w:rsidR="00A86695">
        <w:rPr>
          <w:rFonts w:ascii="Times New Roman" w:hAnsi="Times New Roman" w:cs="Times New Roman"/>
          <w:sz w:val="28"/>
          <w:szCs w:val="28"/>
        </w:rPr>
        <w:t xml:space="preserve"> положениями Киотской конвенции </w:t>
      </w:r>
      <w:r w:rsidR="00A86695" w:rsidRPr="00A86695">
        <w:rPr>
          <w:rFonts w:ascii="Times New Roman" w:hAnsi="Times New Roman" w:cs="Times New Roman"/>
          <w:sz w:val="28"/>
          <w:szCs w:val="28"/>
        </w:rPr>
        <w:t>(</w:t>
      </w:r>
      <w:r w:rsidR="00330067">
        <w:rPr>
          <w:rFonts w:ascii="Times New Roman" w:hAnsi="Times New Roman" w:cs="Times New Roman"/>
          <w:sz w:val="28"/>
          <w:szCs w:val="28"/>
        </w:rPr>
        <w:t xml:space="preserve">Таможня </w:t>
      </w:r>
      <w:r w:rsidR="00A86695">
        <w:rPr>
          <w:rFonts w:ascii="Times New Roman" w:hAnsi="Times New Roman" w:cs="Times New Roman"/>
          <w:sz w:val="28"/>
          <w:szCs w:val="28"/>
        </w:rPr>
        <w:t>2010</w:t>
      </w:r>
      <w:r w:rsidR="00330067">
        <w:rPr>
          <w:rFonts w:ascii="Times New Roman" w:hAnsi="Times New Roman" w:cs="Times New Roman"/>
          <w:sz w:val="28"/>
          <w:szCs w:val="28"/>
        </w:rPr>
        <w:t>:</w:t>
      </w:r>
      <w:r w:rsidR="00A86695">
        <w:rPr>
          <w:rFonts w:ascii="Times New Roman" w:hAnsi="Times New Roman" w:cs="Times New Roman"/>
          <w:sz w:val="28"/>
          <w:szCs w:val="28"/>
        </w:rPr>
        <w:t>11).</w:t>
      </w:r>
      <w:r w:rsidR="006A0BF5">
        <w:rPr>
          <w:rFonts w:ascii="Times New Roman" w:hAnsi="Times New Roman" w:cs="Times New Roman"/>
          <w:sz w:val="28"/>
          <w:szCs w:val="28"/>
        </w:rPr>
        <w:t xml:space="preserve"> </w:t>
      </w:r>
      <w:r w:rsidR="006A0BF5" w:rsidRPr="006A0BF5">
        <w:rPr>
          <w:rFonts w:ascii="Times New Roman" w:hAnsi="Times New Roman" w:cs="Times New Roman"/>
          <w:sz w:val="28"/>
          <w:szCs w:val="28"/>
        </w:rPr>
        <w:t>Более того, Россия приняла Конвенцию в объеме генерального приложения</w:t>
      </w:r>
      <w:r w:rsidR="006A0BF5">
        <w:rPr>
          <w:rFonts w:ascii="Times New Roman" w:hAnsi="Times New Roman" w:cs="Times New Roman"/>
          <w:sz w:val="28"/>
          <w:szCs w:val="28"/>
        </w:rPr>
        <w:t xml:space="preserve"> (</w:t>
      </w:r>
      <w:r w:rsidR="006A0BF5" w:rsidRPr="006A0BF5">
        <w:rPr>
          <w:rFonts w:ascii="Times New Roman" w:hAnsi="Times New Roman" w:cs="Times New Roman"/>
          <w:sz w:val="28"/>
          <w:szCs w:val="28"/>
        </w:rPr>
        <w:t xml:space="preserve">Федеральный закон от 3 ноября 2010 года N 279-ФЗ "О присоединении Российской Федерации к Международной конвенции об упрощении и гармонизации таможенных процедур от 18 мая 1973 года в редакции Протокола о внесении изменений в Международную конвенцию об упрощении и гармонизации таможенных процедур от 26 июня </w:t>
      </w:r>
      <w:r w:rsidR="00330067">
        <w:rPr>
          <w:rFonts w:ascii="Times New Roman" w:hAnsi="Times New Roman" w:cs="Times New Roman"/>
          <w:sz w:val="28"/>
          <w:szCs w:val="28"/>
        </w:rPr>
        <w:t>1999 года"</w:t>
      </w:r>
      <w:r w:rsidR="006A0BF5">
        <w:rPr>
          <w:rFonts w:ascii="Times New Roman" w:hAnsi="Times New Roman" w:cs="Times New Roman"/>
          <w:sz w:val="28"/>
          <w:szCs w:val="28"/>
        </w:rPr>
        <w:t>)</w:t>
      </w:r>
      <w:r w:rsidR="006A0BF5" w:rsidRPr="006A0BF5">
        <w:rPr>
          <w:rFonts w:ascii="Times New Roman" w:hAnsi="Times New Roman" w:cs="Times New Roman"/>
          <w:sz w:val="28"/>
          <w:szCs w:val="28"/>
        </w:rPr>
        <w:t>.</w:t>
      </w:r>
      <w:r w:rsidR="00C619B9">
        <w:rPr>
          <w:rFonts w:ascii="Times New Roman" w:hAnsi="Times New Roman" w:cs="Times New Roman"/>
          <w:sz w:val="28"/>
          <w:szCs w:val="28"/>
        </w:rPr>
        <w:t xml:space="preserve"> </w:t>
      </w:r>
      <w:r w:rsidR="00C619B9" w:rsidRPr="00C619B9">
        <w:rPr>
          <w:rFonts w:ascii="Times New Roman" w:hAnsi="Times New Roman" w:cs="Times New Roman"/>
          <w:sz w:val="28"/>
          <w:szCs w:val="28"/>
        </w:rPr>
        <w:t>В этой связи встает вопрос о соответствии Таможенного кодекса Таможенного союза требованиям Киотской конвенции.</w:t>
      </w:r>
      <w:r w:rsidR="00C619B9">
        <w:rPr>
          <w:rFonts w:ascii="Times New Roman" w:hAnsi="Times New Roman" w:cs="Times New Roman"/>
          <w:sz w:val="28"/>
          <w:szCs w:val="28"/>
        </w:rPr>
        <w:t xml:space="preserve"> </w:t>
      </w:r>
      <w:r w:rsidR="00C619B9" w:rsidRPr="00C619B9">
        <w:rPr>
          <w:rFonts w:ascii="Times New Roman" w:hAnsi="Times New Roman" w:cs="Times New Roman"/>
          <w:sz w:val="28"/>
          <w:szCs w:val="28"/>
        </w:rPr>
        <w:t>Сравнение положений генерального приложения и Таможенного кодекса ТС показывает, что существенных расхождений между ними нет. Кроме того, в Таможенном кодексе ТС устранены противоречия, существовавшие между Таможенным кодексом РФ и Конвенцией.</w:t>
      </w:r>
    </w:p>
    <w:p w:rsidR="0012160F" w:rsidRDefault="0012160F" w:rsidP="0017560A">
      <w:pPr>
        <w:spacing w:after="0" w:line="360" w:lineRule="auto"/>
        <w:ind w:firstLine="680"/>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 xml:space="preserve">В тех случаях, когда </w:t>
      </w:r>
      <w:proofErr w:type="spellStart"/>
      <w:r>
        <w:rPr>
          <w:rFonts w:ascii="Times New Roman" w:eastAsia="Times New Roman" w:hAnsi="Times New Roman" w:cs="Times New Roman"/>
          <w:sz w:val="28"/>
          <w:szCs w:val="28"/>
          <w:lang w:eastAsia="de-DE"/>
        </w:rPr>
        <w:t>терминосистемы</w:t>
      </w:r>
      <w:proofErr w:type="spellEnd"/>
      <w:r>
        <w:rPr>
          <w:rFonts w:ascii="Times New Roman" w:eastAsia="Times New Roman" w:hAnsi="Times New Roman" w:cs="Times New Roman"/>
          <w:sz w:val="28"/>
          <w:szCs w:val="28"/>
          <w:lang w:eastAsia="de-DE"/>
        </w:rPr>
        <w:t xml:space="preserve"> разных языков являются общими или гармонизированными, системный перевод терминов облегчается. Оптимальным способом перевода служит выявление в языке перевода эквивалента термина языка оригинала. При этом нужно отметить, что, как уже было сказано, значение терминов-эквивалентов во многих случаях не полностью совпадает в разных языках. Тем не менее, перевод терминов с </w:t>
      </w:r>
      <w:r>
        <w:rPr>
          <w:rFonts w:ascii="Times New Roman" w:eastAsia="Times New Roman" w:hAnsi="Times New Roman" w:cs="Times New Roman"/>
          <w:sz w:val="28"/>
          <w:szCs w:val="28"/>
          <w:lang w:eastAsia="de-DE"/>
        </w:rPr>
        <w:lastRenderedPageBreak/>
        <w:t>помощью эквивалентов возможен, если из контекста и из примечаний точно известно, что термины в обоих языках имеют одинаковое содержание.</w:t>
      </w:r>
    </w:p>
    <w:p w:rsidR="001D65F0" w:rsidRDefault="00671878" w:rsidP="005E00B6">
      <w:pPr>
        <w:pStyle w:val="a3"/>
        <w:spacing w:before="0" w:beforeAutospacing="0" w:after="0" w:afterAutospacing="0" w:line="360" w:lineRule="auto"/>
        <w:ind w:firstLine="680"/>
        <w:jc w:val="both"/>
        <w:rPr>
          <w:sz w:val="28"/>
          <w:szCs w:val="28"/>
          <w:lang w:val="ru-RU"/>
        </w:rPr>
      </w:pPr>
      <w:r w:rsidRPr="002A3388">
        <w:rPr>
          <w:sz w:val="28"/>
          <w:szCs w:val="28"/>
          <w:lang w:val="ru-RU"/>
        </w:rPr>
        <w:t>К таким терминам</w:t>
      </w:r>
      <w:r w:rsidR="00B40437" w:rsidRPr="002A3388">
        <w:rPr>
          <w:sz w:val="28"/>
          <w:szCs w:val="28"/>
          <w:lang w:val="ru-RU"/>
        </w:rPr>
        <w:t>, например,</w:t>
      </w:r>
      <w:r w:rsidR="001D65F0">
        <w:rPr>
          <w:sz w:val="28"/>
          <w:szCs w:val="28"/>
          <w:lang w:val="ru-RU"/>
        </w:rPr>
        <w:t xml:space="preserve"> относятся: </w:t>
      </w:r>
    </w:p>
    <w:p w:rsidR="00D87430" w:rsidRPr="006F2BFD" w:rsidRDefault="00D87430" w:rsidP="00D87430">
      <w:pPr>
        <w:pStyle w:val="a3"/>
        <w:spacing w:before="0" w:beforeAutospacing="0" w:after="0" w:afterAutospacing="0" w:line="360" w:lineRule="auto"/>
        <w:jc w:val="both"/>
        <w:rPr>
          <w:sz w:val="28"/>
          <w:szCs w:val="28"/>
          <w:lang w:val="en-GB"/>
        </w:rPr>
      </w:pPr>
      <w:r>
        <w:rPr>
          <w:sz w:val="28"/>
          <w:szCs w:val="28"/>
          <w:lang w:val="ru-RU"/>
        </w:rPr>
        <w:t>Пример</w:t>
      </w:r>
      <w:r w:rsidRPr="006F2BFD">
        <w:rPr>
          <w:sz w:val="28"/>
          <w:szCs w:val="28"/>
          <w:lang w:val="en-GB"/>
        </w:rPr>
        <w:t xml:space="preserve"> 1</w:t>
      </w:r>
    </w:p>
    <w:p w:rsidR="00C2603A" w:rsidRPr="00C2603A" w:rsidRDefault="00C2603A" w:rsidP="00C2603A">
      <w:pPr>
        <w:pStyle w:val="a3"/>
        <w:spacing w:before="0" w:beforeAutospacing="0" w:after="0" w:afterAutospacing="0"/>
        <w:jc w:val="both"/>
        <w:rPr>
          <w:lang w:val="en-GB"/>
        </w:rPr>
      </w:pPr>
      <w:r w:rsidRPr="00C2603A">
        <w:rPr>
          <w:rFonts w:eastAsiaTheme="minorHAnsi"/>
          <w:lang w:val="en-GB" w:eastAsia="en-US"/>
        </w:rPr>
        <w:t xml:space="preserve">The </w:t>
      </w:r>
      <w:r w:rsidRPr="00C2603A">
        <w:rPr>
          <w:rFonts w:eastAsiaTheme="minorHAnsi"/>
          <w:b/>
          <w:bCs/>
          <w:lang w:val="en-GB" w:eastAsia="en-US"/>
        </w:rPr>
        <w:t>Incoterms</w:t>
      </w:r>
      <w:r w:rsidRPr="00C2603A">
        <w:rPr>
          <w:rFonts w:eastAsiaTheme="minorHAnsi"/>
          <w:lang w:val="en-GB" w:eastAsia="en-US"/>
        </w:rPr>
        <w:t xml:space="preserve"> rules or </w:t>
      </w:r>
      <w:r w:rsidRPr="00C2603A">
        <w:rPr>
          <w:rFonts w:eastAsiaTheme="minorHAnsi"/>
          <w:b/>
          <w:bCs/>
          <w:lang w:val="en-GB" w:eastAsia="en-US"/>
        </w:rPr>
        <w:t>International Commercial Terms</w:t>
      </w:r>
      <w:r>
        <w:rPr>
          <w:rFonts w:eastAsiaTheme="minorHAnsi"/>
          <w:b/>
          <w:bCs/>
          <w:lang w:val="en-GB" w:eastAsia="en-US"/>
        </w:rPr>
        <w:t>:</w:t>
      </w:r>
      <w:r w:rsidRPr="00C2603A">
        <w:rPr>
          <w:rFonts w:eastAsiaTheme="minorHAnsi"/>
          <w:lang w:val="en-GB" w:eastAsia="en-US"/>
        </w:rPr>
        <w:t xml:space="preserve"> are a series of pre-defined commercial terms published by the </w:t>
      </w:r>
      <w:hyperlink r:id="rId53" w:tooltip="International Chamber of Commerce" w:history="1">
        <w:r w:rsidRPr="00C2603A">
          <w:rPr>
            <w:rFonts w:eastAsiaTheme="minorHAnsi"/>
            <w:lang w:val="en-GB" w:eastAsia="en-US"/>
          </w:rPr>
          <w:t>International Chamber of Commerce</w:t>
        </w:r>
      </w:hyperlink>
      <w:r w:rsidRPr="00C2603A">
        <w:rPr>
          <w:rFonts w:eastAsiaTheme="minorHAnsi"/>
          <w:lang w:val="en-GB" w:eastAsia="en-US"/>
        </w:rPr>
        <w:t xml:space="preserve"> (ICC) relating to </w:t>
      </w:r>
      <w:hyperlink r:id="rId54" w:tooltip="International commercial law" w:history="1">
        <w:r w:rsidRPr="00C2603A">
          <w:rPr>
            <w:rFonts w:eastAsiaTheme="minorHAnsi"/>
            <w:lang w:val="en-GB" w:eastAsia="en-US"/>
          </w:rPr>
          <w:t>international commercial law</w:t>
        </w:r>
      </w:hyperlink>
      <w:r w:rsidRPr="00C2603A">
        <w:rPr>
          <w:rFonts w:eastAsiaTheme="minorHAnsi"/>
          <w:lang w:val="en-GB" w:eastAsia="en-US"/>
        </w:rPr>
        <w:t xml:space="preserve">. They are widely used in International </w:t>
      </w:r>
      <w:hyperlink r:id="rId55" w:tooltip="Commercial transaction" w:history="1">
        <w:r w:rsidRPr="00C2603A">
          <w:rPr>
            <w:rFonts w:eastAsiaTheme="minorHAnsi"/>
            <w:lang w:val="en-GB" w:eastAsia="en-US"/>
          </w:rPr>
          <w:t>commercial transactions</w:t>
        </w:r>
      </w:hyperlink>
      <w:r w:rsidRPr="00C2603A">
        <w:rPr>
          <w:rFonts w:eastAsiaTheme="minorHAnsi"/>
          <w:lang w:val="en-GB" w:eastAsia="en-US"/>
        </w:rPr>
        <w:t xml:space="preserve"> or </w:t>
      </w:r>
      <w:hyperlink r:id="rId56" w:tooltip="Procurement" w:history="1">
        <w:r w:rsidRPr="00C2603A">
          <w:rPr>
            <w:rFonts w:eastAsiaTheme="minorHAnsi"/>
            <w:lang w:val="en-GB" w:eastAsia="en-US"/>
          </w:rPr>
          <w:t>procurement</w:t>
        </w:r>
      </w:hyperlink>
      <w:r w:rsidRPr="00C2603A">
        <w:rPr>
          <w:rFonts w:eastAsiaTheme="minorHAnsi"/>
          <w:lang w:val="en-GB" w:eastAsia="en-US"/>
        </w:rPr>
        <w:t xml:space="preserve"> processes as the use in international sales is encouraged by trade councils, courts and international lawy</w:t>
      </w:r>
      <w:r w:rsidR="00F91494">
        <w:rPr>
          <w:rFonts w:eastAsiaTheme="minorHAnsi"/>
          <w:lang w:val="en-GB" w:eastAsia="en-US"/>
        </w:rPr>
        <w:t>ers</w:t>
      </w:r>
      <w:r w:rsidR="00F91494">
        <w:rPr>
          <w:rStyle w:val="a7"/>
          <w:rFonts w:eastAsiaTheme="minorHAnsi"/>
          <w:lang w:val="en-GB" w:eastAsia="en-US"/>
        </w:rPr>
        <w:footnoteReference w:id="9"/>
      </w:r>
    </w:p>
    <w:p w:rsidR="005E00B6" w:rsidRDefault="00D87430" w:rsidP="00C2603A">
      <w:pPr>
        <w:pStyle w:val="a3"/>
        <w:spacing w:before="0" w:beforeAutospacing="0" w:after="0" w:afterAutospacing="0"/>
        <w:jc w:val="both"/>
        <w:rPr>
          <w:lang w:val="ru-RU"/>
        </w:rPr>
      </w:pPr>
      <w:r w:rsidRPr="00D87430">
        <w:rPr>
          <w:b/>
          <w:lang w:val="ru-RU"/>
        </w:rPr>
        <w:t>Т</w:t>
      </w:r>
      <w:r w:rsidR="00B40437" w:rsidRPr="00D87430">
        <w:rPr>
          <w:b/>
          <w:lang w:val="ru-RU"/>
        </w:rPr>
        <w:t xml:space="preserve">ермины </w:t>
      </w:r>
      <w:r w:rsidR="00671878" w:rsidRPr="00D87430">
        <w:rPr>
          <w:b/>
          <w:lang w:val="ru-RU"/>
        </w:rPr>
        <w:t>Инкотермс</w:t>
      </w:r>
      <w:r>
        <w:rPr>
          <w:sz w:val="28"/>
          <w:szCs w:val="28"/>
          <w:lang w:val="ru-RU"/>
        </w:rPr>
        <w:t xml:space="preserve">: </w:t>
      </w:r>
      <w:r w:rsidR="00671878" w:rsidRPr="00D87430">
        <w:rPr>
          <w:lang w:val="ru-RU"/>
        </w:rPr>
        <w:t>международные правила в формате словаря, обеспечивающие однозначные толкования наиболее широко используемых торговых тер</w:t>
      </w:r>
      <w:r w:rsidR="00F05BDE" w:rsidRPr="00D87430">
        <w:rPr>
          <w:lang w:val="ru-RU"/>
        </w:rPr>
        <w:t>минов в области внешней торговли</w:t>
      </w:r>
      <w:r w:rsidR="00671878" w:rsidRPr="00D87430">
        <w:rPr>
          <w:lang w:val="ru-RU"/>
        </w:rPr>
        <w:t xml:space="preserve"> и сфере таможенного дела. </w:t>
      </w:r>
      <w:r w:rsidR="005E00B6" w:rsidRPr="00D87430">
        <w:rPr>
          <w:rStyle w:val="af2"/>
          <w:b w:val="0"/>
          <w:lang w:val="ru-RU"/>
        </w:rPr>
        <w:t>Инкотермс</w:t>
      </w:r>
      <w:r w:rsidR="005E00B6" w:rsidRPr="00D87430">
        <w:rPr>
          <w:rStyle w:val="af2"/>
        </w:rPr>
        <w:t> </w:t>
      </w:r>
      <w:r w:rsidR="005E00B6" w:rsidRPr="00D87430">
        <w:rPr>
          <w:lang w:val="ru-RU"/>
        </w:rPr>
        <w:t xml:space="preserve">разрабатываются и публикуются </w:t>
      </w:r>
      <w:r w:rsidR="005E00B6" w:rsidRPr="00D87430">
        <w:rPr>
          <w:rStyle w:val="af1"/>
          <w:i w:val="0"/>
          <w:lang w:val="ru-RU"/>
        </w:rPr>
        <w:t>Международной торговой палатой</w:t>
      </w:r>
      <w:r w:rsidR="005E00B6" w:rsidRPr="00D87430">
        <w:rPr>
          <w:lang w:val="ru-RU"/>
        </w:rPr>
        <w:t xml:space="preserve"> МТП </w:t>
      </w:r>
      <w:r w:rsidR="005E00B6" w:rsidRPr="00D87430">
        <w:rPr>
          <w:rStyle w:val="af1"/>
          <w:i w:val="0"/>
          <w:lang w:val="ru-RU"/>
        </w:rPr>
        <w:t>(далее – МТП</w:t>
      </w:r>
      <w:r w:rsidR="00690D7C" w:rsidRPr="00D87430">
        <w:rPr>
          <w:rStyle w:val="af1"/>
          <w:i w:val="0"/>
          <w:lang w:val="ru-RU"/>
        </w:rPr>
        <w:t xml:space="preserve">, </w:t>
      </w:r>
      <w:r w:rsidR="005E00B6" w:rsidRPr="00D87430">
        <w:rPr>
          <w:lang w:val="ru-RU"/>
        </w:rPr>
        <w:t xml:space="preserve">англ. </w:t>
      </w:r>
      <w:r w:rsidR="005E00B6" w:rsidRPr="00D87430">
        <w:rPr>
          <w:lang w:val="en-GB"/>
        </w:rPr>
        <w:t>International</w:t>
      </w:r>
      <w:r w:rsidR="005E00B6" w:rsidRPr="00D87430">
        <w:rPr>
          <w:lang w:val="ru-RU"/>
        </w:rPr>
        <w:t xml:space="preserve"> </w:t>
      </w:r>
      <w:r w:rsidR="005E00B6" w:rsidRPr="00D87430">
        <w:rPr>
          <w:lang w:val="en-GB"/>
        </w:rPr>
        <w:t>Chamber</w:t>
      </w:r>
      <w:r w:rsidR="005E00B6" w:rsidRPr="00D87430">
        <w:rPr>
          <w:lang w:val="ru-RU"/>
        </w:rPr>
        <w:t xml:space="preserve"> </w:t>
      </w:r>
      <w:r w:rsidR="005E00B6" w:rsidRPr="00D87430">
        <w:rPr>
          <w:lang w:val="en-GB"/>
        </w:rPr>
        <w:t>of</w:t>
      </w:r>
      <w:r w:rsidR="005E00B6" w:rsidRPr="00D87430">
        <w:rPr>
          <w:lang w:val="ru-RU"/>
        </w:rPr>
        <w:t xml:space="preserve"> </w:t>
      </w:r>
      <w:r w:rsidR="005E00B6" w:rsidRPr="00D87430">
        <w:rPr>
          <w:lang w:val="en-GB"/>
        </w:rPr>
        <w:t>Commerce</w:t>
      </w:r>
      <w:r w:rsidR="005E00B6" w:rsidRPr="00D87430">
        <w:rPr>
          <w:lang w:val="ru-RU"/>
        </w:rPr>
        <w:t xml:space="preserve">, </w:t>
      </w:r>
      <w:r w:rsidR="005E00B6" w:rsidRPr="00D87430">
        <w:t>ICC</w:t>
      </w:r>
      <w:r w:rsidR="005E00B6" w:rsidRPr="00D87430">
        <w:rPr>
          <w:lang w:val="ru-RU"/>
        </w:rPr>
        <w:t>) — одной из самых авторитетных неправительственных организаций современного мира.</w:t>
      </w:r>
    </w:p>
    <w:p w:rsidR="00C2603A" w:rsidRPr="00D87430" w:rsidRDefault="00C2603A" w:rsidP="00C2603A">
      <w:pPr>
        <w:pStyle w:val="a3"/>
        <w:spacing w:before="0" w:beforeAutospacing="0" w:after="0" w:afterAutospacing="0"/>
        <w:jc w:val="both"/>
        <w:rPr>
          <w:iCs/>
          <w:lang w:val="ru-RU"/>
        </w:rPr>
      </w:pPr>
    </w:p>
    <w:p w:rsidR="005E00B6" w:rsidRPr="005E00B6" w:rsidRDefault="00937343" w:rsidP="005E00B6">
      <w:pPr>
        <w:pStyle w:val="a3"/>
        <w:spacing w:before="0" w:beforeAutospacing="0" w:after="0" w:afterAutospacing="0" w:line="360" w:lineRule="auto"/>
        <w:ind w:firstLine="680"/>
        <w:jc w:val="both"/>
        <w:rPr>
          <w:sz w:val="28"/>
          <w:szCs w:val="28"/>
          <w:lang w:val="ru-RU"/>
        </w:rPr>
      </w:pPr>
      <w:r w:rsidRPr="005E00B6">
        <w:rPr>
          <w:rStyle w:val="af1"/>
          <w:bCs/>
          <w:i w:val="0"/>
          <w:sz w:val="28"/>
          <w:szCs w:val="28"/>
          <w:lang w:val="ru-RU"/>
        </w:rPr>
        <w:t>Инкотермс-2010</w:t>
      </w:r>
      <w:r w:rsidR="00AB0AF9" w:rsidRPr="005E00B6">
        <w:rPr>
          <w:rStyle w:val="af1"/>
          <w:bCs/>
          <w:i w:val="0"/>
          <w:sz w:val="28"/>
          <w:szCs w:val="28"/>
          <w:lang w:val="ru-RU"/>
        </w:rPr>
        <w:t xml:space="preserve"> </w:t>
      </w:r>
      <w:r w:rsidRPr="005E00B6">
        <w:rPr>
          <w:rStyle w:val="af1"/>
          <w:sz w:val="28"/>
          <w:szCs w:val="28"/>
          <w:lang w:val="ru-RU"/>
        </w:rPr>
        <w:t>—</w:t>
      </w:r>
      <w:r w:rsidR="005E00B6" w:rsidRPr="005E00B6">
        <w:rPr>
          <w:rStyle w:val="af1"/>
          <w:sz w:val="28"/>
          <w:szCs w:val="28"/>
          <w:lang w:val="ru-RU"/>
        </w:rPr>
        <w:t xml:space="preserve"> </w:t>
      </w:r>
      <w:r w:rsidRPr="005E00B6">
        <w:rPr>
          <w:rStyle w:val="af1"/>
          <w:i w:val="0"/>
          <w:sz w:val="28"/>
          <w:szCs w:val="28"/>
          <w:lang w:val="ru-RU"/>
        </w:rPr>
        <w:t xml:space="preserve">это систематизированный Международной торговой </w:t>
      </w:r>
      <w:r w:rsidR="005E00B6" w:rsidRPr="005E00B6">
        <w:rPr>
          <w:rStyle w:val="af1"/>
          <w:i w:val="0"/>
          <w:sz w:val="28"/>
          <w:szCs w:val="28"/>
          <w:lang w:val="ru-RU"/>
        </w:rPr>
        <w:t>палатой свод</w:t>
      </w:r>
      <w:r w:rsidRPr="005E00B6">
        <w:rPr>
          <w:rStyle w:val="af1"/>
          <w:i w:val="0"/>
          <w:sz w:val="28"/>
          <w:szCs w:val="28"/>
          <w:lang w:val="ru-RU"/>
        </w:rPr>
        <w:t xml:space="preserve"> обычаев делового оборота в сфере поставки товаров. </w:t>
      </w:r>
      <w:r w:rsidR="005E00B6">
        <w:rPr>
          <w:rStyle w:val="af1"/>
          <w:i w:val="0"/>
          <w:sz w:val="28"/>
          <w:szCs w:val="28"/>
          <w:lang w:val="ru-RU"/>
        </w:rPr>
        <w:t>Он</w:t>
      </w:r>
      <w:r w:rsidRPr="005E00B6">
        <w:rPr>
          <w:rStyle w:val="af1"/>
          <w:i w:val="0"/>
          <w:sz w:val="28"/>
          <w:szCs w:val="28"/>
          <w:lang w:val="ru-RU"/>
        </w:rPr>
        <w:t xml:space="preserve"> предусматривает 11 вариантов договоренностей, регламентирующих поставку, или так называемых базисных условий. </w:t>
      </w:r>
      <w:r w:rsidRPr="002A3388">
        <w:rPr>
          <w:rStyle w:val="af1"/>
          <w:i w:val="0"/>
          <w:sz w:val="28"/>
          <w:szCs w:val="28"/>
          <w:lang w:val="ru-RU"/>
        </w:rPr>
        <w:t>Такие условия можно не переписывать в контракт, а указать в нем один из 11 терминов</w:t>
      </w:r>
      <w:r w:rsidRPr="002A3388">
        <w:rPr>
          <w:i/>
          <w:sz w:val="28"/>
          <w:szCs w:val="28"/>
          <w:lang w:val="ru-RU"/>
        </w:rPr>
        <w:t>.</w:t>
      </w:r>
      <w:r w:rsidR="00AB0AF9" w:rsidRPr="005E00B6">
        <w:rPr>
          <w:sz w:val="28"/>
          <w:szCs w:val="28"/>
          <w:lang w:val="ru-RU"/>
        </w:rPr>
        <w:t xml:space="preserve"> </w:t>
      </w:r>
      <w:r w:rsidR="005E00B6" w:rsidRPr="005E00B6">
        <w:rPr>
          <w:sz w:val="28"/>
          <w:szCs w:val="28"/>
          <w:lang w:val="ru-RU"/>
        </w:rPr>
        <w:t xml:space="preserve">На фоне происходящей глобализации мировой экономики потребности предпринимателей в общеизвестных торговых обычаях менялись. В связи с этим </w:t>
      </w:r>
      <w:r w:rsidR="005E00B6" w:rsidRPr="005E00B6">
        <w:rPr>
          <w:sz w:val="28"/>
          <w:szCs w:val="28"/>
        </w:rPr>
        <w:t>ICC</w:t>
      </w:r>
      <w:r w:rsidR="005E00B6" w:rsidRPr="005E00B6">
        <w:rPr>
          <w:sz w:val="28"/>
          <w:szCs w:val="28"/>
          <w:lang w:val="ru-RU"/>
        </w:rPr>
        <w:t xml:space="preserve"> вносила изменения в Инкотермс, с тем чтобы предприниматели могли работать эффективно, избегая дорогостоящих недоразумений, возникающих из-за неодинакового понимания права.</w:t>
      </w:r>
    </w:p>
    <w:p w:rsidR="002117A7" w:rsidRPr="002117A7" w:rsidRDefault="002117A7" w:rsidP="002117A7">
      <w:pPr>
        <w:pStyle w:val="a3"/>
        <w:spacing w:before="0" w:beforeAutospacing="0" w:after="0" w:afterAutospacing="0" w:line="360" w:lineRule="auto"/>
        <w:ind w:firstLine="680"/>
        <w:jc w:val="both"/>
        <w:rPr>
          <w:sz w:val="28"/>
          <w:szCs w:val="28"/>
          <w:lang w:val="ru-RU"/>
        </w:rPr>
      </w:pPr>
      <w:r w:rsidRPr="002117A7">
        <w:rPr>
          <w:sz w:val="28"/>
          <w:szCs w:val="28"/>
          <w:lang w:val="ru-RU"/>
        </w:rPr>
        <w:t>Принципиально важным изменением в</w:t>
      </w:r>
      <w:r w:rsidRPr="002117A7">
        <w:rPr>
          <w:sz w:val="28"/>
          <w:szCs w:val="28"/>
        </w:rPr>
        <w:t> </w:t>
      </w:r>
      <w:r w:rsidRPr="002117A7">
        <w:rPr>
          <w:bCs/>
          <w:sz w:val="28"/>
          <w:szCs w:val="28"/>
          <w:lang w:val="ru-RU"/>
        </w:rPr>
        <w:t>Инкотермс-2010</w:t>
      </w:r>
      <w:r w:rsidRPr="002117A7">
        <w:rPr>
          <w:sz w:val="28"/>
          <w:szCs w:val="28"/>
        </w:rPr>
        <w:t> </w:t>
      </w:r>
      <w:r w:rsidRPr="002117A7">
        <w:rPr>
          <w:sz w:val="28"/>
          <w:szCs w:val="28"/>
          <w:lang w:val="ru-RU"/>
        </w:rPr>
        <w:t>стало исключение 4 терминов</w:t>
      </w:r>
      <w:r w:rsidRPr="002117A7">
        <w:rPr>
          <w:b/>
          <w:bCs/>
          <w:sz w:val="28"/>
          <w:szCs w:val="28"/>
          <w:lang w:val="ru-RU"/>
        </w:rPr>
        <w:t xml:space="preserve"> </w:t>
      </w:r>
      <w:r w:rsidRPr="002117A7">
        <w:rPr>
          <w:bCs/>
          <w:sz w:val="28"/>
          <w:szCs w:val="28"/>
        </w:rPr>
        <w:t>DDU</w:t>
      </w:r>
      <w:r w:rsidRPr="002117A7">
        <w:rPr>
          <w:bCs/>
          <w:sz w:val="28"/>
          <w:szCs w:val="28"/>
          <w:lang w:val="ru-RU"/>
        </w:rPr>
        <w:t xml:space="preserve">, </w:t>
      </w:r>
      <w:r w:rsidRPr="002117A7">
        <w:rPr>
          <w:bCs/>
          <w:sz w:val="28"/>
          <w:szCs w:val="28"/>
        </w:rPr>
        <w:t>DES</w:t>
      </w:r>
      <w:r w:rsidRPr="002117A7">
        <w:rPr>
          <w:bCs/>
          <w:sz w:val="28"/>
          <w:szCs w:val="28"/>
          <w:lang w:val="ru-RU"/>
        </w:rPr>
        <w:t xml:space="preserve">, </w:t>
      </w:r>
      <w:r w:rsidRPr="002117A7">
        <w:rPr>
          <w:bCs/>
          <w:sz w:val="28"/>
          <w:szCs w:val="28"/>
        </w:rPr>
        <w:t>DEQ</w:t>
      </w:r>
      <w:r w:rsidRPr="002117A7">
        <w:rPr>
          <w:bCs/>
          <w:sz w:val="28"/>
          <w:szCs w:val="28"/>
          <w:lang w:val="ru-RU"/>
        </w:rPr>
        <w:t xml:space="preserve"> и </w:t>
      </w:r>
      <w:r w:rsidRPr="002117A7">
        <w:rPr>
          <w:bCs/>
          <w:sz w:val="28"/>
          <w:szCs w:val="28"/>
        </w:rPr>
        <w:t>DAF</w:t>
      </w:r>
      <w:r w:rsidRPr="002117A7">
        <w:rPr>
          <w:bCs/>
          <w:sz w:val="28"/>
          <w:szCs w:val="28"/>
          <w:lang w:val="ru-RU"/>
        </w:rPr>
        <w:t xml:space="preserve">, обозначавших базисные условия в Инкотермс-2000 </w:t>
      </w:r>
      <w:r w:rsidRPr="002117A7">
        <w:rPr>
          <w:sz w:val="28"/>
          <w:szCs w:val="28"/>
          <w:lang w:val="ru-RU"/>
        </w:rPr>
        <w:t xml:space="preserve">и введение вместо них 2 новых. Оно было вызвано тем, что таможенные службы в большинстве современных международных портов работают с применением терминалов. Это создает препятствия для исполнения условий, в которых упоминаются такие понятия, как поручни </w:t>
      </w:r>
      <w:r w:rsidRPr="002117A7">
        <w:rPr>
          <w:sz w:val="28"/>
          <w:szCs w:val="28"/>
          <w:lang w:val="ru-RU"/>
        </w:rPr>
        <w:lastRenderedPageBreak/>
        <w:t xml:space="preserve">судна и им подобные. </w:t>
      </w:r>
      <w:r w:rsidRPr="002117A7">
        <w:rPr>
          <w:sz w:val="28"/>
          <w:szCs w:val="28"/>
        </w:rPr>
        <w:t>DEQ</w:t>
      </w:r>
      <w:r w:rsidRPr="002117A7">
        <w:rPr>
          <w:sz w:val="28"/>
          <w:szCs w:val="28"/>
          <w:lang w:val="ru-RU"/>
        </w:rPr>
        <w:t xml:space="preserve"> был заменен термином </w:t>
      </w:r>
      <w:r w:rsidRPr="002117A7">
        <w:rPr>
          <w:sz w:val="28"/>
          <w:szCs w:val="28"/>
        </w:rPr>
        <w:t>DAT</w:t>
      </w:r>
      <w:r w:rsidRPr="002117A7">
        <w:rPr>
          <w:sz w:val="28"/>
          <w:szCs w:val="28"/>
          <w:lang w:val="ru-RU"/>
        </w:rPr>
        <w:t xml:space="preserve"> — более общим по своему смыслу. Термины </w:t>
      </w:r>
      <w:r w:rsidRPr="002117A7">
        <w:rPr>
          <w:sz w:val="28"/>
          <w:szCs w:val="28"/>
        </w:rPr>
        <w:t>DDU</w:t>
      </w:r>
      <w:r w:rsidRPr="002117A7">
        <w:rPr>
          <w:sz w:val="28"/>
          <w:szCs w:val="28"/>
          <w:lang w:val="ru-RU"/>
        </w:rPr>
        <w:t xml:space="preserve">, </w:t>
      </w:r>
      <w:r w:rsidRPr="002117A7">
        <w:rPr>
          <w:sz w:val="28"/>
          <w:szCs w:val="28"/>
        </w:rPr>
        <w:t>DES</w:t>
      </w:r>
      <w:r w:rsidRPr="002117A7">
        <w:rPr>
          <w:sz w:val="28"/>
          <w:szCs w:val="28"/>
          <w:lang w:val="ru-RU"/>
        </w:rPr>
        <w:t xml:space="preserve"> и </w:t>
      </w:r>
      <w:r w:rsidRPr="002117A7">
        <w:rPr>
          <w:sz w:val="28"/>
          <w:szCs w:val="28"/>
        </w:rPr>
        <w:t>DAF</w:t>
      </w:r>
      <w:r w:rsidRPr="002117A7">
        <w:rPr>
          <w:sz w:val="28"/>
          <w:szCs w:val="28"/>
          <w:lang w:val="ru-RU"/>
        </w:rPr>
        <w:t xml:space="preserve"> уступили место термину </w:t>
      </w:r>
      <w:r w:rsidRPr="002117A7">
        <w:rPr>
          <w:sz w:val="28"/>
          <w:szCs w:val="28"/>
        </w:rPr>
        <w:t>DAP</w:t>
      </w:r>
      <w:r w:rsidRPr="002117A7">
        <w:rPr>
          <w:sz w:val="28"/>
          <w:szCs w:val="28"/>
          <w:lang w:val="ru-RU"/>
        </w:rPr>
        <w:t>.</w:t>
      </w:r>
    </w:p>
    <w:p w:rsidR="00CF14BF" w:rsidRDefault="001855C5" w:rsidP="00CF14BF">
      <w:pPr>
        <w:pStyle w:val="a3"/>
        <w:spacing w:before="0" w:beforeAutospacing="0" w:after="0" w:afterAutospacing="0" w:line="360" w:lineRule="auto"/>
        <w:ind w:firstLine="680"/>
        <w:jc w:val="both"/>
        <w:rPr>
          <w:sz w:val="28"/>
          <w:szCs w:val="28"/>
          <w:lang w:val="ru-RU"/>
        </w:rPr>
      </w:pPr>
      <w:r w:rsidRPr="001855C5">
        <w:rPr>
          <w:sz w:val="28"/>
          <w:szCs w:val="28"/>
          <w:lang w:val="ru-RU"/>
        </w:rPr>
        <w:t>Термины</w:t>
      </w:r>
      <w:r w:rsidRPr="001855C5">
        <w:rPr>
          <w:sz w:val="28"/>
          <w:szCs w:val="28"/>
        </w:rPr>
        <w:t> </w:t>
      </w:r>
      <w:r w:rsidRPr="001855C5">
        <w:rPr>
          <w:rStyle w:val="af2"/>
          <w:b w:val="0"/>
          <w:sz w:val="28"/>
          <w:szCs w:val="28"/>
          <w:lang w:val="ru-RU"/>
        </w:rPr>
        <w:t>Инкотермс-2010</w:t>
      </w:r>
      <w:r w:rsidRPr="001855C5">
        <w:rPr>
          <w:rStyle w:val="af2"/>
          <w:sz w:val="28"/>
          <w:szCs w:val="28"/>
        </w:rPr>
        <w:t> </w:t>
      </w:r>
      <w:r w:rsidRPr="001855C5">
        <w:rPr>
          <w:sz w:val="28"/>
          <w:szCs w:val="28"/>
          <w:lang w:val="ru-RU"/>
        </w:rPr>
        <w:t>сформулированы на английском языке и преобразованы в аббревиатуры из 3 английских букв. При этом термины составлены так, чтобы аббревиатуры в результате начинались на одну из 4 букв (</w:t>
      </w:r>
      <w:r w:rsidRPr="001855C5">
        <w:rPr>
          <w:sz w:val="28"/>
          <w:szCs w:val="28"/>
        </w:rPr>
        <w:t>E</w:t>
      </w:r>
      <w:r w:rsidRPr="001855C5">
        <w:rPr>
          <w:sz w:val="28"/>
          <w:szCs w:val="28"/>
          <w:lang w:val="ru-RU"/>
        </w:rPr>
        <w:t xml:space="preserve">, </w:t>
      </w:r>
      <w:r w:rsidRPr="001855C5">
        <w:rPr>
          <w:sz w:val="28"/>
          <w:szCs w:val="28"/>
        </w:rPr>
        <w:t>F</w:t>
      </w:r>
      <w:r w:rsidRPr="001855C5">
        <w:rPr>
          <w:sz w:val="28"/>
          <w:szCs w:val="28"/>
          <w:lang w:val="ru-RU"/>
        </w:rPr>
        <w:t xml:space="preserve">, </w:t>
      </w:r>
      <w:r w:rsidRPr="001855C5">
        <w:rPr>
          <w:sz w:val="28"/>
          <w:szCs w:val="28"/>
        </w:rPr>
        <w:t>C</w:t>
      </w:r>
      <w:r w:rsidRPr="001855C5">
        <w:rPr>
          <w:sz w:val="28"/>
          <w:szCs w:val="28"/>
          <w:lang w:val="ru-RU"/>
        </w:rPr>
        <w:t xml:space="preserve">, </w:t>
      </w:r>
      <w:r w:rsidRPr="001855C5">
        <w:rPr>
          <w:sz w:val="28"/>
          <w:szCs w:val="28"/>
        </w:rPr>
        <w:t>D</w:t>
      </w:r>
      <w:r w:rsidRPr="001855C5">
        <w:rPr>
          <w:sz w:val="28"/>
          <w:szCs w:val="28"/>
          <w:lang w:val="ru-RU"/>
        </w:rPr>
        <w:t>), при помощи которых термины распределяются на 4 группы.</w:t>
      </w:r>
    </w:p>
    <w:p w:rsidR="00CF14BF" w:rsidRPr="00CF14BF" w:rsidRDefault="00CF14BF" w:rsidP="00CF14BF">
      <w:pPr>
        <w:pStyle w:val="a3"/>
        <w:spacing w:before="0" w:beforeAutospacing="0" w:after="0" w:afterAutospacing="0" w:line="360" w:lineRule="auto"/>
        <w:jc w:val="both"/>
        <w:rPr>
          <w:b/>
          <w:bCs/>
          <w:sz w:val="28"/>
          <w:szCs w:val="28"/>
          <w:lang w:val="ru-RU"/>
        </w:rPr>
      </w:pPr>
      <w:bookmarkStart w:id="14" w:name="_Hlk480238196"/>
      <w:r w:rsidRPr="00CF14BF">
        <w:rPr>
          <w:b/>
          <w:bCs/>
          <w:sz w:val="28"/>
          <w:szCs w:val="28"/>
          <w:lang w:val="ru-RU"/>
        </w:rPr>
        <w:t xml:space="preserve">Группа </w:t>
      </w:r>
      <w:r w:rsidRPr="00CF14BF">
        <w:rPr>
          <w:b/>
          <w:bCs/>
          <w:sz w:val="28"/>
          <w:szCs w:val="28"/>
        </w:rPr>
        <w:t>E</w:t>
      </w:r>
      <w:r w:rsidRPr="00CF14BF">
        <w:rPr>
          <w:b/>
          <w:bCs/>
          <w:sz w:val="28"/>
          <w:szCs w:val="28"/>
          <w:lang w:val="ru-RU"/>
        </w:rPr>
        <w:t xml:space="preserve">: </w:t>
      </w:r>
      <w:r w:rsidRPr="00CF14BF">
        <w:rPr>
          <w:b/>
          <w:bCs/>
          <w:sz w:val="28"/>
          <w:szCs w:val="28"/>
        </w:rPr>
        <w:t>EXW</w:t>
      </w:r>
      <w:r w:rsidRPr="00CF14BF">
        <w:rPr>
          <w:b/>
          <w:bCs/>
          <w:sz w:val="28"/>
          <w:szCs w:val="28"/>
          <w:lang w:val="ru-RU"/>
        </w:rPr>
        <w:t xml:space="preserve"> </w:t>
      </w:r>
      <w:r>
        <w:rPr>
          <w:lang w:val="ru-RU"/>
        </w:rPr>
        <w:t>франко</w:t>
      </w:r>
      <w:r w:rsidRPr="00AE547F">
        <w:rPr>
          <w:lang w:val="ru-RU"/>
        </w:rPr>
        <w:t>-</w:t>
      </w:r>
      <w:r>
        <w:rPr>
          <w:lang w:val="ru-RU"/>
        </w:rPr>
        <w:t>завод</w:t>
      </w:r>
      <w:r w:rsidRPr="00AE547F">
        <w:rPr>
          <w:lang w:val="ru-RU"/>
        </w:rPr>
        <w:t xml:space="preserve"> (… </w:t>
      </w:r>
      <w:r>
        <w:rPr>
          <w:lang w:val="ru-RU"/>
        </w:rPr>
        <w:t>с</w:t>
      </w:r>
      <w:r w:rsidRPr="00AE547F">
        <w:rPr>
          <w:lang w:val="ru-RU"/>
        </w:rPr>
        <w:t xml:space="preserve"> </w:t>
      </w:r>
      <w:r>
        <w:rPr>
          <w:lang w:val="ru-RU"/>
        </w:rPr>
        <w:t>указанием</w:t>
      </w:r>
      <w:r w:rsidRPr="00AE547F">
        <w:rPr>
          <w:lang w:val="ru-RU"/>
        </w:rPr>
        <w:t xml:space="preserve"> </w:t>
      </w:r>
      <w:r>
        <w:rPr>
          <w:lang w:val="ru-RU"/>
        </w:rPr>
        <w:t>места</w:t>
      </w:r>
      <w:r w:rsidRPr="00AE547F">
        <w:rPr>
          <w:lang w:val="ru-RU"/>
        </w:rPr>
        <w:t>)</w:t>
      </w:r>
    </w:p>
    <w:bookmarkEnd w:id="14"/>
    <w:p w:rsidR="00CF14BF" w:rsidRPr="00CF14BF" w:rsidRDefault="00CF14BF" w:rsidP="00322430">
      <w:pPr>
        <w:pStyle w:val="a3"/>
        <w:spacing w:before="0" w:beforeAutospacing="0" w:after="0" w:afterAutospacing="0"/>
        <w:ind w:firstLine="680"/>
        <w:jc w:val="both"/>
        <w:rPr>
          <w:sz w:val="28"/>
          <w:szCs w:val="28"/>
          <w:lang w:val="ru-RU"/>
        </w:rPr>
      </w:pPr>
      <w:r w:rsidRPr="00CF14BF">
        <w:rPr>
          <w:sz w:val="28"/>
          <w:szCs w:val="28"/>
          <w:lang w:val="ru-RU"/>
        </w:rPr>
        <w:t>Включает 1 термин, указывающий на то, что товар будет отправляться покупателю со склада, принадлежащего продавцу. Характерный признак, отличающий этот термин от остальных и позволивший выделить его в отдельную группу, заключается в особом, не характерном для других базисов месте отправки.</w:t>
      </w:r>
      <w:bookmarkStart w:id="15" w:name="10"/>
      <w:bookmarkEnd w:id="15"/>
    </w:p>
    <w:p w:rsidR="00CF14BF" w:rsidRPr="00CF14BF" w:rsidRDefault="00CF14BF" w:rsidP="00EE5674">
      <w:pPr>
        <w:spacing w:after="0" w:line="240" w:lineRule="auto"/>
        <w:jc w:val="both"/>
        <w:rPr>
          <w:rFonts w:ascii="Times New Roman" w:eastAsia="Times New Roman" w:hAnsi="Times New Roman" w:cs="Times New Roman"/>
          <w:sz w:val="24"/>
          <w:szCs w:val="24"/>
          <w:lang w:eastAsia="de-DE"/>
        </w:rPr>
      </w:pPr>
      <w:bookmarkStart w:id="16" w:name="_Hlk480238223"/>
      <w:r w:rsidRPr="00CF14BF">
        <w:rPr>
          <w:rFonts w:ascii="Times New Roman" w:eastAsia="Times New Roman" w:hAnsi="Times New Roman" w:cs="Times New Roman"/>
          <w:b/>
          <w:bCs/>
          <w:sz w:val="28"/>
          <w:szCs w:val="28"/>
          <w:lang w:eastAsia="de-DE"/>
        </w:rPr>
        <w:t xml:space="preserve">Группа </w:t>
      </w:r>
      <w:r w:rsidRPr="00CF14BF">
        <w:rPr>
          <w:rFonts w:ascii="Times New Roman" w:eastAsia="Times New Roman" w:hAnsi="Times New Roman" w:cs="Times New Roman"/>
          <w:b/>
          <w:bCs/>
          <w:sz w:val="28"/>
          <w:szCs w:val="28"/>
          <w:lang w:val="de-DE" w:eastAsia="de-DE"/>
        </w:rPr>
        <w:t>F</w:t>
      </w:r>
      <w:r w:rsidRPr="00CF14BF">
        <w:rPr>
          <w:rFonts w:ascii="Times New Roman" w:eastAsia="Times New Roman" w:hAnsi="Times New Roman" w:cs="Times New Roman"/>
          <w:b/>
          <w:bCs/>
          <w:sz w:val="28"/>
          <w:szCs w:val="28"/>
          <w:lang w:eastAsia="de-DE"/>
        </w:rPr>
        <w:t xml:space="preserve">: </w:t>
      </w:r>
      <w:r w:rsidRPr="00CF14BF">
        <w:rPr>
          <w:rFonts w:ascii="Times New Roman" w:eastAsia="Times New Roman" w:hAnsi="Times New Roman" w:cs="Times New Roman"/>
          <w:b/>
          <w:bCs/>
          <w:sz w:val="28"/>
          <w:szCs w:val="28"/>
          <w:lang w:val="de-DE" w:eastAsia="de-DE"/>
        </w:rPr>
        <w:t>FCA</w:t>
      </w:r>
      <w:r w:rsidRPr="00CF14BF">
        <w:rPr>
          <w:rFonts w:ascii="Times New Roman" w:eastAsia="Times New Roman" w:hAnsi="Times New Roman" w:cs="Times New Roman"/>
          <w:b/>
          <w:bCs/>
          <w:sz w:val="28"/>
          <w:szCs w:val="28"/>
          <w:lang w:eastAsia="de-DE"/>
        </w:rPr>
        <w:t xml:space="preserve"> </w:t>
      </w:r>
      <w:r w:rsidRPr="00AE547F">
        <w:rPr>
          <w:rFonts w:ascii="Times New Roman" w:eastAsia="Times New Roman" w:hAnsi="Times New Roman" w:cs="Times New Roman"/>
          <w:sz w:val="24"/>
          <w:szCs w:val="24"/>
          <w:lang w:eastAsia="de-DE"/>
        </w:rPr>
        <w:t>(</w:t>
      </w:r>
      <w:r w:rsidRPr="00DA0A8C">
        <w:rPr>
          <w:rFonts w:ascii="Times New Roman" w:eastAsia="Times New Roman" w:hAnsi="Times New Roman" w:cs="Times New Roman"/>
          <w:sz w:val="24"/>
          <w:szCs w:val="24"/>
          <w:lang w:val="en-US" w:eastAsia="de-DE"/>
        </w:rPr>
        <w:t>Free</w:t>
      </w:r>
      <w:r w:rsidRPr="00AE547F">
        <w:rPr>
          <w:rFonts w:ascii="Times New Roman" w:eastAsia="Times New Roman" w:hAnsi="Times New Roman" w:cs="Times New Roman"/>
          <w:sz w:val="24"/>
          <w:szCs w:val="24"/>
          <w:lang w:eastAsia="de-DE"/>
        </w:rPr>
        <w:t xml:space="preserve"> </w:t>
      </w:r>
      <w:r w:rsidRPr="00DA0A8C">
        <w:rPr>
          <w:rFonts w:ascii="Times New Roman" w:eastAsia="Times New Roman" w:hAnsi="Times New Roman" w:cs="Times New Roman"/>
          <w:sz w:val="24"/>
          <w:szCs w:val="24"/>
          <w:lang w:val="en-US" w:eastAsia="de-DE"/>
        </w:rPr>
        <w:t>Carrier</w:t>
      </w:r>
      <w:r w:rsidRPr="00AE547F">
        <w:rPr>
          <w:rFonts w:ascii="Times New Roman" w:eastAsia="Times New Roman" w:hAnsi="Times New Roman" w:cs="Times New Roman"/>
          <w:sz w:val="24"/>
          <w:szCs w:val="24"/>
          <w:lang w:eastAsia="de-DE"/>
        </w:rPr>
        <w:t xml:space="preserve">) – </w:t>
      </w:r>
      <w:r>
        <w:rPr>
          <w:rFonts w:ascii="Times New Roman" w:eastAsia="Times New Roman" w:hAnsi="Times New Roman" w:cs="Times New Roman"/>
          <w:sz w:val="24"/>
          <w:szCs w:val="24"/>
          <w:lang w:eastAsia="de-DE"/>
        </w:rPr>
        <w:t>франко-перевозчик</w:t>
      </w:r>
      <w:r w:rsidRPr="00AE547F">
        <w:rPr>
          <w:rFonts w:ascii="Times New Roman" w:eastAsia="Times New Roman" w:hAnsi="Times New Roman" w:cs="Times New Roman"/>
          <w:sz w:val="24"/>
          <w:szCs w:val="24"/>
          <w:lang w:eastAsia="de-DE"/>
        </w:rPr>
        <w:t xml:space="preserve"> (… </w:t>
      </w:r>
      <w:r>
        <w:rPr>
          <w:rFonts w:ascii="Times New Roman" w:eastAsia="Times New Roman" w:hAnsi="Times New Roman" w:cs="Times New Roman"/>
          <w:sz w:val="24"/>
          <w:szCs w:val="24"/>
          <w:lang w:eastAsia="de-DE"/>
        </w:rPr>
        <w:t>с</w:t>
      </w:r>
      <w:r w:rsidRPr="00AE547F">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указанием</w:t>
      </w:r>
      <w:r w:rsidRPr="00AE547F">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места</w:t>
      </w:r>
      <w:r w:rsidRPr="00AE547F">
        <w:rPr>
          <w:rFonts w:ascii="Times New Roman" w:eastAsia="Times New Roman" w:hAnsi="Times New Roman" w:cs="Times New Roman"/>
          <w:sz w:val="24"/>
          <w:szCs w:val="24"/>
          <w:lang w:eastAsia="de-DE"/>
        </w:rPr>
        <w:t>)</w:t>
      </w:r>
      <w:r w:rsidRPr="00CF14BF">
        <w:rPr>
          <w:rFonts w:ascii="Times New Roman" w:eastAsia="Times New Roman" w:hAnsi="Times New Roman" w:cs="Times New Roman"/>
          <w:b/>
          <w:bCs/>
          <w:sz w:val="28"/>
          <w:szCs w:val="28"/>
          <w:lang w:eastAsia="de-DE"/>
        </w:rPr>
        <w:t xml:space="preserve">, </w:t>
      </w:r>
      <w:r w:rsidRPr="00CF14BF">
        <w:rPr>
          <w:rFonts w:ascii="Times New Roman" w:eastAsia="Times New Roman" w:hAnsi="Times New Roman" w:cs="Times New Roman"/>
          <w:b/>
          <w:bCs/>
          <w:sz w:val="28"/>
          <w:szCs w:val="28"/>
          <w:lang w:val="de-DE" w:eastAsia="de-DE"/>
        </w:rPr>
        <w:t>FAS</w:t>
      </w:r>
      <w:r w:rsidRPr="00CF14BF">
        <w:rPr>
          <w:rFonts w:ascii="Times New Roman" w:eastAsia="Times New Roman" w:hAnsi="Times New Roman" w:cs="Times New Roman"/>
          <w:b/>
          <w:bCs/>
          <w:sz w:val="28"/>
          <w:szCs w:val="28"/>
          <w:lang w:eastAsia="de-DE"/>
        </w:rPr>
        <w:t xml:space="preserve"> </w:t>
      </w:r>
      <w:r w:rsidRPr="00AE547F">
        <w:rPr>
          <w:rFonts w:ascii="Times New Roman" w:eastAsia="Times New Roman" w:hAnsi="Times New Roman" w:cs="Times New Roman"/>
          <w:sz w:val="24"/>
          <w:szCs w:val="24"/>
          <w:lang w:eastAsia="de-DE"/>
        </w:rPr>
        <w:t>(</w:t>
      </w:r>
      <w:r w:rsidRPr="00DA0A8C">
        <w:rPr>
          <w:rFonts w:ascii="Times New Roman" w:eastAsia="Times New Roman" w:hAnsi="Times New Roman" w:cs="Times New Roman"/>
          <w:sz w:val="24"/>
          <w:szCs w:val="24"/>
          <w:lang w:val="en-US" w:eastAsia="de-DE"/>
        </w:rPr>
        <w:t>Free</w:t>
      </w:r>
      <w:r w:rsidRPr="00AE547F">
        <w:rPr>
          <w:rFonts w:ascii="Times New Roman" w:eastAsia="Times New Roman" w:hAnsi="Times New Roman" w:cs="Times New Roman"/>
          <w:sz w:val="24"/>
          <w:szCs w:val="24"/>
          <w:lang w:eastAsia="de-DE"/>
        </w:rPr>
        <w:t xml:space="preserve"> </w:t>
      </w:r>
      <w:r w:rsidRPr="00DA0A8C">
        <w:rPr>
          <w:rFonts w:ascii="Times New Roman" w:eastAsia="Times New Roman" w:hAnsi="Times New Roman" w:cs="Times New Roman"/>
          <w:sz w:val="24"/>
          <w:szCs w:val="24"/>
          <w:lang w:val="en-US" w:eastAsia="de-DE"/>
        </w:rPr>
        <w:t>Alongside</w:t>
      </w:r>
      <w:r w:rsidRPr="00AE547F">
        <w:rPr>
          <w:rFonts w:ascii="Times New Roman" w:eastAsia="Times New Roman" w:hAnsi="Times New Roman" w:cs="Times New Roman"/>
          <w:sz w:val="24"/>
          <w:szCs w:val="24"/>
          <w:lang w:eastAsia="de-DE"/>
        </w:rPr>
        <w:t xml:space="preserve"> </w:t>
      </w:r>
      <w:r w:rsidRPr="00DA0A8C">
        <w:rPr>
          <w:rFonts w:ascii="Times New Roman" w:eastAsia="Times New Roman" w:hAnsi="Times New Roman" w:cs="Times New Roman"/>
          <w:sz w:val="24"/>
          <w:szCs w:val="24"/>
          <w:lang w:val="en-US" w:eastAsia="de-DE"/>
        </w:rPr>
        <w:t>Ship</w:t>
      </w:r>
      <w:r w:rsidRPr="00AE547F">
        <w:rPr>
          <w:rFonts w:ascii="Times New Roman" w:eastAsia="Times New Roman" w:hAnsi="Times New Roman" w:cs="Times New Roman"/>
          <w:sz w:val="24"/>
          <w:szCs w:val="24"/>
          <w:lang w:eastAsia="de-DE"/>
        </w:rPr>
        <w:t>)</w:t>
      </w:r>
      <w:r w:rsidRPr="00CF14BF">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свободно</w:t>
      </w:r>
      <w:r w:rsidRPr="00AE547F">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вдоль</w:t>
      </w:r>
      <w:r w:rsidRPr="00AE547F">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борта</w:t>
      </w:r>
      <w:r w:rsidRPr="00AE547F">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судна</w:t>
      </w:r>
      <w:r w:rsidRPr="00AE547F">
        <w:rPr>
          <w:rFonts w:ascii="Times New Roman" w:eastAsia="Times New Roman" w:hAnsi="Times New Roman" w:cs="Times New Roman"/>
          <w:sz w:val="24"/>
          <w:szCs w:val="24"/>
          <w:lang w:eastAsia="de-DE"/>
        </w:rPr>
        <w:t xml:space="preserve"> (… </w:t>
      </w:r>
      <w:r>
        <w:rPr>
          <w:rFonts w:ascii="Times New Roman" w:eastAsia="Times New Roman" w:hAnsi="Times New Roman" w:cs="Times New Roman"/>
          <w:sz w:val="24"/>
          <w:szCs w:val="24"/>
          <w:lang w:eastAsia="de-DE"/>
        </w:rPr>
        <w:t>с</w:t>
      </w:r>
      <w:r w:rsidRPr="00AE547F">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указанием</w:t>
      </w:r>
      <w:r w:rsidRPr="00AE547F">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порта</w:t>
      </w:r>
      <w:r w:rsidRPr="00AE547F">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отгрузки</w:t>
      </w:r>
      <w:r w:rsidRPr="00AE547F">
        <w:rPr>
          <w:rFonts w:ascii="Times New Roman" w:eastAsia="Times New Roman" w:hAnsi="Times New Roman" w:cs="Times New Roman"/>
          <w:sz w:val="24"/>
          <w:szCs w:val="24"/>
          <w:lang w:eastAsia="de-DE"/>
        </w:rPr>
        <w:t>)</w:t>
      </w:r>
      <w:r w:rsidRPr="00CF14BF">
        <w:rPr>
          <w:rFonts w:ascii="Times New Roman" w:eastAsia="Times New Roman" w:hAnsi="Times New Roman" w:cs="Times New Roman"/>
          <w:b/>
          <w:bCs/>
          <w:sz w:val="28"/>
          <w:szCs w:val="28"/>
          <w:lang w:eastAsia="de-DE"/>
        </w:rPr>
        <w:t xml:space="preserve">, </w:t>
      </w:r>
      <w:r w:rsidRPr="00CF14BF">
        <w:rPr>
          <w:rFonts w:ascii="Times New Roman" w:eastAsia="Times New Roman" w:hAnsi="Times New Roman" w:cs="Times New Roman"/>
          <w:b/>
          <w:bCs/>
          <w:sz w:val="28"/>
          <w:szCs w:val="28"/>
          <w:lang w:val="de-DE" w:eastAsia="de-DE"/>
        </w:rPr>
        <w:t>FOB</w:t>
      </w:r>
      <w:r w:rsidRPr="00CF14BF">
        <w:rPr>
          <w:rFonts w:ascii="Times New Roman" w:eastAsia="Times New Roman" w:hAnsi="Times New Roman" w:cs="Times New Roman"/>
          <w:b/>
          <w:bCs/>
          <w:sz w:val="28"/>
          <w:szCs w:val="28"/>
          <w:lang w:eastAsia="de-DE"/>
        </w:rPr>
        <w:t xml:space="preserve"> </w:t>
      </w:r>
      <w:r w:rsidRPr="003E5173">
        <w:rPr>
          <w:rFonts w:ascii="Times New Roman" w:eastAsia="Times New Roman" w:hAnsi="Times New Roman" w:cs="Times New Roman"/>
          <w:sz w:val="24"/>
          <w:szCs w:val="24"/>
          <w:lang w:eastAsia="de-DE"/>
        </w:rPr>
        <w:t>(</w:t>
      </w:r>
      <w:r w:rsidRPr="00DA0A8C">
        <w:rPr>
          <w:rFonts w:ascii="Times New Roman" w:eastAsia="Times New Roman" w:hAnsi="Times New Roman" w:cs="Times New Roman"/>
          <w:sz w:val="24"/>
          <w:szCs w:val="24"/>
          <w:lang w:val="en-US" w:eastAsia="de-DE"/>
        </w:rPr>
        <w:t>Free</w:t>
      </w:r>
      <w:r w:rsidRPr="003E5173">
        <w:rPr>
          <w:rFonts w:ascii="Times New Roman" w:eastAsia="Times New Roman" w:hAnsi="Times New Roman" w:cs="Times New Roman"/>
          <w:sz w:val="24"/>
          <w:szCs w:val="24"/>
          <w:lang w:eastAsia="de-DE"/>
        </w:rPr>
        <w:t xml:space="preserve"> </w:t>
      </w:r>
      <w:r w:rsidRPr="00DA0A8C">
        <w:rPr>
          <w:rFonts w:ascii="Times New Roman" w:eastAsia="Times New Roman" w:hAnsi="Times New Roman" w:cs="Times New Roman"/>
          <w:sz w:val="24"/>
          <w:szCs w:val="24"/>
          <w:lang w:val="en-US" w:eastAsia="de-DE"/>
        </w:rPr>
        <w:t>on</w:t>
      </w:r>
      <w:r w:rsidRPr="003E5173">
        <w:rPr>
          <w:rFonts w:ascii="Times New Roman" w:eastAsia="Times New Roman" w:hAnsi="Times New Roman" w:cs="Times New Roman"/>
          <w:sz w:val="24"/>
          <w:szCs w:val="24"/>
          <w:lang w:eastAsia="de-DE"/>
        </w:rPr>
        <w:t xml:space="preserve"> </w:t>
      </w:r>
      <w:r w:rsidRPr="00DA0A8C">
        <w:rPr>
          <w:rFonts w:ascii="Times New Roman" w:eastAsia="Times New Roman" w:hAnsi="Times New Roman" w:cs="Times New Roman"/>
          <w:sz w:val="24"/>
          <w:szCs w:val="24"/>
          <w:lang w:val="en-US" w:eastAsia="de-DE"/>
        </w:rPr>
        <w:t>Board</w:t>
      </w:r>
      <w:r w:rsidRPr="003E5173">
        <w:rPr>
          <w:rFonts w:ascii="Times New Roman" w:eastAsia="Times New Roman" w:hAnsi="Times New Roman" w:cs="Times New Roman"/>
          <w:sz w:val="24"/>
          <w:szCs w:val="24"/>
          <w:lang w:eastAsia="de-DE"/>
        </w:rPr>
        <w:t xml:space="preserve">) – </w:t>
      </w:r>
      <w:r>
        <w:rPr>
          <w:rFonts w:ascii="Times New Roman" w:eastAsia="Times New Roman" w:hAnsi="Times New Roman" w:cs="Times New Roman"/>
          <w:sz w:val="24"/>
          <w:szCs w:val="24"/>
          <w:lang w:eastAsia="de-DE"/>
        </w:rPr>
        <w:t>свободно</w:t>
      </w:r>
      <w:r w:rsidRPr="003E5173">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на</w:t>
      </w:r>
      <w:r w:rsidRPr="003E5173">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борту</w:t>
      </w:r>
      <w:r w:rsidRPr="003E5173">
        <w:rPr>
          <w:rFonts w:ascii="Times New Roman" w:eastAsia="Times New Roman" w:hAnsi="Times New Roman" w:cs="Times New Roman"/>
          <w:sz w:val="24"/>
          <w:szCs w:val="24"/>
          <w:lang w:eastAsia="de-DE"/>
        </w:rPr>
        <w:t xml:space="preserve"> (… </w:t>
      </w:r>
      <w:r>
        <w:rPr>
          <w:rFonts w:ascii="Times New Roman" w:eastAsia="Times New Roman" w:hAnsi="Times New Roman" w:cs="Times New Roman"/>
          <w:sz w:val="24"/>
          <w:szCs w:val="24"/>
          <w:lang w:eastAsia="de-DE"/>
        </w:rPr>
        <w:t>с</w:t>
      </w:r>
      <w:r w:rsidRPr="003E5173">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указанием</w:t>
      </w:r>
      <w:r w:rsidRPr="003E5173">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порта</w:t>
      </w:r>
      <w:r w:rsidRPr="003E5173">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отгрузки</w:t>
      </w:r>
      <w:r w:rsidRPr="003E5173">
        <w:rPr>
          <w:rFonts w:ascii="Times New Roman" w:eastAsia="Times New Roman" w:hAnsi="Times New Roman" w:cs="Times New Roman"/>
          <w:sz w:val="24"/>
          <w:szCs w:val="24"/>
          <w:lang w:eastAsia="de-DE"/>
        </w:rPr>
        <w:t>)</w:t>
      </w:r>
    </w:p>
    <w:bookmarkEnd w:id="16"/>
    <w:p w:rsidR="00CF14BF" w:rsidRPr="00CF14BF" w:rsidRDefault="00CF14BF" w:rsidP="00322430">
      <w:pPr>
        <w:spacing w:after="0" w:line="240" w:lineRule="auto"/>
        <w:ind w:firstLine="680"/>
        <w:jc w:val="both"/>
        <w:rPr>
          <w:rFonts w:ascii="Times New Roman" w:eastAsia="Times New Roman" w:hAnsi="Times New Roman" w:cs="Times New Roman"/>
          <w:sz w:val="28"/>
          <w:szCs w:val="28"/>
          <w:lang w:eastAsia="de-DE"/>
        </w:rPr>
      </w:pPr>
      <w:r w:rsidRPr="00CF14BF">
        <w:rPr>
          <w:rFonts w:ascii="Times New Roman" w:eastAsia="Times New Roman" w:hAnsi="Times New Roman" w:cs="Times New Roman"/>
          <w:sz w:val="28"/>
          <w:szCs w:val="28"/>
          <w:lang w:eastAsia="de-DE"/>
        </w:rPr>
        <w:t>Включенные в данную группу термины объединены тем, что сумма, которую покупатель потратит на основную перевозку товара, не передается поставщику и не включается в цену поставляемого товара.</w:t>
      </w:r>
      <w:bookmarkStart w:id="17" w:name="11"/>
      <w:bookmarkEnd w:id="17"/>
    </w:p>
    <w:p w:rsidR="00CF14BF" w:rsidRDefault="00CF14BF" w:rsidP="001D68C7">
      <w:pPr>
        <w:spacing w:after="0" w:line="240" w:lineRule="auto"/>
        <w:jc w:val="both"/>
        <w:rPr>
          <w:rFonts w:ascii="Times New Roman" w:eastAsia="Times New Roman" w:hAnsi="Times New Roman" w:cs="Times New Roman"/>
          <w:sz w:val="24"/>
          <w:szCs w:val="24"/>
          <w:lang w:eastAsia="de-DE"/>
        </w:rPr>
      </w:pPr>
      <w:bookmarkStart w:id="18" w:name="_Hlk480238259"/>
      <w:r w:rsidRPr="00CF14BF">
        <w:rPr>
          <w:rFonts w:ascii="Times New Roman" w:eastAsia="Times New Roman" w:hAnsi="Times New Roman" w:cs="Times New Roman"/>
          <w:b/>
          <w:bCs/>
          <w:sz w:val="28"/>
          <w:szCs w:val="28"/>
          <w:lang w:eastAsia="de-DE"/>
        </w:rPr>
        <w:t xml:space="preserve">Группа С: </w:t>
      </w:r>
      <w:r w:rsidRPr="00CF14BF">
        <w:rPr>
          <w:rFonts w:ascii="Times New Roman" w:eastAsia="Times New Roman" w:hAnsi="Times New Roman" w:cs="Times New Roman"/>
          <w:b/>
          <w:bCs/>
          <w:sz w:val="28"/>
          <w:szCs w:val="28"/>
          <w:lang w:val="de-DE" w:eastAsia="de-DE"/>
        </w:rPr>
        <w:t>CFR</w:t>
      </w:r>
      <w:r w:rsidR="002117A7" w:rsidRPr="002117A7">
        <w:rPr>
          <w:rFonts w:ascii="Times New Roman" w:eastAsia="Times New Roman" w:hAnsi="Times New Roman" w:cs="Times New Roman"/>
          <w:b/>
          <w:bCs/>
          <w:sz w:val="28"/>
          <w:szCs w:val="28"/>
          <w:lang w:eastAsia="de-DE"/>
        </w:rPr>
        <w:t xml:space="preserve"> </w:t>
      </w:r>
      <w:r w:rsidR="002117A7" w:rsidRPr="003E5173">
        <w:rPr>
          <w:rFonts w:ascii="Times New Roman" w:eastAsia="Times New Roman" w:hAnsi="Times New Roman" w:cs="Times New Roman"/>
          <w:sz w:val="24"/>
          <w:szCs w:val="24"/>
          <w:lang w:eastAsia="de-DE"/>
        </w:rPr>
        <w:t>(</w:t>
      </w:r>
      <w:r w:rsidR="002117A7" w:rsidRPr="00DA0A8C">
        <w:rPr>
          <w:rFonts w:ascii="Times New Roman" w:eastAsia="Times New Roman" w:hAnsi="Times New Roman" w:cs="Times New Roman"/>
          <w:sz w:val="24"/>
          <w:szCs w:val="24"/>
          <w:lang w:val="en-US" w:eastAsia="de-DE"/>
        </w:rPr>
        <w:t>Cost</w:t>
      </w:r>
      <w:r w:rsidR="002117A7" w:rsidRPr="003E5173">
        <w:rPr>
          <w:rFonts w:ascii="Times New Roman" w:eastAsia="Times New Roman" w:hAnsi="Times New Roman" w:cs="Times New Roman"/>
          <w:sz w:val="24"/>
          <w:szCs w:val="24"/>
          <w:lang w:eastAsia="de-DE"/>
        </w:rPr>
        <w:t xml:space="preserve"> </w:t>
      </w:r>
      <w:r w:rsidR="002117A7" w:rsidRPr="00DA0A8C">
        <w:rPr>
          <w:rFonts w:ascii="Times New Roman" w:eastAsia="Times New Roman" w:hAnsi="Times New Roman" w:cs="Times New Roman"/>
          <w:sz w:val="24"/>
          <w:szCs w:val="24"/>
          <w:lang w:val="en-US" w:eastAsia="de-DE"/>
        </w:rPr>
        <w:t>and</w:t>
      </w:r>
      <w:r w:rsidR="002117A7" w:rsidRPr="003E5173">
        <w:rPr>
          <w:rFonts w:ascii="Times New Roman" w:eastAsia="Times New Roman" w:hAnsi="Times New Roman" w:cs="Times New Roman"/>
          <w:sz w:val="24"/>
          <w:szCs w:val="24"/>
          <w:lang w:eastAsia="de-DE"/>
        </w:rPr>
        <w:t xml:space="preserve"> </w:t>
      </w:r>
      <w:r w:rsidR="002117A7" w:rsidRPr="00DA0A8C">
        <w:rPr>
          <w:rFonts w:ascii="Times New Roman" w:eastAsia="Times New Roman" w:hAnsi="Times New Roman" w:cs="Times New Roman"/>
          <w:sz w:val="24"/>
          <w:szCs w:val="24"/>
          <w:lang w:val="en-US" w:eastAsia="de-DE"/>
        </w:rPr>
        <w:t>Freight</w:t>
      </w:r>
      <w:r w:rsidR="002117A7" w:rsidRPr="003E5173">
        <w:rPr>
          <w:rFonts w:ascii="Times New Roman" w:eastAsia="Times New Roman" w:hAnsi="Times New Roman" w:cs="Times New Roman"/>
          <w:sz w:val="24"/>
          <w:szCs w:val="24"/>
          <w:lang w:eastAsia="de-DE"/>
        </w:rPr>
        <w:t xml:space="preserve">) – </w:t>
      </w:r>
      <w:r w:rsidR="002117A7">
        <w:rPr>
          <w:rFonts w:ascii="Times New Roman" w:eastAsia="Times New Roman" w:hAnsi="Times New Roman" w:cs="Times New Roman"/>
          <w:sz w:val="24"/>
          <w:szCs w:val="24"/>
          <w:lang w:eastAsia="de-DE"/>
        </w:rPr>
        <w:t>стоимость</w:t>
      </w:r>
      <w:r w:rsidR="002117A7" w:rsidRPr="003E5173">
        <w:rPr>
          <w:rFonts w:ascii="Times New Roman" w:eastAsia="Times New Roman" w:hAnsi="Times New Roman" w:cs="Times New Roman"/>
          <w:sz w:val="24"/>
          <w:szCs w:val="24"/>
          <w:lang w:eastAsia="de-DE"/>
        </w:rPr>
        <w:t xml:space="preserve"> </w:t>
      </w:r>
      <w:r w:rsidR="002117A7">
        <w:rPr>
          <w:rFonts w:ascii="Times New Roman" w:eastAsia="Times New Roman" w:hAnsi="Times New Roman" w:cs="Times New Roman"/>
          <w:sz w:val="24"/>
          <w:szCs w:val="24"/>
          <w:lang w:eastAsia="de-DE"/>
        </w:rPr>
        <w:t>и</w:t>
      </w:r>
      <w:r w:rsidR="002117A7" w:rsidRPr="003E5173">
        <w:rPr>
          <w:rFonts w:ascii="Times New Roman" w:eastAsia="Times New Roman" w:hAnsi="Times New Roman" w:cs="Times New Roman"/>
          <w:sz w:val="24"/>
          <w:szCs w:val="24"/>
          <w:lang w:eastAsia="de-DE"/>
        </w:rPr>
        <w:t xml:space="preserve"> </w:t>
      </w:r>
      <w:r w:rsidR="002117A7">
        <w:rPr>
          <w:rFonts w:ascii="Times New Roman" w:eastAsia="Times New Roman" w:hAnsi="Times New Roman" w:cs="Times New Roman"/>
          <w:sz w:val="24"/>
          <w:szCs w:val="24"/>
          <w:lang w:eastAsia="de-DE"/>
        </w:rPr>
        <w:t>фрахт</w:t>
      </w:r>
      <w:r w:rsidR="002117A7" w:rsidRPr="003E5173">
        <w:rPr>
          <w:rFonts w:ascii="Times New Roman" w:eastAsia="Times New Roman" w:hAnsi="Times New Roman" w:cs="Times New Roman"/>
          <w:sz w:val="24"/>
          <w:szCs w:val="24"/>
          <w:lang w:eastAsia="de-DE"/>
        </w:rPr>
        <w:t xml:space="preserve"> (… </w:t>
      </w:r>
      <w:r w:rsidR="002117A7">
        <w:rPr>
          <w:rFonts w:ascii="Times New Roman" w:eastAsia="Times New Roman" w:hAnsi="Times New Roman" w:cs="Times New Roman"/>
          <w:sz w:val="24"/>
          <w:szCs w:val="24"/>
          <w:lang w:eastAsia="de-DE"/>
        </w:rPr>
        <w:t>согласованный</w:t>
      </w:r>
      <w:r w:rsidR="002117A7" w:rsidRPr="003E5173">
        <w:rPr>
          <w:rFonts w:ascii="Times New Roman" w:eastAsia="Times New Roman" w:hAnsi="Times New Roman" w:cs="Times New Roman"/>
          <w:sz w:val="24"/>
          <w:szCs w:val="24"/>
          <w:lang w:eastAsia="de-DE"/>
        </w:rPr>
        <w:t xml:space="preserve"> </w:t>
      </w:r>
      <w:r w:rsidR="002117A7">
        <w:rPr>
          <w:rFonts w:ascii="Times New Roman" w:eastAsia="Times New Roman" w:hAnsi="Times New Roman" w:cs="Times New Roman"/>
          <w:sz w:val="24"/>
          <w:szCs w:val="24"/>
          <w:lang w:eastAsia="de-DE"/>
        </w:rPr>
        <w:t>порт</w:t>
      </w:r>
      <w:r w:rsidR="002117A7" w:rsidRPr="003E5173">
        <w:rPr>
          <w:rFonts w:ascii="Times New Roman" w:eastAsia="Times New Roman" w:hAnsi="Times New Roman" w:cs="Times New Roman"/>
          <w:sz w:val="24"/>
          <w:szCs w:val="24"/>
          <w:lang w:eastAsia="de-DE"/>
        </w:rPr>
        <w:t xml:space="preserve"> </w:t>
      </w:r>
      <w:r w:rsidR="002117A7">
        <w:rPr>
          <w:rFonts w:ascii="Times New Roman" w:eastAsia="Times New Roman" w:hAnsi="Times New Roman" w:cs="Times New Roman"/>
          <w:sz w:val="24"/>
          <w:szCs w:val="24"/>
          <w:lang w:eastAsia="de-DE"/>
        </w:rPr>
        <w:t>назначения</w:t>
      </w:r>
      <w:r w:rsidR="002117A7" w:rsidRPr="003E5173">
        <w:rPr>
          <w:rFonts w:ascii="Times New Roman" w:eastAsia="Times New Roman" w:hAnsi="Times New Roman" w:cs="Times New Roman"/>
          <w:sz w:val="24"/>
          <w:szCs w:val="24"/>
          <w:lang w:eastAsia="de-DE"/>
        </w:rPr>
        <w:t>)</w:t>
      </w:r>
      <w:r w:rsidRPr="00CF14BF">
        <w:rPr>
          <w:rFonts w:ascii="Times New Roman" w:eastAsia="Times New Roman" w:hAnsi="Times New Roman" w:cs="Times New Roman"/>
          <w:b/>
          <w:bCs/>
          <w:sz w:val="28"/>
          <w:szCs w:val="28"/>
          <w:lang w:eastAsia="de-DE"/>
        </w:rPr>
        <w:t xml:space="preserve">, </w:t>
      </w:r>
      <w:r w:rsidRPr="00CF14BF">
        <w:rPr>
          <w:rFonts w:ascii="Times New Roman" w:eastAsia="Times New Roman" w:hAnsi="Times New Roman" w:cs="Times New Roman"/>
          <w:b/>
          <w:bCs/>
          <w:sz w:val="28"/>
          <w:szCs w:val="28"/>
          <w:lang w:val="de-DE" w:eastAsia="de-DE"/>
        </w:rPr>
        <w:t>CIF</w:t>
      </w:r>
      <w:r w:rsidR="002117A7" w:rsidRPr="002117A7">
        <w:rPr>
          <w:rFonts w:ascii="Times New Roman" w:eastAsia="Times New Roman" w:hAnsi="Times New Roman" w:cs="Times New Roman"/>
          <w:b/>
          <w:bCs/>
          <w:sz w:val="28"/>
          <w:szCs w:val="28"/>
          <w:lang w:eastAsia="de-DE"/>
        </w:rPr>
        <w:t xml:space="preserve"> </w:t>
      </w:r>
      <w:r w:rsidR="002117A7" w:rsidRPr="005B252F">
        <w:rPr>
          <w:rFonts w:ascii="Times New Roman" w:eastAsia="Times New Roman" w:hAnsi="Times New Roman" w:cs="Times New Roman"/>
          <w:sz w:val="24"/>
          <w:szCs w:val="24"/>
          <w:lang w:eastAsia="de-DE"/>
        </w:rPr>
        <w:t>(</w:t>
      </w:r>
      <w:r w:rsidR="002117A7" w:rsidRPr="00DA0A8C">
        <w:rPr>
          <w:rFonts w:ascii="Times New Roman" w:eastAsia="Times New Roman" w:hAnsi="Times New Roman" w:cs="Times New Roman"/>
          <w:sz w:val="24"/>
          <w:szCs w:val="24"/>
          <w:lang w:val="en-US" w:eastAsia="de-DE"/>
        </w:rPr>
        <w:t>Cost</w:t>
      </w:r>
      <w:r w:rsidR="002117A7" w:rsidRPr="005B252F">
        <w:rPr>
          <w:rFonts w:ascii="Times New Roman" w:eastAsia="Times New Roman" w:hAnsi="Times New Roman" w:cs="Times New Roman"/>
          <w:sz w:val="24"/>
          <w:szCs w:val="24"/>
          <w:lang w:eastAsia="de-DE"/>
        </w:rPr>
        <w:t xml:space="preserve">, </w:t>
      </w:r>
      <w:r w:rsidR="002117A7" w:rsidRPr="00DA0A8C">
        <w:rPr>
          <w:rFonts w:ascii="Times New Roman" w:eastAsia="Times New Roman" w:hAnsi="Times New Roman" w:cs="Times New Roman"/>
          <w:sz w:val="24"/>
          <w:szCs w:val="24"/>
          <w:lang w:val="en-US" w:eastAsia="de-DE"/>
        </w:rPr>
        <w:t>Insurance</w:t>
      </w:r>
      <w:r w:rsidR="002117A7" w:rsidRPr="005B252F">
        <w:rPr>
          <w:rFonts w:ascii="Times New Roman" w:eastAsia="Times New Roman" w:hAnsi="Times New Roman" w:cs="Times New Roman"/>
          <w:sz w:val="24"/>
          <w:szCs w:val="24"/>
          <w:lang w:eastAsia="de-DE"/>
        </w:rPr>
        <w:t xml:space="preserve"> </w:t>
      </w:r>
      <w:r w:rsidR="002117A7" w:rsidRPr="00DA0A8C">
        <w:rPr>
          <w:rFonts w:ascii="Times New Roman" w:eastAsia="Times New Roman" w:hAnsi="Times New Roman" w:cs="Times New Roman"/>
          <w:sz w:val="24"/>
          <w:szCs w:val="24"/>
          <w:lang w:val="en-US" w:eastAsia="de-DE"/>
        </w:rPr>
        <w:t>and</w:t>
      </w:r>
      <w:r w:rsidR="002117A7" w:rsidRPr="005B252F">
        <w:rPr>
          <w:rFonts w:ascii="Times New Roman" w:eastAsia="Times New Roman" w:hAnsi="Times New Roman" w:cs="Times New Roman"/>
          <w:sz w:val="24"/>
          <w:szCs w:val="24"/>
          <w:lang w:eastAsia="de-DE"/>
        </w:rPr>
        <w:t xml:space="preserve"> </w:t>
      </w:r>
      <w:r w:rsidR="002117A7" w:rsidRPr="00DA0A8C">
        <w:rPr>
          <w:rFonts w:ascii="Times New Roman" w:eastAsia="Times New Roman" w:hAnsi="Times New Roman" w:cs="Times New Roman"/>
          <w:sz w:val="24"/>
          <w:szCs w:val="24"/>
          <w:lang w:val="en-US" w:eastAsia="de-DE"/>
        </w:rPr>
        <w:t>Freight</w:t>
      </w:r>
      <w:r w:rsidR="002117A7" w:rsidRPr="005B252F">
        <w:rPr>
          <w:rFonts w:ascii="Times New Roman" w:eastAsia="Times New Roman" w:hAnsi="Times New Roman" w:cs="Times New Roman"/>
          <w:sz w:val="24"/>
          <w:szCs w:val="24"/>
          <w:lang w:eastAsia="de-DE"/>
        </w:rPr>
        <w:t xml:space="preserve">) – </w:t>
      </w:r>
      <w:r w:rsidR="002117A7">
        <w:rPr>
          <w:rFonts w:ascii="Times New Roman" w:eastAsia="Times New Roman" w:hAnsi="Times New Roman" w:cs="Times New Roman"/>
          <w:sz w:val="24"/>
          <w:szCs w:val="24"/>
          <w:lang w:eastAsia="de-DE"/>
        </w:rPr>
        <w:t>стоимость</w:t>
      </w:r>
      <w:r w:rsidR="002117A7" w:rsidRPr="005B252F">
        <w:rPr>
          <w:rFonts w:ascii="Times New Roman" w:eastAsia="Times New Roman" w:hAnsi="Times New Roman" w:cs="Times New Roman"/>
          <w:sz w:val="24"/>
          <w:szCs w:val="24"/>
          <w:lang w:eastAsia="de-DE"/>
        </w:rPr>
        <w:t xml:space="preserve">, </w:t>
      </w:r>
      <w:r w:rsidR="002117A7">
        <w:rPr>
          <w:rFonts w:ascii="Times New Roman" w:eastAsia="Times New Roman" w:hAnsi="Times New Roman" w:cs="Times New Roman"/>
          <w:sz w:val="24"/>
          <w:szCs w:val="24"/>
          <w:lang w:eastAsia="de-DE"/>
        </w:rPr>
        <w:t>страхование</w:t>
      </w:r>
      <w:r w:rsidR="002117A7" w:rsidRPr="005B252F">
        <w:rPr>
          <w:rFonts w:ascii="Times New Roman" w:eastAsia="Times New Roman" w:hAnsi="Times New Roman" w:cs="Times New Roman"/>
          <w:sz w:val="24"/>
          <w:szCs w:val="24"/>
          <w:lang w:eastAsia="de-DE"/>
        </w:rPr>
        <w:t xml:space="preserve"> </w:t>
      </w:r>
      <w:r w:rsidR="002117A7">
        <w:rPr>
          <w:rFonts w:ascii="Times New Roman" w:eastAsia="Times New Roman" w:hAnsi="Times New Roman" w:cs="Times New Roman"/>
          <w:sz w:val="24"/>
          <w:szCs w:val="24"/>
          <w:lang w:eastAsia="de-DE"/>
        </w:rPr>
        <w:t>и</w:t>
      </w:r>
      <w:r w:rsidR="002117A7" w:rsidRPr="005B252F">
        <w:rPr>
          <w:rFonts w:ascii="Times New Roman" w:eastAsia="Times New Roman" w:hAnsi="Times New Roman" w:cs="Times New Roman"/>
          <w:sz w:val="24"/>
          <w:szCs w:val="24"/>
          <w:lang w:eastAsia="de-DE"/>
        </w:rPr>
        <w:t xml:space="preserve"> </w:t>
      </w:r>
      <w:r w:rsidR="002117A7">
        <w:rPr>
          <w:rFonts w:ascii="Times New Roman" w:eastAsia="Times New Roman" w:hAnsi="Times New Roman" w:cs="Times New Roman"/>
          <w:sz w:val="24"/>
          <w:szCs w:val="24"/>
          <w:lang w:eastAsia="de-DE"/>
        </w:rPr>
        <w:t>фрахт</w:t>
      </w:r>
      <w:r w:rsidR="002117A7" w:rsidRPr="005B252F">
        <w:rPr>
          <w:rFonts w:ascii="Times New Roman" w:eastAsia="Times New Roman" w:hAnsi="Times New Roman" w:cs="Times New Roman"/>
          <w:sz w:val="24"/>
          <w:szCs w:val="24"/>
          <w:lang w:eastAsia="de-DE"/>
        </w:rPr>
        <w:t xml:space="preserve"> (… </w:t>
      </w:r>
      <w:r w:rsidR="002117A7">
        <w:rPr>
          <w:rFonts w:ascii="Times New Roman" w:eastAsia="Times New Roman" w:hAnsi="Times New Roman" w:cs="Times New Roman"/>
          <w:sz w:val="24"/>
          <w:szCs w:val="24"/>
          <w:lang w:eastAsia="de-DE"/>
        </w:rPr>
        <w:t>согласованный</w:t>
      </w:r>
      <w:r w:rsidR="002117A7" w:rsidRPr="005B252F">
        <w:rPr>
          <w:rFonts w:ascii="Times New Roman" w:eastAsia="Times New Roman" w:hAnsi="Times New Roman" w:cs="Times New Roman"/>
          <w:sz w:val="24"/>
          <w:szCs w:val="24"/>
          <w:lang w:eastAsia="de-DE"/>
        </w:rPr>
        <w:t xml:space="preserve"> </w:t>
      </w:r>
      <w:r w:rsidR="002117A7">
        <w:rPr>
          <w:rFonts w:ascii="Times New Roman" w:eastAsia="Times New Roman" w:hAnsi="Times New Roman" w:cs="Times New Roman"/>
          <w:sz w:val="24"/>
          <w:szCs w:val="24"/>
          <w:lang w:eastAsia="de-DE"/>
        </w:rPr>
        <w:t>порт</w:t>
      </w:r>
      <w:r w:rsidR="002117A7" w:rsidRPr="005B252F">
        <w:rPr>
          <w:rFonts w:ascii="Times New Roman" w:eastAsia="Times New Roman" w:hAnsi="Times New Roman" w:cs="Times New Roman"/>
          <w:sz w:val="24"/>
          <w:szCs w:val="24"/>
          <w:lang w:eastAsia="de-DE"/>
        </w:rPr>
        <w:t xml:space="preserve"> </w:t>
      </w:r>
      <w:r w:rsidR="002117A7">
        <w:rPr>
          <w:rFonts w:ascii="Times New Roman" w:eastAsia="Times New Roman" w:hAnsi="Times New Roman" w:cs="Times New Roman"/>
          <w:sz w:val="24"/>
          <w:szCs w:val="24"/>
          <w:lang w:eastAsia="de-DE"/>
        </w:rPr>
        <w:t>назначения</w:t>
      </w:r>
      <w:r w:rsidR="002117A7" w:rsidRPr="005B252F">
        <w:rPr>
          <w:rFonts w:ascii="Times New Roman" w:eastAsia="Times New Roman" w:hAnsi="Times New Roman" w:cs="Times New Roman"/>
          <w:sz w:val="24"/>
          <w:szCs w:val="24"/>
          <w:lang w:eastAsia="de-DE"/>
        </w:rPr>
        <w:t>)</w:t>
      </w:r>
      <w:r w:rsidRPr="00CF14BF">
        <w:rPr>
          <w:rFonts w:ascii="Times New Roman" w:eastAsia="Times New Roman" w:hAnsi="Times New Roman" w:cs="Times New Roman"/>
          <w:b/>
          <w:bCs/>
          <w:sz w:val="28"/>
          <w:szCs w:val="28"/>
          <w:lang w:eastAsia="de-DE"/>
        </w:rPr>
        <w:t xml:space="preserve">, </w:t>
      </w:r>
      <w:r w:rsidRPr="00CF14BF">
        <w:rPr>
          <w:rFonts w:ascii="Times New Roman" w:eastAsia="Times New Roman" w:hAnsi="Times New Roman" w:cs="Times New Roman"/>
          <w:b/>
          <w:bCs/>
          <w:sz w:val="28"/>
          <w:szCs w:val="28"/>
          <w:lang w:val="de-DE" w:eastAsia="de-DE"/>
        </w:rPr>
        <w:t>CPT</w:t>
      </w:r>
      <w:r w:rsidR="002117A7" w:rsidRPr="002117A7">
        <w:rPr>
          <w:rFonts w:ascii="Times New Roman" w:eastAsia="Times New Roman" w:hAnsi="Times New Roman" w:cs="Times New Roman"/>
          <w:b/>
          <w:bCs/>
          <w:sz w:val="28"/>
          <w:szCs w:val="28"/>
          <w:lang w:eastAsia="de-DE"/>
        </w:rPr>
        <w:t xml:space="preserve"> </w:t>
      </w:r>
      <w:r w:rsidR="002117A7" w:rsidRPr="005B252F">
        <w:rPr>
          <w:rFonts w:ascii="Times New Roman" w:eastAsia="Times New Roman" w:hAnsi="Times New Roman" w:cs="Times New Roman"/>
          <w:sz w:val="24"/>
          <w:szCs w:val="24"/>
          <w:lang w:eastAsia="de-DE"/>
        </w:rPr>
        <w:t>(</w:t>
      </w:r>
      <w:r w:rsidR="002117A7" w:rsidRPr="00DA0A8C">
        <w:rPr>
          <w:rFonts w:ascii="Times New Roman" w:eastAsia="Times New Roman" w:hAnsi="Times New Roman" w:cs="Times New Roman"/>
          <w:sz w:val="24"/>
          <w:szCs w:val="24"/>
          <w:lang w:val="en-US" w:eastAsia="de-DE"/>
        </w:rPr>
        <w:t>Carriage</w:t>
      </w:r>
      <w:r w:rsidR="002117A7" w:rsidRPr="005B252F">
        <w:rPr>
          <w:rFonts w:ascii="Times New Roman" w:eastAsia="Times New Roman" w:hAnsi="Times New Roman" w:cs="Times New Roman"/>
          <w:sz w:val="24"/>
          <w:szCs w:val="24"/>
          <w:lang w:eastAsia="de-DE"/>
        </w:rPr>
        <w:t xml:space="preserve"> </w:t>
      </w:r>
      <w:r w:rsidR="002117A7" w:rsidRPr="00DA0A8C">
        <w:rPr>
          <w:rFonts w:ascii="Times New Roman" w:eastAsia="Times New Roman" w:hAnsi="Times New Roman" w:cs="Times New Roman"/>
          <w:sz w:val="24"/>
          <w:szCs w:val="24"/>
          <w:lang w:val="en-US" w:eastAsia="de-DE"/>
        </w:rPr>
        <w:t>Paid</w:t>
      </w:r>
      <w:r w:rsidR="002117A7" w:rsidRPr="005B252F">
        <w:rPr>
          <w:rFonts w:ascii="Times New Roman" w:eastAsia="Times New Roman" w:hAnsi="Times New Roman" w:cs="Times New Roman"/>
          <w:sz w:val="24"/>
          <w:szCs w:val="24"/>
          <w:lang w:eastAsia="de-DE"/>
        </w:rPr>
        <w:t xml:space="preserve"> </w:t>
      </w:r>
      <w:r w:rsidR="002117A7" w:rsidRPr="00DA0A8C">
        <w:rPr>
          <w:rFonts w:ascii="Times New Roman" w:eastAsia="Times New Roman" w:hAnsi="Times New Roman" w:cs="Times New Roman"/>
          <w:sz w:val="24"/>
          <w:szCs w:val="24"/>
          <w:lang w:val="en-US" w:eastAsia="de-DE"/>
        </w:rPr>
        <w:t>to</w:t>
      </w:r>
      <w:r w:rsidR="002117A7" w:rsidRPr="005B252F">
        <w:rPr>
          <w:rFonts w:ascii="Times New Roman" w:eastAsia="Times New Roman" w:hAnsi="Times New Roman" w:cs="Times New Roman"/>
          <w:sz w:val="24"/>
          <w:szCs w:val="24"/>
          <w:lang w:eastAsia="de-DE"/>
        </w:rPr>
        <w:t xml:space="preserve">) – </w:t>
      </w:r>
      <w:r w:rsidR="002117A7">
        <w:rPr>
          <w:rFonts w:ascii="Times New Roman" w:eastAsia="Times New Roman" w:hAnsi="Times New Roman" w:cs="Times New Roman"/>
          <w:sz w:val="24"/>
          <w:szCs w:val="24"/>
          <w:lang w:eastAsia="de-DE"/>
        </w:rPr>
        <w:t>перевозка</w:t>
      </w:r>
      <w:r w:rsidR="002117A7" w:rsidRPr="005B252F">
        <w:rPr>
          <w:rFonts w:ascii="Times New Roman" w:eastAsia="Times New Roman" w:hAnsi="Times New Roman" w:cs="Times New Roman"/>
          <w:sz w:val="24"/>
          <w:szCs w:val="24"/>
          <w:lang w:eastAsia="de-DE"/>
        </w:rPr>
        <w:t xml:space="preserve"> </w:t>
      </w:r>
      <w:r w:rsidR="002117A7">
        <w:rPr>
          <w:rFonts w:ascii="Times New Roman" w:eastAsia="Times New Roman" w:hAnsi="Times New Roman" w:cs="Times New Roman"/>
          <w:sz w:val="24"/>
          <w:szCs w:val="24"/>
          <w:lang w:eastAsia="de-DE"/>
        </w:rPr>
        <w:t>оплачена</w:t>
      </w:r>
      <w:r w:rsidR="002117A7" w:rsidRPr="005B252F">
        <w:rPr>
          <w:rFonts w:ascii="Times New Roman" w:eastAsia="Times New Roman" w:hAnsi="Times New Roman" w:cs="Times New Roman"/>
          <w:sz w:val="24"/>
          <w:szCs w:val="24"/>
          <w:lang w:eastAsia="de-DE"/>
        </w:rPr>
        <w:t xml:space="preserve"> </w:t>
      </w:r>
      <w:r w:rsidR="002117A7">
        <w:rPr>
          <w:rFonts w:ascii="Times New Roman" w:eastAsia="Times New Roman" w:hAnsi="Times New Roman" w:cs="Times New Roman"/>
          <w:sz w:val="24"/>
          <w:szCs w:val="24"/>
          <w:lang w:eastAsia="de-DE"/>
        </w:rPr>
        <w:t>до</w:t>
      </w:r>
      <w:r w:rsidR="002117A7" w:rsidRPr="005B252F">
        <w:rPr>
          <w:rFonts w:ascii="Times New Roman" w:eastAsia="Times New Roman" w:hAnsi="Times New Roman" w:cs="Times New Roman"/>
          <w:sz w:val="24"/>
          <w:szCs w:val="24"/>
          <w:lang w:eastAsia="de-DE"/>
        </w:rPr>
        <w:t xml:space="preserve"> (… </w:t>
      </w:r>
      <w:r w:rsidR="002117A7">
        <w:rPr>
          <w:rFonts w:ascii="Times New Roman" w:eastAsia="Times New Roman" w:hAnsi="Times New Roman" w:cs="Times New Roman"/>
          <w:sz w:val="24"/>
          <w:szCs w:val="24"/>
          <w:lang w:eastAsia="de-DE"/>
        </w:rPr>
        <w:t>согласованный</w:t>
      </w:r>
      <w:r w:rsidR="002117A7" w:rsidRPr="005B252F">
        <w:rPr>
          <w:rFonts w:ascii="Times New Roman" w:eastAsia="Times New Roman" w:hAnsi="Times New Roman" w:cs="Times New Roman"/>
          <w:sz w:val="24"/>
          <w:szCs w:val="24"/>
          <w:lang w:eastAsia="de-DE"/>
        </w:rPr>
        <w:t xml:space="preserve"> </w:t>
      </w:r>
      <w:r w:rsidR="002117A7">
        <w:rPr>
          <w:rFonts w:ascii="Times New Roman" w:eastAsia="Times New Roman" w:hAnsi="Times New Roman" w:cs="Times New Roman"/>
          <w:sz w:val="24"/>
          <w:szCs w:val="24"/>
          <w:lang w:eastAsia="de-DE"/>
        </w:rPr>
        <w:t>пункт</w:t>
      </w:r>
      <w:r w:rsidR="002117A7" w:rsidRPr="005B252F">
        <w:rPr>
          <w:rFonts w:ascii="Times New Roman" w:eastAsia="Times New Roman" w:hAnsi="Times New Roman" w:cs="Times New Roman"/>
          <w:sz w:val="24"/>
          <w:szCs w:val="24"/>
          <w:lang w:eastAsia="de-DE"/>
        </w:rPr>
        <w:t xml:space="preserve"> </w:t>
      </w:r>
      <w:r w:rsidR="002117A7">
        <w:rPr>
          <w:rFonts w:ascii="Times New Roman" w:eastAsia="Times New Roman" w:hAnsi="Times New Roman" w:cs="Times New Roman"/>
          <w:sz w:val="24"/>
          <w:szCs w:val="24"/>
          <w:lang w:eastAsia="de-DE"/>
        </w:rPr>
        <w:t>назначения</w:t>
      </w:r>
      <w:r w:rsidR="002117A7" w:rsidRPr="005B252F">
        <w:rPr>
          <w:rFonts w:ascii="Times New Roman" w:eastAsia="Times New Roman" w:hAnsi="Times New Roman" w:cs="Times New Roman"/>
          <w:sz w:val="24"/>
          <w:szCs w:val="24"/>
          <w:lang w:eastAsia="de-DE"/>
        </w:rPr>
        <w:t>)</w:t>
      </w:r>
      <w:r w:rsidRPr="00CF14BF">
        <w:rPr>
          <w:rFonts w:ascii="Times New Roman" w:eastAsia="Times New Roman" w:hAnsi="Times New Roman" w:cs="Times New Roman"/>
          <w:b/>
          <w:bCs/>
          <w:sz w:val="28"/>
          <w:szCs w:val="28"/>
          <w:lang w:eastAsia="de-DE"/>
        </w:rPr>
        <w:t xml:space="preserve">, </w:t>
      </w:r>
      <w:r w:rsidRPr="00CF14BF">
        <w:rPr>
          <w:rFonts w:ascii="Times New Roman" w:eastAsia="Times New Roman" w:hAnsi="Times New Roman" w:cs="Times New Roman"/>
          <w:b/>
          <w:bCs/>
          <w:sz w:val="28"/>
          <w:szCs w:val="28"/>
          <w:lang w:val="de-DE" w:eastAsia="de-DE"/>
        </w:rPr>
        <w:t>CIP</w:t>
      </w:r>
      <w:r w:rsidR="002117A7" w:rsidRPr="002117A7">
        <w:rPr>
          <w:rFonts w:ascii="Times New Roman" w:eastAsia="Times New Roman" w:hAnsi="Times New Roman" w:cs="Times New Roman"/>
          <w:b/>
          <w:bCs/>
          <w:sz w:val="28"/>
          <w:szCs w:val="28"/>
          <w:lang w:eastAsia="de-DE"/>
        </w:rPr>
        <w:t xml:space="preserve"> </w:t>
      </w:r>
      <w:r w:rsidR="002117A7" w:rsidRPr="005B252F">
        <w:rPr>
          <w:rFonts w:ascii="Times New Roman" w:eastAsia="Times New Roman" w:hAnsi="Times New Roman" w:cs="Times New Roman"/>
          <w:sz w:val="24"/>
          <w:szCs w:val="24"/>
          <w:lang w:eastAsia="de-DE"/>
        </w:rPr>
        <w:t>(</w:t>
      </w:r>
      <w:r w:rsidR="002117A7" w:rsidRPr="00DA0A8C">
        <w:rPr>
          <w:rFonts w:ascii="Times New Roman" w:eastAsia="Times New Roman" w:hAnsi="Times New Roman" w:cs="Times New Roman"/>
          <w:sz w:val="24"/>
          <w:szCs w:val="24"/>
          <w:lang w:val="en-US" w:eastAsia="de-DE"/>
        </w:rPr>
        <w:t>Carriage</w:t>
      </w:r>
      <w:r w:rsidR="002117A7" w:rsidRPr="005B252F">
        <w:rPr>
          <w:rFonts w:ascii="Times New Roman" w:eastAsia="Times New Roman" w:hAnsi="Times New Roman" w:cs="Times New Roman"/>
          <w:sz w:val="24"/>
          <w:szCs w:val="24"/>
          <w:lang w:eastAsia="de-DE"/>
        </w:rPr>
        <w:t xml:space="preserve"> </w:t>
      </w:r>
      <w:r w:rsidR="002117A7" w:rsidRPr="00DA0A8C">
        <w:rPr>
          <w:rFonts w:ascii="Times New Roman" w:eastAsia="Times New Roman" w:hAnsi="Times New Roman" w:cs="Times New Roman"/>
          <w:sz w:val="24"/>
          <w:szCs w:val="24"/>
          <w:lang w:val="en-US" w:eastAsia="de-DE"/>
        </w:rPr>
        <w:t>and</w:t>
      </w:r>
      <w:r w:rsidR="002117A7" w:rsidRPr="005B252F">
        <w:rPr>
          <w:rFonts w:ascii="Times New Roman" w:eastAsia="Times New Roman" w:hAnsi="Times New Roman" w:cs="Times New Roman"/>
          <w:sz w:val="24"/>
          <w:szCs w:val="24"/>
          <w:lang w:eastAsia="de-DE"/>
        </w:rPr>
        <w:t xml:space="preserve"> </w:t>
      </w:r>
      <w:r w:rsidR="002117A7" w:rsidRPr="00DA0A8C">
        <w:rPr>
          <w:rFonts w:ascii="Times New Roman" w:eastAsia="Times New Roman" w:hAnsi="Times New Roman" w:cs="Times New Roman"/>
          <w:sz w:val="24"/>
          <w:szCs w:val="24"/>
          <w:lang w:val="en-US" w:eastAsia="de-DE"/>
        </w:rPr>
        <w:t>Insurance</w:t>
      </w:r>
      <w:r w:rsidR="002117A7" w:rsidRPr="005B252F">
        <w:rPr>
          <w:rFonts w:ascii="Times New Roman" w:eastAsia="Times New Roman" w:hAnsi="Times New Roman" w:cs="Times New Roman"/>
          <w:sz w:val="24"/>
          <w:szCs w:val="24"/>
          <w:lang w:eastAsia="de-DE"/>
        </w:rPr>
        <w:t xml:space="preserve"> </w:t>
      </w:r>
      <w:r w:rsidR="002117A7" w:rsidRPr="00DA0A8C">
        <w:rPr>
          <w:rFonts w:ascii="Times New Roman" w:eastAsia="Times New Roman" w:hAnsi="Times New Roman" w:cs="Times New Roman"/>
          <w:sz w:val="24"/>
          <w:szCs w:val="24"/>
          <w:lang w:val="en-US" w:eastAsia="de-DE"/>
        </w:rPr>
        <w:t>Paid</w:t>
      </w:r>
      <w:r w:rsidR="002117A7" w:rsidRPr="005B252F">
        <w:rPr>
          <w:rFonts w:ascii="Times New Roman" w:eastAsia="Times New Roman" w:hAnsi="Times New Roman" w:cs="Times New Roman"/>
          <w:sz w:val="24"/>
          <w:szCs w:val="24"/>
          <w:lang w:eastAsia="de-DE"/>
        </w:rPr>
        <w:t xml:space="preserve"> </w:t>
      </w:r>
      <w:r w:rsidR="002117A7" w:rsidRPr="00DA0A8C">
        <w:rPr>
          <w:rFonts w:ascii="Times New Roman" w:eastAsia="Times New Roman" w:hAnsi="Times New Roman" w:cs="Times New Roman"/>
          <w:sz w:val="24"/>
          <w:szCs w:val="24"/>
          <w:lang w:val="en-US" w:eastAsia="de-DE"/>
        </w:rPr>
        <w:t>to</w:t>
      </w:r>
      <w:r w:rsidR="002117A7" w:rsidRPr="005B252F">
        <w:rPr>
          <w:rFonts w:ascii="Times New Roman" w:eastAsia="Times New Roman" w:hAnsi="Times New Roman" w:cs="Times New Roman"/>
          <w:sz w:val="24"/>
          <w:szCs w:val="24"/>
          <w:lang w:eastAsia="de-DE"/>
        </w:rPr>
        <w:t xml:space="preserve">) – </w:t>
      </w:r>
      <w:r w:rsidR="002117A7">
        <w:rPr>
          <w:rFonts w:ascii="Times New Roman" w:eastAsia="Times New Roman" w:hAnsi="Times New Roman" w:cs="Times New Roman"/>
          <w:sz w:val="24"/>
          <w:szCs w:val="24"/>
          <w:lang w:eastAsia="de-DE"/>
        </w:rPr>
        <w:t>перевозка</w:t>
      </w:r>
      <w:r w:rsidR="002117A7" w:rsidRPr="005B252F">
        <w:rPr>
          <w:rFonts w:ascii="Times New Roman" w:eastAsia="Times New Roman" w:hAnsi="Times New Roman" w:cs="Times New Roman"/>
          <w:sz w:val="24"/>
          <w:szCs w:val="24"/>
          <w:lang w:eastAsia="de-DE"/>
        </w:rPr>
        <w:t xml:space="preserve"> </w:t>
      </w:r>
      <w:r w:rsidR="002117A7">
        <w:rPr>
          <w:rFonts w:ascii="Times New Roman" w:eastAsia="Times New Roman" w:hAnsi="Times New Roman" w:cs="Times New Roman"/>
          <w:sz w:val="24"/>
          <w:szCs w:val="24"/>
          <w:lang w:eastAsia="de-DE"/>
        </w:rPr>
        <w:t>и</w:t>
      </w:r>
      <w:r w:rsidR="002117A7" w:rsidRPr="005B252F">
        <w:rPr>
          <w:rFonts w:ascii="Times New Roman" w:eastAsia="Times New Roman" w:hAnsi="Times New Roman" w:cs="Times New Roman"/>
          <w:sz w:val="24"/>
          <w:szCs w:val="24"/>
          <w:lang w:eastAsia="de-DE"/>
        </w:rPr>
        <w:t xml:space="preserve"> </w:t>
      </w:r>
      <w:r w:rsidR="002117A7">
        <w:rPr>
          <w:rFonts w:ascii="Times New Roman" w:eastAsia="Times New Roman" w:hAnsi="Times New Roman" w:cs="Times New Roman"/>
          <w:sz w:val="24"/>
          <w:szCs w:val="24"/>
          <w:lang w:eastAsia="de-DE"/>
        </w:rPr>
        <w:t>страхование</w:t>
      </w:r>
      <w:r w:rsidR="002117A7" w:rsidRPr="005B252F">
        <w:rPr>
          <w:rFonts w:ascii="Times New Roman" w:eastAsia="Times New Roman" w:hAnsi="Times New Roman" w:cs="Times New Roman"/>
          <w:sz w:val="24"/>
          <w:szCs w:val="24"/>
          <w:lang w:eastAsia="de-DE"/>
        </w:rPr>
        <w:t xml:space="preserve"> </w:t>
      </w:r>
      <w:r w:rsidR="002117A7">
        <w:rPr>
          <w:rFonts w:ascii="Times New Roman" w:eastAsia="Times New Roman" w:hAnsi="Times New Roman" w:cs="Times New Roman"/>
          <w:sz w:val="24"/>
          <w:szCs w:val="24"/>
          <w:lang w:eastAsia="de-DE"/>
        </w:rPr>
        <w:t>оплачены</w:t>
      </w:r>
      <w:r w:rsidR="002117A7" w:rsidRPr="005B252F">
        <w:rPr>
          <w:rFonts w:ascii="Times New Roman" w:eastAsia="Times New Roman" w:hAnsi="Times New Roman" w:cs="Times New Roman"/>
          <w:sz w:val="24"/>
          <w:szCs w:val="24"/>
          <w:lang w:eastAsia="de-DE"/>
        </w:rPr>
        <w:t xml:space="preserve"> </w:t>
      </w:r>
      <w:r w:rsidR="002117A7">
        <w:rPr>
          <w:rFonts w:ascii="Times New Roman" w:eastAsia="Times New Roman" w:hAnsi="Times New Roman" w:cs="Times New Roman"/>
          <w:sz w:val="24"/>
          <w:szCs w:val="24"/>
          <w:lang w:eastAsia="de-DE"/>
        </w:rPr>
        <w:t>до</w:t>
      </w:r>
      <w:r w:rsidR="002117A7" w:rsidRPr="005B252F">
        <w:rPr>
          <w:rFonts w:ascii="Times New Roman" w:eastAsia="Times New Roman" w:hAnsi="Times New Roman" w:cs="Times New Roman"/>
          <w:sz w:val="24"/>
          <w:szCs w:val="24"/>
          <w:lang w:eastAsia="de-DE"/>
        </w:rPr>
        <w:t xml:space="preserve"> (…</w:t>
      </w:r>
      <w:r w:rsidR="002117A7">
        <w:rPr>
          <w:rFonts w:ascii="Times New Roman" w:eastAsia="Times New Roman" w:hAnsi="Times New Roman" w:cs="Times New Roman"/>
          <w:sz w:val="24"/>
          <w:szCs w:val="24"/>
          <w:lang w:eastAsia="de-DE"/>
        </w:rPr>
        <w:t xml:space="preserve"> согласованный пункт назначения</w:t>
      </w:r>
      <w:r w:rsidR="002117A7" w:rsidRPr="005B252F">
        <w:rPr>
          <w:rFonts w:ascii="Times New Roman" w:eastAsia="Times New Roman" w:hAnsi="Times New Roman" w:cs="Times New Roman"/>
          <w:sz w:val="24"/>
          <w:szCs w:val="24"/>
          <w:lang w:eastAsia="de-DE"/>
        </w:rPr>
        <w:t>)</w:t>
      </w:r>
    </w:p>
    <w:bookmarkEnd w:id="18"/>
    <w:p w:rsidR="00CF14BF" w:rsidRPr="00CF14BF" w:rsidRDefault="00CF14BF" w:rsidP="00322430">
      <w:pPr>
        <w:spacing w:after="0" w:line="240" w:lineRule="auto"/>
        <w:ind w:firstLine="680"/>
        <w:jc w:val="both"/>
        <w:rPr>
          <w:rFonts w:ascii="Times New Roman" w:eastAsia="Times New Roman" w:hAnsi="Times New Roman" w:cs="Times New Roman"/>
          <w:sz w:val="28"/>
          <w:szCs w:val="28"/>
          <w:lang w:eastAsia="de-DE"/>
        </w:rPr>
      </w:pPr>
      <w:r w:rsidRPr="00CF14BF">
        <w:rPr>
          <w:rFonts w:ascii="Times New Roman" w:eastAsia="Times New Roman" w:hAnsi="Times New Roman" w:cs="Times New Roman"/>
          <w:sz w:val="28"/>
          <w:szCs w:val="28"/>
          <w:lang w:eastAsia="de-DE"/>
        </w:rPr>
        <w:t xml:space="preserve">Соответствующие вошедшим в эту группу терминам базисы поставки, в противоположность базисам из группы </w:t>
      </w:r>
      <w:r w:rsidRPr="00CF14BF">
        <w:rPr>
          <w:rFonts w:ascii="Times New Roman" w:eastAsia="Times New Roman" w:hAnsi="Times New Roman" w:cs="Times New Roman"/>
          <w:sz w:val="28"/>
          <w:szCs w:val="28"/>
          <w:lang w:val="de-DE" w:eastAsia="de-DE"/>
        </w:rPr>
        <w:t>F</w:t>
      </w:r>
      <w:r w:rsidRPr="00CF14BF">
        <w:rPr>
          <w:rFonts w:ascii="Times New Roman" w:eastAsia="Times New Roman" w:hAnsi="Times New Roman" w:cs="Times New Roman"/>
          <w:sz w:val="28"/>
          <w:szCs w:val="28"/>
          <w:lang w:eastAsia="de-DE"/>
        </w:rPr>
        <w:t>, объединяет то, что перевозку будет оплачивать поставщик, а ее стоимость для покупателя включена в цену товара.</w:t>
      </w:r>
      <w:bookmarkStart w:id="19" w:name="12"/>
      <w:bookmarkEnd w:id="19"/>
    </w:p>
    <w:p w:rsidR="00CF14BF" w:rsidRDefault="00CF14BF" w:rsidP="00F82F63">
      <w:pPr>
        <w:spacing w:after="0" w:line="240" w:lineRule="auto"/>
        <w:jc w:val="both"/>
        <w:rPr>
          <w:rFonts w:ascii="Times New Roman" w:eastAsia="Times New Roman" w:hAnsi="Times New Roman" w:cs="Times New Roman"/>
          <w:sz w:val="24"/>
          <w:szCs w:val="24"/>
          <w:lang w:eastAsia="de-DE"/>
        </w:rPr>
      </w:pPr>
      <w:bookmarkStart w:id="20" w:name="_Hlk480238283"/>
      <w:r w:rsidRPr="00CF14BF">
        <w:rPr>
          <w:rFonts w:ascii="Times New Roman" w:eastAsia="Times New Roman" w:hAnsi="Times New Roman" w:cs="Times New Roman"/>
          <w:b/>
          <w:bCs/>
          <w:sz w:val="28"/>
          <w:szCs w:val="28"/>
          <w:lang w:eastAsia="de-DE"/>
        </w:rPr>
        <w:t xml:space="preserve">Группа </w:t>
      </w:r>
      <w:r w:rsidRPr="00CF14BF">
        <w:rPr>
          <w:rFonts w:ascii="Times New Roman" w:eastAsia="Times New Roman" w:hAnsi="Times New Roman" w:cs="Times New Roman"/>
          <w:b/>
          <w:bCs/>
          <w:sz w:val="28"/>
          <w:szCs w:val="28"/>
          <w:lang w:val="en-GB" w:eastAsia="de-DE"/>
        </w:rPr>
        <w:t>D</w:t>
      </w:r>
      <w:r w:rsidRPr="00CF14BF">
        <w:rPr>
          <w:rFonts w:ascii="Times New Roman" w:eastAsia="Times New Roman" w:hAnsi="Times New Roman" w:cs="Times New Roman"/>
          <w:b/>
          <w:bCs/>
          <w:sz w:val="28"/>
          <w:szCs w:val="28"/>
          <w:lang w:eastAsia="de-DE"/>
        </w:rPr>
        <w:t xml:space="preserve">: </w:t>
      </w:r>
      <w:r w:rsidRPr="00CF14BF">
        <w:rPr>
          <w:rFonts w:ascii="Times New Roman" w:eastAsia="Times New Roman" w:hAnsi="Times New Roman" w:cs="Times New Roman"/>
          <w:b/>
          <w:bCs/>
          <w:sz w:val="28"/>
          <w:szCs w:val="28"/>
          <w:lang w:val="en-GB" w:eastAsia="de-DE"/>
        </w:rPr>
        <w:t>DAP</w:t>
      </w:r>
      <w:r w:rsidR="00C4660C" w:rsidRPr="00C4660C">
        <w:rPr>
          <w:rFonts w:ascii="Times New Roman" w:eastAsia="Times New Roman" w:hAnsi="Times New Roman" w:cs="Times New Roman"/>
          <w:b/>
          <w:bCs/>
          <w:sz w:val="28"/>
          <w:szCs w:val="28"/>
          <w:lang w:eastAsia="de-DE"/>
        </w:rPr>
        <w:t xml:space="preserve"> </w:t>
      </w:r>
      <w:r w:rsidR="00C4660C" w:rsidRPr="00C4660C">
        <w:rPr>
          <w:rFonts w:ascii="Times New Roman" w:eastAsia="Times New Roman" w:hAnsi="Times New Roman" w:cs="Times New Roman"/>
          <w:bCs/>
          <w:sz w:val="24"/>
          <w:szCs w:val="24"/>
          <w:lang w:eastAsia="de-DE"/>
        </w:rPr>
        <w:t>(</w:t>
      </w:r>
      <w:r w:rsidR="00C4660C" w:rsidRPr="00C4660C">
        <w:rPr>
          <w:rFonts w:ascii="Times New Roman" w:eastAsia="Times New Roman" w:hAnsi="Times New Roman" w:cs="Times New Roman"/>
          <w:bCs/>
          <w:sz w:val="24"/>
          <w:szCs w:val="24"/>
          <w:lang w:val="en-GB" w:eastAsia="de-DE"/>
        </w:rPr>
        <w:t>Delivery</w:t>
      </w:r>
      <w:r w:rsidR="00C4660C" w:rsidRPr="00C4660C">
        <w:rPr>
          <w:rFonts w:ascii="Times New Roman" w:eastAsia="Times New Roman" w:hAnsi="Times New Roman" w:cs="Times New Roman"/>
          <w:bCs/>
          <w:sz w:val="24"/>
          <w:szCs w:val="24"/>
          <w:lang w:eastAsia="de-DE"/>
        </w:rPr>
        <w:t xml:space="preserve"> </w:t>
      </w:r>
      <w:r w:rsidR="00C4660C" w:rsidRPr="00C4660C">
        <w:rPr>
          <w:rFonts w:ascii="Times New Roman" w:eastAsia="Times New Roman" w:hAnsi="Times New Roman" w:cs="Times New Roman"/>
          <w:bCs/>
          <w:sz w:val="24"/>
          <w:szCs w:val="24"/>
          <w:lang w:val="en-GB" w:eastAsia="de-DE"/>
        </w:rPr>
        <w:t>at</w:t>
      </w:r>
      <w:r w:rsidR="00C4660C" w:rsidRPr="00C4660C">
        <w:rPr>
          <w:rFonts w:ascii="Times New Roman" w:eastAsia="Times New Roman" w:hAnsi="Times New Roman" w:cs="Times New Roman"/>
          <w:bCs/>
          <w:sz w:val="24"/>
          <w:szCs w:val="24"/>
          <w:lang w:eastAsia="de-DE"/>
        </w:rPr>
        <w:t xml:space="preserve"> </w:t>
      </w:r>
      <w:r w:rsidR="00C4660C" w:rsidRPr="00C4660C">
        <w:rPr>
          <w:rFonts w:ascii="Times New Roman" w:eastAsia="Times New Roman" w:hAnsi="Times New Roman" w:cs="Times New Roman"/>
          <w:bCs/>
          <w:sz w:val="24"/>
          <w:szCs w:val="24"/>
          <w:lang w:val="en-GB" w:eastAsia="de-DE"/>
        </w:rPr>
        <w:t>place</w:t>
      </w:r>
      <w:r w:rsidR="00C4660C" w:rsidRPr="00C4660C">
        <w:rPr>
          <w:rFonts w:ascii="Times New Roman" w:eastAsia="Times New Roman" w:hAnsi="Times New Roman" w:cs="Times New Roman"/>
          <w:bCs/>
          <w:sz w:val="24"/>
          <w:szCs w:val="24"/>
          <w:lang w:eastAsia="de-DE"/>
        </w:rPr>
        <w:t xml:space="preserve"> </w:t>
      </w:r>
      <w:r w:rsidR="00C4660C" w:rsidRPr="00C4660C">
        <w:rPr>
          <w:rFonts w:ascii="Times New Roman" w:eastAsia="Times New Roman" w:hAnsi="Times New Roman" w:cs="Times New Roman"/>
          <w:bCs/>
          <w:sz w:val="24"/>
          <w:szCs w:val="24"/>
          <w:lang w:val="en-GB" w:eastAsia="de-DE"/>
        </w:rPr>
        <w:t>of</w:t>
      </w:r>
      <w:r w:rsidR="00C4660C" w:rsidRPr="00C4660C">
        <w:rPr>
          <w:rFonts w:ascii="Times New Roman" w:eastAsia="Times New Roman" w:hAnsi="Times New Roman" w:cs="Times New Roman"/>
          <w:bCs/>
          <w:sz w:val="24"/>
          <w:szCs w:val="24"/>
          <w:lang w:eastAsia="de-DE"/>
        </w:rPr>
        <w:t xml:space="preserve"> </w:t>
      </w:r>
      <w:r w:rsidR="00C4660C" w:rsidRPr="00C4660C">
        <w:rPr>
          <w:rFonts w:ascii="Times New Roman" w:eastAsia="Times New Roman" w:hAnsi="Times New Roman" w:cs="Times New Roman"/>
          <w:bCs/>
          <w:sz w:val="24"/>
          <w:szCs w:val="24"/>
          <w:lang w:val="en-GB" w:eastAsia="de-DE"/>
        </w:rPr>
        <w:t>destination</w:t>
      </w:r>
      <w:r w:rsidR="00C4660C" w:rsidRPr="00C4660C">
        <w:rPr>
          <w:rFonts w:ascii="Times New Roman" w:eastAsia="Times New Roman" w:hAnsi="Times New Roman" w:cs="Times New Roman"/>
          <w:bCs/>
          <w:sz w:val="24"/>
          <w:szCs w:val="24"/>
          <w:lang w:eastAsia="de-DE"/>
        </w:rPr>
        <w:t xml:space="preserve">) – </w:t>
      </w:r>
      <w:r w:rsidR="00C4660C">
        <w:rPr>
          <w:rFonts w:ascii="Times New Roman" w:eastAsia="Times New Roman" w:hAnsi="Times New Roman" w:cs="Times New Roman"/>
          <w:bCs/>
          <w:sz w:val="24"/>
          <w:szCs w:val="24"/>
          <w:lang w:eastAsia="de-DE"/>
        </w:rPr>
        <w:t>поставка</w:t>
      </w:r>
      <w:r w:rsidR="00C4660C" w:rsidRPr="00C4660C">
        <w:rPr>
          <w:rFonts w:ascii="Times New Roman" w:eastAsia="Times New Roman" w:hAnsi="Times New Roman" w:cs="Times New Roman"/>
          <w:bCs/>
          <w:sz w:val="24"/>
          <w:szCs w:val="24"/>
          <w:lang w:eastAsia="de-DE"/>
        </w:rPr>
        <w:t xml:space="preserve"> </w:t>
      </w:r>
      <w:r w:rsidR="00C4660C">
        <w:rPr>
          <w:rFonts w:ascii="Times New Roman" w:eastAsia="Times New Roman" w:hAnsi="Times New Roman" w:cs="Times New Roman"/>
          <w:bCs/>
          <w:sz w:val="24"/>
          <w:szCs w:val="24"/>
          <w:lang w:eastAsia="de-DE"/>
        </w:rPr>
        <w:t>в</w:t>
      </w:r>
      <w:r w:rsidR="00C4660C" w:rsidRPr="00C4660C">
        <w:rPr>
          <w:rFonts w:ascii="Times New Roman" w:eastAsia="Times New Roman" w:hAnsi="Times New Roman" w:cs="Times New Roman"/>
          <w:bCs/>
          <w:sz w:val="24"/>
          <w:szCs w:val="24"/>
          <w:lang w:eastAsia="de-DE"/>
        </w:rPr>
        <w:t xml:space="preserve"> </w:t>
      </w:r>
      <w:r w:rsidR="00C4660C">
        <w:rPr>
          <w:rFonts w:ascii="Times New Roman" w:eastAsia="Times New Roman" w:hAnsi="Times New Roman" w:cs="Times New Roman"/>
          <w:bCs/>
          <w:sz w:val="24"/>
          <w:szCs w:val="24"/>
          <w:lang w:eastAsia="de-DE"/>
        </w:rPr>
        <w:t>пункте</w:t>
      </w:r>
      <w:r w:rsidR="00C4660C" w:rsidRPr="00C4660C">
        <w:rPr>
          <w:rFonts w:ascii="Times New Roman" w:eastAsia="Times New Roman" w:hAnsi="Times New Roman" w:cs="Times New Roman"/>
          <w:bCs/>
          <w:sz w:val="24"/>
          <w:szCs w:val="24"/>
          <w:lang w:eastAsia="de-DE"/>
        </w:rPr>
        <w:t xml:space="preserve"> </w:t>
      </w:r>
      <w:r w:rsidR="00C4660C">
        <w:rPr>
          <w:rFonts w:ascii="Times New Roman" w:eastAsia="Times New Roman" w:hAnsi="Times New Roman" w:cs="Times New Roman"/>
          <w:bCs/>
          <w:sz w:val="24"/>
          <w:szCs w:val="24"/>
          <w:lang w:eastAsia="de-DE"/>
        </w:rPr>
        <w:t>назначения</w:t>
      </w:r>
      <w:r w:rsidRPr="00CF14BF">
        <w:rPr>
          <w:rFonts w:ascii="Times New Roman" w:eastAsia="Times New Roman" w:hAnsi="Times New Roman" w:cs="Times New Roman"/>
          <w:b/>
          <w:bCs/>
          <w:sz w:val="28"/>
          <w:szCs w:val="28"/>
          <w:lang w:eastAsia="de-DE"/>
        </w:rPr>
        <w:t xml:space="preserve">, </w:t>
      </w:r>
      <w:r w:rsidRPr="00CF14BF">
        <w:rPr>
          <w:rFonts w:ascii="Times New Roman" w:eastAsia="Times New Roman" w:hAnsi="Times New Roman" w:cs="Times New Roman"/>
          <w:b/>
          <w:bCs/>
          <w:sz w:val="28"/>
          <w:szCs w:val="28"/>
          <w:lang w:val="en-GB" w:eastAsia="de-DE"/>
        </w:rPr>
        <w:t>DAT</w:t>
      </w:r>
      <w:r w:rsidR="00C4660C" w:rsidRPr="00C4660C">
        <w:rPr>
          <w:rFonts w:ascii="Times New Roman" w:eastAsia="Times New Roman" w:hAnsi="Times New Roman" w:cs="Times New Roman"/>
          <w:b/>
          <w:bCs/>
          <w:sz w:val="28"/>
          <w:szCs w:val="28"/>
          <w:lang w:eastAsia="de-DE"/>
        </w:rPr>
        <w:t xml:space="preserve"> </w:t>
      </w:r>
      <w:r w:rsidR="00C4660C" w:rsidRPr="00C4660C">
        <w:rPr>
          <w:rFonts w:ascii="Times New Roman" w:eastAsia="Times New Roman" w:hAnsi="Times New Roman" w:cs="Times New Roman"/>
          <w:bCs/>
          <w:sz w:val="28"/>
          <w:szCs w:val="28"/>
          <w:lang w:eastAsia="de-DE"/>
        </w:rPr>
        <w:t>(</w:t>
      </w:r>
      <w:r w:rsidR="00C4660C" w:rsidRPr="00C4660C">
        <w:rPr>
          <w:rFonts w:ascii="Times New Roman" w:eastAsia="Times New Roman" w:hAnsi="Times New Roman" w:cs="Times New Roman"/>
          <w:bCs/>
          <w:sz w:val="24"/>
          <w:szCs w:val="24"/>
          <w:lang w:val="en-GB" w:eastAsia="de-DE"/>
        </w:rPr>
        <w:t>Delivered</w:t>
      </w:r>
      <w:r w:rsidR="00C4660C" w:rsidRPr="00C4660C">
        <w:rPr>
          <w:rFonts w:ascii="Times New Roman" w:eastAsia="Times New Roman" w:hAnsi="Times New Roman" w:cs="Times New Roman"/>
          <w:bCs/>
          <w:sz w:val="24"/>
          <w:szCs w:val="24"/>
          <w:lang w:eastAsia="de-DE"/>
        </w:rPr>
        <w:t xml:space="preserve"> </w:t>
      </w:r>
      <w:r w:rsidR="00C4660C" w:rsidRPr="00C4660C">
        <w:rPr>
          <w:rFonts w:ascii="Times New Roman" w:eastAsia="Times New Roman" w:hAnsi="Times New Roman" w:cs="Times New Roman"/>
          <w:bCs/>
          <w:sz w:val="24"/>
          <w:szCs w:val="24"/>
          <w:lang w:val="en-GB" w:eastAsia="de-DE"/>
        </w:rPr>
        <w:t>at</w:t>
      </w:r>
      <w:r w:rsidR="00C4660C" w:rsidRPr="00C4660C">
        <w:rPr>
          <w:rFonts w:ascii="Times New Roman" w:eastAsia="Times New Roman" w:hAnsi="Times New Roman" w:cs="Times New Roman"/>
          <w:bCs/>
          <w:sz w:val="24"/>
          <w:szCs w:val="24"/>
          <w:lang w:eastAsia="de-DE"/>
        </w:rPr>
        <w:t xml:space="preserve"> </w:t>
      </w:r>
      <w:r w:rsidR="00C4660C" w:rsidRPr="00C4660C">
        <w:rPr>
          <w:rFonts w:ascii="Times New Roman" w:eastAsia="Times New Roman" w:hAnsi="Times New Roman" w:cs="Times New Roman"/>
          <w:bCs/>
          <w:sz w:val="24"/>
          <w:szCs w:val="24"/>
          <w:lang w:val="en-GB" w:eastAsia="de-DE"/>
        </w:rPr>
        <w:t>terminal</w:t>
      </w:r>
      <w:r w:rsidR="00C4660C" w:rsidRPr="00C4660C">
        <w:rPr>
          <w:rFonts w:ascii="Times New Roman" w:eastAsia="Times New Roman" w:hAnsi="Times New Roman" w:cs="Times New Roman"/>
          <w:bCs/>
          <w:sz w:val="28"/>
          <w:szCs w:val="28"/>
          <w:lang w:eastAsia="de-DE"/>
        </w:rPr>
        <w:t xml:space="preserve">) – </w:t>
      </w:r>
      <w:r w:rsidR="00C4660C" w:rsidRPr="00C4660C">
        <w:rPr>
          <w:rFonts w:ascii="Times New Roman" w:eastAsia="Times New Roman" w:hAnsi="Times New Roman" w:cs="Times New Roman"/>
          <w:bCs/>
          <w:sz w:val="24"/>
          <w:szCs w:val="24"/>
          <w:lang w:eastAsia="de-DE"/>
        </w:rPr>
        <w:t>поставка на терминале</w:t>
      </w:r>
      <w:r w:rsidRPr="00CF14BF">
        <w:rPr>
          <w:rFonts w:ascii="Times New Roman" w:eastAsia="Times New Roman" w:hAnsi="Times New Roman" w:cs="Times New Roman"/>
          <w:b/>
          <w:bCs/>
          <w:sz w:val="28"/>
          <w:szCs w:val="28"/>
          <w:lang w:eastAsia="de-DE"/>
        </w:rPr>
        <w:t xml:space="preserve">, </w:t>
      </w:r>
      <w:r w:rsidRPr="00CF14BF">
        <w:rPr>
          <w:rFonts w:ascii="Times New Roman" w:eastAsia="Times New Roman" w:hAnsi="Times New Roman" w:cs="Times New Roman"/>
          <w:b/>
          <w:bCs/>
          <w:sz w:val="28"/>
          <w:szCs w:val="28"/>
          <w:lang w:val="en-GB" w:eastAsia="de-DE"/>
        </w:rPr>
        <w:t>DDP</w:t>
      </w:r>
      <w:r w:rsidR="00C4660C" w:rsidRPr="00C4660C">
        <w:rPr>
          <w:rFonts w:ascii="Times New Roman" w:eastAsia="Times New Roman" w:hAnsi="Times New Roman" w:cs="Times New Roman"/>
          <w:b/>
          <w:bCs/>
          <w:sz w:val="28"/>
          <w:szCs w:val="28"/>
          <w:lang w:eastAsia="de-DE"/>
        </w:rPr>
        <w:t xml:space="preserve"> </w:t>
      </w:r>
      <w:r w:rsidR="00C4660C" w:rsidRPr="004438AB">
        <w:rPr>
          <w:rFonts w:ascii="Times New Roman" w:eastAsia="Times New Roman" w:hAnsi="Times New Roman" w:cs="Times New Roman"/>
          <w:sz w:val="24"/>
          <w:szCs w:val="24"/>
          <w:lang w:eastAsia="de-DE"/>
        </w:rPr>
        <w:t>(</w:t>
      </w:r>
      <w:r w:rsidR="00C4660C" w:rsidRPr="00DA0A8C">
        <w:rPr>
          <w:rFonts w:ascii="Times New Roman" w:eastAsia="Times New Roman" w:hAnsi="Times New Roman" w:cs="Times New Roman"/>
          <w:sz w:val="24"/>
          <w:szCs w:val="24"/>
          <w:lang w:val="en-US" w:eastAsia="de-DE"/>
        </w:rPr>
        <w:t>Delivered</w:t>
      </w:r>
      <w:r w:rsidR="00C4660C" w:rsidRPr="004438AB">
        <w:rPr>
          <w:rFonts w:ascii="Times New Roman" w:eastAsia="Times New Roman" w:hAnsi="Times New Roman" w:cs="Times New Roman"/>
          <w:sz w:val="24"/>
          <w:szCs w:val="24"/>
          <w:lang w:eastAsia="de-DE"/>
        </w:rPr>
        <w:t xml:space="preserve"> </w:t>
      </w:r>
      <w:r w:rsidR="00C4660C" w:rsidRPr="00DA0A8C">
        <w:rPr>
          <w:rFonts w:ascii="Times New Roman" w:eastAsia="Times New Roman" w:hAnsi="Times New Roman" w:cs="Times New Roman"/>
          <w:sz w:val="24"/>
          <w:szCs w:val="24"/>
          <w:lang w:val="en-US" w:eastAsia="de-DE"/>
        </w:rPr>
        <w:t>Duty</w:t>
      </w:r>
      <w:r w:rsidR="00C4660C" w:rsidRPr="004438AB">
        <w:rPr>
          <w:rFonts w:ascii="Times New Roman" w:eastAsia="Times New Roman" w:hAnsi="Times New Roman" w:cs="Times New Roman"/>
          <w:sz w:val="24"/>
          <w:szCs w:val="24"/>
          <w:lang w:eastAsia="de-DE"/>
        </w:rPr>
        <w:t xml:space="preserve"> </w:t>
      </w:r>
      <w:r w:rsidR="00C4660C" w:rsidRPr="00DA0A8C">
        <w:rPr>
          <w:rFonts w:ascii="Times New Roman" w:eastAsia="Times New Roman" w:hAnsi="Times New Roman" w:cs="Times New Roman"/>
          <w:sz w:val="24"/>
          <w:szCs w:val="24"/>
          <w:lang w:val="en-US" w:eastAsia="de-DE"/>
        </w:rPr>
        <w:t>Paid</w:t>
      </w:r>
      <w:r w:rsidR="00C4660C" w:rsidRPr="004438AB">
        <w:rPr>
          <w:rFonts w:ascii="Times New Roman" w:eastAsia="Times New Roman" w:hAnsi="Times New Roman" w:cs="Times New Roman"/>
          <w:sz w:val="24"/>
          <w:szCs w:val="24"/>
          <w:lang w:eastAsia="de-DE"/>
        </w:rPr>
        <w:t xml:space="preserve">) – </w:t>
      </w:r>
      <w:r w:rsidR="00C4660C">
        <w:rPr>
          <w:rFonts w:ascii="Times New Roman" w:eastAsia="Times New Roman" w:hAnsi="Times New Roman" w:cs="Times New Roman"/>
          <w:sz w:val="24"/>
          <w:szCs w:val="24"/>
          <w:lang w:eastAsia="de-DE"/>
        </w:rPr>
        <w:t>поставка с оплатой пошлин (… с указанием места назначения).</w:t>
      </w:r>
    </w:p>
    <w:bookmarkEnd w:id="20"/>
    <w:p w:rsidR="00F82F63" w:rsidRPr="00CF14BF" w:rsidRDefault="00F82F63" w:rsidP="00F82F63">
      <w:pPr>
        <w:spacing w:after="0" w:line="240" w:lineRule="auto"/>
        <w:jc w:val="both"/>
        <w:rPr>
          <w:rFonts w:ascii="Times New Roman" w:eastAsia="Times New Roman" w:hAnsi="Times New Roman" w:cs="Times New Roman"/>
          <w:bCs/>
          <w:sz w:val="24"/>
          <w:szCs w:val="24"/>
          <w:lang w:eastAsia="de-DE"/>
        </w:rPr>
      </w:pPr>
    </w:p>
    <w:p w:rsidR="0024724D" w:rsidRDefault="002E2D65" w:rsidP="007151DB">
      <w:pPr>
        <w:spacing w:after="0" w:line="360" w:lineRule="auto"/>
        <w:ind w:firstLine="680"/>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 xml:space="preserve">Данный пример иллюстрирует терминологические сокращения, которые представляют собой общеупотребительные </w:t>
      </w:r>
      <w:r w:rsidR="000D563C">
        <w:rPr>
          <w:rFonts w:ascii="Times New Roman" w:eastAsia="Times New Roman" w:hAnsi="Times New Roman" w:cs="Times New Roman"/>
          <w:sz w:val="28"/>
          <w:szCs w:val="28"/>
          <w:lang w:eastAsia="de-DE"/>
        </w:rPr>
        <w:t>синонимические краткие варианты стандартных терминов,</w:t>
      </w:r>
      <w:r>
        <w:rPr>
          <w:rFonts w:ascii="Times New Roman" w:eastAsia="Times New Roman" w:hAnsi="Times New Roman" w:cs="Times New Roman"/>
          <w:sz w:val="28"/>
          <w:szCs w:val="28"/>
          <w:lang w:eastAsia="de-DE"/>
        </w:rPr>
        <w:t xml:space="preserve"> и они понятны специалистам без объяснения.</w:t>
      </w:r>
      <w:r w:rsidR="00751630">
        <w:rPr>
          <w:rFonts w:ascii="Times New Roman" w:eastAsia="Times New Roman" w:hAnsi="Times New Roman" w:cs="Times New Roman"/>
          <w:sz w:val="28"/>
          <w:szCs w:val="28"/>
          <w:lang w:eastAsia="de-DE"/>
        </w:rPr>
        <w:t xml:space="preserve"> </w:t>
      </w:r>
    </w:p>
    <w:p w:rsidR="000D563C" w:rsidRDefault="000D563C" w:rsidP="000D563C">
      <w:pPr>
        <w:spacing w:after="0" w:line="360" w:lineRule="auto"/>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Пример 2</w:t>
      </w:r>
    </w:p>
    <w:p w:rsidR="00D92B72" w:rsidRPr="00D92B72" w:rsidRDefault="004B1707" w:rsidP="000D563C">
      <w:pPr>
        <w:pStyle w:val="a4"/>
        <w:spacing w:after="0" w:line="360" w:lineRule="auto"/>
        <w:ind w:left="0" w:firstLine="708"/>
        <w:jc w:val="both"/>
        <w:rPr>
          <w:rFonts w:ascii="Times New Roman" w:eastAsia="Times New Roman" w:hAnsi="Times New Roman" w:cs="Times New Roman"/>
          <w:sz w:val="28"/>
          <w:szCs w:val="28"/>
          <w:lang w:eastAsia="de-DE"/>
        </w:rPr>
      </w:pPr>
      <w:r w:rsidRPr="004B1707">
        <w:rPr>
          <w:rFonts w:ascii="Times New Roman" w:eastAsia="Times New Roman" w:hAnsi="Times New Roman" w:cs="Times New Roman"/>
          <w:sz w:val="28"/>
          <w:szCs w:val="28"/>
          <w:lang w:eastAsia="de-DE"/>
        </w:rPr>
        <w:t xml:space="preserve">Следующим термином, используемым в таможенном деле и представляющем собой пример полного эквивалента, является </w:t>
      </w:r>
      <w:r w:rsidRPr="00570A49">
        <w:rPr>
          <w:rFonts w:ascii="Times New Roman" w:eastAsia="Times New Roman" w:hAnsi="Times New Roman" w:cs="Times New Roman"/>
          <w:i/>
          <w:sz w:val="28"/>
          <w:szCs w:val="28"/>
          <w:lang w:val="de-DE" w:eastAsia="de-DE"/>
        </w:rPr>
        <w:t>A</w:t>
      </w:r>
      <w:r w:rsidR="00F706F0" w:rsidRPr="00570A49">
        <w:rPr>
          <w:rFonts w:ascii="Times New Roman" w:eastAsia="Times New Roman" w:hAnsi="Times New Roman" w:cs="Times New Roman"/>
          <w:i/>
          <w:sz w:val="28"/>
          <w:szCs w:val="28"/>
          <w:lang w:val="de-DE" w:eastAsia="de-DE"/>
        </w:rPr>
        <w:t>ircraft</w:t>
      </w:r>
      <w:r w:rsidR="00F706F0" w:rsidRPr="00570A49">
        <w:rPr>
          <w:rFonts w:ascii="Times New Roman" w:eastAsia="Times New Roman" w:hAnsi="Times New Roman" w:cs="Times New Roman"/>
          <w:i/>
          <w:sz w:val="28"/>
          <w:szCs w:val="28"/>
          <w:lang w:eastAsia="de-DE"/>
        </w:rPr>
        <w:t xml:space="preserve"> </w:t>
      </w:r>
      <w:r w:rsidR="00F706F0" w:rsidRPr="00570A49">
        <w:rPr>
          <w:rFonts w:ascii="Times New Roman" w:eastAsia="Times New Roman" w:hAnsi="Times New Roman" w:cs="Times New Roman"/>
          <w:i/>
          <w:sz w:val="28"/>
          <w:szCs w:val="28"/>
          <w:lang w:val="de-DE" w:eastAsia="de-DE"/>
        </w:rPr>
        <w:t>General</w:t>
      </w:r>
      <w:r w:rsidR="00F706F0" w:rsidRPr="00570A49">
        <w:rPr>
          <w:rFonts w:ascii="Times New Roman" w:eastAsia="Times New Roman" w:hAnsi="Times New Roman" w:cs="Times New Roman"/>
          <w:i/>
          <w:sz w:val="28"/>
          <w:szCs w:val="28"/>
          <w:lang w:eastAsia="de-DE"/>
        </w:rPr>
        <w:t xml:space="preserve"> </w:t>
      </w:r>
      <w:proofErr w:type="spellStart"/>
      <w:r w:rsidR="00F706F0" w:rsidRPr="00570A49">
        <w:rPr>
          <w:rFonts w:ascii="Times New Roman" w:eastAsia="Times New Roman" w:hAnsi="Times New Roman" w:cs="Times New Roman"/>
          <w:i/>
          <w:sz w:val="28"/>
          <w:szCs w:val="28"/>
          <w:lang w:val="de-DE" w:eastAsia="de-DE"/>
        </w:rPr>
        <w:t>Declaration</w:t>
      </w:r>
      <w:proofErr w:type="spellEnd"/>
      <w:r w:rsidRPr="004B1707">
        <w:rPr>
          <w:rFonts w:ascii="Times New Roman" w:eastAsia="Times New Roman" w:hAnsi="Times New Roman" w:cs="Times New Roman"/>
          <w:sz w:val="28"/>
          <w:szCs w:val="28"/>
          <w:lang w:eastAsia="de-DE"/>
        </w:rPr>
        <w:t xml:space="preserve"> и его русскоязычный эквивалент </w:t>
      </w:r>
      <w:r w:rsidRPr="007E05F6">
        <w:rPr>
          <w:rFonts w:ascii="Times New Roman" w:eastAsia="Times New Roman" w:hAnsi="Times New Roman" w:cs="Times New Roman"/>
          <w:i/>
          <w:sz w:val="28"/>
          <w:szCs w:val="28"/>
          <w:lang w:eastAsia="de-DE"/>
        </w:rPr>
        <w:t xml:space="preserve">Генеральная (авиационная) </w:t>
      </w:r>
      <w:r w:rsidRPr="007E05F6">
        <w:rPr>
          <w:rFonts w:ascii="Times New Roman" w:eastAsia="Times New Roman" w:hAnsi="Times New Roman" w:cs="Times New Roman"/>
          <w:i/>
          <w:sz w:val="28"/>
          <w:szCs w:val="28"/>
          <w:lang w:eastAsia="de-DE"/>
        </w:rPr>
        <w:lastRenderedPageBreak/>
        <w:t>декларация</w:t>
      </w:r>
      <w:r>
        <w:rPr>
          <w:rFonts w:ascii="Times New Roman" w:eastAsia="Times New Roman" w:hAnsi="Times New Roman" w:cs="Times New Roman"/>
          <w:sz w:val="28"/>
          <w:szCs w:val="28"/>
          <w:lang w:eastAsia="de-DE"/>
        </w:rPr>
        <w:t>.</w:t>
      </w:r>
      <w:r w:rsidR="00D92B72">
        <w:rPr>
          <w:rFonts w:ascii="Times New Roman" w:eastAsia="Times New Roman" w:hAnsi="Times New Roman" w:cs="Times New Roman"/>
          <w:sz w:val="28"/>
          <w:szCs w:val="28"/>
          <w:lang w:eastAsia="de-DE"/>
        </w:rPr>
        <w:t xml:space="preserve"> </w:t>
      </w:r>
      <w:r>
        <w:rPr>
          <w:rFonts w:ascii="Times New Roman" w:eastAsia="Times New Roman" w:hAnsi="Times New Roman" w:cs="Times New Roman"/>
          <w:sz w:val="28"/>
          <w:szCs w:val="28"/>
          <w:lang w:eastAsia="de-DE"/>
        </w:rPr>
        <w:t>В</w:t>
      </w:r>
      <w:r w:rsidRPr="004B1707">
        <w:rPr>
          <w:rFonts w:ascii="Times New Roman" w:eastAsia="Times New Roman" w:hAnsi="Times New Roman" w:cs="Times New Roman"/>
          <w:sz w:val="28"/>
          <w:szCs w:val="28"/>
          <w:lang w:eastAsia="de-DE"/>
        </w:rPr>
        <w:t xml:space="preserve"> </w:t>
      </w:r>
      <w:r>
        <w:rPr>
          <w:rFonts w:ascii="Times New Roman" w:eastAsia="Times New Roman" w:hAnsi="Times New Roman" w:cs="Times New Roman"/>
          <w:sz w:val="28"/>
          <w:szCs w:val="28"/>
          <w:lang w:eastAsia="de-DE"/>
        </w:rPr>
        <w:t>российской</w:t>
      </w:r>
      <w:r w:rsidRPr="004B1707">
        <w:rPr>
          <w:rFonts w:ascii="Times New Roman" w:eastAsia="Times New Roman" w:hAnsi="Times New Roman" w:cs="Times New Roman"/>
          <w:sz w:val="28"/>
          <w:szCs w:val="28"/>
          <w:lang w:eastAsia="de-DE"/>
        </w:rPr>
        <w:t xml:space="preserve"> </w:t>
      </w:r>
      <w:r>
        <w:rPr>
          <w:rFonts w:ascii="Times New Roman" w:eastAsia="Times New Roman" w:hAnsi="Times New Roman" w:cs="Times New Roman"/>
          <w:sz w:val="28"/>
          <w:szCs w:val="28"/>
          <w:lang w:eastAsia="de-DE"/>
        </w:rPr>
        <w:t>таможенной терминологии более предпочтительным является</w:t>
      </w:r>
      <w:r w:rsidR="00807257">
        <w:rPr>
          <w:rFonts w:ascii="Times New Roman" w:eastAsia="Times New Roman" w:hAnsi="Times New Roman" w:cs="Times New Roman"/>
          <w:sz w:val="28"/>
          <w:szCs w:val="28"/>
          <w:lang w:eastAsia="de-DE"/>
        </w:rPr>
        <w:t xml:space="preserve"> вариант Генеральная декларация, хотя в </w:t>
      </w:r>
      <w:r>
        <w:rPr>
          <w:rFonts w:ascii="Times New Roman" w:eastAsia="Times New Roman" w:hAnsi="Times New Roman" w:cs="Times New Roman"/>
          <w:sz w:val="28"/>
          <w:szCs w:val="28"/>
          <w:lang w:eastAsia="de-DE"/>
        </w:rPr>
        <w:t>некоторых</w:t>
      </w:r>
      <w:r w:rsidRPr="004B1707">
        <w:rPr>
          <w:rFonts w:ascii="Times New Roman" w:eastAsia="Times New Roman" w:hAnsi="Times New Roman" w:cs="Times New Roman"/>
          <w:sz w:val="28"/>
          <w:szCs w:val="28"/>
          <w:lang w:eastAsia="de-DE"/>
        </w:rPr>
        <w:t xml:space="preserve"> </w:t>
      </w:r>
      <w:r>
        <w:rPr>
          <w:rFonts w:ascii="Times New Roman" w:eastAsia="Times New Roman" w:hAnsi="Times New Roman" w:cs="Times New Roman"/>
          <w:sz w:val="28"/>
          <w:szCs w:val="28"/>
          <w:lang w:eastAsia="de-DE"/>
        </w:rPr>
        <w:t>источниках</w:t>
      </w:r>
      <w:r w:rsidRPr="004B1707">
        <w:rPr>
          <w:rFonts w:ascii="Times New Roman" w:eastAsia="Times New Roman" w:hAnsi="Times New Roman" w:cs="Times New Roman"/>
          <w:sz w:val="28"/>
          <w:szCs w:val="28"/>
          <w:lang w:eastAsia="de-DE"/>
        </w:rPr>
        <w:t xml:space="preserve"> </w:t>
      </w:r>
      <w:r>
        <w:rPr>
          <w:rFonts w:ascii="Times New Roman" w:eastAsia="Times New Roman" w:hAnsi="Times New Roman" w:cs="Times New Roman"/>
          <w:sz w:val="28"/>
          <w:szCs w:val="28"/>
          <w:lang w:eastAsia="de-DE"/>
        </w:rPr>
        <w:t>можно</w:t>
      </w:r>
      <w:r w:rsidRPr="004B1707">
        <w:rPr>
          <w:rFonts w:ascii="Times New Roman" w:eastAsia="Times New Roman" w:hAnsi="Times New Roman" w:cs="Times New Roman"/>
          <w:sz w:val="28"/>
          <w:szCs w:val="28"/>
          <w:lang w:eastAsia="de-DE"/>
        </w:rPr>
        <w:t xml:space="preserve"> </w:t>
      </w:r>
      <w:r>
        <w:rPr>
          <w:rFonts w:ascii="Times New Roman" w:eastAsia="Times New Roman" w:hAnsi="Times New Roman" w:cs="Times New Roman"/>
          <w:sz w:val="28"/>
          <w:szCs w:val="28"/>
          <w:lang w:eastAsia="de-DE"/>
        </w:rPr>
        <w:t>увидеть</w:t>
      </w:r>
      <w:r w:rsidRPr="004B1707">
        <w:rPr>
          <w:rFonts w:ascii="Times New Roman" w:eastAsia="Times New Roman" w:hAnsi="Times New Roman" w:cs="Times New Roman"/>
          <w:sz w:val="28"/>
          <w:szCs w:val="28"/>
          <w:lang w:eastAsia="de-DE"/>
        </w:rPr>
        <w:t xml:space="preserve"> </w:t>
      </w:r>
      <w:r>
        <w:rPr>
          <w:rFonts w:ascii="Times New Roman" w:eastAsia="Times New Roman" w:hAnsi="Times New Roman" w:cs="Times New Roman"/>
          <w:sz w:val="28"/>
          <w:szCs w:val="28"/>
          <w:lang w:eastAsia="de-DE"/>
        </w:rPr>
        <w:t>такой</w:t>
      </w:r>
      <w:r w:rsidRPr="004B1707">
        <w:rPr>
          <w:rFonts w:ascii="Times New Roman" w:eastAsia="Times New Roman" w:hAnsi="Times New Roman" w:cs="Times New Roman"/>
          <w:sz w:val="28"/>
          <w:szCs w:val="28"/>
          <w:lang w:eastAsia="de-DE"/>
        </w:rPr>
        <w:t xml:space="preserve"> </w:t>
      </w:r>
      <w:r>
        <w:rPr>
          <w:rFonts w:ascii="Times New Roman" w:eastAsia="Times New Roman" w:hAnsi="Times New Roman" w:cs="Times New Roman"/>
          <w:sz w:val="28"/>
          <w:szCs w:val="28"/>
          <w:lang w:eastAsia="de-DE"/>
        </w:rPr>
        <w:t>перевод</w:t>
      </w:r>
      <w:r w:rsidRPr="004B1707">
        <w:rPr>
          <w:rFonts w:ascii="Times New Roman" w:eastAsia="Times New Roman" w:hAnsi="Times New Roman" w:cs="Times New Roman"/>
          <w:sz w:val="28"/>
          <w:szCs w:val="28"/>
          <w:lang w:eastAsia="de-DE"/>
        </w:rPr>
        <w:t xml:space="preserve"> </w:t>
      </w:r>
      <w:r>
        <w:rPr>
          <w:rFonts w:ascii="Times New Roman" w:eastAsia="Times New Roman" w:hAnsi="Times New Roman" w:cs="Times New Roman"/>
          <w:sz w:val="28"/>
          <w:szCs w:val="28"/>
          <w:lang w:eastAsia="de-DE"/>
        </w:rPr>
        <w:t>данного</w:t>
      </w:r>
      <w:r w:rsidRPr="004B1707">
        <w:rPr>
          <w:rFonts w:ascii="Times New Roman" w:eastAsia="Times New Roman" w:hAnsi="Times New Roman" w:cs="Times New Roman"/>
          <w:sz w:val="28"/>
          <w:szCs w:val="28"/>
          <w:lang w:eastAsia="de-DE"/>
        </w:rPr>
        <w:t xml:space="preserve"> </w:t>
      </w:r>
      <w:r>
        <w:rPr>
          <w:rFonts w:ascii="Times New Roman" w:eastAsia="Times New Roman" w:hAnsi="Times New Roman" w:cs="Times New Roman"/>
          <w:sz w:val="28"/>
          <w:szCs w:val="28"/>
          <w:lang w:eastAsia="de-DE"/>
        </w:rPr>
        <w:t>термина</w:t>
      </w:r>
      <w:r w:rsidRPr="004B1707">
        <w:rPr>
          <w:rFonts w:ascii="Times New Roman" w:eastAsia="Times New Roman" w:hAnsi="Times New Roman" w:cs="Times New Roman"/>
          <w:sz w:val="28"/>
          <w:szCs w:val="28"/>
          <w:lang w:eastAsia="de-DE"/>
        </w:rPr>
        <w:t xml:space="preserve">, </w:t>
      </w:r>
      <w:r>
        <w:rPr>
          <w:rFonts w:ascii="Times New Roman" w:eastAsia="Times New Roman" w:hAnsi="Times New Roman" w:cs="Times New Roman"/>
          <w:sz w:val="28"/>
          <w:szCs w:val="28"/>
          <w:lang w:eastAsia="de-DE"/>
        </w:rPr>
        <w:t>как</w:t>
      </w:r>
      <w:r w:rsidRPr="004B1707">
        <w:rPr>
          <w:rFonts w:ascii="Times New Roman" w:eastAsia="Times New Roman" w:hAnsi="Times New Roman" w:cs="Times New Roman"/>
          <w:sz w:val="28"/>
          <w:szCs w:val="28"/>
          <w:lang w:eastAsia="de-DE"/>
        </w:rPr>
        <w:t xml:space="preserve"> </w:t>
      </w:r>
      <w:r>
        <w:rPr>
          <w:rFonts w:ascii="Times New Roman" w:eastAsia="Times New Roman" w:hAnsi="Times New Roman" w:cs="Times New Roman"/>
          <w:sz w:val="28"/>
          <w:szCs w:val="28"/>
          <w:lang w:eastAsia="de-DE"/>
        </w:rPr>
        <w:t>Генеральная</w:t>
      </w:r>
      <w:r w:rsidRPr="004B1707">
        <w:rPr>
          <w:rFonts w:ascii="Times New Roman" w:eastAsia="Times New Roman" w:hAnsi="Times New Roman" w:cs="Times New Roman"/>
          <w:sz w:val="28"/>
          <w:szCs w:val="28"/>
          <w:lang w:eastAsia="de-DE"/>
        </w:rPr>
        <w:t xml:space="preserve"> </w:t>
      </w:r>
      <w:r>
        <w:rPr>
          <w:rFonts w:ascii="Times New Roman" w:eastAsia="Times New Roman" w:hAnsi="Times New Roman" w:cs="Times New Roman"/>
          <w:sz w:val="28"/>
          <w:szCs w:val="28"/>
          <w:lang w:eastAsia="de-DE"/>
        </w:rPr>
        <w:t>декларация</w:t>
      </w:r>
      <w:r w:rsidRPr="004B1707">
        <w:rPr>
          <w:rFonts w:ascii="Times New Roman" w:eastAsia="Times New Roman" w:hAnsi="Times New Roman" w:cs="Times New Roman"/>
          <w:sz w:val="28"/>
          <w:szCs w:val="28"/>
          <w:lang w:eastAsia="de-DE"/>
        </w:rPr>
        <w:t xml:space="preserve"> </w:t>
      </w:r>
      <w:r>
        <w:rPr>
          <w:rFonts w:ascii="Times New Roman" w:eastAsia="Times New Roman" w:hAnsi="Times New Roman" w:cs="Times New Roman"/>
          <w:sz w:val="28"/>
          <w:szCs w:val="28"/>
          <w:lang w:eastAsia="de-DE"/>
        </w:rPr>
        <w:t>на</w:t>
      </w:r>
      <w:r w:rsidRPr="004B1707">
        <w:rPr>
          <w:rFonts w:ascii="Times New Roman" w:eastAsia="Times New Roman" w:hAnsi="Times New Roman" w:cs="Times New Roman"/>
          <w:sz w:val="28"/>
          <w:szCs w:val="28"/>
          <w:lang w:eastAsia="de-DE"/>
        </w:rPr>
        <w:t xml:space="preserve"> </w:t>
      </w:r>
      <w:r>
        <w:rPr>
          <w:rFonts w:ascii="Times New Roman" w:eastAsia="Times New Roman" w:hAnsi="Times New Roman" w:cs="Times New Roman"/>
          <w:sz w:val="28"/>
          <w:szCs w:val="28"/>
          <w:lang w:eastAsia="de-DE"/>
        </w:rPr>
        <w:t>средство</w:t>
      </w:r>
      <w:r w:rsidRPr="004B1707">
        <w:rPr>
          <w:rFonts w:ascii="Times New Roman" w:eastAsia="Times New Roman" w:hAnsi="Times New Roman" w:cs="Times New Roman"/>
          <w:sz w:val="28"/>
          <w:szCs w:val="28"/>
          <w:lang w:eastAsia="de-DE"/>
        </w:rPr>
        <w:t xml:space="preserve"> </w:t>
      </w:r>
      <w:r>
        <w:rPr>
          <w:rFonts w:ascii="Times New Roman" w:eastAsia="Times New Roman" w:hAnsi="Times New Roman" w:cs="Times New Roman"/>
          <w:sz w:val="28"/>
          <w:szCs w:val="28"/>
          <w:lang w:eastAsia="de-DE"/>
        </w:rPr>
        <w:t>воздушного</w:t>
      </w:r>
      <w:r w:rsidRPr="004B1707">
        <w:rPr>
          <w:rFonts w:ascii="Times New Roman" w:eastAsia="Times New Roman" w:hAnsi="Times New Roman" w:cs="Times New Roman"/>
          <w:sz w:val="28"/>
          <w:szCs w:val="28"/>
          <w:lang w:eastAsia="de-DE"/>
        </w:rPr>
        <w:t xml:space="preserve"> </w:t>
      </w:r>
      <w:r>
        <w:rPr>
          <w:rFonts w:ascii="Times New Roman" w:eastAsia="Times New Roman" w:hAnsi="Times New Roman" w:cs="Times New Roman"/>
          <w:sz w:val="28"/>
          <w:szCs w:val="28"/>
          <w:lang w:eastAsia="de-DE"/>
        </w:rPr>
        <w:t>транспорта, но такое наименование</w:t>
      </w:r>
      <w:r w:rsidR="00807257">
        <w:rPr>
          <w:rFonts w:ascii="Times New Roman" w:eastAsia="Times New Roman" w:hAnsi="Times New Roman" w:cs="Times New Roman"/>
          <w:sz w:val="28"/>
          <w:szCs w:val="28"/>
          <w:lang w:eastAsia="de-DE"/>
        </w:rPr>
        <w:t xml:space="preserve"> термина в профессиональной области не используется.</w:t>
      </w:r>
      <w:r w:rsidR="00D92B72">
        <w:rPr>
          <w:rFonts w:ascii="Times New Roman" w:eastAsia="Times New Roman" w:hAnsi="Times New Roman" w:cs="Times New Roman"/>
          <w:sz w:val="28"/>
          <w:szCs w:val="28"/>
          <w:lang w:eastAsia="de-DE"/>
        </w:rPr>
        <w:t xml:space="preserve"> </w:t>
      </w:r>
      <w:r w:rsidR="00C02183">
        <w:rPr>
          <w:rFonts w:ascii="Times New Roman" w:hAnsi="Times New Roman" w:cs="Times New Roman"/>
          <w:sz w:val="28"/>
          <w:szCs w:val="28"/>
        </w:rPr>
        <w:t>Если</w:t>
      </w:r>
      <w:r w:rsidR="00C02183" w:rsidRPr="00D92B72">
        <w:rPr>
          <w:rFonts w:ascii="Times New Roman" w:hAnsi="Times New Roman" w:cs="Times New Roman"/>
          <w:sz w:val="28"/>
          <w:szCs w:val="28"/>
        </w:rPr>
        <w:t xml:space="preserve"> </w:t>
      </w:r>
      <w:r w:rsidR="00C02183">
        <w:rPr>
          <w:rFonts w:ascii="Times New Roman" w:hAnsi="Times New Roman" w:cs="Times New Roman"/>
          <w:sz w:val="28"/>
          <w:szCs w:val="28"/>
        </w:rPr>
        <w:t>обратиться</w:t>
      </w:r>
      <w:r w:rsidR="00C02183" w:rsidRPr="00D92B72">
        <w:rPr>
          <w:rFonts w:ascii="Times New Roman" w:hAnsi="Times New Roman" w:cs="Times New Roman"/>
          <w:sz w:val="28"/>
          <w:szCs w:val="28"/>
        </w:rPr>
        <w:t xml:space="preserve"> </w:t>
      </w:r>
      <w:r w:rsidR="00C02183">
        <w:rPr>
          <w:rFonts w:ascii="Times New Roman" w:hAnsi="Times New Roman" w:cs="Times New Roman"/>
          <w:sz w:val="28"/>
          <w:szCs w:val="28"/>
        </w:rPr>
        <w:t>к</w:t>
      </w:r>
      <w:r w:rsidR="00C02183" w:rsidRPr="00D92B72">
        <w:rPr>
          <w:rFonts w:ascii="Times New Roman" w:hAnsi="Times New Roman" w:cs="Times New Roman"/>
          <w:sz w:val="28"/>
          <w:szCs w:val="28"/>
        </w:rPr>
        <w:t xml:space="preserve"> </w:t>
      </w:r>
      <w:r w:rsidR="00C02183">
        <w:rPr>
          <w:rFonts w:ascii="Times New Roman" w:hAnsi="Times New Roman" w:cs="Times New Roman"/>
          <w:sz w:val="28"/>
          <w:szCs w:val="28"/>
        </w:rPr>
        <w:t>толкованию</w:t>
      </w:r>
      <w:r w:rsidR="00C02183" w:rsidRPr="00D92B72">
        <w:rPr>
          <w:rFonts w:ascii="Times New Roman" w:hAnsi="Times New Roman" w:cs="Times New Roman"/>
          <w:sz w:val="28"/>
          <w:szCs w:val="28"/>
        </w:rPr>
        <w:t xml:space="preserve"> </w:t>
      </w:r>
      <w:r w:rsidR="00C02183">
        <w:rPr>
          <w:rFonts w:ascii="Times New Roman" w:hAnsi="Times New Roman" w:cs="Times New Roman"/>
          <w:sz w:val="28"/>
          <w:szCs w:val="28"/>
        </w:rPr>
        <w:t>данного</w:t>
      </w:r>
      <w:r w:rsidR="00C02183" w:rsidRPr="00D92B72">
        <w:rPr>
          <w:rFonts w:ascii="Times New Roman" w:hAnsi="Times New Roman" w:cs="Times New Roman"/>
          <w:sz w:val="28"/>
          <w:szCs w:val="28"/>
        </w:rPr>
        <w:t xml:space="preserve"> </w:t>
      </w:r>
      <w:r w:rsidR="00C02183">
        <w:rPr>
          <w:rFonts w:ascii="Times New Roman" w:hAnsi="Times New Roman" w:cs="Times New Roman"/>
          <w:sz w:val="28"/>
          <w:szCs w:val="28"/>
        </w:rPr>
        <w:t>термина</w:t>
      </w:r>
      <w:r w:rsidR="00C02183" w:rsidRPr="00D92B72">
        <w:rPr>
          <w:rFonts w:ascii="Times New Roman" w:hAnsi="Times New Roman" w:cs="Times New Roman"/>
          <w:sz w:val="28"/>
          <w:szCs w:val="28"/>
        </w:rPr>
        <w:t xml:space="preserve"> </w:t>
      </w:r>
      <w:r w:rsidR="00C02183">
        <w:rPr>
          <w:rFonts w:ascii="Times New Roman" w:hAnsi="Times New Roman" w:cs="Times New Roman"/>
          <w:sz w:val="28"/>
          <w:szCs w:val="28"/>
        </w:rPr>
        <w:t>с</w:t>
      </w:r>
      <w:r w:rsidR="00C02183" w:rsidRPr="00D92B72">
        <w:rPr>
          <w:rFonts w:ascii="Times New Roman" w:hAnsi="Times New Roman" w:cs="Times New Roman"/>
          <w:sz w:val="28"/>
          <w:szCs w:val="28"/>
        </w:rPr>
        <w:t xml:space="preserve"> </w:t>
      </w:r>
      <w:r w:rsidR="00C02183">
        <w:rPr>
          <w:rFonts w:ascii="Times New Roman" w:hAnsi="Times New Roman" w:cs="Times New Roman"/>
          <w:sz w:val="28"/>
          <w:szCs w:val="28"/>
        </w:rPr>
        <w:t>точки</w:t>
      </w:r>
      <w:r w:rsidR="00C02183" w:rsidRPr="00D92B72">
        <w:rPr>
          <w:rFonts w:ascii="Times New Roman" w:hAnsi="Times New Roman" w:cs="Times New Roman"/>
          <w:sz w:val="28"/>
          <w:szCs w:val="28"/>
        </w:rPr>
        <w:t xml:space="preserve"> </w:t>
      </w:r>
      <w:r w:rsidR="00C02183">
        <w:rPr>
          <w:rFonts w:ascii="Times New Roman" w:hAnsi="Times New Roman" w:cs="Times New Roman"/>
          <w:sz w:val="28"/>
          <w:szCs w:val="28"/>
        </w:rPr>
        <w:t>зрения</w:t>
      </w:r>
      <w:r w:rsidR="00C02183" w:rsidRPr="00D92B72">
        <w:rPr>
          <w:rFonts w:ascii="Times New Roman" w:hAnsi="Times New Roman" w:cs="Times New Roman"/>
          <w:sz w:val="28"/>
          <w:szCs w:val="28"/>
        </w:rPr>
        <w:t xml:space="preserve"> </w:t>
      </w:r>
      <w:r w:rsidR="00C02183">
        <w:rPr>
          <w:rFonts w:ascii="Times New Roman" w:hAnsi="Times New Roman" w:cs="Times New Roman"/>
          <w:sz w:val="28"/>
          <w:szCs w:val="28"/>
        </w:rPr>
        <w:t>международных</w:t>
      </w:r>
      <w:r w:rsidR="00C02183" w:rsidRPr="00D92B72">
        <w:rPr>
          <w:rFonts w:ascii="Times New Roman" w:hAnsi="Times New Roman" w:cs="Times New Roman"/>
          <w:sz w:val="28"/>
          <w:szCs w:val="28"/>
        </w:rPr>
        <w:t xml:space="preserve"> </w:t>
      </w:r>
      <w:r w:rsidR="00C02183">
        <w:rPr>
          <w:rFonts w:ascii="Times New Roman" w:hAnsi="Times New Roman" w:cs="Times New Roman"/>
          <w:sz w:val="28"/>
          <w:szCs w:val="28"/>
        </w:rPr>
        <w:t>стандартов</w:t>
      </w:r>
      <w:r w:rsidR="00D92B72" w:rsidRPr="00D92B72">
        <w:rPr>
          <w:rFonts w:ascii="Times New Roman" w:hAnsi="Times New Roman" w:cs="Times New Roman"/>
          <w:sz w:val="28"/>
          <w:szCs w:val="28"/>
        </w:rPr>
        <w:t xml:space="preserve">, </w:t>
      </w:r>
      <w:r w:rsidR="00D92B72">
        <w:rPr>
          <w:rFonts w:ascii="Times New Roman" w:hAnsi="Times New Roman" w:cs="Times New Roman"/>
          <w:sz w:val="28"/>
          <w:szCs w:val="28"/>
        </w:rPr>
        <w:t>то</w:t>
      </w:r>
      <w:r w:rsidR="00D92B72" w:rsidRPr="00D92B72">
        <w:rPr>
          <w:rFonts w:ascii="Times New Roman" w:hAnsi="Times New Roman" w:cs="Times New Roman"/>
          <w:sz w:val="28"/>
          <w:szCs w:val="28"/>
        </w:rPr>
        <w:t xml:space="preserve"> </w:t>
      </w:r>
      <w:r w:rsidR="00D92B72">
        <w:rPr>
          <w:rFonts w:ascii="Times New Roman" w:hAnsi="Times New Roman" w:cs="Times New Roman"/>
          <w:sz w:val="28"/>
          <w:szCs w:val="28"/>
        </w:rPr>
        <w:t>в</w:t>
      </w:r>
      <w:r w:rsidR="00D92B72" w:rsidRPr="00D92B72">
        <w:rPr>
          <w:rFonts w:ascii="Times New Roman" w:hAnsi="Times New Roman" w:cs="Times New Roman"/>
          <w:sz w:val="28"/>
          <w:szCs w:val="28"/>
        </w:rPr>
        <w:t xml:space="preserve"> </w:t>
      </w:r>
      <w:r w:rsidR="00D92B72">
        <w:rPr>
          <w:rFonts w:ascii="Times New Roman" w:hAnsi="Times New Roman" w:cs="Times New Roman"/>
          <w:sz w:val="28"/>
          <w:szCs w:val="28"/>
        </w:rPr>
        <w:t>рамках</w:t>
      </w:r>
      <w:r w:rsidR="00D92B72" w:rsidRPr="00D92B72">
        <w:rPr>
          <w:rFonts w:ascii="Times New Roman" w:hAnsi="Times New Roman" w:cs="Times New Roman"/>
          <w:sz w:val="28"/>
          <w:szCs w:val="28"/>
        </w:rPr>
        <w:t xml:space="preserve"> </w:t>
      </w:r>
      <w:r w:rsidR="00D92B72">
        <w:rPr>
          <w:rFonts w:ascii="Times New Roman" w:hAnsi="Times New Roman" w:cs="Times New Roman"/>
          <w:sz w:val="28"/>
          <w:szCs w:val="28"/>
        </w:rPr>
        <w:t>упрощения и гармонизации таможенных терминов и процедур используется следующая дефиниция данного термина на английском языке</w:t>
      </w:r>
      <w:r w:rsidR="00995526">
        <w:rPr>
          <w:rFonts w:ascii="Times New Roman" w:hAnsi="Times New Roman" w:cs="Times New Roman"/>
          <w:sz w:val="28"/>
          <w:szCs w:val="28"/>
        </w:rPr>
        <w:t xml:space="preserve"> и его русскоязычный эквивалент</w:t>
      </w:r>
      <w:r w:rsidR="00D92B72">
        <w:rPr>
          <w:rFonts w:ascii="Times New Roman" w:hAnsi="Times New Roman" w:cs="Times New Roman"/>
          <w:sz w:val="28"/>
          <w:szCs w:val="28"/>
        </w:rPr>
        <w:t>:</w:t>
      </w:r>
    </w:p>
    <w:p w:rsidR="000D563C" w:rsidRDefault="000D563C" w:rsidP="00B7147B">
      <w:pPr>
        <w:pStyle w:val="a4"/>
        <w:spacing w:after="0" w:line="240" w:lineRule="auto"/>
        <w:ind w:left="0" w:firstLine="708"/>
        <w:jc w:val="both"/>
        <w:rPr>
          <w:rFonts w:ascii="Times New Roman" w:hAnsi="Times New Roman" w:cs="Times New Roman"/>
          <w:sz w:val="28"/>
          <w:szCs w:val="28"/>
          <w:lang w:val="en-GB"/>
        </w:rPr>
      </w:pPr>
      <w:r w:rsidRPr="000D563C">
        <w:rPr>
          <w:rFonts w:ascii="Times New Roman" w:hAnsi="Times New Roman" w:cs="Times New Roman"/>
          <w:b/>
          <w:sz w:val="24"/>
          <w:szCs w:val="24"/>
          <w:lang w:val="en-GB"/>
        </w:rPr>
        <w:t>General declaration:</w:t>
      </w:r>
      <w:r w:rsidRPr="000D563C">
        <w:rPr>
          <w:rFonts w:ascii="Times New Roman" w:hAnsi="Times New Roman" w:cs="Times New Roman"/>
          <w:sz w:val="24"/>
          <w:szCs w:val="24"/>
          <w:lang w:val="en-GB"/>
        </w:rPr>
        <w:t xml:space="preserve"> </w:t>
      </w:r>
      <w:r w:rsidR="00F706F0" w:rsidRPr="000D563C">
        <w:rPr>
          <w:rFonts w:ascii="Times New Roman" w:hAnsi="Times New Roman" w:cs="Times New Roman"/>
          <w:sz w:val="24"/>
          <w:szCs w:val="24"/>
          <w:lang w:val="en-GB"/>
        </w:rPr>
        <w:t>the basic document on arrival and departure providing information concerning the aircraft itself and summary information relating to the itinerary, crew, passengers and health.</w:t>
      </w:r>
      <w:r w:rsidR="00995526">
        <w:rPr>
          <w:rFonts w:ascii="Times New Roman" w:hAnsi="Times New Roman" w:cs="Times New Roman"/>
          <w:sz w:val="28"/>
          <w:szCs w:val="28"/>
          <w:lang w:val="en-GB"/>
        </w:rPr>
        <w:t xml:space="preserve"> </w:t>
      </w:r>
    </w:p>
    <w:p w:rsidR="000D563C" w:rsidRDefault="000D563C" w:rsidP="000D563C">
      <w:pPr>
        <w:pStyle w:val="a4"/>
        <w:spacing w:after="0" w:line="240" w:lineRule="auto"/>
        <w:ind w:left="0"/>
        <w:jc w:val="both"/>
        <w:rPr>
          <w:rFonts w:ascii="Times New Roman" w:hAnsi="Times New Roman" w:cs="Times New Roman"/>
          <w:sz w:val="28"/>
          <w:szCs w:val="28"/>
          <w:lang w:val="en-GB"/>
        </w:rPr>
      </w:pPr>
    </w:p>
    <w:p w:rsidR="000D563C" w:rsidRDefault="00807257" w:rsidP="00B7147B">
      <w:pPr>
        <w:pStyle w:val="a4"/>
        <w:spacing w:after="0" w:line="240" w:lineRule="auto"/>
        <w:ind w:left="0" w:firstLine="680"/>
        <w:jc w:val="both"/>
        <w:rPr>
          <w:rStyle w:val="w"/>
          <w:rFonts w:ascii="Times New Roman" w:hAnsi="Times New Roman" w:cs="Times New Roman"/>
          <w:sz w:val="28"/>
          <w:szCs w:val="28"/>
        </w:rPr>
      </w:pPr>
      <w:r w:rsidRPr="000D563C">
        <w:rPr>
          <w:rStyle w:val="w"/>
          <w:rFonts w:ascii="Times New Roman" w:hAnsi="Times New Roman" w:cs="Times New Roman"/>
          <w:b/>
          <w:sz w:val="24"/>
          <w:szCs w:val="24"/>
        </w:rPr>
        <w:t>Генеральная</w:t>
      </w:r>
      <w:r w:rsidRPr="000D563C">
        <w:rPr>
          <w:rFonts w:ascii="Times New Roman" w:hAnsi="Times New Roman" w:cs="Times New Roman"/>
          <w:b/>
          <w:sz w:val="24"/>
          <w:szCs w:val="24"/>
        </w:rPr>
        <w:t xml:space="preserve"> </w:t>
      </w:r>
      <w:r w:rsidRPr="000D563C">
        <w:rPr>
          <w:rStyle w:val="w"/>
          <w:rFonts w:ascii="Times New Roman" w:hAnsi="Times New Roman" w:cs="Times New Roman"/>
          <w:b/>
          <w:sz w:val="24"/>
          <w:szCs w:val="24"/>
        </w:rPr>
        <w:t>декларация</w:t>
      </w:r>
      <w:r w:rsidR="000D563C" w:rsidRPr="000D563C">
        <w:rPr>
          <w:rStyle w:val="w"/>
        </w:rPr>
        <w:t>:</w:t>
      </w:r>
      <w:r w:rsidRPr="000D563C">
        <w:rPr>
          <w:rStyle w:val="w"/>
        </w:rPr>
        <w:t xml:space="preserve"> </w:t>
      </w:r>
      <w:r w:rsidR="000D563C">
        <w:rPr>
          <w:rStyle w:val="w"/>
          <w:rFonts w:ascii="Times New Roman" w:hAnsi="Times New Roman" w:cs="Times New Roman"/>
          <w:sz w:val="24"/>
          <w:szCs w:val="24"/>
        </w:rPr>
        <w:t>основной</w:t>
      </w:r>
      <w:r w:rsidRPr="000D563C">
        <w:rPr>
          <w:rFonts w:ascii="Times New Roman" w:hAnsi="Times New Roman" w:cs="Times New Roman"/>
          <w:sz w:val="24"/>
          <w:szCs w:val="24"/>
        </w:rPr>
        <w:t xml:space="preserve"> </w:t>
      </w:r>
      <w:r w:rsidR="000D563C">
        <w:rPr>
          <w:rStyle w:val="w"/>
          <w:rFonts w:ascii="Times New Roman" w:hAnsi="Times New Roman" w:cs="Times New Roman"/>
          <w:sz w:val="24"/>
          <w:szCs w:val="24"/>
        </w:rPr>
        <w:t>документ</w:t>
      </w:r>
      <w:r w:rsidRPr="000D563C">
        <w:rPr>
          <w:rFonts w:ascii="Times New Roman" w:hAnsi="Times New Roman" w:cs="Times New Roman"/>
          <w:sz w:val="24"/>
          <w:szCs w:val="24"/>
        </w:rPr>
        <w:t xml:space="preserve"> </w:t>
      </w:r>
      <w:r w:rsidRPr="000D563C">
        <w:rPr>
          <w:rStyle w:val="w"/>
          <w:rFonts w:ascii="Times New Roman" w:hAnsi="Times New Roman" w:cs="Times New Roman"/>
          <w:sz w:val="24"/>
          <w:szCs w:val="24"/>
        </w:rPr>
        <w:t>о</w:t>
      </w:r>
      <w:r w:rsidRPr="000D563C">
        <w:rPr>
          <w:rFonts w:ascii="Times New Roman" w:hAnsi="Times New Roman" w:cs="Times New Roman"/>
          <w:sz w:val="24"/>
          <w:szCs w:val="24"/>
        </w:rPr>
        <w:t xml:space="preserve"> </w:t>
      </w:r>
      <w:r w:rsidRPr="000D563C">
        <w:rPr>
          <w:rStyle w:val="w"/>
          <w:rFonts w:ascii="Times New Roman" w:hAnsi="Times New Roman" w:cs="Times New Roman"/>
          <w:sz w:val="24"/>
          <w:szCs w:val="24"/>
        </w:rPr>
        <w:t>прибытии</w:t>
      </w:r>
      <w:r w:rsidRPr="000D563C">
        <w:rPr>
          <w:rFonts w:ascii="Times New Roman" w:hAnsi="Times New Roman" w:cs="Times New Roman"/>
          <w:sz w:val="24"/>
          <w:szCs w:val="24"/>
        </w:rPr>
        <w:t xml:space="preserve"> </w:t>
      </w:r>
      <w:r w:rsidRPr="000D563C">
        <w:rPr>
          <w:rStyle w:val="w"/>
          <w:rFonts w:ascii="Times New Roman" w:hAnsi="Times New Roman" w:cs="Times New Roman"/>
          <w:sz w:val="24"/>
          <w:szCs w:val="24"/>
        </w:rPr>
        <w:t>и</w:t>
      </w:r>
      <w:r w:rsidRPr="000D563C">
        <w:rPr>
          <w:rFonts w:ascii="Times New Roman" w:hAnsi="Times New Roman" w:cs="Times New Roman"/>
          <w:sz w:val="24"/>
          <w:szCs w:val="24"/>
        </w:rPr>
        <w:t xml:space="preserve"> </w:t>
      </w:r>
      <w:r w:rsidRPr="000D563C">
        <w:rPr>
          <w:rStyle w:val="w"/>
          <w:rFonts w:ascii="Times New Roman" w:hAnsi="Times New Roman" w:cs="Times New Roman"/>
          <w:sz w:val="24"/>
          <w:szCs w:val="24"/>
        </w:rPr>
        <w:t>отбытии</w:t>
      </w:r>
      <w:r w:rsidRPr="000D563C">
        <w:rPr>
          <w:rFonts w:ascii="Times New Roman" w:hAnsi="Times New Roman" w:cs="Times New Roman"/>
          <w:sz w:val="24"/>
          <w:szCs w:val="24"/>
        </w:rPr>
        <w:t xml:space="preserve">, </w:t>
      </w:r>
      <w:r w:rsidRPr="000D563C">
        <w:rPr>
          <w:rStyle w:val="w"/>
          <w:rFonts w:ascii="Times New Roman" w:hAnsi="Times New Roman" w:cs="Times New Roman"/>
          <w:sz w:val="24"/>
          <w:szCs w:val="24"/>
        </w:rPr>
        <w:t>предоставляющим</w:t>
      </w:r>
      <w:r w:rsidRPr="000D563C">
        <w:rPr>
          <w:rFonts w:ascii="Times New Roman" w:hAnsi="Times New Roman" w:cs="Times New Roman"/>
          <w:sz w:val="24"/>
          <w:szCs w:val="24"/>
        </w:rPr>
        <w:t xml:space="preserve"> </w:t>
      </w:r>
      <w:r w:rsidRPr="000D563C">
        <w:rPr>
          <w:rStyle w:val="w"/>
          <w:rFonts w:ascii="Times New Roman" w:hAnsi="Times New Roman" w:cs="Times New Roman"/>
          <w:sz w:val="24"/>
          <w:szCs w:val="24"/>
        </w:rPr>
        <w:t>информацию</w:t>
      </w:r>
      <w:r w:rsidRPr="000D563C">
        <w:rPr>
          <w:rFonts w:ascii="Times New Roman" w:hAnsi="Times New Roman" w:cs="Times New Roman"/>
          <w:sz w:val="24"/>
          <w:szCs w:val="24"/>
        </w:rPr>
        <w:t xml:space="preserve"> </w:t>
      </w:r>
      <w:r w:rsidRPr="000D563C">
        <w:rPr>
          <w:rStyle w:val="w"/>
          <w:rFonts w:ascii="Times New Roman" w:hAnsi="Times New Roman" w:cs="Times New Roman"/>
          <w:sz w:val="24"/>
          <w:szCs w:val="24"/>
        </w:rPr>
        <w:t>о</w:t>
      </w:r>
      <w:r w:rsidRPr="000D563C">
        <w:rPr>
          <w:rFonts w:ascii="Times New Roman" w:hAnsi="Times New Roman" w:cs="Times New Roman"/>
          <w:sz w:val="24"/>
          <w:szCs w:val="24"/>
        </w:rPr>
        <w:t xml:space="preserve"> </w:t>
      </w:r>
      <w:r w:rsidRPr="000D563C">
        <w:rPr>
          <w:rStyle w:val="w"/>
          <w:rFonts w:ascii="Times New Roman" w:hAnsi="Times New Roman" w:cs="Times New Roman"/>
          <w:sz w:val="24"/>
          <w:szCs w:val="24"/>
        </w:rPr>
        <w:t>самом</w:t>
      </w:r>
      <w:r w:rsidRPr="000D563C">
        <w:rPr>
          <w:rFonts w:ascii="Times New Roman" w:hAnsi="Times New Roman" w:cs="Times New Roman"/>
          <w:sz w:val="24"/>
          <w:szCs w:val="24"/>
        </w:rPr>
        <w:t xml:space="preserve"> </w:t>
      </w:r>
      <w:r w:rsidRPr="000D563C">
        <w:rPr>
          <w:rStyle w:val="w"/>
          <w:rFonts w:ascii="Times New Roman" w:hAnsi="Times New Roman" w:cs="Times New Roman"/>
          <w:sz w:val="24"/>
          <w:szCs w:val="24"/>
        </w:rPr>
        <w:t>воздушном</w:t>
      </w:r>
      <w:r w:rsidRPr="000D563C">
        <w:rPr>
          <w:rFonts w:ascii="Times New Roman" w:hAnsi="Times New Roman" w:cs="Times New Roman"/>
          <w:sz w:val="24"/>
          <w:szCs w:val="24"/>
        </w:rPr>
        <w:t xml:space="preserve"> </w:t>
      </w:r>
      <w:r w:rsidRPr="000D563C">
        <w:rPr>
          <w:rStyle w:val="w"/>
          <w:rFonts w:ascii="Times New Roman" w:hAnsi="Times New Roman" w:cs="Times New Roman"/>
          <w:sz w:val="24"/>
          <w:szCs w:val="24"/>
        </w:rPr>
        <w:t>судне</w:t>
      </w:r>
      <w:r w:rsidRPr="000D563C">
        <w:rPr>
          <w:rFonts w:ascii="Times New Roman" w:hAnsi="Times New Roman" w:cs="Times New Roman"/>
          <w:sz w:val="24"/>
          <w:szCs w:val="24"/>
        </w:rPr>
        <w:t xml:space="preserve"> </w:t>
      </w:r>
      <w:r w:rsidRPr="000D563C">
        <w:rPr>
          <w:rStyle w:val="w"/>
          <w:rFonts w:ascii="Times New Roman" w:hAnsi="Times New Roman" w:cs="Times New Roman"/>
          <w:sz w:val="24"/>
          <w:szCs w:val="24"/>
        </w:rPr>
        <w:t>и</w:t>
      </w:r>
      <w:r w:rsidRPr="000D563C">
        <w:rPr>
          <w:rFonts w:ascii="Times New Roman" w:hAnsi="Times New Roman" w:cs="Times New Roman"/>
          <w:sz w:val="24"/>
          <w:szCs w:val="24"/>
        </w:rPr>
        <w:t xml:space="preserve"> </w:t>
      </w:r>
      <w:r w:rsidRPr="000D563C">
        <w:rPr>
          <w:rStyle w:val="w"/>
          <w:rFonts w:ascii="Times New Roman" w:hAnsi="Times New Roman" w:cs="Times New Roman"/>
          <w:sz w:val="24"/>
          <w:szCs w:val="24"/>
        </w:rPr>
        <w:t>краткую</w:t>
      </w:r>
      <w:r w:rsidRPr="000D563C">
        <w:rPr>
          <w:rFonts w:ascii="Times New Roman" w:hAnsi="Times New Roman" w:cs="Times New Roman"/>
          <w:sz w:val="24"/>
          <w:szCs w:val="24"/>
        </w:rPr>
        <w:t xml:space="preserve"> </w:t>
      </w:r>
      <w:r w:rsidRPr="000D563C">
        <w:rPr>
          <w:rStyle w:val="w"/>
          <w:rFonts w:ascii="Times New Roman" w:hAnsi="Times New Roman" w:cs="Times New Roman"/>
          <w:sz w:val="24"/>
          <w:szCs w:val="24"/>
        </w:rPr>
        <w:t>информацию</w:t>
      </w:r>
      <w:r w:rsidRPr="000D563C">
        <w:rPr>
          <w:rFonts w:ascii="Times New Roman" w:hAnsi="Times New Roman" w:cs="Times New Roman"/>
          <w:sz w:val="24"/>
          <w:szCs w:val="24"/>
        </w:rPr>
        <w:t xml:space="preserve"> </w:t>
      </w:r>
      <w:r w:rsidRPr="000D563C">
        <w:rPr>
          <w:rStyle w:val="w"/>
          <w:rFonts w:ascii="Times New Roman" w:hAnsi="Times New Roman" w:cs="Times New Roman"/>
          <w:sz w:val="24"/>
          <w:szCs w:val="24"/>
        </w:rPr>
        <w:t>о</w:t>
      </w:r>
      <w:r w:rsidRPr="000D563C">
        <w:rPr>
          <w:rFonts w:ascii="Times New Roman" w:hAnsi="Times New Roman" w:cs="Times New Roman"/>
          <w:sz w:val="24"/>
          <w:szCs w:val="24"/>
        </w:rPr>
        <w:t xml:space="preserve"> </w:t>
      </w:r>
      <w:r w:rsidRPr="000D563C">
        <w:rPr>
          <w:rStyle w:val="w"/>
          <w:rFonts w:ascii="Times New Roman" w:hAnsi="Times New Roman" w:cs="Times New Roman"/>
          <w:sz w:val="24"/>
          <w:szCs w:val="24"/>
        </w:rPr>
        <w:t>его</w:t>
      </w:r>
      <w:r w:rsidRPr="000D563C">
        <w:rPr>
          <w:rFonts w:ascii="Times New Roman" w:hAnsi="Times New Roman" w:cs="Times New Roman"/>
          <w:sz w:val="24"/>
          <w:szCs w:val="24"/>
        </w:rPr>
        <w:t xml:space="preserve"> </w:t>
      </w:r>
      <w:r w:rsidRPr="000D563C">
        <w:rPr>
          <w:rStyle w:val="w"/>
          <w:rFonts w:ascii="Times New Roman" w:hAnsi="Times New Roman" w:cs="Times New Roman"/>
          <w:sz w:val="24"/>
          <w:szCs w:val="24"/>
        </w:rPr>
        <w:t>маршруте</w:t>
      </w:r>
      <w:r w:rsidRPr="000D563C">
        <w:rPr>
          <w:rFonts w:ascii="Times New Roman" w:hAnsi="Times New Roman" w:cs="Times New Roman"/>
          <w:sz w:val="24"/>
          <w:szCs w:val="24"/>
        </w:rPr>
        <w:t xml:space="preserve">, </w:t>
      </w:r>
      <w:r w:rsidRPr="000D563C">
        <w:rPr>
          <w:rStyle w:val="w"/>
          <w:rFonts w:ascii="Times New Roman" w:hAnsi="Times New Roman" w:cs="Times New Roman"/>
          <w:sz w:val="24"/>
          <w:szCs w:val="24"/>
        </w:rPr>
        <w:t>экипаже</w:t>
      </w:r>
      <w:r w:rsidRPr="000D563C">
        <w:rPr>
          <w:rFonts w:ascii="Times New Roman" w:hAnsi="Times New Roman" w:cs="Times New Roman"/>
          <w:sz w:val="24"/>
          <w:szCs w:val="24"/>
        </w:rPr>
        <w:t xml:space="preserve">, </w:t>
      </w:r>
      <w:r w:rsidRPr="000D563C">
        <w:rPr>
          <w:rStyle w:val="w"/>
          <w:rFonts w:ascii="Times New Roman" w:hAnsi="Times New Roman" w:cs="Times New Roman"/>
          <w:sz w:val="24"/>
          <w:szCs w:val="24"/>
        </w:rPr>
        <w:t>пассажирах</w:t>
      </w:r>
      <w:r w:rsidRPr="000D563C">
        <w:rPr>
          <w:rFonts w:ascii="Times New Roman" w:hAnsi="Times New Roman" w:cs="Times New Roman"/>
          <w:sz w:val="24"/>
          <w:szCs w:val="24"/>
        </w:rPr>
        <w:t xml:space="preserve"> </w:t>
      </w:r>
      <w:r w:rsidRPr="000D563C">
        <w:rPr>
          <w:rStyle w:val="w"/>
          <w:rFonts w:ascii="Times New Roman" w:hAnsi="Times New Roman" w:cs="Times New Roman"/>
          <w:sz w:val="24"/>
          <w:szCs w:val="24"/>
        </w:rPr>
        <w:t>и</w:t>
      </w:r>
      <w:r w:rsidRPr="000D563C">
        <w:rPr>
          <w:rFonts w:ascii="Times New Roman" w:hAnsi="Times New Roman" w:cs="Times New Roman"/>
          <w:sz w:val="24"/>
          <w:szCs w:val="24"/>
        </w:rPr>
        <w:t xml:space="preserve"> </w:t>
      </w:r>
      <w:r w:rsidRPr="000D563C">
        <w:rPr>
          <w:rStyle w:val="w"/>
          <w:rFonts w:ascii="Times New Roman" w:hAnsi="Times New Roman" w:cs="Times New Roman"/>
          <w:sz w:val="24"/>
          <w:szCs w:val="24"/>
        </w:rPr>
        <w:t>их</w:t>
      </w:r>
      <w:r w:rsidRPr="000D563C">
        <w:rPr>
          <w:rFonts w:ascii="Times New Roman" w:hAnsi="Times New Roman" w:cs="Times New Roman"/>
          <w:sz w:val="24"/>
          <w:szCs w:val="24"/>
        </w:rPr>
        <w:t xml:space="preserve"> </w:t>
      </w:r>
      <w:r w:rsidRPr="000D563C">
        <w:rPr>
          <w:rStyle w:val="w"/>
          <w:rFonts w:ascii="Times New Roman" w:hAnsi="Times New Roman" w:cs="Times New Roman"/>
          <w:sz w:val="24"/>
          <w:szCs w:val="24"/>
        </w:rPr>
        <w:t>состоянии</w:t>
      </w:r>
      <w:r w:rsidRPr="000D563C">
        <w:rPr>
          <w:rFonts w:ascii="Times New Roman" w:hAnsi="Times New Roman" w:cs="Times New Roman"/>
          <w:sz w:val="24"/>
          <w:szCs w:val="24"/>
        </w:rPr>
        <w:t xml:space="preserve"> </w:t>
      </w:r>
      <w:r w:rsidRPr="000D563C">
        <w:rPr>
          <w:rStyle w:val="w"/>
          <w:rFonts w:ascii="Times New Roman" w:hAnsi="Times New Roman" w:cs="Times New Roman"/>
          <w:sz w:val="24"/>
          <w:szCs w:val="24"/>
        </w:rPr>
        <w:t>здоровья</w:t>
      </w:r>
      <w:r w:rsidR="00995526" w:rsidRPr="000D563C">
        <w:rPr>
          <w:rStyle w:val="w"/>
          <w:rFonts w:ascii="Times New Roman" w:hAnsi="Times New Roman" w:cs="Times New Roman"/>
          <w:sz w:val="24"/>
          <w:szCs w:val="24"/>
        </w:rPr>
        <w:t>.</w:t>
      </w:r>
      <w:r w:rsidR="00995526">
        <w:rPr>
          <w:rStyle w:val="w"/>
          <w:rFonts w:ascii="Times New Roman" w:hAnsi="Times New Roman" w:cs="Times New Roman"/>
          <w:sz w:val="28"/>
          <w:szCs w:val="28"/>
        </w:rPr>
        <w:t xml:space="preserve"> </w:t>
      </w:r>
    </w:p>
    <w:p w:rsidR="000D563C" w:rsidRDefault="000D563C" w:rsidP="000D563C">
      <w:pPr>
        <w:pStyle w:val="a4"/>
        <w:spacing w:after="0" w:line="240" w:lineRule="auto"/>
        <w:ind w:left="0"/>
        <w:jc w:val="both"/>
        <w:rPr>
          <w:rStyle w:val="w"/>
          <w:rFonts w:ascii="Times New Roman" w:hAnsi="Times New Roman" w:cs="Times New Roman"/>
          <w:sz w:val="28"/>
          <w:szCs w:val="28"/>
        </w:rPr>
      </w:pPr>
    </w:p>
    <w:p w:rsidR="00995526" w:rsidRPr="006A0433" w:rsidRDefault="00995526" w:rsidP="00B7147B">
      <w:pPr>
        <w:pStyle w:val="a4"/>
        <w:spacing w:after="0" w:line="240" w:lineRule="auto"/>
        <w:ind w:left="0" w:firstLine="680"/>
        <w:jc w:val="both"/>
        <w:rPr>
          <w:rFonts w:ascii="Times New Roman" w:hAnsi="Times New Roman" w:cs="Times New Roman"/>
          <w:sz w:val="28"/>
          <w:szCs w:val="28"/>
        </w:rPr>
      </w:pPr>
      <w:r>
        <w:rPr>
          <w:rStyle w:val="w"/>
          <w:rFonts w:ascii="Times New Roman" w:hAnsi="Times New Roman" w:cs="Times New Roman"/>
          <w:sz w:val="28"/>
          <w:szCs w:val="28"/>
        </w:rPr>
        <w:t xml:space="preserve">Также, если обратиться к российскому законодательству в области таможенного дела, то </w:t>
      </w:r>
      <w:r w:rsidR="000D563C">
        <w:rPr>
          <w:rStyle w:val="w"/>
          <w:rFonts w:ascii="Times New Roman" w:hAnsi="Times New Roman" w:cs="Times New Roman"/>
          <w:sz w:val="28"/>
          <w:szCs w:val="28"/>
        </w:rPr>
        <w:t>допустима следующая дефиниция: г</w:t>
      </w:r>
      <w:r>
        <w:rPr>
          <w:rStyle w:val="w"/>
          <w:rFonts w:ascii="Times New Roman" w:hAnsi="Times New Roman" w:cs="Times New Roman"/>
          <w:sz w:val="28"/>
          <w:szCs w:val="28"/>
        </w:rPr>
        <w:t xml:space="preserve">енеральная декларация </w:t>
      </w:r>
      <w:r w:rsidRPr="000D563C">
        <w:rPr>
          <w:rStyle w:val="w"/>
          <w:rFonts w:ascii="Times New Roman" w:hAnsi="Times New Roman" w:cs="Times New Roman"/>
          <w:sz w:val="28"/>
          <w:szCs w:val="28"/>
        </w:rPr>
        <w:t>определяется</w:t>
      </w:r>
      <w:r>
        <w:rPr>
          <w:rStyle w:val="w"/>
          <w:rFonts w:ascii="Times New Roman" w:hAnsi="Times New Roman" w:cs="Times New Roman"/>
          <w:sz w:val="28"/>
          <w:szCs w:val="28"/>
        </w:rPr>
        <w:t xml:space="preserve"> как </w:t>
      </w:r>
      <w:r w:rsidRPr="00995526">
        <w:rPr>
          <w:rFonts w:ascii="Times New Roman" w:eastAsia="Times New Roman" w:hAnsi="Times New Roman" w:cs="Times New Roman"/>
          <w:sz w:val="28"/>
          <w:szCs w:val="28"/>
          <w:lang w:eastAsia="de-DE"/>
        </w:rPr>
        <w:t>стандартный документ перевозчика, предусмотренный международными договорами в области гражданской а</w:t>
      </w:r>
      <w:r>
        <w:rPr>
          <w:rFonts w:ascii="Times New Roman" w:eastAsia="Times New Roman" w:hAnsi="Times New Roman" w:cs="Times New Roman"/>
          <w:sz w:val="28"/>
          <w:szCs w:val="28"/>
          <w:lang w:eastAsia="de-DE"/>
        </w:rPr>
        <w:t>виации</w:t>
      </w:r>
      <w:r>
        <w:rPr>
          <w:rStyle w:val="a7"/>
          <w:rFonts w:ascii="Times New Roman" w:eastAsia="Times New Roman" w:hAnsi="Times New Roman" w:cs="Times New Roman"/>
          <w:sz w:val="28"/>
          <w:szCs w:val="28"/>
          <w:lang w:eastAsia="de-DE"/>
        </w:rPr>
        <w:footnoteReference w:id="10"/>
      </w:r>
      <w:r w:rsidR="007D5767">
        <w:rPr>
          <w:rFonts w:ascii="Times New Roman" w:eastAsia="Times New Roman" w:hAnsi="Times New Roman" w:cs="Times New Roman"/>
          <w:sz w:val="28"/>
          <w:szCs w:val="28"/>
          <w:lang w:eastAsia="de-DE"/>
        </w:rPr>
        <w:t>.</w:t>
      </w:r>
    </w:p>
    <w:p w:rsidR="007D5767" w:rsidRDefault="007D5767" w:rsidP="00995526">
      <w:pPr>
        <w:pStyle w:val="a4"/>
        <w:spacing w:after="0" w:line="360" w:lineRule="auto"/>
        <w:ind w:left="0" w:firstLine="708"/>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В данном случае не выявлено расхождений в точном объеме понятия, выр</w:t>
      </w:r>
      <w:r w:rsidR="005458E7">
        <w:rPr>
          <w:rFonts w:ascii="Times New Roman" w:eastAsia="Times New Roman" w:hAnsi="Times New Roman" w:cs="Times New Roman"/>
          <w:sz w:val="28"/>
          <w:szCs w:val="28"/>
          <w:lang w:eastAsia="de-DE"/>
        </w:rPr>
        <w:t xml:space="preserve">ажаемого терминами ИЯ и ПЯ. Анализ места термина в системе понятий показывает, что дифференциация понятий отсутствует. </w:t>
      </w:r>
      <w:r w:rsidR="00746079">
        <w:rPr>
          <w:rFonts w:ascii="Times New Roman" w:eastAsia="Times New Roman" w:hAnsi="Times New Roman" w:cs="Times New Roman"/>
          <w:sz w:val="28"/>
          <w:szCs w:val="28"/>
          <w:lang w:eastAsia="de-DE"/>
        </w:rPr>
        <w:t>Из контекста понятно, что термины в обоих языках имеют одинаковое содержание. Здесь наблюдается однозначность термина в конкретной языковой ситуации.</w:t>
      </w:r>
    </w:p>
    <w:p w:rsidR="00CD0D6A" w:rsidRDefault="00CD0D6A" w:rsidP="00CD0D6A">
      <w:pPr>
        <w:pStyle w:val="a4"/>
        <w:spacing w:after="0" w:line="360" w:lineRule="auto"/>
        <w:ind w:left="0"/>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Пример 3</w:t>
      </w:r>
    </w:p>
    <w:p w:rsidR="00CD0D6A" w:rsidRDefault="0064676A" w:rsidP="00CD0D6A">
      <w:pPr>
        <w:pStyle w:val="a4"/>
        <w:spacing w:after="0" w:line="360" w:lineRule="auto"/>
        <w:ind w:left="0" w:firstLine="708"/>
        <w:jc w:val="both"/>
        <w:rPr>
          <w:rFonts w:ascii="Times New Roman" w:eastAsia="Times New Roman" w:hAnsi="Times New Roman" w:cs="Times New Roman"/>
          <w:sz w:val="28"/>
          <w:szCs w:val="28"/>
          <w:lang w:eastAsia="de-DE"/>
        </w:rPr>
      </w:pPr>
      <w:r w:rsidRPr="009A3D96">
        <w:rPr>
          <w:rFonts w:ascii="Times New Roman" w:eastAsia="Times New Roman" w:hAnsi="Times New Roman" w:cs="Times New Roman"/>
          <w:sz w:val="28"/>
          <w:szCs w:val="28"/>
          <w:lang w:eastAsia="de-DE"/>
        </w:rPr>
        <w:t xml:space="preserve">Далее, в качестве примера можно рассмотреть такой международный таможенный документ, как </w:t>
      </w:r>
      <w:r w:rsidR="009050F3" w:rsidRPr="00DD47AA">
        <w:rPr>
          <w:rFonts w:ascii="Times New Roman" w:eastAsia="Times New Roman" w:hAnsi="Times New Roman" w:cs="Times New Roman"/>
          <w:i/>
          <w:sz w:val="28"/>
          <w:szCs w:val="28"/>
          <w:lang w:val="en-GB" w:eastAsia="de-DE"/>
        </w:rPr>
        <w:t>ATA</w:t>
      </w:r>
      <w:r w:rsidR="009050F3" w:rsidRPr="00DD47AA">
        <w:rPr>
          <w:rFonts w:ascii="Times New Roman" w:eastAsia="Times New Roman" w:hAnsi="Times New Roman" w:cs="Times New Roman"/>
          <w:i/>
          <w:sz w:val="28"/>
          <w:szCs w:val="28"/>
          <w:lang w:eastAsia="de-DE"/>
        </w:rPr>
        <w:t xml:space="preserve"> </w:t>
      </w:r>
      <w:r w:rsidR="009050F3" w:rsidRPr="00DD47AA">
        <w:rPr>
          <w:rFonts w:ascii="Times New Roman" w:eastAsia="Times New Roman" w:hAnsi="Times New Roman" w:cs="Times New Roman"/>
          <w:i/>
          <w:sz w:val="28"/>
          <w:szCs w:val="28"/>
          <w:lang w:val="en-GB" w:eastAsia="de-DE"/>
        </w:rPr>
        <w:t>carnet</w:t>
      </w:r>
      <w:r w:rsidR="009050F3" w:rsidRPr="00DD47AA">
        <w:rPr>
          <w:rFonts w:ascii="Times New Roman" w:eastAsia="Times New Roman" w:hAnsi="Times New Roman" w:cs="Times New Roman"/>
          <w:i/>
          <w:sz w:val="28"/>
          <w:szCs w:val="28"/>
          <w:lang w:eastAsia="de-DE"/>
        </w:rPr>
        <w:t>/</w:t>
      </w:r>
      <w:r w:rsidR="009050F3" w:rsidRPr="00DD47AA">
        <w:rPr>
          <w:rFonts w:ascii="Times New Roman" w:hAnsi="Times New Roman" w:cs="Times New Roman"/>
          <w:i/>
          <w:sz w:val="28"/>
          <w:szCs w:val="28"/>
        </w:rPr>
        <w:t xml:space="preserve"> (</w:t>
      </w:r>
      <w:r w:rsidR="009050F3" w:rsidRPr="00DD47AA">
        <w:rPr>
          <w:rFonts w:ascii="Times New Roman" w:hAnsi="Times New Roman" w:cs="Times New Roman"/>
          <w:i/>
          <w:sz w:val="28"/>
          <w:szCs w:val="28"/>
          <w:lang w:val="en-GB"/>
        </w:rPr>
        <w:t>Admission</w:t>
      </w:r>
      <w:r w:rsidR="009050F3" w:rsidRPr="00DD47AA">
        <w:rPr>
          <w:rFonts w:ascii="Times New Roman" w:hAnsi="Times New Roman" w:cs="Times New Roman"/>
          <w:i/>
          <w:sz w:val="28"/>
          <w:szCs w:val="28"/>
        </w:rPr>
        <w:t xml:space="preserve"> </w:t>
      </w:r>
      <w:proofErr w:type="spellStart"/>
      <w:r w:rsidR="009050F3" w:rsidRPr="00DD47AA">
        <w:rPr>
          <w:rFonts w:ascii="Times New Roman" w:hAnsi="Times New Roman" w:cs="Times New Roman"/>
          <w:i/>
          <w:sz w:val="28"/>
          <w:szCs w:val="28"/>
          <w:lang w:val="en-GB"/>
        </w:rPr>
        <w:t>Temporaire</w:t>
      </w:r>
      <w:proofErr w:type="spellEnd"/>
      <w:r w:rsidR="009050F3" w:rsidRPr="00DD47AA">
        <w:rPr>
          <w:rFonts w:ascii="Times New Roman" w:hAnsi="Times New Roman" w:cs="Times New Roman"/>
          <w:i/>
          <w:sz w:val="28"/>
          <w:szCs w:val="28"/>
        </w:rPr>
        <w:t>/</w:t>
      </w:r>
      <w:r w:rsidR="009050F3" w:rsidRPr="00DD47AA">
        <w:rPr>
          <w:rFonts w:ascii="Times New Roman" w:hAnsi="Times New Roman" w:cs="Times New Roman"/>
          <w:i/>
          <w:sz w:val="28"/>
          <w:szCs w:val="28"/>
          <w:lang w:val="en-GB"/>
        </w:rPr>
        <w:t>Temporary</w:t>
      </w:r>
      <w:r w:rsidRPr="00DD47AA">
        <w:rPr>
          <w:rFonts w:ascii="Times New Roman" w:hAnsi="Times New Roman" w:cs="Times New Roman"/>
          <w:i/>
          <w:sz w:val="28"/>
          <w:szCs w:val="28"/>
        </w:rPr>
        <w:t xml:space="preserve"> </w:t>
      </w:r>
      <w:r w:rsidR="009050F3" w:rsidRPr="00DD47AA">
        <w:rPr>
          <w:rFonts w:ascii="Times New Roman" w:hAnsi="Times New Roman" w:cs="Times New Roman"/>
          <w:i/>
          <w:sz w:val="28"/>
          <w:szCs w:val="28"/>
          <w:lang w:val="en-GB"/>
        </w:rPr>
        <w:t>Admission</w:t>
      </w:r>
      <w:r w:rsidR="009050F3" w:rsidRPr="00DD47AA">
        <w:rPr>
          <w:rFonts w:ascii="Times New Roman" w:hAnsi="Times New Roman" w:cs="Times New Roman"/>
          <w:i/>
          <w:sz w:val="28"/>
          <w:szCs w:val="28"/>
        </w:rPr>
        <w:t>)</w:t>
      </w:r>
      <w:r w:rsidR="009050F3" w:rsidRPr="009A3D96">
        <w:rPr>
          <w:rFonts w:ascii="Times New Roman" w:hAnsi="Times New Roman" w:cs="Times New Roman"/>
          <w:sz w:val="28"/>
          <w:szCs w:val="28"/>
        </w:rPr>
        <w:t xml:space="preserve"> </w:t>
      </w:r>
      <w:r w:rsidRPr="009A3D96">
        <w:rPr>
          <w:rFonts w:ascii="Times New Roman" w:hAnsi="Times New Roman" w:cs="Times New Roman"/>
          <w:sz w:val="28"/>
          <w:szCs w:val="28"/>
        </w:rPr>
        <w:t xml:space="preserve">или его русский эквивалент </w:t>
      </w:r>
      <w:r w:rsidRPr="00DD47AA">
        <w:rPr>
          <w:rFonts w:ascii="Times New Roman" w:hAnsi="Times New Roman" w:cs="Times New Roman"/>
          <w:i/>
          <w:sz w:val="28"/>
          <w:szCs w:val="28"/>
        </w:rPr>
        <w:t xml:space="preserve">Книжка АТА или </w:t>
      </w:r>
      <w:proofErr w:type="spellStart"/>
      <w:r w:rsidRPr="00DD47AA">
        <w:rPr>
          <w:rFonts w:ascii="Times New Roman" w:hAnsi="Times New Roman" w:cs="Times New Roman"/>
          <w:i/>
          <w:sz w:val="28"/>
          <w:szCs w:val="28"/>
        </w:rPr>
        <w:t>Карнет</w:t>
      </w:r>
      <w:proofErr w:type="spellEnd"/>
      <w:r w:rsidRPr="00DD47AA">
        <w:rPr>
          <w:rFonts w:ascii="Times New Roman" w:hAnsi="Times New Roman" w:cs="Times New Roman"/>
          <w:i/>
          <w:sz w:val="28"/>
          <w:szCs w:val="28"/>
        </w:rPr>
        <w:t xml:space="preserve"> </w:t>
      </w:r>
      <w:r w:rsidR="00DD47AA" w:rsidRPr="00DD47AA">
        <w:rPr>
          <w:rFonts w:ascii="Times New Roman" w:hAnsi="Times New Roman" w:cs="Times New Roman"/>
          <w:i/>
          <w:sz w:val="28"/>
          <w:szCs w:val="28"/>
        </w:rPr>
        <w:t>АТА</w:t>
      </w:r>
      <w:r w:rsidR="00DD47AA" w:rsidRPr="009A3D96">
        <w:rPr>
          <w:rFonts w:ascii="Times New Roman" w:hAnsi="Times New Roman" w:cs="Times New Roman"/>
          <w:sz w:val="28"/>
          <w:szCs w:val="28"/>
        </w:rPr>
        <w:t>, где</w:t>
      </w:r>
      <w:r w:rsidRPr="009A3D96">
        <w:rPr>
          <w:rFonts w:ascii="Times New Roman" w:hAnsi="Times New Roman" w:cs="Times New Roman"/>
          <w:sz w:val="28"/>
          <w:szCs w:val="28"/>
        </w:rPr>
        <w:t xml:space="preserve"> </w:t>
      </w:r>
      <w:r w:rsidRPr="009A3D96">
        <w:rPr>
          <w:rFonts w:ascii="Times New Roman" w:eastAsia="Times New Roman" w:hAnsi="Times New Roman" w:cs="Times New Roman"/>
          <w:sz w:val="28"/>
          <w:szCs w:val="28"/>
          <w:lang w:eastAsia="de-DE"/>
        </w:rPr>
        <w:lastRenderedPageBreak/>
        <w:t>второй вариант</w:t>
      </w:r>
      <w:r w:rsidR="00DD47AA">
        <w:rPr>
          <w:rFonts w:ascii="Times New Roman" w:eastAsia="Times New Roman" w:hAnsi="Times New Roman" w:cs="Times New Roman"/>
          <w:sz w:val="28"/>
          <w:szCs w:val="28"/>
          <w:lang w:eastAsia="de-DE"/>
        </w:rPr>
        <w:t xml:space="preserve">, то есть, </w:t>
      </w:r>
      <w:proofErr w:type="spellStart"/>
      <w:r w:rsidR="00DD47AA">
        <w:rPr>
          <w:rFonts w:ascii="Times New Roman" w:eastAsia="Times New Roman" w:hAnsi="Times New Roman" w:cs="Times New Roman"/>
          <w:sz w:val="28"/>
          <w:szCs w:val="28"/>
          <w:lang w:eastAsia="de-DE"/>
        </w:rPr>
        <w:t>Карнет</w:t>
      </w:r>
      <w:proofErr w:type="spellEnd"/>
      <w:r w:rsidR="00DD47AA">
        <w:rPr>
          <w:rFonts w:ascii="Times New Roman" w:eastAsia="Times New Roman" w:hAnsi="Times New Roman" w:cs="Times New Roman"/>
          <w:sz w:val="28"/>
          <w:szCs w:val="28"/>
          <w:lang w:eastAsia="de-DE"/>
        </w:rPr>
        <w:t xml:space="preserve"> АТА</w:t>
      </w:r>
      <w:r w:rsidRPr="009A3D96">
        <w:rPr>
          <w:rFonts w:ascii="Times New Roman" w:eastAsia="Times New Roman" w:hAnsi="Times New Roman" w:cs="Times New Roman"/>
          <w:sz w:val="28"/>
          <w:szCs w:val="28"/>
          <w:lang w:eastAsia="de-DE"/>
        </w:rPr>
        <w:t xml:space="preserve"> наиболее употребителен, что, собственно, не изменяет смысла. </w:t>
      </w:r>
    </w:p>
    <w:p w:rsidR="00CD0D6A" w:rsidRPr="006F2BFD" w:rsidRDefault="007B4DE5" w:rsidP="00CD0D6A">
      <w:pPr>
        <w:pStyle w:val="a4"/>
        <w:spacing w:after="0" w:line="360" w:lineRule="auto"/>
        <w:ind w:left="0" w:firstLine="708"/>
        <w:jc w:val="both"/>
        <w:rPr>
          <w:rFonts w:ascii="Times New Roman" w:eastAsia="Times New Roman" w:hAnsi="Times New Roman" w:cs="Times New Roman"/>
          <w:sz w:val="28"/>
          <w:szCs w:val="28"/>
          <w:lang w:eastAsia="de-DE"/>
        </w:rPr>
      </w:pPr>
      <w:r w:rsidRPr="006F2BFD">
        <w:rPr>
          <w:rFonts w:ascii="Times New Roman" w:eastAsia="Times New Roman" w:hAnsi="Times New Roman" w:cs="Times New Roman"/>
          <w:sz w:val="28"/>
          <w:szCs w:val="28"/>
          <w:lang w:eastAsia="de-DE"/>
        </w:rPr>
        <w:t xml:space="preserve">Обращаясь </w:t>
      </w:r>
      <w:r w:rsidRPr="009A3D96">
        <w:rPr>
          <w:rFonts w:ascii="Times New Roman" w:eastAsia="Times New Roman" w:hAnsi="Times New Roman" w:cs="Times New Roman"/>
          <w:sz w:val="28"/>
          <w:szCs w:val="28"/>
          <w:lang w:eastAsia="de-DE"/>
        </w:rPr>
        <w:t>к</w:t>
      </w:r>
      <w:r w:rsidRPr="006F2BFD">
        <w:rPr>
          <w:rFonts w:ascii="Times New Roman" w:eastAsia="Times New Roman" w:hAnsi="Times New Roman" w:cs="Times New Roman"/>
          <w:sz w:val="28"/>
          <w:szCs w:val="28"/>
          <w:lang w:eastAsia="de-DE"/>
        </w:rPr>
        <w:t xml:space="preserve"> </w:t>
      </w:r>
      <w:r w:rsidRPr="009A3D96">
        <w:rPr>
          <w:rFonts w:ascii="Times New Roman" w:eastAsia="Times New Roman" w:hAnsi="Times New Roman" w:cs="Times New Roman"/>
          <w:sz w:val="28"/>
          <w:szCs w:val="28"/>
          <w:lang w:eastAsia="de-DE"/>
        </w:rPr>
        <w:t>дефиниции</w:t>
      </w:r>
      <w:r w:rsidRPr="006F2BFD">
        <w:rPr>
          <w:rFonts w:ascii="Times New Roman" w:eastAsia="Times New Roman" w:hAnsi="Times New Roman" w:cs="Times New Roman"/>
          <w:sz w:val="28"/>
          <w:szCs w:val="28"/>
          <w:lang w:eastAsia="de-DE"/>
        </w:rPr>
        <w:t xml:space="preserve"> </w:t>
      </w:r>
      <w:r w:rsidRPr="009A3D96">
        <w:rPr>
          <w:rFonts w:ascii="Times New Roman" w:eastAsia="Times New Roman" w:hAnsi="Times New Roman" w:cs="Times New Roman"/>
          <w:sz w:val="28"/>
          <w:szCs w:val="28"/>
          <w:lang w:eastAsia="de-DE"/>
        </w:rPr>
        <w:t>данного</w:t>
      </w:r>
      <w:r w:rsidRPr="006F2BFD">
        <w:rPr>
          <w:rFonts w:ascii="Times New Roman" w:eastAsia="Times New Roman" w:hAnsi="Times New Roman" w:cs="Times New Roman"/>
          <w:sz w:val="28"/>
          <w:szCs w:val="28"/>
          <w:lang w:eastAsia="de-DE"/>
        </w:rPr>
        <w:t xml:space="preserve"> </w:t>
      </w:r>
      <w:r w:rsidRPr="009A3D96">
        <w:rPr>
          <w:rFonts w:ascii="Times New Roman" w:eastAsia="Times New Roman" w:hAnsi="Times New Roman" w:cs="Times New Roman"/>
          <w:sz w:val="28"/>
          <w:szCs w:val="28"/>
          <w:lang w:eastAsia="de-DE"/>
        </w:rPr>
        <w:t>термина</w:t>
      </w:r>
      <w:r w:rsidRPr="006F2BFD">
        <w:rPr>
          <w:rFonts w:ascii="Times New Roman" w:eastAsia="Times New Roman" w:hAnsi="Times New Roman" w:cs="Times New Roman"/>
          <w:sz w:val="28"/>
          <w:szCs w:val="28"/>
          <w:lang w:eastAsia="de-DE"/>
        </w:rPr>
        <w:t xml:space="preserve">, </w:t>
      </w:r>
      <w:r w:rsidRPr="009A3D96">
        <w:rPr>
          <w:rFonts w:ascii="Times New Roman" w:eastAsia="Times New Roman" w:hAnsi="Times New Roman" w:cs="Times New Roman"/>
          <w:sz w:val="28"/>
          <w:szCs w:val="28"/>
          <w:lang w:eastAsia="de-DE"/>
        </w:rPr>
        <w:t>закрепленной</w:t>
      </w:r>
      <w:r w:rsidRPr="006F2BFD">
        <w:rPr>
          <w:rFonts w:ascii="Times New Roman" w:eastAsia="Times New Roman" w:hAnsi="Times New Roman" w:cs="Times New Roman"/>
          <w:sz w:val="28"/>
          <w:szCs w:val="28"/>
          <w:lang w:eastAsia="de-DE"/>
        </w:rPr>
        <w:t xml:space="preserve"> </w:t>
      </w:r>
      <w:r w:rsidRPr="009A3D96">
        <w:rPr>
          <w:rFonts w:ascii="Times New Roman" w:eastAsia="Times New Roman" w:hAnsi="Times New Roman" w:cs="Times New Roman"/>
          <w:sz w:val="28"/>
          <w:szCs w:val="28"/>
          <w:lang w:eastAsia="de-DE"/>
        </w:rPr>
        <w:t>в</w:t>
      </w:r>
      <w:r w:rsidRPr="006F2BFD">
        <w:rPr>
          <w:rFonts w:ascii="Times New Roman" w:eastAsia="Times New Roman" w:hAnsi="Times New Roman" w:cs="Times New Roman"/>
          <w:sz w:val="28"/>
          <w:szCs w:val="28"/>
          <w:lang w:eastAsia="de-DE"/>
        </w:rPr>
        <w:t xml:space="preserve"> </w:t>
      </w:r>
      <w:r w:rsidRPr="009A3D96">
        <w:rPr>
          <w:rFonts w:ascii="Times New Roman" w:eastAsia="Times New Roman" w:hAnsi="Times New Roman" w:cs="Times New Roman"/>
          <w:sz w:val="28"/>
          <w:szCs w:val="28"/>
          <w:lang w:eastAsia="de-DE"/>
        </w:rPr>
        <w:t>международных</w:t>
      </w:r>
      <w:r w:rsidRPr="006F2BFD">
        <w:rPr>
          <w:rFonts w:ascii="Times New Roman" w:eastAsia="Times New Roman" w:hAnsi="Times New Roman" w:cs="Times New Roman"/>
          <w:sz w:val="28"/>
          <w:szCs w:val="28"/>
          <w:lang w:eastAsia="de-DE"/>
        </w:rPr>
        <w:t xml:space="preserve"> </w:t>
      </w:r>
      <w:r w:rsidRPr="009A3D96">
        <w:rPr>
          <w:rFonts w:ascii="Times New Roman" w:eastAsia="Times New Roman" w:hAnsi="Times New Roman" w:cs="Times New Roman"/>
          <w:sz w:val="28"/>
          <w:szCs w:val="28"/>
          <w:lang w:eastAsia="de-DE"/>
        </w:rPr>
        <w:t>документах</w:t>
      </w:r>
      <w:r w:rsidRPr="006F2BFD">
        <w:rPr>
          <w:rFonts w:ascii="Times New Roman" w:eastAsia="Times New Roman" w:hAnsi="Times New Roman" w:cs="Times New Roman"/>
          <w:sz w:val="28"/>
          <w:szCs w:val="28"/>
          <w:lang w:eastAsia="de-DE"/>
        </w:rPr>
        <w:t xml:space="preserve">, </w:t>
      </w:r>
      <w:r w:rsidRPr="009A3D96">
        <w:rPr>
          <w:rFonts w:ascii="Times New Roman" w:eastAsia="Times New Roman" w:hAnsi="Times New Roman" w:cs="Times New Roman"/>
          <w:sz w:val="28"/>
          <w:szCs w:val="28"/>
          <w:lang w:eastAsia="de-DE"/>
        </w:rPr>
        <w:t>можно</w:t>
      </w:r>
      <w:r w:rsidRPr="006F2BFD">
        <w:rPr>
          <w:rFonts w:ascii="Times New Roman" w:eastAsia="Times New Roman" w:hAnsi="Times New Roman" w:cs="Times New Roman"/>
          <w:sz w:val="28"/>
          <w:szCs w:val="28"/>
          <w:lang w:eastAsia="de-DE"/>
        </w:rPr>
        <w:t xml:space="preserve"> </w:t>
      </w:r>
      <w:r w:rsidRPr="009A3D96">
        <w:rPr>
          <w:rFonts w:ascii="Times New Roman" w:eastAsia="Times New Roman" w:hAnsi="Times New Roman" w:cs="Times New Roman"/>
          <w:sz w:val="28"/>
          <w:szCs w:val="28"/>
          <w:lang w:eastAsia="de-DE"/>
        </w:rPr>
        <w:t>увидеть</w:t>
      </w:r>
      <w:r w:rsidRPr="006F2BFD">
        <w:rPr>
          <w:rFonts w:ascii="Times New Roman" w:eastAsia="Times New Roman" w:hAnsi="Times New Roman" w:cs="Times New Roman"/>
          <w:sz w:val="28"/>
          <w:szCs w:val="28"/>
          <w:lang w:eastAsia="de-DE"/>
        </w:rPr>
        <w:t xml:space="preserve"> </w:t>
      </w:r>
      <w:r w:rsidRPr="009A3D96">
        <w:rPr>
          <w:rFonts w:ascii="Times New Roman" w:eastAsia="Times New Roman" w:hAnsi="Times New Roman" w:cs="Times New Roman"/>
          <w:sz w:val="28"/>
          <w:szCs w:val="28"/>
          <w:lang w:eastAsia="de-DE"/>
        </w:rPr>
        <w:t>следующее</w:t>
      </w:r>
      <w:r w:rsidRPr="006F2BFD">
        <w:rPr>
          <w:rFonts w:ascii="Times New Roman" w:eastAsia="Times New Roman" w:hAnsi="Times New Roman" w:cs="Times New Roman"/>
          <w:sz w:val="28"/>
          <w:szCs w:val="28"/>
          <w:lang w:eastAsia="de-DE"/>
        </w:rPr>
        <w:t xml:space="preserve">: </w:t>
      </w:r>
    </w:p>
    <w:p w:rsidR="00CD0D6A" w:rsidRDefault="00CD0D6A" w:rsidP="00B7147B">
      <w:pPr>
        <w:pStyle w:val="a4"/>
        <w:spacing w:after="0" w:line="240" w:lineRule="auto"/>
        <w:ind w:left="0" w:firstLine="708"/>
        <w:jc w:val="both"/>
        <w:rPr>
          <w:sz w:val="28"/>
          <w:szCs w:val="28"/>
          <w:lang w:val="en-GB"/>
        </w:rPr>
      </w:pPr>
      <w:r w:rsidRPr="00CD0D6A">
        <w:rPr>
          <w:rFonts w:ascii="Times New Roman" w:eastAsia="Times New Roman" w:hAnsi="Times New Roman" w:cs="Times New Roman"/>
          <w:b/>
          <w:sz w:val="24"/>
          <w:szCs w:val="24"/>
          <w:lang w:val="en-GB" w:eastAsia="de-DE"/>
        </w:rPr>
        <w:t>ATA carnet</w:t>
      </w:r>
      <w:r w:rsidRPr="00CD0D6A">
        <w:rPr>
          <w:rFonts w:ascii="Times New Roman" w:hAnsi="Times New Roman" w:cs="Times New Roman"/>
          <w:b/>
          <w:sz w:val="24"/>
          <w:szCs w:val="24"/>
          <w:lang w:val="en-GB"/>
        </w:rPr>
        <w:t>:</w:t>
      </w:r>
      <w:r w:rsidRPr="00CD0D6A">
        <w:rPr>
          <w:rFonts w:ascii="Times New Roman" w:hAnsi="Times New Roman" w:cs="Times New Roman"/>
          <w:sz w:val="24"/>
          <w:szCs w:val="24"/>
          <w:lang w:val="en-GB"/>
        </w:rPr>
        <w:t xml:space="preserve"> </w:t>
      </w:r>
      <w:r w:rsidR="0064676A" w:rsidRPr="00CD0D6A">
        <w:rPr>
          <w:rFonts w:ascii="Times New Roman" w:hAnsi="Times New Roman" w:cs="Times New Roman"/>
          <w:sz w:val="24"/>
          <w:szCs w:val="24"/>
          <w:lang w:val="en-GB"/>
        </w:rPr>
        <w:t xml:space="preserve">An international Customs document </w:t>
      </w:r>
      <w:r w:rsidR="009050F3" w:rsidRPr="00CD0D6A">
        <w:rPr>
          <w:rFonts w:ascii="Times New Roman" w:hAnsi="Times New Roman" w:cs="Times New Roman"/>
          <w:sz w:val="24"/>
          <w:szCs w:val="24"/>
          <w:lang w:val="en-GB"/>
        </w:rPr>
        <w:t>which, issued under the terms of the ATA Convention (1961), incorporates an internationally valid guarantee and may be used, in lieu of national Customs documents and as security for import duties and taxes, to cover the temporary admission of goods and, where appropriate, the transit of goods. If accepted for</w:t>
      </w:r>
      <w:r w:rsidR="00DD47AA" w:rsidRPr="00CD0D6A">
        <w:rPr>
          <w:rFonts w:ascii="Times New Roman" w:hAnsi="Times New Roman" w:cs="Times New Roman"/>
          <w:sz w:val="24"/>
          <w:szCs w:val="24"/>
          <w:lang w:val="en-GB"/>
        </w:rPr>
        <w:t xml:space="preserve"> </w:t>
      </w:r>
      <w:r w:rsidR="009050F3" w:rsidRPr="00CD0D6A">
        <w:rPr>
          <w:rFonts w:ascii="Times New Roman" w:hAnsi="Times New Roman" w:cs="Times New Roman"/>
          <w:sz w:val="24"/>
          <w:szCs w:val="24"/>
          <w:lang w:val="en-GB"/>
        </w:rPr>
        <w:t>controlling the temporary export and re-import of goods, international</w:t>
      </w:r>
      <w:r w:rsidR="00DD47AA" w:rsidRPr="00CD0D6A">
        <w:rPr>
          <w:rFonts w:ascii="Times New Roman" w:hAnsi="Times New Roman" w:cs="Times New Roman"/>
          <w:sz w:val="24"/>
          <w:szCs w:val="24"/>
          <w:lang w:val="en-GB"/>
        </w:rPr>
        <w:t xml:space="preserve"> </w:t>
      </w:r>
      <w:r w:rsidR="009050F3" w:rsidRPr="00CD0D6A">
        <w:rPr>
          <w:rFonts w:ascii="Times New Roman" w:hAnsi="Times New Roman" w:cs="Times New Roman"/>
          <w:sz w:val="24"/>
          <w:szCs w:val="24"/>
          <w:lang w:val="en-GB"/>
        </w:rPr>
        <w:t>guarantee does not apply</w:t>
      </w:r>
      <w:r w:rsidR="009A3D96" w:rsidRPr="00CD0D6A">
        <w:rPr>
          <w:rFonts w:ascii="Times New Roman" w:hAnsi="Times New Roman" w:cs="Times New Roman"/>
          <w:sz w:val="24"/>
          <w:szCs w:val="24"/>
          <w:lang w:val="en-GB"/>
        </w:rPr>
        <w:t>.</w:t>
      </w:r>
      <w:r w:rsidR="007B4DE5" w:rsidRPr="00DD47AA">
        <w:rPr>
          <w:sz w:val="28"/>
          <w:szCs w:val="28"/>
          <w:lang w:val="en-GB"/>
        </w:rPr>
        <w:t xml:space="preserve"> </w:t>
      </w:r>
    </w:p>
    <w:p w:rsidR="00CD0D6A" w:rsidRPr="006F2BFD" w:rsidRDefault="00CD0D6A" w:rsidP="00CD0D6A">
      <w:pPr>
        <w:pStyle w:val="a4"/>
        <w:spacing w:after="0" w:line="240" w:lineRule="auto"/>
        <w:ind w:left="0"/>
        <w:jc w:val="both"/>
        <w:rPr>
          <w:rFonts w:ascii="Times New Roman" w:hAnsi="Times New Roman" w:cs="Times New Roman"/>
          <w:i/>
          <w:sz w:val="28"/>
          <w:szCs w:val="28"/>
          <w:lang w:val="en-GB"/>
        </w:rPr>
      </w:pPr>
    </w:p>
    <w:p w:rsidR="00CD0D6A" w:rsidRPr="00CD0D6A" w:rsidRDefault="00CD0D6A" w:rsidP="00B7147B">
      <w:pPr>
        <w:pStyle w:val="a4"/>
        <w:spacing w:after="0" w:line="240" w:lineRule="auto"/>
        <w:ind w:left="0" w:firstLine="708"/>
        <w:jc w:val="both"/>
        <w:rPr>
          <w:sz w:val="24"/>
          <w:szCs w:val="24"/>
        </w:rPr>
      </w:pPr>
      <w:proofErr w:type="spellStart"/>
      <w:r w:rsidRPr="00CD0D6A">
        <w:rPr>
          <w:rFonts w:ascii="Times New Roman" w:hAnsi="Times New Roman" w:cs="Times New Roman"/>
          <w:b/>
          <w:sz w:val="24"/>
          <w:szCs w:val="24"/>
        </w:rPr>
        <w:t>Карнет</w:t>
      </w:r>
      <w:proofErr w:type="spellEnd"/>
      <w:r w:rsidRPr="00CD0D6A">
        <w:rPr>
          <w:rFonts w:ascii="Times New Roman" w:hAnsi="Times New Roman" w:cs="Times New Roman"/>
          <w:b/>
          <w:sz w:val="24"/>
          <w:szCs w:val="24"/>
        </w:rPr>
        <w:t xml:space="preserve"> АТА</w:t>
      </w:r>
      <w:r w:rsidRPr="00CD0D6A">
        <w:rPr>
          <w:rFonts w:ascii="Times New Roman" w:hAnsi="Times New Roman" w:cs="Times New Roman"/>
          <w:sz w:val="24"/>
          <w:szCs w:val="24"/>
        </w:rPr>
        <w:t>:</w:t>
      </w:r>
      <w:r>
        <w:rPr>
          <w:rFonts w:ascii="Times New Roman" w:hAnsi="Times New Roman" w:cs="Times New Roman"/>
          <w:sz w:val="24"/>
          <w:szCs w:val="24"/>
        </w:rPr>
        <w:t xml:space="preserve"> </w:t>
      </w:r>
      <w:r w:rsidRPr="00CD0D6A">
        <w:rPr>
          <w:rFonts w:ascii="Times New Roman" w:hAnsi="Times New Roman" w:cs="Times New Roman"/>
          <w:sz w:val="24"/>
          <w:szCs w:val="24"/>
        </w:rPr>
        <w:t>международный таможенный документ (временный ввоз), выдаваемый в соответствии с условиями Конвенции АТА 1961 г., который содержит международную гарантию и может использоваться вместо национальных таможенных документов и как гарантия в отношении импортных пошлин и налогов для обеспечения временного ввоза товаров и, при необходимости, транзита. Он может быть использован для контроля временного вывоза и реимпорта, но в этом случае международная гарантия не применяется.</w:t>
      </w:r>
    </w:p>
    <w:p w:rsidR="00CD0D6A" w:rsidRPr="00CD0D6A" w:rsidRDefault="00CD0D6A" w:rsidP="00CD0D6A">
      <w:pPr>
        <w:pStyle w:val="a4"/>
        <w:spacing w:after="0" w:line="240" w:lineRule="auto"/>
        <w:ind w:left="0"/>
        <w:jc w:val="both"/>
        <w:rPr>
          <w:sz w:val="28"/>
          <w:szCs w:val="28"/>
        </w:rPr>
      </w:pPr>
    </w:p>
    <w:p w:rsidR="00B7147B" w:rsidRDefault="007B4DE5" w:rsidP="00B7147B">
      <w:pPr>
        <w:pStyle w:val="a4"/>
        <w:spacing w:after="0" w:line="360" w:lineRule="auto"/>
        <w:ind w:left="0" w:firstLine="680"/>
        <w:jc w:val="both"/>
        <w:rPr>
          <w:rFonts w:ascii="Times New Roman" w:hAnsi="Times New Roman" w:cs="Times New Roman"/>
          <w:sz w:val="28"/>
          <w:szCs w:val="28"/>
        </w:rPr>
      </w:pPr>
      <w:r w:rsidRPr="00DD47AA">
        <w:rPr>
          <w:rFonts w:ascii="Times New Roman" w:hAnsi="Times New Roman" w:cs="Times New Roman"/>
          <w:sz w:val="28"/>
          <w:szCs w:val="28"/>
        </w:rPr>
        <w:t>Являясь участницей международных процедур в области гармонизации и унификации терминов, используемых в сфере таможенного дела, Российская Федерация ратифицирует данную дефиницию</w:t>
      </w:r>
      <w:r w:rsidR="00716CD6" w:rsidRPr="00DD47AA">
        <w:rPr>
          <w:rFonts w:ascii="Times New Roman" w:hAnsi="Times New Roman" w:cs="Times New Roman"/>
          <w:sz w:val="28"/>
          <w:szCs w:val="28"/>
        </w:rPr>
        <w:t xml:space="preserve"> и перевод данного термина абсолютно равнозначен ег</w:t>
      </w:r>
      <w:r w:rsidR="00CD0D6A">
        <w:rPr>
          <w:rFonts w:ascii="Times New Roman" w:hAnsi="Times New Roman" w:cs="Times New Roman"/>
          <w:sz w:val="28"/>
          <w:szCs w:val="28"/>
        </w:rPr>
        <w:t xml:space="preserve">о английскому эквиваленту. </w:t>
      </w:r>
      <w:r w:rsidR="00716CD6" w:rsidRPr="00DD47AA">
        <w:rPr>
          <w:rFonts w:ascii="Times New Roman" w:hAnsi="Times New Roman" w:cs="Times New Roman"/>
          <w:sz w:val="28"/>
          <w:szCs w:val="28"/>
        </w:rPr>
        <w:t>Также, во множестве литературных источников, посвященных таможенным операциям и таможенному контролю, встречаются определения, раскрывающие структуру данного термина, но не меняющие смысл. Так, например</w:t>
      </w:r>
      <w:r w:rsidR="009A3D96" w:rsidRPr="00DD47AA">
        <w:rPr>
          <w:rFonts w:ascii="Times New Roman" w:hAnsi="Times New Roman" w:cs="Times New Roman"/>
          <w:sz w:val="28"/>
          <w:szCs w:val="28"/>
        </w:rPr>
        <w:t xml:space="preserve">, можно сказать, что </w:t>
      </w:r>
    </w:p>
    <w:p w:rsidR="009A3D96" w:rsidRDefault="00CD0D6A" w:rsidP="00B7147B">
      <w:pPr>
        <w:pStyle w:val="a4"/>
        <w:spacing w:after="0" w:line="240" w:lineRule="auto"/>
        <w:ind w:left="0" w:firstLine="680"/>
        <w:jc w:val="both"/>
        <w:rPr>
          <w:rFonts w:ascii="Times New Roman" w:hAnsi="Times New Roman" w:cs="Times New Roman"/>
          <w:sz w:val="24"/>
          <w:szCs w:val="24"/>
        </w:rPr>
      </w:pPr>
      <w:proofErr w:type="spellStart"/>
      <w:r w:rsidRPr="00CD0D6A">
        <w:rPr>
          <w:rFonts w:ascii="Times New Roman" w:hAnsi="Times New Roman" w:cs="Times New Roman"/>
          <w:b/>
          <w:sz w:val="24"/>
          <w:szCs w:val="24"/>
        </w:rPr>
        <w:t>Карнет</w:t>
      </w:r>
      <w:proofErr w:type="spellEnd"/>
      <w:r w:rsidRPr="00CD0D6A">
        <w:rPr>
          <w:rFonts w:ascii="Times New Roman" w:hAnsi="Times New Roman" w:cs="Times New Roman"/>
          <w:b/>
          <w:sz w:val="24"/>
          <w:szCs w:val="24"/>
        </w:rPr>
        <w:t xml:space="preserve"> АТА:</w:t>
      </w:r>
      <w:r>
        <w:rPr>
          <w:rFonts w:ascii="Times New Roman" w:hAnsi="Times New Roman" w:cs="Times New Roman"/>
          <w:sz w:val="24"/>
          <w:szCs w:val="24"/>
        </w:rPr>
        <w:t xml:space="preserve"> </w:t>
      </w:r>
      <w:r w:rsidR="009A3D96" w:rsidRPr="00CD0D6A">
        <w:rPr>
          <w:rFonts w:ascii="Times New Roman" w:hAnsi="Times New Roman" w:cs="Times New Roman"/>
          <w:sz w:val="24"/>
          <w:szCs w:val="24"/>
        </w:rPr>
        <w:t>это документ, заменяющий собой таможенную декларацию, используется более чем в 70 государствах мира, в том числе и в России. Он позволяет осуществить ввоз и вывоз без уплаты пошлины и в максимально короткие сроки.</w:t>
      </w:r>
    </w:p>
    <w:p w:rsidR="00CD0D6A" w:rsidRPr="00CD0D6A" w:rsidRDefault="00CD0D6A" w:rsidP="00CD0D6A">
      <w:pPr>
        <w:pStyle w:val="a4"/>
        <w:spacing w:after="0" w:line="240" w:lineRule="auto"/>
        <w:ind w:left="0" w:firstLine="708"/>
        <w:jc w:val="both"/>
        <w:rPr>
          <w:rFonts w:ascii="Times New Roman" w:eastAsia="Times New Roman" w:hAnsi="Times New Roman" w:cs="Times New Roman"/>
          <w:i/>
          <w:sz w:val="24"/>
          <w:szCs w:val="24"/>
          <w:u w:val="single"/>
          <w:lang w:eastAsia="de-DE"/>
        </w:rPr>
      </w:pPr>
    </w:p>
    <w:p w:rsidR="009A3D96" w:rsidRDefault="009A3D96" w:rsidP="009A3D96">
      <w:pPr>
        <w:pStyle w:val="a3"/>
        <w:spacing w:before="0" w:beforeAutospacing="0" w:after="0" w:afterAutospacing="0" w:line="360" w:lineRule="auto"/>
        <w:jc w:val="both"/>
        <w:rPr>
          <w:sz w:val="28"/>
          <w:szCs w:val="28"/>
          <w:lang w:val="ru-RU"/>
        </w:rPr>
      </w:pPr>
      <w:r>
        <w:rPr>
          <w:sz w:val="28"/>
          <w:szCs w:val="28"/>
          <w:lang w:val="ru-RU"/>
        </w:rPr>
        <w:tab/>
        <w:t>Исходя из определения термина, а также, применительно к контексту, можно сделать вывод о том, что данные термины, а соответственно, и их дефиниции, относятся к категории случаев полной эквивалентности терминов, используемых в сфере таможенного дела. Здесь наблюдается общность терминологии, четко просматривается предпосылка понимания сути дела в рамках международного аспекта.</w:t>
      </w:r>
      <w:r w:rsidR="003B5B62">
        <w:rPr>
          <w:sz w:val="28"/>
          <w:szCs w:val="28"/>
          <w:lang w:val="ru-RU"/>
        </w:rPr>
        <w:t xml:space="preserve"> В данном рассматриваемом случае наблюдается совпадение терминов по всем понятийным признакам.</w:t>
      </w:r>
    </w:p>
    <w:p w:rsidR="00B7147B" w:rsidRDefault="00B7147B" w:rsidP="00CD0D6A">
      <w:pPr>
        <w:pStyle w:val="a3"/>
        <w:spacing w:before="0" w:beforeAutospacing="0" w:after="0" w:afterAutospacing="0" w:line="360" w:lineRule="auto"/>
        <w:jc w:val="both"/>
        <w:rPr>
          <w:sz w:val="28"/>
          <w:szCs w:val="28"/>
          <w:lang w:val="ru-RU"/>
        </w:rPr>
      </w:pPr>
    </w:p>
    <w:p w:rsidR="00CD0D6A" w:rsidRPr="006F2BFD" w:rsidRDefault="00CD0D6A" w:rsidP="00CD0D6A">
      <w:pPr>
        <w:pStyle w:val="a3"/>
        <w:spacing w:before="0" w:beforeAutospacing="0" w:after="0" w:afterAutospacing="0" w:line="360" w:lineRule="auto"/>
        <w:jc w:val="both"/>
        <w:rPr>
          <w:sz w:val="28"/>
          <w:szCs w:val="28"/>
          <w:lang w:val="en-GB"/>
        </w:rPr>
      </w:pPr>
      <w:r>
        <w:rPr>
          <w:sz w:val="28"/>
          <w:szCs w:val="28"/>
          <w:lang w:val="ru-RU"/>
        </w:rPr>
        <w:lastRenderedPageBreak/>
        <w:t>Пример</w:t>
      </w:r>
      <w:r w:rsidRPr="006F2BFD">
        <w:rPr>
          <w:sz w:val="28"/>
          <w:szCs w:val="28"/>
          <w:lang w:val="en-GB"/>
        </w:rPr>
        <w:t xml:space="preserve"> 4</w:t>
      </w:r>
    </w:p>
    <w:p w:rsidR="00CD0D6A" w:rsidRDefault="00DD47AA" w:rsidP="00B7147B">
      <w:pPr>
        <w:pStyle w:val="a4"/>
        <w:autoSpaceDE w:val="0"/>
        <w:autoSpaceDN w:val="0"/>
        <w:adjustRightInd w:val="0"/>
        <w:spacing w:after="0" w:line="240" w:lineRule="auto"/>
        <w:ind w:left="0" w:firstLine="708"/>
        <w:jc w:val="both"/>
        <w:rPr>
          <w:rFonts w:ascii="Times New Roman" w:hAnsi="Times New Roman" w:cs="Times New Roman"/>
          <w:sz w:val="24"/>
          <w:szCs w:val="24"/>
          <w:lang w:val="en-GB"/>
        </w:rPr>
      </w:pPr>
      <w:r w:rsidRPr="00CD0D6A">
        <w:rPr>
          <w:rFonts w:ascii="Times New Roman" w:hAnsi="Times New Roman" w:cs="Times New Roman"/>
          <w:b/>
          <w:bCs/>
          <w:sz w:val="24"/>
          <w:szCs w:val="24"/>
          <w:lang w:val="en-GB"/>
        </w:rPr>
        <w:t>C</w:t>
      </w:r>
      <w:r w:rsidR="00AC0C2A" w:rsidRPr="00CD0D6A">
        <w:rPr>
          <w:rFonts w:ascii="Times New Roman" w:hAnsi="Times New Roman" w:cs="Times New Roman"/>
          <w:b/>
          <w:bCs/>
          <w:sz w:val="24"/>
          <w:szCs w:val="24"/>
          <w:lang w:val="en-GB"/>
        </w:rPr>
        <w:t>ertificate of analysis (COA)</w:t>
      </w:r>
      <w:r w:rsidR="00CD0D6A" w:rsidRPr="00CD0D6A">
        <w:rPr>
          <w:b/>
          <w:bCs/>
          <w:sz w:val="24"/>
          <w:szCs w:val="24"/>
          <w:lang w:val="en-GB"/>
        </w:rPr>
        <w:t>:</w:t>
      </w:r>
      <w:r w:rsidRPr="00CD0D6A">
        <w:rPr>
          <w:rFonts w:ascii="Times New Roman" w:hAnsi="Times New Roman" w:cs="Times New Roman"/>
          <w:bCs/>
          <w:sz w:val="24"/>
          <w:szCs w:val="24"/>
          <w:lang w:val="en-GB"/>
        </w:rPr>
        <w:t xml:space="preserve"> </w:t>
      </w:r>
      <w:r w:rsidR="00CD0D6A" w:rsidRPr="00CD0D6A">
        <w:rPr>
          <w:rFonts w:ascii="Times New Roman" w:hAnsi="Times New Roman" w:cs="Times New Roman"/>
          <w:sz w:val="24"/>
          <w:szCs w:val="24"/>
          <w:lang w:val="en-GB"/>
        </w:rPr>
        <w:t>a certificate required by some countries as proof of the quality and composition of goods such as pharmaceuticals. The required analysis may be made by a private or government health agency. The certificate may need to be legalized by a foreign consul of the country concerned, as is the case with similar certificates such as the phytosanitary certificate.</w:t>
      </w:r>
    </w:p>
    <w:p w:rsidR="00CD0D6A" w:rsidRPr="00CD0D6A" w:rsidRDefault="00CD0D6A" w:rsidP="00CD0D6A">
      <w:pPr>
        <w:pStyle w:val="a4"/>
        <w:autoSpaceDE w:val="0"/>
        <w:autoSpaceDN w:val="0"/>
        <w:adjustRightInd w:val="0"/>
        <w:spacing w:after="0" w:line="240" w:lineRule="auto"/>
        <w:ind w:left="0"/>
        <w:jc w:val="both"/>
        <w:rPr>
          <w:rFonts w:ascii="Times New Roman" w:hAnsi="Times New Roman" w:cs="Times New Roman"/>
          <w:sz w:val="24"/>
          <w:szCs w:val="24"/>
          <w:lang w:val="en-GB"/>
        </w:rPr>
      </w:pPr>
    </w:p>
    <w:p w:rsidR="00751630" w:rsidRPr="00751630" w:rsidRDefault="00751630" w:rsidP="00CD0D6A">
      <w:pPr>
        <w:pStyle w:val="a4"/>
        <w:autoSpaceDE w:val="0"/>
        <w:autoSpaceDN w:val="0"/>
        <w:adjustRightInd w:val="0"/>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В российской таможенной практике также используется данное понятие, но на настоящий момент нет четкой, закрепленной дефиниции данного термина, поэтому в официально-деловом стиле таможенной документации</w:t>
      </w:r>
      <w:r w:rsidR="004F46C2">
        <w:rPr>
          <w:rFonts w:ascii="Times New Roman" w:hAnsi="Times New Roman" w:cs="Times New Roman"/>
          <w:sz w:val="28"/>
          <w:szCs w:val="28"/>
        </w:rPr>
        <w:t xml:space="preserve"> проявляется заимствование словосочетания иностранного происхождения одновременно с заимствованием соответствующего понятия</w:t>
      </w:r>
      <w:r w:rsidR="004F46C2">
        <w:rPr>
          <w:rStyle w:val="a7"/>
          <w:rFonts w:ascii="Times New Roman" w:hAnsi="Times New Roman" w:cs="Times New Roman"/>
          <w:sz w:val="28"/>
          <w:szCs w:val="28"/>
        </w:rPr>
        <w:footnoteReference w:id="11"/>
      </w:r>
      <w:r w:rsidR="004F46C2">
        <w:rPr>
          <w:rFonts w:ascii="Times New Roman" w:hAnsi="Times New Roman" w:cs="Times New Roman"/>
          <w:sz w:val="28"/>
          <w:szCs w:val="28"/>
        </w:rPr>
        <w:t xml:space="preserve">. Так, в российской таможенной практике используется следующее определение: </w:t>
      </w:r>
    </w:p>
    <w:p w:rsidR="00DD47AA" w:rsidRDefault="004F46C2" w:rsidP="00B7147B">
      <w:pPr>
        <w:pStyle w:val="a4"/>
        <w:autoSpaceDE w:val="0"/>
        <w:autoSpaceDN w:val="0"/>
        <w:adjustRightInd w:val="0"/>
        <w:spacing w:after="0" w:line="240" w:lineRule="auto"/>
        <w:ind w:left="0" w:firstLine="708"/>
        <w:jc w:val="both"/>
        <w:rPr>
          <w:rFonts w:ascii="Times New Roman" w:hAnsi="Times New Roman" w:cs="Times New Roman"/>
          <w:sz w:val="24"/>
          <w:szCs w:val="24"/>
        </w:rPr>
      </w:pPr>
      <w:r w:rsidRPr="00CD0D6A">
        <w:rPr>
          <w:rFonts w:ascii="Times New Roman" w:hAnsi="Times New Roman" w:cs="Times New Roman"/>
          <w:b/>
          <w:sz w:val="24"/>
          <w:szCs w:val="24"/>
        </w:rPr>
        <w:t>Сертификат об анализе или свидетельство о проведенном анализе</w:t>
      </w:r>
      <w:r w:rsidR="00CD0D6A">
        <w:rPr>
          <w:rFonts w:ascii="Times New Roman" w:hAnsi="Times New Roman" w:cs="Times New Roman"/>
          <w:b/>
          <w:sz w:val="24"/>
          <w:szCs w:val="24"/>
        </w:rPr>
        <w:t xml:space="preserve">: </w:t>
      </w:r>
      <w:r w:rsidR="00DD47AA" w:rsidRPr="00CD0D6A">
        <w:rPr>
          <w:rFonts w:ascii="Times New Roman" w:hAnsi="Times New Roman" w:cs="Times New Roman"/>
          <w:sz w:val="24"/>
          <w:szCs w:val="24"/>
        </w:rPr>
        <w:t>сертификат, требуемый некоторыми</w:t>
      </w:r>
      <w:r w:rsidR="00DD47AA" w:rsidRPr="00CD0D6A">
        <w:rPr>
          <w:rFonts w:ascii="Times New Roman" w:hAnsi="Times New Roman" w:cs="Times New Roman"/>
          <w:b/>
          <w:bCs/>
          <w:sz w:val="24"/>
          <w:szCs w:val="24"/>
        </w:rPr>
        <w:t xml:space="preserve"> </w:t>
      </w:r>
      <w:r w:rsidR="00DD47AA" w:rsidRPr="00CD0D6A">
        <w:rPr>
          <w:rFonts w:ascii="Times New Roman" w:hAnsi="Times New Roman" w:cs="Times New Roman"/>
          <w:sz w:val="24"/>
          <w:szCs w:val="24"/>
        </w:rPr>
        <w:t>странами для подтверждения</w:t>
      </w:r>
      <w:r w:rsidR="00DD47AA" w:rsidRPr="00CD0D6A">
        <w:rPr>
          <w:rFonts w:ascii="Times New Roman" w:hAnsi="Times New Roman" w:cs="Times New Roman"/>
          <w:b/>
          <w:bCs/>
          <w:sz w:val="24"/>
          <w:szCs w:val="24"/>
        </w:rPr>
        <w:t xml:space="preserve"> </w:t>
      </w:r>
      <w:r w:rsidR="00DD47AA" w:rsidRPr="00CD0D6A">
        <w:rPr>
          <w:rFonts w:ascii="Times New Roman" w:hAnsi="Times New Roman" w:cs="Times New Roman"/>
          <w:sz w:val="24"/>
          <w:szCs w:val="24"/>
        </w:rPr>
        <w:t>качества и состава товаров, таких как</w:t>
      </w:r>
      <w:r w:rsidR="00DD47AA" w:rsidRPr="00CD0D6A">
        <w:rPr>
          <w:rFonts w:ascii="Times New Roman" w:hAnsi="Times New Roman" w:cs="Times New Roman"/>
          <w:b/>
          <w:bCs/>
          <w:sz w:val="24"/>
          <w:szCs w:val="24"/>
        </w:rPr>
        <w:t xml:space="preserve"> </w:t>
      </w:r>
      <w:r w:rsidR="00DD47AA" w:rsidRPr="00CD0D6A">
        <w:rPr>
          <w:rFonts w:ascii="Times New Roman" w:hAnsi="Times New Roman" w:cs="Times New Roman"/>
          <w:sz w:val="24"/>
          <w:szCs w:val="24"/>
        </w:rPr>
        <w:t>фармацевтические продукты.</w:t>
      </w:r>
      <w:r w:rsidR="00DD47AA" w:rsidRPr="00CD0D6A">
        <w:rPr>
          <w:rFonts w:ascii="Times New Roman" w:hAnsi="Times New Roman" w:cs="Times New Roman"/>
          <w:b/>
          <w:bCs/>
          <w:sz w:val="24"/>
          <w:szCs w:val="24"/>
        </w:rPr>
        <w:t xml:space="preserve"> </w:t>
      </w:r>
      <w:r w:rsidR="00DD47AA" w:rsidRPr="00CD0D6A">
        <w:rPr>
          <w:rFonts w:ascii="Times New Roman" w:hAnsi="Times New Roman" w:cs="Times New Roman"/>
          <w:sz w:val="24"/>
          <w:szCs w:val="24"/>
        </w:rPr>
        <w:t>Требуемые анализы могут</w:t>
      </w:r>
      <w:r w:rsidRPr="00CD0D6A">
        <w:rPr>
          <w:rFonts w:ascii="Times New Roman" w:hAnsi="Times New Roman" w:cs="Times New Roman"/>
          <w:sz w:val="24"/>
          <w:szCs w:val="24"/>
        </w:rPr>
        <w:t xml:space="preserve"> </w:t>
      </w:r>
      <w:r w:rsidR="00DD47AA" w:rsidRPr="00CD0D6A">
        <w:rPr>
          <w:rFonts w:ascii="Times New Roman" w:hAnsi="Times New Roman" w:cs="Times New Roman"/>
          <w:sz w:val="24"/>
          <w:szCs w:val="24"/>
        </w:rPr>
        <w:t>проводиться в частном или государственном учреждении здравоохранения. Может потребоваться легализация данного сертификата в иностранном консульстве страны, так как это делается с аналогичными сертификатами, такими как фитосанитарные сертификаты</w:t>
      </w:r>
      <w:bookmarkStart w:id="22" w:name="_Hlk482846489"/>
      <w:r w:rsidR="00DD47AA" w:rsidRPr="00CD0D6A">
        <w:rPr>
          <w:rFonts w:ascii="Times New Roman" w:hAnsi="Times New Roman" w:cs="Times New Roman"/>
          <w:sz w:val="24"/>
          <w:szCs w:val="24"/>
        </w:rPr>
        <w:t xml:space="preserve"> сертификат, требуемый некоторыми</w:t>
      </w:r>
      <w:r w:rsidR="00DD47AA" w:rsidRPr="00CD0D6A">
        <w:rPr>
          <w:rFonts w:ascii="Times New Roman" w:hAnsi="Times New Roman" w:cs="Times New Roman"/>
          <w:b/>
          <w:bCs/>
          <w:sz w:val="24"/>
          <w:szCs w:val="24"/>
        </w:rPr>
        <w:t xml:space="preserve"> </w:t>
      </w:r>
      <w:r w:rsidR="00DD47AA" w:rsidRPr="00CD0D6A">
        <w:rPr>
          <w:rFonts w:ascii="Times New Roman" w:hAnsi="Times New Roman" w:cs="Times New Roman"/>
          <w:sz w:val="24"/>
          <w:szCs w:val="24"/>
        </w:rPr>
        <w:t>странами для подтверждения</w:t>
      </w:r>
      <w:r w:rsidR="00DD47AA" w:rsidRPr="00CD0D6A">
        <w:rPr>
          <w:rFonts w:ascii="Times New Roman" w:hAnsi="Times New Roman" w:cs="Times New Roman"/>
          <w:b/>
          <w:bCs/>
          <w:sz w:val="24"/>
          <w:szCs w:val="24"/>
        </w:rPr>
        <w:t xml:space="preserve"> </w:t>
      </w:r>
      <w:r w:rsidR="00DD47AA" w:rsidRPr="00CD0D6A">
        <w:rPr>
          <w:rFonts w:ascii="Times New Roman" w:hAnsi="Times New Roman" w:cs="Times New Roman"/>
          <w:sz w:val="24"/>
          <w:szCs w:val="24"/>
        </w:rPr>
        <w:t>качества и состава товаров, таких как</w:t>
      </w:r>
      <w:r w:rsidR="00DD47AA" w:rsidRPr="00CD0D6A">
        <w:rPr>
          <w:rFonts w:ascii="Times New Roman" w:hAnsi="Times New Roman" w:cs="Times New Roman"/>
          <w:b/>
          <w:bCs/>
          <w:sz w:val="24"/>
          <w:szCs w:val="24"/>
        </w:rPr>
        <w:t xml:space="preserve"> </w:t>
      </w:r>
      <w:r w:rsidR="00DD47AA" w:rsidRPr="00CD0D6A">
        <w:rPr>
          <w:rFonts w:ascii="Times New Roman" w:hAnsi="Times New Roman" w:cs="Times New Roman"/>
          <w:sz w:val="24"/>
          <w:szCs w:val="24"/>
        </w:rPr>
        <w:t>фармацевтические продукты.</w:t>
      </w:r>
      <w:r w:rsidR="00DD47AA" w:rsidRPr="00CD0D6A">
        <w:rPr>
          <w:rFonts w:ascii="Times New Roman" w:hAnsi="Times New Roman" w:cs="Times New Roman"/>
          <w:b/>
          <w:bCs/>
          <w:sz w:val="24"/>
          <w:szCs w:val="24"/>
        </w:rPr>
        <w:t xml:space="preserve"> </w:t>
      </w:r>
      <w:r w:rsidR="00DD47AA" w:rsidRPr="00CD0D6A">
        <w:rPr>
          <w:rFonts w:ascii="Times New Roman" w:hAnsi="Times New Roman" w:cs="Times New Roman"/>
          <w:sz w:val="24"/>
          <w:szCs w:val="24"/>
        </w:rPr>
        <w:t>Требуемые анализы могут</w:t>
      </w:r>
      <w:r w:rsidRPr="00CD0D6A">
        <w:rPr>
          <w:rFonts w:ascii="Times New Roman" w:hAnsi="Times New Roman" w:cs="Times New Roman"/>
          <w:sz w:val="24"/>
          <w:szCs w:val="24"/>
        </w:rPr>
        <w:t xml:space="preserve"> </w:t>
      </w:r>
      <w:r w:rsidR="00DD47AA" w:rsidRPr="00CD0D6A">
        <w:rPr>
          <w:rFonts w:ascii="Times New Roman" w:hAnsi="Times New Roman" w:cs="Times New Roman"/>
          <w:sz w:val="24"/>
          <w:szCs w:val="24"/>
        </w:rPr>
        <w:t>проводиться в частном или государственном учреждении здравоохранения. Может потребоваться легализация данного сертификата в иностранном консульстве страны, так как это делается с аналогичными сертификатами, такими как фитосанитарные сертификаты</w:t>
      </w:r>
      <w:bookmarkEnd w:id="22"/>
      <w:r w:rsidRPr="00CD0D6A">
        <w:rPr>
          <w:rFonts w:ascii="Times New Roman" w:hAnsi="Times New Roman" w:cs="Times New Roman"/>
          <w:sz w:val="24"/>
          <w:szCs w:val="24"/>
        </w:rPr>
        <w:t>.</w:t>
      </w:r>
    </w:p>
    <w:p w:rsidR="00CD0D6A" w:rsidRPr="00CD0D6A" w:rsidRDefault="00CD0D6A" w:rsidP="00CD0D6A">
      <w:pPr>
        <w:pStyle w:val="a4"/>
        <w:autoSpaceDE w:val="0"/>
        <w:autoSpaceDN w:val="0"/>
        <w:adjustRightInd w:val="0"/>
        <w:spacing w:after="0" w:line="240" w:lineRule="auto"/>
        <w:ind w:left="0"/>
        <w:jc w:val="both"/>
        <w:rPr>
          <w:rFonts w:ascii="Times New Roman" w:hAnsi="Times New Roman" w:cs="Times New Roman"/>
          <w:sz w:val="24"/>
          <w:szCs w:val="24"/>
        </w:rPr>
      </w:pPr>
    </w:p>
    <w:p w:rsidR="00D92010" w:rsidRDefault="00D92010" w:rsidP="004F46C2">
      <w:pPr>
        <w:pStyle w:val="a4"/>
        <w:autoSpaceDE w:val="0"/>
        <w:autoSpaceDN w:val="0"/>
        <w:adjustRightInd w:val="0"/>
        <w:spacing w:after="0" w:line="360" w:lineRule="auto"/>
        <w:ind w:left="0"/>
        <w:jc w:val="both"/>
        <w:rPr>
          <w:rFonts w:ascii="Times New Roman" w:hAnsi="Times New Roman" w:cs="Times New Roman"/>
          <w:sz w:val="28"/>
          <w:szCs w:val="28"/>
        </w:rPr>
      </w:pPr>
      <w:r>
        <w:rPr>
          <w:rFonts w:ascii="Times New Roman" w:hAnsi="Times New Roman" w:cs="Times New Roman"/>
          <w:i/>
          <w:sz w:val="28"/>
          <w:szCs w:val="28"/>
        </w:rPr>
        <w:tab/>
      </w:r>
      <w:r w:rsidR="00D141AF">
        <w:rPr>
          <w:rFonts w:ascii="Times New Roman" w:hAnsi="Times New Roman" w:cs="Times New Roman"/>
          <w:sz w:val="28"/>
          <w:szCs w:val="28"/>
        </w:rPr>
        <w:t xml:space="preserve">Из представленного </w:t>
      </w:r>
      <w:proofErr w:type="spellStart"/>
      <w:r w:rsidR="00D141AF">
        <w:rPr>
          <w:rFonts w:ascii="Times New Roman" w:hAnsi="Times New Roman" w:cs="Times New Roman"/>
          <w:sz w:val="28"/>
          <w:szCs w:val="28"/>
        </w:rPr>
        <w:t>дефиниционного</w:t>
      </w:r>
      <w:proofErr w:type="spellEnd"/>
      <w:r w:rsidR="00D141AF">
        <w:rPr>
          <w:rFonts w:ascii="Times New Roman" w:hAnsi="Times New Roman" w:cs="Times New Roman"/>
          <w:sz w:val="28"/>
          <w:szCs w:val="28"/>
        </w:rPr>
        <w:t xml:space="preserve"> анализа терминов, а также, при понимании контекстуальной составляющей при использовании данных терминов видно, что объемы терминов совпадают, серьезных расхождений не выявлено, понятийные признаки соответствуют. </w:t>
      </w:r>
      <w:r w:rsidR="00CF2813">
        <w:rPr>
          <w:rFonts w:ascii="Times New Roman" w:hAnsi="Times New Roman" w:cs="Times New Roman"/>
          <w:sz w:val="28"/>
          <w:szCs w:val="28"/>
        </w:rPr>
        <w:t>Также,</w:t>
      </w:r>
      <w:r w:rsidR="00D141AF">
        <w:rPr>
          <w:rFonts w:ascii="Times New Roman" w:hAnsi="Times New Roman" w:cs="Times New Roman"/>
          <w:sz w:val="28"/>
          <w:szCs w:val="28"/>
        </w:rPr>
        <w:t xml:space="preserve"> как и в зарубежной практике, данное терминологическое словосочетание </w:t>
      </w:r>
      <w:r w:rsidR="005047CF">
        <w:rPr>
          <w:rFonts w:ascii="Times New Roman" w:hAnsi="Times New Roman" w:cs="Times New Roman"/>
          <w:sz w:val="28"/>
          <w:szCs w:val="28"/>
        </w:rPr>
        <w:t>используется в</w:t>
      </w:r>
      <w:r w:rsidR="006555B2">
        <w:rPr>
          <w:rFonts w:ascii="Times New Roman" w:hAnsi="Times New Roman" w:cs="Times New Roman"/>
          <w:sz w:val="28"/>
          <w:szCs w:val="28"/>
        </w:rPr>
        <w:t xml:space="preserve"> </w:t>
      </w:r>
      <w:r w:rsidR="00D141AF">
        <w:rPr>
          <w:rFonts w:ascii="Times New Roman" w:hAnsi="Times New Roman" w:cs="Times New Roman"/>
          <w:sz w:val="28"/>
          <w:szCs w:val="28"/>
        </w:rPr>
        <w:t>рамках контроля качества и состава таких товаров, как продукция фармацевтической промышленности на предмет соответствия заявленных компонентов в том или ином лекарственном препарате.</w:t>
      </w:r>
    </w:p>
    <w:p w:rsidR="00B7147B" w:rsidRDefault="00B7147B" w:rsidP="004F46C2">
      <w:pPr>
        <w:pStyle w:val="a4"/>
        <w:autoSpaceDE w:val="0"/>
        <w:autoSpaceDN w:val="0"/>
        <w:adjustRightInd w:val="0"/>
        <w:spacing w:after="0" w:line="360" w:lineRule="auto"/>
        <w:ind w:left="0"/>
        <w:jc w:val="both"/>
        <w:rPr>
          <w:rFonts w:ascii="Times New Roman" w:hAnsi="Times New Roman" w:cs="Times New Roman"/>
          <w:sz w:val="28"/>
          <w:szCs w:val="28"/>
        </w:rPr>
      </w:pPr>
    </w:p>
    <w:p w:rsidR="00B7147B" w:rsidRDefault="00B7147B" w:rsidP="004F46C2">
      <w:pPr>
        <w:pStyle w:val="a4"/>
        <w:autoSpaceDE w:val="0"/>
        <w:autoSpaceDN w:val="0"/>
        <w:adjustRightInd w:val="0"/>
        <w:spacing w:after="0" w:line="360" w:lineRule="auto"/>
        <w:ind w:left="0"/>
        <w:jc w:val="both"/>
        <w:rPr>
          <w:rFonts w:ascii="Times New Roman" w:hAnsi="Times New Roman" w:cs="Times New Roman"/>
          <w:sz w:val="28"/>
          <w:szCs w:val="28"/>
        </w:rPr>
      </w:pPr>
    </w:p>
    <w:p w:rsidR="00B55049" w:rsidRPr="007709BC" w:rsidRDefault="00B55049" w:rsidP="004F46C2">
      <w:pPr>
        <w:pStyle w:val="a4"/>
        <w:autoSpaceDE w:val="0"/>
        <w:autoSpaceDN w:val="0"/>
        <w:adjustRightInd w:val="0"/>
        <w:spacing w:after="0" w:line="360" w:lineRule="auto"/>
        <w:ind w:left="0"/>
        <w:jc w:val="both"/>
        <w:rPr>
          <w:rFonts w:ascii="Times New Roman" w:hAnsi="Times New Roman" w:cs="Times New Roman"/>
          <w:sz w:val="28"/>
          <w:szCs w:val="28"/>
          <w:lang w:val="en-GB"/>
        </w:rPr>
      </w:pPr>
      <w:r>
        <w:rPr>
          <w:rFonts w:ascii="Times New Roman" w:hAnsi="Times New Roman" w:cs="Times New Roman"/>
          <w:sz w:val="28"/>
          <w:szCs w:val="28"/>
        </w:rPr>
        <w:lastRenderedPageBreak/>
        <w:t>Пример</w:t>
      </w:r>
      <w:r w:rsidRPr="007709BC">
        <w:rPr>
          <w:rFonts w:ascii="Times New Roman" w:hAnsi="Times New Roman" w:cs="Times New Roman"/>
          <w:sz w:val="28"/>
          <w:szCs w:val="28"/>
          <w:lang w:val="en-GB"/>
        </w:rPr>
        <w:t xml:space="preserve"> 5</w:t>
      </w:r>
    </w:p>
    <w:p w:rsidR="00B55049" w:rsidRDefault="007709BC" w:rsidP="00B7147B">
      <w:pPr>
        <w:pStyle w:val="a4"/>
        <w:autoSpaceDE w:val="0"/>
        <w:autoSpaceDN w:val="0"/>
        <w:adjustRightInd w:val="0"/>
        <w:spacing w:after="0" w:line="240" w:lineRule="auto"/>
        <w:ind w:left="0" w:firstLine="708"/>
        <w:jc w:val="both"/>
        <w:rPr>
          <w:rFonts w:ascii="Times New Roman" w:hAnsi="Times New Roman" w:cs="Times New Roman"/>
          <w:sz w:val="24"/>
          <w:szCs w:val="24"/>
          <w:lang w:val="en-GB"/>
        </w:rPr>
      </w:pPr>
      <w:r>
        <w:rPr>
          <w:rFonts w:ascii="Times New Roman" w:eastAsia="Times New Roman" w:hAnsi="Times New Roman" w:cs="Times New Roman"/>
          <w:b/>
          <w:sz w:val="24"/>
          <w:szCs w:val="24"/>
          <w:lang w:val="en-GB" w:eastAsia="de-DE"/>
        </w:rPr>
        <w:t>B</w:t>
      </w:r>
      <w:r w:rsidRPr="007709BC">
        <w:rPr>
          <w:rFonts w:ascii="Times New Roman" w:eastAsia="Times New Roman" w:hAnsi="Times New Roman" w:cs="Times New Roman"/>
          <w:b/>
          <w:sz w:val="24"/>
          <w:szCs w:val="24"/>
          <w:lang w:val="en-GB" w:eastAsia="de-DE"/>
        </w:rPr>
        <w:t>order control</w:t>
      </w:r>
      <w:r>
        <w:rPr>
          <w:rFonts w:ascii="Times New Roman" w:eastAsia="Times New Roman" w:hAnsi="Times New Roman" w:cs="Times New Roman"/>
          <w:b/>
          <w:sz w:val="24"/>
          <w:szCs w:val="24"/>
          <w:lang w:val="en-GB" w:eastAsia="de-DE"/>
        </w:rPr>
        <w:t xml:space="preserve">: </w:t>
      </w:r>
      <w:r w:rsidRPr="007709BC">
        <w:rPr>
          <w:rFonts w:ascii="Times New Roman" w:hAnsi="Times New Roman" w:cs="Times New Roman"/>
          <w:sz w:val="24"/>
          <w:szCs w:val="24"/>
          <w:lang w:val="en-GB"/>
        </w:rPr>
        <w:t xml:space="preserve">measures taken by a </w:t>
      </w:r>
      <w:hyperlink r:id="rId57" w:tooltip="Country" w:history="1">
        <w:r w:rsidRPr="007709BC">
          <w:rPr>
            <w:rFonts w:ascii="Times New Roman" w:hAnsi="Times New Roman" w:cs="Times New Roman"/>
            <w:sz w:val="24"/>
            <w:szCs w:val="24"/>
            <w:lang w:val="en-GB"/>
          </w:rPr>
          <w:t>country</w:t>
        </w:r>
      </w:hyperlink>
      <w:r w:rsidRPr="007709BC">
        <w:rPr>
          <w:rFonts w:ascii="Times New Roman" w:hAnsi="Times New Roman" w:cs="Times New Roman"/>
          <w:sz w:val="24"/>
          <w:szCs w:val="24"/>
          <w:lang w:val="en-GB"/>
        </w:rPr>
        <w:t xml:space="preserve"> to monitor or regulate its </w:t>
      </w:r>
      <w:hyperlink r:id="rId58" w:tooltip="Border" w:history="1">
        <w:r w:rsidRPr="007709BC">
          <w:rPr>
            <w:rFonts w:ascii="Times New Roman" w:hAnsi="Times New Roman" w:cs="Times New Roman"/>
            <w:sz w:val="24"/>
            <w:szCs w:val="24"/>
            <w:lang w:val="en-GB"/>
          </w:rPr>
          <w:t>borders</w:t>
        </w:r>
      </w:hyperlink>
      <w:r w:rsidRPr="007709BC">
        <w:rPr>
          <w:rFonts w:ascii="Times New Roman" w:hAnsi="Times New Roman" w:cs="Times New Roman"/>
          <w:sz w:val="24"/>
          <w:szCs w:val="24"/>
          <w:lang w:val="en-GB"/>
        </w:rPr>
        <w:t xml:space="preserve">. Border controls are put in place to control the movement of people, animals and goods into as well as out of a country. Specialized government agencies are usually created to perform border controls. Such agencies may perform various functions such as </w:t>
      </w:r>
      <w:hyperlink r:id="rId59" w:tooltip="Customs (tax)" w:history="1">
        <w:r w:rsidRPr="007709BC">
          <w:rPr>
            <w:rFonts w:ascii="Times New Roman" w:hAnsi="Times New Roman" w:cs="Times New Roman"/>
            <w:sz w:val="24"/>
            <w:szCs w:val="24"/>
            <w:lang w:val="en-GB"/>
          </w:rPr>
          <w:t>customs</w:t>
        </w:r>
      </w:hyperlink>
      <w:r w:rsidRPr="007709BC">
        <w:rPr>
          <w:rFonts w:ascii="Times New Roman" w:hAnsi="Times New Roman" w:cs="Times New Roman"/>
          <w:sz w:val="24"/>
          <w:szCs w:val="24"/>
          <w:lang w:val="en-GB"/>
        </w:rPr>
        <w:t xml:space="preserve">, immigration, security, </w:t>
      </w:r>
      <w:hyperlink r:id="rId60" w:tooltip="Quarantine" w:history="1">
        <w:r w:rsidRPr="007709BC">
          <w:rPr>
            <w:rFonts w:ascii="Times New Roman" w:hAnsi="Times New Roman" w:cs="Times New Roman"/>
            <w:sz w:val="24"/>
            <w:szCs w:val="24"/>
            <w:lang w:val="en-GB"/>
          </w:rPr>
          <w:t>quarantine</w:t>
        </w:r>
      </w:hyperlink>
      <w:r w:rsidRPr="007709BC">
        <w:rPr>
          <w:rFonts w:ascii="Times New Roman" w:hAnsi="Times New Roman" w:cs="Times New Roman"/>
          <w:sz w:val="24"/>
          <w:szCs w:val="24"/>
          <w:lang w:val="en-GB"/>
        </w:rPr>
        <w:t>, beside other functions.</w:t>
      </w:r>
    </w:p>
    <w:p w:rsidR="007709BC" w:rsidRDefault="007709BC" w:rsidP="00B7147B">
      <w:pPr>
        <w:pStyle w:val="a4"/>
        <w:autoSpaceDE w:val="0"/>
        <w:autoSpaceDN w:val="0"/>
        <w:adjustRightInd w:val="0"/>
        <w:spacing w:after="0" w:line="240" w:lineRule="auto"/>
        <w:ind w:left="0" w:firstLine="708"/>
        <w:jc w:val="both"/>
        <w:rPr>
          <w:rFonts w:ascii="Times New Roman" w:hAnsi="Times New Roman" w:cs="Times New Roman"/>
          <w:sz w:val="24"/>
          <w:szCs w:val="24"/>
        </w:rPr>
      </w:pPr>
      <w:r>
        <w:rPr>
          <w:rFonts w:ascii="Times New Roman" w:eastAsia="Times New Roman" w:hAnsi="Times New Roman" w:cs="Times New Roman"/>
          <w:b/>
          <w:bCs/>
          <w:sz w:val="24"/>
          <w:szCs w:val="24"/>
          <w:lang w:eastAsia="de-DE"/>
        </w:rPr>
        <w:t>П</w:t>
      </w:r>
      <w:r w:rsidRPr="007709BC">
        <w:rPr>
          <w:rFonts w:ascii="Times New Roman" w:eastAsia="Times New Roman" w:hAnsi="Times New Roman" w:cs="Times New Roman"/>
          <w:b/>
          <w:bCs/>
          <w:sz w:val="24"/>
          <w:szCs w:val="24"/>
          <w:lang w:eastAsia="de-DE"/>
        </w:rPr>
        <w:t>ограничный контроль</w:t>
      </w:r>
      <w:r>
        <w:rPr>
          <w:rFonts w:ascii="Times New Roman" w:eastAsia="Times New Roman" w:hAnsi="Times New Roman" w:cs="Times New Roman"/>
          <w:b/>
          <w:bCs/>
          <w:sz w:val="24"/>
          <w:szCs w:val="24"/>
          <w:lang w:eastAsia="de-DE"/>
        </w:rPr>
        <w:t xml:space="preserve">: </w:t>
      </w:r>
      <w:r>
        <w:rPr>
          <w:rFonts w:ascii="Times New Roman" w:hAnsi="Times New Roman" w:cs="Times New Roman"/>
          <w:sz w:val="24"/>
          <w:szCs w:val="24"/>
        </w:rPr>
        <w:t xml:space="preserve">международная система допуска </w:t>
      </w:r>
      <w:r w:rsidRPr="00DF69AE">
        <w:rPr>
          <w:rFonts w:ascii="Times New Roman" w:hAnsi="Times New Roman" w:cs="Times New Roman"/>
          <w:sz w:val="24"/>
          <w:szCs w:val="24"/>
        </w:rPr>
        <w:t>грузов</w:t>
      </w:r>
      <w:r>
        <w:rPr>
          <w:rFonts w:ascii="Times New Roman" w:hAnsi="Times New Roman" w:cs="Times New Roman"/>
          <w:sz w:val="24"/>
          <w:szCs w:val="24"/>
        </w:rPr>
        <w:t xml:space="preserve">, </w:t>
      </w:r>
      <w:r w:rsidRPr="00DF69AE">
        <w:rPr>
          <w:rFonts w:ascii="Times New Roman" w:hAnsi="Times New Roman" w:cs="Times New Roman"/>
          <w:sz w:val="24"/>
          <w:szCs w:val="24"/>
        </w:rPr>
        <w:t>на национальную территорию. Пограничный контроль включает: таможенный, медико-санитарный, ветеринарный, фитосанитарный кон</w:t>
      </w:r>
      <w:r>
        <w:rPr>
          <w:rFonts w:ascii="Times New Roman" w:hAnsi="Times New Roman" w:cs="Times New Roman"/>
          <w:sz w:val="24"/>
          <w:szCs w:val="24"/>
        </w:rPr>
        <w:t xml:space="preserve">троли, а также контроль </w:t>
      </w:r>
      <w:r w:rsidRPr="00DF69AE">
        <w:rPr>
          <w:rFonts w:ascii="Times New Roman" w:hAnsi="Times New Roman" w:cs="Times New Roman"/>
          <w:sz w:val="24"/>
          <w:szCs w:val="24"/>
        </w:rPr>
        <w:t>соответствия техническим</w:t>
      </w:r>
      <w:r>
        <w:rPr>
          <w:rFonts w:ascii="Times New Roman" w:hAnsi="Times New Roman" w:cs="Times New Roman"/>
          <w:sz w:val="24"/>
          <w:szCs w:val="24"/>
        </w:rPr>
        <w:t xml:space="preserve"> </w:t>
      </w:r>
      <w:r w:rsidRPr="00DF69AE">
        <w:rPr>
          <w:rFonts w:ascii="Times New Roman" w:hAnsi="Times New Roman" w:cs="Times New Roman"/>
          <w:sz w:val="24"/>
          <w:szCs w:val="24"/>
        </w:rPr>
        <w:t>стандартам и контроль качества</w:t>
      </w:r>
      <w:r w:rsidR="00DC5F3B">
        <w:rPr>
          <w:rFonts w:ascii="Times New Roman" w:hAnsi="Times New Roman" w:cs="Times New Roman"/>
          <w:sz w:val="24"/>
          <w:szCs w:val="24"/>
        </w:rPr>
        <w:t xml:space="preserve"> (Глоссарий международных таможенных терминов </w:t>
      </w:r>
      <w:proofErr w:type="spellStart"/>
      <w:r w:rsidR="00DC5F3B">
        <w:rPr>
          <w:rFonts w:ascii="Times New Roman" w:hAnsi="Times New Roman" w:cs="Times New Roman"/>
          <w:sz w:val="24"/>
          <w:szCs w:val="24"/>
        </w:rPr>
        <w:t>ВТамО</w:t>
      </w:r>
      <w:proofErr w:type="spellEnd"/>
      <w:r w:rsidR="00DC5F3B">
        <w:rPr>
          <w:rFonts w:ascii="Times New Roman" w:hAnsi="Times New Roman" w:cs="Times New Roman"/>
          <w:sz w:val="24"/>
          <w:szCs w:val="24"/>
        </w:rPr>
        <w:t>)</w:t>
      </w:r>
    </w:p>
    <w:p w:rsidR="00DC5F26" w:rsidRPr="00DC5F26" w:rsidRDefault="00DC5F26" w:rsidP="00B7147B">
      <w:pPr>
        <w:pStyle w:val="a4"/>
        <w:autoSpaceDE w:val="0"/>
        <w:autoSpaceDN w:val="0"/>
        <w:adjustRightInd w:val="0"/>
        <w:spacing w:after="0" w:line="240" w:lineRule="auto"/>
        <w:ind w:left="0" w:firstLine="708"/>
        <w:jc w:val="both"/>
        <w:rPr>
          <w:rFonts w:ascii="Times New Roman" w:hAnsi="Times New Roman" w:cs="Times New Roman"/>
          <w:sz w:val="24"/>
          <w:szCs w:val="24"/>
        </w:rPr>
      </w:pPr>
      <w:r w:rsidRPr="00DC5F26">
        <w:rPr>
          <w:rFonts w:ascii="Times New Roman" w:hAnsi="Times New Roman" w:cs="Times New Roman"/>
          <w:b/>
          <w:sz w:val="24"/>
          <w:szCs w:val="24"/>
        </w:rPr>
        <w:t>Пограничный контроль:</w:t>
      </w:r>
      <w:r w:rsidRPr="00DC5F26">
        <w:rPr>
          <w:rFonts w:ascii="Times New Roman" w:hAnsi="Times New Roman" w:cs="Times New Roman"/>
          <w:sz w:val="24"/>
          <w:szCs w:val="24"/>
        </w:rPr>
        <w:t xml:space="preserve"> государственный контроль, который заключается в проведении комплекса действий по признанию законности пересечения государственной границы лицами, въезжающими в Российскую Федерацию, либо в разрешении на пересечение государственной границы лицами, выезжающими из Российской Федерации, а также в осуществлении действий по обнаружению и задержанию нарушителей правил пересечения государственной границы, выявлению источников ионизирующего излучения в пунктах пропуска через государственную границу с государствами - членами Таможенного союза, а в случаях, установленных законодательством Российской Федерации, - по обнаружению и задержанию грузов, товаров и животных, запрещенных </w:t>
      </w:r>
      <w:hyperlink r:id="rId61" w:anchor="dst100016" w:history="1">
        <w:r w:rsidRPr="00DC5F26">
          <w:rPr>
            <w:rFonts w:ascii="Times New Roman" w:hAnsi="Times New Roman" w:cs="Times New Roman"/>
            <w:sz w:val="24"/>
            <w:szCs w:val="24"/>
          </w:rPr>
          <w:t>законодательством</w:t>
        </w:r>
      </w:hyperlink>
      <w:r w:rsidRPr="00DC5F26">
        <w:rPr>
          <w:rFonts w:ascii="Times New Roman" w:hAnsi="Times New Roman" w:cs="Times New Roman"/>
          <w:sz w:val="24"/>
          <w:szCs w:val="24"/>
        </w:rPr>
        <w:t xml:space="preserve"> Российской Федерации к ввозу в Российскую Федерацию или вывозу из Российской Федерации</w:t>
      </w:r>
      <w:r>
        <w:rPr>
          <w:rStyle w:val="a7"/>
          <w:rFonts w:ascii="Times New Roman" w:hAnsi="Times New Roman" w:cs="Times New Roman"/>
          <w:sz w:val="24"/>
          <w:szCs w:val="24"/>
        </w:rPr>
        <w:footnoteReference w:id="12"/>
      </w:r>
      <w:r w:rsidRPr="00DC5F26">
        <w:rPr>
          <w:rFonts w:ascii="Times New Roman" w:hAnsi="Times New Roman" w:cs="Times New Roman"/>
          <w:sz w:val="24"/>
          <w:szCs w:val="24"/>
        </w:rPr>
        <w:t>.</w:t>
      </w:r>
    </w:p>
    <w:p w:rsidR="00A76C55" w:rsidRDefault="00A76C55" w:rsidP="007709BC">
      <w:pPr>
        <w:pStyle w:val="a4"/>
        <w:autoSpaceDE w:val="0"/>
        <w:autoSpaceDN w:val="0"/>
        <w:adjustRightInd w:val="0"/>
        <w:spacing w:after="0" w:line="240" w:lineRule="auto"/>
        <w:ind w:left="0"/>
        <w:jc w:val="both"/>
        <w:rPr>
          <w:rFonts w:ascii="Times New Roman" w:hAnsi="Times New Roman" w:cs="Times New Roman"/>
          <w:sz w:val="24"/>
          <w:szCs w:val="24"/>
        </w:rPr>
      </w:pPr>
    </w:p>
    <w:p w:rsidR="00DC5F3B" w:rsidRDefault="00DC5F3B" w:rsidP="00DC5F26">
      <w:pPr>
        <w:pStyle w:val="a4"/>
        <w:autoSpaceDE w:val="0"/>
        <w:autoSpaceDN w:val="0"/>
        <w:adjustRightInd w:val="0"/>
        <w:spacing w:after="0" w:line="360" w:lineRule="auto"/>
        <w:ind w:left="0"/>
        <w:jc w:val="both"/>
        <w:rPr>
          <w:rFonts w:ascii="Times New Roman" w:hAnsi="Times New Roman" w:cs="Times New Roman"/>
          <w:sz w:val="28"/>
          <w:szCs w:val="28"/>
        </w:rPr>
      </w:pPr>
      <w:r>
        <w:rPr>
          <w:rFonts w:ascii="Times New Roman" w:hAnsi="Times New Roman" w:cs="Times New Roman"/>
          <w:sz w:val="24"/>
          <w:szCs w:val="24"/>
        </w:rPr>
        <w:tab/>
      </w:r>
      <w:r>
        <w:rPr>
          <w:rFonts w:ascii="Times New Roman" w:hAnsi="Times New Roman" w:cs="Times New Roman"/>
          <w:sz w:val="28"/>
          <w:szCs w:val="28"/>
        </w:rPr>
        <w:t xml:space="preserve">В данном случае, исходя из представленного контекста, можно сделать вывод о том, что </w:t>
      </w:r>
      <w:r w:rsidR="00DC5F26">
        <w:rPr>
          <w:rFonts w:ascii="Times New Roman" w:hAnsi="Times New Roman" w:cs="Times New Roman"/>
          <w:sz w:val="28"/>
          <w:szCs w:val="28"/>
        </w:rPr>
        <w:t>термины совпадают по понятийным признакам, отражают одинаковое применение указанных в дефинициях норм и положений, широко употребляются в языке для специальных целей и закреплены в нормативных источниках, что позволяет определить их полными понятийными эквивалентами.</w:t>
      </w:r>
    </w:p>
    <w:p w:rsidR="00DC5F26" w:rsidRPr="006F2BFD" w:rsidRDefault="00DC5F26" w:rsidP="00DC5F26">
      <w:pPr>
        <w:pStyle w:val="a4"/>
        <w:autoSpaceDE w:val="0"/>
        <w:autoSpaceDN w:val="0"/>
        <w:adjustRightInd w:val="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Пример</w:t>
      </w:r>
      <w:r w:rsidRPr="006F2BFD">
        <w:rPr>
          <w:rFonts w:ascii="Times New Roman" w:hAnsi="Times New Roman" w:cs="Times New Roman"/>
          <w:sz w:val="28"/>
          <w:szCs w:val="28"/>
        </w:rPr>
        <w:t xml:space="preserve"> 6</w:t>
      </w:r>
    </w:p>
    <w:p w:rsidR="0066064D" w:rsidRPr="006F2BFD" w:rsidRDefault="0066064D" w:rsidP="00E0460C">
      <w:pPr>
        <w:autoSpaceDE w:val="0"/>
        <w:autoSpaceDN w:val="0"/>
        <w:adjustRightInd w:val="0"/>
        <w:spacing w:after="0" w:line="240" w:lineRule="auto"/>
        <w:ind w:firstLine="680"/>
        <w:jc w:val="both"/>
        <w:rPr>
          <w:rFonts w:ascii="Times New Roman" w:eastAsia="Times New Roman" w:hAnsi="Times New Roman" w:cs="Times New Roman"/>
          <w:sz w:val="28"/>
          <w:szCs w:val="28"/>
          <w:lang w:eastAsia="de-DE"/>
        </w:rPr>
      </w:pPr>
      <w:r w:rsidRPr="0066064D">
        <w:rPr>
          <w:rFonts w:ascii="Times New Roman" w:eastAsia="Times New Roman" w:hAnsi="Times New Roman" w:cs="Times New Roman"/>
          <w:sz w:val="28"/>
          <w:szCs w:val="28"/>
          <w:lang w:eastAsia="de-DE"/>
        </w:rPr>
        <w:t>Также</w:t>
      </w:r>
      <w:r w:rsidRPr="006F2BFD">
        <w:rPr>
          <w:rFonts w:ascii="Times New Roman" w:eastAsia="Times New Roman" w:hAnsi="Times New Roman" w:cs="Times New Roman"/>
          <w:sz w:val="28"/>
          <w:szCs w:val="28"/>
          <w:lang w:eastAsia="de-DE"/>
        </w:rPr>
        <w:t xml:space="preserve">, </w:t>
      </w:r>
      <w:r w:rsidRPr="0066064D">
        <w:rPr>
          <w:rFonts w:ascii="Times New Roman" w:eastAsia="Times New Roman" w:hAnsi="Times New Roman" w:cs="Times New Roman"/>
          <w:sz w:val="28"/>
          <w:szCs w:val="28"/>
          <w:lang w:eastAsia="de-DE"/>
        </w:rPr>
        <w:t>в</w:t>
      </w:r>
      <w:r w:rsidRPr="006F2BFD">
        <w:rPr>
          <w:rFonts w:ascii="Times New Roman" w:eastAsia="Times New Roman" w:hAnsi="Times New Roman" w:cs="Times New Roman"/>
          <w:sz w:val="28"/>
          <w:szCs w:val="28"/>
          <w:lang w:eastAsia="de-DE"/>
        </w:rPr>
        <w:t xml:space="preserve"> </w:t>
      </w:r>
      <w:r w:rsidRPr="0066064D">
        <w:rPr>
          <w:rFonts w:ascii="Times New Roman" w:eastAsia="Times New Roman" w:hAnsi="Times New Roman" w:cs="Times New Roman"/>
          <w:sz w:val="28"/>
          <w:szCs w:val="28"/>
          <w:lang w:eastAsia="de-DE"/>
        </w:rPr>
        <w:t>качестве</w:t>
      </w:r>
      <w:r w:rsidRPr="006F2BFD">
        <w:rPr>
          <w:rFonts w:ascii="Times New Roman" w:eastAsia="Times New Roman" w:hAnsi="Times New Roman" w:cs="Times New Roman"/>
          <w:sz w:val="28"/>
          <w:szCs w:val="28"/>
          <w:lang w:eastAsia="de-DE"/>
        </w:rPr>
        <w:t xml:space="preserve"> </w:t>
      </w:r>
      <w:r w:rsidRPr="0066064D">
        <w:rPr>
          <w:rFonts w:ascii="Times New Roman" w:eastAsia="Times New Roman" w:hAnsi="Times New Roman" w:cs="Times New Roman"/>
          <w:sz w:val="28"/>
          <w:szCs w:val="28"/>
          <w:lang w:eastAsia="de-DE"/>
        </w:rPr>
        <w:t>примера</w:t>
      </w:r>
      <w:r w:rsidRPr="006F2BFD">
        <w:rPr>
          <w:rFonts w:ascii="Times New Roman" w:eastAsia="Times New Roman" w:hAnsi="Times New Roman" w:cs="Times New Roman"/>
          <w:sz w:val="28"/>
          <w:szCs w:val="28"/>
          <w:lang w:eastAsia="de-DE"/>
        </w:rPr>
        <w:t xml:space="preserve"> </w:t>
      </w:r>
      <w:r w:rsidRPr="0066064D">
        <w:rPr>
          <w:rFonts w:ascii="Times New Roman" w:eastAsia="Times New Roman" w:hAnsi="Times New Roman" w:cs="Times New Roman"/>
          <w:sz w:val="28"/>
          <w:szCs w:val="28"/>
          <w:lang w:eastAsia="de-DE"/>
        </w:rPr>
        <w:t>полной</w:t>
      </w:r>
      <w:r w:rsidRPr="006F2BFD">
        <w:rPr>
          <w:rFonts w:ascii="Times New Roman" w:eastAsia="Times New Roman" w:hAnsi="Times New Roman" w:cs="Times New Roman"/>
          <w:sz w:val="28"/>
          <w:szCs w:val="28"/>
          <w:lang w:eastAsia="de-DE"/>
        </w:rPr>
        <w:t xml:space="preserve"> </w:t>
      </w:r>
      <w:r w:rsidRPr="0066064D">
        <w:rPr>
          <w:rFonts w:ascii="Times New Roman" w:eastAsia="Times New Roman" w:hAnsi="Times New Roman" w:cs="Times New Roman"/>
          <w:sz w:val="28"/>
          <w:szCs w:val="28"/>
          <w:lang w:eastAsia="de-DE"/>
        </w:rPr>
        <w:t>эквивалентности</w:t>
      </w:r>
      <w:r w:rsidRPr="006F2BFD">
        <w:rPr>
          <w:rFonts w:ascii="Times New Roman" w:eastAsia="Times New Roman" w:hAnsi="Times New Roman" w:cs="Times New Roman"/>
          <w:sz w:val="28"/>
          <w:szCs w:val="28"/>
          <w:lang w:eastAsia="de-DE"/>
        </w:rPr>
        <w:t xml:space="preserve"> </w:t>
      </w:r>
      <w:r w:rsidRPr="0066064D">
        <w:rPr>
          <w:rFonts w:ascii="Times New Roman" w:eastAsia="Times New Roman" w:hAnsi="Times New Roman" w:cs="Times New Roman"/>
          <w:sz w:val="28"/>
          <w:szCs w:val="28"/>
          <w:lang w:eastAsia="de-DE"/>
        </w:rPr>
        <w:t>терминов</w:t>
      </w:r>
      <w:r w:rsidRPr="006F2BFD">
        <w:rPr>
          <w:rFonts w:ascii="Times New Roman" w:eastAsia="Times New Roman" w:hAnsi="Times New Roman" w:cs="Times New Roman"/>
          <w:sz w:val="28"/>
          <w:szCs w:val="28"/>
          <w:lang w:eastAsia="de-DE"/>
        </w:rPr>
        <w:t xml:space="preserve">, </w:t>
      </w:r>
      <w:r w:rsidRPr="0066064D">
        <w:rPr>
          <w:rFonts w:ascii="Times New Roman" w:eastAsia="Times New Roman" w:hAnsi="Times New Roman" w:cs="Times New Roman"/>
          <w:sz w:val="28"/>
          <w:szCs w:val="28"/>
          <w:lang w:eastAsia="de-DE"/>
        </w:rPr>
        <w:t>используемых</w:t>
      </w:r>
      <w:r w:rsidRPr="006F2BFD">
        <w:rPr>
          <w:rFonts w:ascii="Times New Roman" w:eastAsia="Times New Roman" w:hAnsi="Times New Roman" w:cs="Times New Roman"/>
          <w:sz w:val="28"/>
          <w:szCs w:val="28"/>
          <w:lang w:eastAsia="de-DE"/>
        </w:rPr>
        <w:t xml:space="preserve"> </w:t>
      </w:r>
      <w:r w:rsidRPr="0066064D">
        <w:rPr>
          <w:rFonts w:ascii="Times New Roman" w:eastAsia="Times New Roman" w:hAnsi="Times New Roman" w:cs="Times New Roman"/>
          <w:sz w:val="28"/>
          <w:szCs w:val="28"/>
          <w:lang w:eastAsia="de-DE"/>
        </w:rPr>
        <w:t>в</w:t>
      </w:r>
      <w:r w:rsidRPr="006F2BFD">
        <w:rPr>
          <w:rFonts w:ascii="Times New Roman" w:eastAsia="Times New Roman" w:hAnsi="Times New Roman" w:cs="Times New Roman"/>
          <w:sz w:val="28"/>
          <w:szCs w:val="28"/>
          <w:lang w:eastAsia="de-DE"/>
        </w:rPr>
        <w:t xml:space="preserve"> </w:t>
      </w:r>
      <w:r w:rsidRPr="0066064D">
        <w:rPr>
          <w:rFonts w:ascii="Times New Roman" w:eastAsia="Times New Roman" w:hAnsi="Times New Roman" w:cs="Times New Roman"/>
          <w:sz w:val="28"/>
          <w:szCs w:val="28"/>
          <w:lang w:eastAsia="de-DE"/>
        </w:rPr>
        <w:t>сфере</w:t>
      </w:r>
      <w:r w:rsidRPr="006F2BFD">
        <w:rPr>
          <w:rFonts w:ascii="Times New Roman" w:eastAsia="Times New Roman" w:hAnsi="Times New Roman" w:cs="Times New Roman"/>
          <w:sz w:val="28"/>
          <w:szCs w:val="28"/>
          <w:lang w:eastAsia="de-DE"/>
        </w:rPr>
        <w:t xml:space="preserve"> </w:t>
      </w:r>
      <w:r w:rsidRPr="0066064D">
        <w:rPr>
          <w:rFonts w:ascii="Times New Roman" w:eastAsia="Times New Roman" w:hAnsi="Times New Roman" w:cs="Times New Roman"/>
          <w:sz w:val="28"/>
          <w:szCs w:val="28"/>
          <w:lang w:eastAsia="de-DE"/>
        </w:rPr>
        <w:t>таможенного</w:t>
      </w:r>
      <w:r w:rsidRPr="006F2BFD">
        <w:rPr>
          <w:rFonts w:ascii="Times New Roman" w:eastAsia="Times New Roman" w:hAnsi="Times New Roman" w:cs="Times New Roman"/>
          <w:sz w:val="28"/>
          <w:szCs w:val="28"/>
          <w:lang w:eastAsia="de-DE"/>
        </w:rPr>
        <w:t xml:space="preserve"> </w:t>
      </w:r>
      <w:r w:rsidRPr="0066064D">
        <w:rPr>
          <w:rFonts w:ascii="Times New Roman" w:eastAsia="Times New Roman" w:hAnsi="Times New Roman" w:cs="Times New Roman"/>
          <w:sz w:val="28"/>
          <w:szCs w:val="28"/>
          <w:lang w:eastAsia="de-DE"/>
        </w:rPr>
        <w:t>дела</w:t>
      </w:r>
      <w:r w:rsidRPr="006F2BFD">
        <w:rPr>
          <w:rFonts w:ascii="Times New Roman" w:eastAsia="Times New Roman" w:hAnsi="Times New Roman" w:cs="Times New Roman"/>
          <w:sz w:val="28"/>
          <w:szCs w:val="28"/>
          <w:lang w:eastAsia="de-DE"/>
        </w:rPr>
        <w:t xml:space="preserve">, </w:t>
      </w:r>
      <w:r w:rsidRPr="0066064D">
        <w:rPr>
          <w:rFonts w:ascii="Times New Roman" w:eastAsia="Times New Roman" w:hAnsi="Times New Roman" w:cs="Times New Roman"/>
          <w:sz w:val="28"/>
          <w:szCs w:val="28"/>
          <w:lang w:eastAsia="de-DE"/>
        </w:rPr>
        <w:t>можно</w:t>
      </w:r>
      <w:r w:rsidRPr="006F2BFD">
        <w:rPr>
          <w:rFonts w:ascii="Times New Roman" w:eastAsia="Times New Roman" w:hAnsi="Times New Roman" w:cs="Times New Roman"/>
          <w:sz w:val="28"/>
          <w:szCs w:val="28"/>
          <w:lang w:eastAsia="de-DE"/>
        </w:rPr>
        <w:t xml:space="preserve"> </w:t>
      </w:r>
      <w:r w:rsidRPr="0066064D">
        <w:rPr>
          <w:rFonts w:ascii="Times New Roman" w:eastAsia="Times New Roman" w:hAnsi="Times New Roman" w:cs="Times New Roman"/>
          <w:sz w:val="28"/>
          <w:szCs w:val="28"/>
          <w:lang w:eastAsia="de-DE"/>
        </w:rPr>
        <w:t>рассмотреть</w:t>
      </w:r>
      <w:r w:rsidRPr="006F2BFD">
        <w:rPr>
          <w:rFonts w:ascii="Times New Roman" w:eastAsia="Times New Roman" w:hAnsi="Times New Roman" w:cs="Times New Roman"/>
          <w:sz w:val="28"/>
          <w:szCs w:val="28"/>
          <w:lang w:eastAsia="de-DE"/>
        </w:rPr>
        <w:t xml:space="preserve"> </w:t>
      </w:r>
      <w:r w:rsidRPr="0066064D">
        <w:rPr>
          <w:rFonts w:ascii="Times New Roman" w:eastAsia="Times New Roman" w:hAnsi="Times New Roman" w:cs="Times New Roman"/>
          <w:sz w:val="28"/>
          <w:szCs w:val="28"/>
          <w:lang w:eastAsia="de-DE"/>
        </w:rPr>
        <w:t>следующие</w:t>
      </w:r>
      <w:r w:rsidRPr="006F2BFD">
        <w:rPr>
          <w:rFonts w:ascii="Times New Roman" w:eastAsia="Times New Roman" w:hAnsi="Times New Roman" w:cs="Times New Roman"/>
          <w:sz w:val="28"/>
          <w:szCs w:val="28"/>
          <w:lang w:eastAsia="de-DE"/>
        </w:rPr>
        <w:t>:</w:t>
      </w:r>
    </w:p>
    <w:p w:rsidR="0066064D" w:rsidRPr="006F2BFD" w:rsidRDefault="0066064D" w:rsidP="00E0460C">
      <w:pPr>
        <w:autoSpaceDE w:val="0"/>
        <w:autoSpaceDN w:val="0"/>
        <w:adjustRightInd w:val="0"/>
        <w:spacing w:after="0" w:line="240" w:lineRule="auto"/>
        <w:ind w:firstLine="680"/>
        <w:jc w:val="both"/>
        <w:rPr>
          <w:rFonts w:ascii="Times New Roman" w:eastAsia="Times New Roman" w:hAnsi="Times New Roman" w:cs="Times New Roman"/>
          <w:b/>
          <w:sz w:val="28"/>
          <w:szCs w:val="28"/>
          <w:lang w:eastAsia="de-DE"/>
        </w:rPr>
      </w:pPr>
    </w:p>
    <w:p w:rsidR="00DC5F26" w:rsidRPr="00E0460C" w:rsidRDefault="00E0460C" w:rsidP="00E0460C">
      <w:pPr>
        <w:autoSpaceDE w:val="0"/>
        <w:autoSpaceDN w:val="0"/>
        <w:adjustRightInd w:val="0"/>
        <w:spacing w:after="0" w:line="240" w:lineRule="auto"/>
        <w:ind w:firstLine="680"/>
        <w:jc w:val="both"/>
        <w:rPr>
          <w:rFonts w:ascii="Times New Roman" w:hAnsi="Times New Roman" w:cs="Times New Roman"/>
          <w:sz w:val="24"/>
          <w:szCs w:val="24"/>
          <w:lang w:val="en-GB"/>
        </w:rPr>
      </w:pPr>
      <w:r w:rsidRPr="0066064D">
        <w:rPr>
          <w:rFonts w:ascii="Times New Roman" w:eastAsia="Times New Roman" w:hAnsi="Times New Roman" w:cs="Times New Roman"/>
          <w:b/>
          <w:sz w:val="24"/>
          <w:szCs w:val="24"/>
          <w:lang w:val="en-GB" w:eastAsia="de-DE"/>
        </w:rPr>
        <w:t>Cargo manifest/load manifest/cargo waybill</w:t>
      </w:r>
      <w:r w:rsidR="0066064D" w:rsidRPr="0066064D">
        <w:rPr>
          <w:rFonts w:ascii="Times New Roman" w:eastAsia="Times New Roman" w:hAnsi="Times New Roman" w:cs="Times New Roman"/>
          <w:b/>
          <w:sz w:val="24"/>
          <w:szCs w:val="24"/>
          <w:lang w:val="en-GB" w:eastAsia="de-DE"/>
        </w:rPr>
        <w:t xml:space="preserve">: </w:t>
      </w:r>
      <w:r w:rsidRPr="00E311AA">
        <w:rPr>
          <w:rFonts w:ascii="Times New Roman" w:hAnsi="Times New Roman" w:cs="Times New Roman"/>
          <w:sz w:val="24"/>
          <w:szCs w:val="24"/>
          <w:lang w:val="en-GB"/>
        </w:rPr>
        <w:t>a list</w:t>
      </w:r>
      <w:r>
        <w:rPr>
          <w:rFonts w:ascii="Times New Roman" w:hAnsi="Times New Roman" w:cs="Times New Roman"/>
          <w:sz w:val="24"/>
          <w:szCs w:val="24"/>
          <w:lang w:val="en-GB"/>
        </w:rPr>
        <w:t>ing of the goods comprising the</w:t>
      </w:r>
      <w:r w:rsidRPr="00E311AA">
        <w:rPr>
          <w:rFonts w:ascii="Times New Roman" w:hAnsi="Times New Roman" w:cs="Times New Roman"/>
          <w:sz w:val="24"/>
          <w:szCs w:val="24"/>
          <w:lang w:val="en-GB"/>
        </w:rPr>
        <w:t xml:space="preserve"> cargo </w:t>
      </w:r>
      <w:r>
        <w:rPr>
          <w:rFonts w:ascii="Times New Roman" w:hAnsi="Times New Roman" w:cs="Times New Roman"/>
          <w:sz w:val="24"/>
          <w:szCs w:val="24"/>
          <w:lang w:val="en-GB"/>
        </w:rPr>
        <w:t>(freight) carried on a means of</w:t>
      </w:r>
      <w:r w:rsidRPr="00E311AA">
        <w:rPr>
          <w:rFonts w:ascii="Times New Roman" w:hAnsi="Times New Roman" w:cs="Times New Roman"/>
          <w:sz w:val="24"/>
          <w:szCs w:val="24"/>
          <w:lang w:val="en-GB"/>
        </w:rPr>
        <w:t xml:space="preserve"> transp</w:t>
      </w:r>
      <w:r>
        <w:rPr>
          <w:rFonts w:ascii="Times New Roman" w:hAnsi="Times New Roman" w:cs="Times New Roman"/>
          <w:sz w:val="24"/>
          <w:szCs w:val="24"/>
          <w:lang w:val="en-GB"/>
        </w:rPr>
        <w:t>ort or in a transport unit. The</w:t>
      </w:r>
      <w:r w:rsidRPr="00E311AA">
        <w:rPr>
          <w:rFonts w:ascii="Times New Roman" w:hAnsi="Times New Roman" w:cs="Times New Roman"/>
          <w:sz w:val="24"/>
          <w:szCs w:val="24"/>
          <w:lang w:val="en-GB"/>
        </w:rPr>
        <w:t xml:space="preserve"> </w:t>
      </w:r>
      <w:r>
        <w:rPr>
          <w:rFonts w:ascii="Times New Roman" w:hAnsi="Times New Roman" w:cs="Times New Roman"/>
          <w:sz w:val="24"/>
          <w:szCs w:val="24"/>
          <w:lang w:val="en-GB"/>
        </w:rPr>
        <w:t>cargo manifest which gives the</w:t>
      </w:r>
      <w:r w:rsidRPr="00E311AA">
        <w:rPr>
          <w:rFonts w:ascii="Times New Roman" w:hAnsi="Times New Roman" w:cs="Times New Roman"/>
          <w:sz w:val="24"/>
          <w:szCs w:val="24"/>
          <w:lang w:val="en-GB"/>
        </w:rPr>
        <w:t xml:space="preserve"> comme</w:t>
      </w:r>
      <w:r>
        <w:rPr>
          <w:rFonts w:ascii="Times New Roman" w:hAnsi="Times New Roman" w:cs="Times New Roman"/>
          <w:sz w:val="24"/>
          <w:szCs w:val="24"/>
          <w:lang w:val="en-GB"/>
        </w:rPr>
        <w:t>rcial particulars of the goods,</w:t>
      </w:r>
      <w:r w:rsidRPr="00E311AA">
        <w:rPr>
          <w:rFonts w:ascii="Times New Roman" w:hAnsi="Times New Roman" w:cs="Times New Roman"/>
          <w:sz w:val="24"/>
          <w:szCs w:val="24"/>
          <w:lang w:val="en-GB"/>
        </w:rPr>
        <w:t xml:space="preserve"> such</w:t>
      </w:r>
      <w:r>
        <w:rPr>
          <w:rFonts w:ascii="Times New Roman" w:hAnsi="Times New Roman" w:cs="Times New Roman"/>
          <w:sz w:val="24"/>
          <w:szCs w:val="24"/>
          <w:lang w:val="en-GB"/>
        </w:rPr>
        <w:t xml:space="preserve"> as transport document numbers,</w:t>
      </w:r>
      <w:r w:rsidRPr="00E311AA">
        <w:rPr>
          <w:rFonts w:ascii="Times New Roman" w:hAnsi="Times New Roman" w:cs="Times New Roman"/>
          <w:sz w:val="24"/>
          <w:szCs w:val="24"/>
          <w:lang w:val="en-GB"/>
        </w:rPr>
        <w:t xml:space="preserve"> co</w:t>
      </w:r>
      <w:r>
        <w:rPr>
          <w:rFonts w:ascii="Times New Roman" w:hAnsi="Times New Roman" w:cs="Times New Roman"/>
          <w:sz w:val="24"/>
          <w:szCs w:val="24"/>
          <w:lang w:val="en-GB"/>
        </w:rPr>
        <w:t>nsignors, consignees, marks and</w:t>
      </w:r>
      <w:r w:rsidRPr="00E311AA">
        <w:rPr>
          <w:rFonts w:ascii="Times New Roman" w:hAnsi="Times New Roman" w:cs="Times New Roman"/>
          <w:sz w:val="24"/>
          <w:szCs w:val="24"/>
          <w:lang w:val="en-GB"/>
        </w:rPr>
        <w:t xml:space="preserve"> numbers, number and kind of packages,</w:t>
      </w:r>
      <w:r w:rsidRPr="00E0460C">
        <w:rPr>
          <w:rFonts w:ascii="Times New Roman" w:hAnsi="Times New Roman" w:cs="Times New Roman"/>
          <w:sz w:val="24"/>
          <w:szCs w:val="24"/>
          <w:lang w:val="en-GB"/>
        </w:rPr>
        <w:t xml:space="preserve"> descriptions and quantities of the goods, may be used in place of the cargo declaration.</w:t>
      </w:r>
    </w:p>
    <w:p w:rsidR="00E0460C" w:rsidRPr="00E311AA" w:rsidRDefault="0066064D" w:rsidP="00E0460C">
      <w:pPr>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eastAsia="Times New Roman" w:hAnsi="Times New Roman" w:cs="Times New Roman"/>
          <w:b/>
          <w:bCs/>
          <w:sz w:val="24"/>
          <w:szCs w:val="24"/>
          <w:lang w:eastAsia="de-DE"/>
        </w:rPr>
        <w:t>Г</w:t>
      </w:r>
      <w:r w:rsidR="00E0460C" w:rsidRPr="0066064D">
        <w:rPr>
          <w:rFonts w:ascii="Times New Roman" w:eastAsia="Times New Roman" w:hAnsi="Times New Roman" w:cs="Times New Roman"/>
          <w:b/>
          <w:bCs/>
          <w:sz w:val="24"/>
          <w:szCs w:val="24"/>
          <w:lang w:eastAsia="de-DE"/>
        </w:rPr>
        <w:t>рузовой манифест</w:t>
      </w:r>
      <w:r w:rsidRPr="0066064D">
        <w:rPr>
          <w:rFonts w:ascii="Times New Roman" w:eastAsia="Times New Roman" w:hAnsi="Times New Roman" w:cs="Times New Roman"/>
          <w:b/>
          <w:bCs/>
          <w:sz w:val="24"/>
          <w:szCs w:val="24"/>
          <w:lang w:eastAsia="de-DE"/>
        </w:rPr>
        <w:t>:</w:t>
      </w:r>
      <w:r>
        <w:rPr>
          <w:rFonts w:ascii="Times New Roman" w:eastAsia="Times New Roman" w:hAnsi="Times New Roman" w:cs="Times New Roman"/>
          <w:bCs/>
          <w:sz w:val="24"/>
          <w:szCs w:val="24"/>
          <w:lang w:eastAsia="de-DE"/>
        </w:rPr>
        <w:t xml:space="preserve"> </w:t>
      </w:r>
      <w:r w:rsidR="00E0460C" w:rsidRPr="00E311AA">
        <w:rPr>
          <w:rFonts w:ascii="Times New Roman" w:hAnsi="Times New Roman" w:cs="Times New Roman"/>
          <w:sz w:val="24"/>
          <w:szCs w:val="24"/>
        </w:rPr>
        <w:t xml:space="preserve">список товаров, </w:t>
      </w:r>
      <w:r w:rsidR="00E0460C">
        <w:rPr>
          <w:rFonts w:ascii="Times New Roman" w:hAnsi="Times New Roman" w:cs="Times New Roman"/>
          <w:sz w:val="24"/>
          <w:szCs w:val="24"/>
        </w:rPr>
        <w:t xml:space="preserve">составляющих груз </w:t>
      </w:r>
      <w:r w:rsidR="00E0460C" w:rsidRPr="00E311AA">
        <w:rPr>
          <w:rFonts w:ascii="Times New Roman" w:hAnsi="Times New Roman" w:cs="Times New Roman"/>
          <w:sz w:val="24"/>
          <w:szCs w:val="24"/>
        </w:rPr>
        <w:t>(фрахт</w:t>
      </w:r>
      <w:r w:rsidR="00E0460C">
        <w:rPr>
          <w:rFonts w:ascii="Times New Roman" w:hAnsi="Times New Roman" w:cs="Times New Roman"/>
          <w:sz w:val="24"/>
          <w:szCs w:val="24"/>
        </w:rPr>
        <w:t xml:space="preserve">), </w:t>
      </w:r>
      <w:r w:rsidR="00E0460C" w:rsidRPr="00E311AA">
        <w:rPr>
          <w:rFonts w:ascii="Times New Roman" w:hAnsi="Times New Roman" w:cs="Times New Roman"/>
          <w:sz w:val="24"/>
          <w:szCs w:val="24"/>
        </w:rPr>
        <w:t>перевозимых транспортным</w:t>
      </w:r>
      <w:r w:rsidR="00E0460C">
        <w:rPr>
          <w:rFonts w:ascii="Times New Roman" w:hAnsi="Times New Roman" w:cs="Times New Roman"/>
          <w:sz w:val="24"/>
          <w:szCs w:val="24"/>
        </w:rPr>
        <w:t xml:space="preserve"> </w:t>
      </w:r>
      <w:r w:rsidR="00E0460C" w:rsidRPr="00E311AA">
        <w:rPr>
          <w:rFonts w:ascii="Times New Roman" w:hAnsi="Times New Roman" w:cs="Times New Roman"/>
          <w:sz w:val="24"/>
          <w:szCs w:val="24"/>
        </w:rPr>
        <w:t>средством или транспортной</w:t>
      </w:r>
      <w:r w:rsidR="00E0460C">
        <w:rPr>
          <w:rFonts w:ascii="Times New Roman" w:hAnsi="Times New Roman" w:cs="Times New Roman"/>
          <w:sz w:val="24"/>
          <w:szCs w:val="24"/>
        </w:rPr>
        <w:t xml:space="preserve"> </w:t>
      </w:r>
      <w:r w:rsidR="00E0460C" w:rsidRPr="00E311AA">
        <w:rPr>
          <w:rFonts w:ascii="Times New Roman" w:hAnsi="Times New Roman" w:cs="Times New Roman"/>
          <w:sz w:val="24"/>
          <w:szCs w:val="24"/>
        </w:rPr>
        <w:t>единицей</w:t>
      </w:r>
      <w:r w:rsidR="00E0460C">
        <w:rPr>
          <w:rFonts w:ascii="Times New Roman" w:hAnsi="Times New Roman" w:cs="Times New Roman"/>
          <w:sz w:val="24"/>
          <w:szCs w:val="24"/>
        </w:rPr>
        <w:t xml:space="preserve">, в </w:t>
      </w:r>
      <w:r w:rsidR="00E0460C" w:rsidRPr="00E311AA">
        <w:rPr>
          <w:rFonts w:ascii="Times New Roman" w:hAnsi="Times New Roman" w:cs="Times New Roman"/>
          <w:sz w:val="24"/>
          <w:szCs w:val="24"/>
        </w:rPr>
        <w:t>котором приводятся коммерческие</w:t>
      </w:r>
    </w:p>
    <w:p w:rsidR="00E0460C" w:rsidRPr="00E311AA" w:rsidRDefault="00E0460C" w:rsidP="00E0460C">
      <w:pPr>
        <w:autoSpaceDE w:val="0"/>
        <w:autoSpaceDN w:val="0"/>
        <w:adjustRightInd w:val="0"/>
        <w:spacing w:after="0" w:line="240" w:lineRule="auto"/>
        <w:jc w:val="both"/>
        <w:rPr>
          <w:rFonts w:ascii="Times New Roman" w:hAnsi="Times New Roman" w:cs="Times New Roman"/>
          <w:sz w:val="24"/>
          <w:szCs w:val="24"/>
        </w:rPr>
      </w:pPr>
      <w:r w:rsidRPr="00E311AA">
        <w:rPr>
          <w:rFonts w:ascii="Times New Roman" w:hAnsi="Times New Roman" w:cs="Times New Roman"/>
          <w:sz w:val="24"/>
          <w:szCs w:val="24"/>
        </w:rPr>
        <w:lastRenderedPageBreak/>
        <w:t>сведения о товарах, такие как номера</w:t>
      </w:r>
      <w:r>
        <w:rPr>
          <w:rFonts w:ascii="Times New Roman" w:hAnsi="Times New Roman" w:cs="Times New Roman"/>
          <w:sz w:val="24"/>
          <w:szCs w:val="24"/>
        </w:rPr>
        <w:t xml:space="preserve"> </w:t>
      </w:r>
      <w:r w:rsidRPr="00E311AA">
        <w:rPr>
          <w:rFonts w:ascii="Times New Roman" w:hAnsi="Times New Roman" w:cs="Times New Roman"/>
          <w:sz w:val="24"/>
          <w:szCs w:val="24"/>
        </w:rPr>
        <w:t>транспортного документа, груз</w:t>
      </w:r>
      <w:r>
        <w:rPr>
          <w:rFonts w:ascii="Times New Roman" w:hAnsi="Times New Roman" w:cs="Times New Roman"/>
          <w:sz w:val="24"/>
          <w:szCs w:val="24"/>
        </w:rPr>
        <w:t xml:space="preserve">оотправители, грузополучатели, </w:t>
      </w:r>
      <w:r w:rsidRPr="00E311AA">
        <w:rPr>
          <w:rFonts w:ascii="Times New Roman" w:hAnsi="Times New Roman" w:cs="Times New Roman"/>
          <w:sz w:val="24"/>
          <w:szCs w:val="24"/>
        </w:rPr>
        <w:t>маркировка (знаки и номера), количество</w:t>
      </w:r>
      <w:r>
        <w:rPr>
          <w:rFonts w:ascii="Times New Roman" w:hAnsi="Times New Roman" w:cs="Times New Roman"/>
          <w:sz w:val="24"/>
          <w:szCs w:val="24"/>
        </w:rPr>
        <w:t xml:space="preserve"> </w:t>
      </w:r>
      <w:r w:rsidRPr="00E311AA">
        <w:rPr>
          <w:rFonts w:ascii="Times New Roman" w:hAnsi="Times New Roman" w:cs="Times New Roman"/>
          <w:sz w:val="24"/>
          <w:szCs w:val="24"/>
        </w:rPr>
        <w:t>и вид упаковок, описания и</w:t>
      </w:r>
    </w:p>
    <w:p w:rsidR="00E0460C" w:rsidRDefault="00E0460C" w:rsidP="00E046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количество товаров, может </w:t>
      </w:r>
      <w:r w:rsidRPr="00E311AA">
        <w:rPr>
          <w:rFonts w:ascii="Times New Roman" w:hAnsi="Times New Roman" w:cs="Times New Roman"/>
          <w:sz w:val="24"/>
          <w:szCs w:val="24"/>
        </w:rPr>
        <w:t>использоваться вместо грузовой декларации</w:t>
      </w:r>
      <w:r>
        <w:rPr>
          <w:rFonts w:ascii="Times New Roman" w:hAnsi="Times New Roman" w:cs="Times New Roman"/>
          <w:sz w:val="24"/>
          <w:szCs w:val="24"/>
        </w:rPr>
        <w:t>.</w:t>
      </w:r>
    </w:p>
    <w:p w:rsidR="0066064D" w:rsidRPr="00E0460C" w:rsidRDefault="0066064D" w:rsidP="00E0460C">
      <w:pPr>
        <w:autoSpaceDE w:val="0"/>
        <w:autoSpaceDN w:val="0"/>
        <w:adjustRightInd w:val="0"/>
        <w:spacing w:after="0" w:line="240" w:lineRule="auto"/>
        <w:jc w:val="both"/>
        <w:rPr>
          <w:rFonts w:ascii="Times New Roman" w:hAnsi="Times New Roman" w:cs="Times New Roman"/>
          <w:sz w:val="24"/>
          <w:szCs w:val="24"/>
        </w:rPr>
      </w:pPr>
    </w:p>
    <w:p w:rsidR="00DD47AA" w:rsidRDefault="0066064D" w:rsidP="00DC5F26">
      <w:pPr>
        <w:pStyle w:val="a3"/>
        <w:spacing w:before="0" w:beforeAutospacing="0" w:after="0" w:afterAutospacing="0" w:line="360" w:lineRule="auto"/>
        <w:jc w:val="both"/>
        <w:rPr>
          <w:sz w:val="28"/>
          <w:szCs w:val="28"/>
          <w:lang w:val="ru-RU"/>
        </w:rPr>
      </w:pPr>
      <w:r>
        <w:rPr>
          <w:sz w:val="28"/>
          <w:szCs w:val="28"/>
          <w:lang w:val="ru-RU"/>
        </w:rPr>
        <w:tab/>
        <w:t xml:space="preserve">Англоязычный термин представляет собой понятие, законодательно закрепленное на международном уровне и входящее в Глоссарий международных таможенных терминов </w:t>
      </w:r>
      <w:proofErr w:type="spellStart"/>
      <w:r>
        <w:rPr>
          <w:sz w:val="28"/>
          <w:szCs w:val="28"/>
          <w:lang w:val="ru-RU"/>
        </w:rPr>
        <w:t>ВТамО</w:t>
      </w:r>
      <w:proofErr w:type="spellEnd"/>
      <w:r>
        <w:rPr>
          <w:sz w:val="28"/>
          <w:szCs w:val="28"/>
          <w:lang w:val="ru-RU"/>
        </w:rPr>
        <w:t xml:space="preserve"> и представляющий собой яркий пример упрощения терминов и процедур международной торговли. Применение данного термина документально закреплено и входит в постоянный оборот специализированной лексики таможенного дела.</w:t>
      </w:r>
    </w:p>
    <w:p w:rsidR="0066064D" w:rsidRPr="0066064D" w:rsidRDefault="0066064D" w:rsidP="00DC5F26">
      <w:pPr>
        <w:pStyle w:val="a3"/>
        <w:spacing w:before="0" w:beforeAutospacing="0" w:after="0" w:afterAutospacing="0" w:line="360" w:lineRule="auto"/>
        <w:jc w:val="both"/>
        <w:rPr>
          <w:sz w:val="28"/>
          <w:szCs w:val="28"/>
          <w:lang w:val="en-GB"/>
        </w:rPr>
      </w:pPr>
      <w:r>
        <w:rPr>
          <w:sz w:val="28"/>
          <w:szCs w:val="28"/>
          <w:lang w:val="ru-RU"/>
        </w:rPr>
        <w:t>Пример</w:t>
      </w:r>
      <w:r w:rsidRPr="0066064D">
        <w:rPr>
          <w:sz w:val="28"/>
          <w:szCs w:val="28"/>
          <w:lang w:val="en-GB"/>
        </w:rPr>
        <w:t xml:space="preserve"> 7</w:t>
      </w:r>
    </w:p>
    <w:p w:rsidR="0066064D" w:rsidRDefault="0066064D" w:rsidP="00344225">
      <w:pPr>
        <w:autoSpaceDE w:val="0"/>
        <w:autoSpaceDN w:val="0"/>
        <w:adjustRightInd w:val="0"/>
        <w:ind w:firstLine="680"/>
        <w:rPr>
          <w:rFonts w:ascii="Times New Roman" w:hAnsi="Times New Roman" w:cs="Times New Roman"/>
          <w:sz w:val="24"/>
          <w:szCs w:val="24"/>
          <w:lang w:val="en-GB"/>
        </w:rPr>
      </w:pPr>
      <w:bookmarkStart w:id="23" w:name="_Hlk483056603"/>
      <w:r w:rsidRPr="0066064D">
        <w:rPr>
          <w:rFonts w:ascii="Times New Roman" w:eastAsia="Times New Roman" w:hAnsi="Times New Roman" w:cs="Times New Roman"/>
          <w:b/>
          <w:sz w:val="24"/>
          <w:szCs w:val="24"/>
          <w:lang w:eastAsia="de-DE"/>
        </w:rPr>
        <w:t>С</w:t>
      </w:r>
      <w:proofErr w:type="spellStart"/>
      <w:r w:rsidRPr="0066064D">
        <w:rPr>
          <w:rFonts w:ascii="Times New Roman" w:eastAsia="Times New Roman" w:hAnsi="Times New Roman" w:cs="Times New Roman"/>
          <w:b/>
          <w:sz w:val="24"/>
          <w:szCs w:val="24"/>
          <w:lang w:val="en-GB" w:eastAsia="de-DE"/>
        </w:rPr>
        <w:t>ertificate</w:t>
      </w:r>
      <w:proofErr w:type="spellEnd"/>
      <w:r w:rsidRPr="0066064D">
        <w:rPr>
          <w:rFonts w:ascii="Times New Roman" w:eastAsia="Times New Roman" w:hAnsi="Times New Roman" w:cs="Times New Roman"/>
          <w:b/>
          <w:sz w:val="24"/>
          <w:szCs w:val="24"/>
          <w:lang w:val="en-GB" w:eastAsia="de-DE"/>
        </w:rPr>
        <w:t xml:space="preserve"> of manufacture</w:t>
      </w:r>
      <w:bookmarkEnd w:id="23"/>
      <w:r w:rsidRPr="0066064D">
        <w:rPr>
          <w:rFonts w:ascii="Times New Roman" w:eastAsia="Times New Roman" w:hAnsi="Times New Roman" w:cs="Times New Roman"/>
          <w:b/>
          <w:sz w:val="24"/>
          <w:szCs w:val="24"/>
          <w:lang w:val="en-GB" w:eastAsia="de-DE"/>
        </w:rPr>
        <w:t>:</w:t>
      </w:r>
      <w:r>
        <w:rPr>
          <w:rFonts w:ascii="Times New Roman" w:eastAsia="Times New Roman" w:hAnsi="Times New Roman" w:cs="Times New Roman"/>
          <w:sz w:val="24"/>
          <w:szCs w:val="24"/>
          <w:lang w:val="en-GB" w:eastAsia="de-DE"/>
        </w:rPr>
        <w:t xml:space="preserve"> </w:t>
      </w:r>
      <w:r w:rsidRPr="0066064D">
        <w:rPr>
          <w:rFonts w:ascii="Times New Roman" w:hAnsi="Times New Roman" w:cs="Times New Roman"/>
          <w:sz w:val="24"/>
          <w:szCs w:val="24"/>
          <w:lang w:val="en-GB"/>
        </w:rPr>
        <w:t>a statement in which a producer specifies where his goods were manufactured, certifies</w:t>
      </w:r>
      <w:r w:rsidRPr="00FC617F">
        <w:rPr>
          <w:rFonts w:ascii="Times New Roman" w:hAnsi="Times New Roman" w:cs="Times New Roman"/>
          <w:sz w:val="24"/>
          <w:szCs w:val="24"/>
          <w:lang w:val="en-GB"/>
        </w:rPr>
        <w:t xml:space="preserve"> that manufacturing </w:t>
      </w:r>
      <w:r>
        <w:rPr>
          <w:rFonts w:ascii="Times New Roman" w:hAnsi="Times New Roman" w:cs="Times New Roman"/>
          <w:sz w:val="24"/>
          <w:szCs w:val="24"/>
          <w:lang w:val="en-GB"/>
        </w:rPr>
        <w:t>has been completed, and</w:t>
      </w:r>
      <w:r w:rsidRPr="0066064D">
        <w:rPr>
          <w:rFonts w:ascii="Times New Roman" w:hAnsi="Times New Roman" w:cs="Times New Roman"/>
          <w:sz w:val="24"/>
          <w:szCs w:val="24"/>
          <w:lang w:val="en-GB"/>
        </w:rPr>
        <w:t xml:space="preserve"> </w:t>
      </w:r>
      <w:r w:rsidRPr="00FC617F">
        <w:rPr>
          <w:rFonts w:ascii="Times New Roman" w:hAnsi="Times New Roman" w:cs="Times New Roman"/>
          <w:sz w:val="24"/>
          <w:szCs w:val="24"/>
          <w:lang w:val="en-GB"/>
        </w:rPr>
        <w:t>confirms that the goods are at the buyer’s disposal</w:t>
      </w:r>
      <w:r w:rsidRPr="0066064D">
        <w:rPr>
          <w:rFonts w:ascii="Times New Roman" w:hAnsi="Times New Roman" w:cs="Times New Roman"/>
          <w:sz w:val="24"/>
          <w:szCs w:val="24"/>
          <w:lang w:val="en-GB"/>
        </w:rPr>
        <w:t>.</w:t>
      </w:r>
    </w:p>
    <w:p w:rsidR="0066064D" w:rsidRDefault="0066064D" w:rsidP="00344225">
      <w:pPr>
        <w:autoSpaceDE w:val="0"/>
        <w:autoSpaceDN w:val="0"/>
        <w:adjustRightInd w:val="0"/>
        <w:spacing w:after="0" w:line="360" w:lineRule="auto"/>
        <w:ind w:firstLine="680"/>
        <w:jc w:val="both"/>
        <w:rPr>
          <w:rFonts w:ascii="Times New Roman" w:hAnsi="Times New Roman" w:cs="Times New Roman"/>
          <w:sz w:val="28"/>
          <w:szCs w:val="28"/>
        </w:rPr>
      </w:pPr>
      <w:r w:rsidRPr="00344225">
        <w:rPr>
          <w:rFonts w:ascii="Times New Roman" w:hAnsi="Times New Roman" w:cs="Times New Roman"/>
          <w:sz w:val="28"/>
          <w:szCs w:val="28"/>
        </w:rPr>
        <w:t xml:space="preserve">В данном случае </w:t>
      </w:r>
      <w:r w:rsidRPr="00344225">
        <w:rPr>
          <w:rFonts w:ascii="Times New Roman" w:eastAsia="Times New Roman" w:hAnsi="Times New Roman" w:cs="Times New Roman"/>
          <w:i/>
          <w:sz w:val="28"/>
          <w:szCs w:val="28"/>
          <w:lang w:eastAsia="de-DE"/>
        </w:rPr>
        <w:t>с</w:t>
      </w:r>
      <w:proofErr w:type="spellStart"/>
      <w:r w:rsidRPr="00344225">
        <w:rPr>
          <w:rFonts w:ascii="Times New Roman" w:eastAsia="Times New Roman" w:hAnsi="Times New Roman" w:cs="Times New Roman"/>
          <w:i/>
          <w:sz w:val="28"/>
          <w:szCs w:val="28"/>
          <w:lang w:val="en-GB" w:eastAsia="de-DE"/>
        </w:rPr>
        <w:t>ertificate</w:t>
      </w:r>
      <w:proofErr w:type="spellEnd"/>
      <w:r w:rsidRPr="00344225">
        <w:rPr>
          <w:rFonts w:ascii="Times New Roman" w:eastAsia="Times New Roman" w:hAnsi="Times New Roman" w:cs="Times New Roman"/>
          <w:i/>
          <w:sz w:val="28"/>
          <w:szCs w:val="28"/>
          <w:lang w:eastAsia="de-DE"/>
        </w:rPr>
        <w:t xml:space="preserve"> </w:t>
      </w:r>
      <w:r w:rsidRPr="00344225">
        <w:rPr>
          <w:rFonts w:ascii="Times New Roman" w:eastAsia="Times New Roman" w:hAnsi="Times New Roman" w:cs="Times New Roman"/>
          <w:i/>
          <w:sz w:val="28"/>
          <w:szCs w:val="28"/>
          <w:lang w:val="en-GB" w:eastAsia="de-DE"/>
        </w:rPr>
        <w:t>of</w:t>
      </w:r>
      <w:r w:rsidRPr="00344225">
        <w:rPr>
          <w:rFonts w:ascii="Times New Roman" w:eastAsia="Times New Roman" w:hAnsi="Times New Roman" w:cs="Times New Roman"/>
          <w:i/>
          <w:sz w:val="28"/>
          <w:szCs w:val="28"/>
          <w:lang w:eastAsia="de-DE"/>
        </w:rPr>
        <w:t xml:space="preserve"> </w:t>
      </w:r>
      <w:r w:rsidRPr="00344225">
        <w:rPr>
          <w:rFonts w:ascii="Times New Roman" w:eastAsia="Times New Roman" w:hAnsi="Times New Roman" w:cs="Times New Roman"/>
          <w:i/>
          <w:sz w:val="28"/>
          <w:szCs w:val="28"/>
          <w:lang w:val="en-GB" w:eastAsia="de-DE"/>
        </w:rPr>
        <w:t>manufacture</w:t>
      </w:r>
      <w:r w:rsidRPr="00344225">
        <w:rPr>
          <w:rFonts w:ascii="Times New Roman" w:eastAsia="Times New Roman" w:hAnsi="Times New Roman" w:cs="Times New Roman"/>
          <w:i/>
          <w:sz w:val="28"/>
          <w:szCs w:val="28"/>
          <w:lang w:eastAsia="de-DE"/>
        </w:rPr>
        <w:t xml:space="preserve"> </w:t>
      </w:r>
      <w:r w:rsidRPr="00344225">
        <w:rPr>
          <w:rFonts w:ascii="Times New Roman" w:eastAsia="Times New Roman" w:hAnsi="Times New Roman" w:cs="Times New Roman"/>
          <w:sz w:val="28"/>
          <w:szCs w:val="28"/>
          <w:lang w:eastAsia="de-DE"/>
        </w:rPr>
        <w:t xml:space="preserve">или </w:t>
      </w:r>
      <w:r w:rsidRPr="00344225">
        <w:rPr>
          <w:rFonts w:ascii="Times New Roman" w:hAnsi="Times New Roman" w:cs="Times New Roman"/>
          <w:i/>
          <w:sz w:val="28"/>
          <w:szCs w:val="28"/>
        </w:rPr>
        <w:t>сертификат об изготовлении</w:t>
      </w:r>
      <w:r w:rsidR="00344225" w:rsidRPr="00344225">
        <w:rPr>
          <w:rFonts w:ascii="Times New Roman" w:hAnsi="Times New Roman" w:cs="Times New Roman"/>
          <w:sz w:val="28"/>
          <w:szCs w:val="28"/>
        </w:rPr>
        <w:t xml:space="preserve"> представляет собой </w:t>
      </w:r>
      <w:r w:rsidRPr="00344225">
        <w:rPr>
          <w:rFonts w:ascii="Times New Roman" w:hAnsi="Times New Roman" w:cs="Times New Roman"/>
          <w:sz w:val="28"/>
          <w:szCs w:val="28"/>
        </w:rPr>
        <w:t>заявление, в котором производитель указывает, где его товары были произведены, и подтверждает, что производство завершено и что товары готовы к поставке покупателю</w:t>
      </w:r>
      <w:r w:rsidR="00344225" w:rsidRPr="00344225">
        <w:rPr>
          <w:rFonts w:ascii="Times New Roman" w:hAnsi="Times New Roman" w:cs="Times New Roman"/>
          <w:sz w:val="28"/>
          <w:szCs w:val="28"/>
        </w:rPr>
        <w:t xml:space="preserve">. </w:t>
      </w:r>
      <w:r w:rsidR="00344225">
        <w:rPr>
          <w:rFonts w:ascii="Times New Roman" w:hAnsi="Times New Roman" w:cs="Times New Roman"/>
          <w:sz w:val="28"/>
          <w:szCs w:val="28"/>
        </w:rPr>
        <w:t>Т</w:t>
      </w:r>
      <w:r w:rsidRPr="00344225">
        <w:rPr>
          <w:rFonts w:ascii="Times New Roman" w:hAnsi="Times New Roman" w:cs="Times New Roman"/>
          <w:sz w:val="28"/>
          <w:szCs w:val="28"/>
        </w:rPr>
        <w:t>акже, в российской таможенной практике возможно следующее определение:</w:t>
      </w:r>
    </w:p>
    <w:p w:rsidR="00344225" w:rsidRDefault="00344225" w:rsidP="001149CD">
      <w:pPr>
        <w:autoSpaceDE w:val="0"/>
        <w:autoSpaceDN w:val="0"/>
        <w:adjustRightInd w:val="0"/>
        <w:spacing w:after="0" w:line="240" w:lineRule="auto"/>
        <w:ind w:firstLine="680"/>
        <w:jc w:val="both"/>
        <w:rPr>
          <w:rFonts w:ascii="Times New Roman" w:hAnsi="Times New Roman" w:cs="Times New Roman"/>
          <w:sz w:val="24"/>
          <w:szCs w:val="24"/>
        </w:rPr>
      </w:pPr>
      <w:r w:rsidRPr="00344225">
        <w:rPr>
          <w:rFonts w:ascii="Times New Roman" w:hAnsi="Times New Roman" w:cs="Times New Roman"/>
          <w:b/>
          <w:sz w:val="24"/>
          <w:szCs w:val="24"/>
        </w:rPr>
        <w:t>Свидетельство об изготовлении:</w:t>
      </w:r>
      <w:r>
        <w:rPr>
          <w:rFonts w:ascii="Times New Roman" w:hAnsi="Times New Roman" w:cs="Times New Roman"/>
          <w:sz w:val="24"/>
          <w:szCs w:val="24"/>
        </w:rPr>
        <w:t xml:space="preserve"> документ, удостоверяющий, что производство завершено и товар готов к поставке потребителям.</w:t>
      </w:r>
    </w:p>
    <w:p w:rsidR="001149CD" w:rsidRDefault="001149CD" w:rsidP="001149CD">
      <w:pPr>
        <w:autoSpaceDE w:val="0"/>
        <w:autoSpaceDN w:val="0"/>
        <w:adjustRightInd w:val="0"/>
        <w:spacing w:after="0" w:line="240" w:lineRule="auto"/>
        <w:ind w:firstLine="680"/>
        <w:jc w:val="both"/>
        <w:rPr>
          <w:rFonts w:ascii="Times New Roman" w:hAnsi="Times New Roman" w:cs="Times New Roman"/>
          <w:sz w:val="24"/>
          <w:szCs w:val="24"/>
        </w:rPr>
      </w:pPr>
    </w:p>
    <w:p w:rsidR="00344225" w:rsidRDefault="00344225" w:rsidP="00344225">
      <w:pPr>
        <w:autoSpaceDE w:val="0"/>
        <w:autoSpaceDN w:val="0"/>
        <w:adjustRightInd w:val="0"/>
        <w:spacing w:after="0" w:line="360" w:lineRule="auto"/>
        <w:ind w:firstLine="680"/>
        <w:jc w:val="both"/>
        <w:rPr>
          <w:rFonts w:ascii="Times New Roman" w:hAnsi="Times New Roman" w:cs="Times New Roman"/>
          <w:sz w:val="28"/>
          <w:szCs w:val="28"/>
        </w:rPr>
      </w:pPr>
      <w:r w:rsidRPr="00344225">
        <w:rPr>
          <w:rFonts w:ascii="Times New Roman" w:hAnsi="Times New Roman" w:cs="Times New Roman"/>
          <w:sz w:val="28"/>
          <w:szCs w:val="28"/>
        </w:rPr>
        <w:t xml:space="preserve">Ввиду широкой употребительности в языке для специальных целей, оба </w:t>
      </w:r>
      <w:r w:rsidR="00DD1EE0">
        <w:rPr>
          <w:rFonts w:ascii="Times New Roman" w:hAnsi="Times New Roman" w:cs="Times New Roman"/>
          <w:sz w:val="28"/>
          <w:szCs w:val="28"/>
        </w:rPr>
        <w:t>устойчивые терминологические словосочетания</w:t>
      </w:r>
      <w:r w:rsidRPr="00344225">
        <w:rPr>
          <w:rFonts w:ascii="Times New Roman" w:hAnsi="Times New Roman" w:cs="Times New Roman"/>
          <w:sz w:val="28"/>
          <w:szCs w:val="28"/>
        </w:rPr>
        <w:t xml:space="preserve"> (сертификат и свидетельство) документально закреплены и используются на равных условиях. </w:t>
      </w:r>
    </w:p>
    <w:p w:rsidR="00CE36A4" w:rsidRPr="00CE36A4" w:rsidRDefault="00CE36A4" w:rsidP="00CE36A4">
      <w:pPr>
        <w:autoSpaceDE w:val="0"/>
        <w:autoSpaceDN w:val="0"/>
        <w:adjustRightInd w:val="0"/>
        <w:spacing w:after="0" w:line="360" w:lineRule="auto"/>
        <w:jc w:val="both"/>
        <w:rPr>
          <w:rFonts w:ascii="Times New Roman" w:hAnsi="Times New Roman" w:cs="Times New Roman"/>
          <w:sz w:val="28"/>
          <w:szCs w:val="28"/>
          <w:lang w:val="en-GB"/>
        </w:rPr>
      </w:pPr>
      <w:r>
        <w:rPr>
          <w:rFonts w:ascii="Times New Roman" w:hAnsi="Times New Roman" w:cs="Times New Roman"/>
          <w:sz w:val="28"/>
          <w:szCs w:val="28"/>
        </w:rPr>
        <w:t>Пример</w:t>
      </w:r>
      <w:r w:rsidRPr="00CE36A4">
        <w:rPr>
          <w:rFonts w:ascii="Times New Roman" w:hAnsi="Times New Roman" w:cs="Times New Roman"/>
          <w:sz w:val="28"/>
          <w:szCs w:val="28"/>
          <w:lang w:val="en-GB"/>
        </w:rPr>
        <w:t xml:space="preserve"> 8</w:t>
      </w:r>
    </w:p>
    <w:p w:rsidR="00CE36A4" w:rsidRDefault="00CE36A4" w:rsidP="00CE36A4">
      <w:pPr>
        <w:autoSpaceDE w:val="0"/>
        <w:autoSpaceDN w:val="0"/>
        <w:adjustRightInd w:val="0"/>
        <w:spacing w:after="0" w:line="240" w:lineRule="auto"/>
        <w:ind w:firstLine="680"/>
        <w:jc w:val="both"/>
        <w:rPr>
          <w:rFonts w:ascii="Times New Roman" w:hAnsi="Times New Roman" w:cs="Times New Roman"/>
          <w:sz w:val="24"/>
          <w:szCs w:val="24"/>
          <w:lang w:val="en-GB"/>
        </w:rPr>
      </w:pPr>
      <w:r>
        <w:rPr>
          <w:rFonts w:ascii="Times New Roman" w:hAnsi="Times New Roman" w:cs="Times New Roman"/>
          <w:b/>
          <w:bCs/>
          <w:sz w:val="24"/>
          <w:szCs w:val="24"/>
        </w:rPr>
        <w:t>С</w:t>
      </w:r>
      <w:proofErr w:type="spellStart"/>
      <w:r w:rsidRPr="00CE36A4">
        <w:rPr>
          <w:rFonts w:ascii="Times New Roman" w:hAnsi="Times New Roman" w:cs="Times New Roman"/>
          <w:b/>
          <w:bCs/>
          <w:sz w:val="24"/>
          <w:szCs w:val="24"/>
          <w:lang w:val="en-GB"/>
        </w:rPr>
        <w:t>ountry</w:t>
      </w:r>
      <w:proofErr w:type="spellEnd"/>
      <w:r w:rsidRPr="00CE36A4">
        <w:rPr>
          <w:rFonts w:ascii="Times New Roman" w:hAnsi="Times New Roman" w:cs="Times New Roman"/>
          <w:b/>
          <w:bCs/>
          <w:sz w:val="24"/>
          <w:szCs w:val="24"/>
          <w:lang w:val="en-GB"/>
        </w:rPr>
        <w:t xml:space="preserve"> of origin of goods</w:t>
      </w:r>
      <w:r>
        <w:rPr>
          <w:rFonts w:ascii="Times New Roman" w:hAnsi="Times New Roman" w:cs="Times New Roman"/>
          <w:b/>
          <w:bCs/>
          <w:sz w:val="24"/>
          <w:szCs w:val="24"/>
          <w:lang w:val="en-GB"/>
        </w:rPr>
        <w:t xml:space="preserve">: </w:t>
      </w:r>
      <w:r w:rsidRPr="0093025B">
        <w:rPr>
          <w:rFonts w:ascii="Times New Roman" w:hAnsi="Times New Roman" w:cs="Times New Roman"/>
          <w:sz w:val="24"/>
          <w:szCs w:val="24"/>
          <w:lang w:val="en-GB"/>
        </w:rPr>
        <w:t>the country in which the goods have</w:t>
      </w:r>
      <w:r w:rsidRPr="0093025B">
        <w:rPr>
          <w:rFonts w:ascii="Times New Roman" w:hAnsi="Times New Roman" w:cs="Times New Roman"/>
          <w:b/>
          <w:bCs/>
          <w:sz w:val="24"/>
          <w:szCs w:val="24"/>
          <w:lang w:val="en-GB"/>
        </w:rPr>
        <w:t xml:space="preserve"> </w:t>
      </w:r>
      <w:r w:rsidRPr="0093025B">
        <w:rPr>
          <w:rFonts w:ascii="Times New Roman" w:hAnsi="Times New Roman" w:cs="Times New Roman"/>
          <w:sz w:val="24"/>
          <w:szCs w:val="24"/>
          <w:lang w:val="en-GB"/>
        </w:rPr>
        <w:t>been produced or manufactured,</w:t>
      </w:r>
      <w:r w:rsidRPr="0093025B">
        <w:rPr>
          <w:rFonts w:ascii="Times New Roman" w:hAnsi="Times New Roman" w:cs="Times New Roman"/>
          <w:b/>
          <w:bCs/>
          <w:sz w:val="24"/>
          <w:szCs w:val="24"/>
          <w:lang w:val="en-GB"/>
        </w:rPr>
        <w:t xml:space="preserve"> </w:t>
      </w:r>
      <w:r w:rsidRPr="0093025B">
        <w:rPr>
          <w:rFonts w:ascii="Times New Roman" w:hAnsi="Times New Roman" w:cs="Times New Roman"/>
          <w:sz w:val="24"/>
          <w:szCs w:val="24"/>
          <w:lang w:val="en-GB"/>
        </w:rPr>
        <w:t>according to the criteria laid down for</w:t>
      </w:r>
      <w:r w:rsidRPr="0093025B">
        <w:rPr>
          <w:rFonts w:ascii="Times New Roman" w:hAnsi="Times New Roman" w:cs="Times New Roman"/>
          <w:b/>
          <w:bCs/>
          <w:sz w:val="24"/>
          <w:szCs w:val="24"/>
          <w:lang w:val="en-GB"/>
        </w:rPr>
        <w:t xml:space="preserve"> </w:t>
      </w:r>
      <w:r w:rsidRPr="0093025B">
        <w:rPr>
          <w:rFonts w:ascii="Times New Roman" w:hAnsi="Times New Roman" w:cs="Times New Roman"/>
          <w:sz w:val="24"/>
          <w:szCs w:val="24"/>
          <w:lang w:val="en-GB"/>
        </w:rPr>
        <w:t>the purposes of application of the</w:t>
      </w:r>
      <w:r w:rsidRPr="00CE36A4">
        <w:rPr>
          <w:rFonts w:ascii="Times New Roman" w:hAnsi="Times New Roman" w:cs="Times New Roman"/>
          <w:b/>
          <w:bCs/>
          <w:sz w:val="24"/>
          <w:szCs w:val="24"/>
          <w:lang w:val="en-GB"/>
        </w:rPr>
        <w:t xml:space="preserve"> </w:t>
      </w:r>
      <w:r>
        <w:rPr>
          <w:rFonts w:ascii="Times New Roman" w:hAnsi="Times New Roman" w:cs="Times New Roman"/>
          <w:sz w:val="24"/>
          <w:szCs w:val="24"/>
          <w:lang w:val="en-GB"/>
        </w:rPr>
        <w:t>Customs tariff, of quantitative</w:t>
      </w:r>
      <w:r w:rsidRPr="0093025B">
        <w:rPr>
          <w:rFonts w:ascii="Times New Roman" w:hAnsi="Times New Roman" w:cs="Times New Roman"/>
          <w:sz w:val="24"/>
          <w:szCs w:val="24"/>
          <w:lang w:val="en-GB"/>
        </w:rPr>
        <w:t xml:space="preserve"> restr</w:t>
      </w:r>
      <w:r>
        <w:rPr>
          <w:rFonts w:ascii="Times New Roman" w:hAnsi="Times New Roman" w:cs="Times New Roman"/>
          <w:sz w:val="24"/>
          <w:szCs w:val="24"/>
          <w:lang w:val="en-GB"/>
        </w:rPr>
        <w:t>ictions or of any other measure</w:t>
      </w:r>
      <w:r w:rsidRPr="0093025B">
        <w:rPr>
          <w:rFonts w:ascii="Times New Roman" w:hAnsi="Times New Roman" w:cs="Times New Roman"/>
          <w:sz w:val="24"/>
          <w:szCs w:val="24"/>
          <w:lang w:val="en-GB"/>
        </w:rPr>
        <w:t xml:space="preserve"> related to </w:t>
      </w:r>
      <w:r>
        <w:rPr>
          <w:rFonts w:ascii="Times New Roman" w:hAnsi="Times New Roman" w:cs="Times New Roman"/>
          <w:sz w:val="24"/>
          <w:szCs w:val="24"/>
          <w:lang w:val="en-GB"/>
        </w:rPr>
        <w:t>trade. Note: in this definition,</w:t>
      </w:r>
      <w:r w:rsidRPr="0093025B">
        <w:rPr>
          <w:rFonts w:ascii="Times New Roman" w:hAnsi="Times New Roman" w:cs="Times New Roman"/>
          <w:sz w:val="24"/>
          <w:szCs w:val="24"/>
          <w:lang w:val="en-GB"/>
        </w:rPr>
        <w:t xml:space="preserve"> the word “country”</w:t>
      </w:r>
      <w:r>
        <w:rPr>
          <w:rFonts w:ascii="Times New Roman" w:hAnsi="Times New Roman" w:cs="Times New Roman"/>
          <w:sz w:val="24"/>
          <w:szCs w:val="24"/>
          <w:lang w:val="en-GB"/>
        </w:rPr>
        <w:t xml:space="preserve"> may include a</w:t>
      </w:r>
      <w:r w:rsidRPr="0093025B">
        <w:rPr>
          <w:rFonts w:ascii="Times New Roman" w:hAnsi="Times New Roman" w:cs="Times New Roman"/>
          <w:sz w:val="24"/>
          <w:szCs w:val="24"/>
          <w:lang w:val="en-GB"/>
        </w:rPr>
        <w:t xml:space="preserve"> group of c</w:t>
      </w:r>
      <w:r>
        <w:rPr>
          <w:rFonts w:ascii="Times New Roman" w:hAnsi="Times New Roman" w:cs="Times New Roman"/>
          <w:sz w:val="24"/>
          <w:szCs w:val="24"/>
          <w:lang w:val="en-GB"/>
        </w:rPr>
        <w:t>ountries, a region or a part of</w:t>
      </w:r>
      <w:r w:rsidRPr="0093025B">
        <w:rPr>
          <w:rFonts w:ascii="Times New Roman" w:hAnsi="Times New Roman" w:cs="Times New Roman"/>
          <w:sz w:val="24"/>
          <w:szCs w:val="24"/>
          <w:lang w:val="en-GB"/>
        </w:rPr>
        <w:t xml:space="preserve"> a cou</w:t>
      </w:r>
      <w:r>
        <w:rPr>
          <w:rFonts w:ascii="Times New Roman" w:hAnsi="Times New Roman" w:cs="Times New Roman"/>
          <w:sz w:val="24"/>
          <w:szCs w:val="24"/>
          <w:lang w:val="en-GB"/>
        </w:rPr>
        <w:t>ntry (Specific Annex K, Chapter</w:t>
      </w:r>
      <w:r w:rsidRPr="0093025B">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1, to the Revised Kyoto </w:t>
      </w:r>
      <w:r w:rsidRPr="0093025B">
        <w:rPr>
          <w:rFonts w:ascii="Times New Roman" w:hAnsi="Times New Roman" w:cs="Times New Roman"/>
          <w:sz w:val="24"/>
          <w:szCs w:val="24"/>
          <w:lang w:val="en-GB"/>
        </w:rPr>
        <w:t>Convent</w:t>
      </w:r>
      <w:r>
        <w:rPr>
          <w:rFonts w:ascii="Times New Roman" w:hAnsi="Times New Roman" w:cs="Times New Roman"/>
          <w:sz w:val="24"/>
          <w:szCs w:val="24"/>
          <w:lang w:val="en-GB"/>
        </w:rPr>
        <w:t>ion</w:t>
      </w:r>
      <w:r w:rsidRPr="0093025B">
        <w:rPr>
          <w:rFonts w:ascii="Times New Roman" w:hAnsi="Times New Roman" w:cs="Times New Roman"/>
          <w:sz w:val="24"/>
          <w:szCs w:val="24"/>
          <w:lang w:val="en-GB"/>
        </w:rPr>
        <w:t xml:space="preserve"> and the WCO Glossary)</w:t>
      </w:r>
      <w:r w:rsidRPr="00CE36A4">
        <w:rPr>
          <w:rFonts w:ascii="Times New Roman" w:hAnsi="Times New Roman" w:cs="Times New Roman"/>
          <w:sz w:val="24"/>
          <w:szCs w:val="24"/>
          <w:lang w:val="en-GB"/>
        </w:rPr>
        <w:t>.</w:t>
      </w:r>
    </w:p>
    <w:p w:rsidR="00CE36A4" w:rsidRDefault="00CE36A4" w:rsidP="00CE36A4">
      <w:pPr>
        <w:autoSpaceDE w:val="0"/>
        <w:autoSpaceDN w:val="0"/>
        <w:adjustRightInd w:val="0"/>
        <w:spacing w:after="0" w:line="240" w:lineRule="auto"/>
        <w:ind w:firstLine="680"/>
        <w:jc w:val="both"/>
        <w:rPr>
          <w:rFonts w:ascii="Times New Roman" w:eastAsia="Times New Roman" w:hAnsi="Times New Roman" w:cs="Times New Roman"/>
          <w:bCs/>
          <w:sz w:val="24"/>
          <w:szCs w:val="24"/>
          <w:lang w:eastAsia="de-DE"/>
        </w:rPr>
      </w:pPr>
      <w:r w:rsidRPr="00CE36A4">
        <w:rPr>
          <w:rFonts w:ascii="Times New Roman" w:eastAsia="Times New Roman" w:hAnsi="Times New Roman" w:cs="Times New Roman"/>
          <w:b/>
          <w:sz w:val="24"/>
          <w:szCs w:val="24"/>
          <w:lang w:eastAsia="de-DE"/>
        </w:rPr>
        <w:t>Страна происхождения товаров:</w:t>
      </w:r>
      <w:r>
        <w:rPr>
          <w:rFonts w:ascii="Times New Roman" w:eastAsia="Times New Roman" w:hAnsi="Times New Roman" w:cs="Times New Roman"/>
          <w:sz w:val="24"/>
          <w:szCs w:val="24"/>
          <w:lang w:eastAsia="de-DE"/>
        </w:rPr>
        <w:t xml:space="preserve"> </w:t>
      </w:r>
      <w:r w:rsidRPr="0093025B">
        <w:rPr>
          <w:rFonts w:ascii="Times New Roman" w:eastAsia="Times New Roman" w:hAnsi="Times New Roman" w:cs="Times New Roman"/>
          <w:sz w:val="24"/>
          <w:szCs w:val="24"/>
          <w:lang w:eastAsia="de-DE"/>
        </w:rPr>
        <w:t>страна, в которой товары были полностью произведены или подвергнуты достаточной обработке (переработке) в соответствии с критер</w:t>
      </w:r>
      <w:r>
        <w:rPr>
          <w:rFonts w:ascii="Times New Roman" w:eastAsia="Times New Roman" w:hAnsi="Times New Roman" w:cs="Times New Roman"/>
          <w:sz w:val="24"/>
          <w:szCs w:val="24"/>
          <w:lang w:eastAsia="de-DE"/>
        </w:rPr>
        <w:t xml:space="preserve">иями, установленными таможенным </w:t>
      </w:r>
      <w:r w:rsidRPr="0093025B">
        <w:rPr>
          <w:rFonts w:ascii="Times New Roman" w:eastAsia="Times New Roman" w:hAnsi="Times New Roman" w:cs="Times New Roman"/>
          <w:sz w:val="24"/>
          <w:szCs w:val="24"/>
          <w:lang w:eastAsia="de-DE"/>
        </w:rPr>
        <w:t>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w:t>
      </w:r>
      <w:r>
        <w:rPr>
          <w:rFonts w:ascii="Times New Roman" w:eastAsia="Times New Roman" w:hAnsi="Times New Roman" w:cs="Times New Roman"/>
          <w:sz w:val="24"/>
          <w:szCs w:val="24"/>
          <w:lang w:eastAsia="de-DE"/>
        </w:rPr>
        <w:t>ия страны происхождения товаров (</w:t>
      </w:r>
      <w:r>
        <w:rPr>
          <w:rFonts w:ascii="Times New Roman" w:eastAsia="Times New Roman" w:hAnsi="Times New Roman" w:cs="Times New Roman"/>
          <w:bCs/>
          <w:sz w:val="24"/>
          <w:szCs w:val="24"/>
          <w:lang w:eastAsia="de-DE"/>
        </w:rPr>
        <w:t>ст.</w:t>
      </w:r>
      <w:r w:rsidRPr="0093025B">
        <w:rPr>
          <w:rFonts w:ascii="Times New Roman" w:eastAsia="Times New Roman" w:hAnsi="Times New Roman" w:cs="Times New Roman"/>
          <w:bCs/>
          <w:sz w:val="24"/>
          <w:szCs w:val="24"/>
          <w:lang w:val="de-DE" w:eastAsia="de-DE"/>
        </w:rPr>
        <w:t> </w:t>
      </w:r>
      <w:r>
        <w:rPr>
          <w:rFonts w:ascii="Times New Roman" w:eastAsia="Times New Roman" w:hAnsi="Times New Roman" w:cs="Times New Roman"/>
          <w:bCs/>
          <w:sz w:val="24"/>
          <w:szCs w:val="24"/>
          <w:lang w:eastAsia="de-DE"/>
        </w:rPr>
        <w:t>58 главы 7 ТК ТС</w:t>
      </w:r>
      <w:r w:rsidRPr="00CE36A4">
        <w:rPr>
          <w:rFonts w:ascii="Times New Roman" w:eastAsia="Times New Roman" w:hAnsi="Times New Roman" w:cs="Times New Roman"/>
          <w:bCs/>
          <w:sz w:val="24"/>
          <w:szCs w:val="24"/>
          <w:lang w:eastAsia="de-DE"/>
        </w:rPr>
        <w:t>).</w:t>
      </w:r>
    </w:p>
    <w:p w:rsidR="008D731E" w:rsidRDefault="008D731E" w:rsidP="00CE36A4">
      <w:pPr>
        <w:autoSpaceDE w:val="0"/>
        <w:autoSpaceDN w:val="0"/>
        <w:adjustRightInd w:val="0"/>
        <w:spacing w:after="0" w:line="240" w:lineRule="auto"/>
        <w:ind w:firstLine="680"/>
        <w:jc w:val="both"/>
        <w:rPr>
          <w:rFonts w:ascii="Times New Roman" w:eastAsia="Times New Roman" w:hAnsi="Times New Roman" w:cs="Times New Roman"/>
          <w:bCs/>
          <w:sz w:val="24"/>
          <w:szCs w:val="24"/>
          <w:lang w:eastAsia="de-DE"/>
        </w:rPr>
      </w:pPr>
    </w:p>
    <w:p w:rsidR="00CE36A4" w:rsidRDefault="00CE36A4" w:rsidP="008D731E">
      <w:pPr>
        <w:autoSpaceDE w:val="0"/>
        <w:autoSpaceDN w:val="0"/>
        <w:adjustRightInd w:val="0"/>
        <w:spacing w:after="0" w:line="360" w:lineRule="auto"/>
        <w:ind w:firstLine="680"/>
        <w:jc w:val="both"/>
        <w:rPr>
          <w:rFonts w:ascii="Times New Roman" w:eastAsia="Times New Roman" w:hAnsi="Times New Roman" w:cs="Times New Roman"/>
          <w:bCs/>
          <w:sz w:val="28"/>
          <w:szCs w:val="28"/>
          <w:lang w:eastAsia="de-DE"/>
        </w:rPr>
      </w:pPr>
      <w:r w:rsidRPr="008D731E">
        <w:rPr>
          <w:rFonts w:ascii="Times New Roman" w:eastAsia="Times New Roman" w:hAnsi="Times New Roman" w:cs="Times New Roman"/>
          <w:bCs/>
          <w:sz w:val="28"/>
          <w:szCs w:val="28"/>
          <w:lang w:eastAsia="de-DE"/>
        </w:rPr>
        <w:lastRenderedPageBreak/>
        <w:t xml:space="preserve">Как следует из приведенных определений, термины </w:t>
      </w:r>
      <w:r w:rsidRPr="008D731E">
        <w:rPr>
          <w:rFonts w:ascii="Times New Roman" w:eastAsia="Times New Roman" w:hAnsi="Times New Roman" w:cs="Times New Roman"/>
          <w:bCs/>
          <w:sz w:val="28"/>
          <w:szCs w:val="28"/>
          <w:lang w:val="en-GB" w:eastAsia="de-DE"/>
        </w:rPr>
        <w:t>country</w:t>
      </w:r>
      <w:r w:rsidRPr="008D731E">
        <w:rPr>
          <w:rFonts w:ascii="Times New Roman" w:eastAsia="Times New Roman" w:hAnsi="Times New Roman" w:cs="Times New Roman"/>
          <w:bCs/>
          <w:sz w:val="28"/>
          <w:szCs w:val="28"/>
          <w:lang w:eastAsia="de-DE"/>
        </w:rPr>
        <w:t xml:space="preserve"> </w:t>
      </w:r>
      <w:r w:rsidRPr="008D731E">
        <w:rPr>
          <w:rFonts w:ascii="Times New Roman" w:eastAsia="Times New Roman" w:hAnsi="Times New Roman" w:cs="Times New Roman"/>
          <w:bCs/>
          <w:sz w:val="28"/>
          <w:szCs w:val="28"/>
          <w:lang w:val="en-GB" w:eastAsia="de-DE"/>
        </w:rPr>
        <w:t>of</w:t>
      </w:r>
      <w:r w:rsidRPr="008D731E">
        <w:rPr>
          <w:rFonts w:ascii="Times New Roman" w:eastAsia="Times New Roman" w:hAnsi="Times New Roman" w:cs="Times New Roman"/>
          <w:bCs/>
          <w:sz w:val="28"/>
          <w:szCs w:val="28"/>
          <w:lang w:eastAsia="de-DE"/>
        </w:rPr>
        <w:t xml:space="preserve"> </w:t>
      </w:r>
      <w:r w:rsidRPr="008D731E">
        <w:rPr>
          <w:rFonts w:ascii="Times New Roman" w:eastAsia="Times New Roman" w:hAnsi="Times New Roman" w:cs="Times New Roman"/>
          <w:bCs/>
          <w:sz w:val="28"/>
          <w:szCs w:val="28"/>
          <w:lang w:val="en-GB" w:eastAsia="de-DE"/>
        </w:rPr>
        <w:t>origin</w:t>
      </w:r>
      <w:r w:rsidRPr="008D731E">
        <w:rPr>
          <w:rFonts w:ascii="Times New Roman" w:eastAsia="Times New Roman" w:hAnsi="Times New Roman" w:cs="Times New Roman"/>
          <w:bCs/>
          <w:sz w:val="28"/>
          <w:szCs w:val="28"/>
          <w:lang w:eastAsia="de-DE"/>
        </w:rPr>
        <w:t xml:space="preserve"> </w:t>
      </w:r>
      <w:r w:rsidRPr="008D731E">
        <w:rPr>
          <w:rFonts w:ascii="Times New Roman" w:eastAsia="Times New Roman" w:hAnsi="Times New Roman" w:cs="Times New Roman"/>
          <w:bCs/>
          <w:sz w:val="28"/>
          <w:szCs w:val="28"/>
          <w:lang w:val="en-GB" w:eastAsia="de-DE"/>
        </w:rPr>
        <w:t>of</w:t>
      </w:r>
      <w:r w:rsidRPr="008D731E">
        <w:rPr>
          <w:rFonts w:ascii="Times New Roman" w:eastAsia="Times New Roman" w:hAnsi="Times New Roman" w:cs="Times New Roman"/>
          <w:bCs/>
          <w:sz w:val="28"/>
          <w:szCs w:val="28"/>
          <w:lang w:eastAsia="de-DE"/>
        </w:rPr>
        <w:t xml:space="preserve"> </w:t>
      </w:r>
      <w:r w:rsidRPr="008D731E">
        <w:rPr>
          <w:rFonts w:ascii="Times New Roman" w:eastAsia="Times New Roman" w:hAnsi="Times New Roman" w:cs="Times New Roman"/>
          <w:bCs/>
          <w:sz w:val="28"/>
          <w:szCs w:val="28"/>
          <w:lang w:val="en-GB" w:eastAsia="de-DE"/>
        </w:rPr>
        <w:t>goods</w:t>
      </w:r>
      <w:r w:rsidRPr="008D731E">
        <w:rPr>
          <w:rFonts w:ascii="Times New Roman" w:eastAsia="Times New Roman" w:hAnsi="Times New Roman" w:cs="Times New Roman"/>
          <w:bCs/>
          <w:sz w:val="28"/>
          <w:szCs w:val="28"/>
          <w:lang w:eastAsia="de-DE"/>
        </w:rPr>
        <w:t xml:space="preserve"> и страна происхождения товаров </w:t>
      </w:r>
      <w:r w:rsidR="008D731E" w:rsidRPr="008D731E">
        <w:rPr>
          <w:rFonts w:ascii="Times New Roman" w:eastAsia="Times New Roman" w:hAnsi="Times New Roman" w:cs="Times New Roman"/>
          <w:bCs/>
          <w:sz w:val="28"/>
          <w:szCs w:val="28"/>
          <w:lang w:eastAsia="de-DE"/>
        </w:rPr>
        <w:t>являются полными понятийными эквивалентами, и, поэтому, на равнозначных условиях могут использоваться в качестве переводных соответствий.</w:t>
      </w:r>
      <w:r w:rsidRPr="008D731E">
        <w:rPr>
          <w:rFonts w:ascii="Times New Roman" w:eastAsia="Times New Roman" w:hAnsi="Times New Roman" w:cs="Times New Roman"/>
          <w:bCs/>
          <w:sz w:val="28"/>
          <w:szCs w:val="28"/>
          <w:lang w:eastAsia="de-DE"/>
        </w:rPr>
        <w:t xml:space="preserve"> </w:t>
      </w:r>
    </w:p>
    <w:p w:rsidR="008D731E" w:rsidRPr="00070835" w:rsidRDefault="008D731E" w:rsidP="008D731E">
      <w:pPr>
        <w:autoSpaceDE w:val="0"/>
        <w:autoSpaceDN w:val="0"/>
        <w:adjustRightInd w:val="0"/>
        <w:spacing w:after="0" w:line="360" w:lineRule="auto"/>
        <w:jc w:val="both"/>
        <w:rPr>
          <w:rFonts w:ascii="Times New Roman" w:eastAsia="Times New Roman" w:hAnsi="Times New Roman" w:cs="Times New Roman"/>
          <w:bCs/>
          <w:sz w:val="28"/>
          <w:szCs w:val="28"/>
          <w:lang w:val="en-GB" w:eastAsia="de-DE"/>
        </w:rPr>
      </w:pPr>
      <w:r>
        <w:rPr>
          <w:rFonts w:ascii="Times New Roman" w:eastAsia="Times New Roman" w:hAnsi="Times New Roman" w:cs="Times New Roman"/>
          <w:bCs/>
          <w:sz w:val="28"/>
          <w:szCs w:val="28"/>
          <w:lang w:eastAsia="de-DE"/>
        </w:rPr>
        <w:t>Пример</w:t>
      </w:r>
      <w:r w:rsidRPr="00070835">
        <w:rPr>
          <w:rFonts w:ascii="Times New Roman" w:eastAsia="Times New Roman" w:hAnsi="Times New Roman" w:cs="Times New Roman"/>
          <w:bCs/>
          <w:sz w:val="28"/>
          <w:szCs w:val="28"/>
          <w:lang w:val="en-GB" w:eastAsia="de-DE"/>
        </w:rPr>
        <w:t xml:space="preserve"> 9</w:t>
      </w:r>
    </w:p>
    <w:p w:rsidR="008D731E" w:rsidRPr="00070835" w:rsidRDefault="00070835" w:rsidP="00070835">
      <w:pPr>
        <w:autoSpaceDE w:val="0"/>
        <w:autoSpaceDN w:val="0"/>
        <w:adjustRightInd w:val="0"/>
        <w:ind w:firstLine="708"/>
        <w:jc w:val="both"/>
        <w:rPr>
          <w:rFonts w:ascii="Times New Roman" w:hAnsi="Times New Roman" w:cs="Times New Roman"/>
          <w:sz w:val="24"/>
          <w:szCs w:val="24"/>
          <w:lang w:val="en-GB"/>
        </w:rPr>
      </w:pPr>
      <w:r w:rsidRPr="00070835">
        <w:rPr>
          <w:rFonts w:ascii="Times New Roman" w:hAnsi="Times New Roman" w:cs="Times New Roman"/>
          <w:b/>
          <w:bCs/>
          <w:sz w:val="24"/>
          <w:szCs w:val="24"/>
        </w:rPr>
        <w:t>С</w:t>
      </w:r>
      <w:proofErr w:type="spellStart"/>
      <w:r w:rsidRPr="00070835">
        <w:rPr>
          <w:rFonts w:ascii="Times New Roman" w:hAnsi="Times New Roman" w:cs="Times New Roman"/>
          <w:b/>
          <w:bCs/>
          <w:sz w:val="24"/>
          <w:szCs w:val="24"/>
          <w:lang w:val="en-GB"/>
        </w:rPr>
        <w:t>ustoms</w:t>
      </w:r>
      <w:proofErr w:type="spellEnd"/>
      <w:r w:rsidRPr="00070835">
        <w:rPr>
          <w:rFonts w:ascii="Times New Roman" w:hAnsi="Times New Roman" w:cs="Times New Roman"/>
          <w:b/>
          <w:bCs/>
          <w:sz w:val="24"/>
          <w:szCs w:val="24"/>
          <w:lang w:val="en-GB"/>
        </w:rPr>
        <w:t xml:space="preserve"> formalities prior to the lodgement of the Goods declaration: </w:t>
      </w:r>
      <w:r w:rsidRPr="00070835">
        <w:rPr>
          <w:rFonts w:ascii="Times New Roman" w:hAnsi="Times New Roman" w:cs="Times New Roman"/>
          <w:sz w:val="24"/>
          <w:szCs w:val="24"/>
          <w:lang w:val="en-GB"/>
        </w:rPr>
        <w:t>all the operations to be carried out by</w:t>
      </w:r>
      <w:r w:rsidRPr="00070835">
        <w:rPr>
          <w:rFonts w:ascii="Times New Roman" w:hAnsi="Times New Roman" w:cs="Times New Roman"/>
          <w:bCs/>
          <w:sz w:val="24"/>
          <w:szCs w:val="24"/>
          <w:lang w:val="en-GB"/>
        </w:rPr>
        <w:t xml:space="preserve"> </w:t>
      </w:r>
      <w:r w:rsidRPr="00070835">
        <w:rPr>
          <w:rFonts w:ascii="Times New Roman" w:hAnsi="Times New Roman" w:cs="Times New Roman"/>
          <w:sz w:val="24"/>
          <w:szCs w:val="24"/>
          <w:lang w:val="en-GB"/>
        </w:rPr>
        <w:t>the person concerned and by the</w:t>
      </w:r>
      <w:r w:rsidRPr="00070835">
        <w:rPr>
          <w:rFonts w:ascii="Times New Roman" w:hAnsi="Times New Roman" w:cs="Times New Roman"/>
          <w:bCs/>
          <w:sz w:val="24"/>
          <w:szCs w:val="24"/>
          <w:lang w:val="en-GB"/>
        </w:rPr>
        <w:t xml:space="preserve"> </w:t>
      </w:r>
      <w:r w:rsidRPr="00070835">
        <w:rPr>
          <w:rFonts w:ascii="Times New Roman" w:hAnsi="Times New Roman" w:cs="Times New Roman"/>
          <w:sz w:val="24"/>
          <w:szCs w:val="24"/>
          <w:lang w:val="en-GB"/>
        </w:rPr>
        <w:t>Customs from the time goods are</w:t>
      </w:r>
      <w:r w:rsidRPr="00070835">
        <w:rPr>
          <w:rFonts w:ascii="Times New Roman" w:hAnsi="Times New Roman" w:cs="Times New Roman"/>
          <w:bCs/>
          <w:sz w:val="24"/>
          <w:szCs w:val="24"/>
          <w:lang w:val="en-GB"/>
        </w:rPr>
        <w:t xml:space="preserve"> </w:t>
      </w:r>
      <w:r w:rsidRPr="00070835">
        <w:rPr>
          <w:rFonts w:ascii="Times New Roman" w:hAnsi="Times New Roman" w:cs="Times New Roman"/>
          <w:sz w:val="24"/>
          <w:szCs w:val="24"/>
          <w:lang w:val="en-GB"/>
        </w:rPr>
        <w:t>introduced into the Customs territory</w:t>
      </w:r>
      <w:r w:rsidRPr="00070835">
        <w:rPr>
          <w:rFonts w:ascii="Times New Roman" w:hAnsi="Times New Roman" w:cs="Times New Roman"/>
          <w:bCs/>
          <w:sz w:val="24"/>
          <w:szCs w:val="24"/>
          <w:lang w:val="en-GB"/>
        </w:rPr>
        <w:t xml:space="preserve"> </w:t>
      </w:r>
      <w:r w:rsidRPr="00070835">
        <w:rPr>
          <w:rFonts w:ascii="Times New Roman" w:hAnsi="Times New Roman" w:cs="Times New Roman"/>
          <w:sz w:val="24"/>
          <w:szCs w:val="24"/>
          <w:lang w:val="en-GB"/>
        </w:rPr>
        <w:t>until goods are placed under a Customs</w:t>
      </w:r>
      <w:r w:rsidRPr="00070835">
        <w:rPr>
          <w:rFonts w:ascii="Times New Roman" w:hAnsi="Times New Roman" w:cs="Times New Roman"/>
          <w:bCs/>
          <w:sz w:val="24"/>
          <w:szCs w:val="24"/>
          <w:lang w:val="en-GB"/>
        </w:rPr>
        <w:t xml:space="preserve"> </w:t>
      </w:r>
      <w:r w:rsidRPr="00070835">
        <w:rPr>
          <w:rFonts w:ascii="Times New Roman" w:hAnsi="Times New Roman" w:cs="Times New Roman"/>
          <w:sz w:val="24"/>
          <w:szCs w:val="24"/>
          <w:lang w:val="en-GB"/>
        </w:rPr>
        <w:t>procedure (Specific Annex A, Chapter</w:t>
      </w:r>
      <w:r w:rsidRPr="00070835">
        <w:rPr>
          <w:rFonts w:ascii="Times New Roman" w:hAnsi="Times New Roman" w:cs="Times New Roman"/>
          <w:bCs/>
          <w:sz w:val="24"/>
          <w:szCs w:val="24"/>
          <w:lang w:val="en-GB"/>
        </w:rPr>
        <w:t xml:space="preserve"> </w:t>
      </w:r>
      <w:r w:rsidRPr="00070835">
        <w:rPr>
          <w:rFonts w:ascii="Times New Roman" w:hAnsi="Times New Roman" w:cs="Times New Roman"/>
          <w:sz w:val="24"/>
          <w:szCs w:val="24"/>
          <w:lang w:val="en-GB"/>
        </w:rPr>
        <w:t>1, to the Revised Kyoto Convention).</w:t>
      </w:r>
    </w:p>
    <w:p w:rsidR="00070835" w:rsidRDefault="00070835" w:rsidP="00070835">
      <w:pPr>
        <w:pStyle w:val="a3"/>
        <w:ind w:firstLine="708"/>
        <w:jc w:val="both"/>
        <w:rPr>
          <w:lang w:val="ru-RU"/>
        </w:rPr>
      </w:pPr>
      <w:r w:rsidRPr="00070835">
        <w:rPr>
          <w:b/>
          <w:lang w:val="ru-RU"/>
        </w:rPr>
        <w:t>Таможенные формальности, предшествующие подаче таможенной декларации:</w:t>
      </w:r>
      <w:r w:rsidRPr="00070835">
        <w:rPr>
          <w:lang w:val="ru-RU"/>
        </w:rPr>
        <w:t xml:space="preserve"> регламентируются в Специальном приложении "А" к Киотской конвенции. </w:t>
      </w:r>
      <w:r w:rsidRPr="006F2BFD">
        <w:rPr>
          <w:lang w:val="ru-RU"/>
        </w:rPr>
        <w:t xml:space="preserve">Прибытие товаров на таможенную территорию является одной из таможенных формальностей, предшествующих подаче таможенной декларации. </w:t>
      </w:r>
      <w:r w:rsidRPr="00070835">
        <w:rPr>
          <w:lang w:val="ru-RU"/>
        </w:rPr>
        <w:t>Прибытие товаров на таможенную территорию заключается в совокупности действий, которые необходимо произвести, для того чтобы товары могли фактически попасть на таможенную территорию и в дальнейшем быть помещенными под избранную декларантом таможенную процедуру.</w:t>
      </w:r>
      <w:r>
        <w:rPr>
          <w:lang w:val="ru-RU"/>
        </w:rPr>
        <w:t xml:space="preserve"> </w:t>
      </w:r>
      <w:r w:rsidRPr="00070835">
        <w:rPr>
          <w:lang w:val="ru-RU"/>
        </w:rPr>
        <w:t>Эта таможенная формальность осуществляется при ввозе и может быть произведена только в специально отведенных для этого местах. Товары могут легально, на законных основаниях попасть на таможенную территорию того или иного государства или таможенного союза только в местах, где производится прибытие товаров на таможенную территорию.</w:t>
      </w:r>
    </w:p>
    <w:p w:rsidR="00070835" w:rsidRDefault="00070835" w:rsidP="00C23219">
      <w:pPr>
        <w:spacing w:after="0" w:line="360" w:lineRule="auto"/>
        <w:ind w:firstLine="680"/>
        <w:jc w:val="both"/>
        <w:rPr>
          <w:rFonts w:ascii="Times New Roman" w:eastAsia="Times New Roman" w:hAnsi="Times New Roman" w:cs="Times New Roman"/>
          <w:sz w:val="28"/>
          <w:szCs w:val="28"/>
          <w:lang w:eastAsia="de-DE"/>
        </w:rPr>
      </w:pPr>
      <w:r w:rsidRPr="00070835">
        <w:rPr>
          <w:rFonts w:ascii="Times New Roman" w:eastAsia="Times New Roman" w:hAnsi="Times New Roman" w:cs="Times New Roman"/>
          <w:sz w:val="28"/>
          <w:szCs w:val="28"/>
          <w:lang w:eastAsia="de-DE"/>
        </w:rPr>
        <w:t>Анализ дефини</w:t>
      </w:r>
      <w:r w:rsidR="00C23219">
        <w:rPr>
          <w:rFonts w:ascii="Times New Roman" w:eastAsia="Times New Roman" w:hAnsi="Times New Roman" w:cs="Times New Roman"/>
          <w:sz w:val="28"/>
          <w:szCs w:val="28"/>
          <w:lang w:eastAsia="de-DE"/>
        </w:rPr>
        <w:t xml:space="preserve">ций и содержание </w:t>
      </w:r>
      <w:r w:rsidRPr="00070835">
        <w:rPr>
          <w:rFonts w:ascii="Times New Roman" w:eastAsia="Times New Roman" w:hAnsi="Times New Roman" w:cs="Times New Roman"/>
          <w:sz w:val="28"/>
          <w:szCs w:val="28"/>
          <w:lang w:eastAsia="de-DE"/>
        </w:rPr>
        <w:t xml:space="preserve">контекста позволяет </w:t>
      </w:r>
      <w:r w:rsidR="00C23219">
        <w:rPr>
          <w:rFonts w:ascii="Times New Roman" w:eastAsia="Times New Roman" w:hAnsi="Times New Roman" w:cs="Times New Roman"/>
          <w:sz w:val="28"/>
          <w:szCs w:val="28"/>
          <w:lang w:eastAsia="de-DE"/>
        </w:rPr>
        <w:t>говорить о практически</w:t>
      </w:r>
      <w:r w:rsidRPr="00070835">
        <w:rPr>
          <w:rFonts w:ascii="Times New Roman" w:eastAsia="Times New Roman" w:hAnsi="Times New Roman" w:cs="Times New Roman"/>
          <w:sz w:val="28"/>
          <w:szCs w:val="28"/>
          <w:lang w:eastAsia="de-DE"/>
        </w:rPr>
        <w:t xml:space="preserve"> полном совпадении значения терминов на английском и русском </w:t>
      </w:r>
      <w:r w:rsidR="00C23219">
        <w:rPr>
          <w:rFonts w:ascii="Times New Roman" w:eastAsia="Times New Roman" w:hAnsi="Times New Roman" w:cs="Times New Roman"/>
          <w:sz w:val="28"/>
          <w:szCs w:val="28"/>
          <w:lang w:eastAsia="de-DE"/>
        </w:rPr>
        <w:t>языках, что, соответственно, позволяет отнести рассматриваемые понятия к категории понятий, образующих группу случаев полной эквивалентности терминов, используемых в сфере таможенного дела.</w:t>
      </w:r>
    </w:p>
    <w:p w:rsidR="00C23219" w:rsidRPr="002A7DB2" w:rsidRDefault="00C23219" w:rsidP="00C23219">
      <w:pPr>
        <w:spacing w:after="0" w:line="360" w:lineRule="auto"/>
        <w:jc w:val="both"/>
        <w:rPr>
          <w:rFonts w:ascii="Times New Roman" w:eastAsia="Times New Roman" w:hAnsi="Times New Roman" w:cs="Times New Roman"/>
          <w:sz w:val="28"/>
          <w:szCs w:val="28"/>
          <w:lang w:val="en-GB" w:eastAsia="de-DE"/>
        </w:rPr>
      </w:pPr>
      <w:r>
        <w:rPr>
          <w:rFonts w:ascii="Times New Roman" w:eastAsia="Times New Roman" w:hAnsi="Times New Roman" w:cs="Times New Roman"/>
          <w:sz w:val="28"/>
          <w:szCs w:val="28"/>
          <w:lang w:eastAsia="de-DE"/>
        </w:rPr>
        <w:t>Пример</w:t>
      </w:r>
      <w:r w:rsidRPr="002A7DB2">
        <w:rPr>
          <w:rFonts w:ascii="Times New Roman" w:eastAsia="Times New Roman" w:hAnsi="Times New Roman" w:cs="Times New Roman"/>
          <w:sz w:val="28"/>
          <w:szCs w:val="28"/>
          <w:lang w:val="en-GB" w:eastAsia="de-DE"/>
        </w:rPr>
        <w:t xml:space="preserve"> 10</w:t>
      </w:r>
    </w:p>
    <w:p w:rsidR="00C23219" w:rsidRDefault="002A7DB2" w:rsidP="008B79D9">
      <w:pPr>
        <w:autoSpaceDE w:val="0"/>
        <w:autoSpaceDN w:val="0"/>
        <w:adjustRightInd w:val="0"/>
        <w:spacing w:after="0" w:line="240" w:lineRule="auto"/>
        <w:ind w:firstLine="680"/>
        <w:jc w:val="both"/>
        <w:rPr>
          <w:rFonts w:ascii="Times New Roman" w:hAnsi="Times New Roman" w:cs="Times New Roman"/>
          <w:sz w:val="24"/>
          <w:szCs w:val="24"/>
          <w:lang w:val="en-GB"/>
        </w:rPr>
      </w:pPr>
      <w:r w:rsidRPr="002A7DB2">
        <w:rPr>
          <w:rFonts w:ascii="Times New Roman" w:hAnsi="Times New Roman" w:cs="Times New Roman"/>
          <w:b/>
          <w:bCs/>
          <w:sz w:val="24"/>
          <w:szCs w:val="24"/>
        </w:rPr>
        <w:t>С</w:t>
      </w:r>
      <w:proofErr w:type="spellStart"/>
      <w:r w:rsidRPr="002A7DB2">
        <w:rPr>
          <w:rFonts w:ascii="Times New Roman" w:hAnsi="Times New Roman" w:cs="Times New Roman"/>
          <w:b/>
          <w:bCs/>
          <w:sz w:val="24"/>
          <w:szCs w:val="24"/>
          <w:lang w:val="en-GB"/>
        </w:rPr>
        <w:t>ustoms</w:t>
      </w:r>
      <w:proofErr w:type="spellEnd"/>
      <w:r w:rsidRPr="002A7DB2">
        <w:rPr>
          <w:rFonts w:ascii="Times New Roman" w:hAnsi="Times New Roman" w:cs="Times New Roman"/>
          <w:b/>
          <w:bCs/>
          <w:sz w:val="24"/>
          <w:szCs w:val="24"/>
          <w:lang w:val="en-GB"/>
        </w:rPr>
        <w:t xml:space="preserve"> seals</w:t>
      </w:r>
      <w:r>
        <w:rPr>
          <w:rFonts w:ascii="Times New Roman" w:hAnsi="Times New Roman" w:cs="Times New Roman"/>
          <w:b/>
          <w:bCs/>
          <w:sz w:val="24"/>
          <w:szCs w:val="24"/>
          <w:lang w:val="en-GB"/>
        </w:rPr>
        <w:t xml:space="preserve">: </w:t>
      </w:r>
      <w:r w:rsidRPr="0006458C">
        <w:rPr>
          <w:rFonts w:ascii="Times New Roman" w:hAnsi="Times New Roman" w:cs="Times New Roman"/>
          <w:sz w:val="24"/>
          <w:szCs w:val="24"/>
          <w:lang w:val="en-GB"/>
        </w:rPr>
        <w:t>an assembly consisting of a seal and a</w:t>
      </w:r>
      <w:r w:rsidRPr="0006458C">
        <w:rPr>
          <w:rFonts w:ascii="Times New Roman" w:hAnsi="Times New Roman" w:cs="Times New Roman"/>
          <w:b/>
          <w:bCs/>
          <w:sz w:val="24"/>
          <w:szCs w:val="24"/>
          <w:lang w:val="en-GB"/>
        </w:rPr>
        <w:t xml:space="preserve"> </w:t>
      </w:r>
      <w:r w:rsidRPr="0006458C">
        <w:rPr>
          <w:rFonts w:ascii="Times New Roman" w:hAnsi="Times New Roman" w:cs="Times New Roman"/>
          <w:sz w:val="24"/>
          <w:szCs w:val="24"/>
          <w:lang w:val="en-GB"/>
        </w:rPr>
        <w:t>fastening which are joined together in a</w:t>
      </w:r>
      <w:r w:rsidRPr="0006458C">
        <w:rPr>
          <w:rFonts w:ascii="Times New Roman" w:hAnsi="Times New Roman" w:cs="Times New Roman"/>
          <w:b/>
          <w:bCs/>
          <w:sz w:val="24"/>
          <w:szCs w:val="24"/>
          <w:lang w:val="en-GB"/>
        </w:rPr>
        <w:t xml:space="preserve"> </w:t>
      </w:r>
      <w:r w:rsidRPr="0006458C">
        <w:rPr>
          <w:rFonts w:ascii="Times New Roman" w:hAnsi="Times New Roman" w:cs="Times New Roman"/>
          <w:sz w:val="24"/>
          <w:szCs w:val="24"/>
          <w:lang w:val="en-GB"/>
        </w:rPr>
        <w:t>secure manner. Customs seals are</w:t>
      </w:r>
      <w:r w:rsidRPr="000A191D">
        <w:rPr>
          <w:rFonts w:ascii="Times New Roman" w:hAnsi="Times New Roman" w:cs="Times New Roman"/>
          <w:b/>
          <w:bCs/>
          <w:sz w:val="24"/>
          <w:szCs w:val="24"/>
          <w:lang w:val="en-GB"/>
        </w:rPr>
        <w:t xml:space="preserve"> </w:t>
      </w:r>
      <w:r w:rsidRPr="0006458C">
        <w:rPr>
          <w:rFonts w:ascii="Times New Roman" w:hAnsi="Times New Roman" w:cs="Times New Roman"/>
          <w:sz w:val="24"/>
          <w:szCs w:val="24"/>
          <w:lang w:val="en-GB"/>
        </w:rPr>
        <w:t>affixed in connection with certain</w:t>
      </w:r>
      <w:r w:rsidRPr="002A7DB2">
        <w:rPr>
          <w:rFonts w:ascii="Times New Roman" w:hAnsi="Times New Roman" w:cs="Times New Roman"/>
          <w:b/>
          <w:bCs/>
          <w:sz w:val="24"/>
          <w:szCs w:val="24"/>
          <w:lang w:val="en-GB"/>
        </w:rPr>
        <w:t xml:space="preserve"> </w:t>
      </w:r>
      <w:r>
        <w:rPr>
          <w:rFonts w:ascii="Times New Roman" w:hAnsi="Times New Roman" w:cs="Times New Roman"/>
          <w:sz w:val="24"/>
          <w:szCs w:val="24"/>
          <w:lang w:val="en-GB"/>
        </w:rPr>
        <w:t xml:space="preserve">Customs procedures </w:t>
      </w:r>
      <w:r w:rsidRPr="0006458C">
        <w:rPr>
          <w:rFonts w:ascii="Times New Roman" w:hAnsi="Times New Roman" w:cs="Times New Roman"/>
          <w:sz w:val="24"/>
          <w:szCs w:val="24"/>
          <w:lang w:val="en-GB"/>
        </w:rPr>
        <w:t>(Customs transit,</w:t>
      </w:r>
      <w:r w:rsidRPr="002A7DB2">
        <w:rPr>
          <w:rFonts w:ascii="Times New Roman" w:hAnsi="Times New Roman" w:cs="Times New Roman"/>
          <w:b/>
          <w:bCs/>
          <w:sz w:val="24"/>
          <w:szCs w:val="24"/>
          <w:lang w:val="en-GB"/>
        </w:rPr>
        <w:t xml:space="preserve"> </w:t>
      </w:r>
      <w:r w:rsidRPr="0006458C">
        <w:rPr>
          <w:rFonts w:ascii="Times New Roman" w:hAnsi="Times New Roman" w:cs="Times New Roman"/>
          <w:sz w:val="24"/>
          <w:szCs w:val="24"/>
          <w:lang w:val="en-GB"/>
        </w:rPr>
        <w:t>in particular) generally to prevent or to</w:t>
      </w:r>
      <w:r w:rsidRPr="002A7DB2">
        <w:rPr>
          <w:rFonts w:ascii="Times New Roman" w:hAnsi="Times New Roman" w:cs="Times New Roman"/>
          <w:b/>
          <w:bCs/>
          <w:sz w:val="24"/>
          <w:szCs w:val="24"/>
          <w:lang w:val="en-GB"/>
        </w:rPr>
        <w:t xml:space="preserve"> </w:t>
      </w:r>
      <w:r w:rsidRPr="0006458C">
        <w:rPr>
          <w:rFonts w:ascii="Times New Roman" w:hAnsi="Times New Roman" w:cs="Times New Roman"/>
          <w:sz w:val="24"/>
          <w:szCs w:val="24"/>
          <w:lang w:val="en-GB"/>
        </w:rPr>
        <w:t>draw attention to any unauthorized</w:t>
      </w:r>
      <w:r w:rsidRPr="002A7DB2">
        <w:rPr>
          <w:rFonts w:ascii="Times New Roman" w:hAnsi="Times New Roman" w:cs="Times New Roman"/>
          <w:b/>
          <w:bCs/>
          <w:sz w:val="24"/>
          <w:szCs w:val="24"/>
          <w:lang w:val="en-GB"/>
        </w:rPr>
        <w:t xml:space="preserve"> </w:t>
      </w:r>
      <w:r w:rsidRPr="0006458C">
        <w:rPr>
          <w:rFonts w:ascii="Times New Roman" w:hAnsi="Times New Roman" w:cs="Times New Roman"/>
          <w:sz w:val="24"/>
          <w:szCs w:val="24"/>
          <w:lang w:val="en-GB"/>
        </w:rPr>
        <w:t>interfa</w:t>
      </w:r>
      <w:r>
        <w:rPr>
          <w:rFonts w:ascii="Times New Roman" w:hAnsi="Times New Roman" w:cs="Times New Roman"/>
          <w:sz w:val="24"/>
          <w:szCs w:val="24"/>
          <w:lang w:val="en-GB"/>
        </w:rPr>
        <w:t>ce with the sealed items. Note:</w:t>
      </w:r>
      <w:r w:rsidRPr="000A191D">
        <w:rPr>
          <w:rFonts w:ascii="Times New Roman" w:hAnsi="Times New Roman" w:cs="Times New Roman"/>
          <w:sz w:val="24"/>
          <w:szCs w:val="24"/>
          <w:lang w:val="en-GB"/>
        </w:rPr>
        <w:t xml:space="preserve"> </w:t>
      </w:r>
      <w:r w:rsidRPr="0006458C">
        <w:rPr>
          <w:rFonts w:ascii="Times New Roman" w:hAnsi="Times New Roman" w:cs="Times New Roman"/>
          <w:sz w:val="24"/>
          <w:szCs w:val="24"/>
          <w:lang w:val="en-GB"/>
        </w:rPr>
        <w:t>Customs</w:t>
      </w:r>
      <w:r>
        <w:rPr>
          <w:rFonts w:ascii="Times New Roman" w:hAnsi="Times New Roman" w:cs="Times New Roman"/>
          <w:sz w:val="24"/>
          <w:szCs w:val="24"/>
          <w:lang w:val="en-GB"/>
        </w:rPr>
        <w:t xml:space="preserve"> seals are generally affixed to</w:t>
      </w:r>
      <w:r w:rsidRPr="002A7DB2">
        <w:rPr>
          <w:rFonts w:ascii="Times New Roman" w:hAnsi="Times New Roman" w:cs="Times New Roman"/>
          <w:sz w:val="24"/>
          <w:szCs w:val="24"/>
          <w:lang w:val="en-GB"/>
        </w:rPr>
        <w:t xml:space="preserve"> </w:t>
      </w:r>
      <w:r>
        <w:rPr>
          <w:rFonts w:ascii="Times New Roman" w:hAnsi="Times New Roman" w:cs="Times New Roman"/>
          <w:sz w:val="24"/>
          <w:szCs w:val="24"/>
          <w:lang w:val="en-GB"/>
        </w:rPr>
        <w:t>packages, containers, load</w:t>
      </w:r>
      <w:r w:rsidRPr="000A191D">
        <w:rPr>
          <w:rFonts w:ascii="Times New Roman" w:hAnsi="Times New Roman" w:cs="Times New Roman"/>
          <w:sz w:val="24"/>
          <w:szCs w:val="24"/>
          <w:lang w:val="en-GB"/>
        </w:rPr>
        <w:t xml:space="preserve"> </w:t>
      </w:r>
      <w:r w:rsidRPr="0006458C">
        <w:rPr>
          <w:rFonts w:ascii="Times New Roman" w:hAnsi="Times New Roman" w:cs="Times New Roman"/>
          <w:sz w:val="24"/>
          <w:szCs w:val="24"/>
          <w:lang w:val="en-GB"/>
        </w:rPr>
        <w:t>compartments of means of transport,</w:t>
      </w:r>
      <w:r w:rsidRPr="000A191D">
        <w:rPr>
          <w:rFonts w:ascii="Times New Roman" w:hAnsi="Times New Roman" w:cs="Times New Roman"/>
          <w:sz w:val="24"/>
          <w:szCs w:val="24"/>
          <w:lang w:val="en-GB"/>
        </w:rPr>
        <w:t xml:space="preserve"> </w:t>
      </w:r>
      <w:r w:rsidRPr="0006458C">
        <w:rPr>
          <w:rFonts w:ascii="Times New Roman" w:hAnsi="Times New Roman" w:cs="Times New Roman"/>
          <w:sz w:val="24"/>
          <w:szCs w:val="24"/>
          <w:lang w:val="en-GB"/>
        </w:rPr>
        <w:t xml:space="preserve">etc. They may also be </w:t>
      </w:r>
      <w:r>
        <w:rPr>
          <w:rFonts w:ascii="Times New Roman" w:hAnsi="Times New Roman" w:cs="Times New Roman"/>
          <w:sz w:val="24"/>
          <w:szCs w:val="24"/>
          <w:lang w:val="en-GB"/>
        </w:rPr>
        <w:t xml:space="preserve">used as means of </w:t>
      </w:r>
      <w:r w:rsidRPr="0006458C">
        <w:rPr>
          <w:rFonts w:ascii="Times New Roman" w:hAnsi="Times New Roman" w:cs="Times New Roman"/>
          <w:sz w:val="24"/>
          <w:szCs w:val="24"/>
          <w:lang w:val="en-GB"/>
        </w:rPr>
        <w:t>ide</w:t>
      </w:r>
      <w:r>
        <w:rPr>
          <w:rFonts w:ascii="Times New Roman" w:hAnsi="Times New Roman" w:cs="Times New Roman"/>
          <w:sz w:val="24"/>
          <w:szCs w:val="24"/>
          <w:lang w:val="en-GB"/>
        </w:rPr>
        <w:t>ntification of goods themselves</w:t>
      </w:r>
      <w:r w:rsidRPr="000A191D">
        <w:rPr>
          <w:rFonts w:ascii="Times New Roman" w:hAnsi="Times New Roman" w:cs="Times New Roman"/>
          <w:sz w:val="24"/>
          <w:szCs w:val="24"/>
          <w:lang w:val="en-GB"/>
        </w:rPr>
        <w:t xml:space="preserve"> </w:t>
      </w:r>
      <w:r w:rsidRPr="0006458C">
        <w:rPr>
          <w:rFonts w:ascii="Times New Roman" w:hAnsi="Times New Roman" w:cs="Times New Roman"/>
          <w:sz w:val="24"/>
          <w:szCs w:val="24"/>
          <w:lang w:val="en-GB"/>
        </w:rPr>
        <w:t>(WCO)</w:t>
      </w:r>
      <w:r w:rsidRPr="002A7DB2">
        <w:rPr>
          <w:rFonts w:ascii="Times New Roman" w:hAnsi="Times New Roman" w:cs="Times New Roman"/>
          <w:sz w:val="24"/>
          <w:szCs w:val="24"/>
          <w:lang w:val="en-GB"/>
        </w:rPr>
        <w:t>.</w:t>
      </w:r>
    </w:p>
    <w:p w:rsidR="001149CD" w:rsidRPr="008B79D9" w:rsidRDefault="008B79D9" w:rsidP="008B79D9">
      <w:pPr>
        <w:autoSpaceDE w:val="0"/>
        <w:autoSpaceDN w:val="0"/>
        <w:adjustRightInd w:val="0"/>
        <w:spacing w:after="0" w:line="240" w:lineRule="auto"/>
        <w:ind w:firstLine="680"/>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w:t>
      </w:r>
      <w:r w:rsidR="001149CD" w:rsidRPr="008B79D9">
        <w:rPr>
          <w:rFonts w:ascii="Times New Roman" w:hAnsi="Times New Roman" w:cs="Times New Roman"/>
          <w:b/>
          <w:bCs/>
          <w:sz w:val="24"/>
          <w:szCs w:val="24"/>
          <w:lang w:val="en-GB"/>
        </w:rPr>
        <w:t>eal</w:t>
      </w:r>
      <w:r w:rsidRPr="008B79D9">
        <w:rPr>
          <w:rFonts w:ascii="Times New Roman" w:hAnsi="Times New Roman" w:cs="Times New Roman"/>
          <w:b/>
          <w:bCs/>
          <w:sz w:val="24"/>
          <w:szCs w:val="24"/>
          <w:lang w:val="en-GB"/>
        </w:rPr>
        <w:t xml:space="preserve">: </w:t>
      </w:r>
      <w:r w:rsidR="001149CD" w:rsidRPr="00BB49FF">
        <w:rPr>
          <w:rFonts w:ascii="Times New Roman" w:hAnsi="Times New Roman" w:cs="Times New Roman"/>
          <w:sz w:val="24"/>
          <w:szCs w:val="24"/>
          <w:lang w:val="en-GB"/>
        </w:rPr>
        <w:t>a piece of metal or other material used</w:t>
      </w:r>
      <w:r w:rsidR="001149CD" w:rsidRPr="001149CD">
        <w:rPr>
          <w:rFonts w:ascii="Times New Roman" w:hAnsi="Times New Roman" w:cs="Times New Roman"/>
          <w:b/>
          <w:bCs/>
          <w:sz w:val="24"/>
          <w:szCs w:val="24"/>
          <w:lang w:val="en-GB"/>
        </w:rPr>
        <w:t xml:space="preserve"> </w:t>
      </w:r>
      <w:r w:rsidR="001149CD" w:rsidRPr="00BB49FF">
        <w:rPr>
          <w:rFonts w:ascii="Times New Roman" w:hAnsi="Times New Roman" w:cs="Times New Roman"/>
          <w:sz w:val="24"/>
          <w:szCs w:val="24"/>
          <w:lang w:val="en-GB"/>
        </w:rPr>
        <w:t>to join together two ends of a fastening</w:t>
      </w:r>
      <w:r>
        <w:rPr>
          <w:rFonts w:ascii="Times New Roman" w:hAnsi="Times New Roman" w:cs="Times New Roman"/>
          <w:b/>
          <w:bCs/>
          <w:sz w:val="24"/>
          <w:szCs w:val="24"/>
          <w:lang w:val="en-GB"/>
        </w:rPr>
        <w:t xml:space="preserve"> </w:t>
      </w:r>
      <w:r w:rsidR="001149CD" w:rsidRPr="00BB49FF">
        <w:rPr>
          <w:rFonts w:ascii="Times New Roman" w:hAnsi="Times New Roman" w:cs="Times New Roman"/>
          <w:sz w:val="24"/>
          <w:szCs w:val="24"/>
          <w:lang w:val="en-GB"/>
        </w:rPr>
        <w:t>in a se</w:t>
      </w:r>
      <w:r w:rsidR="001149CD">
        <w:rPr>
          <w:rFonts w:ascii="Times New Roman" w:hAnsi="Times New Roman" w:cs="Times New Roman"/>
          <w:sz w:val="24"/>
          <w:szCs w:val="24"/>
          <w:lang w:val="en-GB"/>
        </w:rPr>
        <w:t>cure manner. More sophisticated</w:t>
      </w:r>
      <w:r w:rsidR="001149CD" w:rsidRPr="001149CD">
        <w:rPr>
          <w:rFonts w:ascii="Times New Roman" w:hAnsi="Times New Roman" w:cs="Times New Roman"/>
          <w:sz w:val="24"/>
          <w:szCs w:val="24"/>
          <w:lang w:val="en-GB"/>
        </w:rPr>
        <w:t xml:space="preserve"> </w:t>
      </w:r>
      <w:r w:rsidR="001149CD" w:rsidRPr="00BE7486">
        <w:rPr>
          <w:rFonts w:ascii="Times New Roman" w:hAnsi="Times New Roman" w:cs="Times New Roman"/>
          <w:sz w:val="24"/>
          <w:szCs w:val="24"/>
          <w:lang w:val="en-GB"/>
        </w:rPr>
        <w:t>seals</w:t>
      </w:r>
      <w:r w:rsidR="001149CD" w:rsidRPr="001149CD">
        <w:rPr>
          <w:rFonts w:ascii="Times New Roman" w:hAnsi="Times New Roman" w:cs="Times New Roman"/>
          <w:sz w:val="24"/>
          <w:szCs w:val="24"/>
          <w:lang w:val="en-GB"/>
        </w:rPr>
        <w:t xml:space="preserve">, </w:t>
      </w:r>
      <w:r w:rsidR="001149CD" w:rsidRPr="00BE7486">
        <w:rPr>
          <w:rFonts w:ascii="Times New Roman" w:hAnsi="Times New Roman" w:cs="Times New Roman"/>
          <w:sz w:val="24"/>
          <w:szCs w:val="24"/>
          <w:lang w:val="en-GB"/>
        </w:rPr>
        <w:t>including</w:t>
      </w:r>
      <w:r w:rsidR="001149CD" w:rsidRPr="001149CD">
        <w:rPr>
          <w:rFonts w:ascii="Times New Roman" w:hAnsi="Times New Roman" w:cs="Times New Roman"/>
          <w:sz w:val="24"/>
          <w:szCs w:val="24"/>
          <w:lang w:val="en-GB"/>
        </w:rPr>
        <w:t xml:space="preserve"> </w:t>
      </w:r>
      <w:r w:rsidR="001149CD" w:rsidRPr="00BE7486">
        <w:rPr>
          <w:rFonts w:ascii="Times New Roman" w:hAnsi="Times New Roman" w:cs="Times New Roman"/>
          <w:sz w:val="24"/>
          <w:szCs w:val="24"/>
          <w:lang w:val="en-GB"/>
        </w:rPr>
        <w:t>electronic</w:t>
      </w:r>
      <w:r w:rsidR="001149CD" w:rsidRPr="001149CD">
        <w:rPr>
          <w:rFonts w:ascii="Times New Roman" w:hAnsi="Times New Roman" w:cs="Times New Roman"/>
          <w:sz w:val="24"/>
          <w:szCs w:val="24"/>
          <w:lang w:val="en-GB"/>
        </w:rPr>
        <w:t xml:space="preserve"> </w:t>
      </w:r>
      <w:r w:rsidR="001149CD" w:rsidRPr="00BE7486">
        <w:rPr>
          <w:rFonts w:ascii="Times New Roman" w:hAnsi="Times New Roman" w:cs="Times New Roman"/>
          <w:sz w:val="24"/>
          <w:szCs w:val="24"/>
          <w:lang w:val="en-GB"/>
        </w:rPr>
        <w:t>ones</w:t>
      </w:r>
      <w:r w:rsidR="001149CD" w:rsidRPr="001149CD">
        <w:rPr>
          <w:rFonts w:ascii="Times New Roman" w:hAnsi="Times New Roman" w:cs="Times New Roman"/>
          <w:sz w:val="24"/>
          <w:szCs w:val="24"/>
          <w:lang w:val="en-GB"/>
        </w:rPr>
        <w:t xml:space="preserve">, </w:t>
      </w:r>
      <w:r w:rsidR="001149CD" w:rsidRPr="00BE7486">
        <w:rPr>
          <w:rFonts w:ascii="Times New Roman" w:hAnsi="Times New Roman" w:cs="Times New Roman"/>
          <w:sz w:val="24"/>
          <w:szCs w:val="24"/>
          <w:lang w:val="en-GB"/>
        </w:rPr>
        <w:t>are</w:t>
      </w:r>
      <w:r>
        <w:rPr>
          <w:rFonts w:ascii="Times New Roman" w:hAnsi="Times New Roman" w:cs="Times New Roman"/>
          <w:b/>
          <w:bCs/>
          <w:sz w:val="24"/>
          <w:szCs w:val="24"/>
          <w:lang w:val="en-GB"/>
        </w:rPr>
        <w:t xml:space="preserve"> </w:t>
      </w:r>
      <w:r w:rsidR="001149CD" w:rsidRPr="00BE7486">
        <w:rPr>
          <w:rFonts w:ascii="Times New Roman" w:hAnsi="Times New Roman" w:cs="Times New Roman"/>
          <w:sz w:val="24"/>
          <w:szCs w:val="24"/>
          <w:lang w:val="en-GB"/>
        </w:rPr>
        <w:t>being</w:t>
      </w:r>
      <w:r w:rsidR="001149CD" w:rsidRPr="008B79D9">
        <w:rPr>
          <w:rFonts w:ascii="Times New Roman" w:hAnsi="Times New Roman" w:cs="Times New Roman"/>
          <w:sz w:val="24"/>
          <w:szCs w:val="24"/>
          <w:lang w:val="en-GB"/>
        </w:rPr>
        <w:t xml:space="preserve"> </w:t>
      </w:r>
      <w:r w:rsidR="001149CD" w:rsidRPr="00BE7486">
        <w:rPr>
          <w:rFonts w:ascii="Times New Roman" w:hAnsi="Times New Roman" w:cs="Times New Roman"/>
          <w:sz w:val="24"/>
          <w:szCs w:val="24"/>
          <w:lang w:val="en-GB"/>
        </w:rPr>
        <w:t>developed</w:t>
      </w:r>
      <w:r w:rsidR="001149CD" w:rsidRPr="008B79D9">
        <w:rPr>
          <w:rFonts w:ascii="Times New Roman" w:hAnsi="Times New Roman" w:cs="Times New Roman"/>
          <w:sz w:val="24"/>
          <w:szCs w:val="24"/>
          <w:lang w:val="en-GB"/>
        </w:rPr>
        <w:t>.</w:t>
      </w:r>
    </w:p>
    <w:p w:rsidR="002A7DB2" w:rsidRDefault="002A7DB2" w:rsidP="00E7311B">
      <w:pPr>
        <w:autoSpaceDE w:val="0"/>
        <w:autoSpaceDN w:val="0"/>
        <w:adjustRightInd w:val="0"/>
        <w:spacing w:after="0" w:line="240" w:lineRule="auto"/>
        <w:ind w:firstLine="680"/>
        <w:jc w:val="both"/>
        <w:rPr>
          <w:rFonts w:ascii="Times New Roman" w:hAnsi="Times New Roman" w:cs="Times New Roman"/>
          <w:sz w:val="24"/>
          <w:szCs w:val="24"/>
        </w:rPr>
      </w:pPr>
      <w:r w:rsidRPr="002A7DB2">
        <w:rPr>
          <w:rFonts w:ascii="Times New Roman" w:hAnsi="Times New Roman" w:cs="Times New Roman"/>
          <w:b/>
          <w:sz w:val="24"/>
          <w:szCs w:val="24"/>
        </w:rPr>
        <w:t>Таможенные</w:t>
      </w:r>
      <w:r w:rsidRPr="006F2BFD">
        <w:rPr>
          <w:rFonts w:ascii="Times New Roman" w:hAnsi="Times New Roman" w:cs="Times New Roman"/>
          <w:b/>
          <w:sz w:val="24"/>
          <w:szCs w:val="24"/>
          <w:lang w:val="en-GB"/>
        </w:rPr>
        <w:t xml:space="preserve"> </w:t>
      </w:r>
      <w:r w:rsidRPr="002A7DB2">
        <w:rPr>
          <w:rFonts w:ascii="Times New Roman" w:hAnsi="Times New Roman" w:cs="Times New Roman"/>
          <w:b/>
          <w:sz w:val="24"/>
          <w:szCs w:val="24"/>
        </w:rPr>
        <w:t>пломбы</w:t>
      </w:r>
      <w:r w:rsidRPr="006F2BFD">
        <w:rPr>
          <w:rFonts w:ascii="Times New Roman" w:hAnsi="Times New Roman" w:cs="Times New Roman"/>
          <w:b/>
          <w:sz w:val="24"/>
          <w:szCs w:val="24"/>
          <w:lang w:val="en-GB"/>
        </w:rPr>
        <w:t>:</w:t>
      </w:r>
      <w:r w:rsidR="00E7311B" w:rsidRPr="006F2BFD">
        <w:rPr>
          <w:rFonts w:ascii="Times New Roman" w:hAnsi="Times New Roman" w:cs="Times New Roman"/>
          <w:sz w:val="24"/>
          <w:szCs w:val="24"/>
          <w:lang w:val="en-GB"/>
        </w:rPr>
        <w:t xml:space="preserve"> </w:t>
      </w:r>
      <w:r>
        <w:rPr>
          <w:rFonts w:ascii="Times New Roman" w:hAnsi="Times New Roman" w:cs="Times New Roman"/>
          <w:sz w:val="24"/>
          <w:szCs w:val="24"/>
        </w:rPr>
        <w:t>набор</w:t>
      </w:r>
      <w:r w:rsidRPr="006F2BFD">
        <w:rPr>
          <w:rFonts w:ascii="Times New Roman" w:hAnsi="Times New Roman" w:cs="Times New Roman"/>
          <w:sz w:val="24"/>
          <w:szCs w:val="24"/>
          <w:lang w:val="en-GB"/>
        </w:rPr>
        <w:t xml:space="preserve">, </w:t>
      </w:r>
      <w:r>
        <w:rPr>
          <w:rFonts w:ascii="Times New Roman" w:hAnsi="Times New Roman" w:cs="Times New Roman"/>
          <w:sz w:val="24"/>
          <w:szCs w:val="24"/>
        </w:rPr>
        <w:t>состоящий</w:t>
      </w:r>
      <w:r w:rsidRPr="006F2BFD">
        <w:rPr>
          <w:rFonts w:ascii="Times New Roman" w:hAnsi="Times New Roman" w:cs="Times New Roman"/>
          <w:sz w:val="24"/>
          <w:szCs w:val="24"/>
          <w:lang w:val="en-GB"/>
        </w:rPr>
        <w:t xml:space="preserve"> </w:t>
      </w:r>
      <w:r>
        <w:rPr>
          <w:rFonts w:ascii="Times New Roman" w:hAnsi="Times New Roman" w:cs="Times New Roman"/>
          <w:sz w:val="24"/>
          <w:szCs w:val="24"/>
        </w:rPr>
        <w:t>из</w:t>
      </w:r>
      <w:r w:rsidRPr="006F2BFD">
        <w:rPr>
          <w:rFonts w:ascii="Times New Roman" w:hAnsi="Times New Roman" w:cs="Times New Roman"/>
          <w:sz w:val="24"/>
          <w:szCs w:val="24"/>
          <w:lang w:val="en-GB"/>
        </w:rPr>
        <w:t xml:space="preserve"> </w:t>
      </w:r>
      <w:r>
        <w:rPr>
          <w:rFonts w:ascii="Times New Roman" w:hAnsi="Times New Roman" w:cs="Times New Roman"/>
          <w:sz w:val="24"/>
          <w:szCs w:val="24"/>
        </w:rPr>
        <w:t>пломбы</w:t>
      </w:r>
      <w:r w:rsidRPr="006F2BFD">
        <w:rPr>
          <w:rFonts w:ascii="Times New Roman" w:hAnsi="Times New Roman" w:cs="Times New Roman"/>
          <w:sz w:val="24"/>
          <w:szCs w:val="24"/>
          <w:lang w:val="en-GB"/>
        </w:rPr>
        <w:t xml:space="preserve"> </w:t>
      </w:r>
      <w:r>
        <w:rPr>
          <w:rFonts w:ascii="Times New Roman" w:hAnsi="Times New Roman" w:cs="Times New Roman"/>
          <w:sz w:val="24"/>
          <w:szCs w:val="24"/>
        </w:rPr>
        <w:t>и</w:t>
      </w:r>
      <w:r w:rsidRPr="006F2BFD">
        <w:rPr>
          <w:rFonts w:ascii="Times New Roman" w:hAnsi="Times New Roman" w:cs="Times New Roman"/>
          <w:sz w:val="24"/>
          <w:szCs w:val="24"/>
          <w:lang w:val="en-GB"/>
        </w:rPr>
        <w:t xml:space="preserve"> </w:t>
      </w:r>
      <w:r w:rsidRPr="0006458C">
        <w:rPr>
          <w:rFonts w:ascii="Times New Roman" w:hAnsi="Times New Roman" w:cs="Times New Roman"/>
          <w:sz w:val="24"/>
          <w:szCs w:val="24"/>
        </w:rPr>
        <w:t>креплений</w:t>
      </w:r>
      <w:r w:rsidRPr="006F2BFD">
        <w:rPr>
          <w:rFonts w:ascii="Times New Roman" w:hAnsi="Times New Roman" w:cs="Times New Roman"/>
          <w:sz w:val="24"/>
          <w:szCs w:val="24"/>
          <w:lang w:val="en-GB"/>
        </w:rPr>
        <w:t xml:space="preserve">, </w:t>
      </w:r>
      <w:r w:rsidRPr="0006458C">
        <w:rPr>
          <w:rFonts w:ascii="Times New Roman" w:hAnsi="Times New Roman" w:cs="Times New Roman"/>
          <w:sz w:val="24"/>
          <w:szCs w:val="24"/>
        </w:rPr>
        <w:t>которые</w:t>
      </w:r>
      <w:r w:rsidRPr="006F2BFD">
        <w:rPr>
          <w:rFonts w:ascii="Times New Roman" w:hAnsi="Times New Roman" w:cs="Times New Roman"/>
          <w:sz w:val="24"/>
          <w:szCs w:val="24"/>
          <w:lang w:val="en-GB"/>
        </w:rPr>
        <w:t xml:space="preserve"> </w:t>
      </w:r>
      <w:r w:rsidRPr="0006458C">
        <w:rPr>
          <w:rFonts w:ascii="Times New Roman" w:hAnsi="Times New Roman" w:cs="Times New Roman"/>
          <w:sz w:val="24"/>
          <w:szCs w:val="24"/>
        </w:rPr>
        <w:t>соединяются</w:t>
      </w:r>
      <w:r w:rsidRPr="006F2BFD">
        <w:rPr>
          <w:rFonts w:ascii="Times New Roman" w:hAnsi="Times New Roman" w:cs="Times New Roman"/>
          <w:sz w:val="24"/>
          <w:szCs w:val="24"/>
          <w:lang w:val="en-GB"/>
        </w:rPr>
        <w:t xml:space="preserve"> </w:t>
      </w:r>
      <w:r>
        <w:rPr>
          <w:rFonts w:ascii="Times New Roman" w:hAnsi="Times New Roman" w:cs="Times New Roman"/>
          <w:sz w:val="24"/>
          <w:szCs w:val="24"/>
        </w:rPr>
        <w:t>вместе</w:t>
      </w:r>
      <w:r w:rsidRPr="006F2BFD">
        <w:rPr>
          <w:rFonts w:ascii="Times New Roman" w:hAnsi="Times New Roman" w:cs="Times New Roman"/>
          <w:sz w:val="24"/>
          <w:szCs w:val="24"/>
          <w:lang w:val="en-GB"/>
        </w:rPr>
        <w:t xml:space="preserve"> </w:t>
      </w:r>
      <w:r>
        <w:rPr>
          <w:rFonts w:ascii="Times New Roman" w:hAnsi="Times New Roman" w:cs="Times New Roman"/>
          <w:sz w:val="24"/>
          <w:szCs w:val="24"/>
        </w:rPr>
        <w:t>обеспечивающим</w:t>
      </w:r>
      <w:r w:rsidRPr="006F2BFD">
        <w:rPr>
          <w:rFonts w:ascii="Times New Roman" w:hAnsi="Times New Roman" w:cs="Times New Roman"/>
          <w:sz w:val="24"/>
          <w:szCs w:val="24"/>
          <w:lang w:val="en-GB"/>
        </w:rPr>
        <w:t xml:space="preserve"> </w:t>
      </w:r>
      <w:r>
        <w:rPr>
          <w:rFonts w:ascii="Times New Roman" w:hAnsi="Times New Roman" w:cs="Times New Roman"/>
          <w:sz w:val="24"/>
          <w:szCs w:val="24"/>
        </w:rPr>
        <w:t>безопасность</w:t>
      </w:r>
      <w:r w:rsidRPr="006F2BFD">
        <w:rPr>
          <w:rFonts w:ascii="Times New Roman" w:hAnsi="Times New Roman" w:cs="Times New Roman"/>
          <w:sz w:val="24"/>
          <w:szCs w:val="24"/>
          <w:lang w:val="en-GB"/>
        </w:rPr>
        <w:t xml:space="preserve"> </w:t>
      </w:r>
      <w:r>
        <w:rPr>
          <w:rFonts w:ascii="Times New Roman" w:hAnsi="Times New Roman" w:cs="Times New Roman"/>
          <w:sz w:val="24"/>
          <w:szCs w:val="24"/>
        </w:rPr>
        <w:t>способом</w:t>
      </w:r>
      <w:r w:rsidRPr="006F2BFD">
        <w:rPr>
          <w:rFonts w:ascii="Times New Roman" w:hAnsi="Times New Roman" w:cs="Times New Roman"/>
          <w:sz w:val="24"/>
          <w:szCs w:val="24"/>
          <w:lang w:val="en-GB"/>
        </w:rPr>
        <w:t xml:space="preserve">. </w:t>
      </w:r>
      <w:r>
        <w:rPr>
          <w:rFonts w:ascii="Times New Roman" w:hAnsi="Times New Roman" w:cs="Times New Roman"/>
          <w:sz w:val="24"/>
          <w:szCs w:val="24"/>
        </w:rPr>
        <w:t xml:space="preserve">Таможенные пломбы прикрепляются в соответствии с определенными </w:t>
      </w:r>
      <w:r w:rsidRPr="0006458C">
        <w:rPr>
          <w:rFonts w:ascii="Times New Roman" w:hAnsi="Times New Roman" w:cs="Times New Roman"/>
          <w:sz w:val="24"/>
          <w:szCs w:val="24"/>
        </w:rPr>
        <w:t>таможенными</w:t>
      </w:r>
      <w:r>
        <w:rPr>
          <w:rFonts w:ascii="Times New Roman" w:hAnsi="Times New Roman" w:cs="Times New Roman"/>
          <w:sz w:val="24"/>
          <w:szCs w:val="24"/>
        </w:rPr>
        <w:t xml:space="preserve"> процедурами (в частности, таможенным транзитом) как правило для того, чтобы </w:t>
      </w:r>
      <w:r w:rsidRPr="0006458C">
        <w:rPr>
          <w:rFonts w:ascii="Times New Roman" w:hAnsi="Times New Roman" w:cs="Times New Roman"/>
          <w:sz w:val="24"/>
          <w:szCs w:val="24"/>
        </w:rPr>
        <w:t>пре</w:t>
      </w:r>
      <w:r>
        <w:rPr>
          <w:rFonts w:ascii="Times New Roman" w:hAnsi="Times New Roman" w:cs="Times New Roman"/>
          <w:sz w:val="24"/>
          <w:szCs w:val="24"/>
        </w:rPr>
        <w:t xml:space="preserve">дотвратить или сделать заметным любое несанкционированное </w:t>
      </w:r>
      <w:r w:rsidRPr="0006458C">
        <w:rPr>
          <w:rFonts w:ascii="Times New Roman" w:hAnsi="Times New Roman" w:cs="Times New Roman"/>
          <w:sz w:val="24"/>
          <w:szCs w:val="24"/>
        </w:rPr>
        <w:t>д</w:t>
      </w:r>
      <w:r>
        <w:rPr>
          <w:rFonts w:ascii="Times New Roman" w:hAnsi="Times New Roman" w:cs="Times New Roman"/>
          <w:sz w:val="24"/>
          <w:szCs w:val="24"/>
        </w:rPr>
        <w:t xml:space="preserve">ействие в отношении опечатанных изделий. Примечание: Таможенные </w:t>
      </w:r>
      <w:r w:rsidRPr="0006458C">
        <w:rPr>
          <w:rFonts w:ascii="Times New Roman" w:hAnsi="Times New Roman" w:cs="Times New Roman"/>
          <w:sz w:val="24"/>
          <w:szCs w:val="24"/>
        </w:rPr>
        <w:t>пломбы как правило крепятся к</w:t>
      </w:r>
      <w:r w:rsidR="00E7311B">
        <w:rPr>
          <w:rFonts w:ascii="Times New Roman" w:hAnsi="Times New Roman" w:cs="Times New Roman"/>
          <w:sz w:val="24"/>
          <w:szCs w:val="24"/>
        </w:rPr>
        <w:t xml:space="preserve"> </w:t>
      </w:r>
      <w:r w:rsidRPr="0006458C">
        <w:rPr>
          <w:rFonts w:ascii="Times New Roman" w:hAnsi="Times New Roman" w:cs="Times New Roman"/>
          <w:sz w:val="24"/>
          <w:szCs w:val="24"/>
        </w:rPr>
        <w:t>упаковкам, контейнерам,</w:t>
      </w:r>
      <w:r>
        <w:rPr>
          <w:rFonts w:ascii="Times New Roman" w:hAnsi="Times New Roman" w:cs="Times New Roman"/>
          <w:sz w:val="24"/>
          <w:szCs w:val="24"/>
        </w:rPr>
        <w:t xml:space="preserve"> грузовым </w:t>
      </w:r>
      <w:r w:rsidRPr="0006458C">
        <w:rPr>
          <w:rFonts w:ascii="Times New Roman" w:hAnsi="Times New Roman" w:cs="Times New Roman"/>
          <w:sz w:val="24"/>
          <w:szCs w:val="24"/>
        </w:rPr>
        <w:lastRenderedPageBreak/>
        <w:t>отдел</w:t>
      </w:r>
      <w:r>
        <w:rPr>
          <w:rFonts w:ascii="Times New Roman" w:hAnsi="Times New Roman" w:cs="Times New Roman"/>
          <w:sz w:val="24"/>
          <w:szCs w:val="24"/>
        </w:rPr>
        <w:t xml:space="preserve">ениям средств транспорта и т.д. </w:t>
      </w:r>
      <w:r w:rsidRPr="0006458C">
        <w:rPr>
          <w:rFonts w:ascii="Times New Roman" w:hAnsi="Times New Roman" w:cs="Times New Roman"/>
          <w:sz w:val="24"/>
          <w:szCs w:val="24"/>
        </w:rPr>
        <w:t>О</w:t>
      </w:r>
      <w:r>
        <w:rPr>
          <w:rFonts w:ascii="Times New Roman" w:hAnsi="Times New Roman" w:cs="Times New Roman"/>
          <w:sz w:val="24"/>
          <w:szCs w:val="24"/>
        </w:rPr>
        <w:t xml:space="preserve">ни также могут использоваться в качестве средств идентификации </w:t>
      </w:r>
      <w:r w:rsidRPr="000A191D">
        <w:rPr>
          <w:rFonts w:ascii="Times New Roman" w:hAnsi="Times New Roman" w:cs="Times New Roman"/>
          <w:sz w:val="24"/>
          <w:szCs w:val="24"/>
        </w:rPr>
        <w:t>самих товаров (</w:t>
      </w:r>
      <w:proofErr w:type="spellStart"/>
      <w:r w:rsidRPr="000A191D">
        <w:rPr>
          <w:rFonts w:ascii="Times New Roman" w:hAnsi="Times New Roman" w:cs="Times New Roman"/>
          <w:sz w:val="24"/>
          <w:szCs w:val="24"/>
        </w:rPr>
        <w:t>ВТамО</w:t>
      </w:r>
      <w:proofErr w:type="spellEnd"/>
      <w:r w:rsidRPr="000A191D">
        <w:rPr>
          <w:rFonts w:ascii="Times New Roman" w:hAnsi="Times New Roman" w:cs="Times New Roman"/>
          <w:sz w:val="24"/>
          <w:szCs w:val="24"/>
        </w:rPr>
        <w:t>)</w:t>
      </w:r>
      <w:r w:rsidR="00E7311B">
        <w:rPr>
          <w:rFonts w:ascii="Times New Roman" w:hAnsi="Times New Roman" w:cs="Times New Roman"/>
          <w:sz w:val="24"/>
          <w:szCs w:val="24"/>
        </w:rPr>
        <w:t>.</w:t>
      </w:r>
    </w:p>
    <w:p w:rsidR="008B79D9" w:rsidRDefault="008B79D9" w:rsidP="008B79D9">
      <w:pPr>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b/>
          <w:sz w:val="24"/>
          <w:szCs w:val="24"/>
        </w:rPr>
        <w:t>П</w:t>
      </w:r>
      <w:r w:rsidRPr="008B79D9">
        <w:rPr>
          <w:rFonts w:ascii="Times New Roman" w:hAnsi="Times New Roman" w:cs="Times New Roman"/>
          <w:b/>
          <w:sz w:val="24"/>
          <w:szCs w:val="24"/>
        </w:rPr>
        <w:t>ломба</w:t>
      </w:r>
      <w:r w:rsidRPr="008B79D9">
        <w:rPr>
          <w:rFonts w:ascii="Times New Roman" w:hAnsi="Times New Roman" w:cs="Times New Roman"/>
          <w:b/>
          <w:bCs/>
          <w:sz w:val="24"/>
          <w:szCs w:val="24"/>
        </w:rPr>
        <w:t xml:space="preserve">, </w:t>
      </w:r>
      <w:r w:rsidRPr="008B79D9">
        <w:rPr>
          <w:rFonts w:ascii="Times New Roman" w:hAnsi="Times New Roman" w:cs="Times New Roman"/>
          <w:b/>
          <w:sz w:val="24"/>
          <w:szCs w:val="24"/>
        </w:rPr>
        <w:t>печать:</w:t>
      </w:r>
      <w:r w:rsidRPr="008B79D9">
        <w:rPr>
          <w:rFonts w:ascii="Times New Roman" w:hAnsi="Times New Roman" w:cs="Times New Roman"/>
          <w:sz w:val="24"/>
          <w:szCs w:val="24"/>
        </w:rPr>
        <w:t xml:space="preserve"> </w:t>
      </w:r>
      <w:r w:rsidRPr="00BB49FF">
        <w:rPr>
          <w:rFonts w:ascii="Times New Roman" w:hAnsi="Times New Roman" w:cs="Times New Roman"/>
          <w:sz w:val="24"/>
          <w:szCs w:val="24"/>
        </w:rPr>
        <w:t>жестя</w:t>
      </w:r>
      <w:r>
        <w:rPr>
          <w:rFonts w:ascii="Times New Roman" w:hAnsi="Times New Roman" w:cs="Times New Roman"/>
          <w:sz w:val="24"/>
          <w:szCs w:val="24"/>
        </w:rPr>
        <w:t xml:space="preserve">ная пластинка или сплюснутый </w:t>
      </w:r>
      <w:r w:rsidRPr="00BB49FF">
        <w:rPr>
          <w:rFonts w:ascii="Times New Roman" w:hAnsi="Times New Roman" w:cs="Times New Roman"/>
          <w:sz w:val="24"/>
          <w:szCs w:val="24"/>
        </w:rPr>
        <w:t>ку</w:t>
      </w:r>
      <w:r>
        <w:rPr>
          <w:rFonts w:ascii="Times New Roman" w:hAnsi="Times New Roman" w:cs="Times New Roman"/>
          <w:sz w:val="24"/>
          <w:szCs w:val="24"/>
        </w:rPr>
        <w:t>сочек свинца либо другого плас</w:t>
      </w:r>
      <w:r w:rsidRPr="00BB49FF">
        <w:rPr>
          <w:rFonts w:ascii="Times New Roman" w:hAnsi="Times New Roman" w:cs="Times New Roman"/>
          <w:sz w:val="24"/>
          <w:szCs w:val="24"/>
        </w:rPr>
        <w:t>тичного материала, которым опечатываются (опломбировываются</w:t>
      </w:r>
      <w:r>
        <w:rPr>
          <w:rFonts w:ascii="Times New Roman" w:hAnsi="Times New Roman" w:cs="Times New Roman"/>
          <w:sz w:val="24"/>
          <w:szCs w:val="24"/>
        </w:rPr>
        <w:t xml:space="preserve">) </w:t>
      </w:r>
      <w:r w:rsidRPr="00BB49FF">
        <w:rPr>
          <w:rFonts w:ascii="Times New Roman" w:hAnsi="Times New Roman" w:cs="Times New Roman"/>
          <w:sz w:val="24"/>
          <w:szCs w:val="24"/>
        </w:rPr>
        <w:t>различные предметы, товары</w:t>
      </w:r>
      <w:r>
        <w:rPr>
          <w:rFonts w:ascii="Times New Roman" w:hAnsi="Times New Roman" w:cs="Times New Roman"/>
          <w:sz w:val="24"/>
          <w:szCs w:val="24"/>
        </w:rPr>
        <w:t xml:space="preserve">, </w:t>
      </w:r>
      <w:r w:rsidRPr="00BB49FF">
        <w:rPr>
          <w:rFonts w:ascii="Times New Roman" w:hAnsi="Times New Roman" w:cs="Times New Roman"/>
          <w:sz w:val="24"/>
          <w:szCs w:val="24"/>
        </w:rPr>
        <w:t>п</w:t>
      </w:r>
      <w:r>
        <w:rPr>
          <w:rFonts w:ascii="Times New Roman" w:hAnsi="Times New Roman" w:cs="Times New Roman"/>
          <w:sz w:val="24"/>
          <w:szCs w:val="24"/>
        </w:rPr>
        <w:t xml:space="preserve">омещения. Разрабатываются более </w:t>
      </w:r>
      <w:r w:rsidRPr="00BB49FF">
        <w:rPr>
          <w:rFonts w:ascii="Times New Roman" w:hAnsi="Times New Roman" w:cs="Times New Roman"/>
          <w:sz w:val="24"/>
          <w:szCs w:val="24"/>
        </w:rPr>
        <w:t xml:space="preserve">усовершенствованные пломбы, </w:t>
      </w:r>
      <w:r>
        <w:rPr>
          <w:rFonts w:ascii="Times New Roman" w:hAnsi="Times New Roman" w:cs="Times New Roman"/>
          <w:sz w:val="24"/>
          <w:szCs w:val="24"/>
        </w:rPr>
        <w:t xml:space="preserve">в том </w:t>
      </w:r>
      <w:r w:rsidRPr="00BB49FF">
        <w:rPr>
          <w:rFonts w:ascii="Times New Roman" w:hAnsi="Times New Roman" w:cs="Times New Roman"/>
          <w:sz w:val="24"/>
          <w:szCs w:val="24"/>
        </w:rPr>
        <w:t>числе электронные</w:t>
      </w:r>
      <w:r>
        <w:rPr>
          <w:rFonts w:ascii="Times New Roman" w:hAnsi="Times New Roman" w:cs="Times New Roman"/>
          <w:sz w:val="24"/>
          <w:szCs w:val="24"/>
        </w:rPr>
        <w:t>.</w:t>
      </w:r>
    </w:p>
    <w:p w:rsidR="004346FD" w:rsidRDefault="004346FD" w:rsidP="008B79D9">
      <w:pPr>
        <w:autoSpaceDE w:val="0"/>
        <w:autoSpaceDN w:val="0"/>
        <w:adjustRightInd w:val="0"/>
        <w:spacing w:after="0" w:line="240" w:lineRule="auto"/>
        <w:ind w:firstLine="680"/>
        <w:jc w:val="both"/>
        <w:rPr>
          <w:rFonts w:ascii="Times New Roman" w:hAnsi="Times New Roman" w:cs="Times New Roman"/>
          <w:sz w:val="24"/>
          <w:szCs w:val="24"/>
        </w:rPr>
      </w:pPr>
    </w:p>
    <w:p w:rsidR="004346FD" w:rsidRPr="004346FD" w:rsidRDefault="004346FD" w:rsidP="001C0D4E">
      <w:pPr>
        <w:autoSpaceDE w:val="0"/>
        <w:autoSpaceDN w:val="0"/>
        <w:adjustRightInd w:val="0"/>
        <w:spacing w:after="0" w:line="360" w:lineRule="auto"/>
        <w:ind w:firstLine="680"/>
        <w:jc w:val="both"/>
        <w:rPr>
          <w:rFonts w:ascii="Times New Roman" w:hAnsi="Times New Roman" w:cs="Times New Roman"/>
          <w:sz w:val="28"/>
          <w:szCs w:val="28"/>
        </w:rPr>
      </w:pPr>
      <w:r w:rsidRPr="004346FD">
        <w:rPr>
          <w:rFonts w:ascii="Times New Roman" w:hAnsi="Times New Roman" w:cs="Times New Roman"/>
          <w:sz w:val="28"/>
          <w:szCs w:val="28"/>
        </w:rPr>
        <w:t xml:space="preserve">Из </w:t>
      </w:r>
      <w:r>
        <w:rPr>
          <w:rFonts w:ascii="Times New Roman" w:hAnsi="Times New Roman" w:cs="Times New Roman"/>
          <w:sz w:val="28"/>
          <w:szCs w:val="28"/>
        </w:rPr>
        <w:t>представленных определений становится ясно, что термины обладают достаточными характеристиками для отнесения их к категории полностью эквивалентных, а именно, совпадают по понятийному признаку, отражают одинаковые критерии</w:t>
      </w:r>
      <w:r w:rsidR="001C0D4E">
        <w:rPr>
          <w:rFonts w:ascii="Times New Roman" w:hAnsi="Times New Roman" w:cs="Times New Roman"/>
          <w:sz w:val="28"/>
          <w:szCs w:val="28"/>
        </w:rPr>
        <w:t xml:space="preserve"> информации, с помощью которых возможно их сопоставить и определить наличие совпадений и соответствий.</w:t>
      </w:r>
      <w:r>
        <w:rPr>
          <w:rFonts w:ascii="Times New Roman" w:hAnsi="Times New Roman" w:cs="Times New Roman"/>
          <w:sz w:val="28"/>
          <w:szCs w:val="28"/>
        </w:rPr>
        <w:t xml:space="preserve"> </w:t>
      </w:r>
    </w:p>
    <w:p w:rsidR="004F17FF" w:rsidRPr="006F2BFD" w:rsidRDefault="004F17FF" w:rsidP="004F17FF">
      <w:pPr>
        <w:autoSpaceDE w:val="0"/>
        <w:autoSpaceDN w:val="0"/>
        <w:adjustRightInd w:val="0"/>
        <w:spacing w:after="0" w:line="240" w:lineRule="auto"/>
        <w:jc w:val="both"/>
        <w:rPr>
          <w:rFonts w:ascii="Times New Roman" w:hAnsi="Times New Roman" w:cs="Times New Roman"/>
          <w:sz w:val="28"/>
          <w:szCs w:val="28"/>
          <w:lang w:val="en-GB"/>
        </w:rPr>
      </w:pPr>
      <w:r>
        <w:rPr>
          <w:rFonts w:ascii="Times New Roman" w:hAnsi="Times New Roman" w:cs="Times New Roman"/>
          <w:sz w:val="28"/>
          <w:szCs w:val="28"/>
        </w:rPr>
        <w:t>Термин</w:t>
      </w:r>
      <w:r w:rsidRPr="006F2BFD">
        <w:rPr>
          <w:rFonts w:ascii="Times New Roman" w:hAnsi="Times New Roman" w:cs="Times New Roman"/>
          <w:sz w:val="28"/>
          <w:szCs w:val="28"/>
          <w:lang w:val="en-GB"/>
        </w:rPr>
        <w:t xml:space="preserve"> 11</w:t>
      </w:r>
    </w:p>
    <w:p w:rsidR="004F17FF" w:rsidRPr="006F2BFD" w:rsidRDefault="004F17FF" w:rsidP="004F17FF">
      <w:pPr>
        <w:autoSpaceDE w:val="0"/>
        <w:autoSpaceDN w:val="0"/>
        <w:adjustRightInd w:val="0"/>
        <w:spacing w:after="0" w:line="240" w:lineRule="auto"/>
        <w:jc w:val="both"/>
        <w:rPr>
          <w:rFonts w:ascii="Times New Roman" w:hAnsi="Times New Roman" w:cs="Times New Roman"/>
          <w:sz w:val="28"/>
          <w:szCs w:val="28"/>
          <w:lang w:val="en-GB"/>
        </w:rPr>
      </w:pPr>
    </w:p>
    <w:p w:rsidR="004F17FF" w:rsidRDefault="004F17FF" w:rsidP="004F17FF">
      <w:pPr>
        <w:autoSpaceDE w:val="0"/>
        <w:autoSpaceDN w:val="0"/>
        <w:adjustRightInd w:val="0"/>
        <w:spacing w:after="0" w:line="240" w:lineRule="auto"/>
        <w:ind w:firstLine="680"/>
        <w:jc w:val="both"/>
        <w:rPr>
          <w:rFonts w:ascii="Times New Roman" w:hAnsi="Times New Roman" w:cs="Times New Roman"/>
          <w:sz w:val="28"/>
          <w:szCs w:val="28"/>
          <w:lang w:val="en-GB"/>
        </w:rPr>
      </w:pPr>
      <w:r w:rsidRPr="004F17FF">
        <w:rPr>
          <w:rFonts w:ascii="Times New Roman" w:hAnsi="Times New Roman" w:cs="Times New Roman"/>
          <w:b/>
          <w:bCs/>
          <w:sz w:val="24"/>
          <w:szCs w:val="24"/>
          <w:lang w:val="en-GB"/>
        </w:rPr>
        <w:t>Declarant</w:t>
      </w:r>
      <w:r>
        <w:rPr>
          <w:rFonts w:ascii="Times New Roman" w:hAnsi="Times New Roman" w:cs="Times New Roman"/>
          <w:b/>
          <w:bCs/>
          <w:sz w:val="24"/>
          <w:szCs w:val="24"/>
          <w:lang w:val="en-GB"/>
        </w:rPr>
        <w:t xml:space="preserve">: </w:t>
      </w:r>
      <w:r w:rsidRPr="005415C0">
        <w:rPr>
          <w:rFonts w:ascii="Times New Roman" w:hAnsi="Times New Roman" w:cs="Times New Roman"/>
          <w:sz w:val="24"/>
          <w:szCs w:val="24"/>
          <w:lang w:val="en-GB"/>
        </w:rPr>
        <w:t>any person who makes a Goods</w:t>
      </w:r>
      <w:r w:rsidRPr="004F17FF">
        <w:rPr>
          <w:rFonts w:ascii="Times New Roman" w:hAnsi="Times New Roman" w:cs="Times New Roman"/>
          <w:b/>
          <w:bCs/>
          <w:sz w:val="24"/>
          <w:szCs w:val="24"/>
          <w:lang w:val="en-GB"/>
        </w:rPr>
        <w:t xml:space="preserve"> </w:t>
      </w:r>
      <w:r w:rsidRPr="005415C0">
        <w:rPr>
          <w:rFonts w:ascii="Times New Roman" w:hAnsi="Times New Roman" w:cs="Times New Roman"/>
          <w:sz w:val="24"/>
          <w:szCs w:val="24"/>
          <w:lang w:val="en-GB"/>
        </w:rPr>
        <w:t>decl</w:t>
      </w:r>
      <w:r>
        <w:rPr>
          <w:rFonts w:ascii="Times New Roman" w:hAnsi="Times New Roman" w:cs="Times New Roman"/>
          <w:sz w:val="24"/>
          <w:szCs w:val="24"/>
          <w:lang w:val="en-GB"/>
        </w:rPr>
        <w:t>aration or in whose name such a</w:t>
      </w:r>
      <w:r w:rsidRPr="005415C0">
        <w:rPr>
          <w:rFonts w:ascii="Times New Roman" w:hAnsi="Times New Roman" w:cs="Times New Roman"/>
          <w:sz w:val="24"/>
          <w:szCs w:val="24"/>
          <w:lang w:val="en-GB"/>
        </w:rPr>
        <w:t xml:space="preserve"> decl</w:t>
      </w:r>
      <w:r>
        <w:rPr>
          <w:rFonts w:ascii="Times New Roman" w:hAnsi="Times New Roman" w:cs="Times New Roman"/>
          <w:sz w:val="24"/>
          <w:szCs w:val="24"/>
          <w:lang w:val="en-GB"/>
        </w:rPr>
        <w:t>aration is made (General Annex,</w:t>
      </w:r>
      <w:r w:rsidRPr="005415C0">
        <w:rPr>
          <w:rFonts w:ascii="Times New Roman" w:hAnsi="Times New Roman" w:cs="Times New Roman"/>
          <w:sz w:val="24"/>
          <w:szCs w:val="24"/>
          <w:lang w:val="en-GB"/>
        </w:rPr>
        <w:t xml:space="preserve"> Cha</w:t>
      </w:r>
      <w:r>
        <w:rPr>
          <w:rFonts w:ascii="Times New Roman" w:hAnsi="Times New Roman" w:cs="Times New Roman"/>
          <w:sz w:val="24"/>
          <w:szCs w:val="24"/>
          <w:lang w:val="en-GB"/>
        </w:rPr>
        <w:t>pter 2, to the Revised Kyoto</w:t>
      </w:r>
      <w:r w:rsidRPr="005415C0">
        <w:rPr>
          <w:rFonts w:ascii="Times New Roman" w:hAnsi="Times New Roman" w:cs="Times New Roman"/>
          <w:sz w:val="24"/>
          <w:szCs w:val="24"/>
          <w:lang w:val="en-GB"/>
        </w:rPr>
        <w:t xml:space="preserve"> Convent</w:t>
      </w:r>
      <w:r>
        <w:rPr>
          <w:rFonts w:ascii="Times New Roman" w:hAnsi="Times New Roman" w:cs="Times New Roman"/>
          <w:sz w:val="24"/>
          <w:szCs w:val="24"/>
          <w:lang w:val="en-GB"/>
        </w:rPr>
        <w:t>ion). Notes: In some countries,</w:t>
      </w:r>
      <w:r w:rsidRPr="005415C0">
        <w:rPr>
          <w:rFonts w:ascii="Times New Roman" w:hAnsi="Times New Roman" w:cs="Times New Roman"/>
          <w:sz w:val="24"/>
          <w:szCs w:val="24"/>
          <w:lang w:val="en-GB"/>
        </w:rPr>
        <w:t xml:space="preserve"> the term</w:t>
      </w:r>
      <w:r>
        <w:rPr>
          <w:rFonts w:ascii="Times New Roman" w:hAnsi="Times New Roman" w:cs="Times New Roman"/>
          <w:sz w:val="24"/>
          <w:szCs w:val="24"/>
          <w:lang w:val="en-GB"/>
        </w:rPr>
        <w:t xml:space="preserve"> “declarant” is confined to the</w:t>
      </w:r>
      <w:r w:rsidRPr="005415C0">
        <w:rPr>
          <w:rFonts w:ascii="Times New Roman" w:hAnsi="Times New Roman" w:cs="Times New Roman"/>
          <w:sz w:val="24"/>
          <w:szCs w:val="24"/>
          <w:lang w:val="en-GB"/>
        </w:rPr>
        <w:t xml:space="preserve"> perso</w:t>
      </w:r>
      <w:r>
        <w:rPr>
          <w:rFonts w:ascii="Times New Roman" w:hAnsi="Times New Roman" w:cs="Times New Roman"/>
          <w:sz w:val="24"/>
          <w:szCs w:val="24"/>
          <w:lang w:val="en-GB"/>
        </w:rPr>
        <w:t>ns who actually makes a Customs</w:t>
      </w:r>
      <w:r w:rsidRPr="005415C0">
        <w:rPr>
          <w:rFonts w:ascii="Times New Roman" w:hAnsi="Times New Roman" w:cs="Times New Roman"/>
          <w:sz w:val="24"/>
          <w:szCs w:val="24"/>
          <w:lang w:val="en-GB"/>
        </w:rPr>
        <w:t xml:space="preserve"> decl</w:t>
      </w:r>
      <w:r>
        <w:rPr>
          <w:rFonts w:ascii="Times New Roman" w:hAnsi="Times New Roman" w:cs="Times New Roman"/>
          <w:sz w:val="24"/>
          <w:szCs w:val="24"/>
          <w:lang w:val="en-GB"/>
        </w:rPr>
        <w:t>aration; in some countries, the</w:t>
      </w:r>
      <w:r w:rsidRPr="005415C0">
        <w:rPr>
          <w:rFonts w:ascii="Times New Roman" w:hAnsi="Times New Roman" w:cs="Times New Roman"/>
          <w:sz w:val="24"/>
          <w:szCs w:val="24"/>
          <w:lang w:val="en-GB"/>
        </w:rPr>
        <w:t xml:space="preserve"> </w:t>
      </w:r>
      <w:r>
        <w:rPr>
          <w:rFonts w:ascii="Times New Roman" w:hAnsi="Times New Roman" w:cs="Times New Roman"/>
          <w:sz w:val="24"/>
          <w:szCs w:val="24"/>
          <w:lang w:val="en-GB"/>
        </w:rPr>
        <w:t>declarant is any natural or legal person</w:t>
      </w:r>
      <w:r w:rsidRPr="005415C0">
        <w:rPr>
          <w:rFonts w:ascii="Times New Roman" w:hAnsi="Times New Roman" w:cs="Times New Roman"/>
          <w:sz w:val="24"/>
          <w:szCs w:val="24"/>
          <w:lang w:val="en-GB"/>
        </w:rPr>
        <w:t xml:space="preserve"> </w:t>
      </w:r>
      <w:r>
        <w:rPr>
          <w:rFonts w:ascii="Times New Roman" w:hAnsi="Times New Roman" w:cs="Times New Roman"/>
          <w:sz w:val="24"/>
          <w:szCs w:val="24"/>
          <w:lang w:val="en-GB"/>
        </w:rPr>
        <w:t>who makes a Customs declaration</w:t>
      </w:r>
      <w:r w:rsidRPr="005415C0">
        <w:rPr>
          <w:rFonts w:ascii="Times New Roman" w:hAnsi="Times New Roman" w:cs="Times New Roman"/>
          <w:sz w:val="24"/>
          <w:szCs w:val="24"/>
          <w:lang w:val="en-GB"/>
        </w:rPr>
        <w:t xml:space="preserve"> wheth</w:t>
      </w:r>
      <w:r>
        <w:rPr>
          <w:rFonts w:ascii="Times New Roman" w:hAnsi="Times New Roman" w:cs="Times New Roman"/>
          <w:sz w:val="24"/>
          <w:szCs w:val="24"/>
          <w:lang w:val="en-GB"/>
        </w:rPr>
        <w:t>er in his own behalf, or in the</w:t>
      </w:r>
      <w:r w:rsidRPr="005415C0">
        <w:rPr>
          <w:rFonts w:ascii="Times New Roman" w:hAnsi="Times New Roman" w:cs="Times New Roman"/>
          <w:sz w:val="24"/>
          <w:szCs w:val="24"/>
          <w:lang w:val="en-GB"/>
        </w:rPr>
        <w:t xml:space="preserve"> name of a</w:t>
      </w:r>
      <w:r>
        <w:rPr>
          <w:rFonts w:ascii="Times New Roman" w:hAnsi="Times New Roman" w:cs="Times New Roman"/>
          <w:sz w:val="24"/>
          <w:szCs w:val="24"/>
          <w:lang w:val="en-GB"/>
        </w:rPr>
        <w:t>nother natural or legal person,</w:t>
      </w:r>
      <w:r w:rsidRPr="005415C0">
        <w:rPr>
          <w:rFonts w:ascii="Times New Roman" w:hAnsi="Times New Roman" w:cs="Times New Roman"/>
          <w:sz w:val="24"/>
          <w:szCs w:val="24"/>
          <w:lang w:val="en-GB"/>
        </w:rPr>
        <w:t xml:space="preserve"> or i</w:t>
      </w:r>
      <w:r>
        <w:rPr>
          <w:rFonts w:ascii="Times New Roman" w:hAnsi="Times New Roman" w:cs="Times New Roman"/>
          <w:sz w:val="24"/>
          <w:szCs w:val="24"/>
          <w:lang w:val="en-GB"/>
        </w:rPr>
        <w:t>n his own name but on behalf of</w:t>
      </w:r>
      <w:r w:rsidRPr="005415C0">
        <w:rPr>
          <w:rFonts w:ascii="Times New Roman" w:hAnsi="Times New Roman" w:cs="Times New Roman"/>
          <w:sz w:val="24"/>
          <w:szCs w:val="24"/>
          <w:lang w:val="en-GB"/>
        </w:rPr>
        <w:t xml:space="preserve"> another natural or legal person</w:t>
      </w:r>
      <w:r>
        <w:rPr>
          <w:rFonts w:ascii="Times New Roman" w:hAnsi="Times New Roman" w:cs="Times New Roman"/>
          <w:sz w:val="28"/>
          <w:szCs w:val="28"/>
          <w:lang w:val="en-GB"/>
        </w:rPr>
        <w:t>.</w:t>
      </w:r>
    </w:p>
    <w:p w:rsidR="004F17FF" w:rsidRDefault="004F17FF" w:rsidP="004F17FF">
      <w:pPr>
        <w:autoSpaceDE w:val="0"/>
        <w:autoSpaceDN w:val="0"/>
        <w:adjustRightInd w:val="0"/>
        <w:spacing w:after="0" w:line="240" w:lineRule="auto"/>
        <w:ind w:firstLine="680"/>
        <w:jc w:val="both"/>
        <w:rPr>
          <w:rFonts w:ascii="Times New Roman" w:hAnsi="Times New Roman" w:cs="Times New Roman"/>
          <w:sz w:val="24"/>
          <w:szCs w:val="24"/>
          <w:lang w:val="en-GB"/>
        </w:rPr>
      </w:pPr>
      <w:r w:rsidRPr="004F17FF">
        <w:rPr>
          <w:rFonts w:ascii="Times New Roman" w:hAnsi="Times New Roman" w:cs="Times New Roman"/>
          <w:b/>
          <w:sz w:val="24"/>
          <w:szCs w:val="24"/>
          <w:lang w:val="en-GB"/>
        </w:rPr>
        <w:t>Declarant:</w:t>
      </w:r>
      <w:r w:rsidRPr="004F17FF">
        <w:rPr>
          <w:rFonts w:ascii="Times New Roman" w:hAnsi="Times New Roman" w:cs="Times New Roman"/>
          <w:sz w:val="24"/>
          <w:szCs w:val="24"/>
          <w:lang w:val="en-GB"/>
        </w:rPr>
        <w:t xml:space="preserve"> </w:t>
      </w:r>
      <w:r>
        <w:rPr>
          <w:rFonts w:ascii="Times New Roman" w:hAnsi="Times New Roman" w:cs="Times New Roman"/>
          <w:sz w:val="24"/>
          <w:szCs w:val="24"/>
          <w:lang w:val="en-GB"/>
        </w:rPr>
        <w:t>t</w:t>
      </w:r>
      <w:r w:rsidRPr="004F17FF">
        <w:rPr>
          <w:rFonts w:ascii="Times New Roman" w:hAnsi="Times New Roman" w:cs="Times New Roman"/>
          <w:sz w:val="24"/>
          <w:szCs w:val="24"/>
          <w:lang w:val="en-GB"/>
        </w:rPr>
        <w:t>he person making the customs declaration in his own name or the person in whose name a customs declaration is made (Arts 4 (18), 5 C</w:t>
      </w:r>
      <w:r>
        <w:rPr>
          <w:rFonts w:ascii="Times New Roman" w:hAnsi="Times New Roman" w:cs="Times New Roman"/>
          <w:sz w:val="24"/>
          <w:szCs w:val="24"/>
          <w:lang w:val="en-GB"/>
        </w:rPr>
        <w:t xml:space="preserve">ustoms </w:t>
      </w:r>
      <w:r w:rsidRPr="004F17FF">
        <w:rPr>
          <w:rFonts w:ascii="Times New Roman" w:hAnsi="Times New Roman" w:cs="Times New Roman"/>
          <w:sz w:val="24"/>
          <w:szCs w:val="24"/>
          <w:lang w:val="en-GB"/>
        </w:rPr>
        <w:t>C</w:t>
      </w:r>
      <w:r>
        <w:rPr>
          <w:rFonts w:ascii="Times New Roman" w:hAnsi="Times New Roman" w:cs="Times New Roman"/>
          <w:sz w:val="24"/>
          <w:szCs w:val="24"/>
          <w:lang w:val="en-GB"/>
        </w:rPr>
        <w:t>ode</w:t>
      </w:r>
      <w:r w:rsidR="00753F5C" w:rsidRPr="00753F5C">
        <w:rPr>
          <w:rFonts w:ascii="Times New Roman" w:hAnsi="Times New Roman" w:cs="Times New Roman"/>
          <w:sz w:val="24"/>
          <w:szCs w:val="24"/>
          <w:lang w:val="en-GB"/>
        </w:rPr>
        <w:t xml:space="preserve"> </w:t>
      </w:r>
      <w:r w:rsidR="00753F5C">
        <w:rPr>
          <w:rFonts w:ascii="Times New Roman" w:hAnsi="Times New Roman" w:cs="Times New Roman"/>
          <w:sz w:val="24"/>
          <w:szCs w:val="24"/>
          <w:lang w:val="en-GB"/>
        </w:rPr>
        <w:t>of the European Union</w:t>
      </w:r>
      <w:r w:rsidRPr="004F17FF">
        <w:rPr>
          <w:rFonts w:ascii="Times New Roman" w:hAnsi="Times New Roman" w:cs="Times New Roman"/>
          <w:sz w:val="24"/>
          <w:szCs w:val="24"/>
          <w:lang w:val="en-GB"/>
        </w:rPr>
        <w:t>).</w:t>
      </w:r>
    </w:p>
    <w:p w:rsidR="00753F5C" w:rsidRPr="00753F5C" w:rsidRDefault="00753F5C" w:rsidP="00753F5C">
      <w:pPr>
        <w:spacing w:after="0" w:line="240" w:lineRule="auto"/>
        <w:ind w:firstLine="680"/>
        <w:rPr>
          <w:rFonts w:ascii="Times New Roman" w:eastAsia="Times New Roman" w:hAnsi="Times New Roman" w:cs="Times New Roman"/>
          <w:sz w:val="24"/>
          <w:szCs w:val="24"/>
          <w:lang w:val="en-GB" w:eastAsia="de-DE"/>
        </w:rPr>
      </w:pPr>
      <w:r w:rsidRPr="00EA0DC4">
        <w:rPr>
          <w:rFonts w:ascii="Times New Roman" w:eastAsia="Times New Roman" w:hAnsi="Times New Roman" w:cs="Times New Roman"/>
          <w:b/>
          <w:sz w:val="24"/>
          <w:szCs w:val="24"/>
          <w:lang w:val="en-GB" w:eastAsia="de-DE"/>
        </w:rPr>
        <w:t>Declarant:</w:t>
      </w:r>
      <w:r>
        <w:rPr>
          <w:rFonts w:ascii="Times New Roman" w:eastAsia="Times New Roman" w:hAnsi="Times New Roman" w:cs="Times New Roman"/>
          <w:sz w:val="24"/>
          <w:szCs w:val="24"/>
          <w:lang w:val="en-GB" w:eastAsia="de-DE"/>
        </w:rPr>
        <w:t xml:space="preserve"> t</w:t>
      </w:r>
      <w:r w:rsidRPr="00753F5C">
        <w:rPr>
          <w:rFonts w:ascii="Times New Roman" w:eastAsia="Times New Roman" w:hAnsi="Times New Roman" w:cs="Times New Roman"/>
          <w:sz w:val="24"/>
          <w:szCs w:val="24"/>
          <w:lang w:val="en-GB" w:eastAsia="de-DE"/>
        </w:rPr>
        <w:t>he person legally responsible for the accuracy of the information given in a declaration to Customs. This includes the accuracy of any supporting documents relating to the declaration</w:t>
      </w:r>
      <w:r w:rsidR="00EA0DC4">
        <w:rPr>
          <w:rFonts w:ascii="Times New Roman" w:eastAsia="Times New Roman" w:hAnsi="Times New Roman" w:cs="Times New Roman"/>
          <w:sz w:val="24"/>
          <w:szCs w:val="24"/>
          <w:lang w:val="en-GB" w:eastAsia="de-DE"/>
        </w:rPr>
        <w:t xml:space="preserve"> (</w:t>
      </w:r>
      <w:r w:rsidRPr="00753F5C">
        <w:rPr>
          <w:rFonts w:ascii="Times New Roman" w:eastAsia="Times New Roman" w:hAnsi="Times New Roman" w:cs="Times New Roman"/>
          <w:sz w:val="24"/>
          <w:szCs w:val="24"/>
          <w:lang w:val="en-GB" w:eastAsia="de-DE"/>
        </w:rPr>
        <w:t>HM Customs &amp; Revenue Glossary</w:t>
      </w:r>
      <w:r w:rsidR="00EA0DC4" w:rsidRPr="00EA0DC4">
        <w:rPr>
          <w:rFonts w:ascii="Times New Roman" w:eastAsia="Times New Roman" w:hAnsi="Times New Roman" w:cs="Times New Roman"/>
          <w:sz w:val="24"/>
          <w:szCs w:val="24"/>
          <w:lang w:val="en-GB" w:eastAsia="de-DE"/>
        </w:rPr>
        <w:t>).</w:t>
      </w:r>
      <w:r w:rsidRPr="00753F5C">
        <w:rPr>
          <w:rFonts w:ascii="Times New Roman" w:eastAsia="Times New Roman" w:hAnsi="Times New Roman" w:cs="Times New Roman"/>
          <w:sz w:val="24"/>
          <w:szCs w:val="24"/>
          <w:lang w:val="en-GB" w:eastAsia="de-DE"/>
        </w:rPr>
        <w:t xml:space="preserve"> </w:t>
      </w:r>
    </w:p>
    <w:p w:rsidR="004F17FF" w:rsidRDefault="004F17FF" w:rsidP="004F17FF">
      <w:pPr>
        <w:autoSpaceDE w:val="0"/>
        <w:autoSpaceDN w:val="0"/>
        <w:adjustRightInd w:val="0"/>
        <w:spacing w:after="0" w:line="240" w:lineRule="auto"/>
        <w:ind w:firstLine="680"/>
        <w:jc w:val="both"/>
        <w:rPr>
          <w:rFonts w:ascii="Times New Roman" w:hAnsi="Times New Roman" w:cs="Times New Roman"/>
          <w:sz w:val="24"/>
          <w:szCs w:val="24"/>
        </w:rPr>
      </w:pPr>
      <w:r w:rsidRPr="00753F5C">
        <w:rPr>
          <w:rFonts w:ascii="Times New Roman" w:hAnsi="Times New Roman" w:cs="Times New Roman"/>
          <w:b/>
          <w:sz w:val="24"/>
          <w:szCs w:val="24"/>
        </w:rPr>
        <w:t>Декларант:</w:t>
      </w:r>
      <w:r>
        <w:rPr>
          <w:rFonts w:ascii="Times New Roman" w:hAnsi="Times New Roman" w:cs="Times New Roman"/>
          <w:sz w:val="24"/>
          <w:szCs w:val="24"/>
        </w:rPr>
        <w:t xml:space="preserve"> лицо, которое декларирует товары либо от имен</w:t>
      </w:r>
      <w:r w:rsidR="00753F5C">
        <w:rPr>
          <w:rFonts w:ascii="Times New Roman" w:hAnsi="Times New Roman" w:cs="Times New Roman"/>
          <w:sz w:val="24"/>
          <w:szCs w:val="24"/>
        </w:rPr>
        <w:t>и которого декларируются товары (пп.6 п.4 ТК ТС).</w:t>
      </w:r>
    </w:p>
    <w:p w:rsidR="00753F5C" w:rsidRDefault="00753F5C" w:rsidP="004F17FF">
      <w:pPr>
        <w:autoSpaceDE w:val="0"/>
        <w:autoSpaceDN w:val="0"/>
        <w:adjustRightInd w:val="0"/>
        <w:spacing w:after="0" w:line="240" w:lineRule="auto"/>
        <w:ind w:firstLine="680"/>
        <w:jc w:val="both"/>
        <w:rPr>
          <w:rFonts w:ascii="Times New Roman" w:hAnsi="Times New Roman" w:cs="Times New Roman"/>
          <w:sz w:val="24"/>
          <w:szCs w:val="24"/>
        </w:rPr>
      </w:pPr>
    </w:p>
    <w:p w:rsidR="00EA0DC4" w:rsidRDefault="00EA0DC4" w:rsidP="00EA0DC4">
      <w:pPr>
        <w:spacing w:after="0" w:line="360" w:lineRule="auto"/>
        <w:ind w:firstLine="680"/>
        <w:jc w:val="both"/>
        <w:rPr>
          <w:rFonts w:ascii="Arial" w:eastAsia="Times New Roman" w:hAnsi="Arial" w:cs="Arial"/>
          <w:sz w:val="35"/>
          <w:szCs w:val="35"/>
          <w:lang w:eastAsia="de-DE"/>
        </w:rPr>
      </w:pPr>
      <w:r w:rsidRPr="00EA0DC4">
        <w:rPr>
          <w:rFonts w:ascii="Times New Roman" w:hAnsi="Times New Roman" w:cs="Times New Roman"/>
          <w:sz w:val="28"/>
          <w:szCs w:val="28"/>
        </w:rPr>
        <w:t>Исходя из представленных определений</w:t>
      </w:r>
      <w:r>
        <w:rPr>
          <w:rFonts w:ascii="Times New Roman" w:hAnsi="Times New Roman" w:cs="Times New Roman"/>
          <w:sz w:val="28"/>
          <w:szCs w:val="28"/>
        </w:rPr>
        <w:t xml:space="preserve">, можно сделать вывод о том, что </w:t>
      </w:r>
      <w:r w:rsidRPr="00EA0DC4">
        <w:rPr>
          <w:rFonts w:ascii="Times New Roman" w:eastAsia="Times New Roman" w:hAnsi="Times New Roman" w:cs="Times New Roman"/>
          <w:sz w:val="28"/>
          <w:szCs w:val="28"/>
          <w:lang w:eastAsia="de-DE"/>
        </w:rPr>
        <w:t>эти термины являются полными понятийными эквивалентами и анализ дефинитивного контекста позволяет сделать вывод о полном совпадении значения терминов на английском и русском языках.</w:t>
      </w:r>
      <w:r w:rsidRPr="00EA0DC4">
        <w:rPr>
          <w:rFonts w:ascii="Arial" w:eastAsia="Times New Roman" w:hAnsi="Arial" w:cs="Arial"/>
          <w:sz w:val="35"/>
          <w:szCs w:val="35"/>
          <w:lang w:eastAsia="de-DE"/>
        </w:rPr>
        <w:t xml:space="preserve"> </w:t>
      </w:r>
    </w:p>
    <w:p w:rsidR="00EA0DC4" w:rsidRPr="006F2BFD" w:rsidRDefault="00EA0DC4" w:rsidP="00EA0DC4">
      <w:pPr>
        <w:spacing w:after="0" w:line="360" w:lineRule="auto"/>
        <w:jc w:val="both"/>
        <w:rPr>
          <w:rFonts w:ascii="Times New Roman" w:eastAsia="Times New Roman" w:hAnsi="Times New Roman" w:cs="Times New Roman"/>
          <w:sz w:val="28"/>
          <w:szCs w:val="28"/>
          <w:lang w:eastAsia="de-DE"/>
        </w:rPr>
      </w:pPr>
      <w:r w:rsidRPr="00EA0DC4">
        <w:rPr>
          <w:rFonts w:ascii="Times New Roman" w:eastAsia="Times New Roman" w:hAnsi="Times New Roman" w:cs="Times New Roman"/>
          <w:sz w:val="28"/>
          <w:szCs w:val="28"/>
          <w:lang w:eastAsia="de-DE"/>
        </w:rPr>
        <w:t>Термин</w:t>
      </w:r>
      <w:r w:rsidRPr="006F2BFD">
        <w:rPr>
          <w:rFonts w:ascii="Times New Roman" w:eastAsia="Times New Roman" w:hAnsi="Times New Roman" w:cs="Times New Roman"/>
          <w:sz w:val="28"/>
          <w:szCs w:val="28"/>
          <w:lang w:eastAsia="de-DE"/>
        </w:rPr>
        <w:t xml:space="preserve"> 12</w:t>
      </w:r>
    </w:p>
    <w:p w:rsidR="00182166" w:rsidRPr="007B442A" w:rsidRDefault="007B442A" w:rsidP="00182166">
      <w:pPr>
        <w:autoSpaceDE w:val="0"/>
        <w:autoSpaceDN w:val="0"/>
        <w:adjustRightInd w:val="0"/>
        <w:spacing w:after="0" w:line="360" w:lineRule="auto"/>
        <w:ind w:firstLine="680"/>
        <w:jc w:val="both"/>
        <w:rPr>
          <w:rFonts w:ascii="Times New Roman" w:hAnsi="Times New Roman" w:cs="Times New Roman"/>
          <w:sz w:val="28"/>
          <w:szCs w:val="28"/>
        </w:rPr>
      </w:pPr>
      <w:r>
        <w:rPr>
          <w:rFonts w:ascii="Times New Roman" w:eastAsia="Times New Roman" w:hAnsi="Times New Roman" w:cs="Times New Roman"/>
          <w:sz w:val="28"/>
          <w:szCs w:val="28"/>
          <w:lang w:eastAsia="de-DE"/>
        </w:rPr>
        <w:t xml:space="preserve">Ещё одним примером полной эквивалентности терминов является понятие интеллектуальной собственности. </w:t>
      </w:r>
      <w:r w:rsidR="00182166" w:rsidRPr="007B442A">
        <w:rPr>
          <w:rFonts w:ascii="Times New Roman" w:hAnsi="Times New Roman" w:cs="Times New Roman"/>
          <w:sz w:val="28"/>
          <w:szCs w:val="28"/>
        </w:rPr>
        <w:t xml:space="preserve">Термин «интеллектуальная собственность» эпизодически употреблялся теоретиками — </w:t>
      </w:r>
      <w:hyperlink r:id="rId62" w:tooltip="Юрист" w:history="1">
        <w:r w:rsidR="00182166" w:rsidRPr="007B442A">
          <w:rPr>
            <w:rFonts w:ascii="Times New Roman" w:hAnsi="Times New Roman" w:cs="Times New Roman"/>
            <w:sz w:val="28"/>
            <w:szCs w:val="28"/>
          </w:rPr>
          <w:t>юристами</w:t>
        </w:r>
      </w:hyperlink>
      <w:r w:rsidR="00182166" w:rsidRPr="007B442A">
        <w:rPr>
          <w:rFonts w:ascii="Times New Roman" w:hAnsi="Times New Roman" w:cs="Times New Roman"/>
          <w:sz w:val="28"/>
          <w:szCs w:val="28"/>
        </w:rPr>
        <w:t xml:space="preserve"> и </w:t>
      </w:r>
      <w:hyperlink r:id="rId63" w:tooltip="Экономист" w:history="1">
        <w:r w:rsidR="00182166" w:rsidRPr="007B442A">
          <w:rPr>
            <w:rFonts w:ascii="Times New Roman" w:hAnsi="Times New Roman" w:cs="Times New Roman"/>
            <w:sz w:val="28"/>
            <w:szCs w:val="28"/>
          </w:rPr>
          <w:t>экономистами</w:t>
        </w:r>
      </w:hyperlink>
      <w:r w:rsidR="00182166" w:rsidRPr="007B442A">
        <w:rPr>
          <w:rFonts w:ascii="Times New Roman" w:hAnsi="Times New Roman" w:cs="Times New Roman"/>
          <w:sz w:val="28"/>
          <w:szCs w:val="28"/>
        </w:rPr>
        <w:t xml:space="preserve"> в XVIII и </w:t>
      </w:r>
      <w:hyperlink r:id="rId64" w:tooltip="XIX век" w:history="1">
        <w:r w:rsidR="00182166" w:rsidRPr="007B442A">
          <w:rPr>
            <w:rFonts w:ascii="Times New Roman" w:hAnsi="Times New Roman" w:cs="Times New Roman"/>
            <w:sz w:val="28"/>
            <w:szCs w:val="28"/>
          </w:rPr>
          <w:t>XIX веках</w:t>
        </w:r>
      </w:hyperlink>
      <w:r w:rsidR="00182166" w:rsidRPr="007B442A">
        <w:rPr>
          <w:rFonts w:ascii="Times New Roman" w:hAnsi="Times New Roman" w:cs="Times New Roman"/>
          <w:sz w:val="28"/>
          <w:szCs w:val="28"/>
        </w:rPr>
        <w:t xml:space="preserve">, однако в широкое употребление вошел лишь во второй половине </w:t>
      </w:r>
      <w:hyperlink r:id="rId65" w:tooltip="XX век" w:history="1">
        <w:r w:rsidR="00182166" w:rsidRPr="007B442A">
          <w:rPr>
            <w:rFonts w:ascii="Times New Roman" w:hAnsi="Times New Roman" w:cs="Times New Roman"/>
            <w:sz w:val="28"/>
            <w:szCs w:val="28"/>
          </w:rPr>
          <w:t>XX века</w:t>
        </w:r>
      </w:hyperlink>
      <w:r w:rsidR="00182166" w:rsidRPr="007B442A">
        <w:rPr>
          <w:rFonts w:ascii="Times New Roman" w:hAnsi="Times New Roman" w:cs="Times New Roman"/>
          <w:sz w:val="28"/>
          <w:szCs w:val="28"/>
        </w:rPr>
        <w:t xml:space="preserve">, в связи с подписанием в 1967 году в </w:t>
      </w:r>
      <w:hyperlink r:id="rId66" w:tooltip="Стокгольм" w:history="1">
        <w:r w:rsidR="00182166" w:rsidRPr="007B442A">
          <w:rPr>
            <w:rFonts w:ascii="Times New Roman" w:hAnsi="Times New Roman" w:cs="Times New Roman"/>
            <w:sz w:val="28"/>
            <w:szCs w:val="28"/>
          </w:rPr>
          <w:t>Стокгольме</w:t>
        </w:r>
      </w:hyperlink>
      <w:r w:rsidR="00182166" w:rsidRPr="007B442A">
        <w:rPr>
          <w:rFonts w:ascii="Times New Roman" w:hAnsi="Times New Roman" w:cs="Times New Roman"/>
          <w:sz w:val="28"/>
          <w:szCs w:val="28"/>
        </w:rPr>
        <w:t xml:space="preserve"> </w:t>
      </w:r>
      <w:hyperlink r:id="rId67" w:tooltip="Конвенция, учреждающая Всемирную организацию интеллектуальной собственности" w:history="1">
        <w:r w:rsidR="00182166" w:rsidRPr="007B442A">
          <w:rPr>
            <w:rFonts w:ascii="Times New Roman" w:hAnsi="Times New Roman" w:cs="Times New Roman"/>
            <w:sz w:val="28"/>
            <w:szCs w:val="28"/>
          </w:rPr>
          <w:t>Конвенции, учреждающей Всемирную организацию интеллектуальной собственности</w:t>
        </w:r>
      </w:hyperlink>
      <w:r w:rsidR="00182166" w:rsidRPr="007B442A">
        <w:rPr>
          <w:rFonts w:ascii="Times New Roman" w:hAnsi="Times New Roman" w:cs="Times New Roman"/>
          <w:sz w:val="28"/>
          <w:szCs w:val="28"/>
        </w:rPr>
        <w:t xml:space="preserve"> (ВОИС).</w:t>
      </w:r>
    </w:p>
    <w:p w:rsidR="007B442A" w:rsidRPr="007B442A" w:rsidRDefault="00182166" w:rsidP="00182166">
      <w:pPr>
        <w:spacing w:after="0" w:line="360" w:lineRule="auto"/>
        <w:ind w:firstLine="680"/>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Так, согласно определению, закрепленному Всемирной таможенной организацией, интеллектуальная собственность:</w:t>
      </w:r>
    </w:p>
    <w:p w:rsidR="00EA0DC4" w:rsidRPr="007B442A" w:rsidRDefault="007B442A" w:rsidP="00F57A1A">
      <w:pPr>
        <w:ind w:firstLine="680"/>
        <w:jc w:val="both"/>
        <w:rPr>
          <w:rFonts w:ascii="Times New Roman" w:hAnsi="Times New Roman" w:cs="Times New Roman"/>
          <w:sz w:val="24"/>
          <w:szCs w:val="24"/>
          <w:lang w:val="en-GB"/>
        </w:rPr>
      </w:pPr>
      <w:r w:rsidRPr="007B442A">
        <w:rPr>
          <w:rFonts w:ascii="Times New Roman" w:hAnsi="Times New Roman" w:cs="Times New Roman"/>
          <w:b/>
          <w:bCs/>
          <w:sz w:val="24"/>
          <w:szCs w:val="24"/>
          <w:lang w:val="en-GB"/>
        </w:rPr>
        <w:t>Intellectual property rights (IPR):</w:t>
      </w:r>
      <w:r w:rsidRPr="007B442A">
        <w:rPr>
          <w:rFonts w:ascii="Times New Roman" w:hAnsi="Times New Roman" w:cs="Times New Roman"/>
          <w:sz w:val="24"/>
          <w:szCs w:val="24"/>
          <w:lang w:val="en-GB"/>
        </w:rPr>
        <w:t xml:space="preserve"> ownership of ideas, including literary</w:t>
      </w:r>
      <w:r w:rsidR="00F57A1A" w:rsidRPr="00F57A1A">
        <w:rPr>
          <w:rFonts w:ascii="Times New Roman" w:hAnsi="Times New Roman" w:cs="Times New Roman"/>
          <w:sz w:val="24"/>
          <w:szCs w:val="24"/>
          <w:lang w:val="en-GB"/>
        </w:rPr>
        <w:t xml:space="preserve"> </w:t>
      </w:r>
      <w:r w:rsidRPr="007B442A">
        <w:rPr>
          <w:rFonts w:ascii="Times New Roman" w:hAnsi="Times New Roman" w:cs="Times New Roman"/>
          <w:sz w:val="24"/>
          <w:szCs w:val="24"/>
          <w:lang w:val="en-GB"/>
        </w:rPr>
        <w:t>and artistic works (protected by</w:t>
      </w:r>
      <w:r w:rsidR="00F57A1A" w:rsidRPr="00F57A1A">
        <w:rPr>
          <w:rFonts w:ascii="Times New Roman" w:hAnsi="Times New Roman" w:cs="Times New Roman"/>
          <w:sz w:val="24"/>
          <w:szCs w:val="24"/>
          <w:lang w:val="en-GB"/>
        </w:rPr>
        <w:t xml:space="preserve"> </w:t>
      </w:r>
      <w:r w:rsidRPr="007B442A">
        <w:rPr>
          <w:rFonts w:ascii="Times New Roman" w:hAnsi="Times New Roman" w:cs="Times New Roman"/>
          <w:sz w:val="24"/>
          <w:szCs w:val="24"/>
          <w:lang w:val="en-GB"/>
        </w:rPr>
        <w:t>copyright), inventions (protected by</w:t>
      </w:r>
      <w:r w:rsidRPr="007B442A">
        <w:rPr>
          <w:rFonts w:ascii="Times New Roman" w:hAnsi="Times New Roman" w:cs="Times New Roman"/>
          <w:bCs/>
          <w:sz w:val="24"/>
          <w:szCs w:val="24"/>
          <w:lang w:val="en-GB"/>
        </w:rPr>
        <w:t xml:space="preserve"> </w:t>
      </w:r>
      <w:r w:rsidRPr="007B442A">
        <w:rPr>
          <w:rFonts w:ascii="Times New Roman" w:hAnsi="Times New Roman" w:cs="Times New Roman"/>
          <w:sz w:val="24"/>
          <w:szCs w:val="24"/>
          <w:lang w:val="en-GB"/>
        </w:rPr>
        <w:t>patents), signs for distinguishing</w:t>
      </w:r>
      <w:r w:rsidRPr="007B442A">
        <w:rPr>
          <w:rFonts w:ascii="Times New Roman" w:hAnsi="Times New Roman" w:cs="Times New Roman"/>
          <w:bCs/>
          <w:sz w:val="24"/>
          <w:szCs w:val="24"/>
          <w:lang w:val="en-GB"/>
        </w:rPr>
        <w:t xml:space="preserve"> </w:t>
      </w:r>
      <w:r w:rsidRPr="007B442A">
        <w:rPr>
          <w:rFonts w:ascii="Times New Roman" w:hAnsi="Times New Roman" w:cs="Times New Roman"/>
          <w:sz w:val="24"/>
          <w:szCs w:val="24"/>
          <w:lang w:val="en-GB"/>
        </w:rPr>
        <w:t>goods of an enterprise (protected by</w:t>
      </w:r>
      <w:r w:rsidRPr="007B442A">
        <w:rPr>
          <w:rFonts w:ascii="Times New Roman" w:hAnsi="Times New Roman" w:cs="Times New Roman"/>
          <w:bCs/>
          <w:sz w:val="24"/>
          <w:szCs w:val="24"/>
          <w:lang w:val="en-GB"/>
        </w:rPr>
        <w:t xml:space="preserve"> </w:t>
      </w:r>
      <w:r w:rsidRPr="007B442A">
        <w:rPr>
          <w:rFonts w:ascii="Times New Roman" w:hAnsi="Times New Roman" w:cs="Times New Roman"/>
          <w:sz w:val="24"/>
          <w:szCs w:val="24"/>
          <w:lang w:val="en-GB"/>
        </w:rPr>
        <w:t>trademarks) and other elements of</w:t>
      </w:r>
      <w:r w:rsidRPr="007B442A">
        <w:rPr>
          <w:rFonts w:ascii="Times New Roman" w:hAnsi="Times New Roman" w:cs="Times New Roman"/>
          <w:bCs/>
          <w:sz w:val="24"/>
          <w:szCs w:val="24"/>
          <w:lang w:val="en-GB"/>
        </w:rPr>
        <w:t xml:space="preserve"> </w:t>
      </w:r>
      <w:r w:rsidRPr="007B442A">
        <w:rPr>
          <w:rFonts w:ascii="Times New Roman" w:hAnsi="Times New Roman" w:cs="Times New Roman"/>
          <w:sz w:val="24"/>
          <w:szCs w:val="24"/>
          <w:lang w:val="en-GB"/>
        </w:rPr>
        <w:t>industrial property (WTO).</w:t>
      </w:r>
    </w:p>
    <w:p w:rsidR="007B442A" w:rsidRDefault="00F57A1A" w:rsidP="00F57A1A">
      <w:pPr>
        <w:autoSpaceDE w:val="0"/>
        <w:autoSpaceDN w:val="0"/>
        <w:adjustRightInd w:val="0"/>
        <w:ind w:firstLine="680"/>
        <w:jc w:val="both"/>
        <w:rPr>
          <w:rFonts w:ascii="Times New Roman" w:hAnsi="Times New Roman" w:cs="Times New Roman"/>
          <w:sz w:val="24"/>
          <w:szCs w:val="24"/>
        </w:rPr>
      </w:pPr>
      <w:r>
        <w:rPr>
          <w:rFonts w:ascii="Times New Roman" w:hAnsi="Times New Roman" w:cs="Times New Roman"/>
          <w:b/>
          <w:sz w:val="24"/>
          <w:szCs w:val="24"/>
        </w:rPr>
        <w:t>П</w:t>
      </w:r>
      <w:r w:rsidR="007B442A" w:rsidRPr="00F57A1A">
        <w:rPr>
          <w:rFonts w:ascii="Times New Roman" w:hAnsi="Times New Roman" w:cs="Times New Roman"/>
          <w:b/>
          <w:sz w:val="24"/>
          <w:szCs w:val="24"/>
        </w:rPr>
        <w:t>рава интеллектуальной собственности</w:t>
      </w:r>
      <w:r>
        <w:rPr>
          <w:rFonts w:ascii="Times New Roman" w:hAnsi="Times New Roman" w:cs="Times New Roman"/>
          <w:sz w:val="24"/>
          <w:szCs w:val="24"/>
        </w:rPr>
        <w:t xml:space="preserve">: </w:t>
      </w:r>
      <w:r w:rsidR="007B442A">
        <w:rPr>
          <w:rFonts w:ascii="Times New Roman" w:hAnsi="Times New Roman" w:cs="Times New Roman"/>
          <w:sz w:val="24"/>
          <w:szCs w:val="24"/>
        </w:rPr>
        <w:t>законное право юридического или</w:t>
      </w:r>
      <w:r w:rsidR="007B442A" w:rsidRPr="00DC64EF">
        <w:rPr>
          <w:rFonts w:ascii="Times New Roman" w:hAnsi="Times New Roman" w:cs="Times New Roman"/>
          <w:sz w:val="24"/>
          <w:szCs w:val="24"/>
        </w:rPr>
        <w:t xml:space="preserve"> физического лиц</w:t>
      </w:r>
      <w:r w:rsidR="007B442A">
        <w:rPr>
          <w:rFonts w:ascii="Times New Roman" w:hAnsi="Times New Roman" w:cs="Times New Roman"/>
          <w:sz w:val="24"/>
          <w:szCs w:val="24"/>
        </w:rPr>
        <w:t>а на владение</w:t>
      </w:r>
      <w:r w:rsidR="007B442A" w:rsidRPr="00DC64EF">
        <w:rPr>
          <w:rFonts w:ascii="Times New Roman" w:hAnsi="Times New Roman" w:cs="Times New Roman"/>
          <w:sz w:val="24"/>
          <w:szCs w:val="24"/>
        </w:rPr>
        <w:t xml:space="preserve"> идеями, например, </w:t>
      </w:r>
      <w:r w:rsidR="007B442A">
        <w:rPr>
          <w:rFonts w:ascii="Times New Roman" w:hAnsi="Times New Roman" w:cs="Times New Roman"/>
          <w:sz w:val="24"/>
          <w:szCs w:val="24"/>
        </w:rPr>
        <w:t>произведениями</w:t>
      </w:r>
      <w:r w:rsidR="007B442A" w:rsidRPr="00DC64EF">
        <w:rPr>
          <w:rFonts w:ascii="Times New Roman" w:hAnsi="Times New Roman" w:cs="Times New Roman"/>
          <w:sz w:val="24"/>
          <w:szCs w:val="24"/>
        </w:rPr>
        <w:t xml:space="preserve"> искусства (защищаютс</w:t>
      </w:r>
      <w:r w:rsidR="007B442A">
        <w:rPr>
          <w:rFonts w:ascii="Times New Roman" w:hAnsi="Times New Roman" w:cs="Times New Roman"/>
          <w:sz w:val="24"/>
          <w:szCs w:val="24"/>
        </w:rPr>
        <w:t xml:space="preserve">я авторскими </w:t>
      </w:r>
      <w:r w:rsidR="007B442A" w:rsidRPr="00DC64EF">
        <w:rPr>
          <w:rFonts w:ascii="Times New Roman" w:hAnsi="Times New Roman" w:cs="Times New Roman"/>
          <w:sz w:val="24"/>
          <w:szCs w:val="24"/>
        </w:rPr>
        <w:t>правами), открытиями (</w:t>
      </w:r>
      <w:r w:rsidR="007B442A">
        <w:rPr>
          <w:rFonts w:ascii="Times New Roman" w:hAnsi="Times New Roman" w:cs="Times New Roman"/>
          <w:sz w:val="24"/>
          <w:szCs w:val="24"/>
        </w:rPr>
        <w:t xml:space="preserve">защищаются </w:t>
      </w:r>
      <w:r w:rsidR="007B442A" w:rsidRPr="00DC64EF">
        <w:rPr>
          <w:rFonts w:ascii="Times New Roman" w:hAnsi="Times New Roman" w:cs="Times New Roman"/>
          <w:sz w:val="24"/>
          <w:szCs w:val="24"/>
        </w:rPr>
        <w:t xml:space="preserve">патентами), </w:t>
      </w:r>
      <w:r w:rsidR="007B442A">
        <w:rPr>
          <w:rFonts w:ascii="Times New Roman" w:hAnsi="Times New Roman" w:cs="Times New Roman"/>
          <w:sz w:val="24"/>
          <w:szCs w:val="24"/>
        </w:rPr>
        <w:t xml:space="preserve">знаками специфических </w:t>
      </w:r>
      <w:r w:rsidR="007B442A" w:rsidRPr="00DC64EF">
        <w:rPr>
          <w:rFonts w:ascii="Times New Roman" w:hAnsi="Times New Roman" w:cs="Times New Roman"/>
          <w:sz w:val="24"/>
          <w:szCs w:val="24"/>
        </w:rPr>
        <w:t>продуктов компаний (</w:t>
      </w:r>
      <w:r w:rsidR="007B442A">
        <w:rPr>
          <w:rFonts w:ascii="Times New Roman" w:hAnsi="Times New Roman" w:cs="Times New Roman"/>
          <w:sz w:val="24"/>
          <w:szCs w:val="24"/>
        </w:rPr>
        <w:t xml:space="preserve">защищаются </w:t>
      </w:r>
      <w:r w:rsidR="007B442A" w:rsidRPr="00DC64EF">
        <w:rPr>
          <w:rFonts w:ascii="Times New Roman" w:hAnsi="Times New Roman" w:cs="Times New Roman"/>
          <w:sz w:val="24"/>
          <w:szCs w:val="24"/>
        </w:rPr>
        <w:t xml:space="preserve">торговыми марками), </w:t>
      </w:r>
      <w:r w:rsidR="007B442A">
        <w:rPr>
          <w:rFonts w:ascii="Times New Roman" w:hAnsi="Times New Roman" w:cs="Times New Roman"/>
          <w:sz w:val="24"/>
          <w:szCs w:val="24"/>
        </w:rPr>
        <w:t xml:space="preserve">связанными с конкретным товаром или </w:t>
      </w:r>
      <w:r w:rsidR="007B442A" w:rsidRPr="00DC64EF">
        <w:rPr>
          <w:rFonts w:ascii="Times New Roman" w:hAnsi="Times New Roman" w:cs="Times New Roman"/>
          <w:sz w:val="24"/>
          <w:szCs w:val="24"/>
        </w:rPr>
        <w:t>процессом. Интеллектуа</w:t>
      </w:r>
      <w:r w:rsidR="007B442A">
        <w:rPr>
          <w:rFonts w:ascii="Times New Roman" w:hAnsi="Times New Roman" w:cs="Times New Roman"/>
          <w:sz w:val="24"/>
          <w:szCs w:val="24"/>
        </w:rPr>
        <w:t xml:space="preserve">льная </w:t>
      </w:r>
      <w:r w:rsidR="007B442A" w:rsidRPr="00DC64EF">
        <w:rPr>
          <w:rFonts w:ascii="Times New Roman" w:hAnsi="Times New Roman" w:cs="Times New Roman"/>
          <w:sz w:val="24"/>
          <w:szCs w:val="24"/>
        </w:rPr>
        <w:t>собственность охватывает права</w:t>
      </w:r>
      <w:r w:rsidR="007B442A">
        <w:rPr>
          <w:rFonts w:ascii="Times New Roman" w:hAnsi="Times New Roman" w:cs="Times New Roman"/>
          <w:sz w:val="24"/>
          <w:szCs w:val="24"/>
        </w:rPr>
        <w:t xml:space="preserve">, </w:t>
      </w:r>
      <w:r w:rsidR="007B442A" w:rsidRPr="00DC64EF">
        <w:rPr>
          <w:rFonts w:ascii="Times New Roman" w:hAnsi="Times New Roman" w:cs="Times New Roman"/>
          <w:sz w:val="24"/>
          <w:szCs w:val="24"/>
        </w:rPr>
        <w:t>относящиеся к литературным</w:t>
      </w:r>
      <w:r w:rsidR="007B442A">
        <w:rPr>
          <w:rFonts w:ascii="Times New Roman" w:hAnsi="Times New Roman" w:cs="Times New Roman"/>
          <w:sz w:val="24"/>
          <w:szCs w:val="24"/>
        </w:rPr>
        <w:t xml:space="preserve">, </w:t>
      </w:r>
      <w:r w:rsidR="007B442A" w:rsidRPr="00DC64EF">
        <w:rPr>
          <w:rFonts w:ascii="Times New Roman" w:hAnsi="Times New Roman" w:cs="Times New Roman"/>
          <w:sz w:val="24"/>
          <w:szCs w:val="24"/>
        </w:rPr>
        <w:t xml:space="preserve">художественным, </w:t>
      </w:r>
      <w:r w:rsidR="007B442A">
        <w:rPr>
          <w:rFonts w:ascii="Times New Roman" w:hAnsi="Times New Roman" w:cs="Times New Roman"/>
          <w:sz w:val="24"/>
          <w:szCs w:val="24"/>
        </w:rPr>
        <w:t xml:space="preserve">научным </w:t>
      </w:r>
      <w:r w:rsidR="007B442A" w:rsidRPr="00DC64EF">
        <w:rPr>
          <w:rFonts w:ascii="Times New Roman" w:hAnsi="Times New Roman" w:cs="Times New Roman"/>
          <w:sz w:val="24"/>
          <w:szCs w:val="24"/>
        </w:rPr>
        <w:t xml:space="preserve">произведениям, </w:t>
      </w:r>
      <w:r w:rsidR="007B442A">
        <w:rPr>
          <w:rFonts w:ascii="Times New Roman" w:hAnsi="Times New Roman" w:cs="Times New Roman"/>
          <w:sz w:val="24"/>
          <w:szCs w:val="24"/>
        </w:rPr>
        <w:t xml:space="preserve">исполнительской </w:t>
      </w:r>
      <w:r w:rsidR="007B442A" w:rsidRPr="00DC64EF">
        <w:rPr>
          <w:rFonts w:ascii="Times New Roman" w:hAnsi="Times New Roman" w:cs="Times New Roman"/>
          <w:sz w:val="24"/>
          <w:szCs w:val="24"/>
        </w:rPr>
        <w:t>актерской деятельности,</w:t>
      </w:r>
      <w:r>
        <w:rPr>
          <w:rFonts w:ascii="Times New Roman" w:hAnsi="Times New Roman" w:cs="Times New Roman"/>
          <w:sz w:val="24"/>
          <w:szCs w:val="24"/>
        </w:rPr>
        <w:t xml:space="preserve"> </w:t>
      </w:r>
      <w:r w:rsidR="007B442A" w:rsidRPr="00DC64EF">
        <w:rPr>
          <w:rFonts w:ascii="Times New Roman" w:hAnsi="Times New Roman" w:cs="Times New Roman"/>
          <w:sz w:val="24"/>
          <w:szCs w:val="24"/>
        </w:rPr>
        <w:t>звукозаписи, радио и телевидению, изобретениям, открытиям</w:t>
      </w:r>
      <w:r w:rsidR="007B442A">
        <w:rPr>
          <w:rFonts w:ascii="Times New Roman" w:hAnsi="Times New Roman" w:cs="Times New Roman"/>
          <w:sz w:val="24"/>
          <w:szCs w:val="24"/>
        </w:rPr>
        <w:t xml:space="preserve">, </w:t>
      </w:r>
      <w:r w:rsidR="007B442A" w:rsidRPr="00DC64EF">
        <w:rPr>
          <w:rFonts w:ascii="Times New Roman" w:hAnsi="Times New Roman" w:cs="Times New Roman"/>
          <w:sz w:val="24"/>
          <w:szCs w:val="24"/>
        </w:rPr>
        <w:t xml:space="preserve">товарным знакам, </w:t>
      </w:r>
      <w:r w:rsidR="007B442A">
        <w:rPr>
          <w:rFonts w:ascii="Times New Roman" w:hAnsi="Times New Roman" w:cs="Times New Roman"/>
          <w:sz w:val="24"/>
          <w:szCs w:val="24"/>
        </w:rPr>
        <w:t xml:space="preserve">фирменным </w:t>
      </w:r>
      <w:r w:rsidR="007B442A" w:rsidRPr="00DC64EF">
        <w:rPr>
          <w:rFonts w:ascii="Times New Roman" w:hAnsi="Times New Roman" w:cs="Times New Roman"/>
          <w:sz w:val="24"/>
          <w:szCs w:val="24"/>
        </w:rPr>
        <w:t xml:space="preserve">наименованиям, </w:t>
      </w:r>
      <w:r w:rsidR="007B442A">
        <w:rPr>
          <w:rFonts w:ascii="Times New Roman" w:hAnsi="Times New Roman" w:cs="Times New Roman"/>
          <w:sz w:val="24"/>
          <w:szCs w:val="24"/>
        </w:rPr>
        <w:t xml:space="preserve">новым </w:t>
      </w:r>
      <w:r w:rsidR="007B442A" w:rsidRPr="00DC64EF">
        <w:rPr>
          <w:rFonts w:ascii="Times New Roman" w:hAnsi="Times New Roman" w:cs="Times New Roman"/>
          <w:sz w:val="24"/>
          <w:szCs w:val="24"/>
        </w:rPr>
        <w:t>промы</w:t>
      </w:r>
      <w:r w:rsidR="007B442A">
        <w:rPr>
          <w:rFonts w:ascii="Times New Roman" w:hAnsi="Times New Roman" w:cs="Times New Roman"/>
          <w:sz w:val="24"/>
          <w:szCs w:val="24"/>
        </w:rPr>
        <w:t xml:space="preserve">шленным образцам изделий </w:t>
      </w:r>
      <w:r w:rsidR="007B442A" w:rsidRPr="00DC64EF">
        <w:rPr>
          <w:rFonts w:ascii="Times New Roman" w:hAnsi="Times New Roman" w:cs="Times New Roman"/>
          <w:sz w:val="24"/>
          <w:szCs w:val="24"/>
        </w:rPr>
        <w:t>(ВТО)</w:t>
      </w:r>
      <w:r w:rsidR="007B442A">
        <w:rPr>
          <w:rFonts w:ascii="Times New Roman" w:hAnsi="Times New Roman" w:cs="Times New Roman"/>
          <w:sz w:val="24"/>
          <w:szCs w:val="24"/>
        </w:rPr>
        <w:t>.</w:t>
      </w:r>
    </w:p>
    <w:p w:rsidR="00F57A1A" w:rsidRPr="00F57A1A" w:rsidRDefault="00F57A1A" w:rsidP="00F57A1A">
      <w:pPr>
        <w:spacing w:after="0" w:line="312" w:lineRule="auto"/>
        <w:ind w:firstLine="547"/>
        <w:jc w:val="both"/>
        <w:rPr>
          <w:rFonts w:ascii="Times New Roman" w:eastAsia="Times New Roman" w:hAnsi="Times New Roman" w:cs="Times New Roman"/>
          <w:sz w:val="24"/>
          <w:szCs w:val="24"/>
          <w:lang w:eastAsia="de-DE"/>
        </w:rPr>
      </w:pPr>
      <w:r w:rsidRPr="00F57A1A">
        <w:rPr>
          <w:rFonts w:ascii="Times New Roman" w:eastAsia="Times New Roman" w:hAnsi="Times New Roman" w:cs="Times New Roman"/>
          <w:sz w:val="28"/>
          <w:szCs w:val="28"/>
          <w:lang w:eastAsia="de-DE"/>
        </w:rPr>
        <w:t xml:space="preserve">Согласно п.1 ст.1225 части четвертой Гражданского Кодекса РФ, </w:t>
      </w:r>
      <w:r w:rsidRPr="00F57A1A">
        <w:rPr>
          <w:rFonts w:ascii="Times New Roman" w:eastAsia="Times New Roman" w:hAnsi="Times New Roman" w:cs="Times New Roman"/>
          <w:b/>
          <w:sz w:val="24"/>
          <w:szCs w:val="24"/>
          <w:lang w:eastAsia="de-DE"/>
        </w:rPr>
        <w:t>результатами интеллектуальной деятельности</w:t>
      </w:r>
      <w:r w:rsidRPr="00F57A1A">
        <w:rPr>
          <w:rFonts w:ascii="Times New Roman" w:eastAsia="Times New Roman" w:hAnsi="Times New Roman" w:cs="Times New Roman"/>
          <w:sz w:val="24"/>
          <w:szCs w:val="24"/>
          <w:lang w:eastAsia="de-DE"/>
        </w:rPr>
        <w:t xml:space="preserve"> и приравненными к ним средствами индивидуализации юридических лиц, товаров, работ, услуг и предприятий, которым предоставляется правовая охрана (интеллектуальной собственностью), являются:</w:t>
      </w:r>
    </w:p>
    <w:p w:rsidR="00F57A1A" w:rsidRPr="00F57A1A" w:rsidRDefault="00F57A1A" w:rsidP="00F57A1A">
      <w:pPr>
        <w:spacing w:after="0" w:line="240" w:lineRule="auto"/>
        <w:jc w:val="both"/>
        <w:rPr>
          <w:rFonts w:ascii="Times New Roman" w:eastAsia="Times New Roman" w:hAnsi="Times New Roman" w:cs="Times New Roman"/>
          <w:sz w:val="24"/>
          <w:szCs w:val="24"/>
          <w:lang w:eastAsia="de-DE"/>
        </w:rPr>
      </w:pPr>
      <w:r w:rsidRPr="00F57A1A">
        <w:rPr>
          <w:rFonts w:ascii="Times New Roman" w:eastAsia="Times New Roman" w:hAnsi="Times New Roman" w:cs="Times New Roman"/>
          <w:sz w:val="24"/>
          <w:szCs w:val="24"/>
          <w:lang w:eastAsia="de-DE"/>
        </w:rPr>
        <w:t>1) произведения</w:t>
      </w:r>
      <w:r w:rsidR="0046544F">
        <w:rPr>
          <w:rFonts w:ascii="Times New Roman" w:eastAsia="Times New Roman" w:hAnsi="Times New Roman" w:cs="Times New Roman"/>
          <w:sz w:val="24"/>
          <w:szCs w:val="24"/>
          <w:lang w:eastAsia="de-DE"/>
        </w:rPr>
        <w:t xml:space="preserve"> науки, литературы и искусства;</w:t>
      </w:r>
      <w:r w:rsidR="0046544F" w:rsidRPr="0046544F">
        <w:rPr>
          <w:rFonts w:ascii="Times New Roman" w:eastAsia="Times New Roman" w:hAnsi="Times New Roman" w:cs="Times New Roman"/>
          <w:sz w:val="24"/>
          <w:szCs w:val="24"/>
          <w:lang w:eastAsia="de-DE"/>
        </w:rPr>
        <w:t xml:space="preserve"> </w:t>
      </w:r>
      <w:r w:rsidRPr="00F57A1A">
        <w:rPr>
          <w:rFonts w:ascii="Times New Roman" w:eastAsia="Times New Roman" w:hAnsi="Times New Roman" w:cs="Times New Roman"/>
          <w:sz w:val="24"/>
          <w:szCs w:val="24"/>
          <w:lang w:eastAsia="de-DE"/>
        </w:rPr>
        <w:t>2) программы для электронных вычислител</w:t>
      </w:r>
      <w:r w:rsidR="0046544F">
        <w:rPr>
          <w:rFonts w:ascii="Times New Roman" w:eastAsia="Times New Roman" w:hAnsi="Times New Roman" w:cs="Times New Roman"/>
          <w:sz w:val="24"/>
          <w:szCs w:val="24"/>
          <w:lang w:eastAsia="de-DE"/>
        </w:rPr>
        <w:t>ьных машин (программы для ЭВМ);</w:t>
      </w:r>
      <w:r w:rsidR="0046544F" w:rsidRPr="0046544F">
        <w:rPr>
          <w:rFonts w:ascii="Times New Roman" w:eastAsia="Times New Roman" w:hAnsi="Times New Roman" w:cs="Times New Roman"/>
          <w:sz w:val="24"/>
          <w:szCs w:val="24"/>
          <w:lang w:eastAsia="de-DE"/>
        </w:rPr>
        <w:t xml:space="preserve"> </w:t>
      </w:r>
      <w:r w:rsidR="0046544F">
        <w:rPr>
          <w:rFonts w:ascii="Times New Roman" w:eastAsia="Times New Roman" w:hAnsi="Times New Roman" w:cs="Times New Roman"/>
          <w:sz w:val="24"/>
          <w:szCs w:val="24"/>
          <w:lang w:eastAsia="de-DE"/>
        </w:rPr>
        <w:t>3) базы данных;</w:t>
      </w:r>
      <w:r w:rsidR="0046544F" w:rsidRPr="0046544F">
        <w:rPr>
          <w:rFonts w:ascii="Times New Roman" w:eastAsia="Times New Roman" w:hAnsi="Times New Roman" w:cs="Times New Roman"/>
          <w:sz w:val="24"/>
          <w:szCs w:val="24"/>
          <w:lang w:eastAsia="de-DE"/>
        </w:rPr>
        <w:t xml:space="preserve"> </w:t>
      </w:r>
      <w:r w:rsidR="0046544F">
        <w:rPr>
          <w:rFonts w:ascii="Times New Roman" w:eastAsia="Times New Roman" w:hAnsi="Times New Roman" w:cs="Times New Roman"/>
          <w:sz w:val="24"/>
          <w:szCs w:val="24"/>
          <w:lang w:eastAsia="de-DE"/>
        </w:rPr>
        <w:t>4) исполнения;</w:t>
      </w:r>
      <w:r w:rsidR="0046544F" w:rsidRPr="0046544F">
        <w:rPr>
          <w:rFonts w:ascii="Times New Roman" w:eastAsia="Times New Roman" w:hAnsi="Times New Roman" w:cs="Times New Roman"/>
          <w:sz w:val="24"/>
          <w:szCs w:val="24"/>
          <w:lang w:eastAsia="de-DE"/>
        </w:rPr>
        <w:t xml:space="preserve"> </w:t>
      </w:r>
      <w:r w:rsidR="0046544F">
        <w:rPr>
          <w:rFonts w:ascii="Times New Roman" w:eastAsia="Times New Roman" w:hAnsi="Times New Roman" w:cs="Times New Roman"/>
          <w:sz w:val="24"/>
          <w:szCs w:val="24"/>
          <w:lang w:eastAsia="de-DE"/>
        </w:rPr>
        <w:t>5) фонограммы;</w:t>
      </w:r>
      <w:r w:rsidR="0046544F" w:rsidRPr="0046544F">
        <w:rPr>
          <w:rFonts w:ascii="Times New Roman" w:eastAsia="Times New Roman" w:hAnsi="Times New Roman" w:cs="Times New Roman"/>
          <w:sz w:val="24"/>
          <w:szCs w:val="24"/>
          <w:lang w:eastAsia="de-DE"/>
        </w:rPr>
        <w:t xml:space="preserve"> </w:t>
      </w:r>
      <w:r w:rsidRPr="00F57A1A">
        <w:rPr>
          <w:rFonts w:ascii="Times New Roman" w:eastAsia="Times New Roman" w:hAnsi="Times New Roman" w:cs="Times New Roman"/>
          <w:sz w:val="24"/>
          <w:szCs w:val="24"/>
          <w:lang w:eastAsia="de-DE"/>
        </w:rPr>
        <w:t>6) сообщение в эфир или по кабелю, радио- или телепередач (вещание организаций эф</w:t>
      </w:r>
      <w:r w:rsidR="0046544F">
        <w:rPr>
          <w:rFonts w:ascii="Times New Roman" w:eastAsia="Times New Roman" w:hAnsi="Times New Roman" w:cs="Times New Roman"/>
          <w:sz w:val="24"/>
          <w:szCs w:val="24"/>
          <w:lang w:eastAsia="de-DE"/>
        </w:rPr>
        <w:t>ирного или кабельного вещания);</w:t>
      </w:r>
      <w:r w:rsidR="0046544F" w:rsidRPr="0046544F">
        <w:rPr>
          <w:rFonts w:ascii="Times New Roman" w:eastAsia="Times New Roman" w:hAnsi="Times New Roman" w:cs="Times New Roman"/>
          <w:sz w:val="24"/>
          <w:szCs w:val="24"/>
          <w:lang w:eastAsia="de-DE"/>
        </w:rPr>
        <w:t xml:space="preserve"> </w:t>
      </w:r>
      <w:r w:rsidR="0046544F">
        <w:rPr>
          <w:rFonts w:ascii="Times New Roman" w:eastAsia="Times New Roman" w:hAnsi="Times New Roman" w:cs="Times New Roman"/>
          <w:sz w:val="24"/>
          <w:szCs w:val="24"/>
          <w:lang w:eastAsia="de-DE"/>
        </w:rPr>
        <w:t>7) изобретения;</w:t>
      </w:r>
      <w:r w:rsidR="0046544F" w:rsidRPr="0046544F">
        <w:rPr>
          <w:rFonts w:ascii="Times New Roman" w:eastAsia="Times New Roman" w:hAnsi="Times New Roman" w:cs="Times New Roman"/>
          <w:sz w:val="24"/>
          <w:szCs w:val="24"/>
          <w:lang w:eastAsia="de-DE"/>
        </w:rPr>
        <w:t xml:space="preserve"> </w:t>
      </w:r>
      <w:r w:rsidR="0046544F">
        <w:rPr>
          <w:rFonts w:ascii="Times New Roman" w:eastAsia="Times New Roman" w:hAnsi="Times New Roman" w:cs="Times New Roman"/>
          <w:sz w:val="24"/>
          <w:szCs w:val="24"/>
          <w:lang w:eastAsia="de-DE"/>
        </w:rPr>
        <w:t>8) полезные модели;</w:t>
      </w:r>
      <w:r w:rsidR="0046544F" w:rsidRPr="0046544F">
        <w:rPr>
          <w:rFonts w:ascii="Times New Roman" w:eastAsia="Times New Roman" w:hAnsi="Times New Roman" w:cs="Times New Roman"/>
          <w:sz w:val="24"/>
          <w:szCs w:val="24"/>
          <w:lang w:eastAsia="de-DE"/>
        </w:rPr>
        <w:t xml:space="preserve"> </w:t>
      </w:r>
      <w:r w:rsidR="0046544F">
        <w:rPr>
          <w:rFonts w:ascii="Times New Roman" w:eastAsia="Times New Roman" w:hAnsi="Times New Roman" w:cs="Times New Roman"/>
          <w:sz w:val="24"/>
          <w:szCs w:val="24"/>
          <w:lang w:eastAsia="de-DE"/>
        </w:rPr>
        <w:t>9) промышленные образцы;</w:t>
      </w:r>
      <w:r w:rsidR="0046544F" w:rsidRPr="0046544F">
        <w:rPr>
          <w:rFonts w:ascii="Times New Roman" w:eastAsia="Times New Roman" w:hAnsi="Times New Roman" w:cs="Times New Roman"/>
          <w:sz w:val="24"/>
          <w:szCs w:val="24"/>
          <w:lang w:eastAsia="de-DE"/>
        </w:rPr>
        <w:t xml:space="preserve"> </w:t>
      </w:r>
      <w:r w:rsidR="0046544F">
        <w:rPr>
          <w:rFonts w:ascii="Times New Roman" w:eastAsia="Times New Roman" w:hAnsi="Times New Roman" w:cs="Times New Roman"/>
          <w:sz w:val="24"/>
          <w:szCs w:val="24"/>
          <w:lang w:eastAsia="de-DE"/>
        </w:rPr>
        <w:t>10) селекционные достижения;</w:t>
      </w:r>
      <w:r w:rsidR="0046544F" w:rsidRPr="0046544F">
        <w:rPr>
          <w:rFonts w:ascii="Times New Roman" w:eastAsia="Times New Roman" w:hAnsi="Times New Roman" w:cs="Times New Roman"/>
          <w:sz w:val="24"/>
          <w:szCs w:val="24"/>
          <w:lang w:eastAsia="de-DE"/>
        </w:rPr>
        <w:t xml:space="preserve"> </w:t>
      </w:r>
      <w:r w:rsidRPr="00F57A1A">
        <w:rPr>
          <w:rFonts w:ascii="Times New Roman" w:eastAsia="Times New Roman" w:hAnsi="Times New Roman" w:cs="Times New Roman"/>
          <w:sz w:val="24"/>
          <w:szCs w:val="24"/>
          <w:lang w:eastAsia="de-DE"/>
        </w:rPr>
        <w:t>11) то</w:t>
      </w:r>
      <w:r w:rsidR="0046544F">
        <w:rPr>
          <w:rFonts w:ascii="Times New Roman" w:eastAsia="Times New Roman" w:hAnsi="Times New Roman" w:cs="Times New Roman"/>
          <w:sz w:val="24"/>
          <w:szCs w:val="24"/>
          <w:lang w:eastAsia="de-DE"/>
        </w:rPr>
        <w:t>пологии интегральных микросхем;</w:t>
      </w:r>
      <w:r w:rsidR="0046544F" w:rsidRPr="0046544F">
        <w:rPr>
          <w:rFonts w:ascii="Times New Roman" w:eastAsia="Times New Roman" w:hAnsi="Times New Roman" w:cs="Times New Roman"/>
          <w:sz w:val="24"/>
          <w:szCs w:val="24"/>
          <w:lang w:eastAsia="de-DE"/>
        </w:rPr>
        <w:t xml:space="preserve"> </w:t>
      </w:r>
      <w:r w:rsidRPr="00F57A1A">
        <w:rPr>
          <w:rFonts w:ascii="Times New Roman" w:eastAsia="Times New Roman" w:hAnsi="Times New Roman" w:cs="Times New Roman"/>
          <w:sz w:val="24"/>
          <w:szCs w:val="24"/>
          <w:lang w:eastAsia="de-DE"/>
        </w:rPr>
        <w:t xml:space="preserve">12) </w:t>
      </w:r>
      <w:r w:rsidR="0046544F">
        <w:rPr>
          <w:rFonts w:ascii="Times New Roman" w:eastAsia="Times New Roman" w:hAnsi="Times New Roman" w:cs="Times New Roman"/>
          <w:sz w:val="24"/>
          <w:szCs w:val="24"/>
          <w:lang w:eastAsia="de-DE"/>
        </w:rPr>
        <w:t>секреты производства (ноу-хау);</w:t>
      </w:r>
      <w:r w:rsidR="0046544F" w:rsidRPr="0046544F">
        <w:rPr>
          <w:rFonts w:ascii="Times New Roman" w:eastAsia="Times New Roman" w:hAnsi="Times New Roman" w:cs="Times New Roman"/>
          <w:sz w:val="24"/>
          <w:szCs w:val="24"/>
          <w:lang w:eastAsia="de-DE"/>
        </w:rPr>
        <w:t xml:space="preserve"> </w:t>
      </w:r>
      <w:r w:rsidR="0046544F">
        <w:rPr>
          <w:rFonts w:ascii="Times New Roman" w:eastAsia="Times New Roman" w:hAnsi="Times New Roman" w:cs="Times New Roman"/>
          <w:sz w:val="24"/>
          <w:szCs w:val="24"/>
          <w:lang w:eastAsia="de-DE"/>
        </w:rPr>
        <w:t>13) фирменные наименования;</w:t>
      </w:r>
      <w:r w:rsidR="0046544F" w:rsidRPr="0046544F">
        <w:rPr>
          <w:rFonts w:ascii="Times New Roman" w:eastAsia="Times New Roman" w:hAnsi="Times New Roman" w:cs="Times New Roman"/>
          <w:sz w:val="24"/>
          <w:szCs w:val="24"/>
          <w:lang w:eastAsia="de-DE"/>
        </w:rPr>
        <w:t xml:space="preserve"> </w:t>
      </w:r>
      <w:r w:rsidRPr="00F57A1A">
        <w:rPr>
          <w:rFonts w:ascii="Times New Roman" w:eastAsia="Times New Roman" w:hAnsi="Times New Roman" w:cs="Times New Roman"/>
          <w:sz w:val="24"/>
          <w:szCs w:val="24"/>
          <w:lang w:eastAsia="de-DE"/>
        </w:rPr>
        <w:t xml:space="preserve">14) товарные знаки </w:t>
      </w:r>
      <w:r w:rsidR="0046544F">
        <w:rPr>
          <w:rFonts w:ascii="Times New Roman" w:eastAsia="Times New Roman" w:hAnsi="Times New Roman" w:cs="Times New Roman"/>
          <w:sz w:val="24"/>
          <w:szCs w:val="24"/>
          <w:lang w:eastAsia="de-DE"/>
        </w:rPr>
        <w:t>и знаки обслуживания;</w:t>
      </w:r>
      <w:r w:rsidR="0046544F" w:rsidRPr="0046544F">
        <w:rPr>
          <w:rFonts w:ascii="Times New Roman" w:eastAsia="Times New Roman" w:hAnsi="Times New Roman" w:cs="Times New Roman"/>
          <w:sz w:val="24"/>
          <w:szCs w:val="24"/>
          <w:lang w:eastAsia="de-DE"/>
        </w:rPr>
        <w:t xml:space="preserve"> </w:t>
      </w:r>
      <w:r w:rsidRPr="00F57A1A">
        <w:rPr>
          <w:rFonts w:ascii="Times New Roman" w:eastAsia="Times New Roman" w:hAnsi="Times New Roman" w:cs="Times New Roman"/>
          <w:sz w:val="24"/>
          <w:szCs w:val="24"/>
          <w:lang w:eastAsia="de-DE"/>
        </w:rPr>
        <w:t>15) наименова</w:t>
      </w:r>
      <w:r w:rsidR="0046544F">
        <w:rPr>
          <w:rFonts w:ascii="Times New Roman" w:eastAsia="Times New Roman" w:hAnsi="Times New Roman" w:cs="Times New Roman"/>
          <w:sz w:val="24"/>
          <w:szCs w:val="24"/>
          <w:lang w:eastAsia="de-DE"/>
        </w:rPr>
        <w:t>ния мест происхождения товаров;</w:t>
      </w:r>
      <w:r w:rsidR="0046544F" w:rsidRPr="0046544F">
        <w:rPr>
          <w:rFonts w:ascii="Times New Roman" w:eastAsia="Times New Roman" w:hAnsi="Times New Roman" w:cs="Times New Roman"/>
          <w:sz w:val="24"/>
          <w:szCs w:val="24"/>
          <w:lang w:eastAsia="de-DE"/>
        </w:rPr>
        <w:t xml:space="preserve"> </w:t>
      </w:r>
      <w:r w:rsidRPr="00F57A1A">
        <w:rPr>
          <w:rFonts w:ascii="Times New Roman" w:eastAsia="Times New Roman" w:hAnsi="Times New Roman" w:cs="Times New Roman"/>
          <w:sz w:val="24"/>
          <w:szCs w:val="24"/>
          <w:lang w:eastAsia="de-DE"/>
        </w:rPr>
        <w:t>16) коммерческие обозначения.</w:t>
      </w:r>
    </w:p>
    <w:p w:rsidR="00EA0DC4" w:rsidRPr="00EA0DC4" w:rsidRDefault="00EA0DC4" w:rsidP="00F57A1A">
      <w:pPr>
        <w:spacing w:after="0" w:line="360" w:lineRule="auto"/>
        <w:ind w:firstLine="680"/>
        <w:jc w:val="both"/>
        <w:rPr>
          <w:rFonts w:ascii="Times New Roman" w:eastAsia="Times New Roman" w:hAnsi="Times New Roman" w:cs="Times New Roman"/>
          <w:sz w:val="28"/>
          <w:szCs w:val="28"/>
          <w:lang w:eastAsia="de-DE"/>
        </w:rPr>
      </w:pPr>
      <w:r w:rsidRPr="003E1732">
        <w:rPr>
          <w:rFonts w:ascii="Times New Roman" w:eastAsia="Times New Roman" w:hAnsi="Times New Roman" w:cs="Times New Roman"/>
          <w:sz w:val="28"/>
          <w:szCs w:val="28"/>
          <w:lang w:eastAsia="de-DE"/>
        </w:rPr>
        <w:t>Ис</w:t>
      </w:r>
      <w:r w:rsidR="00F57A1A" w:rsidRPr="003E1732">
        <w:rPr>
          <w:rFonts w:ascii="Times New Roman" w:eastAsia="Times New Roman" w:hAnsi="Times New Roman" w:cs="Times New Roman"/>
          <w:sz w:val="28"/>
          <w:szCs w:val="28"/>
          <w:lang w:eastAsia="de-DE"/>
        </w:rPr>
        <w:t>ходя из контекста</w:t>
      </w:r>
      <w:r w:rsidR="003E1732" w:rsidRPr="003E1732">
        <w:rPr>
          <w:rFonts w:ascii="Times New Roman" w:eastAsia="Times New Roman" w:hAnsi="Times New Roman" w:cs="Times New Roman"/>
          <w:sz w:val="28"/>
          <w:szCs w:val="28"/>
          <w:lang w:eastAsia="de-DE"/>
        </w:rPr>
        <w:t xml:space="preserve"> на английском и русском языках</w:t>
      </w:r>
      <w:r w:rsidR="00F57A1A" w:rsidRPr="003E1732">
        <w:rPr>
          <w:rFonts w:ascii="Times New Roman" w:eastAsia="Times New Roman" w:hAnsi="Times New Roman" w:cs="Times New Roman"/>
          <w:sz w:val="28"/>
          <w:szCs w:val="28"/>
          <w:lang w:eastAsia="de-DE"/>
        </w:rPr>
        <w:t>,</w:t>
      </w:r>
      <w:r w:rsidRPr="00EA0DC4">
        <w:rPr>
          <w:rFonts w:ascii="Times New Roman" w:eastAsia="Times New Roman" w:hAnsi="Times New Roman" w:cs="Times New Roman"/>
          <w:sz w:val="28"/>
          <w:szCs w:val="28"/>
          <w:lang w:eastAsia="de-DE"/>
        </w:rPr>
        <w:t xml:space="preserve"> </w:t>
      </w:r>
      <w:r w:rsidR="00F57A1A" w:rsidRPr="003E1732">
        <w:rPr>
          <w:rFonts w:ascii="Times New Roman" w:eastAsia="Times New Roman" w:hAnsi="Times New Roman" w:cs="Times New Roman"/>
          <w:sz w:val="28"/>
          <w:szCs w:val="28"/>
          <w:lang w:eastAsia="de-DE"/>
        </w:rPr>
        <w:t>можно с</w:t>
      </w:r>
      <w:r w:rsidRPr="00EA0DC4">
        <w:rPr>
          <w:rFonts w:ascii="Times New Roman" w:eastAsia="Times New Roman" w:hAnsi="Times New Roman" w:cs="Times New Roman"/>
          <w:sz w:val="28"/>
          <w:szCs w:val="28"/>
          <w:lang w:eastAsia="de-DE"/>
        </w:rPr>
        <w:t xml:space="preserve">удить о </w:t>
      </w:r>
      <w:r w:rsidR="003E1732" w:rsidRPr="003E1732">
        <w:rPr>
          <w:rFonts w:ascii="Times New Roman" w:eastAsia="Times New Roman" w:hAnsi="Times New Roman" w:cs="Times New Roman"/>
          <w:sz w:val="28"/>
          <w:szCs w:val="28"/>
          <w:lang w:eastAsia="de-DE"/>
        </w:rPr>
        <w:t>таких терминах</w:t>
      </w:r>
      <w:r w:rsidR="00F57A1A" w:rsidRPr="003E1732">
        <w:rPr>
          <w:rFonts w:ascii="Times New Roman" w:eastAsia="Times New Roman" w:hAnsi="Times New Roman" w:cs="Times New Roman"/>
          <w:sz w:val="28"/>
          <w:szCs w:val="28"/>
          <w:lang w:eastAsia="de-DE"/>
        </w:rPr>
        <w:t xml:space="preserve"> зарубежной</w:t>
      </w:r>
      <w:r w:rsidRPr="00EA0DC4">
        <w:rPr>
          <w:rFonts w:ascii="Times New Roman" w:eastAsia="Times New Roman" w:hAnsi="Times New Roman" w:cs="Times New Roman"/>
          <w:sz w:val="28"/>
          <w:szCs w:val="28"/>
          <w:lang w:eastAsia="de-DE"/>
        </w:rPr>
        <w:t xml:space="preserve"> и </w:t>
      </w:r>
      <w:r w:rsidR="00F57A1A" w:rsidRPr="003E1732">
        <w:rPr>
          <w:rFonts w:ascii="Times New Roman" w:eastAsia="Times New Roman" w:hAnsi="Times New Roman" w:cs="Times New Roman"/>
          <w:sz w:val="28"/>
          <w:szCs w:val="28"/>
          <w:lang w:eastAsia="de-DE"/>
        </w:rPr>
        <w:t>российской</w:t>
      </w:r>
      <w:r w:rsidRPr="00EA0DC4">
        <w:rPr>
          <w:rFonts w:ascii="Times New Roman" w:eastAsia="Times New Roman" w:hAnsi="Times New Roman" w:cs="Times New Roman"/>
          <w:sz w:val="28"/>
          <w:szCs w:val="28"/>
          <w:lang w:eastAsia="de-DE"/>
        </w:rPr>
        <w:t xml:space="preserve"> системы</w:t>
      </w:r>
      <w:r w:rsidR="00F57A1A" w:rsidRPr="003E1732">
        <w:rPr>
          <w:rFonts w:ascii="Times New Roman" w:eastAsia="Times New Roman" w:hAnsi="Times New Roman" w:cs="Times New Roman"/>
          <w:sz w:val="28"/>
          <w:szCs w:val="28"/>
          <w:lang w:eastAsia="de-DE"/>
        </w:rPr>
        <w:t xml:space="preserve"> таможенного права</w:t>
      </w:r>
      <w:r w:rsidR="003E1732" w:rsidRPr="003E1732">
        <w:rPr>
          <w:rFonts w:ascii="Times New Roman" w:eastAsia="Times New Roman" w:hAnsi="Times New Roman" w:cs="Times New Roman"/>
          <w:sz w:val="28"/>
          <w:szCs w:val="28"/>
          <w:lang w:eastAsia="de-DE"/>
        </w:rPr>
        <w:t xml:space="preserve">, как </w:t>
      </w:r>
      <w:r w:rsidR="003E1732" w:rsidRPr="003E1732">
        <w:rPr>
          <w:rFonts w:ascii="Times New Roman" w:hAnsi="Times New Roman" w:cs="Times New Roman"/>
          <w:bCs/>
          <w:i/>
          <w:sz w:val="28"/>
          <w:szCs w:val="28"/>
          <w:lang w:val="en-GB"/>
        </w:rPr>
        <w:t>intellectual</w:t>
      </w:r>
      <w:r w:rsidR="003E1732" w:rsidRPr="003E1732">
        <w:rPr>
          <w:rFonts w:ascii="Times New Roman" w:hAnsi="Times New Roman" w:cs="Times New Roman"/>
          <w:bCs/>
          <w:i/>
          <w:sz w:val="28"/>
          <w:szCs w:val="28"/>
        </w:rPr>
        <w:t xml:space="preserve"> </w:t>
      </w:r>
      <w:r w:rsidR="003E1732" w:rsidRPr="003E1732">
        <w:rPr>
          <w:rFonts w:ascii="Times New Roman" w:hAnsi="Times New Roman" w:cs="Times New Roman"/>
          <w:bCs/>
          <w:i/>
          <w:sz w:val="28"/>
          <w:szCs w:val="28"/>
          <w:lang w:val="en-GB"/>
        </w:rPr>
        <w:t>property</w:t>
      </w:r>
      <w:r w:rsidR="003E1732" w:rsidRPr="003E1732">
        <w:rPr>
          <w:rFonts w:ascii="Times New Roman" w:hAnsi="Times New Roman" w:cs="Times New Roman"/>
          <w:bCs/>
          <w:i/>
          <w:sz w:val="28"/>
          <w:szCs w:val="28"/>
        </w:rPr>
        <w:t xml:space="preserve"> </w:t>
      </w:r>
      <w:r w:rsidR="003E1732" w:rsidRPr="003E1732">
        <w:rPr>
          <w:rFonts w:ascii="Times New Roman" w:hAnsi="Times New Roman" w:cs="Times New Roman"/>
          <w:bCs/>
          <w:i/>
          <w:sz w:val="28"/>
          <w:szCs w:val="28"/>
          <w:lang w:val="en-GB"/>
        </w:rPr>
        <w:t>rights</w:t>
      </w:r>
      <w:r w:rsidR="003E1732" w:rsidRPr="003E1732">
        <w:rPr>
          <w:rFonts w:ascii="Times New Roman" w:hAnsi="Times New Roman" w:cs="Times New Roman"/>
          <w:bCs/>
          <w:i/>
          <w:sz w:val="28"/>
          <w:szCs w:val="28"/>
        </w:rPr>
        <w:t xml:space="preserve"> (</w:t>
      </w:r>
      <w:r w:rsidR="003E1732" w:rsidRPr="003E1732">
        <w:rPr>
          <w:rFonts w:ascii="Times New Roman" w:hAnsi="Times New Roman" w:cs="Times New Roman"/>
          <w:bCs/>
          <w:i/>
          <w:sz w:val="28"/>
          <w:szCs w:val="28"/>
          <w:lang w:val="en-GB"/>
        </w:rPr>
        <w:t>IPR</w:t>
      </w:r>
      <w:r w:rsidR="003E1732" w:rsidRPr="003E1732">
        <w:rPr>
          <w:rFonts w:ascii="Times New Roman" w:hAnsi="Times New Roman" w:cs="Times New Roman"/>
          <w:bCs/>
          <w:i/>
          <w:sz w:val="28"/>
          <w:szCs w:val="28"/>
        </w:rPr>
        <w:t xml:space="preserve">) и </w:t>
      </w:r>
      <w:r w:rsidR="003E1732" w:rsidRPr="003E1732">
        <w:rPr>
          <w:rFonts w:ascii="Times New Roman" w:hAnsi="Times New Roman" w:cs="Times New Roman"/>
          <w:i/>
          <w:sz w:val="28"/>
          <w:szCs w:val="28"/>
        </w:rPr>
        <w:t>права интеллектуальной собственности</w:t>
      </w:r>
      <w:r w:rsidR="003E1732" w:rsidRPr="003E1732">
        <w:rPr>
          <w:rFonts w:ascii="Times New Roman" w:hAnsi="Times New Roman" w:cs="Times New Roman"/>
          <w:sz w:val="28"/>
          <w:szCs w:val="28"/>
        </w:rPr>
        <w:t>, как о полных понятийных эквивалентах.</w:t>
      </w:r>
    </w:p>
    <w:p w:rsidR="00EA0DC4" w:rsidRPr="006F2BFD" w:rsidRDefault="003E1732" w:rsidP="00EA0DC4">
      <w:pPr>
        <w:rPr>
          <w:rFonts w:ascii="Times New Roman" w:eastAsia="Times New Roman" w:hAnsi="Times New Roman" w:cs="Times New Roman"/>
          <w:sz w:val="28"/>
          <w:szCs w:val="28"/>
          <w:lang w:val="en-GB" w:eastAsia="de-DE"/>
        </w:rPr>
      </w:pPr>
      <w:r w:rsidRPr="003E1732">
        <w:rPr>
          <w:rFonts w:ascii="Times New Roman" w:eastAsia="Times New Roman" w:hAnsi="Times New Roman" w:cs="Times New Roman"/>
          <w:sz w:val="28"/>
          <w:szCs w:val="28"/>
          <w:lang w:eastAsia="de-DE"/>
        </w:rPr>
        <w:t>Пример</w:t>
      </w:r>
      <w:r w:rsidRPr="006F2BFD">
        <w:rPr>
          <w:rFonts w:ascii="Times New Roman" w:eastAsia="Times New Roman" w:hAnsi="Times New Roman" w:cs="Times New Roman"/>
          <w:sz w:val="28"/>
          <w:szCs w:val="28"/>
          <w:lang w:val="en-GB" w:eastAsia="de-DE"/>
        </w:rPr>
        <w:t xml:space="preserve"> 13</w:t>
      </w:r>
    </w:p>
    <w:p w:rsidR="003E1732" w:rsidRPr="0068312D" w:rsidRDefault="003E1732" w:rsidP="0068312D">
      <w:pPr>
        <w:ind w:firstLine="680"/>
        <w:rPr>
          <w:rFonts w:ascii="Times New Roman" w:hAnsi="Times New Roman" w:cs="Times New Roman"/>
          <w:sz w:val="24"/>
          <w:szCs w:val="24"/>
          <w:lang w:val="en-GB"/>
        </w:rPr>
      </w:pPr>
      <w:r>
        <w:rPr>
          <w:rFonts w:ascii="Times New Roman" w:hAnsi="Times New Roman" w:cs="Times New Roman"/>
          <w:b/>
          <w:bCs/>
          <w:sz w:val="24"/>
          <w:szCs w:val="24"/>
          <w:lang w:val="en-GB"/>
        </w:rPr>
        <w:t>I</w:t>
      </w:r>
      <w:r w:rsidRPr="003E1732">
        <w:rPr>
          <w:rFonts w:ascii="Times New Roman" w:hAnsi="Times New Roman" w:cs="Times New Roman"/>
          <w:b/>
          <w:bCs/>
          <w:sz w:val="24"/>
          <w:szCs w:val="24"/>
          <w:lang w:val="en-GB"/>
        </w:rPr>
        <w:t>nvoice price</w:t>
      </w:r>
      <w:r>
        <w:rPr>
          <w:rFonts w:ascii="Times New Roman" w:hAnsi="Times New Roman" w:cs="Times New Roman"/>
          <w:b/>
          <w:bCs/>
          <w:sz w:val="24"/>
          <w:szCs w:val="24"/>
          <w:lang w:val="en-GB"/>
        </w:rPr>
        <w:t xml:space="preserve">: </w:t>
      </w:r>
      <w:r w:rsidRPr="0068312D">
        <w:rPr>
          <w:rFonts w:ascii="Times New Roman" w:hAnsi="Times New Roman" w:cs="Times New Roman"/>
          <w:sz w:val="24"/>
          <w:szCs w:val="24"/>
          <w:lang w:val="en-GB"/>
        </w:rPr>
        <w:t>the amount of value placed upon an item of goods or merchandise in the invoice in which the item appears.</w:t>
      </w:r>
    </w:p>
    <w:p w:rsidR="0068312D" w:rsidRDefault="0068312D" w:rsidP="0068312D">
      <w:pPr>
        <w:spacing w:after="0" w:line="240" w:lineRule="auto"/>
        <w:ind w:firstLine="680"/>
        <w:jc w:val="both"/>
        <w:rPr>
          <w:rFonts w:ascii="Times New Roman" w:hAnsi="Times New Roman" w:cs="Times New Roman"/>
          <w:sz w:val="24"/>
          <w:szCs w:val="24"/>
        </w:rPr>
      </w:pPr>
      <w:r>
        <w:rPr>
          <w:rFonts w:ascii="Times New Roman" w:hAnsi="Times New Roman" w:cs="Times New Roman"/>
          <w:b/>
          <w:sz w:val="24"/>
          <w:szCs w:val="24"/>
        </w:rPr>
        <w:t>Ф</w:t>
      </w:r>
      <w:r w:rsidRPr="0068312D">
        <w:rPr>
          <w:rFonts w:ascii="Times New Roman" w:hAnsi="Times New Roman" w:cs="Times New Roman"/>
          <w:b/>
          <w:sz w:val="24"/>
          <w:szCs w:val="24"/>
        </w:rPr>
        <w:t>актурная стоимость</w:t>
      </w:r>
      <w:r>
        <w:rPr>
          <w:rFonts w:ascii="Times New Roman" w:hAnsi="Times New Roman" w:cs="Times New Roman"/>
          <w:b/>
          <w:bCs/>
          <w:sz w:val="24"/>
          <w:szCs w:val="24"/>
        </w:rPr>
        <w:t xml:space="preserve">: </w:t>
      </w:r>
      <w:r w:rsidRPr="00EC0149">
        <w:rPr>
          <w:rFonts w:ascii="Times New Roman" w:hAnsi="Times New Roman" w:cs="Times New Roman"/>
          <w:sz w:val="24"/>
          <w:szCs w:val="24"/>
        </w:rPr>
        <w:t>цена, указываемая</w:t>
      </w:r>
      <w:r>
        <w:rPr>
          <w:rFonts w:ascii="Times New Roman" w:hAnsi="Times New Roman" w:cs="Times New Roman"/>
          <w:sz w:val="24"/>
          <w:szCs w:val="24"/>
        </w:rPr>
        <w:t xml:space="preserve"> (проставленная)</w:t>
      </w:r>
      <w:r w:rsidRPr="00EC0149">
        <w:rPr>
          <w:rFonts w:ascii="Times New Roman" w:hAnsi="Times New Roman" w:cs="Times New Roman"/>
          <w:sz w:val="24"/>
          <w:szCs w:val="24"/>
        </w:rPr>
        <w:t xml:space="preserve"> в счете-</w:t>
      </w:r>
      <w:r>
        <w:rPr>
          <w:rFonts w:ascii="Times New Roman" w:hAnsi="Times New Roman" w:cs="Times New Roman"/>
          <w:sz w:val="24"/>
          <w:szCs w:val="24"/>
        </w:rPr>
        <w:t>фактуре</w:t>
      </w:r>
      <w:r w:rsidRPr="00EC0149">
        <w:rPr>
          <w:rFonts w:ascii="Times New Roman" w:hAnsi="Times New Roman" w:cs="Times New Roman"/>
          <w:sz w:val="24"/>
          <w:szCs w:val="24"/>
        </w:rPr>
        <w:t xml:space="preserve"> на поставленный товар. В зави</w:t>
      </w:r>
      <w:r>
        <w:rPr>
          <w:rFonts w:ascii="Times New Roman" w:hAnsi="Times New Roman" w:cs="Times New Roman"/>
          <w:sz w:val="24"/>
          <w:szCs w:val="24"/>
        </w:rPr>
        <w:t>симости от базиса поставки</w:t>
      </w:r>
      <w:r w:rsidRPr="00EC0149">
        <w:rPr>
          <w:rFonts w:ascii="Times New Roman" w:hAnsi="Times New Roman" w:cs="Times New Roman"/>
          <w:sz w:val="24"/>
          <w:szCs w:val="24"/>
        </w:rPr>
        <w:t xml:space="preserve"> </w:t>
      </w:r>
      <w:r>
        <w:rPr>
          <w:rFonts w:ascii="Times New Roman" w:hAnsi="Times New Roman" w:cs="Times New Roman"/>
          <w:sz w:val="24"/>
          <w:szCs w:val="24"/>
        </w:rPr>
        <w:t xml:space="preserve">фактурная цена может </w:t>
      </w:r>
      <w:r w:rsidRPr="00EC0149">
        <w:rPr>
          <w:rFonts w:ascii="Times New Roman" w:hAnsi="Times New Roman" w:cs="Times New Roman"/>
          <w:sz w:val="24"/>
          <w:szCs w:val="24"/>
        </w:rPr>
        <w:t>включать расходы по перевозке товара</w:t>
      </w:r>
      <w:r>
        <w:rPr>
          <w:rFonts w:ascii="Times New Roman" w:hAnsi="Times New Roman" w:cs="Times New Roman"/>
          <w:sz w:val="24"/>
          <w:szCs w:val="24"/>
        </w:rPr>
        <w:t>,</w:t>
      </w:r>
      <w:r w:rsidRPr="00EC0149">
        <w:rPr>
          <w:rFonts w:ascii="Times New Roman" w:hAnsi="Times New Roman" w:cs="Times New Roman"/>
          <w:sz w:val="24"/>
          <w:szCs w:val="24"/>
        </w:rPr>
        <w:t xml:space="preserve"> погрузочно-разгрузочным работам</w:t>
      </w:r>
      <w:r>
        <w:rPr>
          <w:rFonts w:ascii="Times New Roman" w:hAnsi="Times New Roman" w:cs="Times New Roman"/>
          <w:sz w:val="24"/>
          <w:szCs w:val="24"/>
        </w:rPr>
        <w:t>,</w:t>
      </w:r>
      <w:r w:rsidRPr="00EC0149">
        <w:rPr>
          <w:rFonts w:ascii="Times New Roman" w:hAnsi="Times New Roman" w:cs="Times New Roman"/>
          <w:sz w:val="24"/>
          <w:szCs w:val="24"/>
        </w:rPr>
        <w:t xml:space="preserve"> страхованию, </w:t>
      </w:r>
      <w:r>
        <w:rPr>
          <w:rFonts w:ascii="Times New Roman" w:hAnsi="Times New Roman" w:cs="Times New Roman"/>
          <w:sz w:val="24"/>
          <w:szCs w:val="24"/>
        </w:rPr>
        <w:t>оплате экспортной</w:t>
      </w:r>
      <w:r w:rsidRPr="00EC0149">
        <w:rPr>
          <w:rFonts w:ascii="Times New Roman" w:hAnsi="Times New Roman" w:cs="Times New Roman"/>
          <w:sz w:val="24"/>
          <w:szCs w:val="24"/>
        </w:rPr>
        <w:t xml:space="preserve"> пошлины, а также различные сборы</w:t>
      </w:r>
      <w:r>
        <w:rPr>
          <w:rFonts w:ascii="Times New Roman" w:hAnsi="Times New Roman" w:cs="Times New Roman"/>
          <w:sz w:val="24"/>
          <w:szCs w:val="24"/>
        </w:rPr>
        <w:t>.</w:t>
      </w:r>
    </w:p>
    <w:p w:rsidR="0068312D" w:rsidRDefault="0068312D" w:rsidP="0068312D">
      <w:pPr>
        <w:spacing w:after="0" w:line="240" w:lineRule="auto"/>
        <w:ind w:firstLine="680"/>
        <w:jc w:val="both"/>
        <w:rPr>
          <w:rFonts w:ascii="Times New Roman" w:hAnsi="Times New Roman" w:cs="Times New Roman"/>
          <w:sz w:val="24"/>
          <w:szCs w:val="24"/>
        </w:rPr>
      </w:pPr>
    </w:p>
    <w:p w:rsidR="0068312D" w:rsidRPr="00842D7A" w:rsidRDefault="0068312D" w:rsidP="00842D7A">
      <w:pPr>
        <w:spacing w:after="0" w:line="360" w:lineRule="auto"/>
        <w:ind w:firstLine="680"/>
        <w:jc w:val="both"/>
        <w:rPr>
          <w:rFonts w:ascii="Times New Roman" w:hAnsi="Times New Roman" w:cs="Times New Roman"/>
          <w:sz w:val="28"/>
          <w:szCs w:val="28"/>
        </w:rPr>
      </w:pPr>
      <w:r w:rsidRPr="00842D7A">
        <w:rPr>
          <w:rFonts w:ascii="Times New Roman" w:hAnsi="Times New Roman" w:cs="Times New Roman"/>
          <w:sz w:val="28"/>
          <w:szCs w:val="28"/>
        </w:rPr>
        <w:lastRenderedPageBreak/>
        <w:t>При прочтении дефиниций замечается некоторое отличие в объёме термина, что, в свою очередь, не влияет на понятийный смысл и не приведёт к искажению значения термина. Таким образом, данные термины несут в себе определённую смысловую нагрузку, что позволяет отнести их к группе случаев</w:t>
      </w:r>
      <w:r w:rsidR="00842D7A" w:rsidRPr="00842D7A">
        <w:rPr>
          <w:rFonts w:ascii="Times New Roman" w:hAnsi="Times New Roman" w:cs="Times New Roman"/>
          <w:sz w:val="28"/>
          <w:szCs w:val="28"/>
        </w:rPr>
        <w:t xml:space="preserve"> полной эквивалентности терминов, применяемых в сфере таможенного дела.</w:t>
      </w:r>
      <w:r w:rsidRPr="00842D7A">
        <w:rPr>
          <w:rFonts w:ascii="Times New Roman" w:hAnsi="Times New Roman" w:cs="Times New Roman"/>
          <w:sz w:val="28"/>
          <w:szCs w:val="28"/>
        </w:rPr>
        <w:t xml:space="preserve"> </w:t>
      </w:r>
    </w:p>
    <w:p w:rsidR="0068312D" w:rsidRPr="006F2BFD" w:rsidRDefault="00842D7A" w:rsidP="00842D7A">
      <w:pPr>
        <w:spacing w:after="0" w:line="240" w:lineRule="auto"/>
        <w:jc w:val="both"/>
        <w:rPr>
          <w:rFonts w:ascii="Times New Roman" w:hAnsi="Times New Roman" w:cs="Times New Roman"/>
          <w:sz w:val="28"/>
          <w:szCs w:val="28"/>
          <w:lang w:val="en-GB"/>
        </w:rPr>
      </w:pPr>
      <w:r w:rsidRPr="00842D7A">
        <w:rPr>
          <w:rFonts w:ascii="Times New Roman" w:hAnsi="Times New Roman" w:cs="Times New Roman"/>
          <w:sz w:val="28"/>
          <w:szCs w:val="28"/>
        </w:rPr>
        <w:t>Пример</w:t>
      </w:r>
      <w:r w:rsidRPr="006F2BFD">
        <w:rPr>
          <w:rFonts w:ascii="Times New Roman" w:hAnsi="Times New Roman" w:cs="Times New Roman"/>
          <w:sz w:val="28"/>
          <w:szCs w:val="28"/>
          <w:lang w:val="en-GB"/>
        </w:rPr>
        <w:t xml:space="preserve"> 14</w:t>
      </w:r>
    </w:p>
    <w:p w:rsidR="00842D7A" w:rsidRPr="006F2BFD" w:rsidRDefault="00842D7A" w:rsidP="00842D7A">
      <w:pPr>
        <w:spacing w:after="0" w:line="240" w:lineRule="auto"/>
        <w:jc w:val="both"/>
        <w:rPr>
          <w:rFonts w:ascii="Times New Roman" w:hAnsi="Times New Roman" w:cs="Times New Roman"/>
          <w:sz w:val="28"/>
          <w:szCs w:val="28"/>
          <w:lang w:val="en-GB"/>
        </w:rPr>
      </w:pPr>
    </w:p>
    <w:p w:rsidR="00842D7A" w:rsidRDefault="007F384C" w:rsidP="007F384C">
      <w:pPr>
        <w:autoSpaceDE w:val="0"/>
        <w:autoSpaceDN w:val="0"/>
        <w:adjustRightInd w:val="0"/>
        <w:spacing w:after="0" w:line="240" w:lineRule="auto"/>
        <w:ind w:firstLine="708"/>
        <w:jc w:val="both"/>
        <w:rPr>
          <w:rFonts w:ascii="Times New Roman" w:hAnsi="Times New Roman" w:cs="Times New Roman"/>
          <w:sz w:val="24"/>
          <w:szCs w:val="24"/>
        </w:rPr>
      </w:pPr>
      <w:r w:rsidRPr="007F384C">
        <w:rPr>
          <w:rFonts w:ascii="Times New Roman" w:hAnsi="Times New Roman" w:cs="Times New Roman"/>
          <w:b/>
          <w:bCs/>
          <w:sz w:val="24"/>
          <w:szCs w:val="24"/>
          <w:lang w:val="en-GB"/>
        </w:rPr>
        <w:t>Non-tariff barriers (NTB):</w:t>
      </w:r>
      <w:r>
        <w:rPr>
          <w:rFonts w:ascii="Times New Roman" w:hAnsi="Times New Roman" w:cs="Times New Roman"/>
          <w:bCs/>
          <w:sz w:val="24"/>
          <w:szCs w:val="24"/>
          <w:lang w:val="en-GB"/>
        </w:rPr>
        <w:t xml:space="preserve"> </w:t>
      </w:r>
      <w:r>
        <w:rPr>
          <w:rFonts w:ascii="Times New Roman" w:hAnsi="Times New Roman" w:cs="Times New Roman"/>
          <w:sz w:val="24"/>
          <w:szCs w:val="24"/>
          <w:lang w:val="en-GB"/>
        </w:rPr>
        <w:t>such as quotas,</w:t>
      </w:r>
      <w:r w:rsidRPr="0008442A">
        <w:rPr>
          <w:rFonts w:ascii="Times New Roman" w:hAnsi="Times New Roman" w:cs="Times New Roman"/>
          <w:sz w:val="24"/>
          <w:szCs w:val="24"/>
          <w:lang w:val="en-GB"/>
        </w:rPr>
        <w:t xml:space="preserve"> import licensing systems, sanitary regulati</w:t>
      </w:r>
      <w:r>
        <w:rPr>
          <w:rFonts w:ascii="Times New Roman" w:hAnsi="Times New Roman" w:cs="Times New Roman"/>
          <w:sz w:val="24"/>
          <w:szCs w:val="24"/>
          <w:lang w:val="en-GB"/>
        </w:rPr>
        <w:t>ons, prohibitions, etc. Same</w:t>
      </w:r>
      <w:r w:rsidRPr="007F384C">
        <w:rPr>
          <w:rFonts w:ascii="Times New Roman" w:hAnsi="Times New Roman" w:cs="Times New Roman"/>
          <w:sz w:val="24"/>
          <w:szCs w:val="24"/>
        </w:rPr>
        <w:t xml:space="preserve"> </w:t>
      </w:r>
      <w:r>
        <w:rPr>
          <w:rFonts w:ascii="Times New Roman" w:hAnsi="Times New Roman" w:cs="Times New Roman"/>
          <w:sz w:val="24"/>
          <w:szCs w:val="24"/>
          <w:lang w:val="en-GB"/>
        </w:rPr>
        <w:t>as</w:t>
      </w:r>
      <w:r w:rsidRPr="007F384C">
        <w:rPr>
          <w:rFonts w:ascii="Times New Roman" w:hAnsi="Times New Roman" w:cs="Times New Roman"/>
          <w:sz w:val="24"/>
          <w:szCs w:val="24"/>
        </w:rPr>
        <w:t xml:space="preserve"> “</w:t>
      </w:r>
      <w:r w:rsidRPr="0008442A">
        <w:rPr>
          <w:rFonts w:ascii="Times New Roman" w:hAnsi="Times New Roman" w:cs="Times New Roman"/>
          <w:sz w:val="24"/>
          <w:szCs w:val="24"/>
          <w:lang w:val="en-GB"/>
        </w:rPr>
        <w:t>non</w:t>
      </w:r>
      <w:r w:rsidRPr="007F384C">
        <w:rPr>
          <w:rFonts w:ascii="Times New Roman" w:hAnsi="Times New Roman" w:cs="Times New Roman"/>
          <w:sz w:val="24"/>
          <w:szCs w:val="24"/>
        </w:rPr>
        <w:t>-</w:t>
      </w:r>
      <w:r w:rsidRPr="0008442A">
        <w:rPr>
          <w:rFonts w:ascii="Times New Roman" w:hAnsi="Times New Roman" w:cs="Times New Roman"/>
          <w:sz w:val="24"/>
          <w:szCs w:val="24"/>
          <w:lang w:val="en-GB"/>
        </w:rPr>
        <w:t>tariff</w:t>
      </w:r>
      <w:r w:rsidRPr="007F384C">
        <w:rPr>
          <w:rFonts w:ascii="Times New Roman" w:hAnsi="Times New Roman" w:cs="Times New Roman"/>
          <w:sz w:val="24"/>
          <w:szCs w:val="24"/>
        </w:rPr>
        <w:t xml:space="preserve"> </w:t>
      </w:r>
      <w:r w:rsidRPr="0008442A">
        <w:rPr>
          <w:rFonts w:ascii="Times New Roman" w:hAnsi="Times New Roman" w:cs="Times New Roman"/>
          <w:sz w:val="24"/>
          <w:szCs w:val="24"/>
          <w:lang w:val="en-GB"/>
        </w:rPr>
        <w:t>measures</w:t>
      </w:r>
      <w:r w:rsidRPr="007F384C">
        <w:rPr>
          <w:rFonts w:ascii="Times New Roman" w:hAnsi="Times New Roman" w:cs="Times New Roman"/>
          <w:sz w:val="24"/>
          <w:szCs w:val="24"/>
        </w:rPr>
        <w:t>” (</w:t>
      </w:r>
      <w:r w:rsidRPr="0008442A">
        <w:rPr>
          <w:rFonts w:ascii="Times New Roman" w:hAnsi="Times New Roman" w:cs="Times New Roman"/>
          <w:sz w:val="24"/>
          <w:szCs w:val="24"/>
          <w:lang w:val="en-GB"/>
        </w:rPr>
        <w:t>WTO</w:t>
      </w:r>
      <w:r w:rsidRPr="007F384C">
        <w:rPr>
          <w:rFonts w:ascii="Times New Roman" w:hAnsi="Times New Roman" w:cs="Times New Roman"/>
          <w:sz w:val="24"/>
          <w:szCs w:val="24"/>
        </w:rPr>
        <w:t>)</w:t>
      </w:r>
      <w:r>
        <w:rPr>
          <w:rFonts w:ascii="Times New Roman" w:hAnsi="Times New Roman" w:cs="Times New Roman"/>
          <w:sz w:val="24"/>
          <w:szCs w:val="24"/>
        </w:rPr>
        <w:t>.</w:t>
      </w:r>
    </w:p>
    <w:p w:rsidR="007F384C" w:rsidRDefault="007F384C" w:rsidP="007F384C">
      <w:pPr>
        <w:autoSpaceDE w:val="0"/>
        <w:autoSpaceDN w:val="0"/>
        <w:adjustRightInd w:val="0"/>
        <w:spacing w:after="0" w:line="240" w:lineRule="auto"/>
        <w:ind w:firstLine="708"/>
        <w:jc w:val="both"/>
        <w:rPr>
          <w:rFonts w:ascii="Times New Roman" w:hAnsi="Times New Roman" w:cs="Times New Roman"/>
          <w:sz w:val="24"/>
          <w:szCs w:val="24"/>
        </w:rPr>
      </w:pPr>
    </w:p>
    <w:p w:rsidR="007F384C" w:rsidRDefault="007F384C" w:rsidP="007F384C">
      <w:pPr>
        <w:autoSpaceDE w:val="0"/>
        <w:autoSpaceDN w:val="0"/>
        <w:adjustRightInd w:val="0"/>
        <w:spacing w:after="0" w:line="240" w:lineRule="auto"/>
        <w:ind w:firstLine="708"/>
        <w:jc w:val="both"/>
        <w:rPr>
          <w:rFonts w:ascii="Times New Roman" w:hAnsi="Times New Roman" w:cs="Times New Roman"/>
          <w:sz w:val="24"/>
          <w:szCs w:val="24"/>
        </w:rPr>
      </w:pPr>
      <w:r w:rsidRPr="007F384C">
        <w:rPr>
          <w:rStyle w:val="af2"/>
          <w:rFonts w:ascii="Times New Roman" w:hAnsi="Times New Roman" w:cs="Times New Roman"/>
          <w:sz w:val="24"/>
          <w:szCs w:val="24"/>
        </w:rPr>
        <w:t>Нетарифные барьеры</w:t>
      </w:r>
      <w:r w:rsidRPr="007F384C">
        <w:rPr>
          <w:rFonts w:ascii="Times New Roman" w:hAnsi="Times New Roman" w:cs="Times New Roman"/>
          <w:b/>
          <w:sz w:val="24"/>
          <w:szCs w:val="24"/>
        </w:rPr>
        <w:t>:</w:t>
      </w:r>
      <w:r>
        <w:rPr>
          <w:rFonts w:ascii="Times New Roman" w:hAnsi="Times New Roman" w:cs="Times New Roman"/>
          <w:sz w:val="24"/>
          <w:szCs w:val="24"/>
        </w:rPr>
        <w:t xml:space="preserve"> </w:t>
      </w:r>
      <w:r w:rsidRPr="006F1A8B">
        <w:rPr>
          <w:rFonts w:ascii="Times New Roman" w:hAnsi="Times New Roman" w:cs="Times New Roman"/>
          <w:sz w:val="24"/>
          <w:szCs w:val="24"/>
        </w:rPr>
        <w:t>система экономических и административных мер, которые применяются государством в целях регулирования вывоза и ввоза товаров, в том числе: лицензирование, квотирование, количественные ограничения ввоза, установление минимальных цен, таможенные формальности, импортные сборы и другие.</w:t>
      </w:r>
    </w:p>
    <w:p w:rsidR="00F36C24" w:rsidRDefault="00F36C24" w:rsidP="007F384C">
      <w:pPr>
        <w:autoSpaceDE w:val="0"/>
        <w:autoSpaceDN w:val="0"/>
        <w:adjustRightInd w:val="0"/>
        <w:spacing w:after="0" w:line="240" w:lineRule="auto"/>
        <w:ind w:firstLine="708"/>
        <w:jc w:val="both"/>
        <w:rPr>
          <w:rFonts w:ascii="Times New Roman" w:hAnsi="Times New Roman" w:cs="Times New Roman"/>
          <w:sz w:val="24"/>
          <w:szCs w:val="24"/>
        </w:rPr>
      </w:pPr>
    </w:p>
    <w:p w:rsidR="00F36C24" w:rsidRPr="000926D1" w:rsidRDefault="00F36C24" w:rsidP="000926D1">
      <w:pPr>
        <w:autoSpaceDE w:val="0"/>
        <w:autoSpaceDN w:val="0"/>
        <w:adjustRightInd w:val="0"/>
        <w:spacing w:after="0" w:line="360" w:lineRule="auto"/>
        <w:ind w:firstLine="680"/>
        <w:jc w:val="both"/>
        <w:rPr>
          <w:rFonts w:ascii="Times New Roman" w:hAnsi="Times New Roman" w:cs="Times New Roman"/>
          <w:sz w:val="28"/>
          <w:szCs w:val="28"/>
        </w:rPr>
      </w:pPr>
      <w:r w:rsidRPr="000926D1">
        <w:rPr>
          <w:rFonts w:ascii="Times New Roman" w:hAnsi="Times New Roman" w:cs="Times New Roman"/>
          <w:sz w:val="28"/>
          <w:szCs w:val="28"/>
        </w:rPr>
        <w:t>Представленные термины</w:t>
      </w:r>
      <w:r w:rsidRPr="000926D1">
        <w:rPr>
          <w:rFonts w:ascii="Times New Roman" w:hAnsi="Times New Roman" w:cs="Times New Roman"/>
          <w:b/>
          <w:bCs/>
          <w:sz w:val="28"/>
          <w:szCs w:val="28"/>
        </w:rPr>
        <w:t xml:space="preserve"> </w:t>
      </w:r>
      <w:r w:rsidRPr="000926D1">
        <w:rPr>
          <w:rFonts w:ascii="Times New Roman" w:hAnsi="Times New Roman" w:cs="Times New Roman"/>
          <w:bCs/>
          <w:i/>
          <w:sz w:val="28"/>
          <w:szCs w:val="28"/>
          <w:lang w:val="en-GB"/>
        </w:rPr>
        <w:t>non</w:t>
      </w:r>
      <w:r w:rsidRPr="000926D1">
        <w:rPr>
          <w:rFonts w:ascii="Times New Roman" w:hAnsi="Times New Roman" w:cs="Times New Roman"/>
          <w:bCs/>
          <w:i/>
          <w:sz w:val="28"/>
          <w:szCs w:val="28"/>
        </w:rPr>
        <w:t>-</w:t>
      </w:r>
      <w:r w:rsidRPr="000926D1">
        <w:rPr>
          <w:rFonts w:ascii="Times New Roman" w:hAnsi="Times New Roman" w:cs="Times New Roman"/>
          <w:bCs/>
          <w:i/>
          <w:sz w:val="28"/>
          <w:szCs w:val="28"/>
          <w:lang w:val="en-GB"/>
        </w:rPr>
        <w:t>tariff</w:t>
      </w:r>
      <w:r w:rsidRPr="000926D1">
        <w:rPr>
          <w:rFonts w:ascii="Times New Roman" w:hAnsi="Times New Roman" w:cs="Times New Roman"/>
          <w:bCs/>
          <w:i/>
          <w:sz w:val="28"/>
          <w:szCs w:val="28"/>
        </w:rPr>
        <w:t xml:space="preserve"> </w:t>
      </w:r>
      <w:r w:rsidRPr="000926D1">
        <w:rPr>
          <w:rFonts w:ascii="Times New Roman" w:hAnsi="Times New Roman" w:cs="Times New Roman"/>
          <w:bCs/>
          <w:i/>
          <w:sz w:val="28"/>
          <w:szCs w:val="28"/>
          <w:lang w:val="en-GB"/>
        </w:rPr>
        <w:t>barriers</w:t>
      </w:r>
      <w:r w:rsidRPr="000926D1">
        <w:rPr>
          <w:rFonts w:ascii="Times New Roman" w:hAnsi="Times New Roman" w:cs="Times New Roman"/>
          <w:bCs/>
          <w:i/>
          <w:sz w:val="28"/>
          <w:szCs w:val="28"/>
        </w:rPr>
        <w:t xml:space="preserve"> (</w:t>
      </w:r>
      <w:r w:rsidRPr="000926D1">
        <w:rPr>
          <w:rFonts w:ascii="Times New Roman" w:hAnsi="Times New Roman" w:cs="Times New Roman"/>
          <w:bCs/>
          <w:i/>
          <w:sz w:val="28"/>
          <w:szCs w:val="28"/>
          <w:lang w:val="en-GB"/>
        </w:rPr>
        <w:t>NTB</w:t>
      </w:r>
      <w:r w:rsidRPr="000926D1">
        <w:rPr>
          <w:rFonts w:ascii="Times New Roman" w:hAnsi="Times New Roman" w:cs="Times New Roman"/>
          <w:bCs/>
          <w:i/>
          <w:sz w:val="28"/>
          <w:szCs w:val="28"/>
        </w:rPr>
        <w:t>)</w:t>
      </w:r>
      <w:r w:rsidRPr="000926D1">
        <w:rPr>
          <w:rFonts w:ascii="Times New Roman" w:hAnsi="Times New Roman" w:cs="Times New Roman"/>
          <w:bCs/>
          <w:sz w:val="28"/>
          <w:szCs w:val="28"/>
        </w:rPr>
        <w:t xml:space="preserve"> и его эквивалентный перевод </w:t>
      </w:r>
      <w:r w:rsidRPr="000926D1">
        <w:rPr>
          <w:rStyle w:val="af2"/>
          <w:rFonts w:ascii="Times New Roman" w:hAnsi="Times New Roman" w:cs="Times New Roman"/>
          <w:b w:val="0"/>
          <w:i/>
          <w:sz w:val="28"/>
          <w:szCs w:val="28"/>
        </w:rPr>
        <w:t xml:space="preserve">нетарифные барьеры </w:t>
      </w:r>
      <w:r w:rsidRPr="000926D1">
        <w:rPr>
          <w:rStyle w:val="af2"/>
          <w:rFonts w:ascii="Times New Roman" w:hAnsi="Times New Roman" w:cs="Times New Roman"/>
          <w:b w:val="0"/>
          <w:sz w:val="28"/>
          <w:szCs w:val="28"/>
        </w:rPr>
        <w:t xml:space="preserve">представляют собой явления, свойственные обеим </w:t>
      </w:r>
      <w:proofErr w:type="spellStart"/>
      <w:r w:rsidRPr="000926D1">
        <w:rPr>
          <w:rStyle w:val="af2"/>
          <w:rFonts w:ascii="Times New Roman" w:hAnsi="Times New Roman" w:cs="Times New Roman"/>
          <w:b w:val="0"/>
          <w:sz w:val="28"/>
          <w:szCs w:val="28"/>
        </w:rPr>
        <w:t>терминосистемам</w:t>
      </w:r>
      <w:proofErr w:type="spellEnd"/>
      <w:r w:rsidRPr="000926D1">
        <w:rPr>
          <w:rStyle w:val="af2"/>
          <w:rFonts w:ascii="Times New Roman" w:hAnsi="Times New Roman" w:cs="Times New Roman"/>
          <w:b w:val="0"/>
          <w:sz w:val="28"/>
          <w:szCs w:val="28"/>
        </w:rPr>
        <w:t xml:space="preserve"> языка для специальных целей. Оба понятия отражают единый понятийный концепт, представляющий собой систему мер, одинаковым образом используемых как в зарубежной системе таможенного права, так и в российской, сходных по объему информации, </w:t>
      </w:r>
      <w:r w:rsidR="000926D1" w:rsidRPr="000926D1">
        <w:rPr>
          <w:rStyle w:val="af2"/>
          <w:rFonts w:ascii="Times New Roman" w:hAnsi="Times New Roman" w:cs="Times New Roman"/>
          <w:b w:val="0"/>
          <w:sz w:val="28"/>
          <w:szCs w:val="28"/>
        </w:rPr>
        <w:t xml:space="preserve">по единству формы и содержания, </w:t>
      </w:r>
      <w:r w:rsidRPr="000926D1">
        <w:rPr>
          <w:rStyle w:val="af2"/>
          <w:rFonts w:ascii="Times New Roman" w:hAnsi="Times New Roman" w:cs="Times New Roman"/>
          <w:b w:val="0"/>
          <w:sz w:val="28"/>
          <w:szCs w:val="28"/>
        </w:rPr>
        <w:t>что позволяет о</w:t>
      </w:r>
      <w:r w:rsidR="000926D1" w:rsidRPr="000926D1">
        <w:rPr>
          <w:rStyle w:val="af2"/>
          <w:rFonts w:ascii="Times New Roman" w:hAnsi="Times New Roman" w:cs="Times New Roman"/>
          <w:b w:val="0"/>
          <w:sz w:val="28"/>
          <w:szCs w:val="28"/>
        </w:rPr>
        <w:t>тнести из к категории терминов полной понятийной эквивалентности.</w:t>
      </w:r>
    </w:p>
    <w:p w:rsidR="007F384C" w:rsidRPr="000926D1" w:rsidRDefault="007F384C" w:rsidP="007F384C">
      <w:pPr>
        <w:autoSpaceDE w:val="0"/>
        <w:autoSpaceDN w:val="0"/>
        <w:adjustRightInd w:val="0"/>
        <w:spacing w:after="0" w:line="240" w:lineRule="auto"/>
        <w:jc w:val="both"/>
        <w:rPr>
          <w:rFonts w:ascii="Times New Roman" w:hAnsi="Times New Roman" w:cs="Times New Roman"/>
          <w:sz w:val="28"/>
          <w:szCs w:val="28"/>
          <w:lang w:val="en-GB"/>
        </w:rPr>
      </w:pPr>
      <w:r w:rsidRPr="000926D1">
        <w:rPr>
          <w:rFonts w:ascii="Times New Roman" w:hAnsi="Times New Roman" w:cs="Times New Roman"/>
          <w:sz w:val="28"/>
          <w:szCs w:val="28"/>
        </w:rPr>
        <w:t>Пример</w:t>
      </w:r>
      <w:r w:rsidRPr="000926D1">
        <w:rPr>
          <w:rFonts w:ascii="Times New Roman" w:hAnsi="Times New Roman" w:cs="Times New Roman"/>
          <w:sz w:val="28"/>
          <w:szCs w:val="28"/>
          <w:lang w:val="en-GB"/>
        </w:rPr>
        <w:t xml:space="preserve"> 15</w:t>
      </w:r>
    </w:p>
    <w:p w:rsidR="007F384C" w:rsidRPr="000926D1" w:rsidRDefault="007F384C" w:rsidP="007F384C">
      <w:pPr>
        <w:autoSpaceDE w:val="0"/>
        <w:autoSpaceDN w:val="0"/>
        <w:adjustRightInd w:val="0"/>
        <w:spacing w:after="0" w:line="240" w:lineRule="auto"/>
        <w:jc w:val="both"/>
        <w:rPr>
          <w:rFonts w:ascii="Times New Roman" w:hAnsi="Times New Roman" w:cs="Times New Roman"/>
          <w:sz w:val="24"/>
          <w:szCs w:val="24"/>
          <w:lang w:val="en-GB"/>
        </w:rPr>
      </w:pPr>
    </w:p>
    <w:p w:rsidR="007F384C" w:rsidRPr="000926D1" w:rsidRDefault="000926D1" w:rsidP="000926D1">
      <w:pPr>
        <w:autoSpaceDE w:val="0"/>
        <w:autoSpaceDN w:val="0"/>
        <w:adjustRightInd w:val="0"/>
        <w:spacing w:after="0" w:line="240" w:lineRule="auto"/>
        <w:ind w:firstLine="680"/>
        <w:jc w:val="both"/>
        <w:rPr>
          <w:rFonts w:ascii="Times New Roman" w:hAnsi="Times New Roman" w:cs="Times New Roman"/>
          <w:sz w:val="24"/>
          <w:szCs w:val="24"/>
          <w:lang w:val="en-GB"/>
        </w:rPr>
      </w:pPr>
      <w:r>
        <w:rPr>
          <w:rFonts w:ascii="Times New Roman" w:hAnsi="Times New Roman" w:cs="Times New Roman"/>
          <w:b/>
          <w:bCs/>
          <w:sz w:val="24"/>
          <w:szCs w:val="24"/>
          <w:lang w:val="en-GB"/>
        </w:rPr>
        <w:t>P</w:t>
      </w:r>
      <w:r w:rsidR="007F384C" w:rsidRPr="000926D1">
        <w:rPr>
          <w:rFonts w:ascii="Times New Roman" w:hAnsi="Times New Roman" w:cs="Times New Roman"/>
          <w:b/>
          <w:bCs/>
          <w:sz w:val="24"/>
          <w:szCs w:val="24"/>
          <w:lang w:val="en-GB"/>
        </w:rPr>
        <w:t>acking list</w:t>
      </w:r>
      <w:r>
        <w:rPr>
          <w:rFonts w:ascii="Times New Roman" w:hAnsi="Times New Roman" w:cs="Times New Roman"/>
          <w:b/>
          <w:sz w:val="24"/>
          <w:szCs w:val="24"/>
          <w:lang w:val="en-GB"/>
        </w:rPr>
        <w:t xml:space="preserve">: </w:t>
      </w:r>
      <w:r w:rsidR="007F384C" w:rsidRPr="000926D1">
        <w:rPr>
          <w:rFonts w:ascii="Times New Roman" w:hAnsi="Times New Roman" w:cs="Times New Roman"/>
          <w:sz w:val="24"/>
          <w:szCs w:val="24"/>
          <w:lang w:val="en-GB"/>
        </w:rPr>
        <w:t>document specifying the distribution of goods in individual packages (WCO)</w:t>
      </w:r>
      <w:r w:rsidRPr="000926D1">
        <w:rPr>
          <w:rFonts w:ascii="Times New Roman" w:hAnsi="Times New Roman" w:cs="Times New Roman"/>
          <w:sz w:val="24"/>
          <w:szCs w:val="24"/>
          <w:lang w:val="en-GB"/>
        </w:rPr>
        <w:t>.</w:t>
      </w:r>
    </w:p>
    <w:p w:rsidR="007F384C" w:rsidRPr="000926D1" w:rsidRDefault="000926D1" w:rsidP="000926D1">
      <w:pPr>
        <w:autoSpaceDE w:val="0"/>
        <w:autoSpaceDN w:val="0"/>
        <w:adjustRightInd w:val="0"/>
        <w:spacing w:after="0" w:line="240" w:lineRule="auto"/>
        <w:ind w:firstLine="680"/>
        <w:jc w:val="both"/>
        <w:rPr>
          <w:rStyle w:val="w"/>
          <w:rFonts w:ascii="Times New Roman" w:hAnsi="Times New Roman" w:cs="Times New Roman"/>
          <w:sz w:val="24"/>
          <w:szCs w:val="24"/>
          <w:lang w:val="en-GB"/>
        </w:rPr>
      </w:pPr>
      <w:r>
        <w:rPr>
          <w:rStyle w:val="w"/>
          <w:rFonts w:ascii="Times New Roman" w:hAnsi="Times New Roman" w:cs="Times New Roman"/>
          <w:b/>
          <w:sz w:val="24"/>
          <w:szCs w:val="24"/>
          <w:lang w:val="en-GB"/>
        </w:rPr>
        <w:t>P</w:t>
      </w:r>
      <w:r w:rsidR="007F384C" w:rsidRPr="000926D1">
        <w:rPr>
          <w:rStyle w:val="w"/>
          <w:rFonts w:ascii="Times New Roman" w:hAnsi="Times New Roman" w:cs="Times New Roman"/>
          <w:b/>
          <w:sz w:val="24"/>
          <w:szCs w:val="24"/>
          <w:lang w:val="en-GB"/>
        </w:rPr>
        <w:t>acking list</w:t>
      </w:r>
      <w:r w:rsidRPr="000926D1">
        <w:rPr>
          <w:rStyle w:val="w"/>
          <w:rFonts w:ascii="Times New Roman" w:hAnsi="Times New Roman" w:cs="Times New Roman"/>
          <w:b/>
          <w:sz w:val="24"/>
          <w:szCs w:val="24"/>
          <w:lang w:val="en-GB"/>
        </w:rPr>
        <w:t>:</w:t>
      </w:r>
      <w:r>
        <w:rPr>
          <w:rStyle w:val="w"/>
          <w:rFonts w:ascii="Times New Roman" w:hAnsi="Times New Roman" w:cs="Times New Roman"/>
          <w:sz w:val="24"/>
          <w:szCs w:val="24"/>
          <w:lang w:val="en-GB"/>
        </w:rPr>
        <w:t xml:space="preserve"> </w:t>
      </w:r>
      <w:r w:rsidR="007F384C" w:rsidRPr="000926D1">
        <w:rPr>
          <w:rStyle w:val="w"/>
          <w:rFonts w:ascii="Times New Roman" w:hAnsi="Times New Roman" w:cs="Times New Roman"/>
          <w:sz w:val="24"/>
          <w:szCs w:val="24"/>
          <w:lang w:val="en-GB"/>
        </w:rPr>
        <w:t>document</w:t>
      </w:r>
      <w:r w:rsidR="007F384C" w:rsidRPr="000926D1">
        <w:rPr>
          <w:rStyle w:val="diccomment"/>
          <w:rFonts w:ascii="Times New Roman" w:hAnsi="Times New Roman" w:cs="Times New Roman"/>
          <w:sz w:val="24"/>
          <w:szCs w:val="24"/>
          <w:lang w:val="en-GB"/>
        </w:rPr>
        <w:t xml:space="preserve"> </w:t>
      </w:r>
      <w:r w:rsidR="007F384C" w:rsidRPr="000926D1">
        <w:rPr>
          <w:rStyle w:val="w"/>
          <w:rFonts w:ascii="Times New Roman" w:hAnsi="Times New Roman" w:cs="Times New Roman"/>
          <w:sz w:val="24"/>
          <w:szCs w:val="24"/>
          <w:lang w:val="en-GB"/>
        </w:rPr>
        <w:t>which</w:t>
      </w:r>
      <w:r w:rsidR="007F384C" w:rsidRPr="000926D1">
        <w:rPr>
          <w:rStyle w:val="diccomment"/>
          <w:rFonts w:ascii="Times New Roman" w:hAnsi="Times New Roman" w:cs="Times New Roman"/>
          <w:sz w:val="24"/>
          <w:szCs w:val="24"/>
          <w:lang w:val="en-GB"/>
        </w:rPr>
        <w:t xml:space="preserve"> </w:t>
      </w:r>
      <w:r w:rsidR="007F384C" w:rsidRPr="000926D1">
        <w:rPr>
          <w:rStyle w:val="w"/>
          <w:rFonts w:ascii="Times New Roman" w:hAnsi="Times New Roman" w:cs="Times New Roman"/>
          <w:sz w:val="24"/>
          <w:szCs w:val="24"/>
          <w:lang w:val="en-GB"/>
        </w:rPr>
        <w:t>contains</w:t>
      </w:r>
      <w:r w:rsidR="007F384C" w:rsidRPr="000926D1">
        <w:rPr>
          <w:rStyle w:val="diccomment"/>
          <w:rFonts w:ascii="Times New Roman" w:hAnsi="Times New Roman" w:cs="Times New Roman"/>
          <w:sz w:val="24"/>
          <w:szCs w:val="24"/>
          <w:lang w:val="en-GB"/>
        </w:rPr>
        <w:t xml:space="preserve"> </w:t>
      </w:r>
      <w:r w:rsidR="007F384C" w:rsidRPr="000926D1">
        <w:rPr>
          <w:rStyle w:val="w"/>
          <w:rFonts w:ascii="Times New Roman" w:hAnsi="Times New Roman" w:cs="Times New Roman"/>
          <w:sz w:val="24"/>
          <w:szCs w:val="24"/>
          <w:lang w:val="en-GB"/>
        </w:rPr>
        <w:t>the</w:t>
      </w:r>
      <w:r w:rsidR="007F384C" w:rsidRPr="000926D1">
        <w:rPr>
          <w:rStyle w:val="diccomment"/>
          <w:rFonts w:ascii="Times New Roman" w:hAnsi="Times New Roman" w:cs="Times New Roman"/>
          <w:sz w:val="24"/>
          <w:szCs w:val="24"/>
          <w:lang w:val="en-GB"/>
        </w:rPr>
        <w:t xml:space="preserve"> </w:t>
      </w:r>
      <w:r w:rsidR="007F384C" w:rsidRPr="000926D1">
        <w:rPr>
          <w:rStyle w:val="w"/>
          <w:rFonts w:ascii="Times New Roman" w:hAnsi="Times New Roman" w:cs="Times New Roman"/>
          <w:sz w:val="24"/>
          <w:szCs w:val="24"/>
          <w:lang w:val="en-GB"/>
        </w:rPr>
        <w:t>contents</w:t>
      </w:r>
      <w:r w:rsidR="007F384C" w:rsidRPr="000926D1">
        <w:rPr>
          <w:rStyle w:val="diccomment"/>
          <w:rFonts w:ascii="Times New Roman" w:hAnsi="Times New Roman" w:cs="Times New Roman"/>
          <w:sz w:val="24"/>
          <w:szCs w:val="24"/>
          <w:lang w:val="en-GB"/>
        </w:rPr>
        <w:t xml:space="preserve">, </w:t>
      </w:r>
      <w:r w:rsidR="007F384C" w:rsidRPr="000926D1">
        <w:rPr>
          <w:rStyle w:val="w"/>
          <w:rFonts w:ascii="Times New Roman" w:hAnsi="Times New Roman" w:cs="Times New Roman"/>
          <w:sz w:val="24"/>
          <w:szCs w:val="24"/>
          <w:lang w:val="en-GB"/>
        </w:rPr>
        <w:t>weight</w:t>
      </w:r>
      <w:r w:rsidR="007F384C" w:rsidRPr="000926D1">
        <w:rPr>
          <w:rStyle w:val="diccomment"/>
          <w:rFonts w:ascii="Times New Roman" w:hAnsi="Times New Roman" w:cs="Times New Roman"/>
          <w:sz w:val="24"/>
          <w:szCs w:val="24"/>
          <w:lang w:val="en-GB"/>
        </w:rPr>
        <w:t xml:space="preserve"> </w:t>
      </w:r>
      <w:r w:rsidR="007F384C" w:rsidRPr="000926D1">
        <w:rPr>
          <w:rStyle w:val="w"/>
          <w:rFonts w:ascii="Times New Roman" w:hAnsi="Times New Roman" w:cs="Times New Roman"/>
          <w:sz w:val="24"/>
          <w:szCs w:val="24"/>
          <w:lang w:val="en-GB"/>
        </w:rPr>
        <w:t>and</w:t>
      </w:r>
      <w:r w:rsidR="007F384C" w:rsidRPr="000926D1">
        <w:rPr>
          <w:rStyle w:val="diccomment"/>
          <w:rFonts w:ascii="Times New Roman" w:hAnsi="Times New Roman" w:cs="Times New Roman"/>
          <w:sz w:val="24"/>
          <w:szCs w:val="24"/>
          <w:lang w:val="en-GB"/>
        </w:rPr>
        <w:t xml:space="preserve"> </w:t>
      </w:r>
      <w:r w:rsidR="007F384C" w:rsidRPr="000926D1">
        <w:rPr>
          <w:rStyle w:val="w"/>
          <w:rFonts w:ascii="Times New Roman" w:hAnsi="Times New Roman" w:cs="Times New Roman"/>
          <w:sz w:val="24"/>
          <w:szCs w:val="24"/>
          <w:lang w:val="en-GB"/>
        </w:rPr>
        <w:t>other</w:t>
      </w:r>
      <w:r w:rsidR="007F384C" w:rsidRPr="000926D1">
        <w:rPr>
          <w:rStyle w:val="diccomment"/>
          <w:rFonts w:ascii="Times New Roman" w:hAnsi="Times New Roman" w:cs="Times New Roman"/>
          <w:sz w:val="24"/>
          <w:szCs w:val="24"/>
          <w:lang w:val="en-GB"/>
        </w:rPr>
        <w:t xml:space="preserve"> </w:t>
      </w:r>
      <w:r w:rsidR="007F384C" w:rsidRPr="000926D1">
        <w:rPr>
          <w:rStyle w:val="w"/>
          <w:rFonts w:ascii="Times New Roman" w:hAnsi="Times New Roman" w:cs="Times New Roman"/>
          <w:sz w:val="24"/>
          <w:szCs w:val="24"/>
          <w:lang w:val="en-GB"/>
        </w:rPr>
        <w:t>information</w:t>
      </w:r>
      <w:r w:rsidR="007F384C" w:rsidRPr="000926D1">
        <w:rPr>
          <w:rStyle w:val="diccomment"/>
          <w:rFonts w:ascii="Times New Roman" w:hAnsi="Times New Roman" w:cs="Times New Roman"/>
          <w:sz w:val="24"/>
          <w:szCs w:val="24"/>
          <w:lang w:val="en-GB"/>
        </w:rPr>
        <w:t xml:space="preserve"> </w:t>
      </w:r>
      <w:r w:rsidR="007F384C" w:rsidRPr="000926D1">
        <w:rPr>
          <w:rStyle w:val="w"/>
          <w:rFonts w:ascii="Times New Roman" w:hAnsi="Times New Roman" w:cs="Times New Roman"/>
          <w:sz w:val="24"/>
          <w:szCs w:val="24"/>
          <w:lang w:val="en-GB"/>
        </w:rPr>
        <w:t>concerning</w:t>
      </w:r>
      <w:r w:rsidR="007F384C" w:rsidRPr="000926D1">
        <w:rPr>
          <w:rStyle w:val="diccomment"/>
          <w:rFonts w:ascii="Times New Roman" w:hAnsi="Times New Roman" w:cs="Times New Roman"/>
          <w:sz w:val="24"/>
          <w:szCs w:val="24"/>
          <w:lang w:val="en-GB"/>
        </w:rPr>
        <w:t xml:space="preserve"> </w:t>
      </w:r>
      <w:r w:rsidR="007F384C" w:rsidRPr="000926D1">
        <w:rPr>
          <w:rStyle w:val="w"/>
          <w:rFonts w:ascii="Times New Roman" w:hAnsi="Times New Roman" w:cs="Times New Roman"/>
          <w:sz w:val="24"/>
          <w:szCs w:val="24"/>
          <w:lang w:val="en-GB"/>
        </w:rPr>
        <w:t>the</w:t>
      </w:r>
      <w:r w:rsidR="007F384C" w:rsidRPr="000926D1">
        <w:rPr>
          <w:rStyle w:val="diccomment"/>
          <w:rFonts w:ascii="Times New Roman" w:hAnsi="Times New Roman" w:cs="Times New Roman"/>
          <w:sz w:val="24"/>
          <w:szCs w:val="24"/>
          <w:lang w:val="en-GB"/>
        </w:rPr>
        <w:t xml:space="preserve"> </w:t>
      </w:r>
      <w:r w:rsidR="007F384C" w:rsidRPr="000926D1">
        <w:rPr>
          <w:rStyle w:val="w"/>
          <w:rFonts w:ascii="Times New Roman" w:hAnsi="Times New Roman" w:cs="Times New Roman"/>
          <w:sz w:val="24"/>
          <w:szCs w:val="24"/>
          <w:lang w:val="en-GB"/>
        </w:rPr>
        <w:t>package</w:t>
      </w:r>
      <w:r w:rsidR="007F384C" w:rsidRPr="000926D1">
        <w:rPr>
          <w:rStyle w:val="diccomment"/>
          <w:rFonts w:ascii="Times New Roman" w:hAnsi="Times New Roman" w:cs="Times New Roman"/>
          <w:sz w:val="24"/>
          <w:szCs w:val="24"/>
          <w:lang w:val="en-GB"/>
        </w:rPr>
        <w:t xml:space="preserve"> </w:t>
      </w:r>
      <w:r w:rsidR="007F384C" w:rsidRPr="000926D1">
        <w:rPr>
          <w:rStyle w:val="w"/>
          <w:rFonts w:ascii="Times New Roman" w:hAnsi="Times New Roman" w:cs="Times New Roman"/>
          <w:sz w:val="24"/>
          <w:szCs w:val="24"/>
          <w:lang w:val="en-GB"/>
        </w:rPr>
        <w:t>to</w:t>
      </w:r>
      <w:r w:rsidR="007F384C" w:rsidRPr="000926D1">
        <w:rPr>
          <w:rStyle w:val="diccomment"/>
          <w:rFonts w:ascii="Times New Roman" w:hAnsi="Times New Roman" w:cs="Times New Roman"/>
          <w:sz w:val="24"/>
          <w:szCs w:val="24"/>
          <w:lang w:val="en-GB"/>
        </w:rPr>
        <w:t xml:space="preserve"> </w:t>
      </w:r>
      <w:r w:rsidR="007F384C" w:rsidRPr="000926D1">
        <w:rPr>
          <w:rStyle w:val="w"/>
          <w:rFonts w:ascii="Times New Roman" w:hAnsi="Times New Roman" w:cs="Times New Roman"/>
          <w:sz w:val="24"/>
          <w:szCs w:val="24"/>
          <w:lang w:val="en-GB"/>
        </w:rPr>
        <w:t>be</w:t>
      </w:r>
      <w:r w:rsidR="007F384C" w:rsidRPr="000926D1">
        <w:rPr>
          <w:rStyle w:val="diccomment"/>
          <w:rFonts w:ascii="Times New Roman" w:hAnsi="Times New Roman" w:cs="Times New Roman"/>
          <w:sz w:val="24"/>
          <w:szCs w:val="24"/>
          <w:lang w:val="en-GB"/>
        </w:rPr>
        <w:t xml:space="preserve"> </w:t>
      </w:r>
      <w:r w:rsidR="007F384C" w:rsidRPr="000926D1">
        <w:rPr>
          <w:rStyle w:val="w"/>
          <w:rFonts w:ascii="Times New Roman" w:hAnsi="Times New Roman" w:cs="Times New Roman"/>
          <w:sz w:val="24"/>
          <w:szCs w:val="24"/>
          <w:lang w:val="en-GB"/>
        </w:rPr>
        <w:t>shipped</w:t>
      </w:r>
      <w:r w:rsidR="007F384C" w:rsidRPr="000926D1">
        <w:rPr>
          <w:rStyle w:val="diccomment"/>
          <w:rFonts w:ascii="Times New Roman" w:hAnsi="Times New Roman" w:cs="Times New Roman"/>
          <w:sz w:val="24"/>
          <w:szCs w:val="24"/>
          <w:lang w:val="en-GB"/>
        </w:rPr>
        <w:t xml:space="preserve">. </w:t>
      </w:r>
      <w:r w:rsidR="007F384C" w:rsidRPr="000926D1">
        <w:rPr>
          <w:rStyle w:val="w"/>
          <w:rFonts w:ascii="Times New Roman" w:hAnsi="Times New Roman" w:cs="Times New Roman"/>
          <w:sz w:val="24"/>
          <w:szCs w:val="24"/>
          <w:lang w:val="en-GB"/>
        </w:rPr>
        <w:t>It</w:t>
      </w:r>
      <w:r w:rsidR="007F384C" w:rsidRPr="000926D1">
        <w:rPr>
          <w:rStyle w:val="diccomment"/>
          <w:rFonts w:ascii="Times New Roman" w:hAnsi="Times New Roman" w:cs="Times New Roman"/>
          <w:sz w:val="24"/>
          <w:szCs w:val="24"/>
          <w:lang w:val="en-GB"/>
        </w:rPr>
        <w:t xml:space="preserve"> </w:t>
      </w:r>
      <w:r w:rsidR="007F384C" w:rsidRPr="000926D1">
        <w:rPr>
          <w:rStyle w:val="w"/>
          <w:rFonts w:ascii="Times New Roman" w:hAnsi="Times New Roman" w:cs="Times New Roman"/>
          <w:sz w:val="24"/>
          <w:szCs w:val="24"/>
          <w:lang w:val="en-GB"/>
        </w:rPr>
        <w:t>accompanies</w:t>
      </w:r>
      <w:r w:rsidR="007F384C" w:rsidRPr="000926D1">
        <w:rPr>
          <w:rStyle w:val="diccomment"/>
          <w:rFonts w:ascii="Times New Roman" w:hAnsi="Times New Roman" w:cs="Times New Roman"/>
          <w:sz w:val="24"/>
          <w:szCs w:val="24"/>
          <w:lang w:val="en-GB"/>
        </w:rPr>
        <w:t xml:space="preserve"> </w:t>
      </w:r>
      <w:r w:rsidR="007F384C" w:rsidRPr="000926D1">
        <w:rPr>
          <w:rStyle w:val="w"/>
          <w:rFonts w:ascii="Times New Roman" w:hAnsi="Times New Roman" w:cs="Times New Roman"/>
          <w:sz w:val="24"/>
          <w:szCs w:val="24"/>
          <w:lang w:val="en-GB"/>
        </w:rPr>
        <w:t>the</w:t>
      </w:r>
      <w:r w:rsidR="007F384C" w:rsidRPr="000926D1">
        <w:rPr>
          <w:rStyle w:val="diccomment"/>
          <w:rFonts w:ascii="Times New Roman" w:hAnsi="Times New Roman" w:cs="Times New Roman"/>
          <w:sz w:val="24"/>
          <w:szCs w:val="24"/>
          <w:lang w:val="en-GB"/>
        </w:rPr>
        <w:t xml:space="preserve"> </w:t>
      </w:r>
      <w:r w:rsidR="007F384C" w:rsidRPr="000926D1">
        <w:rPr>
          <w:rStyle w:val="w"/>
          <w:rFonts w:ascii="Times New Roman" w:hAnsi="Times New Roman" w:cs="Times New Roman"/>
          <w:sz w:val="24"/>
          <w:szCs w:val="24"/>
          <w:lang w:val="en-GB"/>
        </w:rPr>
        <w:t>package</w:t>
      </w:r>
      <w:r w:rsidR="007F384C" w:rsidRPr="000926D1">
        <w:rPr>
          <w:rStyle w:val="diccomment"/>
          <w:rFonts w:ascii="Times New Roman" w:hAnsi="Times New Roman" w:cs="Times New Roman"/>
          <w:sz w:val="24"/>
          <w:szCs w:val="24"/>
          <w:lang w:val="en-GB"/>
        </w:rPr>
        <w:t xml:space="preserve"> </w:t>
      </w:r>
      <w:r w:rsidR="007F384C" w:rsidRPr="000926D1">
        <w:rPr>
          <w:rStyle w:val="w"/>
          <w:rFonts w:ascii="Times New Roman" w:hAnsi="Times New Roman" w:cs="Times New Roman"/>
          <w:sz w:val="24"/>
          <w:szCs w:val="24"/>
          <w:lang w:val="en-GB"/>
        </w:rPr>
        <w:t>and</w:t>
      </w:r>
      <w:r w:rsidR="007F384C" w:rsidRPr="000926D1">
        <w:rPr>
          <w:rStyle w:val="diccomment"/>
          <w:rFonts w:ascii="Times New Roman" w:hAnsi="Times New Roman" w:cs="Times New Roman"/>
          <w:sz w:val="24"/>
          <w:szCs w:val="24"/>
          <w:lang w:val="en-GB"/>
        </w:rPr>
        <w:t xml:space="preserve"> </w:t>
      </w:r>
      <w:r w:rsidR="007F384C" w:rsidRPr="000926D1">
        <w:rPr>
          <w:rStyle w:val="w"/>
          <w:rFonts w:ascii="Times New Roman" w:hAnsi="Times New Roman" w:cs="Times New Roman"/>
          <w:sz w:val="24"/>
          <w:szCs w:val="24"/>
          <w:lang w:val="en-GB"/>
        </w:rPr>
        <w:t>is</w:t>
      </w:r>
      <w:r w:rsidR="007F384C" w:rsidRPr="000926D1">
        <w:rPr>
          <w:rStyle w:val="diccomment"/>
          <w:rFonts w:ascii="Times New Roman" w:hAnsi="Times New Roman" w:cs="Times New Roman"/>
          <w:sz w:val="24"/>
          <w:szCs w:val="24"/>
          <w:lang w:val="en-GB"/>
        </w:rPr>
        <w:t xml:space="preserve"> </w:t>
      </w:r>
      <w:r w:rsidR="007F384C" w:rsidRPr="000926D1">
        <w:rPr>
          <w:rStyle w:val="w"/>
          <w:rFonts w:ascii="Times New Roman" w:hAnsi="Times New Roman" w:cs="Times New Roman"/>
          <w:sz w:val="24"/>
          <w:szCs w:val="24"/>
          <w:lang w:val="en-GB"/>
        </w:rPr>
        <w:t>available</w:t>
      </w:r>
      <w:r w:rsidR="007F384C" w:rsidRPr="000926D1">
        <w:rPr>
          <w:rStyle w:val="diccomment"/>
          <w:rFonts w:ascii="Times New Roman" w:hAnsi="Times New Roman" w:cs="Times New Roman"/>
          <w:sz w:val="24"/>
          <w:szCs w:val="24"/>
          <w:lang w:val="en-GB"/>
        </w:rPr>
        <w:t xml:space="preserve"> </w:t>
      </w:r>
      <w:r w:rsidR="007F384C" w:rsidRPr="000926D1">
        <w:rPr>
          <w:rStyle w:val="w"/>
          <w:rFonts w:ascii="Times New Roman" w:hAnsi="Times New Roman" w:cs="Times New Roman"/>
          <w:sz w:val="24"/>
          <w:szCs w:val="24"/>
          <w:lang w:val="en-GB"/>
        </w:rPr>
        <w:t>for</w:t>
      </w:r>
      <w:r w:rsidR="007F384C" w:rsidRPr="000926D1">
        <w:rPr>
          <w:rStyle w:val="diccomment"/>
          <w:rFonts w:ascii="Times New Roman" w:hAnsi="Times New Roman" w:cs="Times New Roman"/>
          <w:sz w:val="24"/>
          <w:szCs w:val="24"/>
          <w:lang w:val="en-GB"/>
        </w:rPr>
        <w:t xml:space="preserve"> </w:t>
      </w:r>
      <w:r w:rsidR="007F384C" w:rsidRPr="000926D1">
        <w:rPr>
          <w:rStyle w:val="w"/>
          <w:rFonts w:ascii="Times New Roman" w:hAnsi="Times New Roman" w:cs="Times New Roman"/>
          <w:sz w:val="24"/>
          <w:szCs w:val="24"/>
          <w:lang w:val="en-GB"/>
        </w:rPr>
        <w:t>inspection</w:t>
      </w:r>
      <w:r w:rsidR="007F384C" w:rsidRPr="000926D1">
        <w:rPr>
          <w:rStyle w:val="a7"/>
          <w:rFonts w:ascii="Times New Roman" w:hAnsi="Times New Roman" w:cs="Times New Roman"/>
          <w:sz w:val="24"/>
          <w:szCs w:val="24"/>
          <w:lang w:val="en-GB"/>
        </w:rPr>
        <w:footnoteReference w:id="13"/>
      </w:r>
      <w:r w:rsidRPr="000926D1">
        <w:rPr>
          <w:rStyle w:val="w"/>
          <w:rFonts w:ascii="Times New Roman" w:hAnsi="Times New Roman" w:cs="Times New Roman"/>
          <w:sz w:val="24"/>
          <w:szCs w:val="24"/>
          <w:lang w:val="en-GB"/>
        </w:rPr>
        <w:t>.</w:t>
      </w:r>
    </w:p>
    <w:p w:rsidR="007F384C" w:rsidRPr="000926D1" w:rsidRDefault="000926D1" w:rsidP="000926D1">
      <w:pPr>
        <w:autoSpaceDE w:val="0"/>
        <w:autoSpaceDN w:val="0"/>
        <w:adjustRightInd w:val="0"/>
        <w:spacing w:after="0" w:line="240" w:lineRule="auto"/>
        <w:ind w:firstLine="680"/>
        <w:jc w:val="both"/>
        <w:rPr>
          <w:rFonts w:ascii="Times New Roman" w:eastAsia="Times New Roman" w:hAnsi="Times New Roman" w:cs="Times New Roman"/>
          <w:sz w:val="24"/>
          <w:szCs w:val="24"/>
          <w:lang w:val="en-GB" w:eastAsia="de-DE"/>
        </w:rPr>
      </w:pPr>
      <w:r>
        <w:rPr>
          <w:rStyle w:val="w"/>
          <w:rFonts w:ascii="Times New Roman" w:hAnsi="Times New Roman" w:cs="Times New Roman"/>
          <w:b/>
          <w:sz w:val="24"/>
          <w:szCs w:val="24"/>
          <w:lang w:val="en-GB"/>
        </w:rPr>
        <w:t>P</w:t>
      </w:r>
      <w:r w:rsidR="007F384C" w:rsidRPr="000926D1">
        <w:rPr>
          <w:rStyle w:val="w"/>
          <w:rFonts w:ascii="Times New Roman" w:hAnsi="Times New Roman" w:cs="Times New Roman"/>
          <w:b/>
          <w:sz w:val="24"/>
          <w:szCs w:val="24"/>
          <w:lang w:val="en-GB"/>
        </w:rPr>
        <w:t>acking list</w:t>
      </w:r>
      <w:r>
        <w:rPr>
          <w:rStyle w:val="w"/>
          <w:rFonts w:ascii="Times New Roman" w:hAnsi="Times New Roman" w:cs="Times New Roman"/>
          <w:sz w:val="24"/>
          <w:szCs w:val="24"/>
          <w:lang w:val="en-GB"/>
        </w:rPr>
        <w:t>:</w:t>
      </w:r>
      <w:r w:rsidR="007F384C" w:rsidRPr="000926D1">
        <w:rPr>
          <w:rStyle w:val="w"/>
          <w:rFonts w:ascii="Times New Roman" w:hAnsi="Times New Roman" w:cs="Times New Roman"/>
          <w:sz w:val="24"/>
          <w:szCs w:val="24"/>
          <w:lang w:val="en-GB"/>
        </w:rPr>
        <w:t xml:space="preserve"> </w:t>
      </w:r>
      <w:r w:rsidR="007F384C" w:rsidRPr="000926D1">
        <w:rPr>
          <w:rFonts w:ascii="Times New Roman" w:eastAsia="Times New Roman" w:hAnsi="Times New Roman" w:cs="Times New Roman"/>
          <w:sz w:val="24"/>
          <w:szCs w:val="24"/>
          <w:lang w:val="en-GB" w:eastAsia="de-DE"/>
        </w:rPr>
        <w:t xml:space="preserve">itemized list of articles usually included in each shipping package, giving the quantity, description, and weight of the contents. Prepared by the shipper and sent to the consignee for accurate </w:t>
      </w:r>
      <w:r>
        <w:rPr>
          <w:rFonts w:ascii="Times New Roman" w:eastAsia="Times New Roman" w:hAnsi="Times New Roman" w:cs="Times New Roman"/>
          <w:sz w:val="24"/>
          <w:szCs w:val="24"/>
          <w:lang w:val="en-GB" w:eastAsia="de-DE"/>
        </w:rPr>
        <w:t>tallying of the delivered goods</w:t>
      </w:r>
      <w:r w:rsidR="007F384C" w:rsidRPr="000926D1">
        <w:rPr>
          <w:rStyle w:val="a7"/>
          <w:rFonts w:ascii="Times New Roman" w:eastAsia="Times New Roman" w:hAnsi="Times New Roman" w:cs="Times New Roman"/>
          <w:sz w:val="24"/>
          <w:szCs w:val="24"/>
          <w:lang w:val="en-GB" w:eastAsia="de-DE"/>
        </w:rPr>
        <w:footnoteReference w:id="14"/>
      </w:r>
      <w:r w:rsidRPr="000926D1">
        <w:rPr>
          <w:rFonts w:ascii="Times New Roman" w:eastAsia="Times New Roman" w:hAnsi="Times New Roman" w:cs="Times New Roman"/>
          <w:sz w:val="24"/>
          <w:szCs w:val="24"/>
          <w:lang w:val="en-GB" w:eastAsia="de-DE"/>
        </w:rPr>
        <w:t>.</w:t>
      </w:r>
    </w:p>
    <w:p w:rsidR="007F384C" w:rsidRDefault="000926D1" w:rsidP="000926D1">
      <w:pPr>
        <w:autoSpaceDE w:val="0"/>
        <w:autoSpaceDN w:val="0"/>
        <w:adjustRightInd w:val="0"/>
        <w:spacing w:after="0" w:line="240" w:lineRule="auto"/>
        <w:ind w:firstLine="680"/>
        <w:jc w:val="both"/>
        <w:rPr>
          <w:rFonts w:ascii="Times New Roman" w:eastAsia="Times New Roman" w:hAnsi="Times New Roman" w:cs="Times New Roman"/>
          <w:sz w:val="24"/>
          <w:szCs w:val="24"/>
          <w:lang w:eastAsia="de-DE"/>
        </w:rPr>
      </w:pPr>
      <w:r w:rsidRPr="000926D1">
        <w:rPr>
          <w:rFonts w:ascii="Times New Roman" w:eastAsia="Times New Roman" w:hAnsi="Times New Roman" w:cs="Times New Roman"/>
          <w:b/>
          <w:sz w:val="24"/>
          <w:szCs w:val="24"/>
          <w:lang w:eastAsia="de-DE"/>
        </w:rPr>
        <w:t>У</w:t>
      </w:r>
      <w:r w:rsidR="007F384C" w:rsidRPr="000926D1">
        <w:rPr>
          <w:rFonts w:ascii="Times New Roman" w:eastAsia="Times New Roman" w:hAnsi="Times New Roman" w:cs="Times New Roman"/>
          <w:b/>
          <w:sz w:val="24"/>
          <w:szCs w:val="24"/>
          <w:lang w:eastAsia="de-DE"/>
        </w:rPr>
        <w:t>паковочный лист</w:t>
      </w:r>
      <w:r w:rsidRPr="000926D1">
        <w:rPr>
          <w:rFonts w:ascii="Times New Roman" w:eastAsia="Times New Roman" w:hAnsi="Times New Roman" w:cs="Times New Roman"/>
          <w:b/>
          <w:sz w:val="24"/>
          <w:szCs w:val="24"/>
          <w:lang w:eastAsia="de-DE"/>
        </w:rPr>
        <w:t>:</w:t>
      </w:r>
      <w:r>
        <w:rPr>
          <w:rFonts w:ascii="Times New Roman" w:eastAsia="Times New Roman" w:hAnsi="Times New Roman" w:cs="Times New Roman"/>
          <w:sz w:val="24"/>
          <w:szCs w:val="24"/>
          <w:lang w:eastAsia="de-DE"/>
        </w:rPr>
        <w:t xml:space="preserve"> </w:t>
      </w:r>
      <w:r w:rsidR="007F384C" w:rsidRPr="000926D1">
        <w:rPr>
          <w:rFonts w:ascii="Times New Roman" w:eastAsia="Times New Roman" w:hAnsi="Times New Roman" w:cs="Times New Roman"/>
          <w:sz w:val="24"/>
          <w:szCs w:val="24"/>
          <w:lang w:eastAsia="de-DE"/>
        </w:rPr>
        <w:t xml:space="preserve">коммерческий документ, который содержит перечень предметов, входящих в одно грузовое место (ящик, коробку, контейнер). </w:t>
      </w:r>
      <w:r w:rsidRPr="000926D1">
        <w:rPr>
          <w:rFonts w:ascii="Times New Roman" w:hAnsi="Times New Roman" w:cs="Times New Roman"/>
          <w:sz w:val="24"/>
          <w:szCs w:val="24"/>
        </w:rPr>
        <w:t>Он содержит перечень всех транспортируемых товаров с точным описанием места хранения (упаковки), количество тех или иных товаров или вес в конкретной упаковке.</w:t>
      </w:r>
      <w:r>
        <w:rPr>
          <w:rFonts w:ascii="Times New Roman" w:hAnsi="Times New Roman" w:cs="Times New Roman"/>
          <w:sz w:val="24"/>
          <w:szCs w:val="24"/>
        </w:rPr>
        <w:t xml:space="preserve"> </w:t>
      </w:r>
      <w:r w:rsidR="007F384C" w:rsidRPr="000926D1">
        <w:rPr>
          <w:rFonts w:ascii="Times New Roman" w:eastAsia="Times New Roman" w:hAnsi="Times New Roman" w:cs="Times New Roman"/>
          <w:sz w:val="24"/>
          <w:szCs w:val="24"/>
          <w:lang w:eastAsia="de-DE"/>
        </w:rPr>
        <w:t xml:space="preserve">Упаковочный лист подписывается упаковщиком и вкладывается в каждое грузовое место, имеющее смешанный ассортимент. Часто упаковочный лист кладется в специально </w:t>
      </w:r>
      <w:r w:rsidR="007F384C" w:rsidRPr="000926D1">
        <w:rPr>
          <w:rFonts w:ascii="Times New Roman" w:eastAsia="Times New Roman" w:hAnsi="Times New Roman" w:cs="Times New Roman"/>
          <w:sz w:val="24"/>
          <w:szCs w:val="24"/>
          <w:lang w:eastAsia="de-DE"/>
        </w:rPr>
        <w:lastRenderedPageBreak/>
        <w:t>приспособленный карман с внешней стороны упаковки. Упаковочный лист используется при установлении и оплате убытков</w:t>
      </w:r>
      <w:r w:rsidR="007F384C" w:rsidRPr="000926D1">
        <w:rPr>
          <w:rStyle w:val="a7"/>
          <w:rFonts w:ascii="Times New Roman" w:eastAsia="Times New Roman" w:hAnsi="Times New Roman" w:cs="Times New Roman"/>
          <w:sz w:val="24"/>
          <w:szCs w:val="24"/>
          <w:lang w:eastAsia="de-DE"/>
        </w:rPr>
        <w:footnoteReference w:id="15"/>
      </w:r>
      <w:r>
        <w:rPr>
          <w:rFonts w:ascii="Times New Roman" w:eastAsia="Times New Roman" w:hAnsi="Times New Roman" w:cs="Times New Roman"/>
          <w:sz w:val="24"/>
          <w:szCs w:val="24"/>
          <w:lang w:eastAsia="de-DE"/>
        </w:rPr>
        <w:t>.</w:t>
      </w:r>
    </w:p>
    <w:p w:rsidR="00457FD5" w:rsidRDefault="000926D1" w:rsidP="00457FD5">
      <w:pPr>
        <w:spacing w:after="0" w:line="360" w:lineRule="auto"/>
        <w:ind w:firstLine="680"/>
        <w:jc w:val="both"/>
        <w:rPr>
          <w:rFonts w:ascii="Arial" w:eastAsia="Times New Roman" w:hAnsi="Arial" w:cs="Arial"/>
          <w:sz w:val="35"/>
          <w:szCs w:val="35"/>
          <w:lang w:eastAsia="de-DE"/>
        </w:rPr>
      </w:pPr>
      <w:r w:rsidRPr="00457FD5">
        <w:rPr>
          <w:rFonts w:ascii="Times New Roman" w:eastAsia="Times New Roman" w:hAnsi="Times New Roman" w:cs="Times New Roman"/>
          <w:sz w:val="28"/>
          <w:szCs w:val="28"/>
          <w:lang w:eastAsia="de-DE"/>
        </w:rPr>
        <w:t>При проведении а</w:t>
      </w:r>
      <w:r w:rsidR="00722A9F" w:rsidRPr="00457FD5">
        <w:rPr>
          <w:rFonts w:ascii="Times New Roman" w:eastAsia="Times New Roman" w:hAnsi="Times New Roman" w:cs="Times New Roman"/>
          <w:sz w:val="28"/>
          <w:szCs w:val="28"/>
          <w:lang w:eastAsia="de-DE"/>
        </w:rPr>
        <w:t>нализа словарных статей термина</w:t>
      </w:r>
      <w:r w:rsidRPr="00457FD5">
        <w:rPr>
          <w:rFonts w:ascii="Times New Roman" w:eastAsia="Times New Roman" w:hAnsi="Times New Roman" w:cs="Times New Roman"/>
          <w:sz w:val="28"/>
          <w:szCs w:val="28"/>
          <w:lang w:eastAsia="de-DE"/>
        </w:rPr>
        <w:t xml:space="preserve"> </w:t>
      </w:r>
      <w:r w:rsidR="00722A9F" w:rsidRPr="00457FD5">
        <w:rPr>
          <w:rFonts w:ascii="Times New Roman" w:eastAsia="Times New Roman" w:hAnsi="Times New Roman" w:cs="Times New Roman"/>
          <w:i/>
          <w:sz w:val="28"/>
          <w:szCs w:val="28"/>
          <w:lang w:val="en-GB" w:eastAsia="de-DE"/>
        </w:rPr>
        <w:t>packing</w:t>
      </w:r>
      <w:r w:rsidR="00722A9F" w:rsidRPr="00457FD5">
        <w:rPr>
          <w:rFonts w:ascii="Times New Roman" w:eastAsia="Times New Roman" w:hAnsi="Times New Roman" w:cs="Times New Roman"/>
          <w:i/>
          <w:sz w:val="28"/>
          <w:szCs w:val="28"/>
          <w:lang w:eastAsia="de-DE"/>
        </w:rPr>
        <w:t xml:space="preserve"> </w:t>
      </w:r>
      <w:r w:rsidR="00722A9F" w:rsidRPr="00457FD5">
        <w:rPr>
          <w:rFonts w:ascii="Times New Roman" w:eastAsia="Times New Roman" w:hAnsi="Times New Roman" w:cs="Times New Roman"/>
          <w:i/>
          <w:sz w:val="28"/>
          <w:szCs w:val="28"/>
          <w:lang w:val="en-GB" w:eastAsia="de-DE"/>
        </w:rPr>
        <w:t>list</w:t>
      </w:r>
      <w:r w:rsidR="00457FD5">
        <w:rPr>
          <w:rFonts w:ascii="Times New Roman" w:eastAsia="Times New Roman" w:hAnsi="Times New Roman" w:cs="Times New Roman"/>
          <w:i/>
          <w:sz w:val="28"/>
          <w:szCs w:val="28"/>
          <w:lang w:eastAsia="de-DE"/>
        </w:rPr>
        <w:t xml:space="preserve"> </w:t>
      </w:r>
      <w:r w:rsidR="00457FD5">
        <w:rPr>
          <w:rFonts w:ascii="Times New Roman" w:eastAsia="Times New Roman" w:hAnsi="Times New Roman" w:cs="Times New Roman"/>
          <w:sz w:val="28"/>
          <w:szCs w:val="28"/>
          <w:lang w:eastAsia="de-DE"/>
        </w:rPr>
        <w:t xml:space="preserve">в значении </w:t>
      </w:r>
      <w:r w:rsidR="00457FD5" w:rsidRPr="00457FD5">
        <w:rPr>
          <w:rFonts w:ascii="Times New Roman" w:eastAsia="Times New Roman" w:hAnsi="Times New Roman" w:cs="Times New Roman"/>
          <w:i/>
          <w:sz w:val="28"/>
          <w:szCs w:val="28"/>
          <w:lang w:eastAsia="de-DE"/>
        </w:rPr>
        <w:t>упаковочный лист</w:t>
      </w:r>
      <w:r w:rsidR="00457FD5" w:rsidRPr="00457FD5">
        <w:rPr>
          <w:rFonts w:ascii="Times New Roman" w:eastAsia="Times New Roman" w:hAnsi="Times New Roman" w:cs="Times New Roman"/>
          <w:sz w:val="28"/>
          <w:szCs w:val="28"/>
          <w:lang w:eastAsia="de-DE"/>
        </w:rPr>
        <w:t xml:space="preserve">, </w:t>
      </w:r>
      <w:r w:rsidRPr="00457FD5">
        <w:rPr>
          <w:rFonts w:ascii="Times New Roman" w:eastAsia="Times New Roman" w:hAnsi="Times New Roman" w:cs="Times New Roman"/>
          <w:sz w:val="28"/>
          <w:szCs w:val="28"/>
          <w:lang w:eastAsia="de-DE"/>
        </w:rPr>
        <w:t>а также, исходя из практического о</w:t>
      </w:r>
      <w:r w:rsidR="00457FD5" w:rsidRPr="00457FD5">
        <w:rPr>
          <w:rFonts w:ascii="Times New Roman" w:eastAsia="Times New Roman" w:hAnsi="Times New Roman" w:cs="Times New Roman"/>
          <w:sz w:val="28"/>
          <w:szCs w:val="28"/>
          <w:lang w:eastAsia="de-DE"/>
        </w:rPr>
        <w:t>пыта применения данного термина, можно сделать вывод о том, что дефиниции представленного термина, как на английском, так и на русском языках, обладают схожими характеристиками, формируют единый смысл и содержание, также наблюдается тождество информации, сообщаемой на разных языках.</w:t>
      </w:r>
      <w:r w:rsidR="00457FD5">
        <w:rPr>
          <w:rFonts w:ascii="Times New Roman" w:eastAsia="Times New Roman" w:hAnsi="Times New Roman" w:cs="Times New Roman"/>
          <w:sz w:val="24"/>
          <w:szCs w:val="24"/>
          <w:lang w:eastAsia="de-DE"/>
        </w:rPr>
        <w:t xml:space="preserve"> А</w:t>
      </w:r>
      <w:r w:rsidR="00457FD5" w:rsidRPr="00EA0DC4">
        <w:rPr>
          <w:rFonts w:ascii="Times New Roman" w:eastAsia="Times New Roman" w:hAnsi="Times New Roman" w:cs="Times New Roman"/>
          <w:sz w:val="28"/>
          <w:szCs w:val="28"/>
          <w:lang w:eastAsia="de-DE"/>
        </w:rPr>
        <w:t>нализ дефинитивного контекста позволяет сделать вывод о полном совпадении значения терминов на английском и русском языках.</w:t>
      </w:r>
      <w:r w:rsidR="00457FD5" w:rsidRPr="00EA0DC4">
        <w:rPr>
          <w:rFonts w:ascii="Arial" w:eastAsia="Times New Roman" w:hAnsi="Arial" w:cs="Arial"/>
          <w:sz w:val="35"/>
          <w:szCs w:val="35"/>
          <w:lang w:eastAsia="de-DE"/>
        </w:rPr>
        <w:t xml:space="preserve"> </w:t>
      </w:r>
    </w:p>
    <w:p w:rsidR="007F384C" w:rsidRPr="00457FD5" w:rsidRDefault="007F384C" w:rsidP="007F384C">
      <w:pPr>
        <w:autoSpaceDE w:val="0"/>
        <w:autoSpaceDN w:val="0"/>
        <w:adjustRightInd w:val="0"/>
        <w:spacing w:after="0" w:line="240" w:lineRule="auto"/>
        <w:jc w:val="both"/>
        <w:rPr>
          <w:rFonts w:ascii="Times New Roman" w:eastAsia="Times New Roman" w:hAnsi="Times New Roman" w:cs="Times New Roman"/>
          <w:sz w:val="28"/>
          <w:szCs w:val="28"/>
          <w:lang w:val="en-GB" w:eastAsia="de-DE"/>
        </w:rPr>
      </w:pPr>
      <w:r w:rsidRPr="00457FD5">
        <w:rPr>
          <w:rFonts w:ascii="Times New Roman" w:eastAsia="Times New Roman" w:hAnsi="Times New Roman" w:cs="Times New Roman"/>
          <w:sz w:val="28"/>
          <w:szCs w:val="28"/>
          <w:lang w:eastAsia="de-DE"/>
        </w:rPr>
        <w:t>Пример</w:t>
      </w:r>
      <w:r w:rsidRPr="00457FD5">
        <w:rPr>
          <w:rFonts w:ascii="Times New Roman" w:eastAsia="Times New Roman" w:hAnsi="Times New Roman" w:cs="Times New Roman"/>
          <w:sz w:val="28"/>
          <w:szCs w:val="28"/>
          <w:lang w:val="en-GB" w:eastAsia="de-DE"/>
        </w:rPr>
        <w:t xml:space="preserve"> 16</w:t>
      </w:r>
    </w:p>
    <w:p w:rsidR="007F384C" w:rsidRDefault="007F384C" w:rsidP="007F384C">
      <w:pPr>
        <w:autoSpaceDE w:val="0"/>
        <w:autoSpaceDN w:val="0"/>
        <w:adjustRightInd w:val="0"/>
        <w:spacing w:after="0" w:line="240" w:lineRule="auto"/>
        <w:jc w:val="both"/>
        <w:rPr>
          <w:rFonts w:ascii="Times New Roman" w:eastAsia="Times New Roman" w:hAnsi="Times New Roman" w:cs="Times New Roman"/>
          <w:sz w:val="24"/>
          <w:szCs w:val="24"/>
          <w:lang w:val="en-GB" w:eastAsia="de-DE"/>
        </w:rPr>
      </w:pPr>
    </w:p>
    <w:p w:rsidR="007F384C" w:rsidRDefault="00457FD5" w:rsidP="009E2FED">
      <w:pPr>
        <w:autoSpaceDE w:val="0"/>
        <w:autoSpaceDN w:val="0"/>
        <w:adjustRightInd w:val="0"/>
        <w:spacing w:after="0" w:line="240" w:lineRule="auto"/>
        <w:ind w:firstLine="680"/>
        <w:jc w:val="both"/>
        <w:rPr>
          <w:rFonts w:ascii="Times New Roman" w:eastAsia="Times New Roman" w:hAnsi="Times New Roman" w:cs="Times New Roman"/>
          <w:sz w:val="24"/>
          <w:szCs w:val="24"/>
          <w:lang w:val="en-GB" w:eastAsia="de-DE"/>
        </w:rPr>
      </w:pPr>
      <w:r>
        <w:rPr>
          <w:rFonts w:ascii="Times New Roman" w:hAnsi="Times New Roman" w:cs="Times New Roman"/>
          <w:b/>
          <w:bCs/>
          <w:sz w:val="24"/>
          <w:szCs w:val="24"/>
          <w:lang w:val="en-GB"/>
        </w:rPr>
        <w:t>P</w:t>
      </w:r>
      <w:r w:rsidR="00F36C24" w:rsidRPr="00457FD5">
        <w:rPr>
          <w:rFonts w:ascii="Times New Roman" w:hAnsi="Times New Roman" w:cs="Times New Roman"/>
          <w:b/>
          <w:bCs/>
          <w:sz w:val="24"/>
          <w:szCs w:val="24"/>
          <w:lang w:val="en-GB"/>
        </w:rPr>
        <w:t>erishabl</w:t>
      </w:r>
      <w:r>
        <w:rPr>
          <w:rFonts w:ascii="Times New Roman" w:hAnsi="Times New Roman" w:cs="Times New Roman"/>
          <w:b/>
          <w:bCs/>
          <w:sz w:val="24"/>
          <w:szCs w:val="24"/>
          <w:lang w:val="en-GB"/>
        </w:rPr>
        <w:t>e goods, perishable commodities</w:t>
      </w:r>
      <w:r w:rsidRPr="00457FD5">
        <w:rPr>
          <w:rFonts w:ascii="Times New Roman" w:hAnsi="Times New Roman" w:cs="Times New Roman"/>
          <w:b/>
          <w:bCs/>
          <w:sz w:val="24"/>
          <w:szCs w:val="24"/>
          <w:lang w:val="en-GB"/>
        </w:rPr>
        <w:t>/</w:t>
      </w:r>
      <w:r>
        <w:rPr>
          <w:rFonts w:ascii="Times New Roman" w:hAnsi="Times New Roman" w:cs="Times New Roman"/>
          <w:b/>
          <w:bCs/>
          <w:sz w:val="24"/>
          <w:szCs w:val="24"/>
          <w:lang w:val="en-GB"/>
        </w:rPr>
        <w:t xml:space="preserve">perishable: </w:t>
      </w:r>
      <w:r w:rsidR="00F36C24">
        <w:rPr>
          <w:rFonts w:ascii="Times New Roman" w:eastAsia="Times New Roman" w:hAnsi="Times New Roman" w:cs="Times New Roman"/>
          <w:sz w:val="24"/>
          <w:szCs w:val="24"/>
          <w:lang w:val="en-GB" w:eastAsia="de-DE"/>
        </w:rPr>
        <w:t xml:space="preserve">article that can lose its </w:t>
      </w:r>
      <w:r w:rsidR="00F36C24" w:rsidRPr="00E7234D">
        <w:rPr>
          <w:rFonts w:ascii="Times New Roman" w:eastAsia="Times New Roman" w:hAnsi="Times New Roman" w:cs="Times New Roman"/>
          <w:sz w:val="24"/>
          <w:szCs w:val="24"/>
          <w:lang w:val="en-GB" w:eastAsia="de-DE"/>
        </w:rPr>
        <w:t>usefulness and value if not appropriately stored or transported, or if not</w:t>
      </w:r>
      <w:r w:rsidR="00F36C24">
        <w:rPr>
          <w:rFonts w:ascii="Times New Roman" w:eastAsia="Times New Roman" w:hAnsi="Times New Roman" w:cs="Times New Roman"/>
          <w:sz w:val="24"/>
          <w:szCs w:val="24"/>
          <w:lang w:val="en-GB" w:eastAsia="de-DE"/>
        </w:rPr>
        <w:t xml:space="preserve"> utilized within certain period</w:t>
      </w:r>
      <w:r w:rsidR="00F36C24">
        <w:rPr>
          <w:rStyle w:val="a7"/>
          <w:rFonts w:ascii="Times New Roman" w:eastAsia="Times New Roman" w:hAnsi="Times New Roman" w:cs="Times New Roman"/>
          <w:sz w:val="24"/>
          <w:szCs w:val="24"/>
          <w:lang w:val="en-GB" w:eastAsia="de-DE"/>
        </w:rPr>
        <w:footnoteReference w:id="16"/>
      </w:r>
      <w:r w:rsidRPr="00457FD5">
        <w:rPr>
          <w:rFonts w:ascii="Times New Roman" w:eastAsia="Times New Roman" w:hAnsi="Times New Roman" w:cs="Times New Roman"/>
          <w:sz w:val="24"/>
          <w:szCs w:val="24"/>
          <w:lang w:val="en-GB" w:eastAsia="de-DE"/>
        </w:rPr>
        <w:t>.</w:t>
      </w:r>
    </w:p>
    <w:p w:rsidR="00340BF1" w:rsidRPr="006F2BFD" w:rsidRDefault="00340BF1" w:rsidP="009E2FED">
      <w:pPr>
        <w:spacing w:after="0" w:line="240" w:lineRule="auto"/>
        <w:ind w:firstLine="680"/>
        <w:jc w:val="both"/>
        <w:rPr>
          <w:rFonts w:ascii="Times New Roman" w:eastAsia="Times New Roman" w:hAnsi="Times New Roman" w:cs="Times New Roman"/>
          <w:sz w:val="24"/>
          <w:szCs w:val="24"/>
          <w:lang w:val="en-GB" w:eastAsia="de-DE"/>
        </w:rPr>
      </w:pPr>
      <w:r>
        <w:rPr>
          <w:rFonts w:ascii="Times New Roman" w:hAnsi="Times New Roman" w:cs="Times New Roman"/>
          <w:b/>
          <w:bCs/>
          <w:sz w:val="24"/>
          <w:szCs w:val="24"/>
          <w:lang w:val="en-GB"/>
        </w:rPr>
        <w:t>P</w:t>
      </w:r>
      <w:r w:rsidRPr="00457FD5">
        <w:rPr>
          <w:rFonts w:ascii="Times New Roman" w:hAnsi="Times New Roman" w:cs="Times New Roman"/>
          <w:b/>
          <w:bCs/>
          <w:sz w:val="24"/>
          <w:szCs w:val="24"/>
          <w:lang w:val="en-GB"/>
        </w:rPr>
        <w:t>erishabl</w:t>
      </w:r>
      <w:r>
        <w:rPr>
          <w:rFonts w:ascii="Times New Roman" w:hAnsi="Times New Roman" w:cs="Times New Roman"/>
          <w:b/>
          <w:bCs/>
          <w:sz w:val="24"/>
          <w:szCs w:val="24"/>
          <w:lang w:val="en-GB"/>
        </w:rPr>
        <w:t>e goods</w:t>
      </w:r>
      <w:r>
        <w:rPr>
          <w:rFonts w:ascii="Times New Roman" w:eastAsia="Times New Roman" w:hAnsi="Times New Roman" w:cs="Times New Roman"/>
          <w:sz w:val="24"/>
          <w:szCs w:val="24"/>
          <w:lang w:val="en" w:eastAsia="de-DE"/>
        </w:rPr>
        <w:t>: g</w:t>
      </w:r>
      <w:r w:rsidRPr="00340BF1">
        <w:rPr>
          <w:rFonts w:ascii="Times New Roman" w:eastAsia="Times New Roman" w:hAnsi="Times New Roman" w:cs="Times New Roman"/>
          <w:sz w:val="24"/>
          <w:szCs w:val="24"/>
          <w:lang w:val="en" w:eastAsia="de-DE"/>
        </w:rPr>
        <w:t>oods which quickly decay and lose their value if not put to their intended use within a short period of time</w:t>
      </w:r>
      <w:r>
        <w:rPr>
          <w:rStyle w:val="a7"/>
          <w:rFonts w:ascii="Times New Roman" w:eastAsia="Times New Roman" w:hAnsi="Times New Roman" w:cs="Times New Roman"/>
          <w:sz w:val="24"/>
          <w:szCs w:val="24"/>
          <w:lang w:val="en" w:eastAsia="de-DE"/>
        </w:rPr>
        <w:footnoteReference w:id="17"/>
      </w:r>
      <w:r w:rsidR="009E2FED">
        <w:rPr>
          <w:rFonts w:ascii="Times New Roman" w:eastAsia="Times New Roman" w:hAnsi="Times New Roman" w:cs="Times New Roman"/>
          <w:sz w:val="24"/>
          <w:szCs w:val="24"/>
          <w:lang w:val="en" w:eastAsia="de-DE"/>
        </w:rPr>
        <w:t xml:space="preserve">. </w:t>
      </w:r>
      <w:r w:rsidR="009E2FED" w:rsidRPr="009E2FED">
        <w:rPr>
          <w:rFonts w:ascii="Times New Roman" w:hAnsi="Times New Roman" w:cs="Times New Roman"/>
          <w:sz w:val="24"/>
          <w:szCs w:val="24"/>
          <w:lang w:val="en-GB"/>
        </w:rPr>
        <w:t>perishable goods such as butter, milk, fruit and fish</w:t>
      </w:r>
      <w:r w:rsidR="009E2FED">
        <w:rPr>
          <w:rFonts w:ascii="Times New Roman" w:hAnsi="Times New Roman" w:cs="Times New Roman"/>
          <w:sz w:val="24"/>
          <w:szCs w:val="24"/>
          <w:lang w:val="en-GB"/>
        </w:rPr>
        <w:t>.</w:t>
      </w:r>
    </w:p>
    <w:p w:rsidR="007F384C" w:rsidRPr="00A26AB4" w:rsidRDefault="00457FD5" w:rsidP="00E9138D">
      <w:pPr>
        <w:autoSpaceDE w:val="0"/>
        <w:autoSpaceDN w:val="0"/>
        <w:adjustRightInd w:val="0"/>
        <w:spacing w:after="0" w:line="240" w:lineRule="auto"/>
        <w:ind w:firstLine="680"/>
        <w:jc w:val="both"/>
        <w:rPr>
          <w:rFonts w:ascii="Times New Roman" w:hAnsi="Times New Roman" w:cs="Times New Roman"/>
          <w:sz w:val="24"/>
          <w:szCs w:val="24"/>
          <w:lang w:val="en-GB"/>
        </w:rPr>
      </w:pPr>
      <w:r>
        <w:rPr>
          <w:rFonts w:ascii="Times New Roman" w:hAnsi="Times New Roman" w:cs="Times New Roman"/>
          <w:b/>
          <w:bCs/>
          <w:sz w:val="24"/>
          <w:szCs w:val="24"/>
        </w:rPr>
        <w:t>Р</w:t>
      </w:r>
      <w:proofErr w:type="spellStart"/>
      <w:r w:rsidR="00F36C24" w:rsidRPr="00457FD5">
        <w:rPr>
          <w:rFonts w:ascii="Times New Roman" w:hAnsi="Times New Roman" w:cs="Times New Roman"/>
          <w:b/>
          <w:bCs/>
          <w:sz w:val="24"/>
          <w:szCs w:val="24"/>
          <w:lang w:val="en-GB"/>
        </w:rPr>
        <w:t>erishable</w:t>
      </w:r>
      <w:proofErr w:type="spellEnd"/>
      <w:r w:rsidR="00F36C24" w:rsidRPr="00457FD5">
        <w:rPr>
          <w:rFonts w:ascii="Times New Roman" w:hAnsi="Times New Roman" w:cs="Times New Roman"/>
          <w:b/>
          <w:bCs/>
          <w:sz w:val="24"/>
          <w:szCs w:val="24"/>
          <w:lang w:val="en-GB"/>
        </w:rPr>
        <w:t xml:space="preserve"> foodstuffs/</w:t>
      </w:r>
      <w:r w:rsidR="00F36C24" w:rsidRPr="00457FD5">
        <w:rPr>
          <w:rFonts w:ascii="Times New Roman" w:hAnsi="Times New Roman" w:cs="Times New Roman"/>
          <w:b/>
          <w:sz w:val="24"/>
          <w:szCs w:val="24"/>
          <w:lang w:val="en-GB"/>
        </w:rPr>
        <w:t>goods</w:t>
      </w:r>
      <w:r>
        <w:rPr>
          <w:rFonts w:ascii="Times New Roman" w:hAnsi="Times New Roman" w:cs="Times New Roman"/>
          <w:sz w:val="24"/>
          <w:szCs w:val="24"/>
          <w:lang w:val="en-GB"/>
        </w:rPr>
        <w:t xml:space="preserve">: </w:t>
      </w:r>
      <w:r w:rsidR="00F36C24" w:rsidRPr="006379F4">
        <w:rPr>
          <w:rFonts w:ascii="Times New Roman" w:hAnsi="Times New Roman" w:cs="Times New Roman"/>
          <w:sz w:val="24"/>
          <w:szCs w:val="24"/>
          <w:lang w:val="en-GB"/>
        </w:rPr>
        <w:t>considered as perishable</w:t>
      </w:r>
      <w:r w:rsidR="00F36C24">
        <w:rPr>
          <w:rFonts w:ascii="Times New Roman" w:hAnsi="Times New Roman" w:cs="Times New Roman"/>
          <w:b/>
          <w:bCs/>
          <w:sz w:val="24"/>
          <w:szCs w:val="24"/>
          <w:lang w:val="en-GB"/>
        </w:rPr>
        <w:t xml:space="preserve"> </w:t>
      </w:r>
      <w:r w:rsidR="00F36C24" w:rsidRPr="006379F4">
        <w:rPr>
          <w:rFonts w:ascii="Times New Roman" w:hAnsi="Times New Roman" w:cs="Times New Roman"/>
          <w:sz w:val="24"/>
          <w:szCs w:val="24"/>
          <w:lang w:val="en-GB"/>
        </w:rPr>
        <w:t>according to the Agreement on the</w:t>
      </w:r>
      <w:r w:rsidR="00F36C24">
        <w:rPr>
          <w:rFonts w:ascii="Times New Roman" w:hAnsi="Times New Roman" w:cs="Times New Roman"/>
          <w:b/>
          <w:bCs/>
          <w:sz w:val="24"/>
          <w:szCs w:val="24"/>
          <w:lang w:val="en-GB"/>
        </w:rPr>
        <w:t xml:space="preserve"> </w:t>
      </w:r>
      <w:r w:rsidR="00F36C24" w:rsidRPr="006379F4">
        <w:rPr>
          <w:rFonts w:ascii="Times New Roman" w:hAnsi="Times New Roman" w:cs="Times New Roman"/>
          <w:sz w:val="24"/>
          <w:szCs w:val="24"/>
          <w:lang w:val="en-GB"/>
        </w:rPr>
        <w:t>International Carriage of Perishable</w:t>
      </w:r>
      <w:r w:rsidR="00F36C24" w:rsidRPr="00F36C24">
        <w:rPr>
          <w:rFonts w:ascii="Times New Roman" w:hAnsi="Times New Roman" w:cs="Times New Roman"/>
          <w:b/>
          <w:bCs/>
          <w:sz w:val="24"/>
          <w:szCs w:val="24"/>
          <w:lang w:val="en-GB"/>
        </w:rPr>
        <w:t xml:space="preserve"> </w:t>
      </w:r>
      <w:r w:rsidR="00F36C24">
        <w:rPr>
          <w:rFonts w:ascii="Times New Roman" w:hAnsi="Times New Roman" w:cs="Times New Roman"/>
          <w:sz w:val="24"/>
          <w:szCs w:val="24"/>
          <w:lang w:val="en-GB"/>
        </w:rPr>
        <w:t xml:space="preserve">Foodstuffs and on the Special </w:t>
      </w:r>
      <w:r w:rsidR="00F36C24" w:rsidRPr="006379F4">
        <w:rPr>
          <w:rFonts w:ascii="Times New Roman" w:hAnsi="Times New Roman" w:cs="Times New Roman"/>
          <w:sz w:val="24"/>
          <w:szCs w:val="24"/>
          <w:lang w:val="en-GB"/>
        </w:rPr>
        <w:t>Equipment to be used for such Carriage</w:t>
      </w:r>
      <w:r w:rsidR="00A26AB4" w:rsidRPr="00A26AB4">
        <w:rPr>
          <w:rFonts w:ascii="Times New Roman" w:hAnsi="Times New Roman" w:cs="Times New Roman"/>
          <w:sz w:val="24"/>
          <w:szCs w:val="24"/>
          <w:lang w:val="en-GB"/>
        </w:rPr>
        <w:t>.</w:t>
      </w:r>
    </w:p>
    <w:p w:rsidR="00F36C24" w:rsidRDefault="00457FD5" w:rsidP="00457FD5">
      <w:pPr>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b/>
          <w:sz w:val="24"/>
          <w:szCs w:val="24"/>
        </w:rPr>
        <w:t>С</w:t>
      </w:r>
      <w:r w:rsidR="00F36C24" w:rsidRPr="00457FD5">
        <w:rPr>
          <w:rFonts w:ascii="Times New Roman" w:hAnsi="Times New Roman" w:cs="Times New Roman"/>
          <w:b/>
          <w:sz w:val="24"/>
          <w:szCs w:val="24"/>
        </w:rPr>
        <w:t>коропортящиеся товары, скоропортящиеся грузы/</w:t>
      </w:r>
      <w:r w:rsidR="00F36C24" w:rsidRPr="00457FD5">
        <w:rPr>
          <w:rStyle w:val="w"/>
          <w:rFonts w:ascii="Times New Roman" w:hAnsi="Times New Roman" w:cs="Times New Roman"/>
          <w:b/>
          <w:sz w:val="24"/>
          <w:szCs w:val="24"/>
        </w:rPr>
        <w:t>товары</w:t>
      </w:r>
      <w:r w:rsidR="00F36C24" w:rsidRPr="00CD3433">
        <w:rPr>
          <w:rFonts w:ascii="Times New Roman" w:hAnsi="Times New Roman" w:cs="Times New Roman"/>
          <w:sz w:val="24"/>
          <w:szCs w:val="24"/>
        </w:rPr>
        <w:t xml:space="preserve">, </w:t>
      </w:r>
      <w:r w:rsidR="00F36C24" w:rsidRPr="00CD3433">
        <w:rPr>
          <w:rStyle w:val="w"/>
          <w:rFonts w:ascii="Times New Roman" w:hAnsi="Times New Roman" w:cs="Times New Roman"/>
          <w:sz w:val="24"/>
          <w:szCs w:val="24"/>
        </w:rPr>
        <w:t>при</w:t>
      </w:r>
      <w:r w:rsidR="00F36C24" w:rsidRPr="00CD3433">
        <w:rPr>
          <w:rFonts w:ascii="Times New Roman" w:hAnsi="Times New Roman" w:cs="Times New Roman"/>
          <w:sz w:val="24"/>
          <w:szCs w:val="24"/>
        </w:rPr>
        <w:t xml:space="preserve"> </w:t>
      </w:r>
      <w:r w:rsidR="00F36C24" w:rsidRPr="00CD3433">
        <w:rPr>
          <w:rStyle w:val="w"/>
          <w:rFonts w:ascii="Times New Roman" w:hAnsi="Times New Roman" w:cs="Times New Roman"/>
          <w:sz w:val="24"/>
          <w:szCs w:val="24"/>
        </w:rPr>
        <w:t>хранении</w:t>
      </w:r>
      <w:r w:rsidR="00F36C24" w:rsidRPr="00CD3433">
        <w:rPr>
          <w:rFonts w:ascii="Times New Roman" w:hAnsi="Times New Roman" w:cs="Times New Roman"/>
          <w:sz w:val="24"/>
          <w:szCs w:val="24"/>
        </w:rPr>
        <w:t xml:space="preserve"> </w:t>
      </w:r>
      <w:r w:rsidR="00F36C24" w:rsidRPr="00CD3433">
        <w:rPr>
          <w:rStyle w:val="w"/>
          <w:rFonts w:ascii="Times New Roman" w:hAnsi="Times New Roman" w:cs="Times New Roman"/>
          <w:sz w:val="24"/>
          <w:szCs w:val="24"/>
        </w:rPr>
        <w:t>и</w:t>
      </w:r>
      <w:r w:rsidR="00F36C24" w:rsidRPr="00CD3433">
        <w:rPr>
          <w:rFonts w:ascii="Times New Roman" w:hAnsi="Times New Roman" w:cs="Times New Roman"/>
          <w:sz w:val="24"/>
          <w:szCs w:val="24"/>
        </w:rPr>
        <w:t xml:space="preserve"> </w:t>
      </w:r>
      <w:r w:rsidR="00F36C24" w:rsidRPr="00CD3433">
        <w:rPr>
          <w:rStyle w:val="w"/>
          <w:rFonts w:ascii="Times New Roman" w:hAnsi="Times New Roman" w:cs="Times New Roman"/>
          <w:sz w:val="24"/>
          <w:szCs w:val="24"/>
        </w:rPr>
        <w:t>перевозке</w:t>
      </w:r>
      <w:r w:rsidR="00F36C24" w:rsidRPr="00CD3433">
        <w:rPr>
          <w:rFonts w:ascii="Times New Roman" w:hAnsi="Times New Roman" w:cs="Times New Roman"/>
          <w:sz w:val="24"/>
          <w:szCs w:val="24"/>
        </w:rPr>
        <w:t xml:space="preserve"> </w:t>
      </w:r>
      <w:r w:rsidR="00F36C24" w:rsidRPr="00CD3433">
        <w:rPr>
          <w:rStyle w:val="w"/>
          <w:rFonts w:ascii="Times New Roman" w:hAnsi="Times New Roman" w:cs="Times New Roman"/>
          <w:sz w:val="24"/>
          <w:szCs w:val="24"/>
        </w:rPr>
        <w:t>которых</w:t>
      </w:r>
      <w:r w:rsidR="00F36C24" w:rsidRPr="00CD3433">
        <w:rPr>
          <w:rFonts w:ascii="Times New Roman" w:hAnsi="Times New Roman" w:cs="Times New Roman"/>
          <w:sz w:val="24"/>
          <w:szCs w:val="24"/>
        </w:rPr>
        <w:t xml:space="preserve"> </w:t>
      </w:r>
      <w:r w:rsidR="00F36C24" w:rsidRPr="00CD3433">
        <w:rPr>
          <w:rStyle w:val="w"/>
          <w:rFonts w:ascii="Times New Roman" w:hAnsi="Times New Roman" w:cs="Times New Roman"/>
          <w:sz w:val="24"/>
          <w:szCs w:val="24"/>
        </w:rPr>
        <w:t>требуются</w:t>
      </w:r>
      <w:r w:rsidR="00F36C24" w:rsidRPr="00CD3433">
        <w:rPr>
          <w:rFonts w:ascii="Times New Roman" w:hAnsi="Times New Roman" w:cs="Times New Roman"/>
          <w:sz w:val="24"/>
          <w:szCs w:val="24"/>
        </w:rPr>
        <w:t xml:space="preserve"> </w:t>
      </w:r>
      <w:r w:rsidR="00F36C24" w:rsidRPr="00CD3433">
        <w:rPr>
          <w:rStyle w:val="w"/>
          <w:rFonts w:ascii="Times New Roman" w:hAnsi="Times New Roman" w:cs="Times New Roman"/>
          <w:sz w:val="24"/>
          <w:szCs w:val="24"/>
        </w:rPr>
        <w:t>меры</w:t>
      </w:r>
      <w:r w:rsidR="00F36C24" w:rsidRPr="00CD3433">
        <w:rPr>
          <w:rFonts w:ascii="Times New Roman" w:hAnsi="Times New Roman" w:cs="Times New Roman"/>
          <w:sz w:val="24"/>
          <w:szCs w:val="24"/>
        </w:rPr>
        <w:t xml:space="preserve"> </w:t>
      </w:r>
      <w:r w:rsidR="00F36C24" w:rsidRPr="00CD3433">
        <w:rPr>
          <w:rStyle w:val="w"/>
          <w:rFonts w:ascii="Times New Roman" w:hAnsi="Times New Roman" w:cs="Times New Roman"/>
          <w:sz w:val="24"/>
          <w:szCs w:val="24"/>
        </w:rPr>
        <w:t>защиты</w:t>
      </w:r>
      <w:r w:rsidR="00F36C24" w:rsidRPr="00CD3433">
        <w:rPr>
          <w:rFonts w:ascii="Times New Roman" w:hAnsi="Times New Roman" w:cs="Times New Roman"/>
          <w:sz w:val="24"/>
          <w:szCs w:val="24"/>
        </w:rPr>
        <w:t xml:space="preserve"> </w:t>
      </w:r>
      <w:r w:rsidR="00F36C24" w:rsidRPr="00CD3433">
        <w:rPr>
          <w:rStyle w:val="w"/>
          <w:rFonts w:ascii="Times New Roman" w:hAnsi="Times New Roman" w:cs="Times New Roman"/>
          <w:sz w:val="24"/>
          <w:szCs w:val="24"/>
        </w:rPr>
        <w:t>от</w:t>
      </w:r>
      <w:r w:rsidR="00F36C24" w:rsidRPr="00CD3433">
        <w:rPr>
          <w:rFonts w:ascii="Times New Roman" w:hAnsi="Times New Roman" w:cs="Times New Roman"/>
          <w:sz w:val="24"/>
          <w:szCs w:val="24"/>
        </w:rPr>
        <w:t xml:space="preserve"> </w:t>
      </w:r>
      <w:r w:rsidR="00F36C24" w:rsidRPr="00CD3433">
        <w:rPr>
          <w:rStyle w:val="w"/>
          <w:rFonts w:ascii="Times New Roman" w:hAnsi="Times New Roman" w:cs="Times New Roman"/>
          <w:sz w:val="24"/>
          <w:szCs w:val="24"/>
        </w:rPr>
        <w:t>действия</w:t>
      </w:r>
      <w:r w:rsidR="00F36C24" w:rsidRPr="00CD3433">
        <w:rPr>
          <w:rFonts w:ascii="Times New Roman" w:hAnsi="Times New Roman" w:cs="Times New Roman"/>
          <w:sz w:val="24"/>
          <w:szCs w:val="24"/>
        </w:rPr>
        <w:t xml:space="preserve"> </w:t>
      </w:r>
      <w:r w:rsidR="00F36C24" w:rsidRPr="00CD3433">
        <w:rPr>
          <w:rStyle w:val="w"/>
          <w:rFonts w:ascii="Times New Roman" w:hAnsi="Times New Roman" w:cs="Times New Roman"/>
          <w:sz w:val="24"/>
          <w:szCs w:val="24"/>
        </w:rPr>
        <w:t>на</w:t>
      </w:r>
      <w:r w:rsidR="00F36C24" w:rsidRPr="00CD3433">
        <w:rPr>
          <w:rFonts w:ascii="Times New Roman" w:hAnsi="Times New Roman" w:cs="Times New Roman"/>
          <w:sz w:val="24"/>
          <w:szCs w:val="24"/>
        </w:rPr>
        <w:t xml:space="preserve"> </w:t>
      </w:r>
      <w:r w:rsidR="00F36C24" w:rsidRPr="00CD3433">
        <w:rPr>
          <w:rStyle w:val="w"/>
          <w:rFonts w:ascii="Times New Roman" w:hAnsi="Times New Roman" w:cs="Times New Roman"/>
          <w:sz w:val="24"/>
          <w:szCs w:val="24"/>
        </w:rPr>
        <w:t>них</w:t>
      </w:r>
      <w:r w:rsidR="00F36C24" w:rsidRPr="00CD3433">
        <w:rPr>
          <w:rFonts w:ascii="Times New Roman" w:hAnsi="Times New Roman" w:cs="Times New Roman"/>
          <w:sz w:val="24"/>
          <w:szCs w:val="24"/>
        </w:rPr>
        <w:t xml:space="preserve"> </w:t>
      </w:r>
      <w:r w:rsidR="00F36C24" w:rsidRPr="00CD3433">
        <w:rPr>
          <w:rStyle w:val="w"/>
          <w:rFonts w:ascii="Times New Roman" w:hAnsi="Times New Roman" w:cs="Times New Roman"/>
          <w:sz w:val="24"/>
          <w:szCs w:val="24"/>
        </w:rPr>
        <w:t>высоких</w:t>
      </w:r>
      <w:r w:rsidR="00F36C24" w:rsidRPr="00CD3433">
        <w:rPr>
          <w:rFonts w:ascii="Times New Roman" w:hAnsi="Times New Roman" w:cs="Times New Roman"/>
          <w:sz w:val="24"/>
          <w:szCs w:val="24"/>
        </w:rPr>
        <w:t xml:space="preserve"> </w:t>
      </w:r>
      <w:r w:rsidR="00F36C24" w:rsidRPr="00CD3433">
        <w:rPr>
          <w:rStyle w:val="w"/>
          <w:rFonts w:ascii="Times New Roman" w:hAnsi="Times New Roman" w:cs="Times New Roman"/>
          <w:sz w:val="24"/>
          <w:szCs w:val="24"/>
        </w:rPr>
        <w:t>или</w:t>
      </w:r>
      <w:r w:rsidR="00F36C24" w:rsidRPr="00CD3433">
        <w:rPr>
          <w:rFonts w:ascii="Times New Roman" w:hAnsi="Times New Roman" w:cs="Times New Roman"/>
          <w:sz w:val="24"/>
          <w:szCs w:val="24"/>
        </w:rPr>
        <w:t xml:space="preserve"> </w:t>
      </w:r>
      <w:r w:rsidR="00F36C24" w:rsidRPr="00CD3433">
        <w:rPr>
          <w:rStyle w:val="w"/>
          <w:rFonts w:ascii="Times New Roman" w:hAnsi="Times New Roman" w:cs="Times New Roman"/>
          <w:sz w:val="24"/>
          <w:szCs w:val="24"/>
        </w:rPr>
        <w:t>низких</w:t>
      </w:r>
      <w:r w:rsidR="00F36C24" w:rsidRPr="00CD3433">
        <w:rPr>
          <w:rFonts w:ascii="Times New Roman" w:hAnsi="Times New Roman" w:cs="Times New Roman"/>
          <w:sz w:val="24"/>
          <w:szCs w:val="24"/>
        </w:rPr>
        <w:t xml:space="preserve"> </w:t>
      </w:r>
      <w:r w:rsidR="00F36C24" w:rsidRPr="00CD3433">
        <w:rPr>
          <w:rStyle w:val="w"/>
          <w:rFonts w:ascii="Times New Roman" w:hAnsi="Times New Roman" w:cs="Times New Roman"/>
          <w:sz w:val="24"/>
          <w:szCs w:val="24"/>
        </w:rPr>
        <w:t>температур</w:t>
      </w:r>
      <w:r w:rsidR="00F36C24" w:rsidRPr="00CD3433">
        <w:rPr>
          <w:rFonts w:ascii="Times New Roman" w:hAnsi="Times New Roman" w:cs="Times New Roman"/>
          <w:sz w:val="24"/>
          <w:szCs w:val="24"/>
        </w:rPr>
        <w:t xml:space="preserve"> </w:t>
      </w:r>
      <w:r w:rsidR="00F36C24" w:rsidRPr="00CD3433">
        <w:rPr>
          <w:rStyle w:val="w"/>
          <w:rFonts w:ascii="Times New Roman" w:hAnsi="Times New Roman" w:cs="Times New Roman"/>
          <w:sz w:val="24"/>
          <w:szCs w:val="24"/>
        </w:rPr>
        <w:t>либо</w:t>
      </w:r>
      <w:r w:rsidR="00F36C24" w:rsidRPr="00CD3433">
        <w:rPr>
          <w:rFonts w:ascii="Times New Roman" w:hAnsi="Times New Roman" w:cs="Times New Roman"/>
          <w:sz w:val="24"/>
          <w:szCs w:val="24"/>
        </w:rPr>
        <w:t xml:space="preserve"> </w:t>
      </w:r>
      <w:r w:rsidR="00F36C24" w:rsidRPr="00CD3433">
        <w:rPr>
          <w:rStyle w:val="w"/>
          <w:rFonts w:ascii="Times New Roman" w:hAnsi="Times New Roman" w:cs="Times New Roman"/>
          <w:sz w:val="24"/>
          <w:szCs w:val="24"/>
        </w:rPr>
        <w:t>обеспечение</w:t>
      </w:r>
      <w:r w:rsidR="00F36C24" w:rsidRPr="00CD3433">
        <w:rPr>
          <w:rFonts w:ascii="Times New Roman" w:hAnsi="Times New Roman" w:cs="Times New Roman"/>
          <w:sz w:val="24"/>
          <w:szCs w:val="24"/>
        </w:rPr>
        <w:t xml:space="preserve"> </w:t>
      </w:r>
      <w:r w:rsidR="00F36C24" w:rsidRPr="00CD3433">
        <w:rPr>
          <w:rStyle w:val="w"/>
          <w:rFonts w:ascii="Times New Roman" w:hAnsi="Times New Roman" w:cs="Times New Roman"/>
          <w:sz w:val="24"/>
          <w:szCs w:val="24"/>
        </w:rPr>
        <w:t>постоянного</w:t>
      </w:r>
      <w:r w:rsidR="00F36C24" w:rsidRPr="00CD3433">
        <w:rPr>
          <w:rFonts w:ascii="Times New Roman" w:hAnsi="Times New Roman" w:cs="Times New Roman"/>
          <w:sz w:val="24"/>
          <w:szCs w:val="24"/>
        </w:rPr>
        <w:t xml:space="preserve"> </w:t>
      </w:r>
      <w:r w:rsidR="00F36C24" w:rsidRPr="00CD3433">
        <w:rPr>
          <w:rStyle w:val="w"/>
          <w:rFonts w:ascii="Times New Roman" w:hAnsi="Times New Roman" w:cs="Times New Roman"/>
          <w:sz w:val="24"/>
          <w:szCs w:val="24"/>
        </w:rPr>
        <w:t>оптимального</w:t>
      </w:r>
      <w:r w:rsidR="00F36C24" w:rsidRPr="00CD3433">
        <w:rPr>
          <w:rFonts w:ascii="Times New Roman" w:hAnsi="Times New Roman" w:cs="Times New Roman"/>
          <w:sz w:val="24"/>
          <w:szCs w:val="24"/>
        </w:rPr>
        <w:t xml:space="preserve"> </w:t>
      </w:r>
      <w:r w:rsidR="00F36C24" w:rsidRPr="00CD3433">
        <w:rPr>
          <w:rStyle w:val="w"/>
          <w:rFonts w:ascii="Times New Roman" w:hAnsi="Times New Roman" w:cs="Times New Roman"/>
          <w:sz w:val="24"/>
          <w:szCs w:val="24"/>
        </w:rPr>
        <w:t>температурного</w:t>
      </w:r>
      <w:r w:rsidR="00F36C24" w:rsidRPr="00CD3433">
        <w:rPr>
          <w:rFonts w:ascii="Times New Roman" w:hAnsi="Times New Roman" w:cs="Times New Roman"/>
          <w:sz w:val="24"/>
          <w:szCs w:val="24"/>
        </w:rPr>
        <w:t xml:space="preserve"> </w:t>
      </w:r>
      <w:r w:rsidR="00F36C24" w:rsidRPr="00CD3433">
        <w:rPr>
          <w:rStyle w:val="w"/>
          <w:rFonts w:ascii="Times New Roman" w:hAnsi="Times New Roman" w:cs="Times New Roman"/>
          <w:sz w:val="24"/>
          <w:szCs w:val="24"/>
        </w:rPr>
        <w:t>режима</w:t>
      </w:r>
      <w:r w:rsidR="00F36C24" w:rsidRPr="00CD3433">
        <w:rPr>
          <w:rFonts w:ascii="Times New Roman" w:hAnsi="Times New Roman" w:cs="Times New Roman"/>
          <w:sz w:val="24"/>
          <w:szCs w:val="24"/>
        </w:rPr>
        <w:t xml:space="preserve"> (</w:t>
      </w:r>
      <w:r w:rsidR="00F36C24" w:rsidRPr="00CD3433">
        <w:rPr>
          <w:rStyle w:val="w"/>
          <w:rFonts w:ascii="Times New Roman" w:hAnsi="Times New Roman" w:cs="Times New Roman"/>
          <w:sz w:val="24"/>
          <w:szCs w:val="24"/>
        </w:rPr>
        <w:t>охлаждение</w:t>
      </w:r>
      <w:r w:rsidR="00F36C24" w:rsidRPr="00CD3433">
        <w:rPr>
          <w:rFonts w:ascii="Times New Roman" w:hAnsi="Times New Roman" w:cs="Times New Roman"/>
          <w:sz w:val="24"/>
          <w:szCs w:val="24"/>
        </w:rPr>
        <w:t xml:space="preserve">, </w:t>
      </w:r>
      <w:r w:rsidR="00F36C24" w:rsidRPr="00CD3433">
        <w:rPr>
          <w:rStyle w:val="w"/>
          <w:rFonts w:ascii="Times New Roman" w:hAnsi="Times New Roman" w:cs="Times New Roman"/>
          <w:sz w:val="24"/>
          <w:szCs w:val="24"/>
        </w:rPr>
        <w:t>замораживание</w:t>
      </w:r>
      <w:r w:rsidR="00F36C24" w:rsidRPr="00CD3433">
        <w:rPr>
          <w:rFonts w:ascii="Times New Roman" w:hAnsi="Times New Roman" w:cs="Times New Roman"/>
          <w:sz w:val="24"/>
          <w:szCs w:val="24"/>
        </w:rPr>
        <w:t xml:space="preserve">, </w:t>
      </w:r>
      <w:r w:rsidR="00F36C24" w:rsidRPr="00CD3433">
        <w:rPr>
          <w:rStyle w:val="w"/>
          <w:rFonts w:ascii="Times New Roman" w:hAnsi="Times New Roman" w:cs="Times New Roman"/>
          <w:sz w:val="24"/>
          <w:szCs w:val="24"/>
        </w:rPr>
        <w:t>подогрев</w:t>
      </w:r>
      <w:r w:rsidR="00F36C24" w:rsidRPr="00CD3433">
        <w:rPr>
          <w:rFonts w:ascii="Times New Roman" w:hAnsi="Times New Roman" w:cs="Times New Roman"/>
          <w:sz w:val="24"/>
          <w:szCs w:val="24"/>
        </w:rPr>
        <w:t xml:space="preserve">), </w:t>
      </w:r>
      <w:r w:rsidR="00F36C24" w:rsidRPr="00CD3433">
        <w:rPr>
          <w:rStyle w:val="w"/>
          <w:rFonts w:ascii="Times New Roman" w:hAnsi="Times New Roman" w:cs="Times New Roman"/>
          <w:sz w:val="24"/>
          <w:szCs w:val="24"/>
        </w:rPr>
        <w:t>а</w:t>
      </w:r>
      <w:r w:rsidR="00F36C24" w:rsidRPr="00CD3433">
        <w:rPr>
          <w:rFonts w:ascii="Times New Roman" w:hAnsi="Times New Roman" w:cs="Times New Roman"/>
          <w:sz w:val="24"/>
          <w:szCs w:val="24"/>
        </w:rPr>
        <w:t xml:space="preserve"> </w:t>
      </w:r>
      <w:r w:rsidR="00F36C24" w:rsidRPr="00CD3433">
        <w:rPr>
          <w:rStyle w:val="w"/>
          <w:rFonts w:ascii="Times New Roman" w:hAnsi="Times New Roman" w:cs="Times New Roman"/>
          <w:sz w:val="24"/>
          <w:szCs w:val="24"/>
        </w:rPr>
        <w:t>также</w:t>
      </w:r>
      <w:r w:rsidR="00F36C24" w:rsidRPr="00CD3433">
        <w:rPr>
          <w:rFonts w:ascii="Times New Roman" w:hAnsi="Times New Roman" w:cs="Times New Roman"/>
          <w:sz w:val="24"/>
          <w:szCs w:val="24"/>
        </w:rPr>
        <w:t xml:space="preserve"> </w:t>
      </w:r>
      <w:r w:rsidR="00F36C24" w:rsidRPr="00CD3433">
        <w:rPr>
          <w:rStyle w:val="w"/>
          <w:rFonts w:ascii="Times New Roman" w:hAnsi="Times New Roman" w:cs="Times New Roman"/>
          <w:sz w:val="24"/>
          <w:szCs w:val="24"/>
        </w:rPr>
        <w:t>уход</w:t>
      </w:r>
      <w:r w:rsidR="00F36C24" w:rsidRPr="00CD3433">
        <w:rPr>
          <w:rFonts w:ascii="Times New Roman" w:hAnsi="Times New Roman" w:cs="Times New Roman"/>
          <w:sz w:val="24"/>
          <w:szCs w:val="24"/>
        </w:rPr>
        <w:t xml:space="preserve"> </w:t>
      </w:r>
      <w:r w:rsidR="00F36C24" w:rsidRPr="00CD3433">
        <w:rPr>
          <w:rStyle w:val="w"/>
          <w:rFonts w:ascii="Times New Roman" w:hAnsi="Times New Roman" w:cs="Times New Roman"/>
          <w:sz w:val="24"/>
          <w:szCs w:val="24"/>
        </w:rPr>
        <w:t>или</w:t>
      </w:r>
      <w:r w:rsidR="00F36C24" w:rsidRPr="00CD3433">
        <w:rPr>
          <w:rFonts w:ascii="Times New Roman" w:hAnsi="Times New Roman" w:cs="Times New Roman"/>
          <w:sz w:val="24"/>
          <w:szCs w:val="24"/>
        </w:rPr>
        <w:t xml:space="preserve"> </w:t>
      </w:r>
      <w:r w:rsidR="00F36C24" w:rsidRPr="00CD3433">
        <w:rPr>
          <w:rStyle w:val="w"/>
          <w:rFonts w:ascii="Times New Roman" w:hAnsi="Times New Roman" w:cs="Times New Roman"/>
          <w:sz w:val="24"/>
          <w:szCs w:val="24"/>
        </w:rPr>
        <w:t>обслуживание</w:t>
      </w:r>
      <w:r w:rsidR="00F36C24" w:rsidRPr="00CD3433">
        <w:rPr>
          <w:rFonts w:ascii="Times New Roman" w:hAnsi="Times New Roman" w:cs="Times New Roman"/>
          <w:sz w:val="24"/>
          <w:szCs w:val="24"/>
        </w:rPr>
        <w:t xml:space="preserve"> (</w:t>
      </w:r>
      <w:r w:rsidR="00F36C24" w:rsidRPr="00CD3433">
        <w:rPr>
          <w:rStyle w:val="w"/>
          <w:rFonts w:ascii="Times New Roman" w:hAnsi="Times New Roman" w:cs="Times New Roman"/>
          <w:sz w:val="24"/>
          <w:szCs w:val="24"/>
        </w:rPr>
        <w:t>увлажнение</w:t>
      </w:r>
      <w:r w:rsidR="00F36C24" w:rsidRPr="00CD3433">
        <w:rPr>
          <w:rFonts w:ascii="Times New Roman" w:hAnsi="Times New Roman" w:cs="Times New Roman"/>
          <w:sz w:val="24"/>
          <w:szCs w:val="24"/>
        </w:rPr>
        <w:t xml:space="preserve">, </w:t>
      </w:r>
      <w:r w:rsidR="00F36C24" w:rsidRPr="00CD3433">
        <w:rPr>
          <w:rStyle w:val="w"/>
          <w:rFonts w:ascii="Times New Roman" w:hAnsi="Times New Roman" w:cs="Times New Roman"/>
          <w:sz w:val="24"/>
          <w:szCs w:val="24"/>
        </w:rPr>
        <w:t>полив</w:t>
      </w:r>
      <w:r w:rsidR="00F36C24" w:rsidRPr="00CD3433">
        <w:rPr>
          <w:rFonts w:ascii="Times New Roman" w:hAnsi="Times New Roman" w:cs="Times New Roman"/>
          <w:sz w:val="24"/>
          <w:szCs w:val="24"/>
        </w:rPr>
        <w:t xml:space="preserve">, </w:t>
      </w:r>
      <w:r w:rsidR="00F36C24" w:rsidRPr="00CD3433">
        <w:rPr>
          <w:rStyle w:val="w"/>
          <w:rFonts w:ascii="Times New Roman" w:hAnsi="Times New Roman" w:cs="Times New Roman"/>
          <w:sz w:val="24"/>
          <w:szCs w:val="24"/>
        </w:rPr>
        <w:t>вентилирование</w:t>
      </w:r>
      <w:r w:rsidR="00F36C24" w:rsidRPr="00CD3433">
        <w:rPr>
          <w:rFonts w:ascii="Times New Roman" w:hAnsi="Times New Roman" w:cs="Times New Roman"/>
          <w:sz w:val="24"/>
          <w:szCs w:val="24"/>
        </w:rPr>
        <w:t xml:space="preserve">, </w:t>
      </w:r>
      <w:r w:rsidR="00F36C24" w:rsidRPr="00CD3433">
        <w:rPr>
          <w:rStyle w:val="w"/>
          <w:rFonts w:ascii="Times New Roman" w:hAnsi="Times New Roman" w:cs="Times New Roman"/>
          <w:sz w:val="24"/>
          <w:szCs w:val="24"/>
        </w:rPr>
        <w:t>вращение</w:t>
      </w:r>
      <w:r w:rsidR="00F36C24" w:rsidRPr="00CD3433">
        <w:rPr>
          <w:rFonts w:ascii="Times New Roman" w:hAnsi="Times New Roman" w:cs="Times New Roman"/>
          <w:sz w:val="24"/>
          <w:szCs w:val="24"/>
        </w:rPr>
        <w:t xml:space="preserve">, </w:t>
      </w:r>
      <w:r w:rsidR="00F36C24" w:rsidRPr="00CD3433">
        <w:rPr>
          <w:rStyle w:val="w"/>
          <w:rFonts w:ascii="Times New Roman" w:hAnsi="Times New Roman" w:cs="Times New Roman"/>
          <w:sz w:val="24"/>
          <w:szCs w:val="24"/>
        </w:rPr>
        <w:t>кантовка</w:t>
      </w:r>
      <w:r w:rsidR="00F36C24" w:rsidRPr="00CD3433">
        <w:rPr>
          <w:rFonts w:ascii="Times New Roman" w:hAnsi="Times New Roman" w:cs="Times New Roman"/>
          <w:sz w:val="24"/>
          <w:szCs w:val="24"/>
        </w:rPr>
        <w:t>)</w:t>
      </w:r>
      <w:r w:rsidR="00F36C24">
        <w:rPr>
          <w:rStyle w:val="a7"/>
          <w:rFonts w:ascii="Times New Roman" w:hAnsi="Times New Roman" w:cs="Times New Roman"/>
          <w:sz w:val="24"/>
          <w:szCs w:val="24"/>
        </w:rPr>
        <w:footnoteReference w:id="18"/>
      </w:r>
      <w:r w:rsidR="00A26AB4">
        <w:rPr>
          <w:rFonts w:ascii="Times New Roman" w:hAnsi="Times New Roman" w:cs="Times New Roman"/>
          <w:sz w:val="24"/>
          <w:szCs w:val="24"/>
        </w:rPr>
        <w:t>.</w:t>
      </w:r>
    </w:p>
    <w:p w:rsidR="00F36C24" w:rsidRDefault="00457FD5" w:rsidP="009E2FED">
      <w:pPr>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b/>
          <w:sz w:val="24"/>
          <w:szCs w:val="24"/>
        </w:rPr>
        <w:t>С</w:t>
      </w:r>
      <w:r w:rsidR="00F36C24" w:rsidRPr="00457FD5">
        <w:rPr>
          <w:rFonts w:ascii="Times New Roman" w:hAnsi="Times New Roman" w:cs="Times New Roman"/>
          <w:b/>
          <w:sz w:val="24"/>
          <w:szCs w:val="24"/>
        </w:rPr>
        <w:t>коропортящиеся пищевые продукты/грузы</w:t>
      </w:r>
      <w:r w:rsidR="00F36C24" w:rsidRPr="006379F4">
        <w:rPr>
          <w:rFonts w:ascii="Times New Roman" w:hAnsi="Times New Roman" w:cs="Times New Roman"/>
          <w:sz w:val="24"/>
          <w:szCs w:val="24"/>
        </w:rPr>
        <w:t>, считающиеся скоро</w:t>
      </w:r>
      <w:r w:rsidR="00F36C24">
        <w:rPr>
          <w:rFonts w:ascii="Times New Roman" w:hAnsi="Times New Roman" w:cs="Times New Roman"/>
          <w:sz w:val="24"/>
          <w:szCs w:val="24"/>
        </w:rPr>
        <w:t>портящимися согласно Соглашению</w:t>
      </w:r>
      <w:r w:rsidR="00F36C24" w:rsidRPr="006379F4">
        <w:rPr>
          <w:rFonts w:ascii="Times New Roman" w:hAnsi="Times New Roman" w:cs="Times New Roman"/>
          <w:sz w:val="24"/>
          <w:szCs w:val="24"/>
        </w:rPr>
        <w:t xml:space="preserve"> о международных перевозках </w:t>
      </w:r>
      <w:r w:rsidR="00F36C24">
        <w:rPr>
          <w:rFonts w:ascii="Times New Roman" w:hAnsi="Times New Roman" w:cs="Times New Roman"/>
          <w:sz w:val="24"/>
          <w:szCs w:val="24"/>
        </w:rPr>
        <w:t>скоропортящихся пищевых</w:t>
      </w:r>
      <w:r w:rsidR="00F36C24" w:rsidRPr="006379F4">
        <w:rPr>
          <w:rFonts w:ascii="Times New Roman" w:hAnsi="Times New Roman" w:cs="Times New Roman"/>
          <w:sz w:val="24"/>
          <w:szCs w:val="24"/>
        </w:rPr>
        <w:t xml:space="preserve"> </w:t>
      </w:r>
      <w:r w:rsidR="00F36C24">
        <w:rPr>
          <w:rFonts w:ascii="Times New Roman" w:hAnsi="Times New Roman" w:cs="Times New Roman"/>
          <w:sz w:val="24"/>
          <w:szCs w:val="24"/>
        </w:rPr>
        <w:t>продуктов и о специальных</w:t>
      </w:r>
      <w:r w:rsidR="00F36C24" w:rsidRPr="006379F4">
        <w:rPr>
          <w:rFonts w:ascii="Times New Roman" w:hAnsi="Times New Roman" w:cs="Times New Roman"/>
          <w:sz w:val="24"/>
          <w:szCs w:val="24"/>
        </w:rPr>
        <w:t xml:space="preserve"> транспортных средствах</w:t>
      </w:r>
      <w:r w:rsidR="00F36C24">
        <w:rPr>
          <w:rFonts w:ascii="Times New Roman" w:hAnsi="Times New Roman" w:cs="Times New Roman"/>
          <w:sz w:val="24"/>
          <w:szCs w:val="24"/>
        </w:rPr>
        <w:t>,</w:t>
      </w:r>
      <w:r w:rsidR="00F36C24" w:rsidRPr="006379F4">
        <w:rPr>
          <w:rFonts w:ascii="Times New Roman" w:hAnsi="Times New Roman" w:cs="Times New Roman"/>
          <w:sz w:val="24"/>
          <w:szCs w:val="24"/>
        </w:rPr>
        <w:t xml:space="preserve"> </w:t>
      </w:r>
      <w:r w:rsidR="00F36C24">
        <w:rPr>
          <w:rFonts w:ascii="Times New Roman" w:hAnsi="Times New Roman" w:cs="Times New Roman"/>
          <w:sz w:val="24"/>
          <w:szCs w:val="24"/>
        </w:rPr>
        <w:t>предназначенных для этих</w:t>
      </w:r>
      <w:r w:rsidR="00F36C24" w:rsidRPr="006379F4">
        <w:rPr>
          <w:rFonts w:ascii="Times New Roman" w:hAnsi="Times New Roman" w:cs="Times New Roman"/>
          <w:sz w:val="24"/>
          <w:szCs w:val="24"/>
        </w:rPr>
        <w:t xml:space="preserve"> перевозок</w:t>
      </w:r>
      <w:r w:rsidR="00A26AB4">
        <w:rPr>
          <w:rFonts w:ascii="Times New Roman" w:hAnsi="Times New Roman" w:cs="Times New Roman"/>
          <w:sz w:val="24"/>
          <w:szCs w:val="24"/>
        </w:rPr>
        <w:t>.</w:t>
      </w:r>
    </w:p>
    <w:p w:rsidR="00A26AB4" w:rsidRPr="00A26AB4" w:rsidRDefault="00A26AB4" w:rsidP="009E2FED">
      <w:pPr>
        <w:pStyle w:val="a3"/>
        <w:spacing w:before="0" w:beforeAutospacing="0" w:after="0" w:afterAutospacing="0"/>
        <w:ind w:firstLine="680"/>
        <w:jc w:val="both"/>
        <w:rPr>
          <w:lang w:val="ru-RU"/>
        </w:rPr>
      </w:pPr>
      <w:r w:rsidRPr="006625A1">
        <w:rPr>
          <w:b/>
          <w:lang w:val="ru-RU"/>
        </w:rPr>
        <w:t>Скоропортящиеся товары</w:t>
      </w:r>
      <w:r w:rsidRPr="006625A1">
        <w:rPr>
          <w:lang w:val="ru-RU"/>
        </w:rPr>
        <w:t xml:space="preserve">: один из самых сложных, трудных и нелегких грузов, который распространен в международной практике транспортных перевозок, так как связан с большими рисками (например, для качественной доставки данного груза требуется определенный температурный режим хранения, гарантия качественного и количественного состава от поставщика, упаковка товара должна соответствовать установленным техническим условиям, также небольшой срок годности). </w:t>
      </w:r>
      <w:r w:rsidRPr="00A26AB4">
        <w:rPr>
          <w:lang w:val="ru-RU"/>
        </w:rPr>
        <w:t xml:space="preserve">К таким товарам относятся: </w:t>
      </w:r>
      <w:r>
        <w:rPr>
          <w:lang w:val="ru-RU"/>
        </w:rPr>
        <w:t>Мясо и мясные субпродукты, р</w:t>
      </w:r>
      <w:r w:rsidRPr="00A26AB4">
        <w:rPr>
          <w:lang w:val="ru-RU"/>
        </w:rPr>
        <w:t>ыба, морепродукты</w:t>
      </w:r>
      <w:r>
        <w:rPr>
          <w:lang w:val="ru-RU"/>
        </w:rPr>
        <w:t xml:space="preserve">, молочная продукция, яйца птиц, </w:t>
      </w:r>
      <w:r w:rsidRPr="00A26AB4">
        <w:rPr>
          <w:lang w:val="ru-RU"/>
        </w:rPr>
        <w:t>пищевые п</w:t>
      </w:r>
      <w:r>
        <w:rPr>
          <w:lang w:val="ru-RU"/>
        </w:rPr>
        <w:t>родукты животного происхождения, о</w:t>
      </w:r>
      <w:r w:rsidRPr="00A26AB4">
        <w:rPr>
          <w:lang w:val="ru-RU"/>
        </w:rPr>
        <w:t>вощи, съедобные корнеплоды и к</w:t>
      </w:r>
      <w:r>
        <w:rPr>
          <w:lang w:val="ru-RU"/>
        </w:rPr>
        <w:t>лубнеплоды, фрукты, орехи, кофе, чай, пряности, злаки, п</w:t>
      </w:r>
      <w:r w:rsidRPr="00A26AB4">
        <w:rPr>
          <w:lang w:val="ru-RU"/>
        </w:rPr>
        <w:t>родукция мукомольно-крупяной</w:t>
      </w:r>
      <w:r>
        <w:rPr>
          <w:lang w:val="ru-RU"/>
        </w:rPr>
        <w:t xml:space="preserve"> промышленности, напитки, и</w:t>
      </w:r>
      <w:r w:rsidRPr="00A26AB4">
        <w:rPr>
          <w:lang w:val="ru-RU"/>
        </w:rPr>
        <w:t xml:space="preserve"> другая продукция растительного и животного происхождения.</w:t>
      </w:r>
    </w:p>
    <w:p w:rsidR="00A26AB4" w:rsidRDefault="009E2FED" w:rsidP="009E2FED">
      <w:pPr>
        <w:autoSpaceDE w:val="0"/>
        <w:autoSpaceDN w:val="0"/>
        <w:adjustRightInd w:val="0"/>
        <w:spacing w:after="0" w:line="360" w:lineRule="auto"/>
        <w:ind w:firstLine="680"/>
        <w:jc w:val="both"/>
        <w:rPr>
          <w:rFonts w:ascii="Times New Roman" w:hAnsi="Times New Roman" w:cs="Times New Roman"/>
          <w:sz w:val="28"/>
          <w:szCs w:val="28"/>
        </w:rPr>
      </w:pPr>
      <w:r w:rsidRPr="009E2FED">
        <w:rPr>
          <w:rFonts w:ascii="Times New Roman" w:hAnsi="Times New Roman" w:cs="Times New Roman"/>
          <w:sz w:val="28"/>
          <w:szCs w:val="28"/>
        </w:rPr>
        <w:t xml:space="preserve">Проведенный </w:t>
      </w:r>
      <w:proofErr w:type="spellStart"/>
      <w:r w:rsidRPr="009E2FED">
        <w:rPr>
          <w:rFonts w:ascii="Times New Roman" w:hAnsi="Times New Roman" w:cs="Times New Roman"/>
          <w:sz w:val="28"/>
          <w:szCs w:val="28"/>
        </w:rPr>
        <w:t>дефиниционный</w:t>
      </w:r>
      <w:proofErr w:type="spellEnd"/>
      <w:r w:rsidRPr="009E2FED">
        <w:rPr>
          <w:rFonts w:ascii="Times New Roman" w:hAnsi="Times New Roman" w:cs="Times New Roman"/>
          <w:sz w:val="28"/>
          <w:szCs w:val="28"/>
        </w:rPr>
        <w:t xml:space="preserve"> и контекстуальный анализ терминов, а также изучение дополнительного справочного материала по указанной </w:t>
      </w:r>
      <w:r w:rsidRPr="009E2FED">
        <w:rPr>
          <w:rFonts w:ascii="Times New Roman" w:hAnsi="Times New Roman" w:cs="Times New Roman"/>
          <w:sz w:val="28"/>
          <w:szCs w:val="28"/>
        </w:rPr>
        <w:lastRenderedPageBreak/>
        <w:t xml:space="preserve">тематике, с уверенностью позволяет сказать о том, что англоязычному термину </w:t>
      </w:r>
      <w:r w:rsidRPr="009E2FED">
        <w:rPr>
          <w:rFonts w:ascii="Times New Roman" w:hAnsi="Times New Roman" w:cs="Times New Roman"/>
          <w:i/>
          <w:sz w:val="28"/>
          <w:szCs w:val="28"/>
          <w:lang w:val="en-GB"/>
        </w:rPr>
        <w:t>perishable</w:t>
      </w:r>
      <w:r w:rsidRPr="009E2FED">
        <w:rPr>
          <w:rFonts w:ascii="Times New Roman" w:hAnsi="Times New Roman" w:cs="Times New Roman"/>
          <w:i/>
          <w:sz w:val="28"/>
          <w:szCs w:val="28"/>
        </w:rPr>
        <w:t xml:space="preserve"> </w:t>
      </w:r>
      <w:r w:rsidRPr="009E2FED">
        <w:rPr>
          <w:rFonts w:ascii="Times New Roman" w:hAnsi="Times New Roman" w:cs="Times New Roman"/>
          <w:i/>
          <w:sz w:val="28"/>
          <w:szCs w:val="28"/>
          <w:lang w:val="en-GB"/>
        </w:rPr>
        <w:t>goods</w:t>
      </w:r>
      <w:r w:rsidRPr="009E2FED">
        <w:rPr>
          <w:rFonts w:ascii="Times New Roman" w:hAnsi="Times New Roman" w:cs="Times New Roman"/>
          <w:sz w:val="28"/>
          <w:szCs w:val="28"/>
        </w:rPr>
        <w:t xml:space="preserve"> соответствует его равноценный полный эквивалент </w:t>
      </w:r>
      <w:r w:rsidRPr="009E2FED">
        <w:rPr>
          <w:rFonts w:ascii="Times New Roman" w:hAnsi="Times New Roman" w:cs="Times New Roman"/>
          <w:i/>
          <w:sz w:val="28"/>
          <w:szCs w:val="28"/>
        </w:rPr>
        <w:t>скоропортящиеся товары</w:t>
      </w:r>
      <w:r w:rsidRPr="009E2FED">
        <w:rPr>
          <w:rFonts w:ascii="Times New Roman" w:hAnsi="Times New Roman" w:cs="Times New Roman"/>
          <w:sz w:val="28"/>
          <w:szCs w:val="28"/>
        </w:rPr>
        <w:t>. Термины полностью совпадают по объему выражаемого ими понятия, обладают критериями точности, тождеством информации, сообщаемой на разных языках, а также межъязыковым соответствием значения.</w:t>
      </w:r>
    </w:p>
    <w:p w:rsidR="00947261" w:rsidRPr="00947261" w:rsidRDefault="00947261" w:rsidP="00947261">
      <w:pPr>
        <w:autoSpaceDE w:val="0"/>
        <w:autoSpaceDN w:val="0"/>
        <w:adjustRightInd w:val="0"/>
        <w:spacing w:after="0" w:line="360" w:lineRule="auto"/>
        <w:jc w:val="both"/>
        <w:rPr>
          <w:rFonts w:ascii="Times New Roman" w:hAnsi="Times New Roman" w:cs="Times New Roman"/>
          <w:sz w:val="28"/>
          <w:szCs w:val="28"/>
          <w:lang w:val="en-GB"/>
        </w:rPr>
      </w:pPr>
      <w:r>
        <w:rPr>
          <w:rFonts w:ascii="Times New Roman" w:hAnsi="Times New Roman" w:cs="Times New Roman"/>
          <w:sz w:val="28"/>
          <w:szCs w:val="28"/>
        </w:rPr>
        <w:t>Пример</w:t>
      </w:r>
      <w:r w:rsidRPr="00947261">
        <w:rPr>
          <w:rFonts w:ascii="Times New Roman" w:hAnsi="Times New Roman" w:cs="Times New Roman"/>
          <w:sz w:val="28"/>
          <w:szCs w:val="28"/>
          <w:lang w:val="en-GB"/>
        </w:rPr>
        <w:t xml:space="preserve"> 17</w:t>
      </w:r>
    </w:p>
    <w:p w:rsidR="00947261" w:rsidRPr="002A3FB7" w:rsidRDefault="002A3FB7" w:rsidP="002A3FB7">
      <w:pPr>
        <w:autoSpaceDE w:val="0"/>
        <w:autoSpaceDN w:val="0"/>
        <w:adjustRightInd w:val="0"/>
        <w:spacing w:after="0" w:line="240" w:lineRule="auto"/>
        <w:ind w:firstLine="680"/>
        <w:jc w:val="both"/>
        <w:rPr>
          <w:rFonts w:ascii="Times New Roman" w:hAnsi="Times New Roman" w:cs="Times New Roman"/>
          <w:sz w:val="24"/>
          <w:szCs w:val="24"/>
          <w:lang w:val="en-GB"/>
        </w:rPr>
      </w:pPr>
      <w:r>
        <w:rPr>
          <w:rFonts w:ascii="Times New Roman" w:hAnsi="Times New Roman" w:cs="Times New Roman"/>
          <w:b/>
          <w:bCs/>
          <w:sz w:val="24"/>
          <w:szCs w:val="24"/>
        </w:rPr>
        <w:t>Р</w:t>
      </w:r>
      <w:proofErr w:type="spellStart"/>
      <w:r w:rsidR="00947261" w:rsidRPr="002A3FB7">
        <w:rPr>
          <w:rFonts w:ascii="Times New Roman" w:hAnsi="Times New Roman" w:cs="Times New Roman"/>
          <w:b/>
          <w:bCs/>
          <w:sz w:val="24"/>
          <w:szCs w:val="24"/>
          <w:lang w:val="en-GB"/>
        </w:rPr>
        <w:t>hytosanitary</w:t>
      </w:r>
      <w:proofErr w:type="spellEnd"/>
      <w:r w:rsidR="00947261" w:rsidRPr="002A3FB7">
        <w:rPr>
          <w:rFonts w:ascii="Times New Roman" w:hAnsi="Times New Roman" w:cs="Times New Roman"/>
          <w:b/>
          <w:bCs/>
          <w:sz w:val="24"/>
          <w:szCs w:val="24"/>
          <w:lang w:val="en-GB"/>
        </w:rPr>
        <w:t xml:space="preserve"> certificate</w:t>
      </w:r>
      <w:r>
        <w:rPr>
          <w:rFonts w:ascii="Times New Roman" w:hAnsi="Times New Roman" w:cs="Times New Roman"/>
          <w:sz w:val="24"/>
          <w:szCs w:val="24"/>
          <w:lang w:val="en-GB"/>
        </w:rPr>
        <w:t xml:space="preserve">: </w:t>
      </w:r>
      <w:r w:rsidR="00947261" w:rsidRPr="00D76D39">
        <w:rPr>
          <w:rFonts w:ascii="Times New Roman" w:hAnsi="Times New Roman" w:cs="Times New Roman"/>
          <w:sz w:val="24"/>
          <w:szCs w:val="24"/>
          <w:lang w:val="en-GB"/>
        </w:rPr>
        <w:t>d</w:t>
      </w:r>
      <w:r>
        <w:rPr>
          <w:rFonts w:ascii="Times New Roman" w:hAnsi="Times New Roman" w:cs="Times New Roman"/>
          <w:sz w:val="24"/>
          <w:szCs w:val="24"/>
          <w:lang w:val="en-GB"/>
        </w:rPr>
        <w:t>ocument issued by the competent</w:t>
      </w:r>
      <w:r w:rsidRPr="002A3FB7">
        <w:rPr>
          <w:rFonts w:ascii="Times New Roman" w:hAnsi="Times New Roman" w:cs="Times New Roman"/>
          <w:sz w:val="24"/>
          <w:szCs w:val="24"/>
          <w:lang w:val="en-GB"/>
        </w:rPr>
        <w:t xml:space="preserve"> </w:t>
      </w:r>
      <w:r>
        <w:rPr>
          <w:rFonts w:ascii="Times New Roman" w:hAnsi="Times New Roman" w:cs="Times New Roman"/>
          <w:sz w:val="24"/>
          <w:szCs w:val="24"/>
          <w:lang w:val="en-GB"/>
        </w:rPr>
        <w:t>body in the exporting country</w:t>
      </w:r>
      <w:r w:rsidRPr="002A3FB7">
        <w:rPr>
          <w:rFonts w:ascii="Times New Roman" w:hAnsi="Times New Roman" w:cs="Times New Roman"/>
          <w:sz w:val="24"/>
          <w:szCs w:val="24"/>
          <w:lang w:val="en-GB"/>
        </w:rPr>
        <w:t xml:space="preserve"> </w:t>
      </w:r>
      <w:r w:rsidR="00947261" w:rsidRPr="00D76D39">
        <w:rPr>
          <w:rFonts w:ascii="Times New Roman" w:hAnsi="Times New Roman" w:cs="Times New Roman"/>
          <w:sz w:val="24"/>
          <w:szCs w:val="24"/>
          <w:lang w:val="en-GB"/>
        </w:rPr>
        <w:t>ev</w:t>
      </w:r>
      <w:r>
        <w:rPr>
          <w:rFonts w:ascii="Times New Roman" w:hAnsi="Times New Roman" w:cs="Times New Roman"/>
          <w:sz w:val="24"/>
          <w:szCs w:val="24"/>
          <w:lang w:val="en-GB"/>
        </w:rPr>
        <w:t>idencing that plants, fruit, or</w:t>
      </w:r>
      <w:r w:rsidRPr="002A3FB7">
        <w:rPr>
          <w:rFonts w:ascii="Times New Roman" w:hAnsi="Times New Roman" w:cs="Times New Roman"/>
          <w:sz w:val="24"/>
          <w:szCs w:val="24"/>
          <w:lang w:val="en-GB"/>
        </w:rPr>
        <w:t xml:space="preserve"> </w:t>
      </w:r>
      <w:r w:rsidR="00947261" w:rsidRPr="00D76D39">
        <w:rPr>
          <w:rFonts w:ascii="Times New Roman" w:hAnsi="Times New Roman" w:cs="Times New Roman"/>
          <w:sz w:val="24"/>
          <w:szCs w:val="24"/>
          <w:lang w:val="en-GB"/>
        </w:rPr>
        <w:t>vegetable</w:t>
      </w:r>
      <w:r>
        <w:rPr>
          <w:rFonts w:ascii="Times New Roman" w:hAnsi="Times New Roman" w:cs="Times New Roman"/>
          <w:sz w:val="24"/>
          <w:szCs w:val="24"/>
          <w:lang w:val="en-GB"/>
        </w:rPr>
        <w:t>s are free from disease and fit</w:t>
      </w:r>
      <w:r w:rsidRPr="002A3FB7">
        <w:rPr>
          <w:rFonts w:ascii="Times New Roman" w:hAnsi="Times New Roman" w:cs="Times New Roman"/>
          <w:sz w:val="24"/>
          <w:szCs w:val="24"/>
          <w:lang w:val="en-GB"/>
        </w:rPr>
        <w:t xml:space="preserve"> </w:t>
      </w:r>
      <w:r w:rsidR="00947261" w:rsidRPr="00D76D39">
        <w:rPr>
          <w:rFonts w:ascii="Times New Roman" w:hAnsi="Times New Roman" w:cs="Times New Roman"/>
          <w:sz w:val="24"/>
          <w:szCs w:val="24"/>
          <w:lang w:val="en-GB"/>
        </w:rPr>
        <w:t>for co</w:t>
      </w:r>
      <w:r>
        <w:rPr>
          <w:rFonts w:ascii="Times New Roman" w:hAnsi="Times New Roman" w:cs="Times New Roman"/>
          <w:sz w:val="24"/>
          <w:szCs w:val="24"/>
          <w:lang w:val="en-GB"/>
        </w:rPr>
        <w:t>nsumption and giving details on</w:t>
      </w:r>
      <w:r w:rsidRPr="002A3FB7">
        <w:rPr>
          <w:rFonts w:ascii="Times New Roman" w:hAnsi="Times New Roman" w:cs="Times New Roman"/>
          <w:sz w:val="24"/>
          <w:szCs w:val="24"/>
          <w:lang w:val="en-GB"/>
        </w:rPr>
        <w:t xml:space="preserve"> </w:t>
      </w:r>
      <w:r w:rsidR="00947261" w:rsidRPr="00D76D39">
        <w:rPr>
          <w:rFonts w:ascii="Times New Roman" w:hAnsi="Times New Roman" w:cs="Times New Roman"/>
          <w:sz w:val="24"/>
          <w:szCs w:val="24"/>
          <w:lang w:val="en-GB"/>
        </w:rPr>
        <w:t xml:space="preserve">fumigation </w:t>
      </w:r>
      <w:r>
        <w:rPr>
          <w:rFonts w:ascii="Times New Roman" w:hAnsi="Times New Roman" w:cs="Times New Roman"/>
          <w:sz w:val="24"/>
          <w:szCs w:val="24"/>
          <w:lang w:val="en-GB"/>
        </w:rPr>
        <w:t>or other treatment to which</w:t>
      </w:r>
      <w:r w:rsidRPr="002A3FB7">
        <w:rPr>
          <w:rFonts w:ascii="Times New Roman" w:hAnsi="Times New Roman" w:cs="Times New Roman"/>
          <w:sz w:val="24"/>
          <w:szCs w:val="24"/>
          <w:lang w:val="en-GB"/>
        </w:rPr>
        <w:t xml:space="preserve"> </w:t>
      </w:r>
      <w:r w:rsidR="00947261" w:rsidRPr="00D76D39">
        <w:rPr>
          <w:rFonts w:ascii="Times New Roman" w:hAnsi="Times New Roman" w:cs="Times New Roman"/>
          <w:sz w:val="24"/>
          <w:szCs w:val="24"/>
          <w:lang w:val="en-GB"/>
        </w:rPr>
        <w:t>they may have been subjected</w:t>
      </w:r>
      <w:r w:rsidR="00947261">
        <w:rPr>
          <w:rFonts w:ascii="Times New Roman" w:hAnsi="Times New Roman" w:cs="Times New Roman"/>
          <w:sz w:val="24"/>
          <w:szCs w:val="24"/>
          <w:lang w:val="en-GB"/>
        </w:rPr>
        <w:t xml:space="preserve"> </w:t>
      </w:r>
      <w:r w:rsidR="00947261" w:rsidRPr="00821C6F">
        <w:rPr>
          <w:rFonts w:ascii="Times New Roman" w:hAnsi="Times New Roman" w:cs="Times New Roman"/>
          <w:sz w:val="24"/>
          <w:szCs w:val="24"/>
          <w:lang w:val="en-GB"/>
        </w:rPr>
        <w:t>(</w:t>
      </w:r>
      <w:r w:rsidR="00947261">
        <w:rPr>
          <w:rFonts w:ascii="Times New Roman" w:hAnsi="Times New Roman" w:cs="Times New Roman"/>
          <w:sz w:val="24"/>
          <w:szCs w:val="24"/>
        </w:rPr>
        <w:t>определение</w:t>
      </w:r>
      <w:r w:rsidR="00947261" w:rsidRPr="00821C6F">
        <w:rPr>
          <w:rFonts w:ascii="Times New Roman" w:hAnsi="Times New Roman" w:cs="Times New Roman"/>
          <w:sz w:val="24"/>
          <w:szCs w:val="24"/>
          <w:lang w:val="en-GB"/>
        </w:rPr>
        <w:t xml:space="preserve"> </w:t>
      </w:r>
      <w:r w:rsidR="00947261">
        <w:rPr>
          <w:rFonts w:ascii="Times New Roman" w:hAnsi="Times New Roman" w:cs="Times New Roman"/>
          <w:sz w:val="24"/>
          <w:szCs w:val="24"/>
        </w:rPr>
        <w:t>дано</w:t>
      </w:r>
      <w:r w:rsidR="00947261" w:rsidRPr="00821C6F">
        <w:rPr>
          <w:rFonts w:ascii="Times New Roman" w:hAnsi="Times New Roman" w:cs="Times New Roman"/>
          <w:sz w:val="24"/>
          <w:szCs w:val="24"/>
          <w:lang w:val="en-GB"/>
        </w:rPr>
        <w:t xml:space="preserve"> </w:t>
      </w:r>
      <w:r w:rsidR="00947261">
        <w:rPr>
          <w:rFonts w:ascii="Times New Roman" w:hAnsi="Times New Roman" w:cs="Times New Roman"/>
          <w:sz w:val="24"/>
          <w:szCs w:val="24"/>
        </w:rPr>
        <w:t>Е</w:t>
      </w:r>
      <w:r>
        <w:rPr>
          <w:rFonts w:ascii="Times New Roman" w:hAnsi="Times New Roman" w:cs="Times New Roman"/>
          <w:sz w:val="24"/>
          <w:szCs w:val="24"/>
        </w:rPr>
        <w:t>вропейской</w:t>
      </w:r>
      <w:r w:rsidRPr="002A3FB7">
        <w:rPr>
          <w:rFonts w:ascii="Times New Roman" w:hAnsi="Times New Roman" w:cs="Times New Roman"/>
          <w:sz w:val="24"/>
          <w:szCs w:val="24"/>
          <w:lang w:val="en-GB"/>
        </w:rPr>
        <w:t xml:space="preserve"> </w:t>
      </w:r>
      <w:r w:rsidR="00947261">
        <w:rPr>
          <w:rFonts w:ascii="Times New Roman" w:hAnsi="Times New Roman" w:cs="Times New Roman"/>
          <w:sz w:val="24"/>
          <w:szCs w:val="24"/>
        </w:rPr>
        <w:t>Э</w:t>
      </w:r>
      <w:r>
        <w:rPr>
          <w:rFonts w:ascii="Times New Roman" w:hAnsi="Times New Roman" w:cs="Times New Roman"/>
          <w:sz w:val="24"/>
          <w:szCs w:val="24"/>
        </w:rPr>
        <w:t>кономической</w:t>
      </w:r>
      <w:r w:rsidRPr="002A3FB7">
        <w:rPr>
          <w:rFonts w:ascii="Times New Roman" w:hAnsi="Times New Roman" w:cs="Times New Roman"/>
          <w:sz w:val="24"/>
          <w:szCs w:val="24"/>
          <w:lang w:val="en-GB"/>
        </w:rPr>
        <w:t xml:space="preserve"> </w:t>
      </w:r>
      <w:r w:rsidR="00947261">
        <w:rPr>
          <w:rFonts w:ascii="Times New Roman" w:hAnsi="Times New Roman" w:cs="Times New Roman"/>
          <w:sz w:val="24"/>
          <w:szCs w:val="24"/>
        </w:rPr>
        <w:t>К</w:t>
      </w:r>
      <w:r>
        <w:rPr>
          <w:rFonts w:ascii="Times New Roman" w:hAnsi="Times New Roman" w:cs="Times New Roman"/>
          <w:sz w:val="24"/>
          <w:szCs w:val="24"/>
        </w:rPr>
        <w:t>омиссией</w:t>
      </w:r>
      <w:r w:rsidR="00947261" w:rsidRPr="00821C6F">
        <w:rPr>
          <w:rFonts w:ascii="Times New Roman" w:hAnsi="Times New Roman" w:cs="Times New Roman"/>
          <w:sz w:val="24"/>
          <w:szCs w:val="24"/>
          <w:lang w:val="en-GB"/>
        </w:rPr>
        <w:t xml:space="preserve"> </w:t>
      </w:r>
      <w:r w:rsidR="00947261">
        <w:rPr>
          <w:rFonts w:ascii="Times New Roman" w:hAnsi="Times New Roman" w:cs="Times New Roman"/>
          <w:sz w:val="24"/>
          <w:szCs w:val="24"/>
        </w:rPr>
        <w:t>ООН</w:t>
      </w:r>
      <w:r w:rsidR="00947261" w:rsidRPr="00821C6F">
        <w:rPr>
          <w:rFonts w:ascii="Times New Roman" w:hAnsi="Times New Roman" w:cs="Times New Roman"/>
          <w:sz w:val="24"/>
          <w:szCs w:val="24"/>
          <w:lang w:val="en-GB"/>
        </w:rPr>
        <w:t>)</w:t>
      </w:r>
      <w:r w:rsidRPr="002A3FB7">
        <w:rPr>
          <w:rFonts w:ascii="Times New Roman" w:hAnsi="Times New Roman" w:cs="Times New Roman"/>
          <w:sz w:val="24"/>
          <w:szCs w:val="24"/>
          <w:lang w:val="en-GB"/>
        </w:rPr>
        <w:t>.</w:t>
      </w:r>
    </w:p>
    <w:p w:rsidR="002A3FB7" w:rsidRDefault="002A3FB7" w:rsidP="002A3FB7">
      <w:pPr>
        <w:autoSpaceDE w:val="0"/>
        <w:autoSpaceDN w:val="0"/>
        <w:adjustRightInd w:val="0"/>
        <w:spacing w:after="0" w:line="240" w:lineRule="auto"/>
        <w:ind w:firstLine="680"/>
        <w:jc w:val="both"/>
        <w:rPr>
          <w:rStyle w:val="blk"/>
          <w:rFonts w:ascii="Times New Roman" w:hAnsi="Times New Roman" w:cs="Times New Roman"/>
          <w:sz w:val="24"/>
          <w:szCs w:val="24"/>
        </w:rPr>
      </w:pPr>
      <w:r>
        <w:rPr>
          <w:rFonts w:ascii="Times New Roman" w:hAnsi="Times New Roman" w:cs="Times New Roman"/>
          <w:sz w:val="24"/>
          <w:szCs w:val="24"/>
        </w:rPr>
        <w:t xml:space="preserve">В российской таможенной практике используется следующее определение, </w:t>
      </w:r>
      <w:r w:rsidRPr="002A3FB7">
        <w:rPr>
          <w:rFonts w:ascii="Times New Roman" w:hAnsi="Times New Roman" w:cs="Times New Roman"/>
          <w:b/>
          <w:sz w:val="24"/>
          <w:szCs w:val="24"/>
        </w:rPr>
        <w:t>фитосанитарный сертификат</w:t>
      </w:r>
      <w:r>
        <w:rPr>
          <w:rFonts w:ascii="Times New Roman" w:hAnsi="Times New Roman" w:cs="Times New Roman"/>
          <w:sz w:val="24"/>
          <w:szCs w:val="24"/>
        </w:rPr>
        <w:t xml:space="preserve">: </w:t>
      </w:r>
      <w:r w:rsidRPr="00821C6F">
        <w:rPr>
          <w:rStyle w:val="blk"/>
          <w:rFonts w:ascii="Times New Roman" w:hAnsi="Times New Roman" w:cs="Times New Roman"/>
          <w:sz w:val="24"/>
          <w:szCs w:val="24"/>
        </w:rPr>
        <w:t xml:space="preserve">документ международного образца, который выдан национальной организацией по карантину и защите растений страны-экспортера, сопровождает партию </w:t>
      </w:r>
      <w:proofErr w:type="spellStart"/>
      <w:r w:rsidRPr="00821C6F">
        <w:rPr>
          <w:rStyle w:val="blk"/>
          <w:rFonts w:ascii="Times New Roman" w:hAnsi="Times New Roman" w:cs="Times New Roman"/>
          <w:sz w:val="24"/>
          <w:szCs w:val="24"/>
        </w:rPr>
        <w:t>подкарантинной</w:t>
      </w:r>
      <w:proofErr w:type="spellEnd"/>
      <w:r w:rsidRPr="00821C6F">
        <w:rPr>
          <w:rStyle w:val="blk"/>
          <w:rFonts w:ascii="Times New Roman" w:hAnsi="Times New Roman" w:cs="Times New Roman"/>
          <w:sz w:val="24"/>
          <w:szCs w:val="24"/>
        </w:rPr>
        <w:t xml:space="preserve"> продукции, удостоверяет соответствие </w:t>
      </w:r>
      <w:proofErr w:type="spellStart"/>
      <w:r w:rsidRPr="00821C6F">
        <w:rPr>
          <w:rStyle w:val="blk"/>
          <w:rFonts w:ascii="Times New Roman" w:hAnsi="Times New Roman" w:cs="Times New Roman"/>
          <w:sz w:val="24"/>
          <w:szCs w:val="24"/>
        </w:rPr>
        <w:t>подкарантинной</w:t>
      </w:r>
      <w:proofErr w:type="spellEnd"/>
      <w:r w:rsidRPr="00821C6F">
        <w:rPr>
          <w:rStyle w:val="blk"/>
          <w:rFonts w:ascii="Times New Roman" w:hAnsi="Times New Roman" w:cs="Times New Roman"/>
          <w:sz w:val="24"/>
          <w:szCs w:val="24"/>
        </w:rPr>
        <w:t xml:space="preserve"> продукции карантинным фитосанитарным требованиям страны назначения</w:t>
      </w:r>
      <w:r>
        <w:rPr>
          <w:rStyle w:val="a7"/>
          <w:rFonts w:ascii="Times New Roman" w:hAnsi="Times New Roman" w:cs="Times New Roman"/>
          <w:sz w:val="24"/>
          <w:szCs w:val="24"/>
        </w:rPr>
        <w:footnoteReference w:id="19"/>
      </w:r>
      <w:r>
        <w:rPr>
          <w:rStyle w:val="blk"/>
          <w:rFonts w:ascii="Times New Roman" w:hAnsi="Times New Roman" w:cs="Times New Roman"/>
          <w:sz w:val="24"/>
          <w:szCs w:val="24"/>
        </w:rPr>
        <w:t>.</w:t>
      </w:r>
    </w:p>
    <w:p w:rsidR="002A3FB7" w:rsidRDefault="002A3FB7" w:rsidP="002A3FB7">
      <w:pPr>
        <w:autoSpaceDE w:val="0"/>
        <w:autoSpaceDN w:val="0"/>
        <w:adjustRightInd w:val="0"/>
        <w:spacing w:after="0" w:line="240" w:lineRule="auto"/>
        <w:ind w:firstLine="680"/>
        <w:jc w:val="both"/>
        <w:rPr>
          <w:rStyle w:val="blk"/>
          <w:rFonts w:ascii="Times New Roman" w:hAnsi="Times New Roman" w:cs="Times New Roman"/>
          <w:sz w:val="24"/>
          <w:szCs w:val="24"/>
        </w:rPr>
      </w:pPr>
    </w:p>
    <w:p w:rsidR="002A3FB7" w:rsidRDefault="002A3FB7" w:rsidP="00AA6D3A">
      <w:pPr>
        <w:autoSpaceDE w:val="0"/>
        <w:autoSpaceDN w:val="0"/>
        <w:adjustRightInd w:val="0"/>
        <w:spacing w:after="0" w:line="360" w:lineRule="auto"/>
        <w:ind w:firstLine="680"/>
        <w:jc w:val="both"/>
        <w:rPr>
          <w:rStyle w:val="blk"/>
          <w:rFonts w:ascii="Times New Roman" w:hAnsi="Times New Roman" w:cs="Times New Roman"/>
          <w:sz w:val="28"/>
          <w:szCs w:val="28"/>
        </w:rPr>
      </w:pPr>
      <w:r>
        <w:rPr>
          <w:rStyle w:val="blk"/>
          <w:rFonts w:ascii="Times New Roman" w:hAnsi="Times New Roman" w:cs="Times New Roman"/>
          <w:sz w:val="28"/>
          <w:szCs w:val="28"/>
        </w:rPr>
        <w:t xml:space="preserve">Данный пример иллюстрирует равнозначность содержания понятий, где средствами </w:t>
      </w:r>
      <w:r w:rsidR="00AA6D3A">
        <w:rPr>
          <w:rStyle w:val="blk"/>
          <w:rFonts w:ascii="Times New Roman" w:hAnsi="Times New Roman" w:cs="Times New Roman"/>
          <w:sz w:val="28"/>
          <w:szCs w:val="28"/>
        </w:rPr>
        <w:t>русского</w:t>
      </w:r>
      <w:r>
        <w:rPr>
          <w:rStyle w:val="blk"/>
          <w:rFonts w:ascii="Times New Roman" w:hAnsi="Times New Roman" w:cs="Times New Roman"/>
          <w:sz w:val="28"/>
          <w:szCs w:val="28"/>
        </w:rPr>
        <w:t xml:space="preserve"> языка</w:t>
      </w:r>
      <w:r w:rsidR="00AA6D3A">
        <w:rPr>
          <w:rStyle w:val="blk"/>
          <w:rFonts w:ascii="Times New Roman" w:hAnsi="Times New Roman" w:cs="Times New Roman"/>
          <w:sz w:val="28"/>
          <w:szCs w:val="28"/>
        </w:rPr>
        <w:t xml:space="preserve"> целостно передаётся содержание исходного языка, все сущностные стороны одного термина выражены в другом. Термины </w:t>
      </w:r>
      <w:r w:rsidR="00AA6D3A" w:rsidRPr="00AA6D3A">
        <w:rPr>
          <w:rFonts w:ascii="Times New Roman" w:hAnsi="Times New Roman" w:cs="Times New Roman"/>
          <w:bCs/>
          <w:i/>
          <w:sz w:val="28"/>
          <w:szCs w:val="28"/>
          <w:lang w:val="en-GB"/>
        </w:rPr>
        <w:t>phytosanitary</w:t>
      </w:r>
      <w:r w:rsidR="00AA6D3A" w:rsidRPr="00AA6D3A">
        <w:rPr>
          <w:rFonts w:ascii="Times New Roman" w:hAnsi="Times New Roman" w:cs="Times New Roman"/>
          <w:bCs/>
          <w:i/>
          <w:sz w:val="28"/>
          <w:szCs w:val="28"/>
        </w:rPr>
        <w:t xml:space="preserve"> </w:t>
      </w:r>
      <w:r w:rsidR="00AA6D3A" w:rsidRPr="00AA6D3A">
        <w:rPr>
          <w:rFonts w:ascii="Times New Roman" w:hAnsi="Times New Roman" w:cs="Times New Roman"/>
          <w:bCs/>
          <w:i/>
          <w:sz w:val="28"/>
          <w:szCs w:val="28"/>
          <w:lang w:val="en-GB"/>
        </w:rPr>
        <w:t>certificate</w:t>
      </w:r>
      <w:r w:rsidR="00AA6D3A">
        <w:rPr>
          <w:rFonts w:ascii="Times New Roman" w:hAnsi="Times New Roman" w:cs="Times New Roman"/>
          <w:bCs/>
          <w:sz w:val="28"/>
          <w:szCs w:val="28"/>
        </w:rPr>
        <w:t>, также,</w:t>
      </w:r>
      <w:r w:rsidR="00AA6D3A">
        <w:rPr>
          <w:rStyle w:val="blk"/>
          <w:rFonts w:ascii="Times New Roman" w:hAnsi="Times New Roman" w:cs="Times New Roman"/>
          <w:sz w:val="28"/>
          <w:szCs w:val="28"/>
        </w:rPr>
        <w:t xml:space="preserve"> как и термин </w:t>
      </w:r>
      <w:r w:rsidR="00AA6D3A" w:rsidRPr="00AA6D3A">
        <w:rPr>
          <w:rStyle w:val="blk"/>
          <w:rFonts w:ascii="Times New Roman" w:hAnsi="Times New Roman" w:cs="Times New Roman"/>
          <w:i/>
          <w:sz w:val="28"/>
          <w:szCs w:val="28"/>
        </w:rPr>
        <w:t>фитосанитарный сертификат</w:t>
      </w:r>
      <w:r w:rsidR="00AA6D3A">
        <w:rPr>
          <w:rStyle w:val="blk"/>
          <w:rFonts w:ascii="Times New Roman" w:hAnsi="Times New Roman" w:cs="Times New Roman"/>
          <w:sz w:val="28"/>
          <w:szCs w:val="28"/>
        </w:rPr>
        <w:t xml:space="preserve"> по праву можно отнести к терминам полностью эквивалентным друг другу.</w:t>
      </w:r>
    </w:p>
    <w:p w:rsidR="00AA6D3A" w:rsidRPr="005523ED" w:rsidRDefault="00AA6D3A" w:rsidP="00AA6D3A">
      <w:pPr>
        <w:autoSpaceDE w:val="0"/>
        <w:autoSpaceDN w:val="0"/>
        <w:adjustRightInd w:val="0"/>
        <w:spacing w:after="0" w:line="360" w:lineRule="auto"/>
        <w:jc w:val="both"/>
        <w:rPr>
          <w:rStyle w:val="blk"/>
          <w:rFonts w:ascii="Times New Roman" w:hAnsi="Times New Roman" w:cs="Times New Roman"/>
          <w:sz w:val="28"/>
          <w:szCs w:val="28"/>
          <w:lang w:val="en-GB"/>
        </w:rPr>
      </w:pPr>
      <w:r>
        <w:rPr>
          <w:rStyle w:val="blk"/>
          <w:rFonts w:ascii="Times New Roman" w:hAnsi="Times New Roman" w:cs="Times New Roman"/>
          <w:sz w:val="28"/>
          <w:szCs w:val="28"/>
        </w:rPr>
        <w:t>Пример</w:t>
      </w:r>
      <w:r w:rsidRPr="005523ED">
        <w:rPr>
          <w:rStyle w:val="blk"/>
          <w:rFonts w:ascii="Times New Roman" w:hAnsi="Times New Roman" w:cs="Times New Roman"/>
          <w:sz w:val="28"/>
          <w:szCs w:val="28"/>
          <w:lang w:val="en-GB"/>
        </w:rPr>
        <w:t xml:space="preserve"> 18</w:t>
      </w:r>
    </w:p>
    <w:p w:rsidR="005523ED" w:rsidRPr="000C743B" w:rsidRDefault="000C743B" w:rsidP="005523ED">
      <w:pPr>
        <w:autoSpaceDE w:val="0"/>
        <w:autoSpaceDN w:val="0"/>
        <w:adjustRightInd w:val="0"/>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R</w:t>
      </w:r>
      <w:r w:rsidR="005523ED" w:rsidRPr="000C743B">
        <w:rPr>
          <w:rFonts w:ascii="Times New Roman" w:hAnsi="Times New Roman" w:cs="Times New Roman"/>
          <w:b/>
          <w:bCs/>
          <w:sz w:val="24"/>
          <w:szCs w:val="24"/>
          <w:lang w:val="en-GB"/>
        </w:rPr>
        <w:t>e-exportation</w:t>
      </w:r>
    </w:p>
    <w:p w:rsidR="005523ED" w:rsidRPr="005523ED" w:rsidRDefault="005523ED" w:rsidP="005523ED">
      <w:pPr>
        <w:autoSpaceDE w:val="0"/>
        <w:autoSpaceDN w:val="0"/>
        <w:adjustRightInd w:val="0"/>
        <w:spacing w:after="0" w:line="240" w:lineRule="auto"/>
        <w:ind w:firstLine="680"/>
        <w:jc w:val="both"/>
        <w:rPr>
          <w:rFonts w:ascii="Times New Roman" w:eastAsia="Times New Roman" w:hAnsi="Times New Roman" w:cs="Times New Roman"/>
          <w:sz w:val="24"/>
          <w:szCs w:val="24"/>
          <w:lang w:val="en-GB" w:eastAsia="de-DE"/>
        </w:rPr>
      </w:pPr>
      <w:r>
        <w:rPr>
          <w:rFonts w:ascii="Times New Roman" w:hAnsi="Times New Roman" w:cs="Times New Roman"/>
          <w:b/>
          <w:bCs/>
          <w:sz w:val="24"/>
          <w:szCs w:val="24"/>
          <w:lang w:val="en-GB"/>
        </w:rPr>
        <w:t>R</w:t>
      </w:r>
      <w:r w:rsidRPr="005523ED">
        <w:rPr>
          <w:rFonts w:ascii="Times New Roman" w:hAnsi="Times New Roman" w:cs="Times New Roman"/>
          <w:b/>
          <w:bCs/>
          <w:sz w:val="24"/>
          <w:szCs w:val="24"/>
          <w:lang w:val="en-GB"/>
        </w:rPr>
        <w:t>e-export:</w:t>
      </w:r>
      <w:r>
        <w:rPr>
          <w:rFonts w:ascii="Times New Roman" w:hAnsi="Times New Roman" w:cs="Times New Roman"/>
          <w:bCs/>
          <w:sz w:val="24"/>
          <w:szCs w:val="24"/>
          <w:lang w:val="en-GB"/>
        </w:rPr>
        <w:t xml:space="preserve"> </w:t>
      </w:r>
      <w:r>
        <w:rPr>
          <w:rFonts w:ascii="Times New Roman" w:eastAsia="Times New Roman" w:hAnsi="Times New Roman" w:cs="Times New Roman"/>
          <w:sz w:val="24"/>
          <w:szCs w:val="24"/>
          <w:lang w:val="en-GB" w:eastAsia="de-DE"/>
        </w:rPr>
        <w:t>i</w:t>
      </w:r>
      <w:r w:rsidRPr="006042A3">
        <w:rPr>
          <w:rFonts w:ascii="Times New Roman" w:eastAsia="Times New Roman" w:hAnsi="Times New Roman" w:cs="Times New Roman"/>
          <w:sz w:val="24"/>
          <w:szCs w:val="24"/>
          <w:lang w:val="en-GB" w:eastAsia="de-DE"/>
        </w:rPr>
        <w:t>mported goods exported by the importing country</w:t>
      </w:r>
      <w:r>
        <w:rPr>
          <w:rStyle w:val="a7"/>
          <w:rFonts w:ascii="Times New Roman" w:eastAsia="Times New Roman" w:hAnsi="Times New Roman" w:cs="Times New Roman"/>
          <w:sz w:val="24"/>
          <w:szCs w:val="24"/>
          <w:lang w:val="en-GB" w:eastAsia="de-DE"/>
        </w:rPr>
        <w:footnoteReference w:id="20"/>
      </w:r>
      <w:r w:rsidRPr="005523ED">
        <w:rPr>
          <w:rFonts w:ascii="Times New Roman" w:eastAsia="Times New Roman" w:hAnsi="Times New Roman" w:cs="Times New Roman"/>
          <w:sz w:val="24"/>
          <w:szCs w:val="24"/>
          <w:lang w:val="en-GB" w:eastAsia="de-DE"/>
        </w:rPr>
        <w:t>.</w:t>
      </w:r>
    </w:p>
    <w:p w:rsidR="005523ED" w:rsidRDefault="005523ED" w:rsidP="005523ED">
      <w:pPr>
        <w:autoSpaceDE w:val="0"/>
        <w:autoSpaceDN w:val="0"/>
        <w:adjustRightInd w:val="0"/>
        <w:spacing w:after="0" w:line="240" w:lineRule="auto"/>
        <w:ind w:firstLine="680"/>
        <w:jc w:val="both"/>
        <w:rPr>
          <w:rFonts w:ascii="Times New Roman" w:hAnsi="Times New Roman" w:cs="Times New Roman"/>
          <w:sz w:val="24"/>
          <w:szCs w:val="24"/>
          <w:lang w:val="en-GB"/>
        </w:rPr>
      </w:pPr>
      <w:r>
        <w:rPr>
          <w:rFonts w:ascii="Times New Roman" w:eastAsia="Times New Roman" w:hAnsi="Times New Roman" w:cs="Times New Roman"/>
          <w:b/>
          <w:sz w:val="24"/>
          <w:szCs w:val="24"/>
          <w:lang w:val="en-GB" w:eastAsia="de-DE"/>
        </w:rPr>
        <w:t>R</w:t>
      </w:r>
      <w:r w:rsidRPr="005523ED">
        <w:rPr>
          <w:rFonts w:ascii="Times New Roman" w:eastAsia="Times New Roman" w:hAnsi="Times New Roman" w:cs="Times New Roman"/>
          <w:b/>
          <w:sz w:val="24"/>
          <w:szCs w:val="24"/>
          <w:lang w:val="en-GB" w:eastAsia="de-DE"/>
        </w:rPr>
        <w:t>e-export:</w:t>
      </w:r>
      <w:r>
        <w:rPr>
          <w:rFonts w:ascii="Times New Roman" w:eastAsia="Times New Roman" w:hAnsi="Times New Roman" w:cs="Times New Roman"/>
          <w:sz w:val="24"/>
          <w:szCs w:val="24"/>
          <w:lang w:val="en-GB" w:eastAsia="de-DE"/>
        </w:rPr>
        <w:t xml:space="preserve"> </w:t>
      </w:r>
      <w:r w:rsidRPr="005523ED">
        <w:rPr>
          <w:rFonts w:ascii="Times New Roman" w:hAnsi="Times New Roman" w:cs="Times New Roman"/>
          <w:sz w:val="24"/>
          <w:szCs w:val="24"/>
          <w:lang w:val="en-GB"/>
        </w:rPr>
        <w:t>consist of foreign goods exported in the same state as previously imported.</w:t>
      </w:r>
    </w:p>
    <w:p w:rsidR="009B56C4" w:rsidRPr="006F2BFD" w:rsidRDefault="009B56C4" w:rsidP="005523ED">
      <w:pPr>
        <w:autoSpaceDE w:val="0"/>
        <w:autoSpaceDN w:val="0"/>
        <w:adjustRightInd w:val="0"/>
        <w:spacing w:after="0" w:line="240" w:lineRule="auto"/>
        <w:ind w:firstLine="680"/>
        <w:jc w:val="both"/>
        <w:rPr>
          <w:rFonts w:ascii="Times New Roman" w:hAnsi="Times New Roman" w:cs="Times New Roman"/>
          <w:sz w:val="24"/>
          <w:szCs w:val="24"/>
          <w:lang w:val="en-GB"/>
        </w:rPr>
      </w:pPr>
      <w:r w:rsidRPr="009B56C4">
        <w:rPr>
          <w:rFonts w:ascii="Times New Roman" w:hAnsi="Times New Roman" w:cs="Times New Roman"/>
          <w:b/>
          <w:sz w:val="24"/>
          <w:szCs w:val="24"/>
          <w:lang w:val="en-GB"/>
        </w:rPr>
        <w:t>Re-exportation:</w:t>
      </w:r>
      <w:r w:rsidRPr="009B56C4">
        <w:rPr>
          <w:rFonts w:ascii="Times New Roman" w:hAnsi="Times New Roman" w:cs="Times New Roman"/>
          <w:sz w:val="24"/>
          <w:szCs w:val="24"/>
          <w:lang w:val="en-GB"/>
        </w:rPr>
        <w:t xml:space="preserve"> Customs treatment of non-Community goods that are taken out of the customs territory (Art. 182 </w:t>
      </w:r>
      <w:r>
        <w:rPr>
          <w:rFonts w:ascii="Times New Roman" w:hAnsi="Times New Roman" w:cs="Times New Roman"/>
          <w:sz w:val="24"/>
          <w:szCs w:val="24"/>
          <w:lang w:val="en-GB"/>
        </w:rPr>
        <w:t xml:space="preserve">European </w:t>
      </w:r>
      <w:r w:rsidRPr="009B56C4">
        <w:rPr>
          <w:rFonts w:ascii="Times New Roman" w:hAnsi="Times New Roman" w:cs="Times New Roman"/>
          <w:sz w:val="24"/>
          <w:szCs w:val="24"/>
          <w:lang w:val="en-GB"/>
        </w:rPr>
        <w:t>C</w:t>
      </w:r>
      <w:r>
        <w:rPr>
          <w:rFonts w:ascii="Times New Roman" w:hAnsi="Times New Roman" w:cs="Times New Roman"/>
          <w:sz w:val="24"/>
          <w:szCs w:val="24"/>
          <w:lang w:val="en-GB"/>
        </w:rPr>
        <w:t xml:space="preserve">ustoms </w:t>
      </w:r>
      <w:r w:rsidRPr="009B56C4">
        <w:rPr>
          <w:rFonts w:ascii="Times New Roman" w:hAnsi="Times New Roman" w:cs="Times New Roman"/>
          <w:sz w:val="24"/>
          <w:szCs w:val="24"/>
          <w:lang w:val="en-GB"/>
        </w:rPr>
        <w:t>C</w:t>
      </w:r>
      <w:r>
        <w:rPr>
          <w:rFonts w:ascii="Times New Roman" w:hAnsi="Times New Roman" w:cs="Times New Roman"/>
          <w:sz w:val="24"/>
          <w:szCs w:val="24"/>
          <w:lang w:val="en-GB"/>
        </w:rPr>
        <w:t>ode</w:t>
      </w:r>
      <w:r w:rsidRPr="009B56C4">
        <w:rPr>
          <w:rFonts w:ascii="Times New Roman" w:hAnsi="Times New Roman" w:cs="Times New Roman"/>
          <w:sz w:val="24"/>
          <w:szCs w:val="24"/>
          <w:lang w:val="en-GB"/>
        </w:rPr>
        <w:t>)</w:t>
      </w:r>
      <w:r>
        <w:rPr>
          <w:rFonts w:ascii="Times New Roman" w:hAnsi="Times New Roman" w:cs="Times New Roman"/>
          <w:sz w:val="24"/>
          <w:szCs w:val="24"/>
          <w:lang w:val="en-GB"/>
        </w:rPr>
        <w:t>.</w:t>
      </w:r>
    </w:p>
    <w:p w:rsidR="00737AFB" w:rsidRDefault="00737AFB" w:rsidP="005523ED">
      <w:pPr>
        <w:autoSpaceDE w:val="0"/>
        <w:autoSpaceDN w:val="0"/>
        <w:adjustRightInd w:val="0"/>
        <w:spacing w:after="0" w:line="240" w:lineRule="auto"/>
        <w:ind w:firstLine="680"/>
        <w:jc w:val="both"/>
        <w:rPr>
          <w:rFonts w:ascii="Times New Roman" w:hAnsi="Times New Roman" w:cs="Times New Roman"/>
          <w:sz w:val="24"/>
          <w:szCs w:val="24"/>
          <w:lang w:val="en-GB"/>
        </w:rPr>
      </w:pPr>
    </w:p>
    <w:p w:rsidR="00737AFB" w:rsidRPr="00737AFB" w:rsidRDefault="00737AFB" w:rsidP="00737AFB">
      <w:pPr>
        <w:autoSpaceDE w:val="0"/>
        <w:autoSpaceDN w:val="0"/>
        <w:adjustRightInd w:val="0"/>
        <w:spacing w:after="0" w:line="240" w:lineRule="auto"/>
        <w:ind w:firstLine="680"/>
        <w:jc w:val="both"/>
        <w:rPr>
          <w:rFonts w:ascii="Times New Roman" w:hAnsi="Times New Roman" w:cs="Times New Roman"/>
          <w:sz w:val="28"/>
          <w:szCs w:val="28"/>
        </w:rPr>
      </w:pPr>
      <w:r w:rsidRPr="00737AFB">
        <w:rPr>
          <w:rFonts w:ascii="Times New Roman" w:hAnsi="Times New Roman" w:cs="Times New Roman"/>
          <w:sz w:val="28"/>
          <w:szCs w:val="28"/>
        </w:rPr>
        <w:t xml:space="preserve">Согласно определению, данному Всемирной Таможенной организацией, </w:t>
      </w:r>
    </w:p>
    <w:p w:rsidR="00737AFB" w:rsidRPr="00737AFB" w:rsidRDefault="00737AFB" w:rsidP="00737AFB">
      <w:pPr>
        <w:autoSpaceDE w:val="0"/>
        <w:autoSpaceDN w:val="0"/>
        <w:adjustRightInd w:val="0"/>
        <w:spacing w:after="0" w:line="240" w:lineRule="auto"/>
        <w:ind w:firstLine="680"/>
        <w:jc w:val="both"/>
        <w:rPr>
          <w:rFonts w:ascii="Times New Roman" w:hAnsi="Times New Roman" w:cs="Times New Roman"/>
          <w:sz w:val="24"/>
          <w:szCs w:val="24"/>
        </w:rPr>
      </w:pPr>
    </w:p>
    <w:p w:rsidR="00737AFB" w:rsidRDefault="00737AFB" w:rsidP="00737AFB">
      <w:pPr>
        <w:autoSpaceDE w:val="0"/>
        <w:autoSpaceDN w:val="0"/>
        <w:adjustRightInd w:val="0"/>
        <w:spacing w:after="0" w:line="240" w:lineRule="auto"/>
        <w:ind w:firstLine="680"/>
        <w:jc w:val="both"/>
        <w:rPr>
          <w:rFonts w:ascii="Times New Roman" w:hAnsi="Times New Roman" w:cs="Times New Roman"/>
          <w:sz w:val="24"/>
          <w:szCs w:val="24"/>
        </w:rPr>
      </w:pPr>
      <w:r w:rsidRPr="00737AFB">
        <w:rPr>
          <w:rFonts w:ascii="Times New Roman" w:hAnsi="Times New Roman" w:cs="Times New Roman"/>
          <w:b/>
          <w:sz w:val="24"/>
          <w:szCs w:val="24"/>
        </w:rPr>
        <w:t>Р</w:t>
      </w:r>
      <w:r w:rsidR="005523ED" w:rsidRPr="00737AFB">
        <w:rPr>
          <w:rFonts w:ascii="Times New Roman" w:hAnsi="Times New Roman" w:cs="Times New Roman"/>
          <w:b/>
          <w:sz w:val="24"/>
          <w:szCs w:val="24"/>
        </w:rPr>
        <w:t>еэкспорт</w:t>
      </w:r>
      <w:r w:rsidRPr="00737AFB">
        <w:rPr>
          <w:rFonts w:ascii="Times New Roman" w:hAnsi="Times New Roman" w:cs="Times New Roman"/>
          <w:b/>
          <w:sz w:val="24"/>
          <w:szCs w:val="24"/>
        </w:rPr>
        <w:t>:</w:t>
      </w:r>
      <w:r>
        <w:rPr>
          <w:rFonts w:ascii="Times New Roman" w:hAnsi="Times New Roman" w:cs="Times New Roman"/>
          <w:sz w:val="24"/>
          <w:szCs w:val="24"/>
        </w:rPr>
        <w:t xml:space="preserve"> </w:t>
      </w:r>
    </w:p>
    <w:p w:rsidR="00737AFB" w:rsidRDefault="005523ED" w:rsidP="00737AFB">
      <w:pPr>
        <w:autoSpaceDE w:val="0"/>
        <w:autoSpaceDN w:val="0"/>
        <w:adjustRightInd w:val="0"/>
        <w:spacing w:after="0" w:line="240" w:lineRule="auto"/>
        <w:ind w:firstLine="680"/>
        <w:jc w:val="both"/>
        <w:rPr>
          <w:rFonts w:ascii="Times New Roman" w:hAnsi="Times New Roman" w:cs="Times New Roman"/>
          <w:sz w:val="24"/>
          <w:szCs w:val="24"/>
        </w:rPr>
      </w:pPr>
      <w:r w:rsidRPr="006042A3">
        <w:rPr>
          <w:rFonts w:ascii="Times New Roman" w:hAnsi="Times New Roman" w:cs="Times New Roman"/>
          <w:sz w:val="24"/>
          <w:szCs w:val="24"/>
        </w:rPr>
        <w:t xml:space="preserve">1) вывоз из страны ранее импортированных в нее товаров для перепродажи другим странам. </w:t>
      </w:r>
      <w:r>
        <w:rPr>
          <w:rFonts w:ascii="Times New Roman" w:hAnsi="Times New Roman" w:cs="Times New Roman"/>
          <w:sz w:val="24"/>
          <w:szCs w:val="24"/>
        </w:rPr>
        <w:t xml:space="preserve">Товары могут </w:t>
      </w:r>
      <w:r w:rsidRPr="006042A3">
        <w:rPr>
          <w:rFonts w:ascii="Times New Roman" w:hAnsi="Times New Roman" w:cs="Times New Roman"/>
          <w:sz w:val="24"/>
          <w:szCs w:val="24"/>
        </w:rPr>
        <w:t>реэк</w:t>
      </w:r>
      <w:r>
        <w:rPr>
          <w:rFonts w:ascii="Times New Roman" w:hAnsi="Times New Roman" w:cs="Times New Roman"/>
          <w:sz w:val="24"/>
          <w:szCs w:val="24"/>
        </w:rPr>
        <w:t xml:space="preserve">спортироваться как в неизменном </w:t>
      </w:r>
      <w:r w:rsidRPr="006042A3">
        <w:rPr>
          <w:rFonts w:ascii="Times New Roman" w:hAnsi="Times New Roman" w:cs="Times New Roman"/>
          <w:sz w:val="24"/>
          <w:szCs w:val="24"/>
        </w:rPr>
        <w:t>виде, так и после незначительной</w:t>
      </w:r>
      <w:r w:rsidR="00737AFB">
        <w:rPr>
          <w:rFonts w:ascii="Times New Roman" w:hAnsi="Times New Roman" w:cs="Times New Roman"/>
          <w:sz w:val="24"/>
          <w:szCs w:val="24"/>
        </w:rPr>
        <w:t xml:space="preserve"> обработки. Различают: </w:t>
      </w:r>
      <w:r>
        <w:rPr>
          <w:rFonts w:ascii="Times New Roman" w:hAnsi="Times New Roman" w:cs="Times New Roman"/>
          <w:sz w:val="24"/>
          <w:szCs w:val="24"/>
        </w:rPr>
        <w:t xml:space="preserve">прямой </w:t>
      </w:r>
      <w:r w:rsidRPr="006042A3">
        <w:rPr>
          <w:rFonts w:ascii="Times New Roman" w:hAnsi="Times New Roman" w:cs="Times New Roman"/>
          <w:sz w:val="24"/>
          <w:szCs w:val="24"/>
        </w:rPr>
        <w:t>реэкспорт - реэкспорт</w:t>
      </w:r>
      <w:r>
        <w:rPr>
          <w:rFonts w:ascii="Times New Roman" w:hAnsi="Times New Roman" w:cs="Times New Roman"/>
          <w:sz w:val="24"/>
          <w:szCs w:val="24"/>
        </w:rPr>
        <w:t xml:space="preserve"> с завозом в </w:t>
      </w:r>
      <w:r w:rsidR="00737AFB">
        <w:rPr>
          <w:rFonts w:ascii="Times New Roman" w:hAnsi="Times New Roman" w:cs="Times New Roman"/>
          <w:sz w:val="24"/>
          <w:szCs w:val="24"/>
        </w:rPr>
        <w:t xml:space="preserve">страну; и </w:t>
      </w:r>
      <w:r w:rsidRPr="006042A3">
        <w:rPr>
          <w:rFonts w:ascii="Times New Roman" w:hAnsi="Times New Roman" w:cs="Times New Roman"/>
          <w:sz w:val="24"/>
          <w:szCs w:val="24"/>
        </w:rPr>
        <w:t>косвенный реэкспорт</w:t>
      </w:r>
      <w:r>
        <w:rPr>
          <w:rFonts w:ascii="Times New Roman" w:hAnsi="Times New Roman" w:cs="Times New Roman"/>
          <w:sz w:val="24"/>
          <w:szCs w:val="24"/>
        </w:rPr>
        <w:t xml:space="preserve">, </w:t>
      </w:r>
      <w:r w:rsidRPr="006042A3">
        <w:rPr>
          <w:rFonts w:ascii="Times New Roman" w:hAnsi="Times New Roman" w:cs="Times New Roman"/>
          <w:sz w:val="24"/>
          <w:szCs w:val="24"/>
        </w:rPr>
        <w:t>когда закупленные за границей</w:t>
      </w:r>
      <w:r w:rsidR="00737AFB">
        <w:rPr>
          <w:rFonts w:ascii="Times New Roman" w:hAnsi="Times New Roman" w:cs="Times New Roman"/>
          <w:sz w:val="24"/>
          <w:szCs w:val="24"/>
        </w:rPr>
        <w:t xml:space="preserve"> </w:t>
      </w:r>
      <w:r>
        <w:rPr>
          <w:rFonts w:ascii="Times New Roman" w:hAnsi="Times New Roman" w:cs="Times New Roman"/>
          <w:sz w:val="24"/>
          <w:szCs w:val="24"/>
        </w:rPr>
        <w:t xml:space="preserve">товары отправляются </w:t>
      </w:r>
      <w:r w:rsidRPr="006042A3">
        <w:rPr>
          <w:rFonts w:ascii="Times New Roman" w:hAnsi="Times New Roman" w:cs="Times New Roman"/>
          <w:sz w:val="24"/>
          <w:szCs w:val="24"/>
        </w:rPr>
        <w:t>непосредственно в третьи стра</w:t>
      </w:r>
      <w:r>
        <w:rPr>
          <w:rFonts w:ascii="Times New Roman" w:hAnsi="Times New Roman" w:cs="Times New Roman"/>
          <w:sz w:val="24"/>
          <w:szCs w:val="24"/>
        </w:rPr>
        <w:t>ны;</w:t>
      </w:r>
      <w:r w:rsidR="00737AFB">
        <w:rPr>
          <w:rFonts w:ascii="Times New Roman" w:hAnsi="Times New Roman" w:cs="Times New Roman"/>
          <w:sz w:val="24"/>
          <w:szCs w:val="24"/>
        </w:rPr>
        <w:t xml:space="preserve"> </w:t>
      </w:r>
    </w:p>
    <w:p w:rsidR="005523ED" w:rsidRDefault="005523ED" w:rsidP="00737AFB">
      <w:pPr>
        <w:autoSpaceDE w:val="0"/>
        <w:autoSpaceDN w:val="0"/>
        <w:adjustRightInd w:val="0"/>
        <w:spacing w:after="0" w:line="240" w:lineRule="auto"/>
        <w:ind w:firstLine="680"/>
        <w:jc w:val="both"/>
        <w:rPr>
          <w:rFonts w:ascii="Times New Roman" w:hAnsi="Times New Roman" w:cs="Times New Roman"/>
          <w:sz w:val="24"/>
          <w:szCs w:val="24"/>
        </w:rPr>
      </w:pPr>
      <w:r w:rsidRPr="006042A3">
        <w:rPr>
          <w:rFonts w:ascii="Times New Roman" w:hAnsi="Times New Roman" w:cs="Times New Roman"/>
          <w:sz w:val="24"/>
          <w:szCs w:val="24"/>
        </w:rPr>
        <w:lastRenderedPageBreak/>
        <w:t xml:space="preserve">2) </w:t>
      </w:r>
      <w:r>
        <w:rPr>
          <w:rFonts w:ascii="Times New Roman" w:hAnsi="Times New Roman" w:cs="Times New Roman"/>
          <w:sz w:val="24"/>
          <w:szCs w:val="24"/>
        </w:rPr>
        <w:t xml:space="preserve">экспорт с таможенной территории </w:t>
      </w:r>
      <w:r w:rsidRPr="006042A3">
        <w:rPr>
          <w:rFonts w:ascii="Times New Roman" w:hAnsi="Times New Roman" w:cs="Times New Roman"/>
          <w:sz w:val="24"/>
          <w:szCs w:val="24"/>
        </w:rPr>
        <w:t xml:space="preserve">товаров, </w:t>
      </w:r>
      <w:r>
        <w:rPr>
          <w:rFonts w:ascii="Times New Roman" w:hAnsi="Times New Roman" w:cs="Times New Roman"/>
          <w:sz w:val="24"/>
          <w:szCs w:val="24"/>
        </w:rPr>
        <w:t xml:space="preserve">ранее импортированных на </w:t>
      </w:r>
      <w:r w:rsidR="00737AFB">
        <w:rPr>
          <w:rFonts w:ascii="Times New Roman" w:hAnsi="Times New Roman" w:cs="Times New Roman"/>
          <w:sz w:val="24"/>
          <w:szCs w:val="24"/>
        </w:rPr>
        <w:t>указанную территорию.</w:t>
      </w:r>
    </w:p>
    <w:p w:rsidR="000C743B" w:rsidRDefault="000C743B" w:rsidP="00737AFB">
      <w:pPr>
        <w:autoSpaceDE w:val="0"/>
        <w:autoSpaceDN w:val="0"/>
        <w:adjustRightInd w:val="0"/>
        <w:spacing w:after="0" w:line="240" w:lineRule="auto"/>
        <w:ind w:firstLine="680"/>
        <w:jc w:val="both"/>
        <w:rPr>
          <w:rFonts w:ascii="Times New Roman" w:hAnsi="Times New Roman" w:cs="Times New Roman"/>
          <w:sz w:val="24"/>
          <w:szCs w:val="24"/>
        </w:rPr>
      </w:pPr>
    </w:p>
    <w:p w:rsidR="000C743B" w:rsidRPr="000C743B" w:rsidRDefault="000C743B" w:rsidP="00737AFB">
      <w:pPr>
        <w:autoSpaceDE w:val="0"/>
        <w:autoSpaceDN w:val="0"/>
        <w:adjustRightInd w:val="0"/>
        <w:spacing w:after="0" w:line="240" w:lineRule="auto"/>
        <w:ind w:firstLine="680"/>
        <w:jc w:val="both"/>
        <w:rPr>
          <w:rFonts w:ascii="Times New Roman" w:hAnsi="Times New Roman" w:cs="Times New Roman"/>
          <w:sz w:val="28"/>
          <w:szCs w:val="28"/>
        </w:rPr>
      </w:pPr>
      <w:r w:rsidRPr="000C743B">
        <w:rPr>
          <w:rFonts w:ascii="Times New Roman" w:hAnsi="Times New Roman" w:cs="Times New Roman"/>
          <w:sz w:val="28"/>
          <w:szCs w:val="28"/>
        </w:rPr>
        <w:t>А в соответствии с положениями Таможенного Кодекса Таможенного Союза,</w:t>
      </w:r>
    </w:p>
    <w:p w:rsidR="005523ED" w:rsidRDefault="005523ED" w:rsidP="000C743B">
      <w:pPr>
        <w:autoSpaceDE w:val="0"/>
        <w:autoSpaceDN w:val="0"/>
        <w:adjustRightInd w:val="0"/>
        <w:spacing w:after="0" w:line="240" w:lineRule="auto"/>
        <w:ind w:firstLine="680"/>
        <w:jc w:val="both"/>
        <w:rPr>
          <w:rFonts w:ascii="Times New Roman" w:eastAsia="Times New Roman" w:hAnsi="Times New Roman" w:cs="Times New Roman"/>
          <w:sz w:val="24"/>
          <w:szCs w:val="24"/>
          <w:lang w:eastAsia="de-DE"/>
        </w:rPr>
      </w:pPr>
      <w:r w:rsidRPr="00737AFB">
        <w:rPr>
          <w:rFonts w:ascii="Times New Roman" w:eastAsia="Times New Roman" w:hAnsi="Times New Roman" w:cs="Times New Roman"/>
          <w:b/>
          <w:sz w:val="24"/>
          <w:szCs w:val="24"/>
          <w:lang w:eastAsia="de-DE"/>
        </w:rPr>
        <w:t>Реэкспорт</w:t>
      </w:r>
      <w:r w:rsidR="00737AFB">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 xml:space="preserve">таможенная процедура, при </w:t>
      </w:r>
      <w:r w:rsidRPr="00D33CC3">
        <w:rPr>
          <w:rFonts w:ascii="Times New Roman" w:eastAsia="Times New Roman" w:hAnsi="Times New Roman" w:cs="Times New Roman"/>
          <w:sz w:val="24"/>
          <w:szCs w:val="24"/>
          <w:lang w:eastAsia="de-DE"/>
        </w:rPr>
        <w:t>кот</w:t>
      </w:r>
      <w:r>
        <w:rPr>
          <w:rFonts w:ascii="Times New Roman" w:eastAsia="Times New Roman" w:hAnsi="Times New Roman" w:cs="Times New Roman"/>
          <w:sz w:val="24"/>
          <w:szCs w:val="24"/>
          <w:lang w:eastAsia="de-DE"/>
        </w:rPr>
        <w:t xml:space="preserve">орой товары, ранее ввезенные на </w:t>
      </w:r>
      <w:r w:rsidRPr="00D33CC3">
        <w:rPr>
          <w:rFonts w:ascii="Times New Roman" w:eastAsia="Times New Roman" w:hAnsi="Times New Roman" w:cs="Times New Roman"/>
          <w:sz w:val="24"/>
          <w:szCs w:val="24"/>
          <w:lang w:eastAsia="de-DE"/>
        </w:rPr>
        <w:t>таможенную территорию таможенного союза, либ</w:t>
      </w:r>
      <w:r>
        <w:rPr>
          <w:rFonts w:ascii="Times New Roman" w:eastAsia="Times New Roman" w:hAnsi="Times New Roman" w:cs="Times New Roman"/>
          <w:sz w:val="24"/>
          <w:szCs w:val="24"/>
          <w:lang w:eastAsia="de-DE"/>
        </w:rPr>
        <w:t xml:space="preserve">о продукты переработки товаров, </w:t>
      </w:r>
      <w:r w:rsidRPr="00D33CC3">
        <w:rPr>
          <w:rFonts w:ascii="Times New Roman" w:eastAsia="Times New Roman" w:hAnsi="Times New Roman" w:cs="Times New Roman"/>
          <w:sz w:val="24"/>
          <w:szCs w:val="24"/>
          <w:lang w:eastAsia="de-DE"/>
        </w:rPr>
        <w:t>поме</w:t>
      </w:r>
      <w:r>
        <w:rPr>
          <w:rFonts w:ascii="Times New Roman" w:eastAsia="Times New Roman" w:hAnsi="Times New Roman" w:cs="Times New Roman"/>
          <w:sz w:val="24"/>
          <w:szCs w:val="24"/>
          <w:lang w:eastAsia="de-DE"/>
        </w:rPr>
        <w:t xml:space="preserve">щенных под таможенную процедуру </w:t>
      </w:r>
      <w:r w:rsidRPr="00D33CC3">
        <w:rPr>
          <w:rFonts w:ascii="Times New Roman" w:eastAsia="Times New Roman" w:hAnsi="Times New Roman" w:cs="Times New Roman"/>
          <w:sz w:val="24"/>
          <w:szCs w:val="24"/>
          <w:lang w:eastAsia="de-DE"/>
        </w:rPr>
        <w:t>перера</w:t>
      </w:r>
      <w:r>
        <w:rPr>
          <w:rFonts w:ascii="Times New Roman" w:eastAsia="Times New Roman" w:hAnsi="Times New Roman" w:cs="Times New Roman"/>
          <w:sz w:val="24"/>
          <w:szCs w:val="24"/>
          <w:lang w:eastAsia="de-DE"/>
        </w:rPr>
        <w:t xml:space="preserve">ботки на таможенной территории, </w:t>
      </w:r>
      <w:r w:rsidRPr="00D33CC3">
        <w:rPr>
          <w:rFonts w:ascii="Times New Roman" w:eastAsia="Times New Roman" w:hAnsi="Times New Roman" w:cs="Times New Roman"/>
          <w:sz w:val="24"/>
          <w:szCs w:val="24"/>
          <w:lang w:eastAsia="de-DE"/>
        </w:rPr>
        <w:t>вывозятся с этой территории без уплаты и (или) с во</w:t>
      </w:r>
      <w:r>
        <w:rPr>
          <w:rFonts w:ascii="Times New Roman" w:eastAsia="Times New Roman" w:hAnsi="Times New Roman" w:cs="Times New Roman"/>
          <w:sz w:val="24"/>
          <w:szCs w:val="24"/>
          <w:lang w:eastAsia="de-DE"/>
        </w:rPr>
        <w:t>звратом уплаченных сумм</w:t>
      </w:r>
      <w:r w:rsidR="00737AFB">
        <w:rPr>
          <w:rFonts w:ascii="Times New Roman" w:eastAsia="Times New Roman" w:hAnsi="Times New Roman" w:cs="Times New Roman"/>
          <w:sz w:val="24"/>
          <w:szCs w:val="24"/>
          <w:lang w:eastAsia="de-DE"/>
        </w:rPr>
        <w:t xml:space="preserve"> ввозных </w:t>
      </w:r>
      <w:r w:rsidR="00737AFB" w:rsidRPr="00D33CC3">
        <w:rPr>
          <w:rFonts w:ascii="Times New Roman" w:eastAsia="Times New Roman" w:hAnsi="Times New Roman" w:cs="Times New Roman"/>
          <w:sz w:val="24"/>
          <w:szCs w:val="24"/>
          <w:lang w:eastAsia="de-DE"/>
        </w:rPr>
        <w:t>таможенных пошлин, налогов и без применени</w:t>
      </w:r>
      <w:r w:rsidR="00737AFB">
        <w:rPr>
          <w:rFonts w:ascii="Times New Roman" w:eastAsia="Times New Roman" w:hAnsi="Times New Roman" w:cs="Times New Roman"/>
          <w:sz w:val="24"/>
          <w:szCs w:val="24"/>
          <w:lang w:eastAsia="de-DE"/>
        </w:rPr>
        <w:t>я мер нетарифного регулирования</w:t>
      </w:r>
      <w:r w:rsidR="00737AFB">
        <w:rPr>
          <w:rStyle w:val="a7"/>
          <w:rFonts w:ascii="Times New Roman" w:eastAsia="Times New Roman" w:hAnsi="Times New Roman" w:cs="Times New Roman"/>
          <w:sz w:val="24"/>
          <w:szCs w:val="24"/>
          <w:lang w:eastAsia="de-DE"/>
        </w:rPr>
        <w:footnoteReference w:id="21"/>
      </w:r>
      <w:r w:rsidR="00737AFB">
        <w:rPr>
          <w:rFonts w:ascii="Times New Roman" w:eastAsia="Times New Roman" w:hAnsi="Times New Roman" w:cs="Times New Roman"/>
          <w:sz w:val="24"/>
          <w:szCs w:val="24"/>
          <w:lang w:eastAsia="de-DE"/>
        </w:rPr>
        <w:t>.</w:t>
      </w:r>
    </w:p>
    <w:p w:rsidR="000C743B" w:rsidRDefault="000C743B" w:rsidP="000C743B">
      <w:pPr>
        <w:autoSpaceDE w:val="0"/>
        <w:autoSpaceDN w:val="0"/>
        <w:adjustRightInd w:val="0"/>
        <w:spacing w:after="0" w:line="240" w:lineRule="auto"/>
        <w:ind w:firstLine="680"/>
        <w:jc w:val="both"/>
        <w:rPr>
          <w:rFonts w:ascii="Times New Roman" w:eastAsia="Times New Roman" w:hAnsi="Times New Roman" w:cs="Times New Roman"/>
          <w:sz w:val="24"/>
          <w:szCs w:val="24"/>
          <w:lang w:eastAsia="de-DE"/>
        </w:rPr>
      </w:pPr>
    </w:p>
    <w:p w:rsidR="000C743B" w:rsidRPr="00667B6D" w:rsidRDefault="000C743B" w:rsidP="00667B6D">
      <w:pPr>
        <w:autoSpaceDE w:val="0"/>
        <w:autoSpaceDN w:val="0"/>
        <w:adjustRightInd w:val="0"/>
        <w:spacing w:after="0" w:line="360" w:lineRule="auto"/>
        <w:ind w:firstLine="680"/>
        <w:jc w:val="both"/>
        <w:rPr>
          <w:rFonts w:ascii="Times New Roman" w:eastAsia="Times New Roman" w:hAnsi="Times New Roman" w:cs="Times New Roman"/>
          <w:sz w:val="28"/>
          <w:szCs w:val="28"/>
          <w:lang w:eastAsia="de-DE"/>
        </w:rPr>
      </w:pPr>
      <w:r w:rsidRPr="00667B6D">
        <w:rPr>
          <w:rFonts w:ascii="Times New Roman" w:eastAsia="Times New Roman" w:hAnsi="Times New Roman" w:cs="Times New Roman"/>
          <w:sz w:val="28"/>
          <w:szCs w:val="28"/>
          <w:lang w:eastAsia="de-DE"/>
        </w:rPr>
        <w:t xml:space="preserve">При анализе контекста, а также, при </w:t>
      </w:r>
      <w:proofErr w:type="spellStart"/>
      <w:r w:rsidRPr="00667B6D">
        <w:rPr>
          <w:rFonts w:ascii="Times New Roman" w:eastAsia="Times New Roman" w:hAnsi="Times New Roman" w:cs="Times New Roman"/>
          <w:sz w:val="28"/>
          <w:szCs w:val="28"/>
          <w:lang w:eastAsia="de-DE"/>
        </w:rPr>
        <w:t>дефиниционном</w:t>
      </w:r>
      <w:proofErr w:type="spellEnd"/>
      <w:r w:rsidRPr="00667B6D">
        <w:rPr>
          <w:rFonts w:ascii="Times New Roman" w:eastAsia="Times New Roman" w:hAnsi="Times New Roman" w:cs="Times New Roman"/>
          <w:sz w:val="28"/>
          <w:szCs w:val="28"/>
          <w:lang w:eastAsia="de-DE"/>
        </w:rPr>
        <w:t xml:space="preserve"> анализе рассматриваемых терминов</w:t>
      </w:r>
      <w:r w:rsidR="00667B6D" w:rsidRPr="00667B6D">
        <w:rPr>
          <w:rFonts w:ascii="Times New Roman" w:eastAsia="Times New Roman" w:hAnsi="Times New Roman" w:cs="Times New Roman"/>
          <w:sz w:val="28"/>
          <w:szCs w:val="28"/>
          <w:lang w:eastAsia="de-DE"/>
        </w:rPr>
        <w:t xml:space="preserve"> </w:t>
      </w:r>
      <w:r w:rsidR="00667B6D" w:rsidRPr="00667B6D">
        <w:rPr>
          <w:rFonts w:ascii="Times New Roman" w:eastAsia="Times New Roman" w:hAnsi="Times New Roman" w:cs="Times New Roman"/>
          <w:i/>
          <w:sz w:val="28"/>
          <w:szCs w:val="28"/>
          <w:lang w:val="en-GB" w:eastAsia="de-DE"/>
        </w:rPr>
        <w:t>re</w:t>
      </w:r>
      <w:r w:rsidR="00667B6D" w:rsidRPr="00667B6D">
        <w:rPr>
          <w:rFonts w:ascii="Times New Roman" w:eastAsia="Times New Roman" w:hAnsi="Times New Roman" w:cs="Times New Roman"/>
          <w:i/>
          <w:sz w:val="28"/>
          <w:szCs w:val="28"/>
          <w:lang w:eastAsia="de-DE"/>
        </w:rPr>
        <w:t>-</w:t>
      </w:r>
      <w:r w:rsidR="00667B6D" w:rsidRPr="00667B6D">
        <w:rPr>
          <w:rFonts w:ascii="Times New Roman" w:eastAsia="Times New Roman" w:hAnsi="Times New Roman" w:cs="Times New Roman"/>
          <w:i/>
          <w:sz w:val="28"/>
          <w:szCs w:val="28"/>
          <w:lang w:val="en-GB" w:eastAsia="de-DE"/>
        </w:rPr>
        <w:t>export</w:t>
      </w:r>
      <w:r w:rsidR="00667B6D" w:rsidRPr="00667B6D">
        <w:rPr>
          <w:rFonts w:ascii="Times New Roman" w:eastAsia="Times New Roman" w:hAnsi="Times New Roman" w:cs="Times New Roman"/>
          <w:sz w:val="28"/>
          <w:szCs w:val="28"/>
          <w:lang w:eastAsia="de-DE"/>
        </w:rPr>
        <w:t xml:space="preserve"> и </w:t>
      </w:r>
      <w:r w:rsidR="00667B6D" w:rsidRPr="00667B6D">
        <w:rPr>
          <w:rFonts w:ascii="Times New Roman" w:eastAsia="Times New Roman" w:hAnsi="Times New Roman" w:cs="Times New Roman"/>
          <w:i/>
          <w:sz w:val="28"/>
          <w:szCs w:val="28"/>
          <w:lang w:eastAsia="de-DE"/>
        </w:rPr>
        <w:t>реэкспорт</w:t>
      </w:r>
      <w:r w:rsidRPr="00667B6D">
        <w:rPr>
          <w:rFonts w:ascii="Times New Roman" w:eastAsia="Times New Roman" w:hAnsi="Times New Roman" w:cs="Times New Roman"/>
          <w:sz w:val="28"/>
          <w:szCs w:val="28"/>
          <w:lang w:eastAsia="de-DE"/>
        </w:rPr>
        <w:t xml:space="preserve"> становится понятно, что всем представленным выше дефинициям соответствует один смысловой элемент, на котором строитс</w:t>
      </w:r>
      <w:r w:rsidR="00667B6D" w:rsidRPr="00667B6D">
        <w:rPr>
          <w:rFonts w:ascii="Times New Roman" w:eastAsia="Times New Roman" w:hAnsi="Times New Roman" w:cs="Times New Roman"/>
          <w:sz w:val="28"/>
          <w:szCs w:val="28"/>
          <w:lang w:eastAsia="de-DE"/>
        </w:rPr>
        <w:t xml:space="preserve">я всё определение, то есть, каждая языковая единица содержит единство формы, общности и содержания. Наблюдается общность по полноте и целостности сведений, которые и составляют содержание оригинала и находят своё отражение в передачи смысла и содержания равнозначными средствами в языке перевода. </w:t>
      </w:r>
    </w:p>
    <w:p w:rsidR="00737AFB" w:rsidRPr="00EE0171" w:rsidRDefault="00737AFB" w:rsidP="00737AFB">
      <w:pPr>
        <w:autoSpaceDE w:val="0"/>
        <w:autoSpaceDN w:val="0"/>
        <w:adjustRightInd w:val="0"/>
        <w:spacing w:after="0" w:line="240" w:lineRule="auto"/>
        <w:jc w:val="both"/>
        <w:rPr>
          <w:rFonts w:ascii="Times New Roman" w:eastAsia="Times New Roman" w:hAnsi="Times New Roman" w:cs="Times New Roman"/>
          <w:sz w:val="28"/>
          <w:szCs w:val="28"/>
          <w:lang w:eastAsia="de-DE"/>
        </w:rPr>
      </w:pPr>
      <w:r w:rsidRPr="00EE0171">
        <w:rPr>
          <w:rFonts w:ascii="Times New Roman" w:eastAsia="Times New Roman" w:hAnsi="Times New Roman" w:cs="Times New Roman"/>
          <w:sz w:val="28"/>
          <w:szCs w:val="28"/>
          <w:lang w:eastAsia="de-DE"/>
        </w:rPr>
        <w:t>Пример 19</w:t>
      </w:r>
    </w:p>
    <w:p w:rsidR="00737AFB" w:rsidRDefault="00737AFB" w:rsidP="00737AFB">
      <w:pPr>
        <w:autoSpaceDE w:val="0"/>
        <w:autoSpaceDN w:val="0"/>
        <w:adjustRightInd w:val="0"/>
        <w:spacing w:after="0" w:line="240" w:lineRule="auto"/>
        <w:jc w:val="both"/>
        <w:rPr>
          <w:rFonts w:ascii="Times New Roman" w:eastAsia="Times New Roman" w:hAnsi="Times New Roman" w:cs="Times New Roman"/>
          <w:sz w:val="28"/>
          <w:szCs w:val="28"/>
          <w:lang w:eastAsia="de-DE"/>
        </w:rPr>
      </w:pPr>
    </w:p>
    <w:p w:rsidR="007348FD" w:rsidRDefault="007348FD" w:rsidP="007348FD">
      <w:pPr>
        <w:autoSpaceDE w:val="0"/>
        <w:autoSpaceDN w:val="0"/>
        <w:adjustRightInd w:val="0"/>
        <w:spacing w:after="0" w:line="360" w:lineRule="auto"/>
        <w:ind w:firstLine="680"/>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Далее, обратимся к таким примерам терминов, дополняющих категорию случаев полной эквивалентности терминов, применяемых в сфере таможенного дела, как</w:t>
      </w:r>
    </w:p>
    <w:p w:rsidR="001149CD" w:rsidRDefault="00737AFB" w:rsidP="007348FD">
      <w:pPr>
        <w:spacing w:after="0" w:line="240" w:lineRule="auto"/>
        <w:ind w:firstLine="680"/>
        <w:jc w:val="both"/>
        <w:rPr>
          <w:rFonts w:ascii="Times New Roman" w:eastAsia="Times New Roman" w:hAnsi="Times New Roman" w:cs="Times New Roman"/>
          <w:sz w:val="24"/>
          <w:szCs w:val="24"/>
          <w:lang w:eastAsia="de-DE"/>
        </w:rPr>
      </w:pPr>
      <w:bookmarkStart w:id="24" w:name="_Hlk483087843"/>
      <w:r>
        <w:rPr>
          <w:rFonts w:ascii="Times New Roman" w:hAnsi="Times New Roman" w:cs="Times New Roman"/>
          <w:b/>
          <w:bCs/>
          <w:sz w:val="24"/>
          <w:szCs w:val="24"/>
          <w:lang w:val="en-GB"/>
        </w:rPr>
        <w:t>P</w:t>
      </w:r>
      <w:r w:rsidRPr="00737AFB">
        <w:rPr>
          <w:rFonts w:ascii="Times New Roman" w:hAnsi="Times New Roman" w:cs="Times New Roman"/>
          <w:b/>
          <w:bCs/>
          <w:sz w:val="24"/>
          <w:szCs w:val="24"/>
          <w:lang w:val="en-GB"/>
        </w:rPr>
        <w:t>referential trade agreement (PTA)</w:t>
      </w:r>
      <w:r w:rsidR="001149CD" w:rsidRPr="001149CD">
        <w:rPr>
          <w:rFonts w:ascii="Times New Roman" w:hAnsi="Times New Roman" w:cs="Times New Roman"/>
          <w:b/>
          <w:bCs/>
          <w:sz w:val="24"/>
          <w:szCs w:val="24"/>
          <w:lang w:val="en-GB"/>
        </w:rPr>
        <w:t>:</w:t>
      </w:r>
      <w:r w:rsidRPr="00737AFB">
        <w:rPr>
          <w:rFonts w:ascii="Times New Roman" w:hAnsi="Times New Roman" w:cs="Times New Roman"/>
          <w:bCs/>
          <w:sz w:val="24"/>
          <w:szCs w:val="24"/>
          <w:lang w:val="en-GB"/>
        </w:rPr>
        <w:t xml:space="preserve"> </w:t>
      </w:r>
      <w:bookmarkEnd w:id="24"/>
      <w:r>
        <w:rPr>
          <w:rFonts w:ascii="Times New Roman" w:eastAsia="Times New Roman" w:hAnsi="Times New Roman" w:cs="Times New Roman"/>
          <w:sz w:val="24"/>
          <w:szCs w:val="24"/>
          <w:lang w:val="en-GB" w:eastAsia="de-DE"/>
        </w:rPr>
        <w:t>a</w:t>
      </w:r>
      <w:r w:rsidRPr="00145E30">
        <w:rPr>
          <w:rFonts w:ascii="Times New Roman" w:eastAsia="Times New Roman" w:hAnsi="Times New Roman" w:cs="Times New Roman"/>
          <w:sz w:val="24"/>
          <w:szCs w:val="24"/>
          <w:lang w:val="en-GB" w:eastAsia="de-DE"/>
        </w:rPr>
        <w:t xml:space="preserve"> trade pact between countries that reduces tariffs for certain products to the countries who sign the agreement. While the tariffs are not necessarily eliminated, they are lower than countries not party to the agreement. It</w:t>
      </w:r>
      <w:r w:rsidRPr="001149CD">
        <w:rPr>
          <w:rFonts w:ascii="Times New Roman" w:eastAsia="Times New Roman" w:hAnsi="Times New Roman" w:cs="Times New Roman"/>
          <w:sz w:val="24"/>
          <w:szCs w:val="24"/>
          <w:lang w:eastAsia="de-DE"/>
        </w:rPr>
        <w:t xml:space="preserve"> </w:t>
      </w:r>
      <w:r w:rsidRPr="00145E30">
        <w:rPr>
          <w:rFonts w:ascii="Times New Roman" w:eastAsia="Times New Roman" w:hAnsi="Times New Roman" w:cs="Times New Roman"/>
          <w:sz w:val="24"/>
          <w:szCs w:val="24"/>
          <w:lang w:val="en-GB" w:eastAsia="de-DE"/>
        </w:rPr>
        <w:t>is</w:t>
      </w:r>
      <w:r w:rsidRPr="001149CD">
        <w:rPr>
          <w:rFonts w:ascii="Times New Roman" w:eastAsia="Times New Roman" w:hAnsi="Times New Roman" w:cs="Times New Roman"/>
          <w:sz w:val="24"/>
          <w:szCs w:val="24"/>
          <w:lang w:eastAsia="de-DE"/>
        </w:rPr>
        <w:t xml:space="preserve"> </w:t>
      </w:r>
      <w:r w:rsidRPr="00145E30">
        <w:rPr>
          <w:rFonts w:ascii="Times New Roman" w:eastAsia="Times New Roman" w:hAnsi="Times New Roman" w:cs="Times New Roman"/>
          <w:sz w:val="24"/>
          <w:szCs w:val="24"/>
          <w:lang w:val="en-GB" w:eastAsia="de-DE"/>
        </w:rPr>
        <w:t>a</w:t>
      </w:r>
      <w:r w:rsidRPr="001149CD">
        <w:rPr>
          <w:rFonts w:ascii="Times New Roman" w:eastAsia="Times New Roman" w:hAnsi="Times New Roman" w:cs="Times New Roman"/>
          <w:sz w:val="24"/>
          <w:szCs w:val="24"/>
          <w:lang w:eastAsia="de-DE"/>
        </w:rPr>
        <w:t xml:space="preserve"> </w:t>
      </w:r>
      <w:r w:rsidRPr="00145E30">
        <w:rPr>
          <w:rFonts w:ascii="Times New Roman" w:eastAsia="Times New Roman" w:hAnsi="Times New Roman" w:cs="Times New Roman"/>
          <w:sz w:val="24"/>
          <w:szCs w:val="24"/>
          <w:lang w:val="en-GB" w:eastAsia="de-DE"/>
        </w:rPr>
        <w:t>form</w:t>
      </w:r>
      <w:r w:rsidRPr="001149CD">
        <w:rPr>
          <w:rFonts w:ascii="Times New Roman" w:eastAsia="Times New Roman" w:hAnsi="Times New Roman" w:cs="Times New Roman"/>
          <w:sz w:val="24"/>
          <w:szCs w:val="24"/>
          <w:lang w:eastAsia="de-DE"/>
        </w:rPr>
        <w:t xml:space="preserve"> </w:t>
      </w:r>
      <w:r w:rsidRPr="00145E30">
        <w:rPr>
          <w:rFonts w:ascii="Times New Roman" w:eastAsia="Times New Roman" w:hAnsi="Times New Roman" w:cs="Times New Roman"/>
          <w:sz w:val="24"/>
          <w:szCs w:val="24"/>
          <w:lang w:val="en-GB" w:eastAsia="de-DE"/>
        </w:rPr>
        <w:t>of</w:t>
      </w:r>
      <w:r w:rsidRPr="001149CD">
        <w:rPr>
          <w:rFonts w:ascii="Times New Roman" w:eastAsia="Times New Roman" w:hAnsi="Times New Roman" w:cs="Times New Roman"/>
          <w:sz w:val="24"/>
          <w:szCs w:val="24"/>
          <w:lang w:eastAsia="de-DE"/>
        </w:rPr>
        <w:t xml:space="preserve"> </w:t>
      </w:r>
      <w:r w:rsidRPr="00145E30">
        <w:rPr>
          <w:rFonts w:ascii="Times New Roman" w:eastAsia="Times New Roman" w:hAnsi="Times New Roman" w:cs="Times New Roman"/>
          <w:sz w:val="24"/>
          <w:szCs w:val="24"/>
          <w:lang w:val="en-GB" w:eastAsia="de-DE"/>
        </w:rPr>
        <w:t>economic</w:t>
      </w:r>
      <w:r w:rsidRPr="001149CD">
        <w:rPr>
          <w:rFonts w:ascii="Times New Roman" w:eastAsia="Times New Roman" w:hAnsi="Times New Roman" w:cs="Times New Roman"/>
          <w:sz w:val="24"/>
          <w:szCs w:val="24"/>
          <w:lang w:eastAsia="de-DE"/>
        </w:rPr>
        <w:t xml:space="preserve"> </w:t>
      </w:r>
      <w:r w:rsidRPr="00145E30">
        <w:rPr>
          <w:rFonts w:ascii="Times New Roman" w:eastAsia="Times New Roman" w:hAnsi="Times New Roman" w:cs="Times New Roman"/>
          <w:sz w:val="24"/>
          <w:szCs w:val="24"/>
          <w:lang w:val="en-GB" w:eastAsia="de-DE"/>
        </w:rPr>
        <w:t>integration</w:t>
      </w:r>
      <w:r>
        <w:rPr>
          <w:rStyle w:val="a7"/>
          <w:rFonts w:ascii="Times New Roman" w:eastAsia="Times New Roman" w:hAnsi="Times New Roman" w:cs="Times New Roman"/>
          <w:sz w:val="24"/>
          <w:szCs w:val="24"/>
          <w:lang w:val="en-GB" w:eastAsia="de-DE"/>
        </w:rPr>
        <w:footnoteReference w:id="22"/>
      </w:r>
      <w:r>
        <w:rPr>
          <w:rFonts w:ascii="Times New Roman" w:eastAsia="Times New Roman" w:hAnsi="Times New Roman" w:cs="Times New Roman"/>
          <w:sz w:val="24"/>
          <w:szCs w:val="24"/>
          <w:lang w:eastAsia="de-DE"/>
        </w:rPr>
        <w:t>.</w:t>
      </w:r>
      <w:r w:rsidRPr="001149CD">
        <w:rPr>
          <w:rFonts w:ascii="Times New Roman" w:eastAsia="Times New Roman" w:hAnsi="Times New Roman" w:cs="Times New Roman"/>
          <w:sz w:val="24"/>
          <w:szCs w:val="24"/>
          <w:lang w:eastAsia="de-DE"/>
        </w:rPr>
        <w:br/>
      </w:r>
      <w:r w:rsidR="007348FD">
        <w:rPr>
          <w:rFonts w:ascii="Times New Roman" w:eastAsia="Times New Roman" w:hAnsi="Times New Roman" w:cs="Times New Roman"/>
          <w:b/>
          <w:bCs/>
          <w:sz w:val="24"/>
          <w:szCs w:val="24"/>
          <w:lang w:eastAsia="de-DE"/>
        </w:rPr>
        <w:t xml:space="preserve">           </w:t>
      </w:r>
      <w:r w:rsidRPr="00737AFB">
        <w:rPr>
          <w:rFonts w:ascii="Times New Roman" w:eastAsia="Times New Roman" w:hAnsi="Times New Roman" w:cs="Times New Roman"/>
          <w:b/>
          <w:bCs/>
          <w:sz w:val="24"/>
          <w:szCs w:val="24"/>
          <w:lang w:eastAsia="de-DE"/>
        </w:rPr>
        <w:t>Преференциальные торговые соглашения</w:t>
      </w:r>
      <w:r w:rsidR="001149CD">
        <w:rPr>
          <w:rFonts w:ascii="Times New Roman" w:eastAsia="Times New Roman" w:hAnsi="Times New Roman" w:cs="Times New Roman"/>
          <w:sz w:val="24"/>
          <w:szCs w:val="24"/>
          <w:lang w:eastAsia="de-DE"/>
        </w:rPr>
        <w:t xml:space="preserve">: </w:t>
      </w:r>
      <w:r w:rsidRPr="00737AFB">
        <w:rPr>
          <w:rFonts w:ascii="Times New Roman" w:eastAsia="Times New Roman" w:hAnsi="Times New Roman" w:cs="Times New Roman"/>
          <w:sz w:val="24"/>
          <w:szCs w:val="24"/>
          <w:lang w:eastAsia="de-DE"/>
        </w:rPr>
        <w:t>соглашение стран о предоставлении друг другу определенных преференций (преимуществ в виде снижения налогов, таможенных пошлин, освобождения от платежей, предоставления выгодных кредитов) перед третьими странами, которые не участвуют в данном соглашении.</w:t>
      </w:r>
    </w:p>
    <w:p w:rsidR="00FB7731" w:rsidRDefault="00FB7731" w:rsidP="00FB7731">
      <w:pPr>
        <w:spacing w:after="0" w:line="240" w:lineRule="auto"/>
        <w:rPr>
          <w:rFonts w:ascii="Times New Roman" w:eastAsia="Times New Roman" w:hAnsi="Times New Roman" w:cs="Times New Roman"/>
          <w:sz w:val="28"/>
          <w:szCs w:val="28"/>
          <w:lang w:eastAsia="de-DE"/>
        </w:rPr>
      </w:pPr>
    </w:p>
    <w:p w:rsidR="00FB7731" w:rsidRDefault="00FB7731" w:rsidP="00FB7731">
      <w:pPr>
        <w:spacing w:after="0" w:line="360" w:lineRule="auto"/>
        <w:ind w:firstLine="680"/>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А</w:t>
      </w:r>
      <w:r w:rsidRPr="00FB7731">
        <w:rPr>
          <w:rFonts w:ascii="Times New Roman" w:eastAsia="Times New Roman" w:hAnsi="Times New Roman" w:cs="Times New Roman"/>
          <w:sz w:val="28"/>
          <w:szCs w:val="28"/>
          <w:lang w:eastAsia="de-DE"/>
        </w:rPr>
        <w:t>нализ дефинитивного контекста позвол</w:t>
      </w:r>
      <w:r>
        <w:rPr>
          <w:rFonts w:ascii="Times New Roman" w:eastAsia="Times New Roman" w:hAnsi="Times New Roman" w:cs="Times New Roman"/>
          <w:sz w:val="28"/>
          <w:szCs w:val="28"/>
          <w:lang w:eastAsia="de-DE"/>
        </w:rPr>
        <w:t>яет сделать вывод о практически</w:t>
      </w:r>
      <w:r w:rsidRPr="00FB7731">
        <w:rPr>
          <w:rFonts w:ascii="Times New Roman" w:eastAsia="Times New Roman" w:hAnsi="Times New Roman" w:cs="Times New Roman"/>
          <w:sz w:val="28"/>
          <w:szCs w:val="28"/>
          <w:lang w:eastAsia="de-DE"/>
        </w:rPr>
        <w:t xml:space="preserve"> полном совпадении значения терминов</w:t>
      </w:r>
      <w:r>
        <w:rPr>
          <w:rFonts w:ascii="Times New Roman" w:eastAsia="Times New Roman" w:hAnsi="Times New Roman" w:cs="Times New Roman"/>
          <w:sz w:val="28"/>
          <w:szCs w:val="28"/>
          <w:lang w:eastAsia="de-DE"/>
        </w:rPr>
        <w:t xml:space="preserve"> </w:t>
      </w:r>
      <w:proofErr w:type="spellStart"/>
      <w:r w:rsidRPr="00FB7731">
        <w:rPr>
          <w:rFonts w:ascii="Times New Roman" w:eastAsia="Times New Roman" w:hAnsi="Times New Roman" w:cs="Times New Roman"/>
          <w:sz w:val="28"/>
          <w:szCs w:val="28"/>
          <w:lang w:eastAsia="de-DE"/>
        </w:rPr>
        <w:t>preferential</w:t>
      </w:r>
      <w:proofErr w:type="spellEnd"/>
      <w:r w:rsidRPr="00FB7731">
        <w:rPr>
          <w:rFonts w:ascii="Times New Roman" w:hAnsi="Times New Roman" w:cs="Times New Roman"/>
          <w:bCs/>
          <w:i/>
          <w:sz w:val="28"/>
          <w:szCs w:val="24"/>
        </w:rPr>
        <w:t xml:space="preserve"> </w:t>
      </w:r>
      <w:r w:rsidRPr="00FB7731">
        <w:rPr>
          <w:rFonts w:ascii="Times New Roman" w:hAnsi="Times New Roman" w:cs="Times New Roman"/>
          <w:bCs/>
          <w:i/>
          <w:sz w:val="28"/>
          <w:szCs w:val="24"/>
          <w:lang w:val="en-GB"/>
        </w:rPr>
        <w:t>trade</w:t>
      </w:r>
      <w:r w:rsidRPr="00FB7731">
        <w:rPr>
          <w:rFonts w:ascii="Times New Roman" w:hAnsi="Times New Roman" w:cs="Times New Roman"/>
          <w:bCs/>
          <w:i/>
          <w:sz w:val="28"/>
          <w:szCs w:val="24"/>
        </w:rPr>
        <w:t xml:space="preserve"> </w:t>
      </w:r>
      <w:r w:rsidRPr="00FB7731">
        <w:rPr>
          <w:rFonts w:ascii="Times New Roman" w:hAnsi="Times New Roman" w:cs="Times New Roman"/>
          <w:bCs/>
          <w:i/>
          <w:sz w:val="28"/>
          <w:szCs w:val="24"/>
          <w:lang w:val="en-GB"/>
        </w:rPr>
        <w:t>agreement</w:t>
      </w:r>
      <w:r w:rsidRPr="00FB7731">
        <w:rPr>
          <w:rFonts w:ascii="Times New Roman" w:hAnsi="Times New Roman" w:cs="Times New Roman"/>
          <w:bCs/>
          <w:i/>
          <w:sz w:val="28"/>
          <w:szCs w:val="24"/>
        </w:rPr>
        <w:t xml:space="preserve"> (</w:t>
      </w:r>
      <w:r w:rsidRPr="00FB7731">
        <w:rPr>
          <w:rFonts w:ascii="Times New Roman" w:hAnsi="Times New Roman" w:cs="Times New Roman"/>
          <w:bCs/>
          <w:i/>
          <w:sz w:val="28"/>
          <w:szCs w:val="24"/>
          <w:lang w:val="en-GB"/>
        </w:rPr>
        <w:t>PTA</w:t>
      </w:r>
      <w:r w:rsidRPr="00FB7731">
        <w:rPr>
          <w:rFonts w:ascii="Times New Roman" w:hAnsi="Times New Roman" w:cs="Times New Roman"/>
          <w:bCs/>
          <w:i/>
          <w:sz w:val="28"/>
          <w:szCs w:val="24"/>
        </w:rPr>
        <w:t>)</w:t>
      </w:r>
      <w:r w:rsidRPr="00FB7731">
        <w:rPr>
          <w:rFonts w:ascii="Times New Roman" w:hAnsi="Times New Roman" w:cs="Times New Roman"/>
          <w:b/>
          <w:bCs/>
          <w:sz w:val="28"/>
          <w:szCs w:val="24"/>
        </w:rPr>
        <w:t xml:space="preserve"> </w:t>
      </w:r>
      <w:r w:rsidRPr="00FB7731">
        <w:rPr>
          <w:rFonts w:ascii="Times New Roman" w:hAnsi="Times New Roman" w:cs="Times New Roman"/>
          <w:bCs/>
          <w:sz w:val="28"/>
          <w:szCs w:val="24"/>
        </w:rPr>
        <w:t>и</w:t>
      </w:r>
      <w:r>
        <w:rPr>
          <w:rFonts w:ascii="Times New Roman" w:hAnsi="Times New Roman" w:cs="Times New Roman"/>
          <w:b/>
          <w:bCs/>
          <w:sz w:val="28"/>
          <w:szCs w:val="24"/>
        </w:rPr>
        <w:t xml:space="preserve"> </w:t>
      </w:r>
      <w:r w:rsidRPr="00FB7731">
        <w:rPr>
          <w:rFonts w:ascii="Times New Roman" w:hAnsi="Times New Roman" w:cs="Times New Roman"/>
          <w:bCs/>
          <w:i/>
          <w:sz w:val="28"/>
          <w:szCs w:val="24"/>
        </w:rPr>
        <w:t>преференциальные торговые соглашения</w:t>
      </w:r>
      <w:r>
        <w:rPr>
          <w:rFonts w:ascii="Times New Roman" w:hAnsi="Times New Roman" w:cs="Times New Roman"/>
          <w:b/>
          <w:bCs/>
          <w:sz w:val="28"/>
          <w:szCs w:val="24"/>
        </w:rPr>
        <w:t xml:space="preserve"> </w:t>
      </w:r>
      <w:r w:rsidRPr="00FB7731">
        <w:rPr>
          <w:rFonts w:ascii="Times New Roman" w:eastAsia="Times New Roman" w:hAnsi="Times New Roman" w:cs="Times New Roman"/>
          <w:sz w:val="28"/>
          <w:szCs w:val="28"/>
          <w:lang w:eastAsia="de-DE"/>
        </w:rPr>
        <w:t>на английском и русском</w:t>
      </w:r>
      <w:r>
        <w:rPr>
          <w:rFonts w:ascii="Times New Roman" w:eastAsia="Times New Roman" w:hAnsi="Times New Roman" w:cs="Times New Roman"/>
          <w:sz w:val="28"/>
          <w:szCs w:val="28"/>
          <w:lang w:eastAsia="de-DE"/>
        </w:rPr>
        <w:t xml:space="preserve"> языках, что позволяет назвать их полными эквивалентами.</w:t>
      </w:r>
    </w:p>
    <w:p w:rsidR="001149CD" w:rsidRPr="002B2043" w:rsidRDefault="001149CD" w:rsidP="001149CD">
      <w:pPr>
        <w:spacing w:after="0" w:line="240" w:lineRule="auto"/>
        <w:rPr>
          <w:rFonts w:ascii="Times New Roman" w:eastAsia="Times New Roman" w:hAnsi="Times New Roman" w:cs="Times New Roman"/>
          <w:sz w:val="28"/>
          <w:szCs w:val="28"/>
          <w:lang w:val="en-GB" w:eastAsia="de-DE"/>
        </w:rPr>
      </w:pPr>
      <w:r w:rsidRPr="002B2043">
        <w:rPr>
          <w:rFonts w:ascii="Times New Roman" w:eastAsia="Times New Roman" w:hAnsi="Times New Roman" w:cs="Times New Roman"/>
          <w:sz w:val="28"/>
          <w:szCs w:val="28"/>
          <w:lang w:eastAsia="de-DE"/>
        </w:rPr>
        <w:lastRenderedPageBreak/>
        <w:t>Пример</w:t>
      </w:r>
      <w:r w:rsidRPr="002B2043">
        <w:rPr>
          <w:rFonts w:ascii="Times New Roman" w:eastAsia="Times New Roman" w:hAnsi="Times New Roman" w:cs="Times New Roman"/>
          <w:sz w:val="28"/>
          <w:szCs w:val="28"/>
          <w:lang w:val="en-GB" w:eastAsia="de-DE"/>
        </w:rPr>
        <w:t xml:space="preserve"> 20</w:t>
      </w:r>
    </w:p>
    <w:p w:rsidR="001149CD" w:rsidRPr="002B2043" w:rsidRDefault="001149CD" w:rsidP="001149CD">
      <w:pPr>
        <w:spacing w:after="0" w:line="240" w:lineRule="auto"/>
        <w:rPr>
          <w:rFonts w:ascii="Times New Roman" w:eastAsia="Times New Roman" w:hAnsi="Times New Roman" w:cs="Times New Roman"/>
          <w:sz w:val="24"/>
          <w:szCs w:val="24"/>
          <w:lang w:val="en-GB" w:eastAsia="de-DE"/>
        </w:rPr>
      </w:pPr>
    </w:p>
    <w:p w:rsidR="001C0D4E" w:rsidRDefault="002B2043" w:rsidP="002B2043">
      <w:pPr>
        <w:spacing w:after="0" w:line="240" w:lineRule="auto"/>
        <w:ind w:firstLine="680"/>
        <w:jc w:val="both"/>
        <w:rPr>
          <w:rFonts w:ascii="Times New Roman" w:hAnsi="Times New Roman" w:cs="Times New Roman"/>
          <w:sz w:val="24"/>
          <w:szCs w:val="24"/>
          <w:lang w:val="en-GB"/>
        </w:rPr>
      </w:pPr>
      <w:r w:rsidRPr="002B2043">
        <w:rPr>
          <w:rFonts w:ascii="Times New Roman" w:hAnsi="Times New Roman" w:cs="Times New Roman"/>
          <w:b/>
          <w:bCs/>
          <w:sz w:val="24"/>
          <w:szCs w:val="24"/>
          <w:lang w:val="en-GB"/>
        </w:rPr>
        <w:t>R</w:t>
      </w:r>
      <w:r w:rsidR="001C0D4E" w:rsidRPr="002B2043">
        <w:rPr>
          <w:rFonts w:ascii="Times New Roman" w:hAnsi="Times New Roman" w:cs="Times New Roman"/>
          <w:b/>
          <w:bCs/>
          <w:sz w:val="24"/>
          <w:szCs w:val="24"/>
          <w:lang w:val="en-GB"/>
        </w:rPr>
        <w:t xml:space="preserve">elease </w:t>
      </w:r>
      <w:r w:rsidR="001C0D4E" w:rsidRPr="002B2043">
        <w:rPr>
          <w:rFonts w:ascii="Times New Roman" w:hAnsi="Times New Roman" w:cs="Times New Roman"/>
          <w:b/>
          <w:sz w:val="24"/>
          <w:szCs w:val="24"/>
          <w:lang w:val="en-GB"/>
        </w:rPr>
        <w:t>(of goods or cargo)</w:t>
      </w:r>
      <w:r w:rsidRPr="002B2043">
        <w:rPr>
          <w:rFonts w:ascii="Times New Roman" w:hAnsi="Times New Roman" w:cs="Times New Roman"/>
          <w:b/>
          <w:sz w:val="24"/>
          <w:szCs w:val="24"/>
          <w:lang w:val="en-GB"/>
        </w:rPr>
        <w:t>:</w:t>
      </w:r>
      <w:r>
        <w:rPr>
          <w:rFonts w:ascii="Times New Roman" w:hAnsi="Times New Roman" w:cs="Times New Roman"/>
          <w:sz w:val="24"/>
          <w:szCs w:val="24"/>
          <w:lang w:val="en-GB"/>
        </w:rPr>
        <w:t xml:space="preserve"> </w:t>
      </w:r>
      <w:r w:rsidR="001C0D4E" w:rsidRPr="00E81BAA">
        <w:rPr>
          <w:rFonts w:ascii="Times New Roman" w:hAnsi="Times New Roman" w:cs="Times New Roman"/>
          <w:sz w:val="24"/>
          <w:szCs w:val="24"/>
          <w:lang w:val="en-GB"/>
        </w:rPr>
        <w:t xml:space="preserve">the </w:t>
      </w:r>
      <w:r w:rsidR="001C0D4E">
        <w:rPr>
          <w:rFonts w:ascii="Times New Roman" w:hAnsi="Times New Roman" w:cs="Times New Roman"/>
          <w:sz w:val="24"/>
          <w:szCs w:val="24"/>
          <w:lang w:val="en-GB"/>
        </w:rPr>
        <w:t xml:space="preserve">action by the Customs to permit </w:t>
      </w:r>
      <w:r w:rsidR="001C0D4E" w:rsidRPr="00E81BAA">
        <w:rPr>
          <w:rFonts w:ascii="Times New Roman" w:hAnsi="Times New Roman" w:cs="Times New Roman"/>
          <w:sz w:val="24"/>
          <w:szCs w:val="24"/>
          <w:lang w:val="en-GB"/>
        </w:rPr>
        <w:t>goods un</w:t>
      </w:r>
      <w:r w:rsidR="001C0D4E">
        <w:rPr>
          <w:rFonts w:ascii="Times New Roman" w:hAnsi="Times New Roman" w:cs="Times New Roman"/>
          <w:sz w:val="24"/>
          <w:szCs w:val="24"/>
          <w:lang w:val="en-GB"/>
        </w:rPr>
        <w:t xml:space="preserve">dergoing clearance to be placed </w:t>
      </w:r>
      <w:r w:rsidR="001C0D4E" w:rsidRPr="00E81BAA">
        <w:rPr>
          <w:rFonts w:ascii="Times New Roman" w:hAnsi="Times New Roman" w:cs="Times New Roman"/>
          <w:sz w:val="24"/>
          <w:szCs w:val="24"/>
          <w:lang w:val="en-GB"/>
        </w:rPr>
        <w:t>at the di</w:t>
      </w:r>
      <w:r w:rsidR="001C0D4E">
        <w:rPr>
          <w:rFonts w:ascii="Times New Roman" w:hAnsi="Times New Roman" w:cs="Times New Roman"/>
          <w:sz w:val="24"/>
          <w:szCs w:val="24"/>
          <w:lang w:val="en-GB"/>
        </w:rPr>
        <w:t xml:space="preserve">sposal of the persons concerned </w:t>
      </w:r>
      <w:r w:rsidR="001C0D4E" w:rsidRPr="00E81BAA">
        <w:rPr>
          <w:rFonts w:ascii="Times New Roman" w:hAnsi="Times New Roman" w:cs="Times New Roman"/>
          <w:sz w:val="24"/>
          <w:szCs w:val="24"/>
          <w:lang w:val="en-GB"/>
        </w:rPr>
        <w:t>(G</w:t>
      </w:r>
      <w:r w:rsidR="001C0D4E">
        <w:rPr>
          <w:rFonts w:ascii="Times New Roman" w:hAnsi="Times New Roman" w:cs="Times New Roman"/>
          <w:sz w:val="24"/>
          <w:szCs w:val="24"/>
          <w:lang w:val="en-GB"/>
        </w:rPr>
        <w:t xml:space="preserve">eneral Annex, Chapter 2, to the </w:t>
      </w:r>
      <w:r w:rsidR="001C0D4E" w:rsidRPr="00E81BAA">
        <w:rPr>
          <w:rFonts w:ascii="Times New Roman" w:hAnsi="Times New Roman" w:cs="Times New Roman"/>
          <w:sz w:val="24"/>
          <w:szCs w:val="24"/>
          <w:lang w:val="en-GB"/>
        </w:rPr>
        <w:t>Revised Kyoto Convention)</w:t>
      </w:r>
      <w:r w:rsidR="00E414AD">
        <w:rPr>
          <w:rFonts w:ascii="Times New Roman" w:hAnsi="Times New Roman" w:cs="Times New Roman"/>
          <w:sz w:val="24"/>
          <w:szCs w:val="24"/>
          <w:lang w:val="en-GB"/>
        </w:rPr>
        <w:t>.</w:t>
      </w:r>
    </w:p>
    <w:p w:rsidR="00E414AD" w:rsidRPr="00E414AD" w:rsidRDefault="00E414AD" w:rsidP="00E414AD">
      <w:pPr>
        <w:spacing w:after="0" w:line="240" w:lineRule="auto"/>
        <w:ind w:firstLine="680"/>
        <w:jc w:val="both"/>
        <w:rPr>
          <w:rFonts w:ascii="Times New Roman" w:eastAsia="Times New Roman" w:hAnsi="Times New Roman" w:cs="Times New Roman"/>
          <w:sz w:val="24"/>
          <w:szCs w:val="24"/>
          <w:lang w:val="en-GB" w:eastAsia="de-DE"/>
        </w:rPr>
      </w:pPr>
      <w:r w:rsidRPr="00E414AD">
        <w:rPr>
          <w:rFonts w:ascii="Times New Roman" w:hAnsi="Times New Roman" w:cs="Times New Roman"/>
          <w:b/>
          <w:sz w:val="24"/>
          <w:szCs w:val="24"/>
          <w:lang w:val="en-GB"/>
        </w:rPr>
        <w:t>Release of goods by Customs:</w:t>
      </w:r>
      <w:r w:rsidRPr="00E414AD">
        <w:rPr>
          <w:rFonts w:ascii="Times New Roman" w:hAnsi="Times New Roman" w:cs="Times New Roman"/>
          <w:sz w:val="24"/>
          <w:szCs w:val="24"/>
          <w:lang w:val="en-GB"/>
        </w:rPr>
        <w:t xml:space="preserve"> i</w:t>
      </w:r>
      <w:r w:rsidRPr="00E414AD">
        <w:rPr>
          <w:rFonts w:ascii="Times New Roman" w:eastAsia="Times New Roman" w:hAnsi="Times New Roman" w:cs="Times New Roman"/>
          <w:sz w:val="24"/>
          <w:szCs w:val="24"/>
          <w:lang w:val="en-GB" w:eastAsia="de-DE"/>
        </w:rPr>
        <w:t>ndicates the date and time at which release of goods is granted by Customs. It should be noted that in the case of advanced de</w:t>
      </w:r>
      <w:r w:rsidR="002F7958">
        <w:rPr>
          <w:rFonts w:ascii="Times New Roman" w:eastAsia="Times New Roman" w:hAnsi="Times New Roman" w:cs="Times New Roman"/>
          <w:sz w:val="24"/>
          <w:szCs w:val="24"/>
          <w:lang w:val="en-GB" w:eastAsia="de-DE"/>
        </w:rPr>
        <w:t>claration or release - e.g. pre</w:t>
      </w:r>
      <w:r w:rsidRPr="00E414AD">
        <w:rPr>
          <w:rFonts w:ascii="Times New Roman" w:eastAsia="Times New Roman" w:hAnsi="Times New Roman" w:cs="Times New Roman"/>
          <w:sz w:val="24"/>
          <w:szCs w:val="24"/>
          <w:lang w:val="en-GB" w:eastAsia="de-DE"/>
        </w:rPr>
        <w:t>clearing - the date and time of release may precede the date and time of arrival.</w:t>
      </w:r>
    </w:p>
    <w:p w:rsidR="00CC3112" w:rsidRDefault="00E414AD" w:rsidP="00E414AD">
      <w:pPr>
        <w:spacing w:after="0" w:line="240" w:lineRule="auto"/>
        <w:ind w:firstLine="680"/>
        <w:jc w:val="both"/>
        <w:rPr>
          <w:rFonts w:ascii="Times New Roman" w:hAnsi="Times New Roman" w:cs="Times New Roman"/>
          <w:sz w:val="24"/>
          <w:szCs w:val="24"/>
        </w:rPr>
      </w:pPr>
      <w:r w:rsidRPr="006F2BFD">
        <w:rPr>
          <w:rFonts w:ascii="Times New Roman" w:hAnsi="Times New Roman" w:cs="Times New Roman"/>
          <w:sz w:val="24"/>
          <w:szCs w:val="24"/>
          <w:lang w:val="en-GB"/>
        </w:rPr>
        <w:t xml:space="preserve"> </w:t>
      </w:r>
      <w:r w:rsidR="001C0D4E" w:rsidRPr="002B2043">
        <w:rPr>
          <w:rFonts w:ascii="Times New Roman" w:hAnsi="Times New Roman" w:cs="Times New Roman"/>
          <w:b/>
          <w:sz w:val="24"/>
          <w:szCs w:val="24"/>
        </w:rPr>
        <w:t xml:space="preserve">Выпуск товаров: </w:t>
      </w:r>
      <w:r w:rsidR="002B2043">
        <w:rPr>
          <w:rFonts w:ascii="Times New Roman" w:hAnsi="Times New Roman" w:cs="Times New Roman"/>
          <w:sz w:val="24"/>
          <w:szCs w:val="24"/>
        </w:rPr>
        <w:t xml:space="preserve">действие таможенных органов, разрешающее заинтересованным лицам </w:t>
      </w:r>
      <w:r w:rsidR="009B56C4">
        <w:rPr>
          <w:rFonts w:ascii="Times New Roman" w:hAnsi="Times New Roman" w:cs="Times New Roman"/>
          <w:sz w:val="24"/>
          <w:szCs w:val="24"/>
        </w:rPr>
        <w:t>использовать товары в соответствии с условиями заявленной таможенной процедуры или в соответствии с условиями, установленными для отдельных категорий товаров, не подлежащих в соответствии с ТК ТС помещению под таможенные процедуры.</w:t>
      </w:r>
      <w:r w:rsidR="002F7958">
        <w:rPr>
          <w:rFonts w:ascii="Times New Roman" w:hAnsi="Times New Roman" w:cs="Times New Roman"/>
          <w:sz w:val="24"/>
          <w:szCs w:val="24"/>
        </w:rPr>
        <w:t xml:space="preserve"> Выпуск товаров осуществляется таможенными органами в срок, не превышающий сроки, указанные в ТК ТС.</w:t>
      </w:r>
    </w:p>
    <w:p w:rsidR="00E414AD" w:rsidRDefault="00E414AD" w:rsidP="00E414AD">
      <w:pPr>
        <w:spacing w:after="0" w:line="240" w:lineRule="auto"/>
        <w:ind w:firstLine="680"/>
        <w:jc w:val="both"/>
        <w:rPr>
          <w:rFonts w:ascii="Times New Roman" w:hAnsi="Times New Roman" w:cs="Times New Roman"/>
          <w:sz w:val="24"/>
          <w:szCs w:val="24"/>
        </w:rPr>
      </w:pPr>
    </w:p>
    <w:p w:rsidR="00737AFB" w:rsidRDefault="00CC3112" w:rsidP="00CC3112">
      <w:pPr>
        <w:autoSpaceDE w:val="0"/>
        <w:autoSpaceDN w:val="0"/>
        <w:adjustRightInd w:val="0"/>
        <w:spacing w:after="0" w:line="360" w:lineRule="auto"/>
        <w:ind w:firstLine="680"/>
        <w:jc w:val="both"/>
        <w:rPr>
          <w:rFonts w:ascii="Times New Roman" w:hAnsi="Times New Roman" w:cs="Times New Roman"/>
          <w:sz w:val="28"/>
          <w:szCs w:val="28"/>
        </w:rPr>
      </w:pPr>
      <w:r w:rsidRPr="00CC3112">
        <w:rPr>
          <w:rFonts w:ascii="Times New Roman" w:hAnsi="Times New Roman" w:cs="Times New Roman"/>
          <w:sz w:val="28"/>
          <w:szCs w:val="28"/>
        </w:rPr>
        <w:t xml:space="preserve">Правовое регулирование выпуска товаров в Таможенном кодексе ТС однозначно указывает на существование в таможенном праве самостоятельного правового института с одноименным наименованием. </w:t>
      </w:r>
      <w:r w:rsidR="00E414AD">
        <w:rPr>
          <w:rFonts w:ascii="Times New Roman" w:hAnsi="Times New Roman" w:cs="Times New Roman"/>
          <w:sz w:val="28"/>
          <w:szCs w:val="28"/>
        </w:rPr>
        <w:t>Из</w:t>
      </w:r>
      <w:r w:rsidR="00E414AD" w:rsidRPr="002F7958">
        <w:rPr>
          <w:rFonts w:ascii="Times New Roman" w:hAnsi="Times New Roman" w:cs="Times New Roman"/>
          <w:sz w:val="28"/>
          <w:szCs w:val="28"/>
        </w:rPr>
        <w:t xml:space="preserve"> </w:t>
      </w:r>
      <w:r w:rsidR="00E414AD">
        <w:rPr>
          <w:rFonts w:ascii="Times New Roman" w:hAnsi="Times New Roman" w:cs="Times New Roman"/>
          <w:sz w:val="28"/>
          <w:szCs w:val="28"/>
        </w:rPr>
        <w:t>анализа</w:t>
      </w:r>
      <w:r w:rsidR="00E414AD" w:rsidRPr="002F7958">
        <w:rPr>
          <w:rFonts w:ascii="Times New Roman" w:hAnsi="Times New Roman" w:cs="Times New Roman"/>
          <w:sz w:val="28"/>
          <w:szCs w:val="28"/>
        </w:rPr>
        <w:t xml:space="preserve"> </w:t>
      </w:r>
      <w:r w:rsidR="00E414AD">
        <w:rPr>
          <w:rFonts w:ascii="Times New Roman" w:hAnsi="Times New Roman" w:cs="Times New Roman"/>
          <w:sz w:val="28"/>
          <w:szCs w:val="28"/>
        </w:rPr>
        <w:t>контекста</w:t>
      </w:r>
      <w:r w:rsidR="00E414AD" w:rsidRPr="002F7958">
        <w:rPr>
          <w:rFonts w:ascii="Times New Roman" w:hAnsi="Times New Roman" w:cs="Times New Roman"/>
          <w:sz w:val="28"/>
          <w:szCs w:val="28"/>
        </w:rPr>
        <w:t xml:space="preserve"> </w:t>
      </w:r>
      <w:r w:rsidR="00E414AD">
        <w:rPr>
          <w:rFonts w:ascii="Times New Roman" w:hAnsi="Times New Roman" w:cs="Times New Roman"/>
          <w:sz w:val="28"/>
          <w:szCs w:val="28"/>
        </w:rPr>
        <w:t>трёх</w:t>
      </w:r>
      <w:r w:rsidR="00E414AD" w:rsidRPr="002F7958">
        <w:rPr>
          <w:rFonts w:ascii="Times New Roman" w:hAnsi="Times New Roman" w:cs="Times New Roman"/>
          <w:sz w:val="28"/>
          <w:szCs w:val="28"/>
        </w:rPr>
        <w:t xml:space="preserve"> </w:t>
      </w:r>
      <w:r w:rsidR="00E414AD">
        <w:rPr>
          <w:rFonts w:ascii="Times New Roman" w:hAnsi="Times New Roman" w:cs="Times New Roman"/>
          <w:sz w:val="28"/>
          <w:szCs w:val="28"/>
        </w:rPr>
        <w:t>определений</w:t>
      </w:r>
      <w:r w:rsidR="00E414AD" w:rsidRPr="002F7958">
        <w:rPr>
          <w:rFonts w:ascii="Times New Roman" w:hAnsi="Times New Roman" w:cs="Times New Roman"/>
          <w:sz w:val="28"/>
          <w:szCs w:val="28"/>
        </w:rPr>
        <w:t xml:space="preserve"> </w:t>
      </w:r>
      <w:r w:rsidR="00E414AD">
        <w:rPr>
          <w:rFonts w:ascii="Times New Roman" w:hAnsi="Times New Roman" w:cs="Times New Roman"/>
          <w:sz w:val="28"/>
          <w:szCs w:val="28"/>
        </w:rPr>
        <w:t>понятия</w:t>
      </w:r>
      <w:r w:rsidR="00E414AD" w:rsidRPr="002F7958">
        <w:rPr>
          <w:rFonts w:ascii="Times New Roman" w:hAnsi="Times New Roman" w:cs="Times New Roman"/>
          <w:sz w:val="28"/>
          <w:szCs w:val="28"/>
        </w:rPr>
        <w:t xml:space="preserve"> </w:t>
      </w:r>
      <w:r w:rsidR="00E414AD" w:rsidRPr="00E414AD">
        <w:rPr>
          <w:rFonts w:ascii="Times New Roman" w:hAnsi="Times New Roman" w:cs="Times New Roman"/>
          <w:i/>
          <w:sz w:val="28"/>
          <w:szCs w:val="28"/>
          <w:lang w:val="en-GB"/>
        </w:rPr>
        <w:t>release</w:t>
      </w:r>
      <w:r w:rsidR="00E414AD" w:rsidRPr="002F7958">
        <w:rPr>
          <w:rFonts w:ascii="Times New Roman" w:hAnsi="Times New Roman" w:cs="Times New Roman"/>
          <w:i/>
          <w:sz w:val="28"/>
          <w:szCs w:val="28"/>
        </w:rPr>
        <w:t xml:space="preserve"> </w:t>
      </w:r>
      <w:r w:rsidR="00E414AD" w:rsidRPr="00E414AD">
        <w:rPr>
          <w:rFonts w:ascii="Times New Roman" w:hAnsi="Times New Roman" w:cs="Times New Roman"/>
          <w:i/>
          <w:sz w:val="28"/>
          <w:szCs w:val="28"/>
          <w:lang w:val="en-GB"/>
        </w:rPr>
        <w:t>of</w:t>
      </w:r>
      <w:r w:rsidR="00E414AD" w:rsidRPr="002F7958">
        <w:rPr>
          <w:rFonts w:ascii="Times New Roman" w:hAnsi="Times New Roman" w:cs="Times New Roman"/>
          <w:i/>
          <w:sz w:val="28"/>
          <w:szCs w:val="28"/>
        </w:rPr>
        <w:t xml:space="preserve"> </w:t>
      </w:r>
      <w:r w:rsidR="00E414AD" w:rsidRPr="00E414AD">
        <w:rPr>
          <w:rFonts w:ascii="Times New Roman" w:hAnsi="Times New Roman" w:cs="Times New Roman"/>
          <w:i/>
          <w:sz w:val="28"/>
          <w:szCs w:val="28"/>
          <w:lang w:val="en-GB"/>
        </w:rPr>
        <w:t>good</w:t>
      </w:r>
      <w:r w:rsidR="002F7958">
        <w:rPr>
          <w:rFonts w:ascii="Times New Roman" w:hAnsi="Times New Roman" w:cs="Times New Roman"/>
          <w:i/>
          <w:sz w:val="28"/>
          <w:szCs w:val="28"/>
          <w:lang w:val="en-GB"/>
        </w:rPr>
        <w:t>s</w:t>
      </w:r>
      <w:r w:rsidR="002F7958" w:rsidRPr="002F7958">
        <w:rPr>
          <w:rFonts w:ascii="Times New Roman" w:hAnsi="Times New Roman" w:cs="Times New Roman"/>
          <w:i/>
          <w:sz w:val="28"/>
          <w:szCs w:val="28"/>
        </w:rPr>
        <w:t>/</w:t>
      </w:r>
      <w:r w:rsidR="002F7958">
        <w:rPr>
          <w:rFonts w:ascii="Times New Roman" w:hAnsi="Times New Roman" w:cs="Times New Roman"/>
          <w:i/>
          <w:sz w:val="28"/>
          <w:szCs w:val="28"/>
          <w:lang w:val="en-GB"/>
        </w:rPr>
        <w:t>release</w:t>
      </w:r>
      <w:r w:rsidR="002F7958" w:rsidRPr="002F7958">
        <w:rPr>
          <w:rFonts w:ascii="Times New Roman" w:hAnsi="Times New Roman" w:cs="Times New Roman"/>
          <w:i/>
          <w:sz w:val="28"/>
          <w:szCs w:val="28"/>
        </w:rPr>
        <w:t xml:space="preserve"> </w:t>
      </w:r>
      <w:r w:rsidR="002F7958">
        <w:rPr>
          <w:rFonts w:ascii="Times New Roman" w:hAnsi="Times New Roman" w:cs="Times New Roman"/>
          <w:i/>
          <w:sz w:val="28"/>
          <w:szCs w:val="28"/>
          <w:lang w:val="en-GB"/>
        </w:rPr>
        <w:t>of</w:t>
      </w:r>
      <w:r w:rsidR="002F7958" w:rsidRPr="002F7958">
        <w:rPr>
          <w:rFonts w:ascii="Times New Roman" w:hAnsi="Times New Roman" w:cs="Times New Roman"/>
          <w:i/>
          <w:sz w:val="28"/>
          <w:szCs w:val="28"/>
        </w:rPr>
        <w:t xml:space="preserve"> </w:t>
      </w:r>
      <w:r w:rsidR="002F7958">
        <w:rPr>
          <w:rFonts w:ascii="Times New Roman" w:hAnsi="Times New Roman" w:cs="Times New Roman"/>
          <w:i/>
          <w:sz w:val="28"/>
          <w:szCs w:val="28"/>
          <w:lang w:val="en-GB"/>
        </w:rPr>
        <w:t>goods</w:t>
      </w:r>
      <w:r w:rsidR="002F7958" w:rsidRPr="002F7958">
        <w:rPr>
          <w:rFonts w:ascii="Times New Roman" w:hAnsi="Times New Roman" w:cs="Times New Roman"/>
          <w:i/>
          <w:sz w:val="28"/>
          <w:szCs w:val="28"/>
        </w:rPr>
        <w:t xml:space="preserve"> </w:t>
      </w:r>
      <w:r w:rsidR="002F7958">
        <w:rPr>
          <w:rFonts w:ascii="Times New Roman" w:hAnsi="Times New Roman" w:cs="Times New Roman"/>
          <w:i/>
          <w:sz w:val="28"/>
          <w:szCs w:val="28"/>
          <w:lang w:val="en-GB"/>
        </w:rPr>
        <w:t>from</w:t>
      </w:r>
      <w:r w:rsidR="002F7958" w:rsidRPr="002F7958">
        <w:rPr>
          <w:rFonts w:ascii="Times New Roman" w:hAnsi="Times New Roman" w:cs="Times New Roman"/>
          <w:i/>
          <w:sz w:val="28"/>
          <w:szCs w:val="28"/>
        </w:rPr>
        <w:t xml:space="preserve"> </w:t>
      </w:r>
      <w:r w:rsidR="002F7958">
        <w:rPr>
          <w:rFonts w:ascii="Times New Roman" w:hAnsi="Times New Roman" w:cs="Times New Roman"/>
          <w:i/>
          <w:sz w:val="28"/>
          <w:szCs w:val="28"/>
          <w:lang w:val="en-GB"/>
        </w:rPr>
        <w:t>Customs</w:t>
      </w:r>
      <w:r w:rsidR="002F7958">
        <w:rPr>
          <w:rFonts w:ascii="Times New Roman" w:hAnsi="Times New Roman" w:cs="Times New Roman"/>
          <w:sz w:val="28"/>
          <w:szCs w:val="28"/>
        </w:rPr>
        <w:t xml:space="preserve"> и русскоязычного понятия </w:t>
      </w:r>
      <w:r w:rsidR="002F7958" w:rsidRPr="002F7958">
        <w:rPr>
          <w:rFonts w:ascii="Times New Roman" w:hAnsi="Times New Roman" w:cs="Times New Roman"/>
          <w:i/>
          <w:sz w:val="28"/>
          <w:szCs w:val="28"/>
        </w:rPr>
        <w:t>выпуск товаров</w:t>
      </w:r>
      <w:r w:rsidR="002F7958">
        <w:rPr>
          <w:rFonts w:ascii="Times New Roman" w:hAnsi="Times New Roman" w:cs="Times New Roman"/>
          <w:sz w:val="28"/>
          <w:szCs w:val="28"/>
        </w:rPr>
        <w:t xml:space="preserve"> видно, что они объединены единым содержанием, касающимся правомочности таможенного органа осуществлять выпуск определенных товаров, процедура выпуска товаров ограничена сроками, а также взаимосвязь осуществляется с заинтересованными лицами, учитывая эти критерии точности соблюдения тождественности информации исходного языка и языка перевода, можно сделать вывод о том, что </w:t>
      </w:r>
      <w:r w:rsidR="00A549C8">
        <w:rPr>
          <w:rFonts w:ascii="Times New Roman" w:hAnsi="Times New Roman" w:cs="Times New Roman"/>
          <w:sz w:val="28"/>
          <w:szCs w:val="28"/>
        </w:rPr>
        <w:t>при наличии единства формы и содержания данные термины можно отнести к группе терминов, представляющих случаи полной эквивалентности.</w:t>
      </w:r>
    </w:p>
    <w:p w:rsidR="00AA6D3A" w:rsidRPr="001149CD" w:rsidRDefault="001149CD" w:rsidP="00AA6D3A">
      <w:pPr>
        <w:autoSpaceDE w:val="0"/>
        <w:autoSpaceDN w:val="0"/>
        <w:adjustRightInd w:val="0"/>
        <w:spacing w:after="0" w:line="360" w:lineRule="auto"/>
        <w:jc w:val="both"/>
        <w:rPr>
          <w:rFonts w:ascii="Times New Roman" w:hAnsi="Times New Roman" w:cs="Times New Roman"/>
          <w:sz w:val="28"/>
          <w:szCs w:val="28"/>
          <w:lang w:val="en-GB"/>
        </w:rPr>
      </w:pPr>
      <w:r>
        <w:rPr>
          <w:rFonts w:ascii="Times New Roman" w:hAnsi="Times New Roman" w:cs="Times New Roman"/>
          <w:sz w:val="28"/>
          <w:szCs w:val="28"/>
        </w:rPr>
        <w:t>Пример</w:t>
      </w:r>
      <w:r w:rsidRPr="001149CD">
        <w:rPr>
          <w:rFonts w:ascii="Times New Roman" w:hAnsi="Times New Roman" w:cs="Times New Roman"/>
          <w:sz w:val="28"/>
          <w:szCs w:val="28"/>
          <w:lang w:val="en-GB"/>
        </w:rPr>
        <w:t xml:space="preserve"> 21</w:t>
      </w:r>
    </w:p>
    <w:p w:rsidR="001149CD" w:rsidRDefault="00A549C8" w:rsidP="00A549C8">
      <w:pPr>
        <w:autoSpaceDE w:val="0"/>
        <w:autoSpaceDN w:val="0"/>
        <w:adjustRightInd w:val="0"/>
        <w:spacing w:after="0" w:line="240" w:lineRule="auto"/>
        <w:ind w:firstLine="680"/>
        <w:jc w:val="both"/>
        <w:rPr>
          <w:rFonts w:ascii="Times New Roman" w:hAnsi="Times New Roman" w:cs="Times New Roman"/>
          <w:sz w:val="24"/>
          <w:szCs w:val="24"/>
          <w:lang w:val="en-GB"/>
        </w:rPr>
      </w:pPr>
      <w:r>
        <w:rPr>
          <w:rFonts w:ascii="Times New Roman" w:hAnsi="Times New Roman" w:cs="Times New Roman"/>
          <w:b/>
          <w:bCs/>
          <w:sz w:val="24"/>
          <w:szCs w:val="24"/>
          <w:lang w:val="en-GB"/>
        </w:rPr>
        <w:t>R</w:t>
      </w:r>
      <w:r w:rsidR="001149CD" w:rsidRPr="00A549C8">
        <w:rPr>
          <w:rFonts w:ascii="Times New Roman" w:hAnsi="Times New Roman" w:cs="Times New Roman"/>
          <w:b/>
          <w:bCs/>
          <w:sz w:val="24"/>
          <w:szCs w:val="24"/>
          <w:lang w:val="en-GB"/>
        </w:rPr>
        <w:t>ules of origin</w:t>
      </w:r>
      <w:r>
        <w:rPr>
          <w:rFonts w:ascii="Times New Roman" w:hAnsi="Times New Roman" w:cs="Times New Roman"/>
          <w:b/>
          <w:bCs/>
          <w:sz w:val="24"/>
          <w:szCs w:val="24"/>
          <w:lang w:val="en-GB"/>
        </w:rPr>
        <w:t xml:space="preserve">: </w:t>
      </w:r>
      <w:r w:rsidR="001149CD" w:rsidRPr="001638A8">
        <w:rPr>
          <w:rFonts w:ascii="Times New Roman" w:hAnsi="Times New Roman" w:cs="Times New Roman"/>
          <w:sz w:val="24"/>
          <w:szCs w:val="24"/>
          <w:lang w:val="en-GB"/>
        </w:rPr>
        <w:t>specific provisions, developed from</w:t>
      </w:r>
      <w:r w:rsidR="001149CD" w:rsidRPr="001638A8">
        <w:rPr>
          <w:rFonts w:ascii="Times New Roman" w:hAnsi="Times New Roman" w:cs="Times New Roman"/>
          <w:b/>
          <w:bCs/>
          <w:sz w:val="24"/>
          <w:szCs w:val="24"/>
          <w:lang w:val="en-GB"/>
        </w:rPr>
        <w:t xml:space="preserve"> </w:t>
      </w:r>
      <w:r w:rsidR="001149CD" w:rsidRPr="001638A8">
        <w:rPr>
          <w:rFonts w:ascii="Times New Roman" w:hAnsi="Times New Roman" w:cs="Times New Roman"/>
          <w:sz w:val="24"/>
          <w:szCs w:val="24"/>
          <w:lang w:val="en-GB"/>
        </w:rPr>
        <w:t>principles established by national legislation or international agreements</w:t>
      </w:r>
      <w:r w:rsidR="001149CD" w:rsidRPr="001638A8">
        <w:rPr>
          <w:rFonts w:ascii="Times New Roman" w:hAnsi="Times New Roman" w:cs="Times New Roman"/>
          <w:b/>
          <w:bCs/>
          <w:sz w:val="24"/>
          <w:szCs w:val="24"/>
          <w:lang w:val="en-GB"/>
        </w:rPr>
        <w:t xml:space="preserve"> </w:t>
      </w:r>
      <w:r w:rsidR="001149CD" w:rsidRPr="001638A8">
        <w:rPr>
          <w:rFonts w:ascii="Times New Roman" w:hAnsi="Times New Roman" w:cs="Times New Roman"/>
          <w:sz w:val="24"/>
          <w:szCs w:val="24"/>
          <w:lang w:val="en-GB"/>
        </w:rPr>
        <w:t>(“origin criteria”), applied by a country</w:t>
      </w:r>
      <w:r w:rsidR="001149CD" w:rsidRPr="001638A8">
        <w:rPr>
          <w:rFonts w:ascii="Times New Roman" w:hAnsi="Times New Roman" w:cs="Times New Roman"/>
          <w:b/>
          <w:bCs/>
          <w:sz w:val="24"/>
          <w:szCs w:val="24"/>
          <w:lang w:val="en-GB"/>
        </w:rPr>
        <w:t xml:space="preserve"> </w:t>
      </w:r>
      <w:r w:rsidR="001149CD" w:rsidRPr="001638A8">
        <w:rPr>
          <w:rFonts w:ascii="Times New Roman" w:hAnsi="Times New Roman" w:cs="Times New Roman"/>
          <w:sz w:val="24"/>
          <w:szCs w:val="24"/>
          <w:lang w:val="en-GB"/>
        </w:rPr>
        <w:t>to determine the origin of goods.</w:t>
      </w:r>
      <w:r w:rsidR="001149CD" w:rsidRPr="001149CD">
        <w:rPr>
          <w:rFonts w:ascii="Times New Roman" w:hAnsi="Times New Roman" w:cs="Times New Roman"/>
          <w:sz w:val="24"/>
          <w:szCs w:val="24"/>
          <w:lang w:val="en-GB"/>
        </w:rPr>
        <w:t xml:space="preserve"> </w:t>
      </w:r>
      <w:r w:rsidR="001149CD" w:rsidRPr="00DA1226">
        <w:rPr>
          <w:rFonts w:ascii="Times New Roman" w:hAnsi="Times New Roman" w:cs="Times New Roman"/>
          <w:sz w:val="24"/>
          <w:szCs w:val="24"/>
          <w:lang w:val="en-GB"/>
        </w:rPr>
        <w:t>(</w:t>
      </w:r>
      <w:r w:rsidR="001149CD" w:rsidRPr="001638A8">
        <w:rPr>
          <w:rFonts w:ascii="Times New Roman" w:hAnsi="Times New Roman" w:cs="Times New Roman"/>
          <w:sz w:val="24"/>
          <w:szCs w:val="24"/>
          <w:lang w:val="en-GB"/>
        </w:rPr>
        <w:t>Spec</w:t>
      </w:r>
      <w:r w:rsidR="001149CD">
        <w:rPr>
          <w:rFonts w:ascii="Times New Roman" w:hAnsi="Times New Roman" w:cs="Times New Roman"/>
          <w:sz w:val="24"/>
          <w:szCs w:val="24"/>
          <w:lang w:val="en-GB"/>
        </w:rPr>
        <w:t>ific</w:t>
      </w:r>
      <w:r w:rsidR="001149CD" w:rsidRPr="00DA1226">
        <w:rPr>
          <w:rFonts w:ascii="Times New Roman" w:hAnsi="Times New Roman" w:cs="Times New Roman"/>
          <w:sz w:val="24"/>
          <w:szCs w:val="24"/>
          <w:lang w:val="en-GB"/>
        </w:rPr>
        <w:t xml:space="preserve"> </w:t>
      </w:r>
      <w:r w:rsidR="001149CD">
        <w:rPr>
          <w:rFonts w:ascii="Times New Roman" w:hAnsi="Times New Roman" w:cs="Times New Roman"/>
          <w:sz w:val="24"/>
          <w:szCs w:val="24"/>
          <w:lang w:val="en-GB"/>
        </w:rPr>
        <w:t>Annex</w:t>
      </w:r>
      <w:r w:rsidR="001149CD" w:rsidRPr="00DA1226">
        <w:rPr>
          <w:rFonts w:ascii="Times New Roman" w:hAnsi="Times New Roman" w:cs="Times New Roman"/>
          <w:sz w:val="24"/>
          <w:szCs w:val="24"/>
          <w:lang w:val="en-GB"/>
        </w:rPr>
        <w:t xml:space="preserve"> </w:t>
      </w:r>
      <w:r w:rsidR="001149CD">
        <w:rPr>
          <w:rFonts w:ascii="Times New Roman" w:hAnsi="Times New Roman" w:cs="Times New Roman"/>
          <w:sz w:val="24"/>
          <w:szCs w:val="24"/>
          <w:lang w:val="en-GB"/>
        </w:rPr>
        <w:t>K</w:t>
      </w:r>
      <w:r w:rsidR="001149CD" w:rsidRPr="00DA1226">
        <w:rPr>
          <w:rFonts w:ascii="Times New Roman" w:hAnsi="Times New Roman" w:cs="Times New Roman"/>
          <w:sz w:val="24"/>
          <w:szCs w:val="24"/>
          <w:lang w:val="en-GB"/>
        </w:rPr>
        <w:t xml:space="preserve">, </w:t>
      </w:r>
      <w:r w:rsidR="001149CD">
        <w:rPr>
          <w:rFonts w:ascii="Times New Roman" w:hAnsi="Times New Roman" w:cs="Times New Roman"/>
          <w:sz w:val="24"/>
          <w:szCs w:val="24"/>
          <w:lang w:val="en-GB"/>
        </w:rPr>
        <w:t>Chapter</w:t>
      </w:r>
      <w:r w:rsidR="001149CD" w:rsidRPr="00DA1226">
        <w:rPr>
          <w:rFonts w:ascii="Times New Roman" w:hAnsi="Times New Roman" w:cs="Times New Roman"/>
          <w:sz w:val="24"/>
          <w:szCs w:val="24"/>
          <w:lang w:val="en-GB"/>
        </w:rPr>
        <w:t xml:space="preserve"> 1, </w:t>
      </w:r>
      <w:r w:rsidR="001149CD">
        <w:rPr>
          <w:rFonts w:ascii="Times New Roman" w:hAnsi="Times New Roman" w:cs="Times New Roman"/>
          <w:sz w:val="24"/>
          <w:szCs w:val="24"/>
          <w:lang w:val="en-GB"/>
        </w:rPr>
        <w:t>to</w:t>
      </w:r>
      <w:r w:rsidR="001149CD" w:rsidRPr="00DA1226">
        <w:rPr>
          <w:rFonts w:ascii="Times New Roman" w:hAnsi="Times New Roman" w:cs="Times New Roman"/>
          <w:sz w:val="24"/>
          <w:szCs w:val="24"/>
          <w:lang w:val="en-GB"/>
        </w:rPr>
        <w:t xml:space="preserve"> </w:t>
      </w:r>
      <w:r w:rsidR="001149CD">
        <w:rPr>
          <w:rFonts w:ascii="Times New Roman" w:hAnsi="Times New Roman" w:cs="Times New Roman"/>
          <w:sz w:val="24"/>
          <w:szCs w:val="24"/>
          <w:lang w:val="en-GB"/>
        </w:rPr>
        <w:t>the</w:t>
      </w:r>
      <w:r w:rsidR="001149CD" w:rsidRPr="00DA1226">
        <w:rPr>
          <w:rFonts w:ascii="Times New Roman" w:hAnsi="Times New Roman" w:cs="Times New Roman"/>
          <w:sz w:val="24"/>
          <w:szCs w:val="24"/>
          <w:lang w:val="en-GB"/>
        </w:rPr>
        <w:t xml:space="preserve"> </w:t>
      </w:r>
      <w:r w:rsidR="001149CD">
        <w:rPr>
          <w:rFonts w:ascii="Times New Roman" w:hAnsi="Times New Roman" w:cs="Times New Roman"/>
          <w:sz w:val="24"/>
          <w:szCs w:val="24"/>
          <w:lang w:val="en-GB"/>
        </w:rPr>
        <w:t>Revised</w:t>
      </w:r>
      <w:r w:rsidR="001149CD" w:rsidRPr="00DA1226">
        <w:rPr>
          <w:rFonts w:ascii="Times New Roman" w:hAnsi="Times New Roman" w:cs="Times New Roman"/>
          <w:sz w:val="24"/>
          <w:szCs w:val="24"/>
          <w:lang w:val="en-GB"/>
        </w:rPr>
        <w:t xml:space="preserve"> </w:t>
      </w:r>
      <w:r w:rsidR="001149CD">
        <w:rPr>
          <w:rFonts w:ascii="Times New Roman" w:hAnsi="Times New Roman" w:cs="Times New Roman"/>
          <w:sz w:val="24"/>
          <w:szCs w:val="24"/>
          <w:lang w:val="en-GB"/>
        </w:rPr>
        <w:t>Kyoto</w:t>
      </w:r>
      <w:r w:rsidR="001149CD" w:rsidRPr="00DA1226">
        <w:rPr>
          <w:rFonts w:ascii="Times New Roman" w:hAnsi="Times New Roman" w:cs="Times New Roman"/>
          <w:sz w:val="24"/>
          <w:szCs w:val="24"/>
          <w:lang w:val="en-GB"/>
        </w:rPr>
        <w:t xml:space="preserve"> </w:t>
      </w:r>
      <w:r w:rsidR="001149CD">
        <w:rPr>
          <w:rFonts w:ascii="Times New Roman" w:hAnsi="Times New Roman" w:cs="Times New Roman"/>
          <w:sz w:val="24"/>
          <w:szCs w:val="24"/>
          <w:lang w:val="en-GB"/>
        </w:rPr>
        <w:t>Convention</w:t>
      </w:r>
      <w:r w:rsidR="001149CD" w:rsidRPr="00DA1226">
        <w:rPr>
          <w:rFonts w:ascii="Times New Roman" w:hAnsi="Times New Roman" w:cs="Times New Roman"/>
          <w:sz w:val="24"/>
          <w:szCs w:val="24"/>
          <w:lang w:val="en-GB"/>
        </w:rPr>
        <w:t>)</w:t>
      </w:r>
      <w:r w:rsidRPr="00DA1226">
        <w:rPr>
          <w:rFonts w:ascii="Times New Roman" w:hAnsi="Times New Roman" w:cs="Times New Roman"/>
          <w:sz w:val="24"/>
          <w:szCs w:val="24"/>
          <w:lang w:val="en-GB"/>
        </w:rPr>
        <w:t>.</w:t>
      </w:r>
    </w:p>
    <w:p w:rsidR="00F7117D" w:rsidRPr="00F7117D" w:rsidRDefault="00F7117D" w:rsidP="00F7117D">
      <w:pPr>
        <w:autoSpaceDE w:val="0"/>
        <w:autoSpaceDN w:val="0"/>
        <w:adjustRightInd w:val="0"/>
        <w:spacing w:after="0" w:line="240" w:lineRule="auto"/>
        <w:ind w:firstLine="680"/>
        <w:jc w:val="both"/>
        <w:rPr>
          <w:rFonts w:ascii="Times New Roman" w:hAnsi="Times New Roman" w:cs="Times New Roman"/>
          <w:sz w:val="24"/>
          <w:szCs w:val="24"/>
          <w:lang w:val="en-GB"/>
        </w:rPr>
      </w:pPr>
      <w:r w:rsidRPr="00F7117D">
        <w:rPr>
          <w:rFonts w:ascii="Times New Roman" w:hAnsi="Times New Roman" w:cs="Times New Roman"/>
          <w:b/>
          <w:bCs/>
          <w:sz w:val="24"/>
          <w:szCs w:val="24"/>
          <w:lang w:val="en-GB"/>
        </w:rPr>
        <w:t>Rules of origin</w:t>
      </w:r>
      <w:r w:rsidRPr="00F7117D">
        <w:rPr>
          <w:rFonts w:ascii="Times New Roman" w:hAnsi="Times New Roman" w:cs="Times New Roman"/>
          <w:sz w:val="24"/>
          <w:szCs w:val="24"/>
          <w:lang w:val="en-GB"/>
        </w:rPr>
        <w:t xml:space="preserve"> are used to determine the </w:t>
      </w:r>
      <w:hyperlink r:id="rId68" w:tooltip="Country of origin" w:history="1">
        <w:r w:rsidRPr="00F7117D">
          <w:rPr>
            <w:rFonts w:ascii="Times New Roman" w:hAnsi="Times New Roman" w:cs="Times New Roman"/>
            <w:sz w:val="24"/>
            <w:szCs w:val="24"/>
            <w:lang w:val="en-GB"/>
          </w:rPr>
          <w:t>country of origin</w:t>
        </w:r>
      </w:hyperlink>
      <w:r w:rsidRPr="00F7117D">
        <w:rPr>
          <w:rFonts w:ascii="Times New Roman" w:hAnsi="Times New Roman" w:cs="Times New Roman"/>
          <w:sz w:val="24"/>
          <w:szCs w:val="24"/>
          <w:lang w:val="en-GB"/>
        </w:rPr>
        <w:t xml:space="preserve"> of a product for purposes of </w:t>
      </w:r>
      <w:hyperlink r:id="rId69" w:tooltip="International trade" w:history="1">
        <w:r w:rsidRPr="00F7117D">
          <w:rPr>
            <w:rFonts w:ascii="Times New Roman" w:hAnsi="Times New Roman" w:cs="Times New Roman"/>
            <w:sz w:val="24"/>
            <w:szCs w:val="24"/>
            <w:lang w:val="en-GB"/>
          </w:rPr>
          <w:t>international trade</w:t>
        </w:r>
      </w:hyperlink>
      <w:r w:rsidRPr="00F7117D">
        <w:rPr>
          <w:rFonts w:ascii="Times New Roman" w:hAnsi="Times New Roman" w:cs="Times New Roman"/>
          <w:sz w:val="24"/>
          <w:szCs w:val="24"/>
          <w:lang w:val="en-GB"/>
        </w:rPr>
        <w:t>. There are two common types of rules of origin depending upon application, the preferential and non-preferent</w:t>
      </w:r>
      <w:r>
        <w:rPr>
          <w:rFonts w:ascii="Times New Roman" w:hAnsi="Times New Roman" w:cs="Times New Roman"/>
          <w:sz w:val="24"/>
          <w:szCs w:val="24"/>
          <w:lang w:val="en-GB"/>
        </w:rPr>
        <w:t>ial rules of origin</w:t>
      </w:r>
      <w:r w:rsidRPr="00F7117D">
        <w:rPr>
          <w:rFonts w:ascii="Times New Roman" w:hAnsi="Times New Roman" w:cs="Times New Roman"/>
          <w:sz w:val="24"/>
          <w:szCs w:val="24"/>
          <w:lang w:val="en-GB"/>
        </w:rPr>
        <w:t xml:space="preserve">. The exact rules vary from country to country, from agreement to agreement. Non-preferential rules of origin are used to determine the country of origin for certain purposes. These purposes </w:t>
      </w:r>
      <w:r w:rsidRPr="00F7117D">
        <w:rPr>
          <w:rFonts w:ascii="Times New Roman" w:hAnsi="Times New Roman" w:cs="Times New Roman"/>
          <w:iCs/>
          <w:sz w:val="24"/>
          <w:szCs w:val="24"/>
          <w:lang w:val="en-GB"/>
        </w:rPr>
        <w:t>may</w:t>
      </w:r>
      <w:r w:rsidRPr="00F7117D">
        <w:rPr>
          <w:rFonts w:ascii="Times New Roman" w:hAnsi="Times New Roman" w:cs="Times New Roman"/>
          <w:sz w:val="24"/>
          <w:szCs w:val="24"/>
          <w:lang w:val="en-GB"/>
        </w:rPr>
        <w:t xml:space="preserve"> be for quotas, anti-dumping, anti-circumvention, statistics or origin labelling. According to the non-preferential rules a product always has exactly one country of origin. Preferential R</w:t>
      </w:r>
      <w:r>
        <w:rPr>
          <w:rFonts w:ascii="Times New Roman" w:hAnsi="Times New Roman" w:cs="Times New Roman"/>
          <w:sz w:val="24"/>
          <w:szCs w:val="24"/>
          <w:lang w:val="en-GB"/>
        </w:rPr>
        <w:t xml:space="preserve">ules </w:t>
      </w:r>
      <w:r w:rsidRPr="00F7117D">
        <w:rPr>
          <w:rFonts w:ascii="Times New Roman" w:hAnsi="Times New Roman" w:cs="Times New Roman"/>
          <w:sz w:val="24"/>
          <w:szCs w:val="24"/>
          <w:lang w:val="en-GB"/>
        </w:rPr>
        <w:t>o</w:t>
      </w:r>
      <w:r>
        <w:rPr>
          <w:rFonts w:ascii="Times New Roman" w:hAnsi="Times New Roman" w:cs="Times New Roman"/>
          <w:sz w:val="24"/>
          <w:szCs w:val="24"/>
          <w:lang w:val="en-GB"/>
        </w:rPr>
        <w:t xml:space="preserve">f </w:t>
      </w:r>
      <w:r w:rsidRPr="00F7117D">
        <w:rPr>
          <w:rFonts w:ascii="Times New Roman" w:hAnsi="Times New Roman" w:cs="Times New Roman"/>
          <w:sz w:val="24"/>
          <w:szCs w:val="24"/>
          <w:lang w:val="en-GB"/>
        </w:rPr>
        <w:t>O</w:t>
      </w:r>
      <w:r>
        <w:rPr>
          <w:rFonts w:ascii="Times New Roman" w:hAnsi="Times New Roman" w:cs="Times New Roman"/>
          <w:sz w:val="24"/>
          <w:szCs w:val="24"/>
          <w:lang w:val="en-GB"/>
        </w:rPr>
        <w:t>rigin</w:t>
      </w:r>
      <w:r w:rsidRPr="00F7117D">
        <w:rPr>
          <w:rFonts w:ascii="Times New Roman" w:hAnsi="Times New Roman" w:cs="Times New Roman"/>
          <w:sz w:val="24"/>
          <w:szCs w:val="24"/>
          <w:lang w:val="en-GB"/>
        </w:rPr>
        <w:t xml:space="preserve"> are part of a </w:t>
      </w:r>
      <w:hyperlink r:id="rId70" w:tooltip="Free trade area" w:history="1">
        <w:r w:rsidRPr="00F7117D">
          <w:rPr>
            <w:rFonts w:ascii="Times New Roman" w:hAnsi="Times New Roman" w:cs="Times New Roman"/>
            <w:sz w:val="24"/>
            <w:szCs w:val="24"/>
            <w:lang w:val="en-GB"/>
          </w:rPr>
          <w:t>free trade area</w:t>
        </w:r>
      </w:hyperlink>
      <w:r w:rsidRPr="00F7117D">
        <w:rPr>
          <w:rFonts w:ascii="Times New Roman" w:hAnsi="Times New Roman" w:cs="Times New Roman"/>
          <w:sz w:val="24"/>
          <w:szCs w:val="24"/>
          <w:lang w:val="en-GB"/>
        </w:rPr>
        <w:t xml:space="preserve"> or preferential trade arrangement which includes tariff concessions. These trade arrangements might be unilateral, bilateral or regional (also sometimes called multilateral) trade arrangements. </w:t>
      </w:r>
      <w:r w:rsidRPr="00F7117D">
        <w:rPr>
          <w:rFonts w:ascii="Times New Roman" w:hAnsi="Times New Roman" w:cs="Times New Roman"/>
          <w:sz w:val="24"/>
          <w:szCs w:val="24"/>
          <w:lang w:val="en-GB"/>
        </w:rPr>
        <w:lastRenderedPageBreak/>
        <w:t>The rules of origin determine what products can benefit from the tariff concession o</w:t>
      </w:r>
      <w:r>
        <w:rPr>
          <w:rFonts w:ascii="Times New Roman" w:hAnsi="Times New Roman" w:cs="Times New Roman"/>
          <w:sz w:val="24"/>
          <w:szCs w:val="24"/>
          <w:lang w:val="en-GB"/>
        </w:rPr>
        <w:t xml:space="preserve">r preference, in order to avoid </w:t>
      </w:r>
      <w:proofErr w:type="spellStart"/>
      <w:r>
        <w:rPr>
          <w:rFonts w:ascii="Times New Roman" w:hAnsi="Times New Roman" w:cs="Times New Roman"/>
          <w:sz w:val="24"/>
          <w:szCs w:val="24"/>
          <w:lang w:val="en-GB"/>
        </w:rPr>
        <w:t>transshipment</w:t>
      </w:r>
      <w:proofErr w:type="spellEnd"/>
      <w:r>
        <w:rPr>
          <w:rFonts w:ascii="Times New Roman" w:hAnsi="Times New Roman" w:cs="Times New Roman"/>
          <w:sz w:val="24"/>
          <w:szCs w:val="24"/>
          <w:lang w:val="en-GB"/>
        </w:rPr>
        <w:t>.</w:t>
      </w:r>
    </w:p>
    <w:p w:rsidR="001149CD" w:rsidRDefault="00A549C8" w:rsidP="00A549C8">
      <w:pPr>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b/>
          <w:sz w:val="24"/>
          <w:szCs w:val="24"/>
        </w:rPr>
        <w:t>П</w:t>
      </w:r>
      <w:r w:rsidR="001149CD" w:rsidRPr="00A549C8">
        <w:rPr>
          <w:rFonts w:ascii="Times New Roman" w:hAnsi="Times New Roman" w:cs="Times New Roman"/>
          <w:b/>
          <w:sz w:val="24"/>
          <w:szCs w:val="24"/>
        </w:rPr>
        <w:t>равила происхождения</w:t>
      </w:r>
      <w:r>
        <w:rPr>
          <w:rFonts w:ascii="Times New Roman" w:hAnsi="Times New Roman" w:cs="Times New Roman"/>
          <w:sz w:val="24"/>
          <w:szCs w:val="24"/>
        </w:rPr>
        <w:t xml:space="preserve">: </w:t>
      </w:r>
      <w:r w:rsidR="001149CD">
        <w:rPr>
          <w:rFonts w:ascii="Times New Roman" w:hAnsi="Times New Roman" w:cs="Times New Roman"/>
          <w:sz w:val="24"/>
          <w:szCs w:val="24"/>
        </w:rPr>
        <w:t xml:space="preserve">конкретные положения, </w:t>
      </w:r>
      <w:r w:rsidR="001149CD" w:rsidRPr="001638A8">
        <w:rPr>
          <w:rFonts w:ascii="Times New Roman" w:hAnsi="Times New Roman" w:cs="Times New Roman"/>
          <w:sz w:val="24"/>
          <w:szCs w:val="24"/>
        </w:rPr>
        <w:t xml:space="preserve">разработанные на основе принципов, </w:t>
      </w:r>
      <w:r w:rsidR="001149CD">
        <w:rPr>
          <w:rFonts w:ascii="Times New Roman" w:hAnsi="Times New Roman" w:cs="Times New Roman"/>
          <w:sz w:val="24"/>
          <w:szCs w:val="24"/>
        </w:rPr>
        <w:t xml:space="preserve">установленных национальным законодательством или международными соглашениями («критерии происхождения»), применяемые страной для </w:t>
      </w:r>
      <w:r w:rsidR="001149CD" w:rsidRPr="001638A8">
        <w:rPr>
          <w:rFonts w:ascii="Times New Roman" w:hAnsi="Times New Roman" w:cs="Times New Roman"/>
          <w:sz w:val="24"/>
          <w:szCs w:val="24"/>
        </w:rPr>
        <w:t>оп</w:t>
      </w:r>
      <w:r w:rsidR="001149CD">
        <w:rPr>
          <w:rFonts w:ascii="Times New Roman" w:hAnsi="Times New Roman" w:cs="Times New Roman"/>
          <w:sz w:val="24"/>
          <w:szCs w:val="24"/>
        </w:rPr>
        <w:t xml:space="preserve">ределения происхождения товаров </w:t>
      </w:r>
      <w:r w:rsidR="001149CD" w:rsidRPr="001638A8">
        <w:rPr>
          <w:rFonts w:ascii="Times New Roman" w:hAnsi="Times New Roman" w:cs="Times New Roman"/>
          <w:sz w:val="24"/>
          <w:szCs w:val="24"/>
        </w:rPr>
        <w:t xml:space="preserve">(Глава 1 </w:t>
      </w:r>
      <w:r w:rsidR="001149CD">
        <w:rPr>
          <w:rFonts w:ascii="Times New Roman" w:hAnsi="Times New Roman" w:cs="Times New Roman"/>
          <w:sz w:val="24"/>
          <w:szCs w:val="24"/>
        </w:rPr>
        <w:t xml:space="preserve">Специального приложения К </w:t>
      </w:r>
      <w:proofErr w:type="spellStart"/>
      <w:r w:rsidR="001149CD" w:rsidRPr="001638A8">
        <w:rPr>
          <w:rFonts w:ascii="Times New Roman" w:hAnsi="Times New Roman" w:cs="Times New Roman"/>
          <w:sz w:val="24"/>
          <w:szCs w:val="24"/>
        </w:rPr>
        <w:t>к</w:t>
      </w:r>
      <w:proofErr w:type="spellEnd"/>
      <w:r w:rsidR="001149CD" w:rsidRPr="001638A8">
        <w:rPr>
          <w:rFonts w:ascii="Times New Roman" w:hAnsi="Times New Roman" w:cs="Times New Roman"/>
          <w:sz w:val="24"/>
          <w:szCs w:val="24"/>
        </w:rPr>
        <w:t xml:space="preserve"> Пересмотренной Киотской</w:t>
      </w:r>
      <w:r w:rsidR="001149CD">
        <w:rPr>
          <w:rFonts w:ascii="Times New Roman" w:hAnsi="Times New Roman" w:cs="Times New Roman"/>
          <w:sz w:val="24"/>
          <w:szCs w:val="24"/>
        </w:rPr>
        <w:t xml:space="preserve"> </w:t>
      </w:r>
      <w:r w:rsidR="001149CD" w:rsidRPr="001638A8">
        <w:rPr>
          <w:rFonts w:ascii="Times New Roman" w:hAnsi="Times New Roman" w:cs="Times New Roman"/>
          <w:sz w:val="24"/>
          <w:szCs w:val="24"/>
        </w:rPr>
        <w:t>конвенции</w:t>
      </w:r>
      <w:r w:rsidR="001149CD">
        <w:rPr>
          <w:rFonts w:ascii="Times New Roman" w:hAnsi="Times New Roman" w:cs="Times New Roman"/>
          <w:sz w:val="24"/>
          <w:szCs w:val="24"/>
        </w:rPr>
        <w:t>)</w:t>
      </w:r>
      <w:r>
        <w:rPr>
          <w:rFonts w:ascii="Times New Roman" w:hAnsi="Times New Roman" w:cs="Times New Roman"/>
          <w:sz w:val="24"/>
          <w:szCs w:val="24"/>
        </w:rPr>
        <w:t>.</w:t>
      </w:r>
      <w:r w:rsidR="00705612" w:rsidRPr="00705612">
        <w:rPr>
          <w:rFonts w:ascii="Times New Roman" w:hAnsi="Times New Roman" w:cs="Times New Roman"/>
          <w:sz w:val="24"/>
          <w:szCs w:val="24"/>
        </w:rPr>
        <w:t xml:space="preserve"> </w:t>
      </w:r>
      <w:r w:rsidR="00705612">
        <w:rPr>
          <w:rFonts w:ascii="Times New Roman" w:hAnsi="Times New Roman" w:cs="Times New Roman"/>
          <w:sz w:val="24"/>
          <w:szCs w:val="24"/>
        </w:rPr>
        <w:t xml:space="preserve">Также, в </w:t>
      </w:r>
      <w:r w:rsidR="003E70EA">
        <w:rPr>
          <w:rFonts w:ascii="Times New Roman" w:hAnsi="Times New Roman" w:cs="Times New Roman"/>
          <w:sz w:val="24"/>
          <w:szCs w:val="24"/>
        </w:rPr>
        <w:t>таможенном законодательстве Таможенного Союза</w:t>
      </w:r>
      <w:r w:rsidR="00705612">
        <w:rPr>
          <w:rFonts w:ascii="Times New Roman" w:hAnsi="Times New Roman" w:cs="Times New Roman"/>
          <w:sz w:val="24"/>
          <w:szCs w:val="24"/>
        </w:rPr>
        <w:t xml:space="preserve"> нормативно-правовой базой правил определения страны происхождения товаров служат, помимо положений ТК ТС, посвященных стране происхождения товаров, где говорится о том, что определение страны происхождения товаров производится во всех случаях, когда применение мер таможенно-тарифного и нетарифного регулирования зависит от страны происхождения товаров, также, определение страны происхождения товаров осуществляется в соответствии с международными договорами государств-членов таможенного союза, регулирующими правила определения страны происхождения товаров</w:t>
      </w:r>
      <w:r w:rsidR="00705612">
        <w:rPr>
          <w:rStyle w:val="a7"/>
          <w:rFonts w:ascii="Times New Roman" w:hAnsi="Times New Roman" w:cs="Times New Roman"/>
          <w:sz w:val="24"/>
          <w:szCs w:val="24"/>
        </w:rPr>
        <w:footnoteReference w:id="23"/>
      </w:r>
      <w:r w:rsidR="00705612">
        <w:rPr>
          <w:rFonts w:ascii="Times New Roman" w:hAnsi="Times New Roman" w:cs="Times New Roman"/>
          <w:sz w:val="24"/>
          <w:szCs w:val="24"/>
        </w:rPr>
        <w:t>.</w:t>
      </w:r>
    </w:p>
    <w:p w:rsidR="004F13C6" w:rsidRPr="00DA66DC" w:rsidRDefault="004F13C6" w:rsidP="00DA66DC">
      <w:pPr>
        <w:autoSpaceDE w:val="0"/>
        <w:autoSpaceDN w:val="0"/>
        <w:adjustRightInd w:val="0"/>
        <w:spacing w:after="0" w:line="360" w:lineRule="auto"/>
        <w:ind w:firstLine="680"/>
        <w:jc w:val="both"/>
        <w:rPr>
          <w:rFonts w:ascii="Times New Roman" w:hAnsi="Times New Roman" w:cs="Times New Roman"/>
          <w:sz w:val="28"/>
          <w:szCs w:val="28"/>
        </w:rPr>
      </w:pPr>
      <w:r w:rsidRPr="00DA66DC">
        <w:rPr>
          <w:rFonts w:ascii="Times New Roman" w:hAnsi="Times New Roman" w:cs="Times New Roman"/>
          <w:sz w:val="28"/>
          <w:szCs w:val="28"/>
        </w:rPr>
        <w:t>Ссылка на то, что каждое государство, в целях определения страны происхождения товаров</w:t>
      </w:r>
      <w:r w:rsidR="00DA66DC" w:rsidRPr="00DA66DC">
        <w:rPr>
          <w:rFonts w:ascii="Times New Roman" w:hAnsi="Times New Roman" w:cs="Times New Roman"/>
          <w:sz w:val="28"/>
          <w:szCs w:val="28"/>
        </w:rPr>
        <w:t xml:space="preserve"> использует совокупность конкретных признаков, делая акцент не только на международное законодательство, но и на национальное законодательство, позволяет с точность утверждать, что рассматриваемые термины, ввиду общности их содержания, характерных особенностей и критериев точности, относятся к категории терминов-полных эквивалентов с показателями совпадения по понятийным признакам.</w:t>
      </w:r>
    </w:p>
    <w:p w:rsidR="00FE4751" w:rsidRPr="00DA1226" w:rsidRDefault="00FE4751" w:rsidP="001149CD">
      <w:pPr>
        <w:autoSpaceDE w:val="0"/>
        <w:autoSpaceDN w:val="0"/>
        <w:adjustRightInd w:val="0"/>
        <w:jc w:val="both"/>
        <w:rPr>
          <w:rFonts w:ascii="Times New Roman" w:hAnsi="Times New Roman" w:cs="Times New Roman"/>
          <w:sz w:val="28"/>
          <w:szCs w:val="28"/>
        </w:rPr>
      </w:pPr>
      <w:r w:rsidRPr="00DA66DC">
        <w:rPr>
          <w:rFonts w:ascii="Times New Roman" w:hAnsi="Times New Roman" w:cs="Times New Roman"/>
          <w:sz w:val="28"/>
          <w:szCs w:val="28"/>
        </w:rPr>
        <w:t>Пример</w:t>
      </w:r>
      <w:r w:rsidRPr="00DA1226">
        <w:rPr>
          <w:rFonts w:ascii="Times New Roman" w:hAnsi="Times New Roman" w:cs="Times New Roman"/>
          <w:sz w:val="28"/>
          <w:szCs w:val="28"/>
        </w:rPr>
        <w:t xml:space="preserve"> 22</w:t>
      </w:r>
    </w:p>
    <w:p w:rsidR="00DA66DC" w:rsidRPr="00DA1226" w:rsidRDefault="00DA66DC" w:rsidP="00DA66DC">
      <w:pPr>
        <w:autoSpaceDE w:val="0"/>
        <w:autoSpaceDN w:val="0"/>
        <w:adjustRightInd w:val="0"/>
        <w:spacing w:after="0" w:line="360" w:lineRule="auto"/>
        <w:ind w:firstLine="680"/>
        <w:jc w:val="both"/>
        <w:rPr>
          <w:rFonts w:ascii="Times New Roman" w:hAnsi="Times New Roman" w:cs="Times New Roman"/>
          <w:bCs/>
          <w:sz w:val="28"/>
          <w:szCs w:val="28"/>
        </w:rPr>
      </w:pPr>
      <w:r w:rsidRPr="00DA66DC">
        <w:rPr>
          <w:rFonts w:ascii="Times New Roman" w:hAnsi="Times New Roman" w:cs="Times New Roman"/>
          <w:bCs/>
          <w:sz w:val="28"/>
          <w:szCs w:val="28"/>
        </w:rPr>
        <w:t>Еще одним термином, составляющим категорию случаев полной эквивалентности терминов, применяемых в сфере таможенного дела, является</w:t>
      </w:r>
      <w:r>
        <w:rPr>
          <w:rFonts w:ascii="Times New Roman" w:hAnsi="Times New Roman" w:cs="Times New Roman"/>
          <w:bCs/>
          <w:sz w:val="28"/>
          <w:szCs w:val="28"/>
        </w:rPr>
        <w:t>:</w:t>
      </w:r>
    </w:p>
    <w:p w:rsidR="00FE4751" w:rsidRDefault="00FE4751" w:rsidP="00622AF4">
      <w:pPr>
        <w:autoSpaceDE w:val="0"/>
        <w:autoSpaceDN w:val="0"/>
        <w:adjustRightInd w:val="0"/>
        <w:ind w:firstLine="680"/>
        <w:jc w:val="both"/>
        <w:rPr>
          <w:rFonts w:ascii="Times New Roman" w:hAnsi="Times New Roman" w:cs="Times New Roman"/>
          <w:sz w:val="24"/>
          <w:szCs w:val="24"/>
          <w:lang w:val="en-GB"/>
        </w:rPr>
      </w:pPr>
      <w:r w:rsidRPr="00FE4751">
        <w:rPr>
          <w:rFonts w:ascii="Times New Roman" w:hAnsi="Times New Roman" w:cs="Times New Roman"/>
          <w:b/>
          <w:bCs/>
          <w:sz w:val="24"/>
          <w:szCs w:val="24"/>
          <w:lang w:val="en-GB"/>
        </w:rPr>
        <w:t>Single Window</w:t>
      </w:r>
      <w:r>
        <w:rPr>
          <w:rFonts w:ascii="Times New Roman" w:hAnsi="Times New Roman" w:cs="Times New Roman"/>
          <w:b/>
          <w:bCs/>
          <w:sz w:val="24"/>
          <w:szCs w:val="24"/>
          <w:lang w:val="en-GB"/>
        </w:rPr>
        <w:t xml:space="preserve">: </w:t>
      </w:r>
      <w:r w:rsidRPr="00622202">
        <w:rPr>
          <w:rFonts w:ascii="Times New Roman" w:hAnsi="Times New Roman" w:cs="Times New Roman"/>
          <w:sz w:val="24"/>
          <w:szCs w:val="24"/>
          <w:lang w:val="en-GB"/>
        </w:rPr>
        <w:t>a system that allows all participants in</w:t>
      </w:r>
      <w:r w:rsidRPr="00622202">
        <w:rPr>
          <w:rFonts w:ascii="Times New Roman" w:hAnsi="Times New Roman" w:cs="Times New Roman"/>
          <w:b/>
          <w:bCs/>
          <w:sz w:val="24"/>
          <w:szCs w:val="24"/>
          <w:lang w:val="en-GB"/>
        </w:rPr>
        <w:t xml:space="preserve"> </w:t>
      </w:r>
      <w:r w:rsidRPr="00622202">
        <w:rPr>
          <w:rFonts w:ascii="Times New Roman" w:hAnsi="Times New Roman" w:cs="Times New Roman"/>
          <w:sz w:val="24"/>
          <w:szCs w:val="24"/>
          <w:lang w:val="en-GB"/>
        </w:rPr>
        <w:t>trade and transport to file requested</w:t>
      </w:r>
      <w:r w:rsidRPr="00622202">
        <w:rPr>
          <w:rFonts w:ascii="Times New Roman" w:hAnsi="Times New Roman" w:cs="Times New Roman"/>
          <w:b/>
          <w:bCs/>
          <w:sz w:val="24"/>
          <w:szCs w:val="24"/>
          <w:lang w:val="en-GB"/>
        </w:rPr>
        <w:t xml:space="preserve"> </w:t>
      </w:r>
      <w:r w:rsidRPr="00622202">
        <w:rPr>
          <w:rFonts w:ascii="Times New Roman" w:hAnsi="Times New Roman" w:cs="Times New Roman"/>
          <w:sz w:val="24"/>
          <w:szCs w:val="24"/>
          <w:lang w:val="en-GB"/>
        </w:rPr>
        <w:t>information in only one place, to one</w:t>
      </w:r>
      <w:r w:rsidRPr="00622202">
        <w:rPr>
          <w:rFonts w:ascii="Times New Roman" w:hAnsi="Times New Roman" w:cs="Times New Roman"/>
          <w:b/>
          <w:bCs/>
          <w:sz w:val="24"/>
          <w:szCs w:val="24"/>
          <w:lang w:val="en-GB"/>
        </w:rPr>
        <w:t xml:space="preserve"> </w:t>
      </w:r>
      <w:r w:rsidRPr="00622202">
        <w:rPr>
          <w:rFonts w:ascii="Times New Roman" w:hAnsi="Times New Roman" w:cs="Times New Roman"/>
          <w:sz w:val="24"/>
          <w:szCs w:val="24"/>
          <w:lang w:val="en-GB"/>
        </w:rPr>
        <w:t>agency in a standard format, in order to</w:t>
      </w:r>
      <w:r w:rsidRPr="00622202">
        <w:rPr>
          <w:rFonts w:ascii="Times New Roman" w:hAnsi="Times New Roman" w:cs="Times New Roman"/>
          <w:b/>
          <w:bCs/>
          <w:sz w:val="24"/>
          <w:szCs w:val="24"/>
          <w:lang w:val="en-GB"/>
        </w:rPr>
        <w:t xml:space="preserve"> </w:t>
      </w:r>
      <w:r w:rsidRPr="00622202">
        <w:rPr>
          <w:rFonts w:ascii="Times New Roman" w:hAnsi="Times New Roman" w:cs="Times New Roman"/>
          <w:sz w:val="24"/>
          <w:szCs w:val="24"/>
          <w:lang w:val="en-GB"/>
        </w:rPr>
        <w:t>carry out import, export and transit</w:t>
      </w:r>
      <w:r w:rsidRPr="00622202">
        <w:rPr>
          <w:rFonts w:ascii="Times New Roman" w:hAnsi="Times New Roman" w:cs="Times New Roman"/>
          <w:b/>
          <w:bCs/>
          <w:sz w:val="24"/>
          <w:szCs w:val="24"/>
          <w:lang w:val="en-GB"/>
        </w:rPr>
        <w:t xml:space="preserve"> </w:t>
      </w:r>
      <w:r w:rsidRPr="00622202">
        <w:rPr>
          <w:rFonts w:ascii="Times New Roman" w:hAnsi="Times New Roman" w:cs="Times New Roman"/>
          <w:sz w:val="24"/>
          <w:szCs w:val="24"/>
          <w:lang w:val="en-GB"/>
        </w:rPr>
        <w:t>operations</w:t>
      </w:r>
      <w:r w:rsidR="00DA66DC" w:rsidRPr="00DA66DC">
        <w:rPr>
          <w:rFonts w:ascii="Times New Roman" w:hAnsi="Times New Roman" w:cs="Times New Roman"/>
          <w:sz w:val="24"/>
          <w:szCs w:val="24"/>
          <w:lang w:val="en-GB"/>
        </w:rPr>
        <w:t>.</w:t>
      </w:r>
    </w:p>
    <w:p w:rsidR="000035EC" w:rsidRPr="000035EC" w:rsidRDefault="000035EC" w:rsidP="00622AF4">
      <w:pPr>
        <w:autoSpaceDE w:val="0"/>
        <w:autoSpaceDN w:val="0"/>
        <w:adjustRightInd w:val="0"/>
        <w:ind w:firstLine="680"/>
        <w:jc w:val="both"/>
        <w:rPr>
          <w:rFonts w:ascii="Times New Roman" w:hAnsi="Times New Roman" w:cs="Times New Roman"/>
          <w:sz w:val="24"/>
          <w:szCs w:val="24"/>
          <w:lang w:val="en-GB"/>
        </w:rPr>
      </w:pPr>
      <w:r w:rsidRPr="000035EC">
        <w:rPr>
          <w:rFonts w:ascii="Times New Roman" w:hAnsi="Times New Roman" w:cs="Times New Roman"/>
          <w:sz w:val="24"/>
          <w:szCs w:val="24"/>
          <w:lang w:val="en-GB"/>
        </w:rPr>
        <w:t xml:space="preserve">The </w:t>
      </w:r>
      <w:r w:rsidRPr="000035EC">
        <w:rPr>
          <w:rFonts w:ascii="Times New Roman" w:hAnsi="Times New Roman" w:cs="Times New Roman"/>
          <w:b/>
          <w:bCs/>
          <w:sz w:val="24"/>
          <w:szCs w:val="24"/>
          <w:lang w:val="en-GB"/>
        </w:rPr>
        <w:t>single-window system</w:t>
      </w:r>
      <w:r w:rsidRPr="000035EC">
        <w:rPr>
          <w:rFonts w:ascii="Times New Roman" w:hAnsi="Times New Roman" w:cs="Times New Roman"/>
          <w:sz w:val="24"/>
          <w:szCs w:val="24"/>
          <w:lang w:val="en-GB"/>
        </w:rPr>
        <w:t xml:space="preserve"> is a </w:t>
      </w:r>
      <w:hyperlink r:id="rId71" w:tooltip="Trade facilitation" w:history="1">
        <w:r w:rsidRPr="000035EC">
          <w:rPr>
            <w:rFonts w:ascii="Times New Roman" w:hAnsi="Times New Roman" w:cs="Times New Roman"/>
            <w:sz w:val="24"/>
            <w:szCs w:val="24"/>
            <w:lang w:val="en-GB"/>
          </w:rPr>
          <w:t>trade facilitation</w:t>
        </w:r>
      </w:hyperlink>
      <w:r w:rsidRPr="000035EC">
        <w:rPr>
          <w:rFonts w:ascii="Times New Roman" w:hAnsi="Times New Roman" w:cs="Times New Roman"/>
          <w:sz w:val="24"/>
          <w:szCs w:val="24"/>
          <w:lang w:val="en-GB"/>
        </w:rPr>
        <w:t xml:space="preserve"> idea. As such, the implementation of a single window system enables international (cross-border) traders to submit regulatory documents at a single location and/or single entity. Such documents are typically customs declarations, applications for import/export permits, and other supporting documents such as certificates of origin and trading invoices. </w:t>
      </w:r>
    </w:p>
    <w:p w:rsidR="00622AF4" w:rsidRDefault="000035EC" w:rsidP="00622AF4">
      <w:pPr>
        <w:spacing w:before="100" w:beforeAutospacing="1" w:after="100" w:afterAutospacing="1" w:line="240" w:lineRule="auto"/>
        <w:ind w:firstLine="680"/>
        <w:rPr>
          <w:rFonts w:ascii="Times New Roman" w:eastAsia="Times New Roman" w:hAnsi="Times New Roman" w:cs="Times New Roman"/>
          <w:sz w:val="24"/>
          <w:szCs w:val="24"/>
          <w:lang w:val="en-GB" w:eastAsia="de-DE"/>
        </w:rPr>
      </w:pPr>
      <w:r w:rsidRPr="000035EC">
        <w:rPr>
          <w:rFonts w:ascii="Times New Roman" w:eastAsia="Times New Roman" w:hAnsi="Times New Roman" w:cs="Times New Roman"/>
          <w:b/>
          <w:sz w:val="24"/>
          <w:szCs w:val="24"/>
          <w:lang w:val="en-GB" w:eastAsia="de-DE"/>
        </w:rPr>
        <w:t xml:space="preserve">A common definition of the term "single window" is: </w:t>
      </w:r>
      <w:r w:rsidRPr="000035EC">
        <w:rPr>
          <w:rFonts w:ascii="Times New Roman" w:eastAsia="Times New Roman" w:hAnsi="Times New Roman" w:cs="Times New Roman"/>
          <w:sz w:val="24"/>
          <w:szCs w:val="24"/>
          <w:lang w:val="en-GB" w:eastAsia="de-DE"/>
        </w:rPr>
        <w:t>A facility that allows parties involved in trade and transport to lodge standardized information and documents with a single-</w:t>
      </w:r>
      <w:r w:rsidRPr="000035EC">
        <w:rPr>
          <w:rFonts w:ascii="Times New Roman" w:eastAsia="Times New Roman" w:hAnsi="Times New Roman" w:cs="Times New Roman"/>
          <w:sz w:val="24"/>
          <w:szCs w:val="24"/>
          <w:lang w:val="en-GB" w:eastAsia="de-DE"/>
        </w:rPr>
        <w:lastRenderedPageBreak/>
        <w:t xml:space="preserve">entry point to </w:t>
      </w:r>
      <w:proofErr w:type="spellStart"/>
      <w:r w:rsidRPr="000035EC">
        <w:rPr>
          <w:rFonts w:ascii="Times New Roman" w:eastAsia="Times New Roman" w:hAnsi="Times New Roman" w:cs="Times New Roman"/>
          <w:sz w:val="24"/>
          <w:szCs w:val="24"/>
          <w:lang w:val="en-GB" w:eastAsia="de-DE"/>
        </w:rPr>
        <w:t>fulfill</w:t>
      </w:r>
      <w:proofErr w:type="spellEnd"/>
      <w:r w:rsidRPr="000035EC">
        <w:rPr>
          <w:rFonts w:ascii="Times New Roman" w:eastAsia="Times New Roman" w:hAnsi="Times New Roman" w:cs="Times New Roman"/>
          <w:sz w:val="24"/>
          <w:szCs w:val="24"/>
          <w:lang w:val="en-GB" w:eastAsia="de-DE"/>
        </w:rPr>
        <w:t xml:space="preserve"> all import, export, and transit-related regulatory requirements. If information is electronic then individual data elements</w:t>
      </w:r>
      <w:r>
        <w:rPr>
          <w:rFonts w:ascii="Times New Roman" w:eastAsia="Times New Roman" w:hAnsi="Times New Roman" w:cs="Times New Roman"/>
          <w:sz w:val="24"/>
          <w:szCs w:val="24"/>
          <w:lang w:val="en-GB" w:eastAsia="de-DE"/>
        </w:rPr>
        <w:t xml:space="preserve"> should only be submitted once</w:t>
      </w:r>
      <w:r>
        <w:rPr>
          <w:rStyle w:val="a7"/>
          <w:rFonts w:ascii="Times New Roman" w:eastAsia="Times New Roman" w:hAnsi="Times New Roman" w:cs="Times New Roman"/>
          <w:sz w:val="24"/>
          <w:szCs w:val="24"/>
          <w:lang w:val="en-GB" w:eastAsia="de-DE"/>
        </w:rPr>
        <w:footnoteReference w:id="24"/>
      </w:r>
      <w:r w:rsidR="00622AF4" w:rsidRPr="00622AF4">
        <w:rPr>
          <w:rFonts w:ascii="Times New Roman" w:eastAsia="Times New Roman" w:hAnsi="Times New Roman" w:cs="Times New Roman"/>
          <w:sz w:val="24"/>
          <w:szCs w:val="24"/>
          <w:lang w:val="en-GB" w:eastAsia="de-DE"/>
        </w:rPr>
        <w:t>.</w:t>
      </w:r>
    </w:p>
    <w:p w:rsidR="00FE4751" w:rsidRPr="000035EC" w:rsidRDefault="00DA66DC" w:rsidP="00622AF4">
      <w:pPr>
        <w:spacing w:before="100" w:beforeAutospacing="1" w:after="100" w:afterAutospacing="1" w:line="240" w:lineRule="auto"/>
        <w:ind w:firstLine="680"/>
        <w:rPr>
          <w:rFonts w:ascii="Times New Roman" w:hAnsi="Times New Roman" w:cs="Times New Roman"/>
          <w:b/>
          <w:bCs/>
          <w:sz w:val="24"/>
          <w:szCs w:val="24"/>
        </w:rPr>
      </w:pPr>
      <w:r w:rsidRPr="00DA66DC">
        <w:rPr>
          <w:rFonts w:ascii="Times New Roman" w:hAnsi="Times New Roman" w:cs="Times New Roman"/>
          <w:b/>
          <w:sz w:val="24"/>
          <w:szCs w:val="24"/>
        </w:rPr>
        <w:t>Е</w:t>
      </w:r>
      <w:r w:rsidR="00FE4751" w:rsidRPr="00DA66DC">
        <w:rPr>
          <w:rFonts w:ascii="Times New Roman" w:hAnsi="Times New Roman" w:cs="Times New Roman"/>
          <w:b/>
          <w:sz w:val="24"/>
          <w:szCs w:val="24"/>
        </w:rPr>
        <w:t>диное окно</w:t>
      </w:r>
      <w:r w:rsidRPr="00DA66DC">
        <w:rPr>
          <w:rFonts w:ascii="Times New Roman" w:hAnsi="Times New Roman" w:cs="Times New Roman"/>
          <w:b/>
          <w:sz w:val="24"/>
          <w:szCs w:val="24"/>
        </w:rPr>
        <w:t>:</w:t>
      </w:r>
      <w:r>
        <w:rPr>
          <w:rFonts w:ascii="Times New Roman" w:hAnsi="Times New Roman" w:cs="Times New Roman"/>
          <w:sz w:val="24"/>
          <w:szCs w:val="24"/>
        </w:rPr>
        <w:t xml:space="preserve"> </w:t>
      </w:r>
      <w:r w:rsidR="00FE4751" w:rsidRPr="00D90D2F">
        <w:rPr>
          <w:rFonts w:ascii="Times New Roman" w:hAnsi="Times New Roman" w:cs="Times New Roman"/>
          <w:sz w:val="24"/>
          <w:szCs w:val="24"/>
        </w:rPr>
        <w:t>система, позволяющая всем</w:t>
      </w:r>
      <w:r w:rsidR="00FE4751">
        <w:rPr>
          <w:rFonts w:ascii="Times New Roman" w:hAnsi="Times New Roman" w:cs="Times New Roman"/>
          <w:b/>
          <w:bCs/>
          <w:sz w:val="24"/>
          <w:szCs w:val="24"/>
        </w:rPr>
        <w:t xml:space="preserve"> </w:t>
      </w:r>
      <w:r w:rsidR="00FE4751" w:rsidRPr="00D90D2F">
        <w:rPr>
          <w:rFonts w:ascii="Times New Roman" w:hAnsi="Times New Roman" w:cs="Times New Roman"/>
          <w:sz w:val="24"/>
          <w:szCs w:val="24"/>
        </w:rPr>
        <w:t>участникам в торговле и транспорте</w:t>
      </w:r>
      <w:r w:rsidR="00FE4751">
        <w:rPr>
          <w:rFonts w:ascii="Times New Roman" w:hAnsi="Times New Roman" w:cs="Times New Roman"/>
          <w:b/>
          <w:bCs/>
          <w:sz w:val="24"/>
          <w:szCs w:val="24"/>
        </w:rPr>
        <w:t xml:space="preserve"> </w:t>
      </w:r>
      <w:r w:rsidR="00FE4751" w:rsidRPr="00D90D2F">
        <w:rPr>
          <w:rFonts w:ascii="Times New Roman" w:hAnsi="Times New Roman" w:cs="Times New Roman"/>
          <w:sz w:val="24"/>
          <w:szCs w:val="24"/>
        </w:rPr>
        <w:t>подавать запрошенную информацию</w:t>
      </w:r>
      <w:r w:rsidR="00FE4751">
        <w:rPr>
          <w:rFonts w:ascii="Times New Roman" w:hAnsi="Times New Roman" w:cs="Times New Roman"/>
          <w:b/>
          <w:bCs/>
          <w:sz w:val="24"/>
          <w:szCs w:val="24"/>
        </w:rPr>
        <w:t xml:space="preserve"> </w:t>
      </w:r>
      <w:r w:rsidR="00FE4751" w:rsidRPr="00D90D2F">
        <w:rPr>
          <w:rFonts w:ascii="Times New Roman" w:hAnsi="Times New Roman" w:cs="Times New Roman"/>
          <w:sz w:val="24"/>
          <w:szCs w:val="24"/>
        </w:rPr>
        <w:t>только в одно место, одному</w:t>
      </w:r>
      <w:r w:rsidR="00FE4751">
        <w:rPr>
          <w:rFonts w:ascii="Times New Roman" w:hAnsi="Times New Roman" w:cs="Times New Roman"/>
          <w:b/>
          <w:bCs/>
          <w:sz w:val="24"/>
          <w:szCs w:val="24"/>
        </w:rPr>
        <w:t xml:space="preserve"> </w:t>
      </w:r>
      <w:r w:rsidR="00FE4751" w:rsidRPr="00D90D2F">
        <w:rPr>
          <w:rFonts w:ascii="Times New Roman" w:hAnsi="Times New Roman" w:cs="Times New Roman"/>
          <w:sz w:val="24"/>
          <w:szCs w:val="24"/>
        </w:rPr>
        <w:t>агентству и в стандартном формате,</w:t>
      </w:r>
      <w:r w:rsidR="00FE4751">
        <w:rPr>
          <w:rFonts w:ascii="Times New Roman" w:hAnsi="Times New Roman" w:cs="Times New Roman"/>
          <w:b/>
          <w:bCs/>
          <w:sz w:val="24"/>
          <w:szCs w:val="24"/>
        </w:rPr>
        <w:t xml:space="preserve"> </w:t>
      </w:r>
      <w:r w:rsidR="00FE4751" w:rsidRPr="00D90D2F">
        <w:rPr>
          <w:rFonts w:ascii="Times New Roman" w:hAnsi="Times New Roman" w:cs="Times New Roman"/>
          <w:sz w:val="24"/>
          <w:szCs w:val="24"/>
        </w:rPr>
        <w:t>чтобы осуществить импортные,</w:t>
      </w:r>
      <w:r w:rsidR="00FE4751">
        <w:rPr>
          <w:rFonts w:ascii="Times New Roman" w:hAnsi="Times New Roman" w:cs="Times New Roman"/>
          <w:b/>
          <w:bCs/>
          <w:sz w:val="24"/>
          <w:szCs w:val="24"/>
        </w:rPr>
        <w:t xml:space="preserve"> </w:t>
      </w:r>
      <w:r w:rsidR="000035EC">
        <w:rPr>
          <w:rFonts w:ascii="Times New Roman" w:hAnsi="Times New Roman" w:cs="Times New Roman"/>
          <w:sz w:val="24"/>
          <w:szCs w:val="24"/>
        </w:rPr>
        <w:t xml:space="preserve">экспортные и </w:t>
      </w:r>
      <w:r w:rsidR="00FE4751" w:rsidRPr="00D90D2F">
        <w:rPr>
          <w:rFonts w:ascii="Times New Roman" w:hAnsi="Times New Roman" w:cs="Times New Roman"/>
          <w:sz w:val="24"/>
          <w:szCs w:val="24"/>
        </w:rPr>
        <w:t>операции</w:t>
      </w:r>
      <w:r w:rsidR="000035EC">
        <w:rPr>
          <w:rFonts w:ascii="Times New Roman" w:hAnsi="Times New Roman" w:cs="Times New Roman"/>
          <w:sz w:val="24"/>
          <w:szCs w:val="24"/>
        </w:rPr>
        <w:t>, связанные с транзитом.</w:t>
      </w:r>
    </w:p>
    <w:p w:rsidR="00FE4751" w:rsidRPr="000035EC" w:rsidRDefault="00FE4751" w:rsidP="000035EC">
      <w:pPr>
        <w:ind w:firstLine="708"/>
        <w:jc w:val="both"/>
        <w:rPr>
          <w:rFonts w:ascii="Times New Roman" w:eastAsia="Times New Roman" w:hAnsi="Times New Roman" w:cs="Times New Roman"/>
          <w:sz w:val="28"/>
          <w:szCs w:val="28"/>
          <w:lang w:eastAsia="de-DE"/>
        </w:rPr>
      </w:pPr>
      <w:r w:rsidRPr="000035EC">
        <w:rPr>
          <w:rFonts w:ascii="Times New Roman" w:eastAsia="Times New Roman" w:hAnsi="Times New Roman" w:cs="Times New Roman"/>
          <w:sz w:val="28"/>
          <w:szCs w:val="28"/>
          <w:lang w:eastAsia="de-DE"/>
        </w:rPr>
        <w:t xml:space="preserve">В соответствии с Рекомендацией </w:t>
      </w:r>
      <w:r w:rsidR="000035EC" w:rsidRPr="000035EC">
        <w:rPr>
          <w:rFonts w:ascii="Times New Roman" w:eastAsia="Times New Roman" w:hAnsi="Times New Roman" w:cs="Times New Roman"/>
          <w:sz w:val="28"/>
          <w:szCs w:val="28"/>
          <w:lang w:val="de-DE" w:eastAsia="de-DE"/>
        </w:rPr>
        <w:t>N</w:t>
      </w:r>
      <w:r w:rsidRPr="000035EC">
        <w:rPr>
          <w:rFonts w:ascii="Times New Roman" w:eastAsia="Times New Roman" w:hAnsi="Times New Roman" w:cs="Times New Roman"/>
          <w:sz w:val="28"/>
          <w:szCs w:val="28"/>
          <w:lang w:eastAsia="de-DE"/>
        </w:rPr>
        <w:t xml:space="preserve">33 </w:t>
      </w:r>
      <w:r w:rsidR="000035EC" w:rsidRPr="000035EC">
        <w:rPr>
          <w:rFonts w:ascii="Times New Roman" w:eastAsia="Times New Roman" w:hAnsi="Times New Roman" w:cs="Times New Roman"/>
          <w:sz w:val="28"/>
          <w:szCs w:val="28"/>
          <w:lang w:eastAsia="de-DE"/>
        </w:rPr>
        <w:t>Европейской Экономической Комиссии</w:t>
      </w:r>
      <w:r w:rsidRPr="000035EC">
        <w:rPr>
          <w:rFonts w:ascii="Times New Roman" w:eastAsia="Times New Roman" w:hAnsi="Times New Roman" w:cs="Times New Roman"/>
          <w:sz w:val="28"/>
          <w:szCs w:val="28"/>
          <w:lang w:eastAsia="de-DE"/>
        </w:rPr>
        <w:t xml:space="preserve"> ООН</w:t>
      </w:r>
      <w:r w:rsidR="000035EC" w:rsidRPr="000035EC">
        <w:rPr>
          <w:rFonts w:ascii="Times New Roman" w:eastAsia="Times New Roman" w:hAnsi="Times New Roman" w:cs="Times New Roman"/>
          <w:sz w:val="28"/>
          <w:szCs w:val="28"/>
          <w:lang w:eastAsia="de-DE"/>
        </w:rPr>
        <w:t>:</w:t>
      </w:r>
    </w:p>
    <w:p w:rsidR="000035EC" w:rsidRDefault="00FE4751" w:rsidP="00622AF4">
      <w:pPr>
        <w:ind w:firstLine="680"/>
        <w:jc w:val="both"/>
        <w:rPr>
          <w:rFonts w:ascii="Times New Roman" w:eastAsia="Times New Roman" w:hAnsi="Times New Roman" w:cs="Times New Roman"/>
          <w:sz w:val="24"/>
          <w:szCs w:val="24"/>
          <w:lang w:eastAsia="de-DE"/>
        </w:rPr>
      </w:pPr>
      <w:r w:rsidRPr="000035EC">
        <w:rPr>
          <w:rFonts w:ascii="Times New Roman" w:eastAsia="Times New Roman" w:hAnsi="Times New Roman" w:cs="Times New Roman"/>
          <w:b/>
          <w:sz w:val="24"/>
          <w:szCs w:val="24"/>
          <w:lang w:eastAsia="de-DE"/>
        </w:rPr>
        <w:t>Единое окно</w:t>
      </w:r>
      <w:r w:rsidR="000035EC" w:rsidRPr="000035EC">
        <w:rPr>
          <w:rFonts w:ascii="Times New Roman" w:eastAsia="Times New Roman" w:hAnsi="Times New Roman" w:cs="Times New Roman"/>
          <w:b/>
          <w:sz w:val="24"/>
          <w:szCs w:val="24"/>
          <w:lang w:eastAsia="de-DE"/>
        </w:rPr>
        <w:t>:</w:t>
      </w:r>
      <w:r w:rsidR="000035EC">
        <w:rPr>
          <w:rFonts w:ascii="Times New Roman" w:eastAsia="Times New Roman" w:hAnsi="Times New Roman" w:cs="Times New Roman"/>
          <w:sz w:val="24"/>
          <w:szCs w:val="24"/>
          <w:lang w:eastAsia="de-DE"/>
        </w:rPr>
        <w:t xml:space="preserve"> </w:t>
      </w:r>
      <w:r w:rsidRPr="00FA3E40">
        <w:rPr>
          <w:rFonts w:ascii="Times New Roman" w:eastAsia="Times New Roman" w:hAnsi="Times New Roman" w:cs="Times New Roman"/>
          <w:sz w:val="24"/>
          <w:szCs w:val="24"/>
          <w:lang w:eastAsia="de-DE"/>
        </w:rPr>
        <w:t>механизм, позво</w:t>
      </w:r>
      <w:r w:rsidR="000035EC">
        <w:rPr>
          <w:rFonts w:ascii="Times New Roman" w:eastAsia="Times New Roman" w:hAnsi="Times New Roman" w:cs="Times New Roman"/>
          <w:sz w:val="24"/>
          <w:szCs w:val="24"/>
          <w:lang w:eastAsia="de-DE"/>
        </w:rPr>
        <w:t xml:space="preserve">ляющий торговым и транспортным </w:t>
      </w:r>
      <w:r w:rsidRPr="00FA3E40">
        <w:rPr>
          <w:rFonts w:ascii="Times New Roman" w:eastAsia="Times New Roman" w:hAnsi="Times New Roman" w:cs="Times New Roman"/>
          <w:sz w:val="24"/>
          <w:szCs w:val="24"/>
          <w:lang w:eastAsia="de-DE"/>
        </w:rPr>
        <w:t>операторам предоставлять информацию и докумен</w:t>
      </w:r>
      <w:r>
        <w:rPr>
          <w:rFonts w:ascii="Times New Roman" w:eastAsia="Times New Roman" w:hAnsi="Times New Roman" w:cs="Times New Roman"/>
          <w:sz w:val="24"/>
          <w:szCs w:val="24"/>
          <w:lang w:eastAsia="de-DE"/>
        </w:rPr>
        <w:t xml:space="preserve">ты, связанные с </w:t>
      </w:r>
      <w:r w:rsidRPr="00FA3E40">
        <w:rPr>
          <w:rFonts w:ascii="Times New Roman" w:eastAsia="Times New Roman" w:hAnsi="Times New Roman" w:cs="Times New Roman"/>
          <w:sz w:val="24"/>
          <w:szCs w:val="24"/>
          <w:lang w:eastAsia="de-DE"/>
        </w:rPr>
        <w:t>выполнением требований всех регу</w:t>
      </w:r>
      <w:r>
        <w:rPr>
          <w:rFonts w:ascii="Times New Roman" w:eastAsia="Times New Roman" w:hAnsi="Times New Roman" w:cs="Times New Roman"/>
          <w:sz w:val="24"/>
          <w:szCs w:val="24"/>
          <w:lang w:eastAsia="de-DE"/>
        </w:rPr>
        <w:t>лирующих органов, относительно импорта, экспо</w:t>
      </w:r>
      <w:r w:rsidRPr="00FA3E40">
        <w:rPr>
          <w:rFonts w:ascii="Times New Roman" w:eastAsia="Times New Roman" w:hAnsi="Times New Roman" w:cs="Times New Roman"/>
          <w:sz w:val="24"/>
          <w:szCs w:val="24"/>
          <w:lang w:eastAsia="de-DE"/>
        </w:rPr>
        <w:t>рта и транзита, только о</w:t>
      </w:r>
      <w:r>
        <w:rPr>
          <w:rFonts w:ascii="Times New Roman" w:eastAsia="Times New Roman" w:hAnsi="Times New Roman" w:cs="Times New Roman"/>
          <w:sz w:val="24"/>
          <w:szCs w:val="24"/>
          <w:lang w:eastAsia="de-DE"/>
        </w:rPr>
        <w:t>дин раз, одному агентству, и в стандартном</w:t>
      </w:r>
      <w:r w:rsidRPr="00FA3E40">
        <w:rPr>
          <w:rFonts w:ascii="Times New Roman" w:eastAsia="Times New Roman" w:hAnsi="Times New Roman" w:cs="Times New Roman"/>
          <w:sz w:val="24"/>
          <w:szCs w:val="24"/>
          <w:lang w:eastAsia="de-DE"/>
        </w:rPr>
        <w:t xml:space="preserve"> формате. Если информаци</w:t>
      </w:r>
      <w:r>
        <w:rPr>
          <w:rFonts w:ascii="Times New Roman" w:eastAsia="Times New Roman" w:hAnsi="Times New Roman" w:cs="Times New Roman"/>
          <w:sz w:val="24"/>
          <w:szCs w:val="24"/>
          <w:lang w:eastAsia="de-DE"/>
        </w:rPr>
        <w:t xml:space="preserve">я имеет электронный формат, то </w:t>
      </w:r>
      <w:r w:rsidRPr="00FA3E40">
        <w:rPr>
          <w:rFonts w:ascii="Times New Roman" w:eastAsia="Times New Roman" w:hAnsi="Times New Roman" w:cs="Times New Roman"/>
          <w:sz w:val="24"/>
          <w:szCs w:val="24"/>
          <w:lang w:eastAsia="de-DE"/>
        </w:rPr>
        <w:t>отдельные элементы данных должны предоставляться только один раз»</w:t>
      </w:r>
      <w:r>
        <w:rPr>
          <w:rStyle w:val="a7"/>
          <w:rFonts w:ascii="Times New Roman" w:eastAsia="Times New Roman" w:hAnsi="Times New Roman" w:cs="Times New Roman"/>
          <w:sz w:val="24"/>
          <w:szCs w:val="24"/>
          <w:lang w:eastAsia="de-DE"/>
        </w:rPr>
        <w:footnoteReference w:id="25"/>
      </w:r>
      <w:r w:rsidR="000035EC">
        <w:rPr>
          <w:rFonts w:ascii="Times New Roman" w:eastAsia="Times New Roman" w:hAnsi="Times New Roman" w:cs="Times New Roman"/>
          <w:sz w:val="24"/>
          <w:szCs w:val="24"/>
          <w:lang w:eastAsia="de-DE"/>
        </w:rPr>
        <w:t>.</w:t>
      </w:r>
    </w:p>
    <w:p w:rsidR="002223A9" w:rsidRDefault="002223A9" w:rsidP="006C72DB">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Согласно Решению Высшего Евразийского Экономического Совета от 29 мая 2014 года № 68 «Об основных направлениях развития механизма «единого окна» в системе регулирования внешнеэкономической деятельности»:</w:t>
      </w:r>
    </w:p>
    <w:p w:rsidR="00792D57" w:rsidRDefault="006C72DB" w:rsidP="006C72DB">
      <w:pPr>
        <w:spacing w:after="0" w:line="240" w:lineRule="auto"/>
        <w:ind w:firstLine="680"/>
        <w:jc w:val="both"/>
        <w:rPr>
          <w:rFonts w:ascii="Times New Roman" w:hAnsi="Times New Roman" w:cs="Times New Roman"/>
          <w:sz w:val="24"/>
          <w:szCs w:val="24"/>
        </w:rPr>
      </w:pPr>
      <w:r w:rsidRPr="002223A9">
        <w:rPr>
          <w:rFonts w:ascii="Times New Roman" w:hAnsi="Times New Roman" w:cs="Times New Roman"/>
          <w:b/>
          <w:sz w:val="24"/>
          <w:szCs w:val="24"/>
        </w:rPr>
        <w:t>Единое окно:</w:t>
      </w:r>
      <w:r w:rsidR="002223A9">
        <w:rPr>
          <w:rFonts w:ascii="Times New Roman" w:hAnsi="Times New Roman" w:cs="Times New Roman"/>
          <w:b/>
          <w:sz w:val="24"/>
          <w:szCs w:val="24"/>
        </w:rPr>
        <w:t xml:space="preserve"> </w:t>
      </w:r>
      <w:r w:rsidRPr="006C72DB">
        <w:rPr>
          <w:rFonts w:ascii="Times New Roman" w:hAnsi="Times New Roman" w:cs="Times New Roman"/>
          <w:sz w:val="24"/>
          <w:szCs w:val="24"/>
        </w:rPr>
        <w:t>механизм взаимодействия между государственными органами, регулирующими внешнеэкономическую деятельность,  и участниками внешнеэкономической деятельности, который позволяет участникам внешнеэкономической деятельности однократно представлять документы в стандартизованном виде через единый пропускной канал для последующего использования заинтересованными государственными органами и иными организациями в соответствии с их компетенцией при проведении контроля за осуществлением внешнеэкономической деятельности</w:t>
      </w:r>
      <w:r>
        <w:rPr>
          <w:rFonts w:ascii="Times New Roman" w:hAnsi="Times New Roman" w:cs="Times New Roman"/>
          <w:sz w:val="24"/>
          <w:szCs w:val="24"/>
        </w:rPr>
        <w:t>.</w:t>
      </w:r>
    </w:p>
    <w:p w:rsidR="002223A9" w:rsidRPr="006C72DB" w:rsidRDefault="002223A9" w:rsidP="006C72DB">
      <w:pPr>
        <w:spacing w:after="0" w:line="240" w:lineRule="auto"/>
        <w:ind w:firstLine="680"/>
        <w:jc w:val="both"/>
        <w:rPr>
          <w:rFonts w:ascii="Times New Roman" w:eastAsia="Times New Roman" w:hAnsi="Times New Roman" w:cs="Times New Roman"/>
          <w:sz w:val="24"/>
          <w:szCs w:val="24"/>
          <w:lang w:eastAsia="de-DE"/>
        </w:rPr>
      </w:pPr>
    </w:p>
    <w:p w:rsidR="00FE4751" w:rsidRPr="006C72DB" w:rsidRDefault="00FE4751" w:rsidP="006C72DB">
      <w:pPr>
        <w:spacing w:after="0" w:line="360" w:lineRule="auto"/>
        <w:ind w:firstLine="680"/>
        <w:jc w:val="both"/>
        <w:rPr>
          <w:rFonts w:ascii="Times New Roman" w:eastAsia="Times New Roman" w:hAnsi="Times New Roman" w:cs="Times New Roman"/>
          <w:sz w:val="28"/>
          <w:szCs w:val="28"/>
          <w:lang w:eastAsia="de-DE"/>
        </w:rPr>
      </w:pPr>
      <w:r w:rsidRPr="006C72DB">
        <w:rPr>
          <w:rFonts w:ascii="Times New Roman" w:eastAsia="Times New Roman" w:hAnsi="Times New Roman" w:cs="Times New Roman"/>
          <w:sz w:val="28"/>
          <w:szCs w:val="28"/>
          <w:lang w:eastAsia="de-DE"/>
        </w:rPr>
        <w:t xml:space="preserve">Механизм «Единого окна» </w:t>
      </w:r>
      <w:r w:rsidR="000035EC" w:rsidRPr="006C72DB">
        <w:rPr>
          <w:rFonts w:ascii="Times New Roman" w:eastAsia="Times New Roman" w:hAnsi="Times New Roman" w:cs="Times New Roman"/>
          <w:sz w:val="28"/>
          <w:szCs w:val="28"/>
          <w:lang w:eastAsia="de-DE"/>
        </w:rPr>
        <w:t>во всех больших масштабах</w:t>
      </w:r>
      <w:r w:rsidRPr="006C72DB">
        <w:rPr>
          <w:rFonts w:ascii="Times New Roman" w:eastAsia="Times New Roman" w:hAnsi="Times New Roman" w:cs="Times New Roman"/>
          <w:sz w:val="28"/>
          <w:szCs w:val="28"/>
          <w:lang w:eastAsia="de-DE"/>
        </w:rPr>
        <w:t xml:space="preserve"> внедряется по всему миру для упрощения и повышения эффективности и действенности процесса представления данных по </w:t>
      </w:r>
      <w:proofErr w:type="spellStart"/>
      <w:r w:rsidRPr="006C72DB">
        <w:rPr>
          <w:rFonts w:ascii="Times New Roman" w:eastAsia="Times New Roman" w:hAnsi="Times New Roman" w:cs="Times New Roman"/>
          <w:sz w:val="28"/>
          <w:szCs w:val="28"/>
          <w:lang w:eastAsia="de-DE"/>
        </w:rPr>
        <w:t>импортно</w:t>
      </w:r>
      <w:proofErr w:type="spellEnd"/>
      <w:r w:rsidRPr="006C72DB">
        <w:rPr>
          <w:rFonts w:ascii="Times New Roman" w:eastAsia="Times New Roman" w:hAnsi="Times New Roman" w:cs="Times New Roman"/>
          <w:sz w:val="28"/>
          <w:szCs w:val="28"/>
          <w:lang w:eastAsia="de-DE"/>
        </w:rPr>
        <w:t xml:space="preserve"> - </w:t>
      </w:r>
      <w:r w:rsidR="000035EC" w:rsidRPr="006C72DB">
        <w:rPr>
          <w:rFonts w:ascii="Times New Roman" w:eastAsia="Times New Roman" w:hAnsi="Times New Roman" w:cs="Times New Roman"/>
          <w:sz w:val="28"/>
          <w:szCs w:val="28"/>
          <w:lang w:eastAsia="de-DE"/>
        </w:rPr>
        <w:t xml:space="preserve">экспортным операциям, поэтому </w:t>
      </w:r>
      <w:r w:rsidR="00204C3A" w:rsidRPr="006C72DB">
        <w:rPr>
          <w:rFonts w:ascii="Times New Roman" w:eastAsia="Times New Roman" w:hAnsi="Times New Roman" w:cs="Times New Roman"/>
          <w:sz w:val="28"/>
          <w:szCs w:val="28"/>
          <w:lang w:eastAsia="de-DE"/>
        </w:rPr>
        <w:t>принципы, в соответствии с которыми данный механизм внедряется, являются едиными, общими по форме, содержанию и критериям.</w:t>
      </w:r>
    </w:p>
    <w:p w:rsidR="006C72DB" w:rsidRPr="006C72DB" w:rsidRDefault="006C72DB" w:rsidP="006C72DB">
      <w:pPr>
        <w:spacing w:after="0" w:line="360" w:lineRule="auto"/>
        <w:ind w:firstLine="680"/>
        <w:jc w:val="both"/>
        <w:rPr>
          <w:rFonts w:ascii="Times New Roman" w:eastAsia="Times New Roman" w:hAnsi="Times New Roman" w:cs="Times New Roman"/>
          <w:sz w:val="28"/>
          <w:szCs w:val="28"/>
          <w:lang w:eastAsia="de-DE"/>
        </w:rPr>
      </w:pPr>
      <w:r w:rsidRPr="006C72DB">
        <w:rPr>
          <w:rFonts w:ascii="Times New Roman" w:eastAsia="Times New Roman" w:hAnsi="Times New Roman" w:cs="Times New Roman"/>
          <w:sz w:val="28"/>
          <w:szCs w:val="28"/>
          <w:lang w:eastAsia="de-DE"/>
        </w:rPr>
        <w:t xml:space="preserve">С целью унификации в государствах-членах государственных процедур, связанных с внешнеэкономической деятельностью, а также стандартизации документов, необходимых для ее осуществления, требуется сблизить подходы </w:t>
      </w:r>
      <w:r w:rsidRPr="006C72DB">
        <w:rPr>
          <w:rFonts w:ascii="Times New Roman" w:eastAsia="Times New Roman" w:hAnsi="Times New Roman" w:cs="Times New Roman"/>
          <w:sz w:val="28"/>
          <w:szCs w:val="28"/>
          <w:lang w:eastAsia="de-DE"/>
        </w:rPr>
        <w:lastRenderedPageBreak/>
        <w:t>по развитию национальных механизмов «еди</w:t>
      </w:r>
      <w:r>
        <w:rPr>
          <w:rFonts w:ascii="Times New Roman" w:eastAsia="Times New Roman" w:hAnsi="Times New Roman" w:cs="Times New Roman"/>
          <w:sz w:val="28"/>
          <w:szCs w:val="28"/>
          <w:lang w:eastAsia="de-DE"/>
        </w:rPr>
        <w:t xml:space="preserve">ного окна», для чего необходимо </w:t>
      </w:r>
      <w:r w:rsidRPr="006C72DB">
        <w:rPr>
          <w:rFonts w:ascii="Times New Roman" w:eastAsia="Times New Roman" w:hAnsi="Times New Roman" w:cs="Times New Roman"/>
          <w:sz w:val="28"/>
          <w:szCs w:val="28"/>
          <w:lang w:eastAsia="de-DE"/>
        </w:rPr>
        <w:t xml:space="preserve">применять </w:t>
      </w:r>
      <w:r w:rsidRPr="006C72DB">
        <w:rPr>
          <w:rFonts w:ascii="Times New Roman" w:eastAsia="Times New Roman" w:hAnsi="Times New Roman" w:cs="Times New Roman"/>
          <w:b/>
          <w:sz w:val="28"/>
          <w:szCs w:val="28"/>
          <w:lang w:eastAsia="de-DE"/>
        </w:rPr>
        <w:t>терминологию</w:t>
      </w:r>
      <w:r w:rsidRPr="006C72DB">
        <w:rPr>
          <w:rFonts w:ascii="Times New Roman" w:eastAsia="Times New Roman" w:hAnsi="Times New Roman" w:cs="Times New Roman"/>
          <w:sz w:val="28"/>
          <w:szCs w:val="28"/>
          <w:lang w:eastAsia="de-DE"/>
        </w:rPr>
        <w:t xml:space="preserve"> и руководящие принципы по внедрению и развитию механизма «единого окна», определенные в</w:t>
      </w:r>
      <w:r w:rsidRPr="006C72DB">
        <w:rPr>
          <w:rFonts w:ascii="Times New Roman" w:eastAsia="Times New Roman" w:hAnsi="Times New Roman" w:cs="Times New Roman"/>
          <w:sz w:val="28"/>
          <w:szCs w:val="28"/>
          <w:lang w:val="de-DE" w:eastAsia="de-DE"/>
        </w:rPr>
        <w:t> </w:t>
      </w:r>
      <w:r w:rsidRPr="006C72DB">
        <w:rPr>
          <w:rFonts w:ascii="Times New Roman" w:eastAsia="Times New Roman" w:hAnsi="Times New Roman" w:cs="Times New Roman"/>
          <w:sz w:val="28"/>
          <w:szCs w:val="28"/>
          <w:lang w:eastAsia="de-DE"/>
        </w:rPr>
        <w:t>Рекомендациях Европейской экономической комиссии ООН;</w:t>
      </w:r>
      <w:r>
        <w:rPr>
          <w:rFonts w:ascii="Times New Roman" w:eastAsia="Times New Roman" w:hAnsi="Times New Roman" w:cs="Times New Roman"/>
          <w:sz w:val="28"/>
          <w:szCs w:val="28"/>
          <w:lang w:eastAsia="de-DE"/>
        </w:rPr>
        <w:t xml:space="preserve"> </w:t>
      </w:r>
      <w:r w:rsidRPr="006C72DB">
        <w:rPr>
          <w:rFonts w:ascii="Times New Roman" w:hAnsi="Times New Roman" w:cs="Times New Roman"/>
          <w:b/>
          <w:sz w:val="28"/>
          <w:szCs w:val="28"/>
        </w:rPr>
        <w:t>унифицировать состав сведений</w:t>
      </w:r>
      <w:r w:rsidRPr="006C72DB">
        <w:rPr>
          <w:rFonts w:ascii="Times New Roman" w:hAnsi="Times New Roman" w:cs="Times New Roman"/>
          <w:sz w:val="28"/>
          <w:szCs w:val="28"/>
        </w:rPr>
        <w:t>, включаемых в электронные документы, необходимые для осуществления в</w:t>
      </w:r>
      <w:r w:rsidR="002223A9">
        <w:rPr>
          <w:rFonts w:ascii="Times New Roman" w:hAnsi="Times New Roman" w:cs="Times New Roman"/>
          <w:sz w:val="28"/>
          <w:szCs w:val="28"/>
        </w:rPr>
        <w:t>нешнеэкономической деятельности.</w:t>
      </w:r>
    </w:p>
    <w:p w:rsidR="00FE4751" w:rsidRPr="00DA1226" w:rsidRDefault="00FE4751" w:rsidP="00FE4751">
      <w:pPr>
        <w:autoSpaceDE w:val="0"/>
        <w:autoSpaceDN w:val="0"/>
        <w:adjustRightInd w:val="0"/>
        <w:jc w:val="both"/>
        <w:rPr>
          <w:rFonts w:ascii="Times New Roman" w:eastAsia="Times New Roman" w:hAnsi="Times New Roman" w:cs="Times New Roman"/>
          <w:sz w:val="28"/>
          <w:szCs w:val="28"/>
          <w:lang w:eastAsia="de-DE"/>
        </w:rPr>
      </w:pPr>
      <w:r w:rsidRPr="00792D57">
        <w:rPr>
          <w:rFonts w:ascii="Times New Roman" w:eastAsia="Times New Roman" w:hAnsi="Times New Roman" w:cs="Times New Roman"/>
          <w:sz w:val="28"/>
          <w:szCs w:val="28"/>
          <w:lang w:eastAsia="de-DE"/>
        </w:rPr>
        <w:t>Пример</w:t>
      </w:r>
      <w:r w:rsidRPr="00DA1226">
        <w:rPr>
          <w:rFonts w:ascii="Times New Roman" w:eastAsia="Times New Roman" w:hAnsi="Times New Roman" w:cs="Times New Roman"/>
          <w:sz w:val="28"/>
          <w:szCs w:val="28"/>
          <w:lang w:eastAsia="de-DE"/>
        </w:rPr>
        <w:t xml:space="preserve"> 23</w:t>
      </w:r>
    </w:p>
    <w:p w:rsidR="00A55812" w:rsidRDefault="00A55812" w:rsidP="00A55812">
      <w:pPr>
        <w:autoSpaceDE w:val="0"/>
        <w:autoSpaceDN w:val="0"/>
        <w:adjustRightInd w:val="0"/>
        <w:spacing w:after="0" w:line="360" w:lineRule="auto"/>
        <w:ind w:firstLine="680"/>
        <w:jc w:val="both"/>
        <w:rPr>
          <w:rFonts w:ascii="Times New Roman" w:hAnsi="Times New Roman" w:cs="Times New Roman"/>
          <w:sz w:val="28"/>
          <w:szCs w:val="28"/>
        </w:rPr>
      </w:pPr>
      <w:r w:rsidRPr="00A55812">
        <w:rPr>
          <w:rFonts w:ascii="Times New Roman" w:hAnsi="Times New Roman" w:cs="Times New Roman"/>
          <w:sz w:val="28"/>
          <w:szCs w:val="28"/>
        </w:rPr>
        <w:t xml:space="preserve">Термин </w:t>
      </w:r>
      <w:r w:rsidRPr="00A55812">
        <w:rPr>
          <w:rStyle w:val="af2"/>
          <w:rFonts w:ascii="Times New Roman" w:hAnsi="Times New Roman" w:cs="Times New Roman"/>
          <w:b w:val="0"/>
          <w:i/>
          <w:sz w:val="28"/>
          <w:szCs w:val="28"/>
        </w:rPr>
        <w:t>контрабанда</w:t>
      </w:r>
      <w:r w:rsidRPr="00A55812">
        <w:rPr>
          <w:rFonts w:ascii="Times New Roman" w:hAnsi="Times New Roman" w:cs="Times New Roman"/>
          <w:sz w:val="28"/>
          <w:szCs w:val="28"/>
        </w:rPr>
        <w:t xml:space="preserve"> занимает одно из центральных мест в экономике таможенного дела. Свое происхождение он ведет от итальянских слов «</w:t>
      </w:r>
      <w:proofErr w:type="spellStart"/>
      <w:r w:rsidRPr="00A55812">
        <w:rPr>
          <w:rFonts w:ascii="Times New Roman" w:hAnsi="Times New Roman" w:cs="Times New Roman"/>
          <w:sz w:val="28"/>
          <w:szCs w:val="28"/>
        </w:rPr>
        <w:t>contra</w:t>
      </w:r>
      <w:proofErr w:type="spellEnd"/>
      <w:r w:rsidRPr="00A55812">
        <w:rPr>
          <w:rFonts w:ascii="Times New Roman" w:hAnsi="Times New Roman" w:cs="Times New Roman"/>
          <w:sz w:val="28"/>
          <w:szCs w:val="28"/>
        </w:rPr>
        <w:t>» — против и «</w:t>
      </w:r>
      <w:proofErr w:type="spellStart"/>
      <w:r w:rsidRPr="00A55812">
        <w:rPr>
          <w:rFonts w:ascii="Times New Roman" w:hAnsi="Times New Roman" w:cs="Times New Roman"/>
          <w:sz w:val="28"/>
          <w:szCs w:val="28"/>
        </w:rPr>
        <w:t>bando</w:t>
      </w:r>
      <w:proofErr w:type="spellEnd"/>
      <w:r w:rsidRPr="00A55812">
        <w:rPr>
          <w:rFonts w:ascii="Times New Roman" w:hAnsi="Times New Roman" w:cs="Times New Roman"/>
          <w:sz w:val="28"/>
          <w:szCs w:val="28"/>
        </w:rPr>
        <w:t>» — правительственный указ. Таким образом, контрабанда означает действия, предпринимаемые кем-либо вопреки решению властей, связанные с незаконным ввозом или вывозом товаров без уплаты таможенных сборов и пошлин, то есть в самом простом смысле, контрабанда – ввоз или вывоз обманным путем запрещенных законом товаров; перемещение через границу незаконным путем или с сокрытием товаров</w:t>
      </w:r>
      <w:r>
        <w:rPr>
          <w:rFonts w:ascii="Times New Roman" w:hAnsi="Times New Roman" w:cs="Times New Roman"/>
          <w:sz w:val="28"/>
          <w:szCs w:val="28"/>
        </w:rPr>
        <w:t>.</w:t>
      </w:r>
    </w:p>
    <w:p w:rsidR="00A55812" w:rsidRDefault="00A55812" w:rsidP="00A55812">
      <w:pPr>
        <w:autoSpaceDE w:val="0"/>
        <w:autoSpaceDN w:val="0"/>
        <w:adjustRightInd w:val="0"/>
        <w:spacing w:after="0" w:line="240" w:lineRule="auto"/>
        <w:ind w:firstLine="680"/>
        <w:jc w:val="both"/>
      </w:pPr>
      <w:r w:rsidRPr="00A55812">
        <w:rPr>
          <w:b/>
        </w:rPr>
        <w:t>Контрабанда:</w:t>
      </w:r>
      <w:r>
        <w:t xml:space="preserve"> незаконное перемещение товаров, транспортных средств и специальных предметов (наркотических средств и психотропных веществ, оружия, боеприпасов, культурно-исторических ценностей и т.д.) через таможенную границу из района, находящегося под национальной юрисдикцией одного государства, в район или через район, находящийся под национальной юрисдикцией другого государства, либо в район или через район, не находящийся под национальной юрисдикцией какого-либо государства, осуществляемое в любой скрытой форме</w:t>
      </w:r>
      <w:r>
        <w:rPr>
          <w:rStyle w:val="a7"/>
        </w:rPr>
        <w:footnoteReference w:id="26"/>
      </w:r>
      <w:r>
        <w:t>.</w:t>
      </w:r>
    </w:p>
    <w:p w:rsidR="006A726B" w:rsidRDefault="006A726B" w:rsidP="00653E23">
      <w:pPr>
        <w:autoSpaceDE w:val="0"/>
        <w:autoSpaceDN w:val="0"/>
        <w:adjustRightInd w:val="0"/>
        <w:spacing w:after="0" w:line="240" w:lineRule="auto"/>
        <w:ind w:firstLine="680"/>
        <w:jc w:val="both"/>
      </w:pPr>
      <w:r w:rsidRPr="00AB18C0">
        <w:rPr>
          <w:b/>
        </w:rPr>
        <w:t>Контрабанда:</w:t>
      </w:r>
      <w:r>
        <w:t xml:space="preserve"> незаконное перемещение через государственную границу товаров, валютных ценностей и иных предметов, то есть перемещение их с нарушением таможенного законодательства</w:t>
      </w:r>
      <w:r>
        <w:rPr>
          <w:rStyle w:val="a7"/>
        </w:rPr>
        <w:footnoteReference w:id="27"/>
      </w:r>
      <w:r>
        <w:t>.</w:t>
      </w:r>
    </w:p>
    <w:p w:rsidR="006A726B" w:rsidRPr="00662C7F" w:rsidRDefault="006A726B" w:rsidP="00662C7F">
      <w:pPr>
        <w:autoSpaceDE w:val="0"/>
        <w:autoSpaceDN w:val="0"/>
        <w:adjustRightInd w:val="0"/>
        <w:spacing w:after="0" w:line="240" w:lineRule="auto"/>
        <w:ind w:firstLine="680"/>
        <w:jc w:val="both"/>
        <w:rPr>
          <w:rFonts w:ascii="Times New Roman" w:hAnsi="Times New Roman" w:cs="Times New Roman"/>
          <w:sz w:val="24"/>
          <w:szCs w:val="24"/>
        </w:rPr>
      </w:pPr>
      <w:r w:rsidRPr="00662C7F">
        <w:rPr>
          <w:rFonts w:ascii="Times New Roman" w:hAnsi="Times New Roman" w:cs="Times New Roman"/>
          <w:sz w:val="24"/>
          <w:szCs w:val="24"/>
        </w:rPr>
        <w:t xml:space="preserve">П.19 ст. 4 ТК ТС определяет </w:t>
      </w:r>
      <w:r w:rsidRPr="00662C7F">
        <w:rPr>
          <w:rFonts w:ascii="Times New Roman" w:hAnsi="Times New Roman" w:cs="Times New Roman"/>
          <w:b/>
          <w:sz w:val="24"/>
          <w:szCs w:val="24"/>
        </w:rPr>
        <w:t>незаконное перемещение товаров через таможенную границу</w:t>
      </w:r>
      <w:r w:rsidRPr="00662C7F">
        <w:rPr>
          <w:rFonts w:ascii="Times New Roman" w:hAnsi="Times New Roman" w:cs="Times New Roman"/>
          <w:sz w:val="24"/>
          <w:szCs w:val="24"/>
        </w:rPr>
        <w:t xml:space="preserve"> как:</w:t>
      </w:r>
    </w:p>
    <w:p w:rsidR="006A726B" w:rsidRPr="00662C7F" w:rsidRDefault="006A726B" w:rsidP="00662C7F">
      <w:pPr>
        <w:autoSpaceDE w:val="0"/>
        <w:autoSpaceDN w:val="0"/>
        <w:adjustRightInd w:val="0"/>
        <w:spacing w:after="0" w:line="240" w:lineRule="auto"/>
        <w:ind w:firstLine="680"/>
        <w:jc w:val="both"/>
        <w:rPr>
          <w:rFonts w:ascii="Times New Roman" w:hAnsi="Times New Roman" w:cs="Times New Roman"/>
          <w:sz w:val="24"/>
          <w:szCs w:val="24"/>
        </w:rPr>
      </w:pPr>
      <w:r w:rsidRPr="00662C7F">
        <w:rPr>
          <w:rFonts w:ascii="Times New Roman" w:hAnsi="Times New Roman" w:cs="Times New Roman"/>
          <w:sz w:val="24"/>
          <w:szCs w:val="24"/>
        </w:rPr>
        <w:t>перемещение товаров через таможенную границу вне установленных мест или в неустановленное время работы таможенных органов в этих местах, либо с сокрытием от таможенного контроля, либо с недостоверным декларирование или недостоверным декларирование товаров, либо с использованием документов, содержащих недостоверные сведения о товарах и (или) с использованием поддельных либо относящихся к другим товарам средств идентификации</w:t>
      </w:r>
      <w:r w:rsidR="00662C7F" w:rsidRPr="00662C7F">
        <w:rPr>
          <w:rFonts w:ascii="Times New Roman" w:hAnsi="Times New Roman" w:cs="Times New Roman"/>
          <w:sz w:val="24"/>
          <w:szCs w:val="24"/>
        </w:rPr>
        <w:t>, равно как и покушение на такое перемещение.</w:t>
      </w:r>
    </w:p>
    <w:p w:rsidR="00FE4751" w:rsidRDefault="003237F2" w:rsidP="008B70A4">
      <w:pPr>
        <w:autoSpaceDE w:val="0"/>
        <w:autoSpaceDN w:val="0"/>
        <w:adjustRightInd w:val="0"/>
        <w:spacing w:after="0" w:line="240" w:lineRule="auto"/>
        <w:ind w:firstLine="680"/>
        <w:jc w:val="both"/>
        <w:rPr>
          <w:rFonts w:ascii="Times New Roman" w:hAnsi="Times New Roman" w:cs="Times New Roman"/>
          <w:sz w:val="24"/>
          <w:szCs w:val="24"/>
          <w:lang w:val="en-GB"/>
        </w:rPr>
      </w:pPr>
      <w:r w:rsidRPr="003237F2">
        <w:rPr>
          <w:rFonts w:ascii="Times New Roman" w:hAnsi="Times New Roman" w:cs="Times New Roman"/>
          <w:b/>
          <w:bCs/>
          <w:sz w:val="24"/>
          <w:szCs w:val="24"/>
          <w:lang w:val="en-GB"/>
        </w:rPr>
        <w:t>S</w:t>
      </w:r>
      <w:r w:rsidR="006A726B">
        <w:rPr>
          <w:rFonts w:ascii="Times New Roman" w:hAnsi="Times New Roman" w:cs="Times New Roman"/>
          <w:b/>
          <w:bCs/>
          <w:sz w:val="24"/>
          <w:szCs w:val="24"/>
          <w:lang w:val="en-GB"/>
        </w:rPr>
        <w:t>muggling</w:t>
      </w:r>
      <w:r w:rsidRPr="003237F2">
        <w:rPr>
          <w:rFonts w:ascii="Times New Roman" w:hAnsi="Times New Roman" w:cs="Times New Roman"/>
          <w:b/>
          <w:bCs/>
          <w:sz w:val="24"/>
          <w:szCs w:val="24"/>
          <w:lang w:val="en-GB"/>
        </w:rPr>
        <w:t>:</w:t>
      </w:r>
      <w:r>
        <w:rPr>
          <w:rFonts w:ascii="Times New Roman" w:hAnsi="Times New Roman" w:cs="Times New Roman"/>
          <w:b/>
          <w:bCs/>
          <w:sz w:val="24"/>
          <w:szCs w:val="24"/>
          <w:lang w:val="en-GB"/>
        </w:rPr>
        <w:t xml:space="preserve"> </w:t>
      </w:r>
      <w:r w:rsidR="00FE4751" w:rsidRPr="00F169AF">
        <w:rPr>
          <w:rFonts w:ascii="Times New Roman" w:hAnsi="Times New Roman" w:cs="Times New Roman"/>
          <w:sz w:val="24"/>
          <w:szCs w:val="24"/>
          <w:lang w:val="en-GB"/>
        </w:rPr>
        <w:t>the fraudulent taking into a country, or</w:t>
      </w:r>
      <w:r w:rsidR="00FE4751">
        <w:rPr>
          <w:rFonts w:ascii="Times New Roman" w:hAnsi="Times New Roman" w:cs="Times New Roman"/>
          <w:b/>
          <w:bCs/>
          <w:sz w:val="24"/>
          <w:szCs w:val="24"/>
          <w:lang w:val="en-GB"/>
        </w:rPr>
        <w:t xml:space="preserve"> </w:t>
      </w:r>
      <w:r w:rsidR="00FE4751">
        <w:rPr>
          <w:rFonts w:ascii="Times New Roman" w:hAnsi="Times New Roman" w:cs="Times New Roman"/>
          <w:sz w:val="24"/>
          <w:szCs w:val="24"/>
          <w:lang w:val="en-GB"/>
        </w:rPr>
        <w:t xml:space="preserve">out of it, </w:t>
      </w:r>
      <w:r w:rsidR="00FE4751" w:rsidRPr="00F169AF">
        <w:rPr>
          <w:rFonts w:ascii="Times New Roman" w:hAnsi="Times New Roman" w:cs="Times New Roman"/>
          <w:sz w:val="24"/>
          <w:szCs w:val="24"/>
          <w:lang w:val="en-GB"/>
        </w:rPr>
        <w:t>merchandise which is lawfully prohibited. To bring something through</w:t>
      </w:r>
      <w:r w:rsidR="00FE4751">
        <w:rPr>
          <w:rFonts w:ascii="Times New Roman" w:hAnsi="Times New Roman" w:cs="Times New Roman"/>
          <w:b/>
          <w:bCs/>
          <w:sz w:val="24"/>
          <w:szCs w:val="24"/>
          <w:lang w:val="en-GB"/>
        </w:rPr>
        <w:t xml:space="preserve"> </w:t>
      </w:r>
      <w:r w:rsidR="00FE4751" w:rsidRPr="00F169AF">
        <w:rPr>
          <w:rFonts w:ascii="Times New Roman" w:hAnsi="Times New Roman" w:cs="Times New Roman"/>
          <w:sz w:val="24"/>
          <w:szCs w:val="24"/>
          <w:lang w:val="en-GB"/>
        </w:rPr>
        <w:t>a border secretly or by fraud</w:t>
      </w:r>
      <w:r w:rsidRPr="003237F2">
        <w:rPr>
          <w:rFonts w:ascii="Times New Roman" w:hAnsi="Times New Roman" w:cs="Times New Roman"/>
          <w:sz w:val="24"/>
          <w:szCs w:val="24"/>
          <w:lang w:val="en-GB"/>
        </w:rPr>
        <w:t>.</w:t>
      </w:r>
    </w:p>
    <w:p w:rsidR="00D16273" w:rsidRDefault="00D16273" w:rsidP="00304F33">
      <w:pPr>
        <w:spacing w:after="0" w:line="240" w:lineRule="auto"/>
        <w:ind w:firstLine="680"/>
        <w:jc w:val="both"/>
        <w:rPr>
          <w:rFonts w:ascii="Times New Roman" w:eastAsia="Times New Roman" w:hAnsi="Times New Roman" w:cs="Times New Roman"/>
          <w:sz w:val="24"/>
          <w:szCs w:val="24"/>
          <w:lang w:val="en-GB" w:eastAsia="de-DE"/>
        </w:rPr>
      </w:pPr>
      <w:r w:rsidRPr="00D16273">
        <w:rPr>
          <w:rFonts w:ascii="Times New Roman" w:eastAsia="Times New Roman" w:hAnsi="Times New Roman" w:cs="Times New Roman"/>
          <w:b/>
          <w:sz w:val="24"/>
          <w:szCs w:val="24"/>
          <w:lang w:val="en-GB" w:eastAsia="de-DE"/>
        </w:rPr>
        <w:lastRenderedPageBreak/>
        <w:t>Smuggling:</w:t>
      </w:r>
      <w:r>
        <w:rPr>
          <w:rFonts w:ascii="Times New Roman" w:eastAsia="Times New Roman" w:hAnsi="Times New Roman" w:cs="Times New Roman"/>
          <w:sz w:val="24"/>
          <w:szCs w:val="24"/>
          <w:lang w:val="en-GB" w:eastAsia="de-DE"/>
        </w:rPr>
        <w:t xml:space="preserve"> t</w:t>
      </w:r>
      <w:r w:rsidRPr="00D16273">
        <w:rPr>
          <w:rFonts w:ascii="Times New Roman" w:eastAsia="Times New Roman" w:hAnsi="Times New Roman" w:cs="Times New Roman"/>
          <w:sz w:val="24"/>
          <w:szCs w:val="24"/>
          <w:lang w:val="en-GB" w:eastAsia="de-DE"/>
        </w:rPr>
        <w:t>he criminal offense of bringing into, or removing from, a country those items that are prohibited or upon which customs or excise duties have not been paid</w:t>
      </w:r>
      <w:r>
        <w:rPr>
          <w:rStyle w:val="a7"/>
          <w:rFonts w:ascii="Times New Roman" w:eastAsia="Times New Roman" w:hAnsi="Times New Roman" w:cs="Times New Roman"/>
          <w:sz w:val="24"/>
          <w:szCs w:val="24"/>
          <w:lang w:val="en-GB" w:eastAsia="de-DE"/>
        </w:rPr>
        <w:footnoteReference w:id="28"/>
      </w:r>
      <w:r>
        <w:rPr>
          <w:rFonts w:ascii="Times New Roman" w:eastAsia="Times New Roman" w:hAnsi="Times New Roman" w:cs="Times New Roman"/>
          <w:sz w:val="24"/>
          <w:szCs w:val="24"/>
          <w:lang w:val="en-GB" w:eastAsia="de-DE"/>
        </w:rPr>
        <w:t>.</w:t>
      </w:r>
    </w:p>
    <w:p w:rsidR="00D16273" w:rsidRDefault="00D16273" w:rsidP="00304F33">
      <w:pPr>
        <w:spacing w:after="0" w:line="240" w:lineRule="auto"/>
        <w:jc w:val="both"/>
        <w:rPr>
          <w:rFonts w:ascii="Times New Roman" w:eastAsia="Times New Roman" w:hAnsi="Times New Roman" w:cs="Times New Roman"/>
          <w:sz w:val="24"/>
          <w:szCs w:val="24"/>
          <w:lang w:val="en-GB" w:eastAsia="de-DE"/>
        </w:rPr>
      </w:pPr>
      <w:r w:rsidRPr="00D16273">
        <w:rPr>
          <w:rFonts w:ascii="Times New Roman" w:eastAsia="Times New Roman" w:hAnsi="Times New Roman" w:cs="Times New Roman"/>
          <w:sz w:val="24"/>
          <w:szCs w:val="24"/>
          <w:lang w:val="en-GB" w:eastAsia="de-DE"/>
        </w:rPr>
        <w:t>Smuggling</w:t>
      </w:r>
      <w:r>
        <w:rPr>
          <w:rFonts w:ascii="Times New Roman" w:eastAsia="Times New Roman" w:hAnsi="Times New Roman" w:cs="Times New Roman"/>
          <w:sz w:val="24"/>
          <w:szCs w:val="24"/>
          <w:lang w:val="en-GB" w:eastAsia="de-DE"/>
        </w:rPr>
        <w:t>: t</w:t>
      </w:r>
      <w:r w:rsidRPr="00D16273">
        <w:rPr>
          <w:rFonts w:ascii="Times New Roman" w:eastAsia="Times New Roman" w:hAnsi="Times New Roman" w:cs="Times New Roman"/>
          <w:sz w:val="24"/>
          <w:szCs w:val="24"/>
          <w:lang w:val="en-GB" w:eastAsia="de-DE"/>
        </w:rPr>
        <w:t>he criminal offense of bringing into, or removing from, a country those items that are prohibited or upon which customs or excise duties have not been paid</w:t>
      </w:r>
      <w:r>
        <w:rPr>
          <w:rStyle w:val="a7"/>
          <w:rFonts w:ascii="Times New Roman" w:eastAsia="Times New Roman" w:hAnsi="Times New Roman" w:cs="Times New Roman"/>
          <w:sz w:val="24"/>
          <w:szCs w:val="24"/>
          <w:lang w:val="en-GB" w:eastAsia="de-DE"/>
        </w:rPr>
        <w:footnoteReference w:id="29"/>
      </w:r>
      <w:r w:rsidR="00F76CA6">
        <w:rPr>
          <w:rFonts w:ascii="Times New Roman" w:eastAsia="Times New Roman" w:hAnsi="Times New Roman" w:cs="Times New Roman"/>
          <w:sz w:val="24"/>
          <w:szCs w:val="24"/>
          <w:lang w:val="en-GB" w:eastAsia="de-DE"/>
        </w:rPr>
        <w:t>.</w:t>
      </w:r>
    </w:p>
    <w:p w:rsidR="00F76CA6" w:rsidRPr="00F76CA6" w:rsidRDefault="00F76CA6" w:rsidP="00304F33">
      <w:pPr>
        <w:spacing w:after="0"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val="en-GB" w:eastAsia="de-DE"/>
        </w:rPr>
        <w:t xml:space="preserve">Smuggling: defined as to bring in or take out of the country articles in violation of the law (English in Customs Monologue. </w:t>
      </w:r>
      <w:r>
        <w:rPr>
          <w:rFonts w:ascii="Times New Roman" w:eastAsia="Times New Roman" w:hAnsi="Times New Roman" w:cs="Times New Roman"/>
          <w:sz w:val="24"/>
          <w:szCs w:val="24"/>
          <w:lang w:eastAsia="de-DE"/>
        </w:rPr>
        <w:t>Учебное пособие по дисциплине Английский язык. – СПб.: РИО СПб филиала РТА, 2009. С.38</w:t>
      </w:r>
      <w:r w:rsidRPr="00F76CA6">
        <w:rPr>
          <w:rFonts w:ascii="Times New Roman" w:eastAsia="Times New Roman" w:hAnsi="Times New Roman" w:cs="Times New Roman"/>
          <w:sz w:val="24"/>
          <w:szCs w:val="24"/>
          <w:lang w:eastAsia="de-DE"/>
        </w:rPr>
        <w:t>)</w:t>
      </w:r>
      <w:r>
        <w:rPr>
          <w:rFonts w:ascii="Times New Roman" w:eastAsia="Times New Roman" w:hAnsi="Times New Roman" w:cs="Times New Roman"/>
          <w:sz w:val="24"/>
          <w:szCs w:val="24"/>
          <w:lang w:eastAsia="de-DE"/>
        </w:rPr>
        <w:t>.</w:t>
      </w:r>
    </w:p>
    <w:p w:rsidR="00D16273" w:rsidRPr="00F76CA6" w:rsidRDefault="00D16273" w:rsidP="007B4DAA">
      <w:pPr>
        <w:spacing w:after="0" w:line="240" w:lineRule="auto"/>
        <w:rPr>
          <w:rFonts w:ascii="Times New Roman" w:eastAsia="Times New Roman" w:hAnsi="Times New Roman" w:cs="Times New Roman"/>
          <w:sz w:val="24"/>
          <w:szCs w:val="24"/>
          <w:lang w:eastAsia="de-DE"/>
        </w:rPr>
      </w:pPr>
    </w:p>
    <w:p w:rsidR="00D16273" w:rsidRPr="006A726B" w:rsidRDefault="006D72F2" w:rsidP="007B4DAA">
      <w:pPr>
        <w:autoSpaceDE w:val="0"/>
        <w:autoSpaceDN w:val="0"/>
        <w:adjustRightInd w:val="0"/>
        <w:spacing w:after="0" w:line="240" w:lineRule="auto"/>
        <w:ind w:firstLine="680"/>
        <w:jc w:val="both"/>
        <w:rPr>
          <w:rFonts w:ascii="Times New Roman" w:hAnsi="Times New Roman" w:cs="Times New Roman"/>
          <w:sz w:val="28"/>
          <w:szCs w:val="28"/>
        </w:rPr>
      </w:pPr>
      <w:r w:rsidRPr="006A726B">
        <w:rPr>
          <w:rFonts w:ascii="Times New Roman" w:hAnsi="Times New Roman" w:cs="Times New Roman"/>
          <w:sz w:val="28"/>
          <w:szCs w:val="28"/>
        </w:rPr>
        <w:t>Также, в качестве определения контрабанды хотелось бы</w:t>
      </w:r>
      <w:r w:rsidR="006A726B" w:rsidRPr="006A726B">
        <w:rPr>
          <w:rFonts w:ascii="Times New Roman" w:hAnsi="Times New Roman" w:cs="Times New Roman"/>
          <w:sz w:val="28"/>
          <w:szCs w:val="28"/>
        </w:rPr>
        <w:t xml:space="preserve"> указать определение, данное в начале 20 века и совсем не потерявшее свою актуальность:</w:t>
      </w:r>
    </w:p>
    <w:p w:rsidR="00FE4751" w:rsidRDefault="006A726B" w:rsidP="005706CA">
      <w:pPr>
        <w:autoSpaceDE w:val="0"/>
        <w:autoSpaceDN w:val="0"/>
        <w:adjustRightInd w:val="0"/>
        <w:ind w:firstLine="680"/>
        <w:jc w:val="both"/>
        <w:rPr>
          <w:rFonts w:ascii="Times New Roman" w:hAnsi="Times New Roman" w:cs="Times New Roman"/>
          <w:sz w:val="24"/>
          <w:szCs w:val="24"/>
          <w:lang w:val="en-GB"/>
        </w:rPr>
      </w:pPr>
      <w:r w:rsidRPr="006A726B">
        <w:rPr>
          <w:rFonts w:ascii="Times New Roman" w:hAnsi="Times New Roman" w:cs="Times New Roman"/>
          <w:b/>
          <w:sz w:val="24"/>
          <w:szCs w:val="24"/>
          <w:lang w:val="en-GB"/>
        </w:rPr>
        <w:t>Contraband</w:t>
      </w:r>
      <w:r>
        <w:rPr>
          <w:rFonts w:ascii="Times New Roman" w:hAnsi="Times New Roman" w:cs="Times New Roman"/>
          <w:sz w:val="24"/>
          <w:szCs w:val="24"/>
          <w:lang w:val="en-GB"/>
        </w:rPr>
        <w:t xml:space="preserve"> </w:t>
      </w:r>
      <w:r w:rsidR="00FE4751">
        <w:rPr>
          <w:rFonts w:ascii="Times New Roman" w:hAnsi="Times New Roman" w:cs="Times New Roman"/>
          <w:sz w:val="24"/>
          <w:szCs w:val="24"/>
          <w:lang w:val="en-GB"/>
        </w:rPr>
        <w:t xml:space="preserve">is bringing into the country goods contrary to the law to avoid paying duties on them and is considered as a criminal offence. Goods brought in this way are confiscated, while persons who carry them are liable to </w:t>
      </w:r>
      <w:r>
        <w:rPr>
          <w:rFonts w:ascii="Times New Roman" w:hAnsi="Times New Roman" w:cs="Times New Roman"/>
          <w:sz w:val="24"/>
          <w:szCs w:val="24"/>
          <w:lang w:val="en-GB"/>
        </w:rPr>
        <w:t>more or less severe punishment</w:t>
      </w:r>
      <w:r w:rsidR="00FE4751">
        <w:rPr>
          <w:rStyle w:val="a7"/>
          <w:rFonts w:ascii="Times New Roman" w:hAnsi="Times New Roman" w:cs="Times New Roman"/>
          <w:sz w:val="24"/>
          <w:szCs w:val="24"/>
          <w:lang w:val="en-GB"/>
        </w:rPr>
        <w:footnoteReference w:id="30"/>
      </w:r>
      <w:r w:rsidRPr="006A726B">
        <w:rPr>
          <w:rFonts w:ascii="Times New Roman" w:hAnsi="Times New Roman" w:cs="Times New Roman"/>
          <w:sz w:val="24"/>
          <w:szCs w:val="24"/>
          <w:lang w:val="en-GB"/>
        </w:rPr>
        <w:t>.</w:t>
      </w:r>
    </w:p>
    <w:p w:rsidR="005706CA" w:rsidRPr="005706CA" w:rsidRDefault="005706CA" w:rsidP="005706CA">
      <w:pPr>
        <w:autoSpaceDE w:val="0"/>
        <w:autoSpaceDN w:val="0"/>
        <w:adjustRightInd w:val="0"/>
        <w:spacing w:after="0" w:line="360" w:lineRule="auto"/>
        <w:ind w:firstLine="680"/>
        <w:jc w:val="both"/>
        <w:rPr>
          <w:rFonts w:ascii="Times New Roman" w:hAnsi="Times New Roman" w:cs="Times New Roman"/>
          <w:sz w:val="28"/>
          <w:szCs w:val="28"/>
        </w:rPr>
      </w:pPr>
      <w:r w:rsidRPr="005706CA">
        <w:rPr>
          <w:rFonts w:ascii="Times New Roman" w:hAnsi="Times New Roman" w:cs="Times New Roman"/>
          <w:sz w:val="28"/>
          <w:szCs w:val="28"/>
        </w:rPr>
        <w:t xml:space="preserve">Исчерпывающий анализ дефиниций представленных терминов позволяет определить термины </w:t>
      </w:r>
      <w:r w:rsidRPr="007B4DAA">
        <w:rPr>
          <w:rFonts w:ascii="Times New Roman" w:hAnsi="Times New Roman" w:cs="Times New Roman"/>
          <w:i/>
          <w:sz w:val="28"/>
          <w:szCs w:val="28"/>
        </w:rPr>
        <w:t>контрабанда</w:t>
      </w:r>
      <w:r w:rsidRPr="005706CA">
        <w:rPr>
          <w:rFonts w:ascii="Times New Roman" w:hAnsi="Times New Roman" w:cs="Times New Roman"/>
          <w:sz w:val="28"/>
          <w:szCs w:val="28"/>
        </w:rPr>
        <w:t xml:space="preserve"> и </w:t>
      </w:r>
      <w:r w:rsidRPr="007B4DAA">
        <w:rPr>
          <w:rFonts w:ascii="Times New Roman" w:hAnsi="Times New Roman" w:cs="Times New Roman"/>
          <w:i/>
          <w:sz w:val="28"/>
          <w:szCs w:val="28"/>
          <w:lang w:val="en-GB"/>
        </w:rPr>
        <w:t>smuggling</w:t>
      </w:r>
      <w:r w:rsidRPr="005706CA">
        <w:rPr>
          <w:rFonts w:ascii="Times New Roman" w:hAnsi="Times New Roman" w:cs="Times New Roman"/>
          <w:sz w:val="28"/>
          <w:szCs w:val="28"/>
        </w:rPr>
        <w:t xml:space="preserve"> к категории полностью эквивалентным, совпадающим по всем понятийным признакам и отражающим явления как зарубежной, так и российской действительности, полностью совпадающих по объему понятия, целостности его наполнения и идентичности систем двух понятий.</w:t>
      </w:r>
    </w:p>
    <w:p w:rsidR="00FE4751" w:rsidRPr="007B4DAA" w:rsidRDefault="00FE4751" w:rsidP="00FE4751">
      <w:pPr>
        <w:autoSpaceDE w:val="0"/>
        <w:autoSpaceDN w:val="0"/>
        <w:adjustRightInd w:val="0"/>
        <w:jc w:val="both"/>
        <w:rPr>
          <w:rFonts w:ascii="Times New Roman" w:hAnsi="Times New Roman" w:cs="Times New Roman"/>
          <w:sz w:val="28"/>
          <w:szCs w:val="28"/>
        </w:rPr>
      </w:pPr>
      <w:r w:rsidRPr="005706CA">
        <w:rPr>
          <w:rFonts w:ascii="Times New Roman" w:hAnsi="Times New Roman" w:cs="Times New Roman"/>
          <w:sz w:val="28"/>
          <w:szCs w:val="28"/>
        </w:rPr>
        <w:t>Пример</w:t>
      </w:r>
      <w:r w:rsidRPr="007B4DAA">
        <w:rPr>
          <w:rFonts w:ascii="Times New Roman" w:hAnsi="Times New Roman" w:cs="Times New Roman"/>
          <w:sz w:val="28"/>
          <w:szCs w:val="28"/>
        </w:rPr>
        <w:t xml:space="preserve"> 24</w:t>
      </w:r>
    </w:p>
    <w:p w:rsidR="007B4DAA" w:rsidRPr="007B4DAA" w:rsidRDefault="007B4DAA" w:rsidP="007B4DAA">
      <w:pPr>
        <w:autoSpaceDE w:val="0"/>
        <w:autoSpaceDN w:val="0"/>
        <w:adjustRightInd w:val="0"/>
        <w:spacing w:after="0" w:line="360" w:lineRule="auto"/>
        <w:ind w:firstLine="680"/>
        <w:jc w:val="both"/>
        <w:rPr>
          <w:rFonts w:ascii="Times New Roman" w:hAnsi="Times New Roman" w:cs="Times New Roman"/>
          <w:bCs/>
          <w:sz w:val="28"/>
          <w:szCs w:val="28"/>
        </w:rPr>
      </w:pPr>
      <w:r w:rsidRPr="007B4DAA">
        <w:rPr>
          <w:rFonts w:ascii="Times New Roman" w:hAnsi="Times New Roman" w:cs="Times New Roman"/>
          <w:bCs/>
          <w:sz w:val="28"/>
          <w:szCs w:val="28"/>
        </w:rPr>
        <w:t>Следующие термины также можно отнести к случаям полной эквивалентности терминов, применяемых в сфере таможенного дела, а именно:</w:t>
      </w:r>
    </w:p>
    <w:p w:rsidR="00FE4751" w:rsidRPr="007B4DAA" w:rsidRDefault="007B4DAA" w:rsidP="00494409">
      <w:pPr>
        <w:autoSpaceDE w:val="0"/>
        <w:autoSpaceDN w:val="0"/>
        <w:adjustRightInd w:val="0"/>
        <w:ind w:firstLine="680"/>
        <w:jc w:val="both"/>
        <w:rPr>
          <w:rFonts w:ascii="Times New Roman" w:hAnsi="Times New Roman" w:cs="Times New Roman"/>
          <w:bCs/>
          <w:sz w:val="24"/>
          <w:szCs w:val="24"/>
          <w:u w:val="single"/>
          <w:lang w:val="en-GB"/>
        </w:rPr>
      </w:pPr>
      <w:r w:rsidRPr="007B4DAA">
        <w:rPr>
          <w:rFonts w:ascii="Times New Roman" w:hAnsi="Times New Roman" w:cs="Times New Roman"/>
          <w:b/>
          <w:bCs/>
          <w:sz w:val="24"/>
          <w:szCs w:val="24"/>
          <w:lang w:val="en-GB"/>
        </w:rPr>
        <w:t>Stores:</w:t>
      </w:r>
      <w:r w:rsidRPr="007B4DAA">
        <w:rPr>
          <w:rFonts w:ascii="Times New Roman" w:hAnsi="Times New Roman" w:cs="Times New Roman"/>
          <w:bCs/>
          <w:sz w:val="24"/>
          <w:szCs w:val="24"/>
          <w:lang w:val="en-GB"/>
        </w:rPr>
        <w:t xml:space="preserve"> (1) </w:t>
      </w:r>
      <w:r w:rsidR="00FE4751">
        <w:rPr>
          <w:rFonts w:ascii="Times New Roman" w:hAnsi="Times New Roman" w:cs="Times New Roman"/>
          <w:sz w:val="24"/>
          <w:szCs w:val="24"/>
          <w:lang w:val="en-GB"/>
        </w:rPr>
        <w:t xml:space="preserve">stores for consumption (goods intended for consumption by the </w:t>
      </w:r>
      <w:r w:rsidR="00FE4751" w:rsidRPr="00C753E4">
        <w:rPr>
          <w:rFonts w:ascii="Times New Roman" w:hAnsi="Times New Roman" w:cs="Times New Roman"/>
          <w:sz w:val="24"/>
          <w:szCs w:val="24"/>
          <w:lang w:val="en-GB"/>
        </w:rPr>
        <w:t>p</w:t>
      </w:r>
      <w:r w:rsidR="00FE4751">
        <w:rPr>
          <w:rFonts w:ascii="Times New Roman" w:hAnsi="Times New Roman" w:cs="Times New Roman"/>
          <w:sz w:val="24"/>
          <w:szCs w:val="24"/>
          <w:lang w:val="en-GB"/>
        </w:rPr>
        <w:t xml:space="preserve">assengers and the crew on board </w:t>
      </w:r>
      <w:r w:rsidR="00FE4751" w:rsidRPr="00C753E4">
        <w:rPr>
          <w:rFonts w:ascii="Times New Roman" w:hAnsi="Times New Roman" w:cs="Times New Roman"/>
          <w:sz w:val="24"/>
          <w:szCs w:val="24"/>
          <w:lang w:val="en-GB"/>
        </w:rPr>
        <w:t>vessels, aircraft or trains, whe</w:t>
      </w:r>
      <w:r w:rsidR="00FE4751">
        <w:rPr>
          <w:rFonts w:ascii="Times New Roman" w:hAnsi="Times New Roman" w:cs="Times New Roman"/>
          <w:sz w:val="24"/>
          <w:szCs w:val="24"/>
          <w:lang w:val="en-GB"/>
        </w:rPr>
        <w:t xml:space="preserve">ther or </w:t>
      </w:r>
      <w:r w:rsidR="00FE4751" w:rsidRPr="00C753E4">
        <w:rPr>
          <w:rFonts w:ascii="Times New Roman" w:hAnsi="Times New Roman" w:cs="Times New Roman"/>
          <w:sz w:val="24"/>
          <w:szCs w:val="24"/>
          <w:lang w:val="en-GB"/>
        </w:rPr>
        <w:t>not so</w:t>
      </w:r>
      <w:r w:rsidR="00FE4751">
        <w:rPr>
          <w:rFonts w:ascii="Times New Roman" w:hAnsi="Times New Roman" w:cs="Times New Roman"/>
          <w:sz w:val="24"/>
          <w:szCs w:val="24"/>
          <w:lang w:val="en-GB"/>
        </w:rPr>
        <w:t xml:space="preserve">ld; and goods necessary for the </w:t>
      </w:r>
      <w:r w:rsidR="00FE4751" w:rsidRPr="00C753E4">
        <w:rPr>
          <w:rFonts w:ascii="Times New Roman" w:hAnsi="Times New Roman" w:cs="Times New Roman"/>
          <w:sz w:val="24"/>
          <w:szCs w:val="24"/>
          <w:lang w:val="en-GB"/>
        </w:rPr>
        <w:t>operat</w:t>
      </w:r>
      <w:r w:rsidR="00FE4751">
        <w:rPr>
          <w:rFonts w:ascii="Times New Roman" w:hAnsi="Times New Roman" w:cs="Times New Roman"/>
          <w:sz w:val="24"/>
          <w:szCs w:val="24"/>
          <w:lang w:val="en-GB"/>
        </w:rPr>
        <w:t xml:space="preserve">ion and maintenance of vessels, </w:t>
      </w:r>
      <w:r w:rsidR="00FE4751" w:rsidRPr="00C753E4">
        <w:rPr>
          <w:rFonts w:ascii="Times New Roman" w:hAnsi="Times New Roman" w:cs="Times New Roman"/>
          <w:sz w:val="24"/>
          <w:szCs w:val="24"/>
          <w:lang w:val="en-GB"/>
        </w:rPr>
        <w:t>aircraf</w:t>
      </w:r>
      <w:r w:rsidR="00FE4751">
        <w:rPr>
          <w:rFonts w:ascii="Times New Roman" w:hAnsi="Times New Roman" w:cs="Times New Roman"/>
          <w:sz w:val="24"/>
          <w:szCs w:val="24"/>
          <w:lang w:val="en-GB"/>
        </w:rPr>
        <w:t xml:space="preserve">t or trains, including fuel and </w:t>
      </w:r>
      <w:r w:rsidR="00FE4751" w:rsidRPr="00C753E4">
        <w:rPr>
          <w:rFonts w:ascii="Times New Roman" w:hAnsi="Times New Roman" w:cs="Times New Roman"/>
          <w:sz w:val="24"/>
          <w:szCs w:val="24"/>
          <w:lang w:val="en-GB"/>
        </w:rPr>
        <w:t>lubricant</w:t>
      </w:r>
      <w:r w:rsidR="00FE4751">
        <w:rPr>
          <w:rFonts w:ascii="Times New Roman" w:hAnsi="Times New Roman" w:cs="Times New Roman"/>
          <w:sz w:val="24"/>
          <w:szCs w:val="24"/>
          <w:lang w:val="en-GB"/>
        </w:rPr>
        <w:t xml:space="preserve">s but excluding spare parts and </w:t>
      </w:r>
      <w:r w:rsidR="00FE4751" w:rsidRPr="00C753E4">
        <w:rPr>
          <w:rFonts w:ascii="Times New Roman" w:hAnsi="Times New Roman" w:cs="Times New Roman"/>
          <w:sz w:val="24"/>
          <w:szCs w:val="24"/>
          <w:lang w:val="en-GB"/>
        </w:rPr>
        <w:t>equipment); and</w:t>
      </w:r>
      <w:r w:rsidRPr="007B4DAA">
        <w:rPr>
          <w:rFonts w:ascii="Times New Roman" w:hAnsi="Times New Roman" w:cs="Times New Roman"/>
          <w:bCs/>
          <w:sz w:val="24"/>
          <w:szCs w:val="24"/>
          <w:u w:val="single"/>
          <w:lang w:val="en-GB"/>
        </w:rPr>
        <w:t xml:space="preserve"> </w:t>
      </w:r>
      <w:r w:rsidR="00FE4751" w:rsidRPr="00C753E4">
        <w:rPr>
          <w:rFonts w:ascii="Times New Roman" w:hAnsi="Times New Roman" w:cs="Times New Roman"/>
          <w:sz w:val="24"/>
          <w:szCs w:val="24"/>
          <w:lang w:val="en-GB"/>
        </w:rPr>
        <w:t>(2) sto</w:t>
      </w:r>
      <w:r w:rsidR="00FE4751">
        <w:rPr>
          <w:rFonts w:ascii="Times New Roman" w:hAnsi="Times New Roman" w:cs="Times New Roman"/>
          <w:sz w:val="24"/>
          <w:szCs w:val="24"/>
          <w:lang w:val="en-GB"/>
        </w:rPr>
        <w:t xml:space="preserve">res to be taken away (goods for </w:t>
      </w:r>
      <w:r w:rsidR="00FE4751" w:rsidRPr="00C753E4">
        <w:rPr>
          <w:rFonts w:ascii="Times New Roman" w:hAnsi="Times New Roman" w:cs="Times New Roman"/>
          <w:sz w:val="24"/>
          <w:szCs w:val="24"/>
          <w:lang w:val="en-GB"/>
        </w:rPr>
        <w:t>sale to the passengers and the crew o</w:t>
      </w:r>
      <w:r w:rsidR="00FE4751">
        <w:rPr>
          <w:rFonts w:ascii="Times New Roman" w:hAnsi="Times New Roman" w:cs="Times New Roman"/>
          <w:sz w:val="24"/>
          <w:szCs w:val="24"/>
          <w:lang w:val="en-GB"/>
        </w:rPr>
        <w:t xml:space="preserve">f </w:t>
      </w:r>
      <w:r w:rsidR="00FE4751" w:rsidRPr="00C753E4">
        <w:rPr>
          <w:rFonts w:ascii="Times New Roman" w:hAnsi="Times New Roman" w:cs="Times New Roman"/>
          <w:sz w:val="24"/>
          <w:szCs w:val="24"/>
          <w:lang w:val="en-GB"/>
        </w:rPr>
        <w:t>vess</w:t>
      </w:r>
      <w:r w:rsidR="00FE4751">
        <w:rPr>
          <w:rFonts w:ascii="Times New Roman" w:hAnsi="Times New Roman" w:cs="Times New Roman"/>
          <w:sz w:val="24"/>
          <w:szCs w:val="24"/>
          <w:lang w:val="en-GB"/>
        </w:rPr>
        <w:t xml:space="preserve">els and aircraft with a view to </w:t>
      </w:r>
      <w:r w:rsidR="00FE4751" w:rsidRPr="00C753E4">
        <w:rPr>
          <w:rFonts w:ascii="Times New Roman" w:hAnsi="Times New Roman" w:cs="Times New Roman"/>
          <w:sz w:val="24"/>
          <w:szCs w:val="24"/>
          <w:lang w:val="en-GB"/>
        </w:rPr>
        <w:t xml:space="preserve">being landed) (Special Annex J, </w:t>
      </w:r>
      <w:r w:rsidR="00FE4751">
        <w:rPr>
          <w:rFonts w:ascii="Times New Roman" w:hAnsi="Times New Roman" w:cs="Times New Roman"/>
          <w:sz w:val="24"/>
          <w:szCs w:val="24"/>
          <w:lang w:val="en-GB"/>
        </w:rPr>
        <w:t xml:space="preserve">Chapter 4, to the </w:t>
      </w:r>
      <w:r w:rsidR="00FE4751" w:rsidRPr="00C753E4">
        <w:rPr>
          <w:rFonts w:ascii="Times New Roman" w:hAnsi="Times New Roman" w:cs="Times New Roman"/>
          <w:sz w:val="24"/>
          <w:szCs w:val="24"/>
          <w:lang w:val="en-GB"/>
        </w:rPr>
        <w:t>Revis</w:t>
      </w:r>
      <w:r w:rsidR="00FE4751">
        <w:rPr>
          <w:rFonts w:ascii="Times New Roman" w:hAnsi="Times New Roman" w:cs="Times New Roman"/>
          <w:sz w:val="24"/>
          <w:szCs w:val="24"/>
          <w:lang w:val="en-GB"/>
        </w:rPr>
        <w:t xml:space="preserve">ed Kyoto </w:t>
      </w:r>
      <w:r w:rsidR="00FE4751" w:rsidRPr="00C753E4">
        <w:rPr>
          <w:rFonts w:ascii="Times New Roman" w:hAnsi="Times New Roman" w:cs="Times New Roman"/>
          <w:sz w:val="24"/>
          <w:szCs w:val="24"/>
          <w:lang w:val="en-GB"/>
        </w:rPr>
        <w:t>Convention)</w:t>
      </w:r>
      <w:r w:rsidRPr="007B4DAA">
        <w:rPr>
          <w:rFonts w:ascii="Times New Roman" w:hAnsi="Times New Roman" w:cs="Times New Roman"/>
          <w:sz w:val="24"/>
          <w:szCs w:val="24"/>
          <w:lang w:val="en-GB"/>
        </w:rPr>
        <w:t>.</w:t>
      </w:r>
    </w:p>
    <w:p w:rsidR="00FE4751" w:rsidRDefault="007B4DAA" w:rsidP="002B16EE">
      <w:pPr>
        <w:autoSpaceDE w:val="0"/>
        <w:autoSpaceDN w:val="0"/>
        <w:adjustRightInd w:val="0"/>
        <w:ind w:firstLine="708"/>
        <w:jc w:val="both"/>
        <w:rPr>
          <w:rFonts w:ascii="Times New Roman" w:hAnsi="Times New Roman" w:cs="Times New Roman"/>
          <w:sz w:val="24"/>
          <w:szCs w:val="24"/>
        </w:rPr>
      </w:pPr>
      <w:r w:rsidRPr="007B4DAA">
        <w:rPr>
          <w:rFonts w:ascii="Times New Roman" w:hAnsi="Times New Roman" w:cs="Times New Roman"/>
          <w:b/>
          <w:sz w:val="24"/>
          <w:szCs w:val="24"/>
        </w:rPr>
        <w:t>П</w:t>
      </w:r>
      <w:r w:rsidR="00FE4751" w:rsidRPr="007B4DAA">
        <w:rPr>
          <w:rFonts w:ascii="Times New Roman" w:hAnsi="Times New Roman" w:cs="Times New Roman"/>
          <w:b/>
          <w:sz w:val="24"/>
          <w:szCs w:val="24"/>
        </w:rPr>
        <w:t>рипасы</w:t>
      </w:r>
      <w:r>
        <w:rPr>
          <w:rFonts w:ascii="Times New Roman" w:hAnsi="Times New Roman" w:cs="Times New Roman"/>
          <w:b/>
          <w:sz w:val="24"/>
          <w:szCs w:val="24"/>
        </w:rPr>
        <w:t xml:space="preserve">: </w:t>
      </w:r>
      <w:r w:rsidRPr="007B4DAA">
        <w:rPr>
          <w:rFonts w:ascii="Times New Roman" w:hAnsi="Times New Roman" w:cs="Times New Roman"/>
          <w:sz w:val="24"/>
          <w:szCs w:val="24"/>
        </w:rPr>
        <w:t>товары</w:t>
      </w:r>
      <w:r>
        <w:rPr>
          <w:rFonts w:ascii="Times New Roman" w:hAnsi="Times New Roman" w:cs="Times New Roman"/>
          <w:sz w:val="24"/>
          <w:szCs w:val="24"/>
        </w:rPr>
        <w:t xml:space="preserve">, необходимые </w:t>
      </w:r>
      <w:r w:rsidR="00FA5557">
        <w:rPr>
          <w:rFonts w:ascii="Times New Roman" w:hAnsi="Times New Roman" w:cs="Times New Roman"/>
          <w:sz w:val="24"/>
          <w:szCs w:val="24"/>
        </w:rPr>
        <w:t>для обеспечения нормальной эксплуатации и технического обслуживания морских (речных) судов, судов внутреннего плавания, судов плавания «река-море», судов на подводных крыльях, судов на воздушной подушке и маломерных судов, включая самоходные и несамоходные лихтеры и баржи (далее – водные суда), воздушных судов и поездов в пути следования или в пунктах промежуточной остановки либо стоянки, за исключением запасных частей и оборудования; предназначенные для потребления пассажирами</w:t>
      </w:r>
      <w:r w:rsidR="002B16EE">
        <w:rPr>
          <w:rFonts w:ascii="Times New Roman" w:hAnsi="Times New Roman" w:cs="Times New Roman"/>
          <w:sz w:val="24"/>
          <w:szCs w:val="24"/>
        </w:rPr>
        <w:t xml:space="preserve"> и членами экипажей на борту водных </w:t>
      </w:r>
      <w:r w:rsidR="002B16EE">
        <w:rPr>
          <w:rFonts w:ascii="Times New Roman" w:hAnsi="Times New Roman" w:cs="Times New Roman"/>
          <w:sz w:val="24"/>
          <w:szCs w:val="24"/>
        </w:rPr>
        <w:lastRenderedPageBreak/>
        <w:t>судов, воздушных судов или пассажирами и работниками поездных бригад в поездах, независимо от того, продаются эти припасы или нет; предназначенные для продажи пассажирам и членам экипажей водных судов, воздушных судов без цели потребления указанных припасов на боту этих судов</w:t>
      </w:r>
      <w:r w:rsidR="002B16EE">
        <w:rPr>
          <w:rStyle w:val="a7"/>
          <w:rFonts w:ascii="Times New Roman" w:hAnsi="Times New Roman" w:cs="Times New Roman"/>
          <w:sz w:val="24"/>
          <w:szCs w:val="24"/>
        </w:rPr>
        <w:footnoteReference w:id="31"/>
      </w:r>
      <w:r w:rsidR="002B16EE">
        <w:rPr>
          <w:rFonts w:ascii="Times New Roman" w:hAnsi="Times New Roman" w:cs="Times New Roman"/>
          <w:sz w:val="24"/>
          <w:szCs w:val="24"/>
        </w:rPr>
        <w:t>.</w:t>
      </w:r>
    </w:p>
    <w:p w:rsidR="002B16EE" w:rsidRPr="000436CB" w:rsidRDefault="002B16EE" w:rsidP="000436CB">
      <w:pPr>
        <w:autoSpaceDE w:val="0"/>
        <w:autoSpaceDN w:val="0"/>
        <w:adjustRightInd w:val="0"/>
        <w:spacing w:after="0" w:line="360" w:lineRule="auto"/>
        <w:ind w:firstLine="680"/>
        <w:jc w:val="both"/>
        <w:rPr>
          <w:rFonts w:ascii="Times New Roman" w:hAnsi="Times New Roman" w:cs="Times New Roman"/>
          <w:sz w:val="28"/>
          <w:szCs w:val="28"/>
        </w:rPr>
      </w:pPr>
      <w:r w:rsidRPr="000436CB">
        <w:rPr>
          <w:rFonts w:ascii="Times New Roman" w:hAnsi="Times New Roman" w:cs="Times New Roman"/>
          <w:sz w:val="28"/>
          <w:szCs w:val="28"/>
        </w:rPr>
        <w:t xml:space="preserve">Даже несмотря на то, что определение термина </w:t>
      </w:r>
      <w:r w:rsidRPr="000436CB">
        <w:rPr>
          <w:rFonts w:ascii="Times New Roman" w:hAnsi="Times New Roman" w:cs="Times New Roman"/>
          <w:i/>
          <w:sz w:val="28"/>
          <w:szCs w:val="28"/>
          <w:lang w:val="en-GB"/>
        </w:rPr>
        <w:t>stores</w:t>
      </w:r>
      <w:r w:rsidRPr="000436CB">
        <w:rPr>
          <w:rFonts w:ascii="Times New Roman" w:hAnsi="Times New Roman" w:cs="Times New Roman"/>
          <w:sz w:val="28"/>
          <w:szCs w:val="28"/>
        </w:rPr>
        <w:t xml:space="preserve"> на русском языке в значении </w:t>
      </w:r>
      <w:r w:rsidRPr="000436CB">
        <w:rPr>
          <w:rFonts w:ascii="Times New Roman" w:hAnsi="Times New Roman" w:cs="Times New Roman"/>
          <w:i/>
          <w:sz w:val="28"/>
          <w:szCs w:val="28"/>
        </w:rPr>
        <w:t>припасы</w:t>
      </w:r>
      <w:r w:rsidRPr="000436CB">
        <w:rPr>
          <w:rFonts w:ascii="Times New Roman" w:hAnsi="Times New Roman" w:cs="Times New Roman"/>
          <w:sz w:val="28"/>
          <w:szCs w:val="28"/>
        </w:rPr>
        <w:t xml:space="preserve"> кажется несколько громоздким и тяжелым в смысле прочтения и зрительного восприятия, со множеством повторяющихся включений, оно полностью отражает явление, присущее российской действительности в призме зарубежной, а также явление, сформировавшее отдельную категорию в понятийном аппарате языка для специальных целей</w:t>
      </w:r>
      <w:r w:rsidR="000436CB" w:rsidRPr="000436CB">
        <w:rPr>
          <w:rFonts w:ascii="Times New Roman" w:hAnsi="Times New Roman" w:cs="Times New Roman"/>
          <w:sz w:val="28"/>
          <w:szCs w:val="28"/>
        </w:rPr>
        <w:t>, представляет собой широко употребительную лексическую единицу и видовое понятие в системе ПЯ, характеризуется неизменностью структуры, что позволяет отнести сравниваемые термины к понятиям полной эквивалентности.</w:t>
      </w:r>
    </w:p>
    <w:p w:rsidR="00D156F8" w:rsidRDefault="00D156F8" w:rsidP="00EB2B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Термины, буквальное и терминологическое значения которых соответствуют друг другу, правильно ориентируют и подчеркивают объективно существующие связи между понятиями. Эти термины способны выражать сущность понятий.</w:t>
      </w:r>
    </w:p>
    <w:p w:rsidR="00D156F8" w:rsidRDefault="00330067" w:rsidP="00D156F8">
      <w:pPr>
        <w:spacing w:after="0" w:line="360" w:lineRule="auto"/>
        <w:ind w:firstLine="709"/>
        <w:jc w:val="both"/>
        <w:rPr>
          <w:rFonts w:ascii="Times New Roman" w:eastAsia="Times New Roman" w:hAnsi="Times New Roman" w:cs="Times New Roman"/>
          <w:color w:val="000000"/>
          <w:sz w:val="28"/>
          <w:szCs w:val="28"/>
          <w:lang w:eastAsia="de-DE"/>
        </w:rPr>
      </w:pPr>
      <w:r>
        <w:rPr>
          <w:rFonts w:ascii="Times New Roman" w:hAnsi="Times New Roman" w:cs="Times New Roman"/>
          <w:sz w:val="28"/>
          <w:szCs w:val="28"/>
        </w:rPr>
        <w:t>В данном р</w:t>
      </w:r>
      <w:r w:rsidR="00601A12">
        <w:rPr>
          <w:rFonts w:ascii="Times New Roman" w:hAnsi="Times New Roman" w:cs="Times New Roman"/>
          <w:sz w:val="28"/>
          <w:szCs w:val="28"/>
        </w:rPr>
        <w:t xml:space="preserve">азделе рассматривались термины – наименования специальных понятий отрасли таможенного права, закрепленные в мировой практике ведения таможенного дела, и </w:t>
      </w:r>
      <w:r>
        <w:rPr>
          <w:rFonts w:ascii="Times New Roman" w:hAnsi="Times New Roman" w:cs="Times New Roman"/>
          <w:sz w:val="28"/>
          <w:szCs w:val="28"/>
        </w:rPr>
        <w:t>обозначающие понятия иностр</w:t>
      </w:r>
      <w:r w:rsidR="00601A12">
        <w:rPr>
          <w:rFonts w:ascii="Times New Roman" w:hAnsi="Times New Roman" w:cs="Times New Roman"/>
          <w:sz w:val="28"/>
          <w:szCs w:val="28"/>
        </w:rPr>
        <w:t xml:space="preserve">анной действительности, идентичные понятиям русской действительности, что говорит об обеспечении терминологического единства и непротиворечивости, и, таким образом, является необходимым условием общения специалистов и функционирования отрасли таможенного права. Это особенно актуально для </w:t>
      </w:r>
      <w:r w:rsidR="00601A12" w:rsidRPr="0053622E">
        <w:rPr>
          <w:rFonts w:ascii="Times New Roman" w:hAnsi="Times New Roman" w:cs="Times New Roman"/>
          <w:sz w:val="28"/>
          <w:szCs w:val="28"/>
        </w:rPr>
        <w:t>межъязыковой коммуникации.</w:t>
      </w:r>
      <w:r w:rsidR="0053622E" w:rsidRPr="0053622E">
        <w:rPr>
          <w:rFonts w:ascii="Times New Roman" w:hAnsi="Times New Roman" w:cs="Times New Roman"/>
          <w:sz w:val="28"/>
          <w:szCs w:val="28"/>
        </w:rPr>
        <w:t xml:space="preserve"> Е</w:t>
      </w:r>
      <w:r w:rsidR="008C2F12" w:rsidRPr="0053622E">
        <w:rPr>
          <w:rFonts w:ascii="Times New Roman" w:hAnsi="Times New Roman" w:cs="Times New Roman"/>
          <w:sz w:val="28"/>
          <w:szCs w:val="28"/>
        </w:rPr>
        <w:t>сли термины ИЯ и ПЯ обладают терминологическими соответствиями</w:t>
      </w:r>
      <w:r w:rsidR="00C6642D" w:rsidRPr="0053622E">
        <w:rPr>
          <w:rFonts w:ascii="Times New Roman" w:hAnsi="Times New Roman" w:cs="Times New Roman"/>
          <w:sz w:val="28"/>
          <w:szCs w:val="28"/>
        </w:rPr>
        <w:t xml:space="preserve"> и соответствуют критериям </w:t>
      </w:r>
      <w:proofErr w:type="spellStart"/>
      <w:r w:rsidR="00C6642D" w:rsidRPr="0053622E">
        <w:rPr>
          <w:rFonts w:ascii="Times New Roman" w:hAnsi="Times New Roman" w:cs="Times New Roman"/>
          <w:sz w:val="28"/>
          <w:szCs w:val="28"/>
        </w:rPr>
        <w:t>терминологичности</w:t>
      </w:r>
      <w:proofErr w:type="spellEnd"/>
      <w:r w:rsidR="00C6642D" w:rsidRPr="0053622E">
        <w:rPr>
          <w:rFonts w:ascii="Times New Roman" w:hAnsi="Times New Roman" w:cs="Times New Roman"/>
          <w:sz w:val="28"/>
          <w:szCs w:val="28"/>
        </w:rPr>
        <w:t xml:space="preserve"> систем специальных понятий в разных языках, должны характеризоваться полной эквивалентностью.</w:t>
      </w:r>
      <w:r w:rsidR="00146B40" w:rsidRPr="0053622E">
        <w:rPr>
          <w:rFonts w:ascii="Times New Roman" w:hAnsi="Times New Roman" w:cs="Times New Roman"/>
          <w:sz w:val="28"/>
          <w:szCs w:val="28"/>
        </w:rPr>
        <w:t xml:space="preserve"> </w:t>
      </w:r>
      <w:r w:rsidR="0053622E" w:rsidRPr="0053622E">
        <w:rPr>
          <w:rFonts w:ascii="Times New Roman" w:hAnsi="Times New Roman" w:cs="Times New Roman"/>
          <w:sz w:val="28"/>
          <w:szCs w:val="28"/>
        </w:rPr>
        <w:t xml:space="preserve">Таким образом, можно сделать вывод о том, </w:t>
      </w:r>
      <w:r w:rsidR="00146B40" w:rsidRPr="0053622E">
        <w:rPr>
          <w:rFonts w:ascii="Times New Roman" w:eastAsia="Times New Roman" w:hAnsi="Times New Roman" w:cs="Times New Roman"/>
          <w:color w:val="000000"/>
          <w:sz w:val="28"/>
          <w:szCs w:val="28"/>
          <w:lang w:eastAsia="de-DE"/>
        </w:rPr>
        <w:t xml:space="preserve">что гармонизация национальной и международной систем </w:t>
      </w:r>
      <w:r w:rsidR="00146B40" w:rsidRPr="0053622E">
        <w:rPr>
          <w:rFonts w:ascii="Times New Roman" w:eastAsia="Times New Roman" w:hAnsi="Times New Roman" w:cs="Times New Roman"/>
          <w:color w:val="000000"/>
          <w:sz w:val="28"/>
          <w:szCs w:val="28"/>
          <w:lang w:eastAsia="de-DE"/>
        </w:rPr>
        <w:lastRenderedPageBreak/>
        <w:t>понятий</w:t>
      </w:r>
      <w:r w:rsidR="0053622E" w:rsidRPr="0053622E">
        <w:rPr>
          <w:rFonts w:ascii="Times New Roman" w:eastAsia="Times New Roman" w:hAnsi="Times New Roman" w:cs="Times New Roman"/>
          <w:color w:val="000000"/>
          <w:sz w:val="28"/>
          <w:szCs w:val="28"/>
          <w:lang w:eastAsia="de-DE"/>
        </w:rPr>
        <w:t xml:space="preserve"> сферы таможенного дела</w:t>
      </w:r>
      <w:r w:rsidR="00146B40" w:rsidRPr="0053622E">
        <w:rPr>
          <w:rFonts w:ascii="Times New Roman" w:eastAsia="Times New Roman" w:hAnsi="Times New Roman" w:cs="Times New Roman"/>
          <w:color w:val="000000"/>
          <w:sz w:val="28"/>
          <w:szCs w:val="28"/>
          <w:lang w:eastAsia="de-DE"/>
        </w:rPr>
        <w:t xml:space="preserve"> и представляющих их </w:t>
      </w:r>
      <w:proofErr w:type="spellStart"/>
      <w:r w:rsidR="00146B40" w:rsidRPr="0053622E">
        <w:rPr>
          <w:rFonts w:ascii="Times New Roman" w:eastAsia="Times New Roman" w:hAnsi="Times New Roman" w:cs="Times New Roman"/>
          <w:color w:val="000000"/>
          <w:sz w:val="28"/>
          <w:szCs w:val="28"/>
          <w:lang w:eastAsia="de-DE"/>
        </w:rPr>
        <w:t>терминосистем</w:t>
      </w:r>
      <w:proofErr w:type="spellEnd"/>
      <w:r w:rsidR="00146B40" w:rsidRPr="0053622E">
        <w:rPr>
          <w:rFonts w:ascii="Times New Roman" w:eastAsia="Times New Roman" w:hAnsi="Times New Roman" w:cs="Times New Roman"/>
          <w:color w:val="000000"/>
          <w:sz w:val="28"/>
          <w:szCs w:val="28"/>
          <w:lang w:eastAsia="de-DE"/>
        </w:rPr>
        <w:t xml:space="preserve"> направлена на выработку единого языка</w:t>
      </w:r>
      <w:r w:rsidR="0053622E" w:rsidRPr="0053622E">
        <w:rPr>
          <w:rFonts w:ascii="Times New Roman" w:eastAsia="Times New Roman" w:hAnsi="Times New Roman" w:cs="Times New Roman"/>
          <w:color w:val="000000"/>
          <w:sz w:val="28"/>
          <w:szCs w:val="28"/>
          <w:lang w:eastAsia="de-DE"/>
        </w:rPr>
        <w:t xml:space="preserve"> для специальных целей</w:t>
      </w:r>
      <w:r w:rsidR="00146B40" w:rsidRPr="0053622E">
        <w:rPr>
          <w:rFonts w:ascii="Times New Roman" w:eastAsia="Times New Roman" w:hAnsi="Times New Roman" w:cs="Times New Roman"/>
          <w:color w:val="000000"/>
          <w:sz w:val="28"/>
          <w:szCs w:val="28"/>
          <w:lang w:eastAsia="de-DE"/>
        </w:rPr>
        <w:t xml:space="preserve">, а выработка четкости </w:t>
      </w:r>
      <w:proofErr w:type="spellStart"/>
      <w:r w:rsidR="00146B40" w:rsidRPr="0053622E">
        <w:rPr>
          <w:rFonts w:ascii="Times New Roman" w:eastAsia="Times New Roman" w:hAnsi="Times New Roman" w:cs="Times New Roman"/>
          <w:color w:val="000000"/>
          <w:sz w:val="28"/>
          <w:szCs w:val="28"/>
          <w:lang w:eastAsia="de-DE"/>
        </w:rPr>
        <w:t>терминосистем</w:t>
      </w:r>
      <w:proofErr w:type="spellEnd"/>
      <w:r w:rsidR="00146B40" w:rsidRPr="0053622E">
        <w:rPr>
          <w:rFonts w:ascii="Times New Roman" w:eastAsia="Times New Roman" w:hAnsi="Times New Roman" w:cs="Times New Roman"/>
          <w:color w:val="000000"/>
          <w:sz w:val="28"/>
          <w:szCs w:val="28"/>
          <w:lang w:eastAsia="de-DE"/>
        </w:rPr>
        <w:t xml:space="preserve"> </w:t>
      </w:r>
      <w:r w:rsidR="0053622E" w:rsidRPr="0053622E">
        <w:rPr>
          <w:rFonts w:ascii="Times New Roman" w:eastAsia="Times New Roman" w:hAnsi="Times New Roman" w:cs="Times New Roman"/>
          <w:color w:val="000000"/>
          <w:sz w:val="28"/>
          <w:szCs w:val="28"/>
          <w:lang w:eastAsia="de-DE"/>
        </w:rPr>
        <w:t>поможет преодолеть</w:t>
      </w:r>
      <w:r w:rsidR="00146B40" w:rsidRPr="0053622E">
        <w:rPr>
          <w:rFonts w:ascii="Times New Roman" w:eastAsia="Times New Roman" w:hAnsi="Times New Roman" w:cs="Times New Roman"/>
          <w:color w:val="000000"/>
          <w:sz w:val="28"/>
          <w:szCs w:val="28"/>
          <w:lang w:eastAsia="de-DE"/>
        </w:rPr>
        <w:t xml:space="preserve"> ряд проблем достижения эквивалентности перевода.</w:t>
      </w:r>
    </w:p>
    <w:p w:rsidR="00B23F90" w:rsidRDefault="00B23F90" w:rsidP="00D156F8">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de-DE"/>
        </w:rPr>
        <w:t xml:space="preserve">Следующий раздел работы посвящен </w:t>
      </w:r>
      <w:r>
        <w:rPr>
          <w:rFonts w:ascii="Times New Roman" w:hAnsi="Times New Roman" w:cs="Times New Roman"/>
          <w:sz w:val="28"/>
          <w:szCs w:val="28"/>
        </w:rPr>
        <w:t>случаям</w:t>
      </w:r>
      <w:r w:rsidRPr="008346B2">
        <w:rPr>
          <w:rFonts w:ascii="Times New Roman" w:hAnsi="Times New Roman" w:cs="Times New Roman"/>
          <w:sz w:val="28"/>
          <w:szCs w:val="28"/>
        </w:rPr>
        <w:t xml:space="preserve"> частичной (неполной) эквивалентности терминов</w:t>
      </w:r>
      <w:r>
        <w:rPr>
          <w:rFonts w:ascii="Times New Roman" w:hAnsi="Times New Roman" w:cs="Times New Roman"/>
          <w:sz w:val="28"/>
          <w:szCs w:val="28"/>
        </w:rPr>
        <w:t>, используемых в сфере таможенного дела.</w:t>
      </w:r>
    </w:p>
    <w:p w:rsidR="00622AF4" w:rsidRPr="00622AF4" w:rsidRDefault="00622AF4" w:rsidP="00622AF4">
      <w:pPr>
        <w:spacing w:after="0" w:line="240" w:lineRule="auto"/>
        <w:rPr>
          <w:rFonts w:ascii="Times New Roman" w:hAnsi="Times New Roman" w:cs="Times New Roman"/>
          <w:sz w:val="28"/>
          <w:szCs w:val="28"/>
        </w:rPr>
      </w:pPr>
    </w:p>
    <w:p w:rsidR="008A32F9" w:rsidRPr="00F10937" w:rsidRDefault="00F10937" w:rsidP="00F10937">
      <w:pPr>
        <w:spacing w:after="0" w:line="360" w:lineRule="auto"/>
        <w:ind w:left="708"/>
        <w:jc w:val="center"/>
        <w:rPr>
          <w:rFonts w:ascii="Times New Roman" w:hAnsi="Times New Roman" w:cs="Times New Roman"/>
          <w:sz w:val="28"/>
          <w:szCs w:val="28"/>
        </w:rPr>
      </w:pPr>
      <w:r>
        <w:rPr>
          <w:rFonts w:ascii="Times New Roman" w:hAnsi="Times New Roman" w:cs="Times New Roman"/>
          <w:sz w:val="28"/>
          <w:szCs w:val="28"/>
        </w:rPr>
        <w:t xml:space="preserve">2.3. </w:t>
      </w:r>
      <w:r w:rsidR="008A32F9" w:rsidRPr="00F10937">
        <w:rPr>
          <w:rFonts w:ascii="Times New Roman" w:hAnsi="Times New Roman" w:cs="Times New Roman"/>
          <w:sz w:val="28"/>
          <w:szCs w:val="28"/>
        </w:rPr>
        <w:t xml:space="preserve"> Случаи частичной (неполной) эквивалентности терминов, используемых в сфере таможенного дела</w:t>
      </w:r>
    </w:p>
    <w:p w:rsidR="006E7350" w:rsidRPr="00EB2BE6" w:rsidRDefault="006E7350" w:rsidP="00622AF4">
      <w:pPr>
        <w:spacing w:after="0" w:line="240" w:lineRule="auto"/>
        <w:rPr>
          <w:rFonts w:ascii="Times New Roman" w:hAnsi="Times New Roman" w:cs="Times New Roman"/>
        </w:rPr>
      </w:pPr>
    </w:p>
    <w:p w:rsidR="006E7350" w:rsidRPr="00F53F68" w:rsidRDefault="006E7350" w:rsidP="006E7350">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Следующим случаем межъязыкового соотношения понятий, которые в </w:t>
      </w:r>
      <w:proofErr w:type="spellStart"/>
      <w:r>
        <w:rPr>
          <w:rFonts w:ascii="Times New Roman" w:hAnsi="Times New Roman" w:cs="Times New Roman"/>
          <w:sz w:val="28"/>
          <w:szCs w:val="28"/>
        </w:rPr>
        <w:t>переводоведении</w:t>
      </w:r>
      <w:proofErr w:type="spellEnd"/>
      <w:r>
        <w:rPr>
          <w:rFonts w:ascii="Times New Roman" w:hAnsi="Times New Roman" w:cs="Times New Roman"/>
          <w:sz w:val="28"/>
          <w:szCs w:val="28"/>
        </w:rPr>
        <w:t xml:space="preserve"> именуются терминологическими соответствиями, является частичная (неполная) эквивалентность. В данном случае понятия характеризуются отдельными культурными различиями, </w:t>
      </w:r>
      <w:r w:rsidR="00EB2BE6">
        <w:rPr>
          <w:rFonts w:ascii="Times New Roman" w:hAnsi="Times New Roman" w:cs="Times New Roman"/>
          <w:sz w:val="28"/>
          <w:szCs w:val="28"/>
        </w:rPr>
        <w:t xml:space="preserve">не совпадают по объему. Также, неполная и частичная эквивалентность может определяться через понятие синонимии. О случаях неполной эквивалентности можно сказать, что данная ситуация проявляется при описании терминов, для которых объемы выражаемых ими понятий пересекаются, а частичная эквивалентность определяет термины, для которых объем понятия, </w:t>
      </w:r>
      <w:r w:rsidR="00EB2BE6" w:rsidRPr="00F53F68">
        <w:rPr>
          <w:rFonts w:ascii="Times New Roman" w:hAnsi="Times New Roman" w:cs="Times New Roman"/>
          <w:sz w:val="28"/>
          <w:szCs w:val="28"/>
        </w:rPr>
        <w:t>выражаемого одним эквивалентом, входит в объем понятия, выражаемого другим эквивалентом.</w:t>
      </w:r>
    </w:p>
    <w:p w:rsidR="00F53F68" w:rsidRPr="002540AE" w:rsidRDefault="00F53F68" w:rsidP="00F53F68">
      <w:pPr>
        <w:spacing w:after="0" w:line="360" w:lineRule="auto"/>
        <w:jc w:val="both"/>
        <w:rPr>
          <w:rFonts w:ascii="Times New Roman" w:hAnsi="Times New Roman" w:cs="Times New Roman"/>
          <w:sz w:val="26"/>
          <w:szCs w:val="26"/>
          <w:lang w:val="en-GB"/>
        </w:rPr>
      </w:pPr>
      <w:r>
        <w:rPr>
          <w:rFonts w:ascii="Times New Roman" w:hAnsi="Times New Roman" w:cs="Times New Roman"/>
          <w:sz w:val="26"/>
          <w:szCs w:val="26"/>
        </w:rPr>
        <w:t>Пример</w:t>
      </w:r>
      <w:r w:rsidRPr="002540AE">
        <w:rPr>
          <w:rFonts w:ascii="Times New Roman" w:hAnsi="Times New Roman" w:cs="Times New Roman"/>
          <w:sz w:val="26"/>
          <w:szCs w:val="26"/>
          <w:lang w:val="en-GB"/>
        </w:rPr>
        <w:t xml:space="preserve"> 25</w:t>
      </w:r>
    </w:p>
    <w:p w:rsidR="00F53F68" w:rsidRPr="00340937" w:rsidRDefault="002540AE" w:rsidP="00340937">
      <w:pPr>
        <w:spacing w:after="0" w:line="240" w:lineRule="auto"/>
        <w:ind w:firstLine="680"/>
        <w:jc w:val="both"/>
        <w:rPr>
          <w:rFonts w:ascii="Times New Roman" w:hAnsi="Times New Roman" w:cs="Times New Roman"/>
          <w:sz w:val="24"/>
          <w:szCs w:val="24"/>
          <w:lang w:val="en-GB"/>
        </w:rPr>
      </w:pPr>
      <w:r>
        <w:rPr>
          <w:rFonts w:ascii="Times New Roman" w:hAnsi="Times New Roman" w:cs="Times New Roman"/>
          <w:b/>
          <w:bCs/>
          <w:sz w:val="24"/>
          <w:szCs w:val="24"/>
          <w:lang w:val="en-GB"/>
        </w:rPr>
        <w:t>T</w:t>
      </w:r>
      <w:r w:rsidRPr="002540AE">
        <w:rPr>
          <w:rFonts w:ascii="Times New Roman" w:hAnsi="Times New Roman" w:cs="Times New Roman"/>
          <w:b/>
          <w:bCs/>
          <w:sz w:val="24"/>
          <w:szCs w:val="24"/>
          <w:lang w:val="en-GB"/>
        </w:rPr>
        <w:t>rade facilitation</w:t>
      </w:r>
      <w:r>
        <w:rPr>
          <w:rFonts w:ascii="Times New Roman" w:hAnsi="Times New Roman" w:cs="Times New Roman"/>
          <w:b/>
          <w:bCs/>
          <w:sz w:val="24"/>
          <w:szCs w:val="24"/>
          <w:lang w:val="en-GB"/>
        </w:rPr>
        <w:t xml:space="preserve">: </w:t>
      </w:r>
      <w:r w:rsidRPr="00D50F76">
        <w:rPr>
          <w:rFonts w:ascii="Times New Roman" w:hAnsi="Times New Roman" w:cs="Times New Roman"/>
          <w:sz w:val="24"/>
          <w:szCs w:val="24"/>
          <w:lang w:val="en-GB"/>
        </w:rPr>
        <w:t>simplification, standardization and</w:t>
      </w:r>
      <w:r w:rsidRPr="001963DA">
        <w:rPr>
          <w:rFonts w:ascii="Times New Roman" w:hAnsi="Times New Roman" w:cs="Times New Roman"/>
          <w:b/>
          <w:bCs/>
          <w:sz w:val="24"/>
          <w:szCs w:val="24"/>
          <w:lang w:val="en-GB"/>
        </w:rPr>
        <w:t xml:space="preserve"> </w:t>
      </w:r>
      <w:r w:rsidRPr="00D50F76">
        <w:rPr>
          <w:rFonts w:ascii="Times New Roman" w:hAnsi="Times New Roman" w:cs="Times New Roman"/>
          <w:sz w:val="24"/>
          <w:szCs w:val="24"/>
          <w:lang w:val="en-GB"/>
        </w:rPr>
        <w:t>harmonization of procedures and all</w:t>
      </w:r>
      <w:r w:rsidRPr="001963DA">
        <w:rPr>
          <w:rFonts w:ascii="Times New Roman" w:hAnsi="Times New Roman" w:cs="Times New Roman"/>
          <w:b/>
          <w:bCs/>
          <w:sz w:val="24"/>
          <w:szCs w:val="24"/>
          <w:lang w:val="en-GB"/>
        </w:rPr>
        <w:t xml:space="preserve"> </w:t>
      </w:r>
      <w:r w:rsidRPr="00D50F76">
        <w:rPr>
          <w:rFonts w:ascii="Times New Roman" w:hAnsi="Times New Roman" w:cs="Times New Roman"/>
          <w:sz w:val="24"/>
          <w:szCs w:val="24"/>
          <w:lang w:val="en-GB"/>
        </w:rPr>
        <w:t>necessary information required for the</w:t>
      </w:r>
      <w:r w:rsidRPr="001963DA">
        <w:rPr>
          <w:rFonts w:ascii="Times New Roman" w:hAnsi="Times New Roman" w:cs="Times New Roman"/>
          <w:b/>
          <w:bCs/>
          <w:sz w:val="24"/>
          <w:szCs w:val="24"/>
          <w:lang w:val="en-GB"/>
        </w:rPr>
        <w:t xml:space="preserve"> </w:t>
      </w:r>
      <w:r w:rsidRPr="00D50F76">
        <w:rPr>
          <w:rFonts w:ascii="Times New Roman" w:hAnsi="Times New Roman" w:cs="Times New Roman"/>
          <w:sz w:val="24"/>
          <w:szCs w:val="24"/>
          <w:lang w:val="en-GB"/>
        </w:rPr>
        <w:t>movement of goods from the seller to</w:t>
      </w:r>
      <w:r w:rsidRPr="001963DA">
        <w:rPr>
          <w:rFonts w:ascii="Times New Roman" w:hAnsi="Times New Roman" w:cs="Times New Roman"/>
          <w:b/>
          <w:bCs/>
          <w:sz w:val="24"/>
          <w:szCs w:val="24"/>
          <w:lang w:val="en-GB"/>
        </w:rPr>
        <w:t xml:space="preserve"> </w:t>
      </w:r>
      <w:r w:rsidRPr="00D50F76">
        <w:rPr>
          <w:rFonts w:ascii="Times New Roman" w:hAnsi="Times New Roman" w:cs="Times New Roman"/>
          <w:sz w:val="24"/>
          <w:szCs w:val="24"/>
          <w:lang w:val="en-GB"/>
        </w:rPr>
        <w:t>the buyer and for payment</w:t>
      </w:r>
      <w:r w:rsidR="00340937">
        <w:rPr>
          <w:rFonts w:ascii="Times New Roman" w:hAnsi="Times New Roman" w:cs="Times New Roman"/>
          <w:sz w:val="24"/>
          <w:szCs w:val="24"/>
          <w:lang w:val="en-GB"/>
        </w:rPr>
        <w:t xml:space="preserve"> </w:t>
      </w:r>
      <w:r w:rsidR="00340937" w:rsidRPr="00340937">
        <w:rPr>
          <w:rFonts w:ascii="Times New Roman" w:hAnsi="Times New Roman" w:cs="Times New Roman"/>
          <w:sz w:val="24"/>
          <w:szCs w:val="24"/>
          <w:lang w:val="en-GB"/>
        </w:rPr>
        <w:t>(</w:t>
      </w:r>
      <w:r w:rsidR="00340937">
        <w:rPr>
          <w:rFonts w:ascii="Times New Roman" w:hAnsi="Times New Roman" w:cs="Times New Roman"/>
          <w:sz w:val="24"/>
          <w:szCs w:val="24"/>
        </w:rPr>
        <w:t>определение</w:t>
      </w:r>
      <w:r w:rsidR="00340937" w:rsidRPr="00340937">
        <w:rPr>
          <w:rFonts w:ascii="Times New Roman" w:hAnsi="Times New Roman" w:cs="Times New Roman"/>
          <w:sz w:val="24"/>
          <w:szCs w:val="24"/>
          <w:lang w:val="en-GB"/>
        </w:rPr>
        <w:t xml:space="preserve"> </w:t>
      </w:r>
      <w:r w:rsidR="00340937">
        <w:rPr>
          <w:rFonts w:ascii="Times New Roman" w:hAnsi="Times New Roman" w:cs="Times New Roman"/>
          <w:sz w:val="24"/>
          <w:szCs w:val="24"/>
        </w:rPr>
        <w:t>дано</w:t>
      </w:r>
      <w:r w:rsidR="00340937" w:rsidRPr="00340937">
        <w:rPr>
          <w:rFonts w:ascii="Times New Roman" w:hAnsi="Times New Roman" w:cs="Times New Roman"/>
          <w:sz w:val="24"/>
          <w:szCs w:val="24"/>
          <w:lang w:val="en-GB"/>
        </w:rPr>
        <w:t xml:space="preserve"> </w:t>
      </w:r>
      <w:r w:rsidR="00340937">
        <w:rPr>
          <w:rFonts w:ascii="Times New Roman" w:hAnsi="Times New Roman" w:cs="Times New Roman"/>
          <w:sz w:val="24"/>
          <w:szCs w:val="24"/>
        </w:rPr>
        <w:t>ООН</w:t>
      </w:r>
      <w:r w:rsidR="00340937" w:rsidRPr="00340937">
        <w:rPr>
          <w:rFonts w:ascii="Times New Roman" w:hAnsi="Times New Roman" w:cs="Times New Roman"/>
          <w:sz w:val="24"/>
          <w:szCs w:val="24"/>
          <w:lang w:val="en-GB"/>
        </w:rPr>
        <w:t>/</w:t>
      </w:r>
      <w:r w:rsidR="00340937">
        <w:rPr>
          <w:rFonts w:ascii="Times New Roman" w:hAnsi="Times New Roman" w:cs="Times New Roman"/>
          <w:sz w:val="24"/>
          <w:szCs w:val="24"/>
        </w:rPr>
        <w:t>СЕФАКТ</w:t>
      </w:r>
      <w:r w:rsidR="00340937" w:rsidRPr="00340937">
        <w:rPr>
          <w:rFonts w:ascii="Times New Roman" w:hAnsi="Times New Roman" w:cs="Times New Roman"/>
          <w:sz w:val="24"/>
          <w:szCs w:val="24"/>
          <w:lang w:val="en-GB"/>
        </w:rPr>
        <w:t>).</w:t>
      </w:r>
    </w:p>
    <w:p w:rsidR="00340937" w:rsidRDefault="00340937" w:rsidP="00340937">
      <w:pPr>
        <w:autoSpaceDE w:val="0"/>
        <w:autoSpaceDN w:val="0"/>
        <w:adjustRightInd w:val="0"/>
        <w:ind w:firstLine="680"/>
        <w:jc w:val="both"/>
        <w:rPr>
          <w:rFonts w:ascii="Times New Roman" w:hAnsi="Times New Roman" w:cs="Times New Roman"/>
          <w:sz w:val="24"/>
          <w:szCs w:val="24"/>
        </w:rPr>
      </w:pPr>
      <w:r>
        <w:rPr>
          <w:rFonts w:ascii="Times New Roman" w:hAnsi="Times New Roman" w:cs="Times New Roman"/>
          <w:b/>
          <w:sz w:val="24"/>
          <w:szCs w:val="24"/>
        </w:rPr>
        <w:t>У</w:t>
      </w:r>
      <w:r w:rsidR="002540AE" w:rsidRPr="00340937">
        <w:rPr>
          <w:rFonts w:ascii="Times New Roman" w:hAnsi="Times New Roman" w:cs="Times New Roman"/>
          <w:b/>
          <w:sz w:val="24"/>
          <w:szCs w:val="24"/>
        </w:rPr>
        <w:t>прощение процедур торговли</w:t>
      </w:r>
      <w:r>
        <w:rPr>
          <w:rFonts w:ascii="Times New Roman" w:hAnsi="Times New Roman" w:cs="Times New Roman"/>
          <w:b/>
          <w:sz w:val="24"/>
          <w:szCs w:val="24"/>
        </w:rPr>
        <w:t xml:space="preserve">: </w:t>
      </w:r>
      <w:r w:rsidR="002540AE" w:rsidRPr="00D50F76">
        <w:rPr>
          <w:rFonts w:ascii="Times New Roman" w:hAnsi="Times New Roman" w:cs="Times New Roman"/>
          <w:sz w:val="24"/>
          <w:szCs w:val="24"/>
        </w:rPr>
        <w:t>упрощение, стандартизация, согласов</w:t>
      </w:r>
      <w:r w:rsidR="002540AE">
        <w:rPr>
          <w:rFonts w:ascii="Times New Roman" w:hAnsi="Times New Roman" w:cs="Times New Roman"/>
          <w:sz w:val="24"/>
          <w:szCs w:val="24"/>
        </w:rPr>
        <w:t xml:space="preserve">ание и автоматизация процедур и </w:t>
      </w:r>
      <w:r w:rsidR="002540AE" w:rsidRPr="00D50F76">
        <w:rPr>
          <w:rFonts w:ascii="Times New Roman" w:hAnsi="Times New Roman" w:cs="Times New Roman"/>
          <w:sz w:val="24"/>
          <w:szCs w:val="24"/>
        </w:rPr>
        <w:t>всей соответствующей информации,</w:t>
      </w:r>
      <w:r>
        <w:rPr>
          <w:rFonts w:ascii="Times New Roman" w:hAnsi="Times New Roman" w:cs="Times New Roman"/>
          <w:sz w:val="24"/>
          <w:szCs w:val="24"/>
        </w:rPr>
        <w:t xml:space="preserve"> </w:t>
      </w:r>
      <w:r w:rsidR="002540AE" w:rsidRPr="00D50F76">
        <w:rPr>
          <w:rFonts w:ascii="Times New Roman" w:hAnsi="Times New Roman" w:cs="Times New Roman"/>
          <w:sz w:val="24"/>
          <w:szCs w:val="24"/>
        </w:rPr>
        <w:t>тр</w:t>
      </w:r>
      <w:r w:rsidR="002540AE">
        <w:rPr>
          <w:rFonts w:ascii="Times New Roman" w:hAnsi="Times New Roman" w:cs="Times New Roman"/>
          <w:sz w:val="24"/>
          <w:szCs w:val="24"/>
        </w:rPr>
        <w:t xml:space="preserve">ебуемой для перемещения товаров </w:t>
      </w:r>
      <w:r w:rsidR="002540AE" w:rsidRPr="00D50F76">
        <w:rPr>
          <w:rFonts w:ascii="Times New Roman" w:hAnsi="Times New Roman" w:cs="Times New Roman"/>
          <w:sz w:val="24"/>
          <w:szCs w:val="24"/>
        </w:rPr>
        <w:t xml:space="preserve">от продавца к покупателю и для осуществления расчета; </w:t>
      </w:r>
      <w:r w:rsidR="002540AE">
        <w:rPr>
          <w:rFonts w:ascii="Times New Roman" w:hAnsi="Times New Roman" w:cs="Times New Roman"/>
          <w:sz w:val="24"/>
          <w:szCs w:val="24"/>
        </w:rPr>
        <w:t xml:space="preserve">устранение препятствий </w:t>
      </w:r>
      <w:r w:rsidR="002540AE" w:rsidRPr="00D50F76">
        <w:rPr>
          <w:rFonts w:ascii="Times New Roman" w:hAnsi="Times New Roman" w:cs="Times New Roman"/>
          <w:sz w:val="24"/>
          <w:szCs w:val="24"/>
        </w:rPr>
        <w:t>бюрократического характера</w:t>
      </w:r>
      <w:r w:rsidR="002540AE">
        <w:rPr>
          <w:rFonts w:ascii="Times New Roman" w:hAnsi="Times New Roman" w:cs="Times New Roman"/>
          <w:sz w:val="24"/>
          <w:szCs w:val="24"/>
        </w:rPr>
        <w:t xml:space="preserve"> для облегчения трансграничного </w:t>
      </w:r>
      <w:r w:rsidR="002540AE" w:rsidRPr="00D50F76">
        <w:rPr>
          <w:rFonts w:ascii="Times New Roman" w:hAnsi="Times New Roman" w:cs="Times New Roman"/>
          <w:sz w:val="24"/>
          <w:szCs w:val="24"/>
        </w:rPr>
        <w:t>перемещения товаров; такие препятствия</w:t>
      </w:r>
      <w:r w:rsidR="002540AE" w:rsidRPr="002540AE">
        <w:rPr>
          <w:rFonts w:ascii="Times New Roman" w:hAnsi="Times New Roman" w:cs="Times New Roman"/>
          <w:sz w:val="24"/>
          <w:szCs w:val="24"/>
        </w:rPr>
        <w:t xml:space="preserve"> </w:t>
      </w:r>
      <w:r w:rsidRPr="00D50F76">
        <w:rPr>
          <w:rFonts w:ascii="Times New Roman" w:hAnsi="Times New Roman" w:cs="Times New Roman"/>
          <w:sz w:val="24"/>
          <w:szCs w:val="24"/>
        </w:rPr>
        <w:t>могут включать в себя дубли</w:t>
      </w:r>
      <w:r>
        <w:rPr>
          <w:rFonts w:ascii="Times New Roman" w:hAnsi="Times New Roman" w:cs="Times New Roman"/>
          <w:sz w:val="24"/>
          <w:szCs w:val="24"/>
        </w:rPr>
        <w:t>рование</w:t>
      </w:r>
      <w:r w:rsidRPr="00D50F76">
        <w:rPr>
          <w:rFonts w:ascii="Times New Roman" w:hAnsi="Times New Roman" w:cs="Times New Roman"/>
          <w:sz w:val="24"/>
          <w:szCs w:val="24"/>
        </w:rPr>
        <w:t xml:space="preserve"> административных пр</w:t>
      </w:r>
      <w:r>
        <w:rPr>
          <w:rFonts w:ascii="Times New Roman" w:hAnsi="Times New Roman" w:cs="Times New Roman"/>
          <w:sz w:val="24"/>
          <w:szCs w:val="24"/>
        </w:rPr>
        <w:t>оцедур</w:t>
      </w:r>
      <w:r w:rsidRPr="00340937">
        <w:rPr>
          <w:rFonts w:ascii="Times New Roman" w:hAnsi="Times New Roman" w:cs="Times New Roman"/>
          <w:sz w:val="24"/>
          <w:szCs w:val="24"/>
        </w:rPr>
        <w:t xml:space="preserve"> </w:t>
      </w:r>
      <w:r w:rsidRPr="00D50F76">
        <w:rPr>
          <w:rFonts w:ascii="Times New Roman" w:hAnsi="Times New Roman" w:cs="Times New Roman"/>
          <w:sz w:val="24"/>
          <w:szCs w:val="24"/>
        </w:rPr>
        <w:t xml:space="preserve">и документов, </w:t>
      </w:r>
      <w:r>
        <w:rPr>
          <w:rFonts w:ascii="Times New Roman" w:hAnsi="Times New Roman" w:cs="Times New Roman"/>
          <w:sz w:val="24"/>
          <w:szCs w:val="24"/>
        </w:rPr>
        <w:t xml:space="preserve">низкую эффективность </w:t>
      </w:r>
      <w:r w:rsidRPr="00D50F76">
        <w:rPr>
          <w:rFonts w:ascii="Times New Roman" w:hAnsi="Times New Roman" w:cs="Times New Roman"/>
          <w:sz w:val="24"/>
          <w:szCs w:val="24"/>
        </w:rPr>
        <w:t>и</w:t>
      </w:r>
      <w:r>
        <w:rPr>
          <w:rFonts w:ascii="Times New Roman" w:hAnsi="Times New Roman" w:cs="Times New Roman"/>
          <w:sz w:val="24"/>
          <w:szCs w:val="24"/>
        </w:rPr>
        <w:t xml:space="preserve">ли нехватку кадров в таможенных </w:t>
      </w:r>
      <w:r w:rsidRPr="00D50F76">
        <w:rPr>
          <w:rFonts w:ascii="Times New Roman" w:hAnsi="Times New Roman" w:cs="Times New Roman"/>
          <w:sz w:val="24"/>
          <w:szCs w:val="24"/>
        </w:rPr>
        <w:t>служ</w:t>
      </w:r>
      <w:r>
        <w:rPr>
          <w:rFonts w:ascii="Times New Roman" w:hAnsi="Times New Roman" w:cs="Times New Roman"/>
          <w:sz w:val="24"/>
          <w:szCs w:val="24"/>
        </w:rPr>
        <w:t>бах, недостаточную прозрачность</w:t>
      </w:r>
      <w:r w:rsidRPr="00340937">
        <w:rPr>
          <w:rFonts w:ascii="Times New Roman" w:hAnsi="Times New Roman" w:cs="Times New Roman"/>
          <w:sz w:val="24"/>
          <w:szCs w:val="24"/>
        </w:rPr>
        <w:t xml:space="preserve"> </w:t>
      </w:r>
      <w:r>
        <w:rPr>
          <w:rFonts w:ascii="Times New Roman" w:hAnsi="Times New Roman" w:cs="Times New Roman"/>
          <w:sz w:val="24"/>
          <w:szCs w:val="24"/>
        </w:rPr>
        <w:t>процедур на границе (официально ратифицированный перевод).</w:t>
      </w:r>
    </w:p>
    <w:p w:rsidR="00340937" w:rsidRPr="004279D4" w:rsidRDefault="00340937" w:rsidP="004279D4">
      <w:pPr>
        <w:autoSpaceDE w:val="0"/>
        <w:autoSpaceDN w:val="0"/>
        <w:adjustRightInd w:val="0"/>
        <w:spacing w:after="0" w:line="360" w:lineRule="auto"/>
        <w:ind w:firstLine="680"/>
        <w:jc w:val="both"/>
        <w:rPr>
          <w:rFonts w:ascii="Times New Roman" w:hAnsi="Times New Roman" w:cs="Times New Roman"/>
          <w:sz w:val="28"/>
          <w:szCs w:val="28"/>
        </w:rPr>
      </w:pPr>
      <w:r w:rsidRPr="004279D4">
        <w:rPr>
          <w:rFonts w:ascii="Times New Roman" w:hAnsi="Times New Roman" w:cs="Times New Roman"/>
          <w:sz w:val="28"/>
          <w:szCs w:val="28"/>
        </w:rPr>
        <w:t>В разных литературных источниках, а также среди практикующих специалистов</w:t>
      </w:r>
      <w:r w:rsidR="000D5804" w:rsidRPr="004279D4">
        <w:rPr>
          <w:rFonts w:ascii="Times New Roman" w:hAnsi="Times New Roman" w:cs="Times New Roman"/>
          <w:sz w:val="28"/>
          <w:szCs w:val="28"/>
        </w:rPr>
        <w:t xml:space="preserve"> з</w:t>
      </w:r>
      <w:r w:rsidRPr="004279D4">
        <w:rPr>
          <w:rFonts w:ascii="Times New Roman" w:hAnsi="Times New Roman" w:cs="Times New Roman"/>
          <w:sz w:val="28"/>
          <w:szCs w:val="28"/>
        </w:rPr>
        <w:t xml:space="preserve">начение термина </w:t>
      </w:r>
      <w:r w:rsidRPr="004279D4">
        <w:rPr>
          <w:rFonts w:ascii="Times New Roman" w:hAnsi="Times New Roman" w:cs="Times New Roman"/>
          <w:i/>
          <w:sz w:val="28"/>
          <w:szCs w:val="28"/>
          <w:lang w:val="en-GB"/>
        </w:rPr>
        <w:t>trade</w:t>
      </w:r>
      <w:r w:rsidRPr="004279D4">
        <w:rPr>
          <w:rFonts w:ascii="Times New Roman" w:hAnsi="Times New Roman" w:cs="Times New Roman"/>
          <w:i/>
          <w:sz w:val="28"/>
          <w:szCs w:val="28"/>
        </w:rPr>
        <w:t xml:space="preserve"> </w:t>
      </w:r>
      <w:r w:rsidRPr="004279D4">
        <w:rPr>
          <w:rFonts w:ascii="Times New Roman" w:hAnsi="Times New Roman" w:cs="Times New Roman"/>
          <w:i/>
          <w:sz w:val="28"/>
          <w:szCs w:val="28"/>
          <w:lang w:val="en-GB"/>
        </w:rPr>
        <w:t>facilitation</w:t>
      </w:r>
      <w:r w:rsidRPr="004279D4">
        <w:rPr>
          <w:rFonts w:ascii="Times New Roman" w:hAnsi="Times New Roman" w:cs="Times New Roman"/>
          <w:sz w:val="28"/>
          <w:szCs w:val="28"/>
        </w:rPr>
        <w:t xml:space="preserve"> </w:t>
      </w:r>
      <w:r w:rsidR="000D5804" w:rsidRPr="004279D4">
        <w:rPr>
          <w:rFonts w:ascii="Times New Roman" w:hAnsi="Times New Roman" w:cs="Times New Roman"/>
          <w:sz w:val="28"/>
          <w:szCs w:val="28"/>
        </w:rPr>
        <w:t xml:space="preserve">значительно варьируется в </w:t>
      </w:r>
      <w:r w:rsidR="000D5804" w:rsidRPr="004279D4">
        <w:rPr>
          <w:rFonts w:ascii="Times New Roman" w:hAnsi="Times New Roman" w:cs="Times New Roman"/>
          <w:sz w:val="28"/>
          <w:szCs w:val="28"/>
        </w:rPr>
        <w:lastRenderedPageBreak/>
        <w:t>передаче смысла содержания. Так</w:t>
      </w:r>
      <w:r w:rsidR="000D5804" w:rsidRPr="004279D4">
        <w:rPr>
          <w:rFonts w:ascii="Times New Roman" w:hAnsi="Times New Roman" w:cs="Times New Roman"/>
          <w:sz w:val="28"/>
          <w:szCs w:val="28"/>
          <w:lang w:val="en-GB"/>
        </w:rPr>
        <w:t xml:space="preserve">, </w:t>
      </w:r>
      <w:r w:rsidR="000D5804" w:rsidRPr="004279D4">
        <w:rPr>
          <w:rFonts w:ascii="Times New Roman" w:hAnsi="Times New Roman" w:cs="Times New Roman"/>
          <w:sz w:val="28"/>
          <w:szCs w:val="28"/>
        </w:rPr>
        <w:t>например</w:t>
      </w:r>
      <w:r w:rsidR="000D5804" w:rsidRPr="004279D4">
        <w:rPr>
          <w:rFonts w:ascii="Times New Roman" w:hAnsi="Times New Roman" w:cs="Times New Roman"/>
          <w:sz w:val="28"/>
          <w:szCs w:val="28"/>
          <w:lang w:val="en-GB"/>
        </w:rPr>
        <w:t xml:space="preserve">, </w:t>
      </w:r>
      <w:r w:rsidR="000D5804" w:rsidRPr="004279D4">
        <w:rPr>
          <w:rFonts w:ascii="Times New Roman" w:hAnsi="Times New Roman" w:cs="Times New Roman"/>
          <w:sz w:val="28"/>
          <w:szCs w:val="28"/>
        </w:rPr>
        <w:t>Всемирная</w:t>
      </w:r>
      <w:r w:rsidR="000D5804" w:rsidRPr="004279D4">
        <w:rPr>
          <w:rFonts w:ascii="Times New Roman" w:hAnsi="Times New Roman" w:cs="Times New Roman"/>
          <w:sz w:val="28"/>
          <w:szCs w:val="28"/>
          <w:lang w:val="en-GB"/>
        </w:rPr>
        <w:t xml:space="preserve"> </w:t>
      </w:r>
      <w:r w:rsidR="000D5804" w:rsidRPr="004279D4">
        <w:rPr>
          <w:rFonts w:ascii="Times New Roman" w:hAnsi="Times New Roman" w:cs="Times New Roman"/>
          <w:sz w:val="28"/>
          <w:szCs w:val="28"/>
        </w:rPr>
        <w:t>Таможенная</w:t>
      </w:r>
      <w:r w:rsidR="000D5804" w:rsidRPr="004279D4">
        <w:rPr>
          <w:rFonts w:ascii="Times New Roman" w:hAnsi="Times New Roman" w:cs="Times New Roman"/>
          <w:sz w:val="28"/>
          <w:szCs w:val="28"/>
          <w:lang w:val="en-GB"/>
        </w:rPr>
        <w:t xml:space="preserve"> </w:t>
      </w:r>
      <w:r w:rsidR="000D5804" w:rsidRPr="004279D4">
        <w:rPr>
          <w:rFonts w:ascii="Times New Roman" w:hAnsi="Times New Roman" w:cs="Times New Roman"/>
          <w:sz w:val="28"/>
          <w:szCs w:val="28"/>
        </w:rPr>
        <w:t>Организация</w:t>
      </w:r>
      <w:r w:rsidR="000D5804" w:rsidRPr="004279D4">
        <w:rPr>
          <w:rFonts w:ascii="Times New Roman" w:hAnsi="Times New Roman" w:cs="Times New Roman"/>
          <w:sz w:val="28"/>
          <w:szCs w:val="28"/>
          <w:lang w:val="en-GB"/>
        </w:rPr>
        <w:t xml:space="preserve"> </w:t>
      </w:r>
      <w:r w:rsidR="000D5804" w:rsidRPr="004279D4">
        <w:rPr>
          <w:rFonts w:ascii="Times New Roman" w:hAnsi="Times New Roman" w:cs="Times New Roman"/>
          <w:sz w:val="28"/>
          <w:szCs w:val="28"/>
        </w:rPr>
        <w:t>определила</w:t>
      </w:r>
      <w:r w:rsidR="000D5804" w:rsidRPr="004279D4">
        <w:rPr>
          <w:rFonts w:ascii="Times New Roman" w:hAnsi="Times New Roman" w:cs="Times New Roman"/>
          <w:sz w:val="28"/>
          <w:szCs w:val="28"/>
          <w:lang w:val="en-GB"/>
        </w:rPr>
        <w:t xml:space="preserve"> </w:t>
      </w:r>
      <w:r w:rsidR="000D5804" w:rsidRPr="004279D4">
        <w:rPr>
          <w:rFonts w:ascii="Times New Roman" w:hAnsi="Times New Roman" w:cs="Times New Roman"/>
          <w:i/>
          <w:sz w:val="28"/>
          <w:szCs w:val="28"/>
          <w:lang w:val="en-GB"/>
        </w:rPr>
        <w:t>trade facilitation</w:t>
      </w:r>
      <w:r w:rsidR="000D5804" w:rsidRPr="004279D4">
        <w:rPr>
          <w:rFonts w:ascii="Times New Roman" w:hAnsi="Times New Roman" w:cs="Times New Roman"/>
          <w:sz w:val="28"/>
          <w:szCs w:val="28"/>
          <w:lang w:val="en-GB"/>
        </w:rPr>
        <w:t xml:space="preserve"> </w:t>
      </w:r>
      <w:r w:rsidR="000D5804" w:rsidRPr="004279D4">
        <w:rPr>
          <w:rFonts w:ascii="Times New Roman" w:hAnsi="Times New Roman" w:cs="Times New Roman"/>
          <w:sz w:val="28"/>
          <w:szCs w:val="28"/>
        </w:rPr>
        <w:t>как</w:t>
      </w:r>
      <w:r w:rsidR="000D5804" w:rsidRPr="004279D4">
        <w:rPr>
          <w:rFonts w:ascii="Times New Roman" w:hAnsi="Times New Roman" w:cs="Times New Roman"/>
          <w:sz w:val="28"/>
          <w:szCs w:val="28"/>
          <w:lang w:val="en-GB"/>
        </w:rPr>
        <w:t xml:space="preserve"> </w:t>
      </w:r>
      <w:r w:rsidR="000D5804" w:rsidRPr="004279D4">
        <w:rPr>
          <w:rFonts w:ascii="Times New Roman" w:hAnsi="Times New Roman" w:cs="Times New Roman"/>
          <w:i/>
          <w:sz w:val="28"/>
          <w:szCs w:val="28"/>
          <w:lang w:val="en-GB"/>
        </w:rPr>
        <w:t>“the simplification and harmonisation of international trade procedures”</w:t>
      </w:r>
      <w:r w:rsidR="000D5804" w:rsidRPr="004279D4">
        <w:rPr>
          <w:rFonts w:ascii="Times New Roman" w:hAnsi="Times New Roman" w:cs="Times New Roman"/>
          <w:sz w:val="28"/>
          <w:szCs w:val="28"/>
          <w:lang w:val="en-GB"/>
        </w:rPr>
        <w:t xml:space="preserve">, where trade procedures are the </w:t>
      </w:r>
      <w:r w:rsidR="000D5804" w:rsidRPr="004279D4">
        <w:rPr>
          <w:rFonts w:ascii="Times New Roman" w:hAnsi="Times New Roman" w:cs="Times New Roman"/>
          <w:i/>
          <w:sz w:val="28"/>
          <w:szCs w:val="28"/>
          <w:lang w:val="en-GB"/>
        </w:rPr>
        <w:t>“activities, practices and formalities involved in collecting, presenting, communicating and processing data required for the movement of goods in international trade”</w:t>
      </w:r>
      <w:r w:rsidR="000D5804" w:rsidRPr="004279D4">
        <w:rPr>
          <w:rStyle w:val="a7"/>
          <w:rFonts w:ascii="Times New Roman" w:hAnsi="Times New Roman" w:cs="Times New Roman"/>
          <w:sz w:val="28"/>
          <w:szCs w:val="28"/>
          <w:lang w:val="en-GB"/>
        </w:rPr>
        <w:footnoteReference w:id="32"/>
      </w:r>
      <w:r w:rsidR="0084515B" w:rsidRPr="004279D4">
        <w:rPr>
          <w:rFonts w:ascii="Times New Roman" w:hAnsi="Times New Roman" w:cs="Times New Roman"/>
          <w:sz w:val="28"/>
          <w:szCs w:val="28"/>
          <w:lang w:val="en-GB"/>
        </w:rPr>
        <w:t xml:space="preserve">. </w:t>
      </w:r>
      <w:r w:rsidR="0084515B" w:rsidRPr="004279D4">
        <w:rPr>
          <w:rFonts w:ascii="Times New Roman" w:hAnsi="Times New Roman" w:cs="Times New Roman"/>
          <w:sz w:val="28"/>
          <w:szCs w:val="28"/>
        </w:rPr>
        <w:t>Многие</w:t>
      </w:r>
      <w:r w:rsidR="0084515B" w:rsidRPr="004279D4">
        <w:rPr>
          <w:rFonts w:ascii="Times New Roman" w:hAnsi="Times New Roman" w:cs="Times New Roman"/>
          <w:sz w:val="28"/>
          <w:szCs w:val="28"/>
          <w:lang w:val="en-GB"/>
        </w:rPr>
        <w:t xml:space="preserve"> </w:t>
      </w:r>
      <w:r w:rsidR="0084515B" w:rsidRPr="004279D4">
        <w:rPr>
          <w:rFonts w:ascii="Times New Roman" w:hAnsi="Times New Roman" w:cs="Times New Roman"/>
          <w:sz w:val="28"/>
          <w:szCs w:val="28"/>
        </w:rPr>
        <w:t>специалисты</w:t>
      </w:r>
      <w:r w:rsidR="0084515B" w:rsidRPr="004279D4">
        <w:rPr>
          <w:rFonts w:ascii="Times New Roman" w:hAnsi="Times New Roman" w:cs="Times New Roman"/>
          <w:sz w:val="28"/>
          <w:szCs w:val="28"/>
          <w:lang w:val="en-GB"/>
        </w:rPr>
        <w:t xml:space="preserve"> </w:t>
      </w:r>
      <w:r w:rsidR="0084515B" w:rsidRPr="004279D4">
        <w:rPr>
          <w:rFonts w:ascii="Times New Roman" w:hAnsi="Times New Roman" w:cs="Times New Roman"/>
          <w:sz w:val="28"/>
          <w:szCs w:val="28"/>
        </w:rPr>
        <w:t>придают</w:t>
      </w:r>
      <w:r w:rsidR="0084515B" w:rsidRPr="004279D4">
        <w:rPr>
          <w:rFonts w:ascii="Times New Roman" w:hAnsi="Times New Roman" w:cs="Times New Roman"/>
          <w:sz w:val="28"/>
          <w:szCs w:val="28"/>
          <w:lang w:val="en-GB"/>
        </w:rPr>
        <w:t xml:space="preserve"> </w:t>
      </w:r>
      <w:r w:rsidR="0084515B" w:rsidRPr="004279D4">
        <w:rPr>
          <w:rFonts w:ascii="Times New Roman" w:hAnsi="Times New Roman" w:cs="Times New Roman"/>
          <w:sz w:val="28"/>
          <w:szCs w:val="28"/>
        </w:rPr>
        <w:t>термину</w:t>
      </w:r>
      <w:r w:rsidR="0084515B" w:rsidRPr="004279D4">
        <w:rPr>
          <w:rFonts w:ascii="Times New Roman" w:hAnsi="Times New Roman" w:cs="Times New Roman"/>
          <w:sz w:val="28"/>
          <w:szCs w:val="28"/>
          <w:lang w:val="en-GB"/>
        </w:rPr>
        <w:t xml:space="preserve"> </w:t>
      </w:r>
      <w:r w:rsidR="004279D4" w:rsidRPr="004279D4">
        <w:rPr>
          <w:rFonts w:ascii="Times New Roman" w:hAnsi="Times New Roman" w:cs="Times New Roman"/>
          <w:i/>
          <w:sz w:val="28"/>
          <w:szCs w:val="28"/>
          <w:lang w:val="en-GB"/>
        </w:rPr>
        <w:t>trade facilitation</w:t>
      </w:r>
      <w:r w:rsidR="004279D4" w:rsidRPr="004279D4">
        <w:rPr>
          <w:rFonts w:ascii="Times New Roman" w:hAnsi="Times New Roman" w:cs="Times New Roman"/>
          <w:sz w:val="28"/>
          <w:szCs w:val="28"/>
          <w:lang w:val="en-GB"/>
        </w:rPr>
        <w:t xml:space="preserve"> </w:t>
      </w:r>
      <w:r w:rsidR="004279D4" w:rsidRPr="004279D4">
        <w:rPr>
          <w:rFonts w:ascii="Times New Roman" w:hAnsi="Times New Roman" w:cs="Times New Roman"/>
          <w:sz w:val="28"/>
          <w:szCs w:val="28"/>
        </w:rPr>
        <w:t>элемент</w:t>
      </w:r>
      <w:r w:rsidR="0084515B" w:rsidRPr="004279D4">
        <w:rPr>
          <w:rFonts w:ascii="Times New Roman" w:hAnsi="Times New Roman" w:cs="Times New Roman"/>
          <w:sz w:val="28"/>
          <w:szCs w:val="28"/>
          <w:lang w:val="en-GB"/>
        </w:rPr>
        <w:t xml:space="preserve"> </w:t>
      </w:r>
      <w:r w:rsidR="0084515B" w:rsidRPr="004279D4">
        <w:rPr>
          <w:rFonts w:ascii="Times New Roman" w:hAnsi="Times New Roman" w:cs="Times New Roman"/>
          <w:sz w:val="28"/>
          <w:szCs w:val="28"/>
        </w:rPr>
        <w:t>финансирования</w:t>
      </w:r>
      <w:r w:rsidR="0084515B" w:rsidRPr="004279D4">
        <w:rPr>
          <w:rFonts w:ascii="Times New Roman" w:hAnsi="Times New Roman" w:cs="Times New Roman"/>
          <w:sz w:val="28"/>
          <w:szCs w:val="28"/>
          <w:lang w:val="en-GB"/>
        </w:rPr>
        <w:t xml:space="preserve"> </w:t>
      </w:r>
      <w:r w:rsidR="0084515B" w:rsidRPr="004279D4">
        <w:rPr>
          <w:rFonts w:ascii="Times New Roman" w:hAnsi="Times New Roman" w:cs="Times New Roman"/>
          <w:sz w:val="28"/>
          <w:szCs w:val="28"/>
        </w:rPr>
        <w:t>торговли</w:t>
      </w:r>
      <w:r w:rsidR="0084515B" w:rsidRPr="004279D4">
        <w:rPr>
          <w:rFonts w:ascii="Times New Roman" w:hAnsi="Times New Roman" w:cs="Times New Roman"/>
          <w:sz w:val="28"/>
          <w:szCs w:val="28"/>
          <w:lang w:val="en-GB"/>
        </w:rPr>
        <w:t xml:space="preserve">, </w:t>
      </w:r>
      <w:r w:rsidR="004279D4" w:rsidRPr="004279D4">
        <w:rPr>
          <w:rFonts w:ascii="Times New Roman" w:hAnsi="Times New Roman" w:cs="Times New Roman"/>
          <w:sz w:val="28"/>
          <w:szCs w:val="28"/>
        </w:rPr>
        <w:t>определяя</w:t>
      </w:r>
      <w:r w:rsidR="004279D4" w:rsidRPr="004279D4">
        <w:rPr>
          <w:rFonts w:ascii="Times New Roman" w:hAnsi="Times New Roman" w:cs="Times New Roman"/>
          <w:sz w:val="28"/>
          <w:szCs w:val="28"/>
          <w:lang w:val="en-GB"/>
        </w:rPr>
        <w:t xml:space="preserve"> </w:t>
      </w:r>
      <w:r w:rsidR="004279D4" w:rsidRPr="004279D4">
        <w:rPr>
          <w:rFonts w:ascii="Times New Roman" w:hAnsi="Times New Roman" w:cs="Times New Roman"/>
          <w:sz w:val="28"/>
          <w:szCs w:val="28"/>
        </w:rPr>
        <w:t>его</w:t>
      </w:r>
      <w:r w:rsidR="004279D4" w:rsidRPr="004279D4">
        <w:rPr>
          <w:rFonts w:ascii="Times New Roman" w:hAnsi="Times New Roman" w:cs="Times New Roman"/>
          <w:sz w:val="28"/>
          <w:szCs w:val="28"/>
          <w:lang w:val="en-GB"/>
        </w:rPr>
        <w:t xml:space="preserve"> </w:t>
      </w:r>
      <w:r w:rsidR="004279D4" w:rsidRPr="004279D4">
        <w:rPr>
          <w:rFonts w:ascii="Times New Roman" w:hAnsi="Times New Roman" w:cs="Times New Roman"/>
          <w:sz w:val="28"/>
          <w:szCs w:val="28"/>
        </w:rPr>
        <w:t>как</w:t>
      </w:r>
      <w:r w:rsidR="004279D4" w:rsidRPr="004279D4">
        <w:rPr>
          <w:rFonts w:ascii="Times New Roman" w:hAnsi="Times New Roman" w:cs="Times New Roman"/>
          <w:sz w:val="28"/>
          <w:szCs w:val="28"/>
          <w:lang w:val="en-GB"/>
        </w:rPr>
        <w:t xml:space="preserve"> "the simplification, standardization and harmonisation of procedures and associated information flows required to move goods from seller to buyer and to make payment". </w:t>
      </w:r>
      <w:r w:rsidR="004279D4" w:rsidRPr="004279D4">
        <w:rPr>
          <w:rFonts w:ascii="Times New Roman" w:hAnsi="Times New Roman" w:cs="Times New Roman"/>
          <w:sz w:val="28"/>
          <w:szCs w:val="28"/>
        </w:rPr>
        <w:t xml:space="preserve">Однако не следует забывать, что термин </w:t>
      </w:r>
      <w:r w:rsidR="004279D4" w:rsidRPr="004279D4">
        <w:rPr>
          <w:rFonts w:ascii="Times New Roman" w:hAnsi="Times New Roman" w:cs="Times New Roman"/>
          <w:i/>
          <w:sz w:val="28"/>
          <w:szCs w:val="28"/>
          <w:lang w:val="en-GB"/>
        </w:rPr>
        <w:t>trade</w:t>
      </w:r>
      <w:r w:rsidR="004279D4" w:rsidRPr="004279D4">
        <w:rPr>
          <w:rFonts w:ascii="Times New Roman" w:hAnsi="Times New Roman" w:cs="Times New Roman"/>
          <w:i/>
          <w:sz w:val="28"/>
          <w:szCs w:val="28"/>
        </w:rPr>
        <w:t xml:space="preserve"> </w:t>
      </w:r>
      <w:r w:rsidR="004279D4" w:rsidRPr="004279D4">
        <w:rPr>
          <w:rFonts w:ascii="Times New Roman" w:hAnsi="Times New Roman" w:cs="Times New Roman"/>
          <w:i/>
          <w:sz w:val="28"/>
          <w:szCs w:val="28"/>
          <w:lang w:val="en-GB"/>
        </w:rPr>
        <w:t>facilitation</w:t>
      </w:r>
      <w:r w:rsidR="004279D4" w:rsidRPr="004279D4">
        <w:rPr>
          <w:rFonts w:ascii="Times New Roman" w:hAnsi="Times New Roman" w:cs="Times New Roman"/>
          <w:sz w:val="28"/>
          <w:szCs w:val="28"/>
        </w:rPr>
        <w:t xml:space="preserve"> охватывает все сферы экономического развития: совершенствование транспортной инфраструктуры, снижение коррупционной составляющей на правительственном уровне, модернизация процессов таможенного администрирования, и другие.</w:t>
      </w:r>
      <w:r w:rsidR="0084515B" w:rsidRPr="004279D4">
        <w:rPr>
          <w:rFonts w:ascii="Times New Roman" w:hAnsi="Times New Roman" w:cs="Times New Roman"/>
          <w:sz w:val="28"/>
          <w:szCs w:val="28"/>
        </w:rPr>
        <w:t xml:space="preserve"> </w:t>
      </w:r>
    </w:p>
    <w:p w:rsidR="002540AE" w:rsidRDefault="00340937" w:rsidP="004279D4">
      <w:pPr>
        <w:autoSpaceDE w:val="0"/>
        <w:autoSpaceDN w:val="0"/>
        <w:adjustRightInd w:val="0"/>
        <w:spacing w:after="0" w:line="360" w:lineRule="auto"/>
        <w:ind w:firstLine="680"/>
        <w:jc w:val="both"/>
        <w:rPr>
          <w:rFonts w:ascii="Times New Roman" w:hAnsi="Times New Roman" w:cs="Times New Roman"/>
          <w:sz w:val="28"/>
          <w:szCs w:val="28"/>
        </w:rPr>
      </w:pPr>
      <w:r w:rsidRPr="004279D4">
        <w:rPr>
          <w:rFonts w:ascii="Times New Roman" w:hAnsi="Times New Roman" w:cs="Times New Roman"/>
          <w:sz w:val="28"/>
          <w:szCs w:val="28"/>
        </w:rPr>
        <w:t xml:space="preserve">Как минимум три различных термина используются в русском языке для выражения концепта </w:t>
      </w:r>
      <w:r w:rsidRPr="004279D4">
        <w:rPr>
          <w:rFonts w:ascii="Times New Roman" w:hAnsi="Times New Roman" w:cs="Times New Roman"/>
          <w:i/>
          <w:sz w:val="28"/>
          <w:szCs w:val="28"/>
          <w:lang w:val="en-GB"/>
        </w:rPr>
        <w:t>trade</w:t>
      </w:r>
      <w:r w:rsidRPr="004279D4">
        <w:rPr>
          <w:rFonts w:ascii="Times New Roman" w:hAnsi="Times New Roman" w:cs="Times New Roman"/>
          <w:i/>
          <w:sz w:val="28"/>
          <w:szCs w:val="28"/>
        </w:rPr>
        <w:t xml:space="preserve"> </w:t>
      </w:r>
      <w:r w:rsidRPr="004279D4">
        <w:rPr>
          <w:rFonts w:ascii="Times New Roman" w:hAnsi="Times New Roman" w:cs="Times New Roman"/>
          <w:i/>
          <w:sz w:val="28"/>
          <w:szCs w:val="28"/>
          <w:lang w:val="en-GB"/>
        </w:rPr>
        <w:t>facilitation</w:t>
      </w:r>
      <w:r w:rsidRPr="004279D4">
        <w:rPr>
          <w:rFonts w:ascii="Times New Roman" w:hAnsi="Times New Roman" w:cs="Times New Roman"/>
          <w:sz w:val="28"/>
          <w:szCs w:val="28"/>
        </w:rPr>
        <w:t xml:space="preserve">: 1) </w:t>
      </w:r>
      <w:r w:rsidRPr="004279D4">
        <w:rPr>
          <w:rFonts w:ascii="Times New Roman" w:hAnsi="Times New Roman" w:cs="Times New Roman"/>
          <w:i/>
          <w:sz w:val="28"/>
          <w:szCs w:val="28"/>
        </w:rPr>
        <w:t>упрощение процедур торговли</w:t>
      </w:r>
      <w:r w:rsidRPr="004279D4">
        <w:rPr>
          <w:rFonts w:ascii="Times New Roman" w:hAnsi="Times New Roman" w:cs="Times New Roman"/>
          <w:sz w:val="28"/>
          <w:szCs w:val="28"/>
        </w:rPr>
        <w:t xml:space="preserve"> (</w:t>
      </w:r>
      <w:r w:rsidRPr="004279D4">
        <w:rPr>
          <w:rFonts w:ascii="Times New Roman" w:hAnsi="Times New Roman" w:cs="Times New Roman"/>
          <w:sz w:val="28"/>
          <w:szCs w:val="28"/>
          <w:lang w:val="en-GB"/>
        </w:rPr>
        <w:t>simplification</w:t>
      </w:r>
      <w:r w:rsidRPr="004279D4">
        <w:rPr>
          <w:rFonts w:ascii="Times New Roman" w:hAnsi="Times New Roman" w:cs="Times New Roman"/>
          <w:sz w:val="28"/>
          <w:szCs w:val="28"/>
        </w:rPr>
        <w:t xml:space="preserve"> </w:t>
      </w:r>
      <w:r w:rsidRPr="004279D4">
        <w:rPr>
          <w:rFonts w:ascii="Times New Roman" w:hAnsi="Times New Roman" w:cs="Times New Roman"/>
          <w:sz w:val="28"/>
          <w:szCs w:val="28"/>
          <w:lang w:val="en-GB"/>
        </w:rPr>
        <w:t>of</w:t>
      </w:r>
      <w:r w:rsidRPr="004279D4">
        <w:rPr>
          <w:rFonts w:ascii="Times New Roman" w:hAnsi="Times New Roman" w:cs="Times New Roman"/>
          <w:sz w:val="28"/>
          <w:szCs w:val="28"/>
        </w:rPr>
        <w:t xml:space="preserve"> </w:t>
      </w:r>
      <w:r w:rsidRPr="004279D4">
        <w:rPr>
          <w:rFonts w:ascii="Times New Roman" w:hAnsi="Times New Roman" w:cs="Times New Roman"/>
          <w:sz w:val="28"/>
          <w:szCs w:val="28"/>
          <w:lang w:val="en-GB"/>
        </w:rPr>
        <w:t>trade</w:t>
      </w:r>
      <w:r w:rsidRPr="004279D4">
        <w:rPr>
          <w:rFonts w:ascii="Times New Roman" w:hAnsi="Times New Roman" w:cs="Times New Roman"/>
          <w:sz w:val="28"/>
          <w:szCs w:val="28"/>
        </w:rPr>
        <w:t xml:space="preserve"> </w:t>
      </w:r>
      <w:r w:rsidRPr="004279D4">
        <w:rPr>
          <w:rFonts w:ascii="Times New Roman" w:hAnsi="Times New Roman" w:cs="Times New Roman"/>
          <w:sz w:val="28"/>
          <w:szCs w:val="28"/>
          <w:lang w:val="en-GB"/>
        </w:rPr>
        <w:t>procedures</w:t>
      </w:r>
      <w:r w:rsidRPr="004279D4">
        <w:rPr>
          <w:rFonts w:ascii="Times New Roman" w:hAnsi="Times New Roman" w:cs="Times New Roman"/>
          <w:sz w:val="28"/>
          <w:szCs w:val="28"/>
        </w:rPr>
        <w:t xml:space="preserve">), термин, который получил широкое распространение в Европейской Экономической Комиссии ООН. Этот термин является официально принятым термином ООН в русском языке. Он имеет, однако, более узкое значение, чем общепринятое определение </w:t>
      </w:r>
      <w:r w:rsidRPr="004279D4">
        <w:rPr>
          <w:rFonts w:ascii="Times New Roman" w:hAnsi="Times New Roman" w:cs="Times New Roman"/>
          <w:i/>
          <w:sz w:val="28"/>
          <w:szCs w:val="28"/>
        </w:rPr>
        <w:t>упрощения процедур торговли</w:t>
      </w:r>
      <w:r w:rsidRPr="004279D4">
        <w:rPr>
          <w:rFonts w:ascii="Times New Roman" w:hAnsi="Times New Roman" w:cs="Times New Roman"/>
          <w:sz w:val="28"/>
          <w:szCs w:val="28"/>
        </w:rPr>
        <w:t xml:space="preserve"> как упрощение</w:t>
      </w:r>
      <w:r w:rsidRPr="004279D4">
        <w:rPr>
          <w:rFonts w:ascii="Times New Roman" w:hAnsi="Times New Roman" w:cs="Times New Roman"/>
          <w:i/>
          <w:iCs/>
          <w:sz w:val="28"/>
          <w:szCs w:val="28"/>
        </w:rPr>
        <w:t xml:space="preserve">, </w:t>
      </w:r>
      <w:r w:rsidRPr="004279D4">
        <w:rPr>
          <w:rFonts w:ascii="Times New Roman" w:hAnsi="Times New Roman" w:cs="Times New Roman"/>
          <w:sz w:val="28"/>
          <w:szCs w:val="28"/>
        </w:rPr>
        <w:t>гармонизация</w:t>
      </w:r>
      <w:r w:rsidRPr="004279D4">
        <w:rPr>
          <w:rFonts w:ascii="Times New Roman" w:hAnsi="Times New Roman" w:cs="Times New Roman"/>
          <w:i/>
          <w:iCs/>
          <w:sz w:val="28"/>
          <w:szCs w:val="28"/>
        </w:rPr>
        <w:t xml:space="preserve">, </w:t>
      </w:r>
      <w:r w:rsidRPr="004279D4">
        <w:rPr>
          <w:rFonts w:ascii="Times New Roman" w:hAnsi="Times New Roman" w:cs="Times New Roman"/>
          <w:sz w:val="28"/>
          <w:szCs w:val="28"/>
        </w:rPr>
        <w:t xml:space="preserve">стандартизация </w:t>
      </w:r>
      <w:r w:rsidRPr="004279D4">
        <w:rPr>
          <w:rFonts w:ascii="Times New Roman" w:hAnsi="Times New Roman" w:cs="Times New Roman"/>
          <w:iCs/>
          <w:sz w:val="28"/>
          <w:szCs w:val="28"/>
        </w:rPr>
        <w:t>(</w:t>
      </w:r>
      <w:r w:rsidRPr="004279D4">
        <w:rPr>
          <w:rFonts w:ascii="Times New Roman" w:hAnsi="Times New Roman" w:cs="Times New Roman"/>
          <w:sz w:val="28"/>
          <w:szCs w:val="28"/>
        </w:rPr>
        <w:t>в соответствии с международными стандартами</w:t>
      </w:r>
      <w:r w:rsidRPr="004279D4">
        <w:rPr>
          <w:rFonts w:ascii="Times New Roman" w:hAnsi="Times New Roman" w:cs="Times New Roman"/>
          <w:iCs/>
          <w:sz w:val="28"/>
          <w:szCs w:val="28"/>
        </w:rPr>
        <w:t xml:space="preserve">) </w:t>
      </w:r>
      <w:r w:rsidRPr="004279D4">
        <w:rPr>
          <w:rFonts w:ascii="Times New Roman" w:hAnsi="Times New Roman" w:cs="Times New Roman"/>
          <w:sz w:val="28"/>
          <w:szCs w:val="28"/>
        </w:rPr>
        <w:t>и автоматизация торговых</w:t>
      </w:r>
      <w:r w:rsidR="004279D4" w:rsidRPr="004279D4">
        <w:rPr>
          <w:rFonts w:ascii="Times New Roman" w:hAnsi="Times New Roman" w:cs="Times New Roman"/>
          <w:sz w:val="28"/>
          <w:szCs w:val="28"/>
        </w:rPr>
        <w:t xml:space="preserve"> </w:t>
      </w:r>
      <w:r w:rsidRPr="004279D4">
        <w:rPr>
          <w:rFonts w:ascii="Times New Roman" w:hAnsi="Times New Roman" w:cs="Times New Roman"/>
          <w:sz w:val="28"/>
          <w:szCs w:val="28"/>
        </w:rPr>
        <w:t>процедур</w:t>
      </w:r>
      <w:r w:rsidRPr="004279D4">
        <w:rPr>
          <w:rFonts w:ascii="Times New Roman" w:hAnsi="Times New Roman" w:cs="Times New Roman"/>
          <w:i/>
          <w:iCs/>
          <w:sz w:val="28"/>
          <w:szCs w:val="28"/>
        </w:rPr>
        <w:t xml:space="preserve">, </w:t>
      </w:r>
      <w:r w:rsidRPr="004279D4">
        <w:rPr>
          <w:rFonts w:ascii="Times New Roman" w:hAnsi="Times New Roman" w:cs="Times New Roman"/>
          <w:sz w:val="28"/>
          <w:szCs w:val="28"/>
        </w:rPr>
        <w:t>что делает перемещение товаров и сопровождающей их информации более быстрым и надёжным</w:t>
      </w:r>
      <w:r w:rsidRPr="004279D4">
        <w:rPr>
          <w:rFonts w:ascii="Times New Roman" w:hAnsi="Times New Roman" w:cs="Times New Roman"/>
          <w:iCs/>
          <w:sz w:val="28"/>
          <w:szCs w:val="28"/>
        </w:rPr>
        <w:t xml:space="preserve">; 2) </w:t>
      </w:r>
      <w:r w:rsidRPr="004279D4">
        <w:rPr>
          <w:rFonts w:ascii="Times New Roman" w:hAnsi="Times New Roman" w:cs="Times New Roman"/>
          <w:i/>
          <w:sz w:val="28"/>
          <w:szCs w:val="28"/>
        </w:rPr>
        <w:t>содействие торговле</w:t>
      </w:r>
      <w:r w:rsidRPr="004279D4">
        <w:rPr>
          <w:rFonts w:ascii="Times New Roman" w:hAnsi="Times New Roman" w:cs="Times New Roman"/>
          <w:sz w:val="28"/>
          <w:szCs w:val="28"/>
        </w:rPr>
        <w:t>, ещё один из используемых терминов, но который означает практи</w:t>
      </w:r>
      <w:r w:rsidR="004279D4">
        <w:rPr>
          <w:rFonts w:ascii="Times New Roman" w:hAnsi="Times New Roman" w:cs="Times New Roman"/>
          <w:sz w:val="28"/>
          <w:szCs w:val="28"/>
        </w:rPr>
        <w:t xml:space="preserve">чески другое понятие, а именно </w:t>
      </w:r>
      <w:proofErr w:type="spellStart"/>
      <w:r w:rsidRPr="004279D4">
        <w:rPr>
          <w:rFonts w:ascii="Times New Roman" w:hAnsi="Times New Roman" w:cs="Times New Roman"/>
          <w:i/>
          <w:sz w:val="28"/>
          <w:szCs w:val="28"/>
          <w:lang w:val="de-DE"/>
        </w:rPr>
        <w:t>trade</w:t>
      </w:r>
      <w:proofErr w:type="spellEnd"/>
      <w:r w:rsidRPr="004279D4">
        <w:rPr>
          <w:rFonts w:ascii="Times New Roman" w:hAnsi="Times New Roman" w:cs="Times New Roman"/>
          <w:i/>
          <w:sz w:val="28"/>
          <w:szCs w:val="28"/>
        </w:rPr>
        <w:t xml:space="preserve"> </w:t>
      </w:r>
      <w:proofErr w:type="spellStart"/>
      <w:r w:rsidRPr="004279D4">
        <w:rPr>
          <w:rFonts w:ascii="Times New Roman" w:hAnsi="Times New Roman" w:cs="Times New Roman"/>
          <w:i/>
          <w:sz w:val="28"/>
          <w:szCs w:val="28"/>
          <w:lang w:val="de-DE"/>
        </w:rPr>
        <w:t>promotion</w:t>
      </w:r>
      <w:proofErr w:type="spellEnd"/>
      <w:r w:rsidRPr="004279D4">
        <w:rPr>
          <w:rFonts w:ascii="Times New Roman" w:hAnsi="Times New Roman" w:cs="Times New Roman"/>
          <w:sz w:val="28"/>
          <w:szCs w:val="28"/>
        </w:rPr>
        <w:t xml:space="preserve">; 3) </w:t>
      </w:r>
      <w:r w:rsidRPr="004279D4">
        <w:rPr>
          <w:rFonts w:ascii="Times New Roman" w:hAnsi="Times New Roman" w:cs="Times New Roman"/>
          <w:i/>
          <w:sz w:val="28"/>
          <w:szCs w:val="28"/>
        </w:rPr>
        <w:t>облегчение торговли</w:t>
      </w:r>
      <w:r w:rsidRPr="004279D4">
        <w:rPr>
          <w:rFonts w:ascii="Times New Roman" w:hAnsi="Times New Roman" w:cs="Times New Roman"/>
          <w:sz w:val="28"/>
          <w:szCs w:val="28"/>
        </w:rPr>
        <w:t>, этот термин является дословным переводом, однако с точки зрения русского языка данный термин не совсем корректен и, возможно, именно поэтому не был принят переводчиками ООН.</w:t>
      </w:r>
    </w:p>
    <w:p w:rsidR="001B5ABF" w:rsidRPr="00415C97" w:rsidRDefault="001B5ABF" w:rsidP="001B5ABF">
      <w:pPr>
        <w:autoSpaceDE w:val="0"/>
        <w:autoSpaceDN w:val="0"/>
        <w:adjustRightInd w:val="0"/>
        <w:spacing w:after="0" w:line="360" w:lineRule="auto"/>
        <w:jc w:val="both"/>
        <w:rPr>
          <w:rFonts w:ascii="Times New Roman" w:hAnsi="Times New Roman" w:cs="Times New Roman"/>
          <w:sz w:val="28"/>
          <w:szCs w:val="28"/>
          <w:lang w:val="en-GB"/>
        </w:rPr>
      </w:pPr>
      <w:r>
        <w:rPr>
          <w:rFonts w:ascii="Times New Roman" w:hAnsi="Times New Roman" w:cs="Times New Roman"/>
          <w:sz w:val="28"/>
          <w:szCs w:val="28"/>
        </w:rPr>
        <w:lastRenderedPageBreak/>
        <w:t>Пример</w:t>
      </w:r>
      <w:r w:rsidRPr="00415C97">
        <w:rPr>
          <w:rFonts w:ascii="Times New Roman" w:hAnsi="Times New Roman" w:cs="Times New Roman"/>
          <w:sz w:val="28"/>
          <w:szCs w:val="28"/>
          <w:lang w:val="en-GB"/>
        </w:rPr>
        <w:t xml:space="preserve"> 26</w:t>
      </w:r>
    </w:p>
    <w:p w:rsidR="00415C97" w:rsidRDefault="00415C97" w:rsidP="005602EB">
      <w:pPr>
        <w:autoSpaceDE w:val="0"/>
        <w:autoSpaceDN w:val="0"/>
        <w:adjustRightInd w:val="0"/>
        <w:spacing w:after="0" w:line="240" w:lineRule="auto"/>
        <w:ind w:firstLine="680"/>
        <w:jc w:val="both"/>
        <w:rPr>
          <w:rFonts w:ascii="Times New Roman" w:eastAsia="Times New Roman" w:hAnsi="Times New Roman" w:cs="Times New Roman"/>
          <w:sz w:val="24"/>
          <w:szCs w:val="24"/>
          <w:lang w:val="en-GB" w:eastAsia="de-DE"/>
        </w:rPr>
      </w:pPr>
      <w:r w:rsidRPr="005602EB">
        <w:rPr>
          <w:rFonts w:ascii="Times New Roman" w:hAnsi="Times New Roman" w:cs="Times New Roman"/>
          <w:b/>
          <w:bCs/>
          <w:sz w:val="24"/>
          <w:szCs w:val="24"/>
          <w:lang w:val="en-GB"/>
        </w:rPr>
        <w:t>Invoice</w:t>
      </w:r>
      <w:r w:rsidRPr="005602EB">
        <w:rPr>
          <w:rFonts w:ascii="Times New Roman" w:hAnsi="Times New Roman" w:cs="Times New Roman"/>
          <w:b/>
          <w:sz w:val="24"/>
          <w:szCs w:val="24"/>
          <w:lang w:val="en-GB"/>
        </w:rPr>
        <w:t xml:space="preserve"> (also: </w:t>
      </w:r>
      <w:r w:rsidRPr="005602EB">
        <w:rPr>
          <w:rFonts w:ascii="Times New Roman" w:hAnsi="Times New Roman" w:cs="Times New Roman"/>
          <w:b/>
          <w:bCs/>
          <w:sz w:val="24"/>
          <w:szCs w:val="24"/>
          <w:lang w:val="en-GB"/>
        </w:rPr>
        <w:t>commercial invoice;</w:t>
      </w:r>
      <w:r w:rsidRPr="005602EB">
        <w:rPr>
          <w:rFonts w:ascii="Times New Roman" w:hAnsi="Times New Roman" w:cs="Times New Roman"/>
          <w:b/>
          <w:sz w:val="24"/>
          <w:szCs w:val="24"/>
          <w:lang w:val="en-GB"/>
        </w:rPr>
        <w:t xml:space="preserve"> </w:t>
      </w:r>
      <w:r w:rsidRPr="005602EB">
        <w:rPr>
          <w:rFonts w:ascii="Times New Roman" w:hAnsi="Times New Roman" w:cs="Times New Roman"/>
          <w:b/>
          <w:bCs/>
          <w:sz w:val="24"/>
          <w:szCs w:val="24"/>
          <w:lang w:val="en-GB"/>
        </w:rPr>
        <w:t>consular invoice; Customs invoice;</w:t>
      </w:r>
      <w:r w:rsidRPr="005602EB">
        <w:rPr>
          <w:rFonts w:ascii="Times New Roman" w:hAnsi="Times New Roman" w:cs="Times New Roman"/>
          <w:b/>
          <w:sz w:val="24"/>
          <w:szCs w:val="24"/>
          <w:lang w:val="en-GB"/>
        </w:rPr>
        <w:t xml:space="preserve"> </w:t>
      </w:r>
      <w:r w:rsidRPr="005602EB">
        <w:rPr>
          <w:rFonts w:ascii="Times New Roman" w:hAnsi="Times New Roman" w:cs="Times New Roman"/>
          <w:b/>
          <w:bCs/>
          <w:sz w:val="24"/>
          <w:szCs w:val="24"/>
          <w:lang w:val="en-GB"/>
        </w:rPr>
        <w:t xml:space="preserve">freight forwarder’s invoice; freight invoice; insurer’s invoice; </w:t>
      </w:r>
      <w:r w:rsidRPr="005602EB">
        <w:rPr>
          <w:rFonts w:ascii="Times New Roman" w:hAnsi="Times New Roman" w:cs="Times New Roman"/>
          <w:b/>
          <w:sz w:val="24"/>
          <w:szCs w:val="24"/>
          <w:lang w:val="en-GB"/>
        </w:rPr>
        <w:t>pro-forma invoice):</w:t>
      </w:r>
      <w:r w:rsidRPr="005602EB">
        <w:rPr>
          <w:rFonts w:ascii="Times New Roman" w:eastAsia="Times New Roman" w:hAnsi="Times New Roman" w:cs="Times New Roman"/>
          <w:sz w:val="24"/>
          <w:szCs w:val="24"/>
          <w:lang w:val="en-GB" w:eastAsia="de-DE"/>
        </w:rPr>
        <w:t xml:space="preserve"> a non-negotiable commercial instrument issued by a seller to a buyer. It identifies both the trading parties and lists, describes, and quantifies the items sold, shows the date of shipment and mode of transport, prices and discounts (if any), and delivery and payment terms. In certain cases (especially when it is signed by the seller or seller's agent), an invoice serves as a demand for payment and becomes a document of title when paid in full. </w:t>
      </w:r>
    </w:p>
    <w:p w:rsidR="005602EB" w:rsidRPr="00ED4B24" w:rsidRDefault="005602EB" w:rsidP="005602EB">
      <w:pPr>
        <w:autoSpaceDE w:val="0"/>
        <w:autoSpaceDN w:val="0"/>
        <w:adjustRightInd w:val="0"/>
        <w:spacing w:after="0" w:line="240" w:lineRule="auto"/>
        <w:ind w:firstLine="680"/>
        <w:jc w:val="both"/>
        <w:rPr>
          <w:rFonts w:ascii="Times New Roman" w:eastAsia="Times New Roman" w:hAnsi="Times New Roman" w:cs="Times New Roman"/>
          <w:sz w:val="24"/>
          <w:szCs w:val="24"/>
          <w:lang w:val="en-GB" w:eastAsia="de-DE"/>
        </w:rPr>
      </w:pPr>
      <w:r w:rsidRPr="00CF4C28">
        <w:rPr>
          <w:rFonts w:ascii="Times New Roman" w:eastAsia="Times New Roman" w:hAnsi="Times New Roman" w:cs="Times New Roman"/>
          <w:b/>
          <w:sz w:val="24"/>
          <w:szCs w:val="24"/>
          <w:lang w:val="en-GB" w:eastAsia="de-DE"/>
        </w:rPr>
        <w:t>Invoice:</w:t>
      </w:r>
      <w:r>
        <w:rPr>
          <w:rFonts w:ascii="Times New Roman" w:eastAsia="Times New Roman" w:hAnsi="Times New Roman" w:cs="Times New Roman"/>
          <w:sz w:val="24"/>
          <w:szCs w:val="24"/>
          <w:lang w:val="en-GB" w:eastAsia="de-DE"/>
        </w:rPr>
        <w:t xml:space="preserve"> commercial document issued by a seller to the buyer, indicating the products, quantities</w:t>
      </w:r>
      <w:r w:rsidR="002274F0">
        <w:rPr>
          <w:rFonts w:ascii="Times New Roman" w:eastAsia="Times New Roman" w:hAnsi="Times New Roman" w:cs="Times New Roman"/>
          <w:sz w:val="24"/>
          <w:szCs w:val="24"/>
          <w:lang w:val="en-GB" w:eastAsia="de-DE"/>
        </w:rPr>
        <w:t>, and agreed prices for products or services the seller has provided the buyer. An invoice indicates the buyer must pay the seller, according to the payment terms</w:t>
      </w:r>
      <w:r w:rsidR="002274F0">
        <w:rPr>
          <w:rStyle w:val="a7"/>
          <w:rFonts w:ascii="Times New Roman" w:eastAsia="Times New Roman" w:hAnsi="Times New Roman" w:cs="Times New Roman"/>
          <w:sz w:val="24"/>
          <w:szCs w:val="24"/>
          <w:lang w:val="en-GB" w:eastAsia="de-DE"/>
        </w:rPr>
        <w:footnoteReference w:id="33"/>
      </w:r>
      <w:r w:rsidR="00ED4B24" w:rsidRPr="00ED4B24">
        <w:rPr>
          <w:rFonts w:ascii="Times New Roman" w:eastAsia="Times New Roman" w:hAnsi="Times New Roman" w:cs="Times New Roman"/>
          <w:sz w:val="24"/>
          <w:szCs w:val="24"/>
          <w:lang w:val="en-GB" w:eastAsia="de-DE"/>
        </w:rPr>
        <w:t>.</w:t>
      </w:r>
    </w:p>
    <w:p w:rsidR="005602EB" w:rsidRPr="005602EB" w:rsidRDefault="005602EB" w:rsidP="005602EB">
      <w:pPr>
        <w:autoSpaceDE w:val="0"/>
        <w:autoSpaceDN w:val="0"/>
        <w:adjustRightInd w:val="0"/>
        <w:spacing w:after="0" w:line="240" w:lineRule="auto"/>
        <w:ind w:firstLine="680"/>
        <w:jc w:val="both"/>
        <w:rPr>
          <w:rFonts w:ascii="Times New Roman" w:eastAsia="Times New Roman" w:hAnsi="Times New Roman" w:cs="Times New Roman"/>
          <w:sz w:val="24"/>
          <w:szCs w:val="24"/>
          <w:lang w:eastAsia="de-DE"/>
        </w:rPr>
      </w:pPr>
      <w:r w:rsidRPr="005602EB">
        <w:rPr>
          <w:rFonts w:ascii="Times New Roman" w:eastAsia="Times New Roman" w:hAnsi="Times New Roman" w:cs="Times New Roman"/>
          <w:b/>
          <w:bCs/>
          <w:sz w:val="24"/>
          <w:szCs w:val="24"/>
          <w:lang w:eastAsia="de-DE"/>
        </w:rPr>
        <w:t>Инвойс</w:t>
      </w:r>
      <w:r w:rsidRPr="005602EB">
        <w:rPr>
          <w:rFonts w:ascii="Times New Roman" w:eastAsia="Times New Roman" w:hAnsi="Times New Roman" w:cs="Times New Roman"/>
          <w:b/>
          <w:sz w:val="24"/>
          <w:szCs w:val="24"/>
          <w:lang w:eastAsia="de-DE"/>
        </w:rPr>
        <w:t>:</w:t>
      </w:r>
      <w:r w:rsidRPr="005602EB">
        <w:rPr>
          <w:rFonts w:ascii="Times New Roman" w:eastAsia="Times New Roman" w:hAnsi="Times New Roman" w:cs="Times New Roman"/>
          <w:sz w:val="24"/>
          <w:szCs w:val="24"/>
          <w:lang w:eastAsia="de-DE"/>
        </w:rPr>
        <w:t xml:space="preserve"> в </w:t>
      </w:r>
      <w:hyperlink r:id="rId72" w:tooltip="Международные экономические отношения" w:history="1">
        <w:r w:rsidRPr="005602EB">
          <w:rPr>
            <w:rFonts w:ascii="Times New Roman" w:eastAsia="Times New Roman" w:hAnsi="Times New Roman" w:cs="Times New Roman"/>
            <w:sz w:val="24"/>
            <w:szCs w:val="24"/>
            <w:lang w:eastAsia="de-DE"/>
          </w:rPr>
          <w:t>международной коммерческой практике</w:t>
        </w:r>
      </w:hyperlink>
      <w:r w:rsidRPr="005602EB">
        <w:rPr>
          <w:rFonts w:ascii="Times New Roman" w:eastAsia="Times New Roman" w:hAnsi="Times New Roman" w:cs="Times New Roman"/>
          <w:sz w:val="24"/>
          <w:szCs w:val="24"/>
          <w:lang w:eastAsia="de-DE"/>
        </w:rPr>
        <w:t xml:space="preserve"> документ, предоставляемый продавцом покупателю и содержащий перечень товаров и услуг, их количество и цену, по которой они поставлены покупателю, формальные особенности </w:t>
      </w:r>
      <w:hyperlink r:id="rId73" w:tooltip="Товар" w:history="1">
        <w:r w:rsidRPr="005602EB">
          <w:rPr>
            <w:rFonts w:ascii="Times New Roman" w:eastAsia="Times New Roman" w:hAnsi="Times New Roman" w:cs="Times New Roman"/>
            <w:sz w:val="24"/>
            <w:szCs w:val="24"/>
            <w:lang w:eastAsia="de-DE"/>
          </w:rPr>
          <w:t>товара</w:t>
        </w:r>
      </w:hyperlink>
      <w:r w:rsidRPr="005602EB">
        <w:rPr>
          <w:rFonts w:ascii="Times New Roman" w:eastAsia="Times New Roman" w:hAnsi="Times New Roman" w:cs="Times New Roman"/>
          <w:sz w:val="24"/>
          <w:szCs w:val="24"/>
          <w:lang w:eastAsia="de-DE"/>
        </w:rPr>
        <w:t xml:space="preserve"> (цвет, вес и т. д.), условия поставки и сведения об отправителе и получателе. Выписка инвойса свидетельствует о том, что (кроме случаев, когда поставка осуществляется по предоплате) у покупателя появляется обязанность оплаты товара в соответствии с указанными условиями, а также о том, что товар отгружен согласно условиям поставки.</w:t>
      </w:r>
    </w:p>
    <w:p w:rsidR="00415C97" w:rsidRPr="005602EB" w:rsidRDefault="005602EB" w:rsidP="005602EB">
      <w:pPr>
        <w:autoSpaceDE w:val="0"/>
        <w:autoSpaceDN w:val="0"/>
        <w:adjustRightInd w:val="0"/>
        <w:spacing w:after="0" w:line="240" w:lineRule="auto"/>
        <w:ind w:firstLine="680"/>
        <w:jc w:val="both"/>
        <w:rPr>
          <w:rFonts w:ascii="Times New Roman" w:hAnsi="Times New Roman" w:cs="Times New Roman"/>
          <w:sz w:val="24"/>
          <w:szCs w:val="24"/>
          <w:lang w:val="en-GB"/>
        </w:rPr>
      </w:pPr>
      <w:r>
        <w:rPr>
          <w:rFonts w:ascii="Times New Roman" w:hAnsi="Times New Roman" w:cs="Times New Roman"/>
          <w:b/>
          <w:bCs/>
          <w:sz w:val="24"/>
          <w:szCs w:val="24"/>
        </w:rPr>
        <w:t>С</w:t>
      </w:r>
      <w:proofErr w:type="spellStart"/>
      <w:r w:rsidR="00415C97" w:rsidRPr="005602EB">
        <w:rPr>
          <w:rFonts w:ascii="Times New Roman" w:hAnsi="Times New Roman" w:cs="Times New Roman"/>
          <w:b/>
          <w:bCs/>
          <w:sz w:val="24"/>
          <w:szCs w:val="24"/>
          <w:lang w:val="en-GB"/>
        </w:rPr>
        <w:t>ommercial</w:t>
      </w:r>
      <w:proofErr w:type="spellEnd"/>
      <w:r w:rsidR="00415C97" w:rsidRPr="005602EB">
        <w:rPr>
          <w:rFonts w:ascii="Times New Roman" w:hAnsi="Times New Roman" w:cs="Times New Roman"/>
          <w:b/>
          <w:bCs/>
          <w:sz w:val="24"/>
          <w:szCs w:val="24"/>
          <w:lang w:val="en-GB"/>
        </w:rPr>
        <w:t xml:space="preserve"> invoice</w:t>
      </w:r>
      <w:r w:rsidRPr="005602EB">
        <w:rPr>
          <w:rFonts w:ascii="Times New Roman" w:hAnsi="Times New Roman" w:cs="Times New Roman"/>
          <w:b/>
          <w:bCs/>
          <w:sz w:val="24"/>
          <w:szCs w:val="24"/>
          <w:lang w:val="en-GB"/>
        </w:rPr>
        <w:t xml:space="preserve">: </w:t>
      </w:r>
      <w:r w:rsidR="00415C97" w:rsidRPr="005602EB">
        <w:rPr>
          <w:rFonts w:ascii="Times New Roman" w:hAnsi="Times New Roman" w:cs="Times New Roman"/>
          <w:sz w:val="24"/>
          <w:szCs w:val="24"/>
          <w:lang w:val="en-GB"/>
        </w:rPr>
        <w:t>document claiming payment for goods supplied under conditions agreed between seller and buyer</w:t>
      </w:r>
      <w:r w:rsidRPr="005602EB">
        <w:rPr>
          <w:rFonts w:ascii="Times New Roman" w:hAnsi="Times New Roman" w:cs="Times New Roman"/>
          <w:sz w:val="24"/>
          <w:szCs w:val="24"/>
          <w:lang w:val="en-GB"/>
        </w:rPr>
        <w:t>.</w:t>
      </w:r>
    </w:p>
    <w:p w:rsidR="005602EB" w:rsidRPr="005602EB" w:rsidRDefault="005602EB" w:rsidP="005602EB">
      <w:pPr>
        <w:autoSpaceDE w:val="0"/>
        <w:autoSpaceDN w:val="0"/>
        <w:adjustRightInd w:val="0"/>
        <w:spacing w:after="0" w:line="240" w:lineRule="auto"/>
        <w:ind w:firstLine="680"/>
        <w:jc w:val="both"/>
        <w:rPr>
          <w:rFonts w:ascii="Times New Roman" w:hAnsi="Times New Roman" w:cs="Times New Roman"/>
          <w:sz w:val="24"/>
          <w:szCs w:val="24"/>
        </w:rPr>
      </w:pPr>
      <w:r w:rsidRPr="005602EB">
        <w:rPr>
          <w:rFonts w:ascii="Times New Roman" w:hAnsi="Times New Roman" w:cs="Times New Roman"/>
          <w:b/>
          <w:sz w:val="24"/>
          <w:szCs w:val="24"/>
        </w:rPr>
        <w:t>Коммерческий инвойс</w:t>
      </w:r>
      <w:r w:rsidRPr="005602EB">
        <w:rPr>
          <w:rFonts w:ascii="Times New Roman" w:hAnsi="Times New Roman" w:cs="Times New Roman"/>
          <w:sz w:val="24"/>
          <w:szCs w:val="24"/>
        </w:rPr>
        <w:t xml:space="preserve"> заполняется на все курьерские отправки, содержащие товарные вложения. Коммерческий инвойс является основанием для опознавания отправки зарубежными таможнями, их классификации, вычисления суммы обложения таможенных пошлин и оформления таможенной декларации. Аккуратное заполнение коммерческого инвойса поможет това</w:t>
      </w:r>
      <w:r>
        <w:rPr>
          <w:rFonts w:ascii="Times New Roman" w:hAnsi="Times New Roman" w:cs="Times New Roman"/>
          <w:sz w:val="24"/>
          <w:szCs w:val="24"/>
        </w:rPr>
        <w:t xml:space="preserve">рам пройти процедуру таможенного контроля </w:t>
      </w:r>
      <w:r w:rsidRPr="005602EB">
        <w:rPr>
          <w:rFonts w:ascii="Times New Roman" w:hAnsi="Times New Roman" w:cs="Times New Roman"/>
          <w:sz w:val="24"/>
          <w:szCs w:val="24"/>
        </w:rPr>
        <w:t>в ускоренном порядке благодаря быстрой оценке ценности товаров.</w:t>
      </w:r>
    </w:p>
    <w:p w:rsidR="00415C97" w:rsidRPr="005602EB" w:rsidRDefault="005602EB" w:rsidP="005602EB">
      <w:pPr>
        <w:autoSpaceDE w:val="0"/>
        <w:autoSpaceDN w:val="0"/>
        <w:adjustRightInd w:val="0"/>
        <w:spacing w:after="0" w:line="240" w:lineRule="auto"/>
        <w:ind w:firstLine="680"/>
        <w:jc w:val="both"/>
        <w:rPr>
          <w:rFonts w:ascii="Times New Roman" w:hAnsi="Times New Roman" w:cs="Times New Roman"/>
          <w:sz w:val="24"/>
          <w:szCs w:val="24"/>
          <w:u w:val="single"/>
        </w:rPr>
      </w:pPr>
      <w:r>
        <w:rPr>
          <w:rFonts w:ascii="Times New Roman" w:hAnsi="Times New Roman" w:cs="Times New Roman"/>
          <w:b/>
          <w:sz w:val="24"/>
          <w:szCs w:val="24"/>
        </w:rPr>
        <w:t>К</w:t>
      </w:r>
      <w:r w:rsidR="00415C97" w:rsidRPr="005602EB">
        <w:rPr>
          <w:rFonts w:ascii="Times New Roman" w:hAnsi="Times New Roman" w:cs="Times New Roman"/>
          <w:b/>
          <w:sz w:val="24"/>
          <w:szCs w:val="24"/>
        </w:rPr>
        <w:t>оммерческий счет</w:t>
      </w:r>
      <w:r w:rsidRPr="005602EB">
        <w:rPr>
          <w:rFonts w:ascii="Times New Roman" w:hAnsi="Times New Roman" w:cs="Times New Roman"/>
          <w:b/>
          <w:bCs/>
          <w:sz w:val="24"/>
          <w:szCs w:val="24"/>
        </w:rPr>
        <w:t xml:space="preserve">, </w:t>
      </w:r>
      <w:r w:rsidRPr="005602EB">
        <w:rPr>
          <w:rFonts w:ascii="Times New Roman" w:hAnsi="Times New Roman" w:cs="Times New Roman"/>
          <w:b/>
          <w:sz w:val="24"/>
          <w:szCs w:val="24"/>
        </w:rPr>
        <w:t xml:space="preserve">коммерческий </w:t>
      </w:r>
      <w:r w:rsidR="00415C97" w:rsidRPr="005602EB">
        <w:rPr>
          <w:rFonts w:ascii="Times New Roman" w:hAnsi="Times New Roman" w:cs="Times New Roman"/>
          <w:b/>
          <w:sz w:val="24"/>
          <w:szCs w:val="24"/>
        </w:rPr>
        <w:t>счет</w:t>
      </w:r>
      <w:r w:rsidR="00415C97" w:rsidRPr="005602EB">
        <w:rPr>
          <w:rFonts w:ascii="Times New Roman" w:hAnsi="Times New Roman" w:cs="Times New Roman"/>
          <w:b/>
          <w:bCs/>
          <w:sz w:val="24"/>
          <w:szCs w:val="24"/>
        </w:rPr>
        <w:t>-</w:t>
      </w:r>
      <w:r w:rsidR="00415C97" w:rsidRPr="005602EB">
        <w:rPr>
          <w:rFonts w:ascii="Times New Roman" w:hAnsi="Times New Roman" w:cs="Times New Roman"/>
          <w:b/>
          <w:sz w:val="24"/>
          <w:szCs w:val="24"/>
        </w:rPr>
        <w:t>фактура</w:t>
      </w:r>
      <w:r>
        <w:rPr>
          <w:rFonts w:ascii="Times New Roman" w:hAnsi="Times New Roman" w:cs="Times New Roman"/>
          <w:b/>
          <w:sz w:val="24"/>
          <w:szCs w:val="24"/>
        </w:rPr>
        <w:t xml:space="preserve">: </w:t>
      </w:r>
      <w:r w:rsidR="00415C97" w:rsidRPr="005602EB">
        <w:rPr>
          <w:rFonts w:ascii="Times New Roman" w:hAnsi="Times New Roman" w:cs="Times New Roman"/>
          <w:sz w:val="24"/>
          <w:szCs w:val="24"/>
        </w:rPr>
        <w:t>документ, служащий основой для</w:t>
      </w:r>
      <w:r>
        <w:rPr>
          <w:rFonts w:ascii="Times New Roman" w:hAnsi="Times New Roman" w:cs="Times New Roman"/>
          <w:sz w:val="24"/>
          <w:szCs w:val="24"/>
          <w:u w:val="single"/>
        </w:rPr>
        <w:t xml:space="preserve"> </w:t>
      </w:r>
      <w:r w:rsidR="00415C97" w:rsidRPr="005602EB">
        <w:rPr>
          <w:rFonts w:ascii="Times New Roman" w:hAnsi="Times New Roman" w:cs="Times New Roman"/>
          <w:sz w:val="24"/>
          <w:szCs w:val="24"/>
        </w:rPr>
        <w:t>оплаты товаров, которые поставляются на условиях, согласованных между продавцом и покупателем</w:t>
      </w:r>
      <w:r>
        <w:rPr>
          <w:rFonts w:ascii="Times New Roman" w:hAnsi="Times New Roman" w:cs="Times New Roman"/>
          <w:sz w:val="24"/>
          <w:szCs w:val="24"/>
        </w:rPr>
        <w:t>.</w:t>
      </w:r>
    </w:p>
    <w:p w:rsidR="00415C97" w:rsidRPr="005602EB" w:rsidRDefault="005602EB" w:rsidP="005602EB">
      <w:pPr>
        <w:autoSpaceDE w:val="0"/>
        <w:autoSpaceDN w:val="0"/>
        <w:adjustRightInd w:val="0"/>
        <w:spacing w:after="0" w:line="240" w:lineRule="auto"/>
        <w:ind w:firstLine="680"/>
        <w:jc w:val="both"/>
        <w:rPr>
          <w:rFonts w:ascii="Times New Roman" w:hAnsi="Times New Roman" w:cs="Times New Roman"/>
          <w:sz w:val="24"/>
          <w:szCs w:val="24"/>
        </w:rPr>
      </w:pPr>
      <w:r w:rsidRPr="005602EB">
        <w:rPr>
          <w:rFonts w:ascii="Times New Roman" w:eastAsia="Times New Roman" w:hAnsi="Times New Roman" w:cs="Times New Roman"/>
          <w:b/>
          <w:sz w:val="24"/>
          <w:szCs w:val="24"/>
          <w:lang w:eastAsia="de-DE"/>
        </w:rPr>
        <w:t>Счёт-фактура:</w:t>
      </w:r>
      <w:r w:rsidRPr="005602EB">
        <w:rPr>
          <w:rFonts w:ascii="Times New Roman" w:eastAsia="Times New Roman" w:hAnsi="Times New Roman" w:cs="Times New Roman"/>
          <w:sz w:val="24"/>
          <w:szCs w:val="24"/>
          <w:lang w:eastAsia="de-DE"/>
        </w:rPr>
        <w:t xml:space="preserve"> </w:t>
      </w:r>
      <w:r w:rsidR="00415C97" w:rsidRPr="005602EB">
        <w:rPr>
          <w:rFonts w:ascii="Times New Roman" w:eastAsia="Times New Roman" w:hAnsi="Times New Roman" w:cs="Times New Roman"/>
          <w:sz w:val="24"/>
          <w:szCs w:val="24"/>
          <w:lang w:eastAsia="de-DE"/>
        </w:rPr>
        <w:t xml:space="preserve">документ, в котором указывается сумма денег, причитающихся организации, выписавшей его в оплату поставленных ею товаров или услуг. Коммерческий счет-фактура </w:t>
      </w:r>
      <w:r w:rsidR="00415C97" w:rsidRPr="005602EB">
        <w:rPr>
          <w:rFonts w:ascii="Times New Roman" w:eastAsia="Times New Roman" w:hAnsi="Times New Roman" w:cs="Times New Roman"/>
          <w:i/>
          <w:sz w:val="24"/>
          <w:szCs w:val="24"/>
          <w:lang w:eastAsia="de-DE"/>
        </w:rPr>
        <w:t>(</w:t>
      </w:r>
      <w:proofErr w:type="spellStart"/>
      <w:r w:rsidR="00415C97" w:rsidRPr="005602EB">
        <w:rPr>
          <w:rFonts w:ascii="Times New Roman" w:eastAsia="Times New Roman" w:hAnsi="Times New Roman" w:cs="Times New Roman"/>
          <w:i/>
          <w:sz w:val="24"/>
          <w:szCs w:val="24"/>
          <w:lang w:eastAsia="de-DE"/>
        </w:rPr>
        <w:t>commerсial</w:t>
      </w:r>
      <w:proofErr w:type="spellEnd"/>
      <w:r w:rsidR="00415C97" w:rsidRPr="005602EB">
        <w:rPr>
          <w:rFonts w:ascii="Times New Roman" w:eastAsia="Times New Roman" w:hAnsi="Times New Roman" w:cs="Times New Roman"/>
          <w:i/>
          <w:sz w:val="24"/>
          <w:szCs w:val="24"/>
          <w:lang w:eastAsia="de-DE"/>
        </w:rPr>
        <w:t xml:space="preserve"> </w:t>
      </w:r>
      <w:proofErr w:type="spellStart"/>
      <w:r w:rsidR="00415C97" w:rsidRPr="005602EB">
        <w:rPr>
          <w:rFonts w:ascii="Times New Roman" w:eastAsia="Times New Roman" w:hAnsi="Times New Roman" w:cs="Times New Roman"/>
          <w:i/>
          <w:sz w:val="24"/>
          <w:szCs w:val="24"/>
          <w:lang w:eastAsia="de-DE"/>
        </w:rPr>
        <w:t>invoice</w:t>
      </w:r>
      <w:proofErr w:type="spellEnd"/>
      <w:r w:rsidR="00415C97" w:rsidRPr="005602EB">
        <w:rPr>
          <w:rFonts w:ascii="Times New Roman" w:eastAsia="Times New Roman" w:hAnsi="Times New Roman" w:cs="Times New Roman"/>
          <w:sz w:val="24"/>
          <w:szCs w:val="24"/>
          <w:lang w:eastAsia="de-DE"/>
        </w:rPr>
        <w:t xml:space="preserve">) обычно содержит описание товаров и указание того, когда и где они были отправлены продавцом, который отвечает за их </w:t>
      </w:r>
      <w:hyperlink r:id="rId74" w:history="1">
        <w:r w:rsidR="00415C97" w:rsidRPr="005602EB">
          <w:rPr>
            <w:rFonts w:ascii="Times New Roman" w:eastAsia="Times New Roman" w:hAnsi="Times New Roman" w:cs="Times New Roman"/>
            <w:sz w:val="24"/>
            <w:szCs w:val="24"/>
            <w:lang w:eastAsia="de-DE"/>
          </w:rPr>
          <w:t>страхование</w:t>
        </w:r>
      </w:hyperlink>
      <w:r w:rsidR="00415C97" w:rsidRPr="005602EB">
        <w:rPr>
          <w:rFonts w:ascii="Times New Roman" w:eastAsia="Times New Roman" w:hAnsi="Times New Roman" w:cs="Times New Roman"/>
          <w:sz w:val="24"/>
          <w:szCs w:val="24"/>
          <w:lang w:eastAsia="de-DE"/>
        </w:rPr>
        <w:t xml:space="preserve"> в пути, а также условия оплаты</w:t>
      </w:r>
      <w:r w:rsidR="00415C97" w:rsidRPr="005602EB">
        <w:rPr>
          <w:rStyle w:val="a7"/>
          <w:rFonts w:ascii="Times New Roman" w:eastAsia="Times New Roman" w:hAnsi="Times New Roman" w:cs="Times New Roman"/>
          <w:sz w:val="24"/>
          <w:szCs w:val="24"/>
          <w:lang w:eastAsia="de-DE"/>
        </w:rPr>
        <w:footnoteReference w:id="34"/>
      </w:r>
      <w:r w:rsidR="00871E55">
        <w:rPr>
          <w:rFonts w:ascii="Times New Roman" w:eastAsia="Times New Roman" w:hAnsi="Times New Roman" w:cs="Times New Roman"/>
          <w:sz w:val="24"/>
          <w:szCs w:val="24"/>
          <w:lang w:eastAsia="de-DE"/>
        </w:rPr>
        <w:t>.</w:t>
      </w:r>
    </w:p>
    <w:p w:rsidR="001B5ABF" w:rsidRPr="007435B3" w:rsidRDefault="00415C97" w:rsidP="005602EB">
      <w:pPr>
        <w:autoSpaceDE w:val="0"/>
        <w:autoSpaceDN w:val="0"/>
        <w:adjustRightInd w:val="0"/>
        <w:spacing w:after="0" w:line="360" w:lineRule="auto"/>
        <w:ind w:firstLine="680"/>
        <w:jc w:val="both"/>
        <w:rPr>
          <w:rFonts w:ascii="Times New Roman" w:eastAsia="Times New Roman" w:hAnsi="Times New Roman" w:cs="Times New Roman"/>
          <w:sz w:val="28"/>
          <w:szCs w:val="28"/>
          <w:lang w:eastAsia="de-DE"/>
        </w:rPr>
      </w:pPr>
      <w:r w:rsidRPr="00AC280D">
        <w:rPr>
          <w:rFonts w:ascii="Times New Roman" w:eastAsia="Times New Roman" w:hAnsi="Times New Roman" w:cs="Times New Roman"/>
          <w:sz w:val="28"/>
          <w:szCs w:val="28"/>
          <w:lang w:eastAsia="de-DE"/>
        </w:rPr>
        <w:t xml:space="preserve">В </w:t>
      </w:r>
      <w:hyperlink r:id="rId75" w:tooltip="Россия" w:history="1">
        <w:r w:rsidRPr="00AC280D">
          <w:rPr>
            <w:rFonts w:ascii="Times New Roman" w:eastAsia="Times New Roman" w:hAnsi="Times New Roman" w:cs="Times New Roman"/>
            <w:sz w:val="28"/>
            <w:szCs w:val="28"/>
            <w:lang w:eastAsia="de-DE"/>
          </w:rPr>
          <w:t>российской</w:t>
        </w:r>
      </w:hyperlink>
      <w:r w:rsidRPr="00AC280D">
        <w:rPr>
          <w:rFonts w:ascii="Times New Roman" w:eastAsia="Times New Roman" w:hAnsi="Times New Roman" w:cs="Times New Roman"/>
          <w:sz w:val="28"/>
          <w:szCs w:val="28"/>
          <w:lang w:eastAsia="de-DE"/>
        </w:rPr>
        <w:t xml:space="preserve"> практике документ, полностью аналогичный инвойсу, отсутствует. </w:t>
      </w:r>
      <w:hyperlink r:id="rId76" w:tooltip="Счёт-фактура" w:history="1">
        <w:r w:rsidRPr="00AC280D">
          <w:rPr>
            <w:rFonts w:ascii="Times New Roman" w:eastAsia="Times New Roman" w:hAnsi="Times New Roman" w:cs="Times New Roman"/>
            <w:sz w:val="28"/>
            <w:szCs w:val="28"/>
            <w:lang w:eastAsia="de-DE"/>
          </w:rPr>
          <w:t>Счёт-фактура</w:t>
        </w:r>
      </w:hyperlink>
      <w:r w:rsidRPr="00AC280D">
        <w:rPr>
          <w:rFonts w:ascii="Times New Roman" w:eastAsia="Times New Roman" w:hAnsi="Times New Roman" w:cs="Times New Roman"/>
          <w:sz w:val="28"/>
          <w:szCs w:val="28"/>
          <w:lang w:eastAsia="de-DE"/>
        </w:rPr>
        <w:t xml:space="preserve"> является документом, применяемым исключительно для целей налогового контроля и потому не может считаться аналогом инвойса. В связи с этим в России инвойс обычно применяется при международных поставках товаров. </w:t>
      </w:r>
      <w:r w:rsidRPr="007435B3">
        <w:rPr>
          <w:rFonts w:ascii="Times New Roman" w:eastAsia="Times New Roman" w:hAnsi="Times New Roman" w:cs="Times New Roman"/>
          <w:sz w:val="28"/>
          <w:szCs w:val="28"/>
          <w:lang w:eastAsia="de-DE"/>
        </w:rPr>
        <w:t>В некоторой степени инвойс соответствует документу «</w:t>
      </w:r>
      <w:hyperlink r:id="rId77" w:tooltip="Счёт на оплату" w:history="1">
        <w:r w:rsidRPr="007435B3">
          <w:rPr>
            <w:rFonts w:ascii="Times New Roman" w:eastAsia="Times New Roman" w:hAnsi="Times New Roman" w:cs="Times New Roman"/>
            <w:sz w:val="28"/>
            <w:szCs w:val="28"/>
            <w:lang w:eastAsia="de-DE"/>
          </w:rPr>
          <w:t>счёт на оплату</w:t>
        </w:r>
      </w:hyperlink>
      <w:r w:rsidRPr="007435B3">
        <w:rPr>
          <w:rFonts w:ascii="Times New Roman" w:eastAsia="Times New Roman" w:hAnsi="Times New Roman" w:cs="Times New Roman"/>
          <w:sz w:val="28"/>
          <w:szCs w:val="28"/>
          <w:lang w:eastAsia="de-DE"/>
        </w:rPr>
        <w:t>».</w:t>
      </w:r>
    </w:p>
    <w:p w:rsidR="005602EB" w:rsidRPr="00AC280D" w:rsidRDefault="005602EB" w:rsidP="005602EB">
      <w:pPr>
        <w:autoSpaceDE w:val="0"/>
        <w:autoSpaceDN w:val="0"/>
        <w:adjustRightInd w:val="0"/>
        <w:spacing w:after="0" w:line="360" w:lineRule="auto"/>
        <w:ind w:firstLine="680"/>
        <w:jc w:val="both"/>
        <w:rPr>
          <w:rFonts w:ascii="Times New Roman" w:eastAsia="Times New Roman" w:hAnsi="Times New Roman" w:cs="Times New Roman"/>
          <w:sz w:val="28"/>
          <w:szCs w:val="28"/>
          <w:lang w:eastAsia="de-DE"/>
        </w:rPr>
      </w:pPr>
      <w:r w:rsidRPr="00AC280D">
        <w:rPr>
          <w:rFonts w:ascii="Times New Roman" w:eastAsia="Times New Roman" w:hAnsi="Times New Roman" w:cs="Times New Roman"/>
          <w:sz w:val="28"/>
          <w:szCs w:val="28"/>
          <w:lang w:eastAsia="de-DE"/>
        </w:rPr>
        <w:lastRenderedPageBreak/>
        <w:t>При анализе терминов стоит отметить, что они имеют</w:t>
      </w:r>
      <w:r w:rsidR="00CF4C28" w:rsidRPr="00AC280D">
        <w:rPr>
          <w:rFonts w:ascii="Times New Roman" w:eastAsia="Times New Roman" w:hAnsi="Times New Roman" w:cs="Times New Roman"/>
          <w:sz w:val="28"/>
          <w:szCs w:val="28"/>
          <w:lang w:eastAsia="de-DE"/>
        </w:rPr>
        <w:t xml:space="preserve"> определенные семантические расхождения, которые реализуются в различной специфике употребления терминов в ИЯ и ПЯ. </w:t>
      </w:r>
      <w:r w:rsidR="009C4EA7" w:rsidRPr="00AC280D">
        <w:rPr>
          <w:rFonts w:ascii="Times New Roman" w:eastAsia="Times New Roman" w:hAnsi="Times New Roman" w:cs="Times New Roman"/>
          <w:sz w:val="28"/>
          <w:szCs w:val="28"/>
          <w:lang w:eastAsia="de-DE"/>
        </w:rPr>
        <w:t>В данном случае расхождения незначительные, вызваны различиями в точном объёме понятий, в дифференциации понятий, что, в сущности, позволяет их рассматривать как различия в языковой действительности</w:t>
      </w:r>
      <w:r w:rsidR="00AC280D" w:rsidRPr="00AC280D">
        <w:rPr>
          <w:rFonts w:ascii="Times New Roman" w:eastAsia="Times New Roman" w:hAnsi="Times New Roman" w:cs="Times New Roman"/>
          <w:sz w:val="28"/>
          <w:szCs w:val="28"/>
          <w:lang w:eastAsia="de-DE"/>
        </w:rPr>
        <w:t>, которая формируется языковыми средствами ИЯ и ПЯ.</w:t>
      </w:r>
      <w:r w:rsidR="00AC280D">
        <w:rPr>
          <w:rFonts w:ascii="Times New Roman" w:eastAsia="Times New Roman" w:hAnsi="Times New Roman" w:cs="Times New Roman"/>
          <w:sz w:val="28"/>
          <w:szCs w:val="28"/>
          <w:lang w:eastAsia="de-DE"/>
        </w:rPr>
        <w:t xml:space="preserve"> В данном случае термин </w:t>
      </w:r>
      <w:r w:rsidR="00AC280D" w:rsidRPr="00DD6197">
        <w:rPr>
          <w:rFonts w:ascii="Times New Roman" w:eastAsia="Times New Roman" w:hAnsi="Times New Roman" w:cs="Times New Roman"/>
          <w:i/>
          <w:sz w:val="28"/>
          <w:szCs w:val="28"/>
          <w:lang w:val="en-GB" w:eastAsia="de-DE"/>
        </w:rPr>
        <w:t>invoice</w:t>
      </w:r>
      <w:r w:rsidR="00AC280D">
        <w:rPr>
          <w:rFonts w:ascii="Times New Roman" w:eastAsia="Times New Roman" w:hAnsi="Times New Roman" w:cs="Times New Roman"/>
          <w:sz w:val="28"/>
          <w:szCs w:val="28"/>
          <w:lang w:eastAsia="de-DE"/>
        </w:rPr>
        <w:t xml:space="preserve"> в английском языке</w:t>
      </w:r>
      <w:r w:rsidR="00AC280D" w:rsidRPr="00AC280D">
        <w:rPr>
          <w:rFonts w:ascii="Times New Roman" w:eastAsia="Times New Roman" w:hAnsi="Times New Roman" w:cs="Times New Roman"/>
          <w:sz w:val="28"/>
          <w:szCs w:val="28"/>
          <w:lang w:eastAsia="de-DE"/>
        </w:rPr>
        <w:t xml:space="preserve"> </w:t>
      </w:r>
      <w:r w:rsidR="00AC280D">
        <w:rPr>
          <w:rFonts w:ascii="Times New Roman" w:eastAsia="Times New Roman" w:hAnsi="Times New Roman" w:cs="Times New Roman"/>
          <w:sz w:val="28"/>
          <w:szCs w:val="28"/>
          <w:lang w:eastAsia="de-DE"/>
        </w:rPr>
        <w:t xml:space="preserve">и термин инвойс и </w:t>
      </w:r>
      <w:r w:rsidR="00AC280D" w:rsidRPr="00DD6197">
        <w:rPr>
          <w:rFonts w:ascii="Times New Roman" w:eastAsia="Times New Roman" w:hAnsi="Times New Roman" w:cs="Times New Roman"/>
          <w:i/>
          <w:sz w:val="28"/>
          <w:szCs w:val="28"/>
          <w:lang w:eastAsia="de-DE"/>
        </w:rPr>
        <w:t>счёт-фактура</w:t>
      </w:r>
      <w:r w:rsidR="00AC280D">
        <w:rPr>
          <w:rFonts w:ascii="Times New Roman" w:eastAsia="Times New Roman" w:hAnsi="Times New Roman" w:cs="Times New Roman"/>
          <w:sz w:val="28"/>
          <w:szCs w:val="28"/>
          <w:lang w:eastAsia="de-DE"/>
        </w:rPr>
        <w:t xml:space="preserve"> в русском, ввиду изложенного выше анализа, позволяют говорить о частичном пересечении понятий.</w:t>
      </w:r>
    </w:p>
    <w:p w:rsidR="00AC280D" w:rsidRDefault="00AC280D" w:rsidP="00AC280D">
      <w:pPr>
        <w:autoSpaceDE w:val="0"/>
        <w:autoSpaceDN w:val="0"/>
        <w:adjustRightInd w:val="0"/>
        <w:spacing w:after="0" w:line="360" w:lineRule="auto"/>
        <w:jc w:val="both"/>
        <w:rPr>
          <w:rFonts w:ascii="Times New Roman" w:eastAsia="Times New Roman" w:hAnsi="Times New Roman" w:cs="Times New Roman"/>
          <w:sz w:val="28"/>
          <w:szCs w:val="28"/>
          <w:lang w:eastAsia="de-DE"/>
        </w:rPr>
      </w:pPr>
      <w:r w:rsidRPr="00AC280D">
        <w:rPr>
          <w:rFonts w:ascii="Times New Roman" w:eastAsia="Times New Roman" w:hAnsi="Times New Roman" w:cs="Times New Roman"/>
          <w:sz w:val="28"/>
          <w:szCs w:val="28"/>
          <w:lang w:eastAsia="de-DE"/>
        </w:rPr>
        <w:t>Пример 27</w:t>
      </w:r>
    </w:p>
    <w:p w:rsidR="00AC280D" w:rsidRDefault="00BE47F9" w:rsidP="00BE47F9">
      <w:pPr>
        <w:autoSpaceDE w:val="0"/>
        <w:autoSpaceDN w:val="0"/>
        <w:adjustRightInd w:val="0"/>
        <w:spacing w:after="0" w:line="360" w:lineRule="auto"/>
        <w:ind w:firstLine="680"/>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 xml:space="preserve">Для объяснения использования следующих терминов следует отметить, что определенные семантические расхождения между терминами исходного языка и терминами языка перевода обычно объясняются различиями в точном объёме понятий, а также расхождениями в сложившейся дифференциации понятий. В данном случае, это вызывает некоторые проблемы при подборе эквивалентного термина при переводе. Так, например, рассмотрим термины </w:t>
      </w:r>
      <w:r w:rsidRPr="00BE47F9">
        <w:rPr>
          <w:rFonts w:ascii="Times New Roman" w:eastAsia="Times New Roman" w:hAnsi="Times New Roman" w:cs="Times New Roman"/>
          <w:i/>
          <w:sz w:val="28"/>
          <w:szCs w:val="28"/>
          <w:lang w:val="en-GB" w:eastAsia="de-DE"/>
        </w:rPr>
        <w:t>exporter</w:t>
      </w:r>
      <w:r w:rsidRPr="00BE47F9">
        <w:rPr>
          <w:rFonts w:ascii="Times New Roman" w:eastAsia="Times New Roman" w:hAnsi="Times New Roman" w:cs="Times New Roman"/>
          <w:i/>
          <w:sz w:val="28"/>
          <w:szCs w:val="28"/>
          <w:lang w:eastAsia="de-DE"/>
        </w:rPr>
        <w:t xml:space="preserve">, </w:t>
      </w:r>
      <w:r w:rsidRPr="00BE47F9">
        <w:rPr>
          <w:rFonts w:ascii="Times New Roman" w:eastAsia="Times New Roman" w:hAnsi="Times New Roman" w:cs="Times New Roman"/>
          <w:i/>
          <w:sz w:val="28"/>
          <w:szCs w:val="28"/>
          <w:lang w:val="en-GB" w:eastAsia="de-DE"/>
        </w:rPr>
        <w:t>shipper</w:t>
      </w:r>
      <w:r w:rsidRPr="00BE47F9">
        <w:rPr>
          <w:rFonts w:ascii="Times New Roman" w:eastAsia="Times New Roman" w:hAnsi="Times New Roman" w:cs="Times New Roman"/>
          <w:sz w:val="28"/>
          <w:szCs w:val="28"/>
          <w:lang w:eastAsia="de-DE"/>
        </w:rPr>
        <w:t xml:space="preserve"> </w:t>
      </w:r>
      <w:r>
        <w:rPr>
          <w:rFonts w:ascii="Times New Roman" w:eastAsia="Times New Roman" w:hAnsi="Times New Roman" w:cs="Times New Roman"/>
          <w:sz w:val="28"/>
          <w:szCs w:val="28"/>
          <w:lang w:eastAsia="de-DE"/>
        </w:rPr>
        <w:t xml:space="preserve">и </w:t>
      </w:r>
      <w:r w:rsidRPr="00BE47F9">
        <w:rPr>
          <w:rFonts w:ascii="Times New Roman" w:eastAsia="Times New Roman" w:hAnsi="Times New Roman" w:cs="Times New Roman"/>
          <w:i/>
          <w:sz w:val="28"/>
          <w:szCs w:val="28"/>
          <w:lang w:val="en-GB" w:eastAsia="de-DE"/>
        </w:rPr>
        <w:t>consignor</w:t>
      </w:r>
      <w:r w:rsidRPr="00BE47F9">
        <w:rPr>
          <w:rFonts w:ascii="Times New Roman" w:eastAsia="Times New Roman" w:hAnsi="Times New Roman" w:cs="Times New Roman"/>
          <w:sz w:val="28"/>
          <w:szCs w:val="28"/>
          <w:lang w:eastAsia="de-DE"/>
        </w:rPr>
        <w:t>.</w:t>
      </w:r>
      <w:r>
        <w:rPr>
          <w:rFonts w:ascii="Times New Roman" w:eastAsia="Times New Roman" w:hAnsi="Times New Roman" w:cs="Times New Roman"/>
          <w:sz w:val="28"/>
          <w:szCs w:val="28"/>
          <w:lang w:eastAsia="de-DE"/>
        </w:rPr>
        <w:t xml:space="preserve"> Все эти три термина являются синонимами, их можно перевести как </w:t>
      </w:r>
      <w:r w:rsidRPr="00BE47F9">
        <w:rPr>
          <w:rFonts w:ascii="Times New Roman" w:eastAsia="Times New Roman" w:hAnsi="Times New Roman" w:cs="Times New Roman"/>
          <w:i/>
          <w:sz w:val="28"/>
          <w:szCs w:val="28"/>
          <w:lang w:eastAsia="de-DE"/>
        </w:rPr>
        <w:t>грузоотправитель</w:t>
      </w:r>
      <w:r>
        <w:rPr>
          <w:rFonts w:ascii="Times New Roman" w:eastAsia="Times New Roman" w:hAnsi="Times New Roman" w:cs="Times New Roman"/>
          <w:sz w:val="28"/>
          <w:szCs w:val="28"/>
          <w:lang w:eastAsia="de-DE"/>
        </w:rPr>
        <w:t xml:space="preserve">, но в то же время, обладают семантическими различиями. Так, термин </w:t>
      </w:r>
      <w:r w:rsidRPr="00BE47F9">
        <w:rPr>
          <w:rFonts w:ascii="Times New Roman" w:eastAsia="Times New Roman" w:hAnsi="Times New Roman" w:cs="Times New Roman"/>
          <w:i/>
          <w:sz w:val="28"/>
          <w:szCs w:val="28"/>
          <w:lang w:val="en-GB" w:eastAsia="de-DE"/>
        </w:rPr>
        <w:t>exporter</w:t>
      </w:r>
      <w:r>
        <w:rPr>
          <w:rFonts w:ascii="Times New Roman" w:eastAsia="Times New Roman" w:hAnsi="Times New Roman" w:cs="Times New Roman"/>
          <w:i/>
          <w:sz w:val="28"/>
          <w:szCs w:val="28"/>
          <w:lang w:eastAsia="de-DE"/>
        </w:rPr>
        <w:t xml:space="preserve"> </w:t>
      </w:r>
      <w:r w:rsidR="00E30B4F">
        <w:rPr>
          <w:rFonts w:ascii="Times New Roman" w:eastAsia="Times New Roman" w:hAnsi="Times New Roman" w:cs="Times New Roman"/>
          <w:sz w:val="28"/>
          <w:szCs w:val="28"/>
          <w:lang w:eastAsia="de-DE"/>
        </w:rPr>
        <w:t>для таможенных целей обозначает физическое или юридическое лицо, продающее товар в зарубежных странах.</w:t>
      </w:r>
    </w:p>
    <w:p w:rsidR="00E30B4F" w:rsidRDefault="00E30B4F" w:rsidP="00E30B4F">
      <w:pPr>
        <w:spacing w:after="0" w:line="240" w:lineRule="auto"/>
        <w:ind w:firstLine="680"/>
        <w:jc w:val="both"/>
        <w:rPr>
          <w:rFonts w:ascii="Times New Roman" w:eastAsia="Times New Roman" w:hAnsi="Times New Roman" w:cs="Times New Roman"/>
          <w:sz w:val="24"/>
          <w:szCs w:val="24"/>
          <w:lang w:val="en-GB" w:eastAsia="de-DE"/>
        </w:rPr>
      </w:pPr>
      <w:r w:rsidRPr="00E30B4F">
        <w:rPr>
          <w:rFonts w:ascii="Times New Roman" w:eastAsia="Times New Roman" w:hAnsi="Times New Roman" w:cs="Times New Roman"/>
          <w:b/>
          <w:sz w:val="24"/>
          <w:szCs w:val="24"/>
          <w:lang w:val="en-GB" w:eastAsia="de-DE"/>
        </w:rPr>
        <w:t>Exporter:</w:t>
      </w:r>
      <w:r w:rsidRPr="00E30B4F">
        <w:rPr>
          <w:rFonts w:ascii="Times New Roman" w:eastAsia="Times New Roman" w:hAnsi="Times New Roman" w:cs="Times New Roman"/>
          <w:sz w:val="24"/>
          <w:szCs w:val="24"/>
          <w:lang w:val="en-GB" w:eastAsia="de-DE"/>
        </w:rPr>
        <w:t xml:space="preserve"> for customs purposes, the party who makes (or on whose behalf an agent or broker makes) the export declaration. The exporter sells its goods to someone in another country, known as the importer (</w:t>
      </w:r>
      <w:r w:rsidR="009A4D9A" w:rsidRPr="00330067">
        <w:rPr>
          <w:rFonts w:ascii="Times New Roman" w:hAnsi="Times New Roman" w:cs="Times New Roman"/>
          <w:lang w:val="en-GB"/>
        </w:rPr>
        <w:t>www</w:t>
      </w:r>
      <w:r w:rsidR="009A4D9A" w:rsidRPr="009A4D9A">
        <w:rPr>
          <w:rFonts w:ascii="Times New Roman" w:hAnsi="Times New Roman" w:cs="Times New Roman"/>
          <w:lang w:val="en-GB"/>
        </w:rPr>
        <w:t xml:space="preserve">. </w:t>
      </w:r>
      <w:r w:rsidR="009A4D9A" w:rsidRPr="00330067">
        <w:rPr>
          <w:rFonts w:ascii="Times New Roman" w:hAnsi="Times New Roman" w:cs="Times New Roman"/>
          <w:lang w:val="en-GB"/>
        </w:rPr>
        <w:t>businessdictionary</w:t>
      </w:r>
      <w:r w:rsidR="009A4D9A" w:rsidRPr="009A4D9A">
        <w:rPr>
          <w:rFonts w:ascii="Times New Roman" w:hAnsi="Times New Roman" w:cs="Times New Roman"/>
          <w:lang w:val="en-GB"/>
        </w:rPr>
        <w:t>.</w:t>
      </w:r>
      <w:r w:rsidR="009A4D9A" w:rsidRPr="00330067">
        <w:rPr>
          <w:rFonts w:ascii="Times New Roman" w:hAnsi="Times New Roman" w:cs="Times New Roman"/>
          <w:lang w:val="en-GB"/>
        </w:rPr>
        <w:t>com</w:t>
      </w:r>
      <w:r w:rsidRPr="00E30B4F">
        <w:rPr>
          <w:rFonts w:ascii="Times New Roman" w:eastAsia="Times New Roman" w:hAnsi="Times New Roman" w:cs="Times New Roman"/>
          <w:sz w:val="24"/>
          <w:szCs w:val="24"/>
          <w:lang w:val="en-GB" w:eastAsia="de-DE"/>
        </w:rPr>
        <w:t>).</w:t>
      </w:r>
    </w:p>
    <w:p w:rsidR="005318C8" w:rsidRPr="005318C8" w:rsidRDefault="005318C8" w:rsidP="005318C8">
      <w:pPr>
        <w:spacing w:after="0" w:line="360" w:lineRule="auto"/>
        <w:ind w:firstLine="680"/>
        <w:jc w:val="both"/>
        <w:rPr>
          <w:rFonts w:ascii="Times New Roman" w:eastAsia="Times New Roman" w:hAnsi="Times New Roman" w:cs="Times New Roman"/>
          <w:sz w:val="28"/>
          <w:szCs w:val="28"/>
          <w:lang w:eastAsia="de-DE"/>
        </w:rPr>
      </w:pPr>
      <w:r w:rsidRPr="005318C8">
        <w:rPr>
          <w:rFonts w:ascii="Times New Roman" w:eastAsia="Times New Roman" w:hAnsi="Times New Roman" w:cs="Times New Roman"/>
          <w:sz w:val="28"/>
          <w:szCs w:val="28"/>
          <w:lang w:eastAsia="de-DE"/>
        </w:rPr>
        <w:t xml:space="preserve">Под термином </w:t>
      </w:r>
      <w:r w:rsidRPr="005318C8">
        <w:rPr>
          <w:rFonts w:ascii="Times New Roman" w:eastAsia="Times New Roman" w:hAnsi="Times New Roman" w:cs="Times New Roman"/>
          <w:sz w:val="28"/>
          <w:szCs w:val="28"/>
          <w:lang w:val="en-GB" w:eastAsia="de-DE"/>
        </w:rPr>
        <w:t>shipper</w:t>
      </w:r>
      <w:r w:rsidRPr="005318C8">
        <w:rPr>
          <w:rFonts w:ascii="Times New Roman" w:eastAsia="Times New Roman" w:hAnsi="Times New Roman" w:cs="Times New Roman"/>
          <w:sz w:val="28"/>
          <w:szCs w:val="28"/>
          <w:lang w:eastAsia="de-DE"/>
        </w:rPr>
        <w:t xml:space="preserve"> можно понимать лицо, которое отправляет груз любым видом транспортировки. Отраслевые терминологические словари также определяют термин </w:t>
      </w:r>
      <w:r w:rsidRPr="005318C8">
        <w:rPr>
          <w:rFonts w:ascii="Times New Roman" w:eastAsia="Times New Roman" w:hAnsi="Times New Roman" w:cs="Times New Roman"/>
          <w:sz w:val="28"/>
          <w:szCs w:val="28"/>
          <w:lang w:val="en-GB" w:eastAsia="de-DE"/>
        </w:rPr>
        <w:t>shipper</w:t>
      </w:r>
      <w:r w:rsidRPr="005318C8">
        <w:rPr>
          <w:rFonts w:ascii="Times New Roman" w:eastAsia="Times New Roman" w:hAnsi="Times New Roman" w:cs="Times New Roman"/>
          <w:sz w:val="28"/>
          <w:szCs w:val="28"/>
          <w:lang w:eastAsia="de-DE"/>
        </w:rPr>
        <w:t xml:space="preserve"> как грузоотправитель, экспортёр, поставщик, транспортная фирма.</w:t>
      </w:r>
    </w:p>
    <w:p w:rsidR="005318C8" w:rsidRDefault="005318C8" w:rsidP="005318C8">
      <w:pPr>
        <w:spacing w:after="0" w:line="240" w:lineRule="auto"/>
        <w:ind w:firstLine="680"/>
        <w:jc w:val="both"/>
        <w:rPr>
          <w:rFonts w:ascii="Times New Roman" w:eastAsia="Times New Roman" w:hAnsi="Times New Roman" w:cs="Times New Roman"/>
          <w:sz w:val="24"/>
          <w:szCs w:val="24"/>
          <w:lang w:val="en-GB" w:eastAsia="de-DE"/>
        </w:rPr>
      </w:pPr>
      <w:r w:rsidRPr="005318C8">
        <w:rPr>
          <w:rFonts w:ascii="Times New Roman" w:eastAsia="Times New Roman" w:hAnsi="Times New Roman" w:cs="Times New Roman"/>
          <w:b/>
          <w:sz w:val="24"/>
          <w:szCs w:val="24"/>
          <w:lang w:val="en-GB" w:eastAsia="de-DE"/>
        </w:rPr>
        <w:t>Shipper:</w:t>
      </w:r>
      <w:r>
        <w:rPr>
          <w:rFonts w:ascii="Times New Roman" w:eastAsia="Times New Roman" w:hAnsi="Times New Roman" w:cs="Times New Roman"/>
          <w:sz w:val="24"/>
          <w:szCs w:val="24"/>
          <w:lang w:val="en-GB" w:eastAsia="de-DE"/>
        </w:rPr>
        <w:t xml:space="preserve"> c</w:t>
      </w:r>
      <w:r w:rsidRPr="005318C8">
        <w:rPr>
          <w:rFonts w:ascii="Times New Roman" w:eastAsia="Times New Roman" w:hAnsi="Times New Roman" w:cs="Times New Roman"/>
          <w:sz w:val="24"/>
          <w:szCs w:val="24"/>
          <w:lang w:val="en-GB" w:eastAsia="de-DE"/>
        </w:rPr>
        <w:t>onsignor, exporter, or seller (who may be the same or different parties) named in the shipping documents as the party responsible for initiating a shipment</w:t>
      </w:r>
      <w:r>
        <w:rPr>
          <w:rFonts w:ascii="Times New Roman" w:eastAsia="Times New Roman" w:hAnsi="Times New Roman" w:cs="Times New Roman"/>
          <w:sz w:val="24"/>
          <w:szCs w:val="24"/>
          <w:lang w:val="en-GB" w:eastAsia="de-DE"/>
        </w:rPr>
        <w:t xml:space="preserve"> </w:t>
      </w:r>
      <w:r w:rsidRPr="00E30B4F">
        <w:rPr>
          <w:rFonts w:ascii="Times New Roman" w:eastAsia="Times New Roman" w:hAnsi="Times New Roman" w:cs="Times New Roman"/>
          <w:sz w:val="24"/>
          <w:szCs w:val="24"/>
          <w:lang w:val="en-GB" w:eastAsia="de-DE"/>
        </w:rPr>
        <w:t>(</w:t>
      </w:r>
      <w:r w:rsidRPr="00330067">
        <w:rPr>
          <w:rFonts w:ascii="Times New Roman" w:hAnsi="Times New Roman" w:cs="Times New Roman"/>
          <w:lang w:val="en-GB"/>
        </w:rPr>
        <w:t>www</w:t>
      </w:r>
      <w:r w:rsidRPr="009A4D9A">
        <w:rPr>
          <w:rFonts w:ascii="Times New Roman" w:hAnsi="Times New Roman" w:cs="Times New Roman"/>
          <w:lang w:val="en-GB"/>
        </w:rPr>
        <w:t xml:space="preserve">. </w:t>
      </w:r>
      <w:r w:rsidRPr="00330067">
        <w:rPr>
          <w:rFonts w:ascii="Times New Roman" w:hAnsi="Times New Roman" w:cs="Times New Roman"/>
          <w:lang w:val="en-GB"/>
        </w:rPr>
        <w:t>businessdictionary</w:t>
      </w:r>
      <w:r w:rsidRPr="009A4D9A">
        <w:rPr>
          <w:rFonts w:ascii="Times New Roman" w:hAnsi="Times New Roman" w:cs="Times New Roman"/>
          <w:lang w:val="en-GB"/>
        </w:rPr>
        <w:t>.</w:t>
      </w:r>
      <w:r w:rsidRPr="00330067">
        <w:rPr>
          <w:rFonts w:ascii="Times New Roman" w:hAnsi="Times New Roman" w:cs="Times New Roman"/>
          <w:lang w:val="en-GB"/>
        </w:rPr>
        <w:t>com</w:t>
      </w:r>
      <w:r w:rsidRPr="00E30B4F">
        <w:rPr>
          <w:rFonts w:ascii="Times New Roman" w:eastAsia="Times New Roman" w:hAnsi="Times New Roman" w:cs="Times New Roman"/>
          <w:sz w:val="24"/>
          <w:szCs w:val="24"/>
          <w:lang w:val="en-GB" w:eastAsia="de-DE"/>
        </w:rPr>
        <w:t>).</w:t>
      </w:r>
    </w:p>
    <w:p w:rsidR="005318C8" w:rsidRDefault="005318C8" w:rsidP="005318C8">
      <w:pPr>
        <w:spacing w:after="0" w:line="360" w:lineRule="auto"/>
        <w:ind w:firstLine="680"/>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lastRenderedPageBreak/>
        <w:t xml:space="preserve">И, наконец, под термином </w:t>
      </w:r>
      <w:r>
        <w:rPr>
          <w:rFonts w:ascii="Times New Roman" w:eastAsia="Times New Roman" w:hAnsi="Times New Roman" w:cs="Times New Roman"/>
          <w:sz w:val="28"/>
          <w:szCs w:val="28"/>
          <w:lang w:val="en-GB" w:eastAsia="de-DE"/>
        </w:rPr>
        <w:t>consignor</w:t>
      </w:r>
      <w:r>
        <w:rPr>
          <w:rFonts w:ascii="Times New Roman" w:eastAsia="Times New Roman" w:hAnsi="Times New Roman" w:cs="Times New Roman"/>
          <w:sz w:val="28"/>
          <w:szCs w:val="28"/>
          <w:lang w:eastAsia="de-DE"/>
        </w:rPr>
        <w:t xml:space="preserve"> понимается то лицо или организация, которая контролирует отправление груза.</w:t>
      </w:r>
    </w:p>
    <w:p w:rsidR="00797806" w:rsidRPr="007435B3" w:rsidRDefault="005318C8" w:rsidP="005318C8">
      <w:pPr>
        <w:spacing w:after="0" w:line="240" w:lineRule="auto"/>
        <w:ind w:firstLine="680"/>
        <w:jc w:val="both"/>
        <w:rPr>
          <w:rFonts w:ascii="Times New Roman" w:eastAsia="Times New Roman" w:hAnsi="Times New Roman" w:cs="Times New Roman"/>
          <w:sz w:val="24"/>
          <w:szCs w:val="24"/>
          <w:lang w:eastAsia="de-DE"/>
        </w:rPr>
      </w:pPr>
      <w:r w:rsidRPr="005318C8">
        <w:rPr>
          <w:rFonts w:ascii="Times New Roman" w:eastAsia="Times New Roman" w:hAnsi="Times New Roman" w:cs="Times New Roman"/>
          <w:b/>
          <w:sz w:val="24"/>
          <w:szCs w:val="24"/>
          <w:lang w:val="en-GB" w:eastAsia="de-DE"/>
        </w:rPr>
        <w:t>Consignor:</w:t>
      </w:r>
      <w:r>
        <w:rPr>
          <w:rFonts w:ascii="Times New Roman" w:eastAsia="Times New Roman" w:hAnsi="Times New Roman" w:cs="Times New Roman"/>
          <w:sz w:val="24"/>
          <w:szCs w:val="24"/>
          <w:lang w:val="en-GB" w:eastAsia="de-DE"/>
        </w:rPr>
        <w:t xml:space="preserve"> p</w:t>
      </w:r>
      <w:r w:rsidRPr="005318C8">
        <w:rPr>
          <w:rFonts w:ascii="Times New Roman" w:eastAsia="Times New Roman" w:hAnsi="Times New Roman" w:cs="Times New Roman"/>
          <w:sz w:val="24"/>
          <w:szCs w:val="24"/>
          <w:lang w:val="en-GB" w:eastAsia="de-DE"/>
        </w:rPr>
        <w:t xml:space="preserve">erson or firm (usually the seller) who delivers a consignment to a carrier for transporting it to a consignee (usually the buyer) named in the transportation documents. Ownership (title) of the goods remains with the consignor until the consignee pays for them in </w:t>
      </w:r>
      <w:r>
        <w:rPr>
          <w:rFonts w:ascii="Times New Roman" w:eastAsia="Times New Roman" w:hAnsi="Times New Roman" w:cs="Times New Roman"/>
          <w:sz w:val="24"/>
          <w:szCs w:val="24"/>
          <w:lang w:val="en-GB" w:eastAsia="de-DE"/>
        </w:rPr>
        <w:t>full. Also</w:t>
      </w:r>
      <w:r w:rsidRPr="007435B3">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val="en-GB" w:eastAsia="de-DE"/>
        </w:rPr>
        <w:t>spelled</w:t>
      </w:r>
      <w:r w:rsidRPr="007435B3">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val="en-GB" w:eastAsia="de-DE"/>
        </w:rPr>
        <w:t>as</w:t>
      </w:r>
      <w:r w:rsidRPr="007435B3">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val="en-GB" w:eastAsia="de-DE"/>
        </w:rPr>
        <w:t>consigner</w:t>
      </w:r>
      <w:r w:rsidRPr="007435B3">
        <w:rPr>
          <w:rFonts w:ascii="Times New Roman" w:eastAsia="Times New Roman" w:hAnsi="Times New Roman" w:cs="Times New Roman"/>
          <w:sz w:val="24"/>
          <w:szCs w:val="24"/>
          <w:lang w:eastAsia="de-DE"/>
        </w:rPr>
        <w:t xml:space="preserve"> (</w:t>
      </w:r>
      <w:r w:rsidRPr="00330067">
        <w:rPr>
          <w:rFonts w:ascii="Times New Roman" w:hAnsi="Times New Roman" w:cs="Times New Roman"/>
          <w:lang w:val="en-GB"/>
        </w:rPr>
        <w:t>www</w:t>
      </w:r>
      <w:r w:rsidRPr="007435B3">
        <w:rPr>
          <w:rFonts w:ascii="Times New Roman" w:hAnsi="Times New Roman" w:cs="Times New Roman"/>
        </w:rPr>
        <w:t xml:space="preserve">. </w:t>
      </w:r>
      <w:proofErr w:type="spellStart"/>
      <w:r w:rsidRPr="00330067">
        <w:rPr>
          <w:rFonts w:ascii="Times New Roman" w:hAnsi="Times New Roman" w:cs="Times New Roman"/>
          <w:lang w:val="en-GB"/>
        </w:rPr>
        <w:t>businessdictionary</w:t>
      </w:r>
      <w:proofErr w:type="spellEnd"/>
      <w:r w:rsidRPr="007435B3">
        <w:rPr>
          <w:rFonts w:ascii="Times New Roman" w:hAnsi="Times New Roman" w:cs="Times New Roman"/>
        </w:rPr>
        <w:t>.</w:t>
      </w:r>
      <w:r w:rsidRPr="00330067">
        <w:rPr>
          <w:rFonts w:ascii="Times New Roman" w:hAnsi="Times New Roman" w:cs="Times New Roman"/>
          <w:lang w:val="en-GB"/>
        </w:rPr>
        <w:t>com</w:t>
      </w:r>
      <w:r w:rsidRPr="007435B3">
        <w:rPr>
          <w:rFonts w:ascii="Times New Roman" w:eastAsia="Times New Roman" w:hAnsi="Times New Roman" w:cs="Times New Roman"/>
          <w:sz w:val="24"/>
          <w:szCs w:val="24"/>
          <w:lang w:eastAsia="de-DE"/>
        </w:rPr>
        <w:t>).</w:t>
      </w:r>
    </w:p>
    <w:p w:rsidR="00797806" w:rsidRPr="007435B3" w:rsidRDefault="00797806" w:rsidP="005318C8">
      <w:pPr>
        <w:spacing w:after="0" w:line="240" w:lineRule="auto"/>
        <w:ind w:firstLine="680"/>
        <w:jc w:val="both"/>
        <w:rPr>
          <w:rFonts w:ascii="Times New Roman" w:eastAsia="Times New Roman" w:hAnsi="Times New Roman" w:cs="Times New Roman"/>
          <w:sz w:val="24"/>
          <w:szCs w:val="24"/>
          <w:lang w:eastAsia="de-DE"/>
        </w:rPr>
      </w:pPr>
    </w:p>
    <w:p w:rsidR="00797806" w:rsidRDefault="00797806" w:rsidP="00797806">
      <w:pPr>
        <w:spacing w:after="0" w:line="360" w:lineRule="auto"/>
        <w:ind w:firstLine="680"/>
        <w:jc w:val="both"/>
        <w:rPr>
          <w:rFonts w:ascii="Times New Roman" w:eastAsia="Times New Roman" w:hAnsi="Times New Roman" w:cs="Times New Roman"/>
          <w:sz w:val="28"/>
          <w:szCs w:val="28"/>
          <w:lang w:eastAsia="de-DE"/>
        </w:rPr>
      </w:pPr>
      <w:r w:rsidRPr="00797806">
        <w:rPr>
          <w:rFonts w:ascii="Times New Roman" w:eastAsia="Times New Roman" w:hAnsi="Times New Roman" w:cs="Times New Roman"/>
          <w:sz w:val="28"/>
          <w:szCs w:val="28"/>
          <w:lang w:eastAsia="de-DE"/>
        </w:rPr>
        <w:t>Таким образом, рассмотренные в данном примере термины характеризуются определенными расхождениями в точном объёме выражаемых ими понятий. Данные термины можно отнести к категории случаев частичной эквивалентности понятий.</w:t>
      </w:r>
    </w:p>
    <w:p w:rsidR="00797806" w:rsidRPr="00797806" w:rsidRDefault="00797806" w:rsidP="00797806">
      <w:pPr>
        <w:spacing w:after="0" w:line="360" w:lineRule="auto"/>
        <w:jc w:val="both"/>
        <w:rPr>
          <w:rFonts w:ascii="Times New Roman" w:eastAsia="Times New Roman" w:hAnsi="Times New Roman" w:cs="Times New Roman"/>
          <w:sz w:val="28"/>
          <w:szCs w:val="28"/>
          <w:lang w:val="en-GB" w:eastAsia="de-DE"/>
        </w:rPr>
      </w:pPr>
      <w:r>
        <w:rPr>
          <w:rFonts w:ascii="Times New Roman" w:eastAsia="Times New Roman" w:hAnsi="Times New Roman" w:cs="Times New Roman"/>
          <w:sz w:val="28"/>
          <w:szCs w:val="28"/>
          <w:lang w:eastAsia="de-DE"/>
        </w:rPr>
        <w:t>Пример</w:t>
      </w:r>
      <w:r w:rsidRPr="00797806">
        <w:rPr>
          <w:rFonts w:ascii="Times New Roman" w:eastAsia="Times New Roman" w:hAnsi="Times New Roman" w:cs="Times New Roman"/>
          <w:sz w:val="28"/>
          <w:szCs w:val="28"/>
          <w:lang w:val="en-GB" w:eastAsia="de-DE"/>
        </w:rPr>
        <w:t xml:space="preserve"> 28</w:t>
      </w:r>
    </w:p>
    <w:p w:rsidR="00797806" w:rsidRPr="00797806" w:rsidRDefault="00797806" w:rsidP="00797806">
      <w:pPr>
        <w:spacing w:after="0" w:line="240" w:lineRule="auto"/>
        <w:ind w:firstLine="680"/>
        <w:jc w:val="both"/>
        <w:rPr>
          <w:rFonts w:ascii="Times New Roman" w:hAnsi="Times New Roman" w:cs="Times New Roman"/>
          <w:sz w:val="24"/>
          <w:szCs w:val="24"/>
          <w:lang w:val="en-GB"/>
        </w:rPr>
      </w:pPr>
      <w:bookmarkStart w:id="26" w:name="_Hlk480241705"/>
      <w:bookmarkStart w:id="27" w:name="_Hlk483133670"/>
      <w:r w:rsidRPr="00797806">
        <w:rPr>
          <w:rFonts w:ascii="Times New Roman" w:eastAsia="Times New Roman" w:hAnsi="Times New Roman" w:cs="Times New Roman"/>
          <w:b/>
          <w:sz w:val="24"/>
          <w:szCs w:val="24"/>
          <w:lang w:eastAsia="de-DE"/>
        </w:rPr>
        <w:t>А</w:t>
      </w:r>
      <w:proofErr w:type="spellStart"/>
      <w:r w:rsidRPr="00797806">
        <w:rPr>
          <w:rFonts w:ascii="Times New Roman" w:eastAsia="Times New Roman" w:hAnsi="Times New Roman" w:cs="Times New Roman"/>
          <w:b/>
          <w:sz w:val="24"/>
          <w:szCs w:val="24"/>
          <w:lang w:val="en-GB" w:eastAsia="de-DE"/>
        </w:rPr>
        <w:t>uthorized</w:t>
      </w:r>
      <w:proofErr w:type="spellEnd"/>
      <w:r w:rsidRPr="00797806">
        <w:rPr>
          <w:rFonts w:ascii="Times New Roman" w:eastAsia="Times New Roman" w:hAnsi="Times New Roman" w:cs="Times New Roman"/>
          <w:b/>
          <w:sz w:val="24"/>
          <w:szCs w:val="24"/>
          <w:lang w:val="en-GB" w:eastAsia="de-DE"/>
        </w:rPr>
        <w:t xml:space="preserve"> economic operator</w:t>
      </w:r>
      <w:bookmarkEnd w:id="26"/>
      <w:r w:rsidRPr="00797806">
        <w:rPr>
          <w:rFonts w:ascii="Times New Roman" w:eastAsia="Times New Roman" w:hAnsi="Times New Roman" w:cs="Times New Roman"/>
          <w:b/>
          <w:sz w:val="24"/>
          <w:szCs w:val="24"/>
          <w:lang w:val="en-GB" w:eastAsia="de-DE"/>
        </w:rPr>
        <w:t xml:space="preserve">: </w:t>
      </w:r>
      <w:bookmarkEnd w:id="27"/>
      <w:r w:rsidRPr="00797806">
        <w:rPr>
          <w:rFonts w:ascii="Times New Roman" w:hAnsi="Times New Roman" w:cs="Times New Roman"/>
          <w:sz w:val="24"/>
          <w:szCs w:val="24"/>
          <w:lang w:val="en-GB"/>
        </w:rPr>
        <w:t xml:space="preserve">a party involved in the international movement of goods in whatever function that has been approved by or on behalf of a national Customs administration as complying with WCO or equivalent </w:t>
      </w:r>
      <w:hyperlink r:id="rId78" w:tooltip="Supply chain" w:history="1">
        <w:r w:rsidRPr="00797806">
          <w:rPr>
            <w:rFonts w:ascii="Times New Roman" w:hAnsi="Times New Roman" w:cs="Times New Roman"/>
            <w:sz w:val="24"/>
            <w:szCs w:val="24"/>
            <w:lang w:val="en-GB"/>
          </w:rPr>
          <w:t>supply chain</w:t>
        </w:r>
      </w:hyperlink>
      <w:r w:rsidRPr="00797806">
        <w:rPr>
          <w:rFonts w:ascii="Times New Roman" w:hAnsi="Times New Roman" w:cs="Times New Roman"/>
          <w:sz w:val="24"/>
          <w:szCs w:val="24"/>
          <w:lang w:val="en-GB"/>
        </w:rPr>
        <w:t xml:space="preserve"> security standards. Authorized Economic Operators include </w:t>
      </w:r>
      <w:r w:rsidRPr="00797806">
        <w:rPr>
          <w:rFonts w:ascii="Times New Roman" w:hAnsi="Times New Roman" w:cs="Times New Roman"/>
          <w:i/>
          <w:iCs/>
          <w:sz w:val="24"/>
          <w:szCs w:val="24"/>
          <w:lang w:val="en-GB"/>
        </w:rPr>
        <w:t>inter alia</w:t>
      </w:r>
      <w:r w:rsidRPr="00797806">
        <w:rPr>
          <w:rStyle w:val="a7"/>
          <w:rFonts w:ascii="Times New Roman" w:hAnsi="Times New Roman" w:cs="Times New Roman"/>
          <w:i/>
          <w:iCs/>
          <w:sz w:val="24"/>
          <w:szCs w:val="24"/>
          <w:lang w:val="en-GB"/>
        </w:rPr>
        <w:footnoteReference w:id="35"/>
      </w:r>
      <w:r w:rsidRPr="00797806">
        <w:rPr>
          <w:rFonts w:ascii="Times New Roman" w:hAnsi="Times New Roman" w:cs="Times New Roman"/>
          <w:sz w:val="24"/>
          <w:szCs w:val="24"/>
          <w:lang w:val="en-GB"/>
        </w:rPr>
        <w:t xml:space="preserve"> manufacturers, importers, exporters, </w:t>
      </w:r>
      <w:hyperlink r:id="rId79" w:tooltip="Brokers" w:history="1">
        <w:r w:rsidRPr="00797806">
          <w:rPr>
            <w:rFonts w:ascii="Times New Roman" w:hAnsi="Times New Roman" w:cs="Times New Roman"/>
            <w:sz w:val="24"/>
            <w:szCs w:val="24"/>
            <w:lang w:val="en-GB"/>
          </w:rPr>
          <w:t>brokers</w:t>
        </w:r>
      </w:hyperlink>
      <w:r w:rsidRPr="00797806">
        <w:rPr>
          <w:rFonts w:ascii="Times New Roman" w:hAnsi="Times New Roman" w:cs="Times New Roman"/>
          <w:sz w:val="24"/>
          <w:szCs w:val="24"/>
          <w:lang w:val="en-GB"/>
        </w:rPr>
        <w:t xml:space="preserve">, </w:t>
      </w:r>
      <w:hyperlink r:id="rId80" w:tooltip="Common carrier" w:history="1">
        <w:r w:rsidRPr="00797806">
          <w:rPr>
            <w:rFonts w:ascii="Times New Roman" w:hAnsi="Times New Roman" w:cs="Times New Roman"/>
            <w:sz w:val="24"/>
            <w:szCs w:val="24"/>
            <w:lang w:val="en-GB"/>
          </w:rPr>
          <w:t>carriers</w:t>
        </w:r>
      </w:hyperlink>
      <w:r w:rsidRPr="00797806">
        <w:rPr>
          <w:rFonts w:ascii="Times New Roman" w:hAnsi="Times New Roman" w:cs="Times New Roman"/>
          <w:sz w:val="24"/>
          <w:szCs w:val="24"/>
          <w:lang w:val="en-GB"/>
        </w:rPr>
        <w:t xml:space="preserve">, </w:t>
      </w:r>
      <w:hyperlink r:id="rId81" w:tooltip="Consolidators (page does not exist)" w:history="1">
        <w:r w:rsidRPr="00797806">
          <w:rPr>
            <w:rFonts w:ascii="Times New Roman" w:hAnsi="Times New Roman" w:cs="Times New Roman"/>
            <w:sz w:val="24"/>
            <w:szCs w:val="24"/>
            <w:lang w:val="en-GB"/>
          </w:rPr>
          <w:t>consolidators</w:t>
        </w:r>
      </w:hyperlink>
      <w:r w:rsidRPr="00797806">
        <w:rPr>
          <w:rFonts w:ascii="Times New Roman" w:hAnsi="Times New Roman" w:cs="Times New Roman"/>
          <w:sz w:val="24"/>
          <w:szCs w:val="24"/>
          <w:lang w:val="en-GB"/>
        </w:rPr>
        <w:t>, intermediaries, ports, airports, terminal operators, integrated operators, warehouses and distributors (</w:t>
      </w:r>
      <w:r w:rsidRPr="00797806">
        <w:rPr>
          <w:rFonts w:ascii="Times New Roman" w:hAnsi="Times New Roman" w:cs="Times New Roman"/>
          <w:sz w:val="24"/>
          <w:szCs w:val="24"/>
        </w:rPr>
        <w:t>определение</w:t>
      </w:r>
      <w:r w:rsidRPr="00797806">
        <w:rPr>
          <w:rFonts w:ascii="Times New Roman" w:hAnsi="Times New Roman" w:cs="Times New Roman"/>
          <w:sz w:val="24"/>
          <w:szCs w:val="24"/>
          <w:lang w:val="en-GB"/>
        </w:rPr>
        <w:t xml:space="preserve">, </w:t>
      </w:r>
      <w:r w:rsidRPr="00797806">
        <w:rPr>
          <w:rFonts w:ascii="Times New Roman" w:hAnsi="Times New Roman" w:cs="Times New Roman"/>
          <w:sz w:val="24"/>
          <w:szCs w:val="24"/>
        </w:rPr>
        <w:t>данное</w:t>
      </w:r>
      <w:r w:rsidRPr="00797806">
        <w:rPr>
          <w:rFonts w:ascii="Times New Roman" w:hAnsi="Times New Roman" w:cs="Times New Roman"/>
          <w:sz w:val="24"/>
          <w:szCs w:val="24"/>
          <w:lang w:val="en-GB"/>
        </w:rPr>
        <w:t xml:space="preserve"> </w:t>
      </w:r>
      <w:r w:rsidRPr="00797806">
        <w:rPr>
          <w:rFonts w:ascii="Times New Roman" w:hAnsi="Times New Roman" w:cs="Times New Roman"/>
          <w:sz w:val="24"/>
          <w:szCs w:val="24"/>
        </w:rPr>
        <w:t>Всемирной</w:t>
      </w:r>
      <w:r w:rsidRPr="00797806">
        <w:rPr>
          <w:rFonts w:ascii="Times New Roman" w:hAnsi="Times New Roman" w:cs="Times New Roman"/>
          <w:sz w:val="24"/>
          <w:szCs w:val="24"/>
          <w:lang w:val="en-GB"/>
        </w:rPr>
        <w:t xml:space="preserve"> </w:t>
      </w:r>
      <w:r w:rsidRPr="00797806">
        <w:rPr>
          <w:rFonts w:ascii="Times New Roman" w:hAnsi="Times New Roman" w:cs="Times New Roman"/>
          <w:sz w:val="24"/>
          <w:szCs w:val="24"/>
        </w:rPr>
        <w:t>таможенной</w:t>
      </w:r>
      <w:r w:rsidRPr="00797806">
        <w:rPr>
          <w:rFonts w:ascii="Times New Roman" w:hAnsi="Times New Roman" w:cs="Times New Roman"/>
          <w:sz w:val="24"/>
          <w:szCs w:val="24"/>
          <w:lang w:val="en-GB"/>
        </w:rPr>
        <w:t xml:space="preserve"> </w:t>
      </w:r>
      <w:r w:rsidRPr="00797806">
        <w:rPr>
          <w:rFonts w:ascii="Times New Roman" w:hAnsi="Times New Roman" w:cs="Times New Roman"/>
          <w:sz w:val="24"/>
          <w:szCs w:val="24"/>
        </w:rPr>
        <w:t>организацией</w:t>
      </w:r>
      <w:r w:rsidRPr="00797806">
        <w:rPr>
          <w:rFonts w:ascii="Times New Roman" w:hAnsi="Times New Roman" w:cs="Times New Roman"/>
          <w:sz w:val="24"/>
          <w:szCs w:val="24"/>
          <w:lang w:val="en-GB"/>
        </w:rPr>
        <w:t>).</w:t>
      </w:r>
    </w:p>
    <w:p w:rsidR="002F0C95" w:rsidRDefault="00797806" w:rsidP="00797806">
      <w:pPr>
        <w:spacing w:after="0" w:line="240" w:lineRule="auto"/>
        <w:ind w:firstLine="680"/>
        <w:jc w:val="both"/>
        <w:rPr>
          <w:rFonts w:ascii="Times New Roman" w:eastAsia="Times New Roman" w:hAnsi="Times New Roman" w:cs="Times New Roman"/>
          <w:lang w:eastAsia="de-DE"/>
        </w:rPr>
      </w:pPr>
      <w:r>
        <w:rPr>
          <w:rFonts w:ascii="Times New Roman" w:eastAsia="Times New Roman" w:hAnsi="Times New Roman" w:cs="Times New Roman"/>
          <w:b/>
          <w:sz w:val="24"/>
          <w:szCs w:val="24"/>
          <w:lang w:eastAsia="de-DE"/>
        </w:rPr>
        <w:t>У</w:t>
      </w:r>
      <w:r w:rsidRPr="00797806">
        <w:rPr>
          <w:rFonts w:ascii="Times New Roman" w:eastAsia="Times New Roman" w:hAnsi="Times New Roman" w:cs="Times New Roman"/>
          <w:b/>
          <w:sz w:val="24"/>
          <w:szCs w:val="24"/>
          <w:lang w:eastAsia="de-DE"/>
        </w:rPr>
        <w:t>полномоченный экономический оператор</w:t>
      </w:r>
      <w:r>
        <w:rPr>
          <w:rFonts w:ascii="Times New Roman" w:eastAsia="Times New Roman" w:hAnsi="Times New Roman" w:cs="Times New Roman"/>
          <w:b/>
          <w:sz w:val="24"/>
          <w:szCs w:val="24"/>
          <w:lang w:eastAsia="de-DE"/>
        </w:rPr>
        <w:t xml:space="preserve"> (УЭО)</w:t>
      </w:r>
      <w:r w:rsidRPr="00797806">
        <w:rPr>
          <w:rFonts w:ascii="Times New Roman" w:eastAsia="Times New Roman" w:hAnsi="Times New Roman" w:cs="Times New Roman"/>
          <w:b/>
          <w:sz w:val="24"/>
          <w:szCs w:val="24"/>
          <w:lang w:eastAsia="de-DE"/>
        </w:rPr>
        <w:t>:</w:t>
      </w:r>
      <w:r>
        <w:rPr>
          <w:rFonts w:ascii="Times New Roman" w:eastAsia="Times New Roman" w:hAnsi="Times New Roman" w:cs="Times New Roman"/>
          <w:b/>
          <w:sz w:val="24"/>
          <w:szCs w:val="24"/>
          <w:lang w:eastAsia="de-DE"/>
        </w:rPr>
        <w:t xml:space="preserve"> </w:t>
      </w:r>
      <w:r w:rsidRPr="00497C14">
        <w:rPr>
          <w:rFonts w:ascii="Times New Roman" w:eastAsia="Times New Roman" w:hAnsi="Times New Roman" w:cs="Times New Roman"/>
          <w:lang w:eastAsia="de-DE"/>
        </w:rPr>
        <w:t>юридическое лицо, отвечающее условиям присвоения статуса УЭО и пользующееся специальными упрощениями.</w:t>
      </w:r>
      <w:r w:rsidR="002F0C95">
        <w:rPr>
          <w:rFonts w:ascii="Times New Roman" w:eastAsia="Times New Roman" w:hAnsi="Times New Roman" w:cs="Times New Roman"/>
          <w:lang w:eastAsia="de-DE"/>
        </w:rPr>
        <w:t xml:space="preserve"> Статус УЭО присваивается юридическому лицу таможенными органами путём выдачи свидетельства о включении в реестр УЭО и признаётся на территории того государства, таможенным органом которого присвоен статус. Статус УЭО присваивается юридическому лицу, созданному в соответствии с законодательством государства-члена таможенного союза, на территории которого этому лицу будет присвоен этот статус (п.1, 2 ст.38 ТК ТС).</w:t>
      </w:r>
    </w:p>
    <w:p w:rsidR="002F0C95" w:rsidRDefault="002F0C95" w:rsidP="00797806">
      <w:pPr>
        <w:spacing w:after="0" w:line="240" w:lineRule="auto"/>
        <w:ind w:firstLine="680"/>
        <w:jc w:val="both"/>
        <w:rPr>
          <w:rFonts w:ascii="Times New Roman" w:eastAsia="Times New Roman" w:hAnsi="Times New Roman" w:cs="Times New Roman"/>
          <w:lang w:eastAsia="de-DE"/>
        </w:rPr>
      </w:pPr>
    </w:p>
    <w:p w:rsidR="00797806" w:rsidRDefault="00797806" w:rsidP="002F0C95">
      <w:pPr>
        <w:spacing w:after="0" w:line="360" w:lineRule="auto"/>
        <w:ind w:firstLine="680"/>
        <w:jc w:val="both"/>
        <w:rPr>
          <w:rFonts w:ascii="Times New Roman" w:eastAsia="Times New Roman" w:hAnsi="Times New Roman" w:cs="Times New Roman"/>
          <w:sz w:val="28"/>
          <w:szCs w:val="28"/>
          <w:lang w:eastAsia="de-DE"/>
        </w:rPr>
      </w:pPr>
      <w:r w:rsidRPr="006E7350">
        <w:rPr>
          <w:rFonts w:ascii="Times New Roman" w:eastAsia="Times New Roman" w:hAnsi="Times New Roman" w:cs="Times New Roman"/>
          <w:sz w:val="24"/>
          <w:szCs w:val="24"/>
          <w:lang w:eastAsia="de-DE"/>
        </w:rPr>
        <w:t xml:space="preserve"> </w:t>
      </w:r>
      <w:r w:rsidR="002F0C95">
        <w:rPr>
          <w:rFonts w:ascii="Times New Roman" w:eastAsia="Times New Roman" w:hAnsi="Times New Roman" w:cs="Times New Roman"/>
          <w:sz w:val="28"/>
          <w:szCs w:val="28"/>
          <w:lang w:eastAsia="de-DE"/>
        </w:rPr>
        <w:t xml:space="preserve">В данном рассмотренном примере, термин </w:t>
      </w:r>
      <w:r w:rsidR="002F0C95" w:rsidRPr="002F0C95">
        <w:rPr>
          <w:rFonts w:ascii="Times New Roman" w:eastAsia="Times New Roman" w:hAnsi="Times New Roman" w:cs="Times New Roman"/>
          <w:i/>
          <w:sz w:val="28"/>
          <w:szCs w:val="28"/>
          <w:lang w:eastAsia="de-DE"/>
        </w:rPr>
        <w:t>а</w:t>
      </w:r>
      <w:proofErr w:type="spellStart"/>
      <w:r w:rsidR="002F0C95" w:rsidRPr="002F0C95">
        <w:rPr>
          <w:rFonts w:ascii="Times New Roman" w:eastAsia="Times New Roman" w:hAnsi="Times New Roman" w:cs="Times New Roman"/>
          <w:i/>
          <w:sz w:val="28"/>
          <w:szCs w:val="28"/>
          <w:lang w:val="en-GB" w:eastAsia="de-DE"/>
        </w:rPr>
        <w:t>uthorized</w:t>
      </w:r>
      <w:proofErr w:type="spellEnd"/>
      <w:r w:rsidR="002F0C95" w:rsidRPr="002F0C95">
        <w:rPr>
          <w:rFonts w:ascii="Times New Roman" w:eastAsia="Times New Roman" w:hAnsi="Times New Roman" w:cs="Times New Roman"/>
          <w:i/>
          <w:sz w:val="28"/>
          <w:szCs w:val="28"/>
          <w:lang w:eastAsia="de-DE"/>
        </w:rPr>
        <w:t xml:space="preserve"> </w:t>
      </w:r>
      <w:r w:rsidR="002F0C95" w:rsidRPr="002F0C95">
        <w:rPr>
          <w:rFonts w:ascii="Times New Roman" w:eastAsia="Times New Roman" w:hAnsi="Times New Roman" w:cs="Times New Roman"/>
          <w:i/>
          <w:sz w:val="28"/>
          <w:szCs w:val="28"/>
          <w:lang w:val="en-GB" w:eastAsia="de-DE"/>
        </w:rPr>
        <w:t>economic</w:t>
      </w:r>
      <w:r w:rsidR="002F0C95" w:rsidRPr="002F0C95">
        <w:rPr>
          <w:rFonts w:ascii="Times New Roman" w:eastAsia="Times New Roman" w:hAnsi="Times New Roman" w:cs="Times New Roman"/>
          <w:i/>
          <w:sz w:val="28"/>
          <w:szCs w:val="28"/>
          <w:lang w:eastAsia="de-DE"/>
        </w:rPr>
        <w:t xml:space="preserve"> </w:t>
      </w:r>
      <w:r w:rsidR="002F0C95" w:rsidRPr="002F0C95">
        <w:rPr>
          <w:rFonts w:ascii="Times New Roman" w:eastAsia="Times New Roman" w:hAnsi="Times New Roman" w:cs="Times New Roman"/>
          <w:i/>
          <w:sz w:val="28"/>
          <w:szCs w:val="28"/>
          <w:lang w:val="en-GB" w:eastAsia="de-DE"/>
        </w:rPr>
        <w:t>operator</w:t>
      </w:r>
      <w:r w:rsidR="002F0C95" w:rsidRPr="002F0C95">
        <w:rPr>
          <w:rFonts w:ascii="Times New Roman" w:eastAsia="Times New Roman" w:hAnsi="Times New Roman" w:cs="Times New Roman"/>
          <w:sz w:val="28"/>
          <w:szCs w:val="28"/>
          <w:lang w:eastAsia="de-DE"/>
        </w:rPr>
        <w:t xml:space="preserve"> </w:t>
      </w:r>
      <w:r w:rsidR="002F0C95">
        <w:rPr>
          <w:rFonts w:ascii="Times New Roman" w:eastAsia="Times New Roman" w:hAnsi="Times New Roman" w:cs="Times New Roman"/>
          <w:sz w:val="28"/>
          <w:szCs w:val="28"/>
          <w:lang w:eastAsia="de-DE"/>
        </w:rPr>
        <w:t xml:space="preserve">по числу лиц и организаций, наделённых правом выступать в качестве </w:t>
      </w:r>
      <w:r w:rsidR="002F0C95" w:rsidRPr="002F0C95">
        <w:rPr>
          <w:rFonts w:ascii="Times New Roman" w:eastAsia="Times New Roman" w:hAnsi="Times New Roman" w:cs="Times New Roman"/>
          <w:i/>
          <w:sz w:val="28"/>
          <w:szCs w:val="28"/>
          <w:lang w:eastAsia="de-DE"/>
        </w:rPr>
        <w:t>уполномоченного экономического оператора</w:t>
      </w:r>
      <w:r w:rsidR="002F0C95">
        <w:rPr>
          <w:rFonts w:ascii="Times New Roman" w:eastAsia="Times New Roman" w:hAnsi="Times New Roman" w:cs="Times New Roman"/>
          <w:i/>
          <w:sz w:val="28"/>
          <w:szCs w:val="28"/>
          <w:lang w:eastAsia="de-DE"/>
        </w:rPr>
        <w:t>,</w:t>
      </w:r>
      <w:r w:rsidR="002F0C95">
        <w:rPr>
          <w:rFonts w:ascii="Times New Roman" w:eastAsia="Times New Roman" w:hAnsi="Times New Roman" w:cs="Times New Roman"/>
          <w:sz w:val="28"/>
          <w:szCs w:val="28"/>
          <w:lang w:eastAsia="de-DE"/>
        </w:rPr>
        <w:t xml:space="preserve"> обладает большим объёмом понятия, чем термин, используемый в российской таможенном законодательстве. Исходя из </w:t>
      </w:r>
      <w:proofErr w:type="spellStart"/>
      <w:r w:rsidR="002F0C95">
        <w:rPr>
          <w:rFonts w:ascii="Times New Roman" w:eastAsia="Times New Roman" w:hAnsi="Times New Roman" w:cs="Times New Roman"/>
          <w:sz w:val="28"/>
          <w:szCs w:val="28"/>
          <w:lang w:eastAsia="de-DE"/>
        </w:rPr>
        <w:t>дифиниционного</w:t>
      </w:r>
      <w:proofErr w:type="spellEnd"/>
      <w:r w:rsidR="002F0C95">
        <w:rPr>
          <w:rFonts w:ascii="Times New Roman" w:eastAsia="Times New Roman" w:hAnsi="Times New Roman" w:cs="Times New Roman"/>
          <w:sz w:val="28"/>
          <w:szCs w:val="28"/>
          <w:lang w:eastAsia="de-DE"/>
        </w:rPr>
        <w:t xml:space="preserve"> анализа,</w:t>
      </w:r>
      <w:r w:rsidRPr="002F0C95">
        <w:rPr>
          <w:rFonts w:ascii="Times New Roman" w:eastAsia="Times New Roman" w:hAnsi="Times New Roman" w:cs="Times New Roman"/>
          <w:sz w:val="28"/>
          <w:szCs w:val="28"/>
          <w:lang w:eastAsia="de-DE"/>
        </w:rPr>
        <w:t xml:space="preserve"> </w:t>
      </w:r>
      <w:r w:rsidR="002F0C95">
        <w:rPr>
          <w:rFonts w:ascii="Times New Roman" w:eastAsia="Times New Roman" w:hAnsi="Times New Roman" w:cs="Times New Roman"/>
          <w:sz w:val="28"/>
          <w:szCs w:val="28"/>
          <w:lang w:eastAsia="de-DE"/>
        </w:rPr>
        <w:t>только</w:t>
      </w:r>
      <w:r w:rsidRPr="002F0C95">
        <w:rPr>
          <w:rFonts w:ascii="Times New Roman" w:eastAsia="Times New Roman" w:hAnsi="Times New Roman" w:cs="Times New Roman"/>
          <w:sz w:val="28"/>
          <w:szCs w:val="28"/>
          <w:lang w:eastAsia="de-DE"/>
        </w:rPr>
        <w:t xml:space="preserve"> юридическое лицо может выступать </w:t>
      </w:r>
      <w:r w:rsidR="002F0C95" w:rsidRPr="000A0436">
        <w:rPr>
          <w:rFonts w:ascii="Times New Roman" w:eastAsia="Times New Roman" w:hAnsi="Times New Roman" w:cs="Times New Roman"/>
          <w:i/>
          <w:sz w:val="28"/>
          <w:szCs w:val="28"/>
          <w:lang w:eastAsia="de-DE"/>
        </w:rPr>
        <w:t>уполномоченного эк</w:t>
      </w:r>
      <w:r w:rsidR="000A0436" w:rsidRPr="000A0436">
        <w:rPr>
          <w:rFonts w:ascii="Times New Roman" w:eastAsia="Times New Roman" w:hAnsi="Times New Roman" w:cs="Times New Roman"/>
          <w:i/>
          <w:sz w:val="28"/>
          <w:szCs w:val="28"/>
          <w:lang w:eastAsia="de-DE"/>
        </w:rPr>
        <w:t>ономического оператора</w:t>
      </w:r>
      <w:r w:rsidR="000A0436">
        <w:rPr>
          <w:rFonts w:ascii="Times New Roman" w:eastAsia="Times New Roman" w:hAnsi="Times New Roman" w:cs="Times New Roman"/>
          <w:sz w:val="28"/>
          <w:szCs w:val="28"/>
          <w:lang w:eastAsia="de-DE"/>
        </w:rPr>
        <w:t>, а также</w:t>
      </w:r>
      <w:r w:rsidR="002F0C95">
        <w:rPr>
          <w:rFonts w:ascii="Times New Roman" w:eastAsia="Times New Roman" w:hAnsi="Times New Roman" w:cs="Times New Roman"/>
          <w:sz w:val="28"/>
          <w:szCs w:val="28"/>
          <w:lang w:eastAsia="de-DE"/>
        </w:rPr>
        <w:t xml:space="preserve">, ограничено </w:t>
      </w:r>
      <w:r w:rsidR="000A0436">
        <w:rPr>
          <w:rFonts w:ascii="Times New Roman" w:eastAsia="Times New Roman" w:hAnsi="Times New Roman" w:cs="Times New Roman"/>
          <w:sz w:val="28"/>
          <w:szCs w:val="28"/>
          <w:lang w:eastAsia="de-DE"/>
        </w:rPr>
        <w:t>территорией того государства таможенного союза, на территории которого выдан статус УЭО</w:t>
      </w:r>
      <w:r w:rsidRPr="002F0C95">
        <w:rPr>
          <w:rFonts w:ascii="Times New Roman" w:eastAsia="Times New Roman" w:hAnsi="Times New Roman" w:cs="Times New Roman"/>
          <w:sz w:val="28"/>
          <w:szCs w:val="28"/>
          <w:lang w:eastAsia="de-DE"/>
        </w:rPr>
        <w:t>.</w:t>
      </w:r>
      <w:r w:rsidR="000A0436">
        <w:rPr>
          <w:rFonts w:ascii="Times New Roman" w:eastAsia="Times New Roman" w:hAnsi="Times New Roman" w:cs="Times New Roman"/>
          <w:sz w:val="28"/>
          <w:szCs w:val="28"/>
          <w:lang w:eastAsia="de-DE"/>
        </w:rPr>
        <w:t xml:space="preserve"> Данный пример иллюстрирует ситуацию отнесения термина к категории неполной эквивалентности ввиду расхождения в объёме понятийных характеристик.</w:t>
      </w:r>
    </w:p>
    <w:p w:rsidR="00622AF4" w:rsidRDefault="00622AF4" w:rsidP="00357B46">
      <w:pPr>
        <w:spacing w:after="0" w:line="360" w:lineRule="auto"/>
        <w:jc w:val="both"/>
        <w:rPr>
          <w:rFonts w:ascii="Times New Roman" w:eastAsia="Times New Roman" w:hAnsi="Times New Roman" w:cs="Times New Roman"/>
          <w:sz w:val="28"/>
          <w:szCs w:val="28"/>
          <w:lang w:eastAsia="de-DE"/>
        </w:rPr>
      </w:pPr>
    </w:p>
    <w:p w:rsidR="00357B46" w:rsidRPr="00357B46" w:rsidRDefault="00357B46" w:rsidP="00357B46">
      <w:pPr>
        <w:spacing w:after="0" w:line="360" w:lineRule="auto"/>
        <w:jc w:val="both"/>
        <w:rPr>
          <w:rFonts w:ascii="Times New Roman" w:eastAsia="Times New Roman" w:hAnsi="Times New Roman" w:cs="Times New Roman"/>
          <w:sz w:val="28"/>
          <w:szCs w:val="28"/>
          <w:lang w:val="en-GB" w:eastAsia="de-DE"/>
        </w:rPr>
      </w:pPr>
      <w:r>
        <w:rPr>
          <w:rFonts w:ascii="Times New Roman" w:eastAsia="Times New Roman" w:hAnsi="Times New Roman" w:cs="Times New Roman"/>
          <w:sz w:val="28"/>
          <w:szCs w:val="28"/>
          <w:lang w:eastAsia="de-DE"/>
        </w:rPr>
        <w:lastRenderedPageBreak/>
        <w:t>Пример</w:t>
      </w:r>
      <w:r w:rsidRPr="00357B46">
        <w:rPr>
          <w:rFonts w:ascii="Times New Roman" w:eastAsia="Times New Roman" w:hAnsi="Times New Roman" w:cs="Times New Roman"/>
          <w:sz w:val="28"/>
          <w:szCs w:val="28"/>
          <w:lang w:val="en-GB" w:eastAsia="de-DE"/>
        </w:rPr>
        <w:t xml:space="preserve"> 29</w:t>
      </w:r>
    </w:p>
    <w:p w:rsidR="00357B46" w:rsidRDefault="00357B46" w:rsidP="00357B46">
      <w:pPr>
        <w:spacing w:after="0" w:line="240" w:lineRule="auto"/>
        <w:ind w:firstLine="680"/>
        <w:jc w:val="both"/>
        <w:rPr>
          <w:rFonts w:ascii="Times New Roman" w:hAnsi="Times New Roman" w:cs="Times New Roman"/>
          <w:sz w:val="24"/>
          <w:szCs w:val="24"/>
          <w:lang w:val="en-GB"/>
        </w:rPr>
      </w:pPr>
      <w:r>
        <w:rPr>
          <w:rFonts w:ascii="Times New Roman" w:hAnsi="Times New Roman" w:cs="Times New Roman"/>
          <w:b/>
          <w:sz w:val="24"/>
          <w:szCs w:val="24"/>
          <w:lang w:val="en-GB"/>
        </w:rPr>
        <w:t>B</w:t>
      </w:r>
      <w:r w:rsidRPr="00357B46">
        <w:rPr>
          <w:rFonts w:ascii="Times New Roman" w:hAnsi="Times New Roman" w:cs="Times New Roman"/>
          <w:b/>
          <w:sz w:val="24"/>
          <w:szCs w:val="24"/>
          <w:lang w:val="en-GB"/>
        </w:rPr>
        <w:t>ill of lading:</w:t>
      </w:r>
      <w:r>
        <w:rPr>
          <w:rFonts w:ascii="Times New Roman" w:hAnsi="Times New Roman" w:cs="Times New Roman"/>
          <w:sz w:val="24"/>
          <w:szCs w:val="24"/>
          <w:lang w:val="en-GB"/>
        </w:rPr>
        <w:t xml:space="preserve"> </w:t>
      </w:r>
      <w:r w:rsidRPr="00357B46">
        <w:rPr>
          <w:rFonts w:ascii="Times New Roman" w:hAnsi="Times New Roman" w:cs="Times New Roman"/>
          <w:sz w:val="24"/>
          <w:szCs w:val="24"/>
          <w:lang w:val="en-GB"/>
        </w:rPr>
        <w:t>term, used only in marine shipping. It should only be used in the context of marine shipping; document which evidences a contract of carriage by sea and the taking over or loading of goods by the carrier, and by which the carrier undertakes to deliver the goods against surrender of the document. A provision in the document that the goods are to be delivered to the order of a named person, or to order, or to bearer, constitutes such an undertaking (United Nations Conference of the Carriage of Goods by Sea).</w:t>
      </w:r>
    </w:p>
    <w:p w:rsidR="009E1727" w:rsidRDefault="009E1727" w:rsidP="009E1727">
      <w:pPr>
        <w:spacing w:after="0" w:line="240" w:lineRule="auto"/>
        <w:ind w:firstLine="680"/>
        <w:jc w:val="both"/>
        <w:rPr>
          <w:rFonts w:ascii="Times New Roman" w:eastAsia="Times New Roman" w:hAnsi="Times New Roman" w:cs="Times New Roman"/>
          <w:sz w:val="24"/>
          <w:szCs w:val="24"/>
          <w:lang w:val="en-GB" w:eastAsia="de-DE"/>
        </w:rPr>
      </w:pPr>
      <w:r w:rsidRPr="009E1727">
        <w:rPr>
          <w:rFonts w:ascii="Times New Roman" w:hAnsi="Times New Roman" w:cs="Times New Roman"/>
          <w:b/>
          <w:sz w:val="24"/>
          <w:szCs w:val="24"/>
          <w:lang w:val="en-GB"/>
        </w:rPr>
        <w:t>Bill of lading:</w:t>
      </w:r>
      <w:r>
        <w:rPr>
          <w:rFonts w:ascii="Times New Roman" w:hAnsi="Times New Roman" w:cs="Times New Roman"/>
          <w:sz w:val="24"/>
          <w:szCs w:val="24"/>
          <w:lang w:val="en-GB"/>
        </w:rPr>
        <w:t xml:space="preserve"> </w:t>
      </w:r>
      <w:r w:rsidRPr="009E1727">
        <w:rPr>
          <w:rFonts w:ascii="Times New Roman" w:eastAsia="Times New Roman" w:hAnsi="Times New Roman" w:cs="Times New Roman"/>
          <w:sz w:val="24"/>
          <w:szCs w:val="24"/>
          <w:lang w:val="en-GB" w:eastAsia="de-DE"/>
        </w:rPr>
        <w:t>A document issued by a carrier, or its agent, to the shipper as a contract of carriage of goods. It is also a receipt for cargo accepted for transportation, and must be presented for takin</w:t>
      </w:r>
      <w:r>
        <w:rPr>
          <w:rFonts w:ascii="Times New Roman" w:eastAsia="Times New Roman" w:hAnsi="Times New Roman" w:cs="Times New Roman"/>
          <w:sz w:val="24"/>
          <w:szCs w:val="24"/>
          <w:lang w:val="en-GB" w:eastAsia="de-DE"/>
        </w:rPr>
        <w:t xml:space="preserve">g delivery at the destination. </w:t>
      </w:r>
      <w:r w:rsidRPr="009E1727">
        <w:rPr>
          <w:rFonts w:ascii="Times New Roman" w:eastAsia="Times New Roman" w:hAnsi="Times New Roman" w:cs="Times New Roman"/>
          <w:sz w:val="24"/>
          <w:szCs w:val="24"/>
          <w:lang w:val="en-GB" w:eastAsia="de-DE"/>
        </w:rPr>
        <w:t>Among other items of information, a bill of lading contains (1) consignor's and consignee's name, (2) names of the ports of departure and destination, (3) name of the vessel, (4) dates of departure and arrival, (5) itemized list of goods being transported with number of packages and kind of packaging, (6) marks and numbers on the packages, (7) weight and/or volume of the cargo, (8) freight rate and amount.</w:t>
      </w:r>
    </w:p>
    <w:p w:rsidR="009E1727" w:rsidRDefault="009E1727" w:rsidP="009E1727">
      <w:pPr>
        <w:spacing w:after="0" w:line="240" w:lineRule="auto"/>
        <w:ind w:firstLine="680"/>
        <w:jc w:val="both"/>
        <w:rPr>
          <w:rFonts w:ascii="Times New Roman" w:hAnsi="Times New Roman" w:cs="Times New Roman"/>
        </w:rPr>
      </w:pPr>
      <w:r w:rsidRPr="009E1727">
        <w:rPr>
          <w:rFonts w:ascii="Times New Roman" w:eastAsia="Times New Roman" w:hAnsi="Times New Roman" w:cs="Times New Roman"/>
          <w:b/>
          <w:sz w:val="24"/>
          <w:szCs w:val="24"/>
          <w:lang w:val="en-GB" w:eastAsia="de-DE"/>
        </w:rPr>
        <w:t>Bill of lading:</w:t>
      </w:r>
      <w:r>
        <w:rPr>
          <w:rFonts w:ascii="Times New Roman" w:eastAsia="Times New Roman" w:hAnsi="Times New Roman" w:cs="Times New Roman"/>
          <w:sz w:val="24"/>
          <w:szCs w:val="24"/>
          <w:lang w:val="en-GB" w:eastAsia="de-DE"/>
        </w:rPr>
        <w:t xml:space="preserve"> document issued by the transportation carrier to the shipper acknowledging that they have received the shipment of goods and that they have been placed on board of a particular vessel which is bound for a particular destination and states the terms in which goods received are to be carried (</w:t>
      </w:r>
      <w:bookmarkStart w:id="28" w:name="_Hlk483139273"/>
      <w:r>
        <w:rPr>
          <w:rFonts w:ascii="Times New Roman" w:hAnsi="Times New Roman" w:cs="Times New Roman"/>
        </w:rPr>
        <w:t>Пестова</w:t>
      </w:r>
      <w:r w:rsidRPr="009E1727">
        <w:rPr>
          <w:rFonts w:ascii="Times New Roman" w:hAnsi="Times New Roman" w:cs="Times New Roman"/>
          <w:lang w:val="en-GB"/>
        </w:rPr>
        <w:t xml:space="preserve"> </w:t>
      </w:r>
      <w:r>
        <w:rPr>
          <w:rFonts w:ascii="Times New Roman" w:hAnsi="Times New Roman" w:cs="Times New Roman"/>
        </w:rPr>
        <w:t>М</w:t>
      </w:r>
      <w:r w:rsidRPr="009E1727">
        <w:rPr>
          <w:rFonts w:ascii="Times New Roman" w:hAnsi="Times New Roman" w:cs="Times New Roman"/>
          <w:lang w:val="en-GB"/>
        </w:rPr>
        <w:t>.</w:t>
      </w:r>
      <w:r>
        <w:rPr>
          <w:rFonts w:ascii="Times New Roman" w:hAnsi="Times New Roman" w:cs="Times New Roman"/>
        </w:rPr>
        <w:t>С</w:t>
      </w:r>
      <w:r w:rsidRPr="009E1727">
        <w:rPr>
          <w:rFonts w:ascii="Times New Roman" w:hAnsi="Times New Roman" w:cs="Times New Roman"/>
          <w:lang w:val="en-GB"/>
        </w:rPr>
        <w:t xml:space="preserve">. </w:t>
      </w:r>
      <w:r>
        <w:rPr>
          <w:rFonts w:ascii="Times New Roman" w:hAnsi="Times New Roman" w:cs="Times New Roman"/>
        </w:rPr>
        <w:t>Перевод</w:t>
      </w:r>
      <w:r w:rsidRPr="009E1727">
        <w:rPr>
          <w:rFonts w:ascii="Times New Roman" w:hAnsi="Times New Roman" w:cs="Times New Roman"/>
          <w:lang w:val="en-GB"/>
        </w:rPr>
        <w:t xml:space="preserve"> </w:t>
      </w:r>
      <w:r>
        <w:rPr>
          <w:rFonts w:ascii="Times New Roman" w:hAnsi="Times New Roman" w:cs="Times New Roman"/>
        </w:rPr>
        <w:t>коммерческой</w:t>
      </w:r>
      <w:r w:rsidRPr="009E1727">
        <w:rPr>
          <w:rFonts w:ascii="Times New Roman" w:hAnsi="Times New Roman" w:cs="Times New Roman"/>
          <w:lang w:val="en-GB"/>
        </w:rPr>
        <w:t xml:space="preserve"> </w:t>
      </w:r>
      <w:r>
        <w:rPr>
          <w:rFonts w:ascii="Times New Roman" w:hAnsi="Times New Roman" w:cs="Times New Roman"/>
        </w:rPr>
        <w:t>документации</w:t>
      </w:r>
      <w:r w:rsidRPr="009E1727">
        <w:rPr>
          <w:rFonts w:ascii="Times New Roman" w:hAnsi="Times New Roman" w:cs="Times New Roman"/>
          <w:lang w:val="en-GB"/>
        </w:rPr>
        <w:t>=</w:t>
      </w:r>
      <w:r>
        <w:rPr>
          <w:rFonts w:ascii="Times New Roman" w:hAnsi="Times New Roman" w:cs="Times New Roman"/>
          <w:lang w:val="en-GB"/>
        </w:rPr>
        <w:t>Translation</w:t>
      </w:r>
      <w:r w:rsidRPr="009E1727">
        <w:rPr>
          <w:rFonts w:ascii="Times New Roman" w:hAnsi="Times New Roman" w:cs="Times New Roman"/>
          <w:lang w:val="en-GB"/>
        </w:rPr>
        <w:t xml:space="preserve"> </w:t>
      </w:r>
      <w:r>
        <w:rPr>
          <w:rFonts w:ascii="Times New Roman" w:hAnsi="Times New Roman" w:cs="Times New Roman"/>
          <w:lang w:val="en-GB"/>
        </w:rPr>
        <w:t>of</w:t>
      </w:r>
      <w:r w:rsidRPr="009E1727">
        <w:rPr>
          <w:rFonts w:ascii="Times New Roman" w:hAnsi="Times New Roman" w:cs="Times New Roman"/>
          <w:lang w:val="en-GB"/>
        </w:rPr>
        <w:t xml:space="preserve"> </w:t>
      </w:r>
      <w:r>
        <w:rPr>
          <w:rFonts w:ascii="Times New Roman" w:hAnsi="Times New Roman" w:cs="Times New Roman"/>
          <w:lang w:val="en-GB"/>
        </w:rPr>
        <w:t>commercial</w:t>
      </w:r>
      <w:r w:rsidRPr="009E1727">
        <w:rPr>
          <w:rFonts w:ascii="Times New Roman" w:hAnsi="Times New Roman" w:cs="Times New Roman"/>
          <w:lang w:val="en-GB"/>
        </w:rPr>
        <w:t xml:space="preserve"> </w:t>
      </w:r>
      <w:r>
        <w:rPr>
          <w:rFonts w:ascii="Times New Roman" w:hAnsi="Times New Roman" w:cs="Times New Roman"/>
          <w:lang w:val="en-GB"/>
        </w:rPr>
        <w:t>documentation</w:t>
      </w:r>
      <w:r w:rsidRPr="009E1727">
        <w:rPr>
          <w:rFonts w:ascii="Times New Roman" w:hAnsi="Times New Roman" w:cs="Times New Roman"/>
          <w:lang w:val="en-GB"/>
        </w:rPr>
        <w:t xml:space="preserve">: </w:t>
      </w:r>
      <w:r>
        <w:rPr>
          <w:rFonts w:ascii="Times New Roman" w:hAnsi="Times New Roman" w:cs="Times New Roman"/>
        </w:rPr>
        <w:t>учебное</w:t>
      </w:r>
      <w:r w:rsidRPr="009E1727">
        <w:rPr>
          <w:rFonts w:ascii="Times New Roman" w:hAnsi="Times New Roman" w:cs="Times New Roman"/>
          <w:lang w:val="en-GB"/>
        </w:rPr>
        <w:t xml:space="preserve"> </w:t>
      </w:r>
      <w:r>
        <w:rPr>
          <w:rFonts w:ascii="Times New Roman" w:hAnsi="Times New Roman" w:cs="Times New Roman"/>
        </w:rPr>
        <w:t>пособие</w:t>
      </w:r>
      <w:r w:rsidRPr="009E1727">
        <w:rPr>
          <w:rFonts w:ascii="Times New Roman" w:hAnsi="Times New Roman" w:cs="Times New Roman"/>
          <w:lang w:val="en-GB"/>
        </w:rPr>
        <w:t xml:space="preserve">/ </w:t>
      </w:r>
      <w:r>
        <w:rPr>
          <w:rFonts w:ascii="Times New Roman" w:hAnsi="Times New Roman" w:cs="Times New Roman"/>
        </w:rPr>
        <w:t>М</w:t>
      </w:r>
      <w:r w:rsidRPr="009E1727">
        <w:rPr>
          <w:rFonts w:ascii="Times New Roman" w:hAnsi="Times New Roman" w:cs="Times New Roman"/>
          <w:lang w:val="en-GB"/>
        </w:rPr>
        <w:t>.</w:t>
      </w:r>
      <w:r>
        <w:rPr>
          <w:rFonts w:ascii="Times New Roman" w:hAnsi="Times New Roman" w:cs="Times New Roman"/>
        </w:rPr>
        <w:t>С</w:t>
      </w:r>
      <w:r w:rsidRPr="009E1727">
        <w:rPr>
          <w:rFonts w:ascii="Times New Roman" w:hAnsi="Times New Roman" w:cs="Times New Roman"/>
          <w:lang w:val="en-GB"/>
        </w:rPr>
        <w:t xml:space="preserve">. </w:t>
      </w:r>
      <w:r>
        <w:rPr>
          <w:rFonts w:ascii="Times New Roman" w:hAnsi="Times New Roman" w:cs="Times New Roman"/>
        </w:rPr>
        <w:t>Пестова</w:t>
      </w:r>
      <w:r w:rsidRPr="009E1727">
        <w:rPr>
          <w:rFonts w:ascii="Times New Roman" w:hAnsi="Times New Roman" w:cs="Times New Roman"/>
          <w:lang w:val="en-GB"/>
        </w:rPr>
        <w:t xml:space="preserve">. – </w:t>
      </w:r>
      <w:proofErr w:type="spellStart"/>
      <w:r>
        <w:rPr>
          <w:rFonts w:ascii="Times New Roman" w:hAnsi="Times New Roman" w:cs="Times New Roman"/>
        </w:rPr>
        <w:t>Ростов</w:t>
      </w:r>
      <w:proofErr w:type="spellEnd"/>
      <w:r w:rsidRPr="009E1727">
        <w:rPr>
          <w:rFonts w:ascii="Times New Roman" w:hAnsi="Times New Roman" w:cs="Times New Roman"/>
          <w:lang w:val="en-GB"/>
        </w:rPr>
        <w:t xml:space="preserve"> </w:t>
      </w:r>
      <w:r>
        <w:rPr>
          <w:rFonts w:ascii="Times New Roman" w:hAnsi="Times New Roman" w:cs="Times New Roman"/>
        </w:rPr>
        <w:t>н</w:t>
      </w:r>
      <w:r w:rsidRPr="009E1727">
        <w:rPr>
          <w:rFonts w:ascii="Times New Roman" w:hAnsi="Times New Roman" w:cs="Times New Roman"/>
          <w:lang w:val="en-GB"/>
        </w:rPr>
        <w:t>/</w:t>
      </w:r>
      <w:r>
        <w:rPr>
          <w:rFonts w:ascii="Times New Roman" w:hAnsi="Times New Roman" w:cs="Times New Roman"/>
        </w:rPr>
        <w:t>Д</w:t>
      </w:r>
      <w:r w:rsidRPr="009E1727">
        <w:rPr>
          <w:rFonts w:ascii="Times New Roman" w:hAnsi="Times New Roman" w:cs="Times New Roman"/>
          <w:lang w:val="en-GB"/>
        </w:rPr>
        <w:t xml:space="preserve">: </w:t>
      </w:r>
      <w:r>
        <w:rPr>
          <w:rFonts w:ascii="Times New Roman" w:hAnsi="Times New Roman" w:cs="Times New Roman"/>
        </w:rPr>
        <w:t>Феникс</w:t>
      </w:r>
      <w:r w:rsidRPr="009E1727">
        <w:rPr>
          <w:rFonts w:ascii="Times New Roman" w:hAnsi="Times New Roman" w:cs="Times New Roman"/>
          <w:lang w:val="en-GB"/>
        </w:rPr>
        <w:t xml:space="preserve">, 2012. </w:t>
      </w:r>
      <w:bookmarkEnd w:id="28"/>
      <w:r>
        <w:rPr>
          <w:rFonts w:ascii="Times New Roman" w:hAnsi="Times New Roman" w:cs="Times New Roman"/>
        </w:rPr>
        <w:t>С.9</w:t>
      </w:r>
      <w:r w:rsidRPr="009E1727">
        <w:rPr>
          <w:rFonts w:ascii="Times New Roman" w:hAnsi="Times New Roman" w:cs="Times New Roman"/>
        </w:rPr>
        <w:t>).</w:t>
      </w:r>
    </w:p>
    <w:p w:rsidR="00357B46" w:rsidRPr="008E2B1F" w:rsidRDefault="009E1727" w:rsidP="008E2B1F">
      <w:pPr>
        <w:ind w:firstLine="680"/>
        <w:jc w:val="both"/>
        <w:rPr>
          <w:rFonts w:ascii="Times New Roman" w:eastAsia="Times New Roman" w:hAnsi="Times New Roman" w:cs="Times New Roman"/>
          <w:bCs/>
          <w:lang w:eastAsia="de-DE"/>
        </w:rPr>
      </w:pPr>
      <w:r w:rsidRPr="008E2B1F">
        <w:rPr>
          <w:rFonts w:ascii="Times New Roman" w:eastAsia="Times New Roman" w:hAnsi="Times New Roman" w:cs="Times New Roman"/>
          <w:b/>
          <w:bCs/>
          <w:lang w:eastAsia="de-DE"/>
        </w:rPr>
        <w:t>Коносамент</w:t>
      </w:r>
      <w:r w:rsidR="008E2B1F">
        <w:rPr>
          <w:rFonts w:ascii="Times New Roman" w:eastAsia="Times New Roman" w:hAnsi="Times New Roman" w:cs="Times New Roman"/>
          <w:b/>
          <w:bCs/>
          <w:lang w:eastAsia="de-DE"/>
        </w:rPr>
        <w:t xml:space="preserve">: </w:t>
      </w:r>
      <w:r w:rsidRPr="001D68C7">
        <w:rPr>
          <w:rFonts w:ascii="Times New Roman" w:eastAsia="Times New Roman" w:hAnsi="Times New Roman" w:cs="Times New Roman"/>
          <w:lang w:eastAsia="de-DE"/>
        </w:rPr>
        <w:t xml:space="preserve">в </w:t>
      </w:r>
      <w:r w:rsidRPr="001D68C7">
        <w:rPr>
          <w:rFonts w:ascii="Times New Roman" w:hAnsi="Times New Roman" w:cs="Times New Roman"/>
        </w:rPr>
        <w:t xml:space="preserve">современном английском этот термин означает и коносамент (морская перевозка) и товарную (транспортную) накладную (транспортная накладная на принятие груза к перевозке морем); </w:t>
      </w:r>
      <w:hyperlink r:id="rId82" w:history="1">
        <w:r w:rsidRPr="001D68C7">
          <w:rPr>
            <w:rFonts w:ascii="Times New Roman" w:hAnsi="Times New Roman" w:cs="Times New Roman"/>
          </w:rPr>
          <w:t>транспортная</w:t>
        </w:r>
      </w:hyperlink>
      <w:r w:rsidRPr="001D68C7">
        <w:rPr>
          <w:rFonts w:ascii="Times New Roman" w:hAnsi="Times New Roman" w:cs="Times New Roman"/>
        </w:rPr>
        <w:t xml:space="preserve"> расписка (на принятие груза к перевозке морем) многие логистические компании трактуют как накладная на груз. Документ, который подтверждает наличие договора перевозки груза морским путем и принятие или погрузку груза перевозчиком и по которому перевозчик обязуется доставить груз против представления документа. Подобным обязательством является наличие в документе положения о том, что груз должен быть доставлен по приказу указанного лица, или по приказу, или предъявителю (Конференция Организации Объединенных Наций по морским перевозкам)</w:t>
      </w:r>
      <w:r w:rsidR="008E2B1F" w:rsidRPr="008E2B1F">
        <w:rPr>
          <w:rFonts w:ascii="Times New Roman" w:hAnsi="Times New Roman" w:cs="Times New Roman"/>
        </w:rPr>
        <w:t>.</w:t>
      </w:r>
    </w:p>
    <w:p w:rsidR="00C9688F" w:rsidRDefault="009E1727" w:rsidP="00C9688F">
      <w:pPr>
        <w:spacing w:after="0" w:line="360" w:lineRule="auto"/>
        <w:ind w:firstLine="680"/>
        <w:jc w:val="both"/>
        <w:rPr>
          <w:rFonts w:ascii="Times New Roman" w:eastAsia="Times New Roman" w:hAnsi="Times New Roman" w:cs="Times New Roman"/>
          <w:sz w:val="28"/>
          <w:szCs w:val="28"/>
          <w:lang w:eastAsia="de-DE"/>
        </w:rPr>
      </w:pPr>
      <w:r w:rsidRPr="008E2B1F">
        <w:rPr>
          <w:rFonts w:ascii="Times New Roman" w:hAnsi="Times New Roman" w:cs="Times New Roman"/>
          <w:sz w:val="28"/>
          <w:szCs w:val="28"/>
        </w:rPr>
        <w:t xml:space="preserve">В британском варианте английского языка термин </w:t>
      </w:r>
      <w:r w:rsidRPr="008E2B1F">
        <w:rPr>
          <w:rFonts w:ascii="Times New Roman" w:hAnsi="Times New Roman" w:cs="Times New Roman"/>
          <w:i/>
          <w:sz w:val="28"/>
          <w:szCs w:val="28"/>
          <w:lang w:val="en-GB"/>
        </w:rPr>
        <w:t>bill</w:t>
      </w:r>
      <w:r w:rsidRPr="008E2B1F">
        <w:rPr>
          <w:rFonts w:ascii="Times New Roman" w:hAnsi="Times New Roman" w:cs="Times New Roman"/>
          <w:i/>
          <w:sz w:val="28"/>
          <w:szCs w:val="28"/>
        </w:rPr>
        <w:t xml:space="preserve"> </w:t>
      </w:r>
      <w:r w:rsidRPr="008E2B1F">
        <w:rPr>
          <w:rFonts w:ascii="Times New Roman" w:hAnsi="Times New Roman" w:cs="Times New Roman"/>
          <w:i/>
          <w:sz w:val="28"/>
          <w:szCs w:val="28"/>
          <w:lang w:val="en-GB"/>
        </w:rPr>
        <w:t>of</w:t>
      </w:r>
      <w:r w:rsidRPr="008E2B1F">
        <w:rPr>
          <w:rFonts w:ascii="Times New Roman" w:hAnsi="Times New Roman" w:cs="Times New Roman"/>
          <w:i/>
          <w:sz w:val="28"/>
          <w:szCs w:val="28"/>
        </w:rPr>
        <w:t xml:space="preserve"> </w:t>
      </w:r>
      <w:r w:rsidRPr="008E2B1F">
        <w:rPr>
          <w:rFonts w:ascii="Times New Roman" w:hAnsi="Times New Roman" w:cs="Times New Roman"/>
          <w:i/>
          <w:sz w:val="28"/>
          <w:szCs w:val="28"/>
          <w:lang w:val="en-GB"/>
        </w:rPr>
        <w:t>lading</w:t>
      </w:r>
      <w:r w:rsidRPr="008E2B1F">
        <w:rPr>
          <w:rFonts w:ascii="Times New Roman" w:hAnsi="Times New Roman" w:cs="Times New Roman"/>
          <w:sz w:val="28"/>
          <w:szCs w:val="28"/>
        </w:rPr>
        <w:t xml:space="preserve"> относится исключительно к перевозке морским видом транспорта, в то время, как американский вариант английского языка соотносит данный термин с любым видом перевозки, что возможно, повлияло на использование данного термина российскими логис</w:t>
      </w:r>
      <w:r w:rsidR="008E2B1F">
        <w:rPr>
          <w:rFonts w:ascii="Times New Roman" w:hAnsi="Times New Roman" w:cs="Times New Roman"/>
          <w:sz w:val="28"/>
          <w:szCs w:val="28"/>
        </w:rPr>
        <w:t xml:space="preserve">тическими компаниями в формате </w:t>
      </w:r>
      <w:r w:rsidRPr="008E2B1F">
        <w:rPr>
          <w:rFonts w:ascii="Times New Roman" w:hAnsi="Times New Roman" w:cs="Times New Roman"/>
          <w:i/>
          <w:sz w:val="28"/>
          <w:szCs w:val="28"/>
        </w:rPr>
        <w:t>накладная на груз</w:t>
      </w:r>
      <w:r w:rsidR="008E2B1F">
        <w:rPr>
          <w:rFonts w:ascii="Times New Roman" w:hAnsi="Times New Roman" w:cs="Times New Roman"/>
          <w:sz w:val="28"/>
          <w:szCs w:val="28"/>
        </w:rPr>
        <w:t xml:space="preserve">, </w:t>
      </w:r>
      <w:r w:rsidRPr="008E2B1F">
        <w:rPr>
          <w:rFonts w:ascii="Times New Roman" w:hAnsi="Times New Roman" w:cs="Times New Roman"/>
          <w:i/>
          <w:sz w:val="28"/>
          <w:szCs w:val="28"/>
        </w:rPr>
        <w:t>транспортная накладная</w:t>
      </w:r>
      <w:r w:rsidR="008E2B1F">
        <w:rPr>
          <w:rFonts w:ascii="Times New Roman" w:hAnsi="Times New Roman" w:cs="Times New Roman"/>
          <w:sz w:val="28"/>
          <w:szCs w:val="28"/>
        </w:rPr>
        <w:t xml:space="preserve">, </w:t>
      </w:r>
      <w:r w:rsidRPr="008E2B1F">
        <w:rPr>
          <w:rFonts w:ascii="Times New Roman" w:hAnsi="Times New Roman" w:cs="Times New Roman"/>
          <w:i/>
          <w:sz w:val="28"/>
          <w:szCs w:val="28"/>
        </w:rPr>
        <w:t>товарная накладная для любого вида транспорта</w:t>
      </w:r>
      <w:r w:rsidRPr="008E2B1F">
        <w:rPr>
          <w:rFonts w:ascii="Times New Roman" w:hAnsi="Times New Roman" w:cs="Times New Roman"/>
          <w:sz w:val="28"/>
          <w:szCs w:val="28"/>
        </w:rPr>
        <w:t>.</w:t>
      </w:r>
      <w:r w:rsidR="001A1242">
        <w:rPr>
          <w:rFonts w:ascii="Times New Roman" w:hAnsi="Times New Roman" w:cs="Times New Roman"/>
          <w:sz w:val="28"/>
          <w:szCs w:val="28"/>
        </w:rPr>
        <w:t xml:space="preserve"> </w:t>
      </w:r>
      <w:r w:rsidR="001A1242" w:rsidRPr="001A1242">
        <w:rPr>
          <w:rFonts w:ascii="Times New Roman" w:hAnsi="Times New Roman" w:cs="Times New Roman"/>
          <w:sz w:val="28"/>
          <w:szCs w:val="28"/>
        </w:rPr>
        <w:t xml:space="preserve">Первоначально </w:t>
      </w:r>
      <w:r w:rsidR="001A1242" w:rsidRPr="001A1242">
        <w:rPr>
          <w:rFonts w:ascii="Times New Roman" w:hAnsi="Times New Roman" w:cs="Times New Roman"/>
          <w:bCs/>
          <w:i/>
          <w:sz w:val="28"/>
          <w:szCs w:val="28"/>
        </w:rPr>
        <w:t>коносамент</w:t>
      </w:r>
      <w:r w:rsidR="001A1242" w:rsidRPr="001A1242">
        <w:rPr>
          <w:rFonts w:ascii="Times New Roman" w:hAnsi="Times New Roman" w:cs="Times New Roman"/>
          <w:sz w:val="28"/>
          <w:szCs w:val="28"/>
        </w:rPr>
        <w:t xml:space="preserve"> применялся при транспортировке грузов </w:t>
      </w:r>
      <w:hyperlink r:id="rId83" w:tooltip="Морской транспорт" w:history="1">
        <w:r w:rsidR="001A1242" w:rsidRPr="001A1242">
          <w:rPr>
            <w:rFonts w:ascii="Times New Roman" w:hAnsi="Times New Roman" w:cs="Times New Roman"/>
            <w:sz w:val="28"/>
            <w:szCs w:val="28"/>
          </w:rPr>
          <w:t>морским транспортом</w:t>
        </w:r>
      </w:hyperlink>
      <w:r w:rsidR="001A1242" w:rsidRPr="001A1242">
        <w:rPr>
          <w:rFonts w:ascii="Times New Roman" w:hAnsi="Times New Roman" w:cs="Times New Roman"/>
          <w:sz w:val="28"/>
          <w:szCs w:val="28"/>
        </w:rPr>
        <w:t>. Сейчас</w:t>
      </w:r>
      <w:r w:rsidR="001A1242">
        <w:rPr>
          <w:rFonts w:ascii="Times New Roman" w:hAnsi="Times New Roman" w:cs="Times New Roman"/>
          <w:sz w:val="28"/>
          <w:szCs w:val="28"/>
        </w:rPr>
        <w:t xml:space="preserve">, в некоторых случаях, </w:t>
      </w:r>
      <w:r w:rsidR="001A1242" w:rsidRPr="001A1242">
        <w:rPr>
          <w:rFonts w:ascii="Times New Roman" w:hAnsi="Times New Roman" w:cs="Times New Roman"/>
          <w:bCs/>
          <w:i/>
          <w:sz w:val="28"/>
          <w:szCs w:val="28"/>
        </w:rPr>
        <w:t>коносамент</w:t>
      </w:r>
      <w:r w:rsidR="001A1242" w:rsidRPr="001A1242">
        <w:rPr>
          <w:rFonts w:ascii="Times New Roman" w:hAnsi="Times New Roman" w:cs="Times New Roman"/>
          <w:sz w:val="28"/>
          <w:szCs w:val="28"/>
        </w:rPr>
        <w:t xml:space="preserve"> может охватывать перевозки не только морским или речным транспортом, но и те случаи, когда перевозки осуществляются разными видами </w:t>
      </w:r>
      <w:hyperlink r:id="rId84" w:tooltip="Транспорт" w:history="1">
        <w:r w:rsidR="001A1242" w:rsidRPr="001A1242">
          <w:rPr>
            <w:rFonts w:ascii="Times New Roman" w:hAnsi="Times New Roman" w:cs="Times New Roman"/>
            <w:sz w:val="28"/>
            <w:szCs w:val="28"/>
          </w:rPr>
          <w:t>транспорта</w:t>
        </w:r>
      </w:hyperlink>
      <w:r w:rsidR="001A1242" w:rsidRPr="001A1242">
        <w:rPr>
          <w:rFonts w:ascii="Times New Roman" w:hAnsi="Times New Roman" w:cs="Times New Roman"/>
          <w:sz w:val="28"/>
          <w:szCs w:val="28"/>
        </w:rPr>
        <w:t>. В этом случае коносамент называется сквозным</w:t>
      </w:r>
      <w:r w:rsidR="00833A1B">
        <w:rPr>
          <w:rFonts w:ascii="Times New Roman" w:hAnsi="Times New Roman" w:cs="Times New Roman"/>
          <w:sz w:val="28"/>
          <w:szCs w:val="28"/>
        </w:rPr>
        <w:t xml:space="preserve">, то есть морская перевозка составляет только часть общей перевозки и товары должны перевозиться разными наземными и морскими перевозчиками (Кулешов, Желтова, </w:t>
      </w:r>
      <w:r w:rsidR="00833A1B">
        <w:rPr>
          <w:rFonts w:ascii="Times New Roman" w:hAnsi="Times New Roman" w:cs="Times New Roman"/>
          <w:sz w:val="28"/>
          <w:szCs w:val="28"/>
        </w:rPr>
        <w:lastRenderedPageBreak/>
        <w:t>Шишкина 2012: 121).</w:t>
      </w:r>
      <w:r w:rsidR="001A1242">
        <w:rPr>
          <w:rFonts w:ascii="Times New Roman" w:hAnsi="Times New Roman" w:cs="Times New Roman"/>
          <w:sz w:val="28"/>
          <w:szCs w:val="28"/>
        </w:rPr>
        <w:t xml:space="preserve"> Вполне возможно, что расширение функций данного документа повлияло на некоторые несогласованности в дефинициях данного термина, что вызывает путаницу в выборе правильного термина для определённого контекста.</w:t>
      </w:r>
      <w:r w:rsidR="00C9688F">
        <w:rPr>
          <w:rFonts w:ascii="Times New Roman" w:hAnsi="Times New Roman" w:cs="Times New Roman"/>
          <w:sz w:val="28"/>
          <w:szCs w:val="28"/>
        </w:rPr>
        <w:t xml:space="preserve"> В данном случае объём понятия в</w:t>
      </w:r>
      <w:r w:rsidR="00C9688F" w:rsidRPr="00C9688F">
        <w:rPr>
          <w:rFonts w:ascii="Times New Roman" w:eastAsia="Times New Roman" w:hAnsi="Times New Roman" w:cs="Times New Roman"/>
          <w:sz w:val="28"/>
          <w:szCs w:val="28"/>
          <w:lang w:eastAsia="de-DE"/>
        </w:rPr>
        <w:t xml:space="preserve"> русском языке превышает объём понятия в английском языке из-за большей конкретизации в англоязычной дефиниции: так, определение термина на русском языке, </w:t>
      </w:r>
      <w:r w:rsidR="00C9688F">
        <w:rPr>
          <w:rFonts w:ascii="Times New Roman" w:eastAsia="Times New Roman" w:hAnsi="Times New Roman" w:cs="Times New Roman"/>
          <w:sz w:val="28"/>
          <w:szCs w:val="28"/>
          <w:lang w:eastAsia="de-DE"/>
        </w:rPr>
        <w:t>в</w:t>
      </w:r>
      <w:r w:rsidR="00C9688F" w:rsidRPr="00C9688F">
        <w:rPr>
          <w:rFonts w:ascii="Times New Roman" w:eastAsia="Times New Roman" w:hAnsi="Times New Roman" w:cs="Times New Roman"/>
          <w:sz w:val="28"/>
          <w:szCs w:val="28"/>
          <w:lang w:eastAsia="de-DE"/>
        </w:rPr>
        <w:t xml:space="preserve"> отличие от английской дефиниции, не ограничивает </w:t>
      </w:r>
      <w:r w:rsidR="00C9688F">
        <w:rPr>
          <w:rFonts w:ascii="Times New Roman" w:eastAsia="Times New Roman" w:hAnsi="Times New Roman" w:cs="Times New Roman"/>
          <w:sz w:val="28"/>
          <w:szCs w:val="28"/>
          <w:lang w:eastAsia="de-DE"/>
        </w:rPr>
        <w:t>применение данного документа только при перевозке морским видом транспорта.</w:t>
      </w:r>
    </w:p>
    <w:p w:rsidR="00C9688F" w:rsidRPr="005D49FF" w:rsidRDefault="00C9688F" w:rsidP="00C9688F">
      <w:pPr>
        <w:spacing w:after="0" w:line="360" w:lineRule="auto"/>
        <w:jc w:val="both"/>
        <w:rPr>
          <w:rFonts w:ascii="Times New Roman" w:eastAsia="Times New Roman" w:hAnsi="Times New Roman" w:cs="Times New Roman"/>
          <w:sz w:val="28"/>
          <w:szCs w:val="28"/>
          <w:lang w:val="en-GB" w:eastAsia="de-DE"/>
        </w:rPr>
      </w:pPr>
      <w:r>
        <w:rPr>
          <w:rFonts w:ascii="Times New Roman" w:eastAsia="Times New Roman" w:hAnsi="Times New Roman" w:cs="Times New Roman"/>
          <w:sz w:val="28"/>
          <w:szCs w:val="28"/>
          <w:lang w:eastAsia="de-DE"/>
        </w:rPr>
        <w:t>Пример</w:t>
      </w:r>
      <w:r w:rsidRPr="005D49FF">
        <w:rPr>
          <w:rFonts w:ascii="Times New Roman" w:eastAsia="Times New Roman" w:hAnsi="Times New Roman" w:cs="Times New Roman"/>
          <w:sz w:val="28"/>
          <w:szCs w:val="28"/>
          <w:lang w:val="en-GB" w:eastAsia="de-DE"/>
        </w:rPr>
        <w:t xml:space="preserve"> 30</w:t>
      </w:r>
    </w:p>
    <w:p w:rsidR="00920AC3" w:rsidRDefault="00920AC3" w:rsidP="00920AC3">
      <w:pPr>
        <w:spacing w:after="0" w:line="240" w:lineRule="auto"/>
        <w:ind w:firstLine="680"/>
        <w:jc w:val="both"/>
        <w:rPr>
          <w:rFonts w:ascii="Times New Roman" w:eastAsia="Times New Roman" w:hAnsi="Times New Roman" w:cs="Times New Roman"/>
          <w:sz w:val="24"/>
          <w:szCs w:val="24"/>
          <w:lang w:val="en-GB" w:eastAsia="de-DE"/>
        </w:rPr>
      </w:pPr>
      <w:r>
        <w:rPr>
          <w:rFonts w:ascii="Times New Roman" w:hAnsi="Times New Roman" w:cs="Times New Roman"/>
          <w:b/>
          <w:sz w:val="24"/>
          <w:szCs w:val="24"/>
          <w:lang w:val="en-GB"/>
        </w:rPr>
        <w:t>B</w:t>
      </w:r>
      <w:r w:rsidR="005D49FF" w:rsidRPr="00920AC3">
        <w:rPr>
          <w:rFonts w:ascii="Times New Roman" w:hAnsi="Times New Roman" w:cs="Times New Roman"/>
          <w:b/>
          <w:sz w:val="24"/>
          <w:szCs w:val="24"/>
          <w:lang w:val="en-GB"/>
        </w:rPr>
        <w:t>usiness process:</w:t>
      </w:r>
      <w:r w:rsidR="005D49FF" w:rsidRPr="00920AC3">
        <w:rPr>
          <w:rFonts w:ascii="Times New Roman" w:hAnsi="Times New Roman" w:cs="Times New Roman"/>
          <w:sz w:val="24"/>
          <w:szCs w:val="24"/>
          <w:lang w:val="en-GB"/>
        </w:rPr>
        <w:t xml:space="preserve"> </w:t>
      </w:r>
      <w:r>
        <w:rPr>
          <w:rFonts w:ascii="Times New Roman" w:eastAsia="Times New Roman" w:hAnsi="Times New Roman" w:cs="Times New Roman"/>
          <w:sz w:val="24"/>
          <w:szCs w:val="24"/>
          <w:lang w:val="en-GB" w:eastAsia="de-DE"/>
        </w:rPr>
        <w:t>a</w:t>
      </w:r>
      <w:r w:rsidR="005D49FF" w:rsidRPr="00920AC3">
        <w:rPr>
          <w:rFonts w:ascii="Times New Roman" w:eastAsia="Times New Roman" w:hAnsi="Times New Roman" w:cs="Times New Roman"/>
          <w:sz w:val="24"/>
          <w:szCs w:val="24"/>
          <w:lang w:val="en-GB" w:eastAsia="de-DE"/>
        </w:rPr>
        <w:t xml:space="preserve"> series of logically related activities or tasks (such as planning, production, or sales) performed together to pro</w:t>
      </w:r>
      <w:r>
        <w:rPr>
          <w:rFonts w:ascii="Times New Roman" w:eastAsia="Times New Roman" w:hAnsi="Times New Roman" w:cs="Times New Roman"/>
          <w:sz w:val="24"/>
          <w:szCs w:val="24"/>
          <w:lang w:val="en-GB" w:eastAsia="de-DE"/>
        </w:rPr>
        <w:t xml:space="preserve">duce a defined set of results </w:t>
      </w:r>
      <w:r w:rsidRPr="00E30B4F">
        <w:rPr>
          <w:rFonts w:ascii="Times New Roman" w:eastAsia="Times New Roman" w:hAnsi="Times New Roman" w:cs="Times New Roman"/>
          <w:sz w:val="24"/>
          <w:szCs w:val="24"/>
          <w:lang w:val="en-GB" w:eastAsia="de-DE"/>
        </w:rPr>
        <w:t>(</w:t>
      </w:r>
      <w:r w:rsidRPr="00330067">
        <w:rPr>
          <w:rFonts w:ascii="Times New Roman" w:hAnsi="Times New Roman" w:cs="Times New Roman"/>
          <w:lang w:val="en-GB"/>
        </w:rPr>
        <w:t>www</w:t>
      </w:r>
      <w:r w:rsidRPr="009A4D9A">
        <w:rPr>
          <w:rFonts w:ascii="Times New Roman" w:hAnsi="Times New Roman" w:cs="Times New Roman"/>
          <w:lang w:val="en-GB"/>
        </w:rPr>
        <w:t xml:space="preserve">. </w:t>
      </w:r>
      <w:r w:rsidRPr="00330067">
        <w:rPr>
          <w:rFonts w:ascii="Times New Roman" w:hAnsi="Times New Roman" w:cs="Times New Roman"/>
          <w:lang w:val="en-GB"/>
        </w:rPr>
        <w:t>businessdictionary</w:t>
      </w:r>
      <w:r w:rsidRPr="009A4D9A">
        <w:rPr>
          <w:rFonts w:ascii="Times New Roman" w:hAnsi="Times New Roman" w:cs="Times New Roman"/>
          <w:lang w:val="en-GB"/>
        </w:rPr>
        <w:t>.</w:t>
      </w:r>
      <w:r w:rsidRPr="00330067">
        <w:rPr>
          <w:rFonts w:ascii="Times New Roman" w:hAnsi="Times New Roman" w:cs="Times New Roman"/>
          <w:lang w:val="en-GB"/>
        </w:rPr>
        <w:t>com</w:t>
      </w:r>
      <w:r w:rsidRPr="00E30B4F">
        <w:rPr>
          <w:rFonts w:ascii="Times New Roman" w:eastAsia="Times New Roman" w:hAnsi="Times New Roman" w:cs="Times New Roman"/>
          <w:sz w:val="24"/>
          <w:szCs w:val="24"/>
          <w:lang w:val="en-GB" w:eastAsia="de-DE"/>
        </w:rPr>
        <w:t>).</w:t>
      </w:r>
    </w:p>
    <w:p w:rsidR="005D49FF" w:rsidRDefault="00920AC3" w:rsidP="00622AF4">
      <w:pPr>
        <w:spacing w:after="0" w:line="360" w:lineRule="auto"/>
        <w:jc w:val="both"/>
        <w:rPr>
          <w:rFonts w:ascii="Times New Roman" w:hAnsi="Times New Roman" w:cs="Times New Roman"/>
          <w:sz w:val="28"/>
          <w:szCs w:val="28"/>
        </w:rPr>
      </w:pPr>
      <w:r w:rsidRPr="007435B3">
        <w:rPr>
          <w:rFonts w:ascii="Times New Roman" w:eastAsia="Times New Roman" w:hAnsi="Times New Roman" w:cs="Times New Roman"/>
          <w:bCs/>
          <w:sz w:val="28"/>
          <w:szCs w:val="28"/>
          <w:lang w:val="en-GB" w:eastAsia="de-DE"/>
        </w:rPr>
        <w:t xml:space="preserve">          </w:t>
      </w:r>
      <w:r w:rsidR="005D49FF" w:rsidRPr="00920AC3">
        <w:rPr>
          <w:rFonts w:ascii="Times New Roman" w:eastAsia="Times New Roman" w:hAnsi="Times New Roman" w:cs="Times New Roman"/>
          <w:bCs/>
          <w:sz w:val="28"/>
          <w:szCs w:val="28"/>
          <w:lang w:eastAsia="de-DE"/>
        </w:rPr>
        <w:t xml:space="preserve">Этот термин очень часто вызывает путаницу. </w:t>
      </w:r>
      <w:r w:rsidR="005D49FF" w:rsidRPr="00920AC3">
        <w:rPr>
          <w:rFonts w:ascii="Times New Roman" w:hAnsi="Times New Roman" w:cs="Times New Roman"/>
          <w:sz w:val="28"/>
          <w:szCs w:val="28"/>
        </w:rPr>
        <w:t>В некоторых случая</w:t>
      </w:r>
      <w:r>
        <w:rPr>
          <w:rFonts w:ascii="Times New Roman" w:hAnsi="Times New Roman" w:cs="Times New Roman"/>
          <w:sz w:val="28"/>
          <w:szCs w:val="28"/>
        </w:rPr>
        <w:t xml:space="preserve">х этот концепт переводится как </w:t>
      </w:r>
      <w:r w:rsidRPr="00920AC3">
        <w:rPr>
          <w:rFonts w:ascii="Times New Roman" w:hAnsi="Times New Roman" w:cs="Times New Roman"/>
          <w:i/>
          <w:sz w:val="28"/>
          <w:szCs w:val="28"/>
        </w:rPr>
        <w:t>деловые операции</w:t>
      </w:r>
      <w:r w:rsidR="005D49FF" w:rsidRPr="00920AC3">
        <w:rPr>
          <w:rFonts w:ascii="Times New Roman" w:hAnsi="Times New Roman" w:cs="Times New Roman"/>
          <w:sz w:val="28"/>
          <w:szCs w:val="28"/>
        </w:rPr>
        <w:t>. Значение последнего русского термина не совпадает со значени</w:t>
      </w:r>
      <w:r>
        <w:rPr>
          <w:rFonts w:ascii="Times New Roman" w:hAnsi="Times New Roman" w:cs="Times New Roman"/>
          <w:sz w:val="28"/>
          <w:szCs w:val="28"/>
        </w:rPr>
        <w:t xml:space="preserve">ем своего английского аналога – </w:t>
      </w:r>
      <w:proofErr w:type="spellStart"/>
      <w:r w:rsidR="005D49FF" w:rsidRPr="00920AC3">
        <w:rPr>
          <w:rFonts w:ascii="Times New Roman" w:hAnsi="Times New Roman" w:cs="Times New Roman"/>
          <w:i/>
          <w:sz w:val="28"/>
          <w:szCs w:val="28"/>
          <w:lang w:val="de-DE"/>
        </w:rPr>
        <w:t>business</w:t>
      </w:r>
      <w:proofErr w:type="spellEnd"/>
      <w:r w:rsidR="005D49FF" w:rsidRPr="00920AC3">
        <w:rPr>
          <w:rFonts w:ascii="Times New Roman" w:hAnsi="Times New Roman" w:cs="Times New Roman"/>
          <w:i/>
          <w:sz w:val="28"/>
          <w:szCs w:val="28"/>
        </w:rPr>
        <w:t xml:space="preserve"> </w:t>
      </w:r>
      <w:proofErr w:type="spellStart"/>
      <w:r w:rsidR="005D49FF" w:rsidRPr="00920AC3">
        <w:rPr>
          <w:rFonts w:ascii="Times New Roman" w:hAnsi="Times New Roman" w:cs="Times New Roman"/>
          <w:i/>
          <w:sz w:val="28"/>
          <w:szCs w:val="28"/>
          <w:lang w:val="de-DE"/>
        </w:rPr>
        <w:t>transactions</w:t>
      </w:r>
      <w:proofErr w:type="spellEnd"/>
      <w:r>
        <w:rPr>
          <w:rFonts w:ascii="Times New Roman" w:hAnsi="Times New Roman" w:cs="Times New Roman"/>
          <w:sz w:val="28"/>
          <w:szCs w:val="28"/>
        </w:rPr>
        <w:t xml:space="preserve">, а не </w:t>
      </w:r>
      <w:proofErr w:type="spellStart"/>
      <w:r w:rsidR="005D49FF" w:rsidRPr="00920AC3">
        <w:rPr>
          <w:rFonts w:ascii="Times New Roman" w:hAnsi="Times New Roman" w:cs="Times New Roman"/>
          <w:i/>
          <w:sz w:val="28"/>
          <w:szCs w:val="28"/>
          <w:lang w:val="de-DE"/>
        </w:rPr>
        <w:t>processes</w:t>
      </w:r>
      <w:proofErr w:type="spellEnd"/>
      <w:r w:rsidR="005D49FF" w:rsidRPr="00920AC3">
        <w:rPr>
          <w:rFonts w:ascii="Times New Roman" w:hAnsi="Times New Roman" w:cs="Times New Roman"/>
          <w:sz w:val="28"/>
          <w:szCs w:val="28"/>
        </w:rPr>
        <w:t xml:space="preserve">. </w:t>
      </w:r>
      <w:r>
        <w:rPr>
          <w:rFonts w:ascii="Times New Roman" w:hAnsi="Times New Roman" w:cs="Times New Roman"/>
          <w:sz w:val="28"/>
          <w:szCs w:val="28"/>
        </w:rPr>
        <w:t>В данном случае, это термин-сложное слово, состоящий из двух основ имён существительных. Компоненты этого сложного слова обозначают явления, где первое явление составляет часть второго, и, соответственно переводится прилагательным, так как обозначает качественную особенность второго явления.</w:t>
      </w:r>
      <w:r w:rsidR="00CB505A">
        <w:rPr>
          <w:rFonts w:ascii="Times New Roman" w:hAnsi="Times New Roman" w:cs="Times New Roman"/>
          <w:sz w:val="28"/>
          <w:szCs w:val="28"/>
        </w:rPr>
        <w:t xml:space="preserve"> </w:t>
      </w:r>
      <w:r w:rsidR="005D49FF" w:rsidRPr="00920AC3">
        <w:rPr>
          <w:rFonts w:ascii="Times New Roman" w:hAnsi="Times New Roman" w:cs="Times New Roman"/>
          <w:sz w:val="28"/>
          <w:szCs w:val="28"/>
        </w:rPr>
        <w:t>Более</w:t>
      </w:r>
      <w:r w:rsidR="00CB505A">
        <w:rPr>
          <w:rFonts w:ascii="Times New Roman" w:hAnsi="Times New Roman" w:cs="Times New Roman"/>
          <w:sz w:val="28"/>
          <w:szCs w:val="28"/>
        </w:rPr>
        <w:t xml:space="preserve"> подходящим переводом является </w:t>
      </w:r>
      <w:r w:rsidR="00CB505A" w:rsidRPr="00CB505A">
        <w:rPr>
          <w:rFonts w:ascii="Times New Roman" w:hAnsi="Times New Roman" w:cs="Times New Roman"/>
          <w:i/>
          <w:sz w:val="28"/>
          <w:szCs w:val="28"/>
        </w:rPr>
        <w:t>бизнес процесс</w:t>
      </w:r>
      <w:r w:rsidR="00CB505A">
        <w:rPr>
          <w:rFonts w:ascii="Times New Roman" w:hAnsi="Times New Roman" w:cs="Times New Roman"/>
          <w:sz w:val="28"/>
          <w:szCs w:val="28"/>
        </w:rPr>
        <w:t xml:space="preserve"> или </w:t>
      </w:r>
      <w:r w:rsidR="00CB505A" w:rsidRPr="00CB505A">
        <w:rPr>
          <w:rFonts w:ascii="Times New Roman" w:hAnsi="Times New Roman" w:cs="Times New Roman"/>
          <w:i/>
          <w:sz w:val="28"/>
          <w:szCs w:val="28"/>
        </w:rPr>
        <w:t>деловой</w:t>
      </w:r>
      <w:r w:rsidR="00CB505A">
        <w:rPr>
          <w:rFonts w:ascii="Times New Roman" w:hAnsi="Times New Roman" w:cs="Times New Roman"/>
          <w:sz w:val="28"/>
          <w:szCs w:val="28"/>
        </w:rPr>
        <w:t xml:space="preserve"> </w:t>
      </w:r>
      <w:r w:rsidR="00CB505A" w:rsidRPr="00CB505A">
        <w:rPr>
          <w:rFonts w:ascii="Times New Roman" w:hAnsi="Times New Roman" w:cs="Times New Roman"/>
          <w:i/>
          <w:sz w:val="28"/>
          <w:szCs w:val="28"/>
        </w:rPr>
        <w:t>процесс</w:t>
      </w:r>
      <w:r w:rsidR="005D49FF" w:rsidRPr="00920AC3">
        <w:rPr>
          <w:rFonts w:ascii="Times New Roman" w:hAnsi="Times New Roman" w:cs="Times New Roman"/>
          <w:sz w:val="28"/>
          <w:szCs w:val="28"/>
        </w:rPr>
        <w:t>.</w:t>
      </w:r>
    </w:p>
    <w:p w:rsidR="00CB505A" w:rsidRPr="00CB505A" w:rsidRDefault="00CB505A" w:rsidP="00CB505A">
      <w:pPr>
        <w:spacing w:after="0" w:line="240" w:lineRule="auto"/>
        <w:ind w:firstLine="680"/>
        <w:jc w:val="both"/>
        <w:rPr>
          <w:rFonts w:ascii="Times New Roman" w:hAnsi="Times New Roman" w:cs="Times New Roman"/>
          <w:sz w:val="24"/>
          <w:szCs w:val="24"/>
        </w:rPr>
      </w:pPr>
      <w:r w:rsidRPr="00CB505A">
        <w:rPr>
          <w:rFonts w:ascii="Times New Roman" w:hAnsi="Times New Roman" w:cs="Times New Roman"/>
          <w:b/>
          <w:bCs/>
          <w:sz w:val="24"/>
          <w:szCs w:val="24"/>
        </w:rPr>
        <w:t>Бизнес-процесс</w:t>
      </w:r>
      <w:r w:rsidRPr="00CB505A">
        <w:rPr>
          <w:rFonts w:ascii="Times New Roman" w:hAnsi="Times New Roman" w:cs="Times New Roman"/>
          <w:sz w:val="24"/>
          <w:szCs w:val="24"/>
        </w:rPr>
        <w:t xml:space="preserve">: совокупность взаимосвязанных мероприятий или задач, направленных на создание определённого продукта или услуги для потребителей. В качестве графического описания деятельности применяются </w:t>
      </w:r>
      <w:r>
        <w:rPr>
          <w:rFonts w:ascii="Times New Roman" w:hAnsi="Times New Roman" w:cs="Times New Roman"/>
          <w:sz w:val="24"/>
          <w:szCs w:val="24"/>
        </w:rPr>
        <w:t xml:space="preserve">блок-схемы </w:t>
      </w:r>
      <w:r w:rsidRPr="00CB505A">
        <w:rPr>
          <w:rFonts w:ascii="Times New Roman" w:hAnsi="Times New Roman" w:cs="Times New Roman"/>
          <w:sz w:val="24"/>
          <w:szCs w:val="24"/>
        </w:rPr>
        <w:t>бизнес-процессов.</w:t>
      </w:r>
    </w:p>
    <w:p w:rsidR="005D49FF" w:rsidRPr="00FD32CB" w:rsidRDefault="00FD32CB" w:rsidP="00FD32CB">
      <w:pPr>
        <w:spacing w:after="0" w:line="240" w:lineRule="auto"/>
        <w:ind w:firstLine="680"/>
        <w:jc w:val="both"/>
        <w:rPr>
          <w:rFonts w:ascii="Times New Roman" w:hAnsi="Times New Roman" w:cs="Times New Roman"/>
          <w:sz w:val="24"/>
          <w:szCs w:val="24"/>
        </w:rPr>
      </w:pPr>
      <w:r w:rsidRPr="00FD32CB">
        <w:rPr>
          <w:rFonts w:ascii="Times New Roman" w:hAnsi="Times New Roman" w:cs="Times New Roman"/>
          <w:b/>
          <w:bCs/>
          <w:sz w:val="24"/>
          <w:szCs w:val="24"/>
        </w:rPr>
        <w:t>Деловой процесс</w:t>
      </w:r>
      <w:r w:rsidRPr="00FD32CB">
        <w:rPr>
          <w:rFonts w:ascii="Times New Roman" w:hAnsi="Times New Roman" w:cs="Times New Roman"/>
          <w:sz w:val="24"/>
          <w:szCs w:val="24"/>
        </w:rPr>
        <w:t xml:space="preserve"> - это совокупность процессов (операций, действий) и взаимодействий между ними, результатом (выходом) которой является продукция и/или услуги, поставляемые потребителям, а входами - материальные, информационные и трудовые ресурсы, поставляемые внешним</w:t>
      </w:r>
      <w:r>
        <w:rPr>
          <w:rFonts w:ascii="Times New Roman" w:hAnsi="Times New Roman" w:cs="Times New Roman"/>
          <w:sz w:val="24"/>
          <w:szCs w:val="24"/>
        </w:rPr>
        <w:t xml:space="preserve">и поставщиками </w:t>
      </w:r>
      <w:bookmarkStart w:id="29" w:name="_Hlk483215933"/>
      <w:r>
        <w:rPr>
          <w:rFonts w:ascii="Times New Roman" w:hAnsi="Times New Roman" w:cs="Times New Roman"/>
          <w:sz w:val="24"/>
          <w:szCs w:val="24"/>
        </w:rPr>
        <w:t>(</w:t>
      </w:r>
      <w:r>
        <w:rPr>
          <w:rFonts w:ascii="Times New Roman" w:hAnsi="Times New Roman" w:cs="Times New Roman"/>
          <w:sz w:val="24"/>
          <w:szCs w:val="24"/>
          <w:lang w:val="en-GB"/>
        </w:rPr>
        <w:t>http</w:t>
      </w:r>
      <w:r w:rsidRPr="00FD32CB">
        <w:rPr>
          <w:rFonts w:ascii="Times New Roman" w:hAnsi="Times New Roman" w:cs="Times New Roman"/>
          <w:sz w:val="24"/>
          <w:szCs w:val="24"/>
        </w:rPr>
        <w:t>://</w:t>
      </w:r>
      <w:proofErr w:type="spellStart"/>
      <w:r>
        <w:rPr>
          <w:rFonts w:ascii="Times New Roman" w:hAnsi="Times New Roman" w:cs="Times New Roman"/>
          <w:sz w:val="24"/>
          <w:szCs w:val="24"/>
          <w:lang w:val="en-GB"/>
        </w:rPr>
        <w:t>opredelim</w:t>
      </w:r>
      <w:proofErr w:type="spellEnd"/>
      <w:r w:rsidRPr="00FD32CB">
        <w:rPr>
          <w:rFonts w:ascii="Times New Roman" w:hAnsi="Times New Roman" w:cs="Times New Roman"/>
          <w:sz w:val="24"/>
          <w:szCs w:val="24"/>
        </w:rPr>
        <w:t>.</w:t>
      </w:r>
      <w:r>
        <w:rPr>
          <w:rFonts w:ascii="Times New Roman" w:hAnsi="Times New Roman" w:cs="Times New Roman"/>
          <w:sz w:val="24"/>
          <w:szCs w:val="24"/>
          <w:lang w:val="en-GB"/>
        </w:rPr>
        <w:t>com</w:t>
      </w:r>
      <w:r>
        <w:rPr>
          <w:rFonts w:ascii="Times New Roman" w:hAnsi="Times New Roman" w:cs="Times New Roman"/>
          <w:sz w:val="24"/>
          <w:szCs w:val="24"/>
        </w:rPr>
        <w:t>)</w:t>
      </w:r>
      <w:r w:rsidRPr="00FD32CB">
        <w:rPr>
          <w:rFonts w:ascii="Times New Roman" w:hAnsi="Times New Roman" w:cs="Times New Roman"/>
          <w:sz w:val="24"/>
          <w:szCs w:val="24"/>
        </w:rPr>
        <w:t>.</w:t>
      </w:r>
      <w:bookmarkEnd w:id="29"/>
    </w:p>
    <w:p w:rsidR="00FD32CB" w:rsidRPr="00FD32CB" w:rsidRDefault="00FD32CB" w:rsidP="00FD32CB">
      <w:pPr>
        <w:spacing w:after="0" w:line="240" w:lineRule="auto"/>
        <w:ind w:firstLine="680"/>
        <w:jc w:val="both"/>
        <w:rPr>
          <w:rFonts w:ascii="Times New Roman" w:hAnsi="Times New Roman" w:cs="Times New Roman"/>
          <w:sz w:val="24"/>
          <w:szCs w:val="24"/>
        </w:rPr>
      </w:pPr>
    </w:p>
    <w:p w:rsidR="005D49FF" w:rsidRPr="001E61E0" w:rsidRDefault="005D49FF" w:rsidP="00C9688F">
      <w:pPr>
        <w:spacing w:after="0" w:line="360" w:lineRule="auto"/>
        <w:jc w:val="both"/>
        <w:rPr>
          <w:rFonts w:ascii="Times New Roman" w:hAnsi="Times New Roman" w:cs="Times New Roman"/>
          <w:sz w:val="28"/>
          <w:szCs w:val="28"/>
          <w:lang w:val="en-GB"/>
        </w:rPr>
      </w:pPr>
      <w:r w:rsidRPr="00B310AD">
        <w:rPr>
          <w:rFonts w:ascii="Times New Roman" w:hAnsi="Times New Roman" w:cs="Times New Roman"/>
          <w:sz w:val="28"/>
          <w:szCs w:val="28"/>
        </w:rPr>
        <w:t>Пример</w:t>
      </w:r>
      <w:r w:rsidRPr="001E61E0">
        <w:rPr>
          <w:rFonts w:ascii="Times New Roman" w:hAnsi="Times New Roman" w:cs="Times New Roman"/>
          <w:sz w:val="28"/>
          <w:szCs w:val="28"/>
          <w:lang w:val="en-GB"/>
        </w:rPr>
        <w:t xml:space="preserve"> 31</w:t>
      </w:r>
    </w:p>
    <w:p w:rsidR="00612B78" w:rsidRDefault="001E61E0" w:rsidP="00612B78">
      <w:pPr>
        <w:spacing w:after="0" w:line="240" w:lineRule="auto"/>
        <w:ind w:firstLine="680"/>
        <w:jc w:val="both"/>
        <w:rPr>
          <w:rFonts w:ascii="Times New Roman" w:eastAsia="Times New Roman" w:hAnsi="Times New Roman" w:cs="Times New Roman"/>
          <w:sz w:val="24"/>
          <w:szCs w:val="24"/>
          <w:lang w:val="en-GB" w:eastAsia="de-DE"/>
        </w:rPr>
      </w:pPr>
      <w:r w:rsidRPr="00612B78">
        <w:rPr>
          <w:rFonts w:ascii="Times New Roman" w:eastAsia="Times New Roman" w:hAnsi="Times New Roman" w:cs="Times New Roman"/>
          <w:b/>
          <w:sz w:val="24"/>
          <w:szCs w:val="24"/>
          <w:lang w:val="en-GB" w:eastAsia="de-DE"/>
        </w:rPr>
        <w:t xml:space="preserve">Cargo: </w:t>
      </w:r>
      <w:r w:rsidRPr="00612B78">
        <w:rPr>
          <w:rFonts w:ascii="Times New Roman" w:eastAsia="Times New Roman" w:hAnsi="Times New Roman" w:cs="Times New Roman"/>
          <w:sz w:val="24"/>
          <w:szCs w:val="24"/>
          <w:lang w:val="en-GB" w:eastAsia="de-DE"/>
        </w:rPr>
        <w:t>all articles, goods, materials, merchandise, or wares carried onboard an aircraft, ship, train, or truck, and for which an air waybill, or bill of lading, or other receipt is issued by the carrier. It includes livestock, but usually does not include bunkers (fuel for powering the vessel or vehicle), accompanying baggage, vessel or vehicle's equipment and spare parts, mail, and stores. Personnel carried onboard are c</w:t>
      </w:r>
      <w:r w:rsidR="00612B78">
        <w:rPr>
          <w:rFonts w:ascii="Times New Roman" w:eastAsia="Times New Roman" w:hAnsi="Times New Roman" w:cs="Times New Roman"/>
          <w:sz w:val="24"/>
          <w:szCs w:val="24"/>
          <w:lang w:val="en-GB" w:eastAsia="de-DE"/>
        </w:rPr>
        <w:t xml:space="preserve">lassified as crew or passengers </w:t>
      </w:r>
      <w:r w:rsidR="00612B78" w:rsidRPr="00E30B4F">
        <w:rPr>
          <w:rFonts w:ascii="Times New Roman" w:eastAsia="Times New Roman" w:hAnsi="Times New Roman" w:cs="Times New Roman"/>
          <w:sz w:val="24"/>
          <w:szCs w:val="24"/>
          <w:lang w:val="en-GB" w:eastAsia="de-DE"/>
        </w:rPr>
        <w:t>(</w:t>
      </w:r>
      <w:r w:rsidR="00612B78" w:rsidRPr="00330067">
        <w:rPr>
          <w:rFonts w:ascii="Times New Roman" w:hAnsi="Times New Roman" w:cs="Times New Roman"/>
          <w:lang w:val="en-GB"/>
        </w:rPr>
        <w:t>www</w:t>
      </w:r>
      <w:r w:rsidR="00612B78" w:rsidRPr="009A4D9A">
        <w:rPr>
          <w:rFonts w:ascii="Times New Roman" w:hAnsi="Times New Roman" w:cs="Times New Roman"/>
          <w:lang w:val="en-GB"/>
        </w:rPr>
        <w:t xml:space="preserve">. </w:t>
      </w:r>
      <w:r w:rsidR="00612B78" w:rsidRPr="00330067">
        <w:rPr>
          <w:rFonts w:ascii="Times New Roman" w:hAnsi="Times New Roman" w:cs="Times New Roman"/>
          <w:lang w:val="en-GB"/>
        </w:rPr>
        <w:t>businessdictionary</w:t>
      </w:r>
      <w:r w:rsidR="00612B78" w:rsidRPr="009A4D9A">
        <w:rPr>
          <w:rFonts w:ascii="Times New Roman" w:hAnsi="Times New Roman" w:cs="Times New Roman"/>
          <w:lang w:val="en-GB"/>
        </w:rPr>
        <w:t>.</w:t>
      </w:r>
      <w:r w:rsidR="00612B78" w:rsidRPr="00330067">
        <w:rPr>
          <w:rFonts w:ascii="Times New Roman" w:hAnsi="Times New Roman" w:cs="Times New Roman"/>
          <w:lang w:val="en-GB"/>
        </w:rPr>
        <w:t>com</w:t>
      </w:r>
      <w:r w:rsidR="00612B78" w:rsidRPr="00E30B4F">
        <w:rPr>
          <w:rFonts w:ascii="Times New Roman" w:eastAsia="Times New Roman" w:hAnsi="Times New Roman" w:cs="Times New Roman"/>
          <w:sz w:val="24"/>
          <w:szCs w:val="24"/>
          <w:lang w:val="en-GB" w:eastAsia="de-DE"/>
        </w:rPr>
        <w:t>).</w:t>
      </w:r>
    </w:p>
    <w:p w:rsidR="00612B78" w:rsidRDefault="001E61E0" w:rsidP="00612B78">
      <w:pPr>
        <w:spacing w:after="0" w:line="240" w:lineRule="auto"/>
        <w:ind w:firstLine="680"/>
        <w:jc w:val="both"/>
        <w:rPr>
          <w:rFonts w:ascii="Times New Roman" w:eastAsia="Times New Roman" w:hAnsi="Times New Roman" w:cs="Times New Roman"/>
          <w:sz w:val="24"/>
          <w:szCs w:val="24"/>
          <w:lang w:val="en-GB" w:eastAsia="de-DE"/>
        </w:rPr>
      </w:pPr>
      <w:r>
        <w:rPr>
          <w:rFonts w:ascii="Times New Roman" w:eastAsia="Times New Roman" w:hAnsi="Times New Roman" w:cs="Times New Roman"/>
          <w:b/>
          <w:lang w:val="en-GB" w:eastAsia="de-DE"/>
        </w:rPr>
        <w:t>G</w:t>
      </w:r>
      <w:r w:rsidR="005D49FF" w:rsidRPr="001E61E0">
        <w:rPr>
          <w:rFonts w:ascii="Times New Roman" w:eastAsia="Times New Roman" w:hAnsi="Times New Roman" w:cs="Times New Roman"/>
          <w:b/>
          <w:lang w:val="en-GB" w:eastAsia="de-DE"/>
        </w:rPr>
        <w:t>oods</w:t>
      </w:r>
      <w:r w:rsidR="00612B78" w:rsidRPr="00612B78">
        <w:rPr>
          <w:rFonts w:ascii="Times New Roman" w:eastAsia="Times New Roman" w:hAnsi="Times New Roman" w:cs="Times New Roman"/>
          <w:b/>
          <w:lang w:val="en-GB" w:eastAsia="de-DE"/>
        </w:rPr>
        <w:t xml:space="preserve">: </w:t>
      </w:r>
      <w:r w:rsidR="00612B78" w:rsidRPr="00612B78">
        <w:rPr>
          <w:rFonts w:ascii="Times New Roman" w:eastAsia="Times New Roman" w:hAnsi="Times New Roman" w:cs="Times New Roman"/>
          <w:sz w:val="24"/>
          <w:szCs w:val="24"/>
          <w:lang w:val="en-GB" w:eastAsia="de-DE"/>
        </w:rPr>
        <w:t xml:space="preserve">An inherently useful and relatively scarce tangible item (article, commodity, material, merchandise, supply, wares) produced from agricultural, construction, manufacturing, or mining activities. According to the UN Convention On Contract For The International Sale Of </w:t>
      </w:r>
      <w:r w:rsidR="00612B78" w:rsidRPr="00612B78">
        <w:rPr>
          <w:rFonts w:ascii="Times New Roman" w:eastAsia="Times New Roman" w:hAnsi="Times New Roman" w:cs="Times New Roman"/>
          <w:sz w:val="24"/>
          <w:szCs w:val="24"/>
          <w:lang w:val="en-GB" w:eastAsia="de-DE"/>
        </w:rPr>
        <w:lastRenderedPageBreak/>
        <w:t xml:space="preserve">Goods, the term 'good' does not include (1) items bought for personal use, (2) items bought at an auction or foreclosure sale, (3) </w:t>
      </w:r>
      <w:r w:rsidR="00612B78">
        <w:rPr>
          <w:rFonts w:ascii="Times New Roman" w:eastAsia="Times New Roman" w:hAnsi="Times New Roman" w:cs="Times New Roman"/>
          <w:sz w:val="24"/>
          <w:szCs w:val="24"/>
          <w:lang w:val="en-GB" w:eastAsia="de-DE"/>
        </w:rPr>
        <w:t>aircraft or oceangoing vessels</w:t>
      </w:r>
      <w:r w:rsidR="00612B78" w:rsidRPr="00612B78">
        <w:rPr>
          <w:rFonts w:ascii="Times New Roman" w:eastAsia="Times New Roman" w:hAnsi="Times New Roman" w:cs="Times New Roman"/>
          <w:sz w:val="24"/>
          <w:szCs w:val="24"/>
          <w:lang w:val="en-GB" w:eastAsia="de-DE"/>
        </w:rPr>
        <w:t xml:space="preserve"> </w:t>
      </w:r>
      <w:r w:rsidR="00612B78" w:rsidRPr="00E30B4F">
        <w:rPr>
          <w:rFonts w:ascii="Times New Roman" w:eastAsia="Times New Roman" w:hAnsi="Times New Roman" w:cs="Times New Roman"/>
          <w:sz w:val="24"/>
          <w:szCs w:val="24"/>
          <w:lang w:val="en-GB" w:eastAsia="de-DE"/>
        </w:rPr>
        <w:t>(</w:t>
      </w:r>
      <w:r w:rsidR="00612B78" w:rsidRPr="00330067">
        <w:rPr>
          <w:rFonts w:ascii="Times New Roman" w:hAnsi="Times New Roman" w:cs="Times New Roman"/>
          <w:lang w:val="en-GB"/>
        </w:rPr>
        <w:t>www</w:t>
      </w:r>
      <w:r w:rsidR="00612B78" w:rsidRPr="009A4D9A">
        <w:rPr>
          <w:rFonts w:ascii="Times New Roman" w:hAnsi="Times New Roman" w:cs="Times New Roman"/>
          <w:lang w:val="en-GB"/>
        </w:rPr>
        <w:t xml:space="preserve">. </w:t>
      </w:r>
      <w:r w:rsidR="00612B78" w:rsidRPr="00330067">
        <w:rPr>
          <w:rFonts w:ascii="Times New Roman" w:hAnsi="Times New Roman" w:cs="Times New Roman"/>
          <w:lang w:val="en-GB"/>
        </w:rPr>
        <w:t>businessdictionary</w:t>
      </w:r>
      <w:r w:rsidR="00612B78" w:rsidRPr="009A4D9A">
        <w:rPr>
          <w:rFonts w:ascii="Times New Roman" w:hAnsi="Times New Roman" w:cs="Times New Roman"/>
          <w:lang w:val="en-GB"/>
        </w:rPr>
        <w:t>.</w:t>
      </w:r>
      <w:r w:rsidR="00612B78" w:rsidRPr="00330067">
        <w:rPr>
          <w:rFonts w:ascii="Times New Roman" w:hAnsi="Times New Roman" w:cs="Times New Roman"/>
          <w:lang w:val="en-GB"/>
        </w:rPr>
        <w:t>com</w:t>
      </w:r>
      <w:r w:rsidR="00612B78" w:rsidRPr="00E30B4F">
        <w:rPr>
          <w:rFonts w:ascii="Times New Roman" w:eastAsia="Times New Roman" w:hAnsi="Times New Roman" w:cs="Times New Roman"/>
          <w:sz w:val="24"/>
          <w:szCs w:val="24"/>
          <w:lang w:val="en-GB" w:eastAsia="de-DE"/>
        </w:rPr>
        <w:t>).</w:t>
      </w:r>
    </w:p>
    <w:p w:rsidR="005D49FF" w:rsidRDefault="005D49FF" w:rsidP="00612B78">
      <w:pPr>
        <w:spacing w:after="0" w:line="360" w:lineRule="auto"/>
        <w:ind w:firstLine="680"/>
        <w:jc w:val="both"/>
        <w:rPr>
          <w:rFonts w:ascii="Times New Roman" w:hAnsi="Times New Roman" w:cs="Times New Roman"/>
          <w:sz w:val="28"/>
          <w:szCs w:val="28"/>
        </w:rPr>
      </w:pPr>
      <w:r w:rsidRPr="00612B78">
        <w:rPr>
          <w:rFonts w:ascii="Times New Roman" w:hAnsi="Times New Roman" w:cs="Times New Roman"/>
          <w:sz w:val="28"/>
          <w:szCs w:val="28"/>
        </w:rPr>
        <w:t>Часто применение этих двух терминов,</w:t>
      </w:r>
      <w:r w:rsidR="00612B78">
        <w:rPr>
          <w:rFonts w:ascii="Times New Roman" w:hAnsi="Times New Roman" w:cs="Times New Roman"/>
          <w:sz w:val="28"/>
          <w:szCs w:val="28"/>
        </w:rPr>
        <w:t xml:space="preserve"> </w:t>
      </w:r>
      <w:r w:rsidRPr="00612B78">
        <w:rPr>
          <w:rFonts w:ascii="Times New Roman" w:hAnsi="Times New Roman" w:cs="Times New Roman"/>
          <w:i/>
          <w:sz w:val="28"/>
          <w:szCs w:val="28"/>
        </w:rPr>
        <w:t>груз</w:t>
      </w:r>
      <w:r w:rsidRPr="00612B78">
        <w:rPr>
          <w:rFonts w:ascii="Times New Roman" w:hAnsi="Times New Roman" w:cs="Times New Roman"/>
          <w:sz w:val="28"/>
          <w:szCs w:val="28"/>
        </w:rPr>
        <w:t xml:space="preserve"> или </w:t>
      </w:r>
      <w:r w:rsidR="00612B78" w:rsidRPr="00612B78">
        <w:rPr>
          <w:rFonts w:ascii="Times New Roman" w:hAnsi="Times New Roman" w:cs="Times New Roman"/>
          <w:i/>
          <w:sz w:val="28"/>
          <w:szCs w:val="28"/>
        </w:rPr>
        <w:t>товар</w:t>
      </w:r>
      <w:r w:rsidR="00612B78">
        <w:rPr>
          <w:rFonts w:ascii="Times New Roman" w:hAnsi="Times New Roman" w:cs="Times New Roman"/>
          <w:sz w:val="28"/>
          <w:szCs w:val="28"/>
        </w:rPr>
        <w:t xml:space="preserve"> (</w:t>
      </w:r>
      <w:proofErr w:type="spellStart"/>
      <w:r w:rsidRPr="00612B78">
        <w:rPr>
          <w:rFonts w:ascii="Times New Roman" w:hAnsi="Times New Roman" w:cs="Times New Roman"/>
          <w:i/>
          <w:sz w:val="28"/>
          <w:szCs w:val="28"/>
          <w:lang w:val="de-DE"/>
        </w:rPr>
        <w:t>cargo</w:t>
      </w:r>
      <w:proofErr w:type="spellEnd"/>
      <w:r w:rsidR="00612B78">
        <w:rPr>
          <w:rFonts w:ascii="Times New Roman" w:hAnsi="Times New Roman" w:cs="Times New Roman"/>
          <w:sz w:val="28"/>
          <w:szCs w:val="28"/>
        </w:rPr>
        <w:t xml:space="preserve"> или </w:t>
      </w:r>
      <w:proofErr w:type="spellStart"/>
      <w:r w:rsidRPr="00612B78">
        <w:rPr>
          <w:rFonts w:ascii="Times New Roman" w:hAnsi="Times New Roman" w:cs="Times New Roman"/>
          <w:i/>
          <w:sz w:val="28"/>
          <w:szCs w:val="28"/>
          <w:lang w:val="de-DE"/>
        </w:rPr>
        <w:t>goods</w:t>
      </w:r>
      <w:proofErr w:type="spellEnd"/>
      <w:r w:rsidRPr="00612B78">
        <w:rPr>
          <w:rFonts w:ascii="Times New Roman" w:hAnsi="Times New Roman" w:cs="Times New Roman"/>
          <w:sz w:val="28"/>
          <w:szCs w:val="28"/>
        </w:rPr>
        <w:t>) вызывает вопросы в русском тексте. Один и тот же предмет может быть обозначен обоими термин</w:t>
      </w:r>
      <w:r w:rsidR="00612B78">
        <w:rPr>
          <w:rFonts w:ascii="Times New Roman" w:hAnsi="Times New Roman" w:cs="Times New Roman"/>
          <w:sz w:val="28"/>
          <w:szCs w:val="28"/>
        </w:rPr>
        <w:t xml:space="preserve">ами и, обычно, при наступлении данной ситуации, принимается </w:t>
      </w:r>
      <w:r w:rsidRPr="00612B78">
        <w:rPr>
          <w:rFonts w:ascii="Times New Roman" w:hAnsi="Times New Roman" w:cs="Times New Roman"/>
          <w:sz w:val="28"/>
          <w:szCs w:val="28"/>
        </w:rPr>
        <w:t xml:space="preserve">решение разграничивать термины из области таможенного дела, где на предметы </w:t>
      </w:r>
      <w:r w:rsidR="00612B78">
        <w:rPr>
          <w:rFonts w:ascii="Times New Roman" w:hAnsi="Times New Roman" w:cs="Times New Roman"/>
          <w:sz w:val="28"/>
          <w:szCs w:val="28"/>
        </w:rPr>
        <w:t>определяются</w:t>
      </w:r>
      <w:r w:rsidRPr="00612B78">
        <w:rPr>
          <w:rFonts w:ascii="Times New Roman" w:hAnsi="Times New Roman" w:cs="Times New Roman"/>
          <w:sz w:val="28"/>
          <w:szCs w:val="28"/>
        </w:rPr>
        <w:t xml:space="preserve"> как </w:t>
      </w:r>
      <w:r w:rsidR="00612B78" w:rsidRPr="00612B78">
        <w:rPr>
          <w:rFonts w:ascii="Times New Roman" w:hAnsi="Times New Roman" w:cs="Times New Roman"/>
          <w:i/>
          <w:sz w:val="28"/>
          <w:szCs w:val="28"/>
        </w:rPr>
        <w:t>товары</w:t>
      </w:r>
      <w:r w:rsidRPr="00612B78">
        <w:rPr>
          <w:rFonts w:ascii="Times New Roman" w:hAnsi="Times New Roman" w:cs="Times New Roman"/>
          <w:sz w:val="28"/>
          <w:szCs w:val="28"/>
        </w:rPr>
        <w:t>, и термины, которые употребляются перевозчиками и эк</w:t>
      </w:r>
      <w:r w:rsidR="00612B78">
        <w:rPr>
          <w:rFonts w:ascii="Times New Roman" w:hAnsi="Times New Roman" w:cs="Times New Roman"/>
          <w:sz w:val="28"/>
          <w:szCs w:val="28"/>
        </w:rPr>
        <w:t xml:space="preserve">спедиторами, которые говорят о </w:t>
      </w:r>
      <w:r w:rsidR="00612B78" w:rsidRPr="00612B78">
        <w:rPr>
          <w:rFonts w:ascii="Times New Roman" w:hAnsi="Times New Roman" w:cs="Times New Roman"/>
          <w:i/>
          <w:sz w:val="28"/>
          <w:szCs w:val="28"/>
        </w:rPr>
        <w:t>грузах</w:t>
      </w:r>
      <w:r w:rsidRPr="00612B78">
        <w:rPr>
          <w:rFonts w:ascii="Times New Roman" w:hAnsi="Times New Roman" w:cs="Times New Roman"/>
          <w:sz w:val="28"/>
          <w:szCs w:val="28"/>
        </w:rPr>
        <w:t>.</w:t>
      </w:r>
    </w:p>
    <w:p w:rsidR="008E03BB" w:rsidRPr="008E03BB" w:rsidRDefault="00612B78" w:rsidP="008E03BB">
      <w:pPr>
        <w:spacing w:after="0" w:line="240" w:lineRule="auto"/>
        <w:ind w:firstLine="680"/>
        <w:jc w:val="both"/>
        <w:rPr>
          <w:rFonts w:ascii="Times New Roman" w:hAnsi="Times New Roman" w:cs="Times New Roman"/>
          <w:sz w:val="28"/>
          <w:szCs w:val="28"/>
        </w:rPr>
      </w:pPr>
      <w:r w:rsidRPr="008E03BB">
        <w:rPr>
          <w:rFonts w:ascii="Times New Roman" w:hAnsi="Times New Roman" w:cs="Times New Roman"/>
          <w:sz w:val="28"/>
          <w:szCs w:val="28"/>
        </w:rPr>
        <w:t xml:space="preserve">Так, </w:t>
      </w:r>
      <w:r w:rsidR="008E03BB" w:rsidRPr="008E03BB">
        <w:rPr>
          <w:rFonts w:ascii="Times New Roman" w:hAnsi="Times New Roman" w:cs="Times New Roman"/>
          <w:sz w:val="28"/>
          <w:szCs w:val="28"/>
        </w:rPr>
        <w:t>согласно пп.35,36 п.1 ст. 4 ТК ТС:</w:t>
      </w:r>
    </w:p>
    <w:p w:rsidR="008E03BB" w:rsidRDefault="008E03BB" w:rsidP="008E03BB">
      <w:pPr>
        <w:spacing w:after="0" w:line="240" w:lineRule="auto"/>
        <w:ind w:firstLine="680"/>
        <w:jc w:val="both"/>
        <w:rPr>
          <w:rFonts w:ascii="Times New Roman" w:hAnsi="Times New Roman" w:cs="Times New Roman"/>
          <w:sz w:val="24"/>
          <w:szCs w:val="24"/>
        </w:rPr>
      </w:pPr>
    </w:p>
    <w:p w:rsidR="00612B78" w:rsidRPr="008E03BB" w:rsidRDefault="008E03BB" w:rsidP="008E03BB">
      <w:pPr>
        <w:spacing w:after="0" w:line="240" w:lineRule="auto"/>
        <w:ind w:firstLine="680"/>
        <w:jc w:val="both"/>
        <w:rPr>
          <w:rFonts w:ascii="Times New Roman" w:hAnsi="Times New Roman" w:cs="Times New Roman"/>
          <w:sz w:val="24"/>
          <w:szCs w:val="24"/>
        </w:rPr>
      </w:pPr>
      <w:r>
        <w:rPr>
          <w:rFonts w:ascii="Times New Roman" w:hAnsi="Times New Roman" w:cs="Times New Roman"/>
          <w:b/>
          <w:sz w:val="24"/>
          <w:szCs w:val="24"/>
        </w:rPr>
        <w:t>Т</w:t>
      </w:r>
      <w:r w:rsidR="00612B78" w:rsidRPr="008E03BB">
        <w:rPr>
          <w:rFonts w:ascii="Times New Roman" w:hAnsi="Times New Roman" w:cs="Times New Roman"/>
          <w:b/>
          <w:sz w:val="24"/>
          <w:szCs w:val="24"/>
        </w:rPr>
        <w:t>овар:</w:t>
      </w:r>
      <w:r w:rsidR="00612B78" w:rsidRPr="008E03BB">
        <w:rPr>
          <w:rFonts w:ascii="Times New Roman" w:hAnsi="Times New Roman" w:cs="Times New Roman"/>
          <w:sz w:val="24"/>
          <w:szCs w:val="24"/>
        </w:rPr>
        <w:t xml:space="preserve"> любое движимое имущество, перемещаемое через таможенную границу, в том числе, носители информации, валюта государств-членов таможенного союза, ценные бумаги и (или) валютные ценности</w:t>
      </w:r>
      <w:r w:rsidRPr="008E03BB">
        <w:rPr>
          <w:rFonts w:ascii="Times New Roman" w:hAnsi="Times New Roman" w:cs="Times New Roman"/>
          <w:sz w:val="24"/>
          <w:szCs w:val="24"/>
        </w:rPr>
        <w:t>, дорожные чеки, электрическая или иные виды энергии, а также иные перемещаемые вещи, приравненные к недвижимому имуществу.</w:t>
      </w:r>
    </w:p>
    <w:p w:rsidR="008E03BB" w:rsidRPr="008E03BB" w:rsidRDefault="008E03BB" w:rsidP="008E03BB">
      <w:pPr>
        <w:spacing w:after="0" w:line="240" w:lineRule="auto"/>
        <w:ind w:firstLine="680"/>
        <w:jc w:val="both"/>
        <w:rPr>
          <w:rFonts w:ascii="Times New Roman" w:hAnsi="Times New Roman" w:cs="Times New Roman"/>
          <w:sz w:val="24"/>
          <w:szCs w:val="24"/>
        </w:rPr>
      </w:pPr>
      <w:r>
        <w:rPr>
          <w:rFonts w:ascii="Times New Roman" w:hAnsi="Times New Roman" w:cs="Times New Roman"/>
          <w:b/>
          <w:sz w:val="24"/>
          <w:szCs w:val="24"/>
        </w:rPr>
        <w:t>Товары</w:t>
      </w:r>
      <w:r w:rsidRPr="008E03BB">
        <w:rPr>
          <w:rFonts w:ascii="Times New Roman" w:hAnsi="Times New Roman" w:cs="Times New Roman"/>
          <w:b/>
          <w:sz w:val="24"/>
          <w:szCs w:val="24"/>
        </w:rPr>
        <w:t xml:space="preserve"> для личного пользования</w:t>
      </w:r>
      <w:r>
        <w:rPr>
          <w:rFonts w:ascii="Times New Roman" w:hAnsi="Times New Roman" w:cs="Times New Roman"/>
          <w:sz w:val="24"/>
          <w:szCs w:val="24"/>
        </w:rPr>
        <w:t>:</w:t>
      </w:r>
      <w:r w:rsidRPr="008E03BB">
        <w:rPr>
          <w:rFonts w:ascii="Times New Roman" w:hAnsi="Times New Roman" w:cs="Times New Roman"/>
          <w:sz w:val="24"/>
          <w:szCs w:val="24"/>
        </w:rPr>
        <w:t xml:space="preserve"> товары</w:t>
      </w:r>
      <w:r>
        <w:rPr>
          <w:rFonts w:ascii="Times New Roman" w:hAnsi="Times New Roman" w:cs="Times New Roman"/>
          <w:sz w:val="24"/>
          <w:szCs w:val="24"/>
        </w:rPr>
        <w:t>, предназначенные для личных, семейных домашних и иных не связанных с осуществлением предпринимательской деятельности нужд физических лиц, перемещаемые через таможенную границу в сопровождаемом или несопровождаемом багаже, международных почтовых отправлениях либо иным способом.</w:t>
      </w:r>
    </w:p>
    <w:p w:rsidR="005D49FF" w:rsidRPr="000F3B52" w:rsidRDefault="005D49FF" w:rsidP="008E03BB">
      <w:pPr>
        <w:spacing w:after="0" w:line="360" w:lineRule="auto"/>
        <w:jc w:val="both"/>
        <w:rPr>
          <w:rFonts w:ascii="Times New Roman" w:eastAsia="Times New Roman" w:hAnsi="Times New Roman" w:cs="Times New Roman"/>
          <w:sz w:val="28"/>
          <w:szCs w:val="28"/>
          <w:lang w:val="en-GB" w:eastAsia="de-DE"/>
        </w:rPr>
      </w:pPr>
      <w:r w:rsidRPr="008E03BB">
        <w:rPr>
          <w:rFonts w:ascii="Times New Roman" w:eastAsia="Times New Roman" w:hAnsi="Times New Roman" w:cs="Times New Roman"/>
          <w:sz w:val="28"/>
          <w:szCs w:val="28"/>
          <w:lang w:eastAsia="de-DE"/>
        </w:rPr>
        <w:t>Пример</w:t>
      </w:r>
      <w:r w:rsidRPr="000F3B52">
        <w:rPr>
          <w:rFonts w:ascii="Times New Roman" w:eastAsia="Times New Roman" w:hAnsi="Times New Roman" w:cs="Times New Roman"/>
          <w:sz w:val="28"/>
          <w:szCs w:val="28"/>
          <w:lang w:val="en-GB" w:eastAsia="de-DE"/>
        </w:rPr>
        <w:t xml:space="preserve"> 32</w:t>
      </w:r>
    </w:p>
    <w:p w:rsidR="008E03BB" w:rsidRDefault="000F3B52" w:rsidP="000F3B52">
      <w:pPr>
        <w:spacing w:after="0" w:line="240" w:lineRule="auto"/>
        <w:ind w:firstLine="680"/>
        <w:jc w:val="both"/>
        <w:rPr>
          <w:rFonts w:ascii="Times New Roman" w:hAnsi="Times New Roman" w:cs="Times New Roman"/>
          <w:sz w:val="24"/>
          <w:szCs w:val="24"/>
          <w:lang w:val="en-GB"/>
        </w:rPr>
      </w:pPr>
      <w:r>
        <w:rPr>
          <w:rFonts w:ascii="Times New Roman" w:hAnsi="Times New Roman" w:cs="Times New Roman"/>
          <w:b/>
          <w:bCs/>
          <w:sz w:val="24"/>
          <w:szCs w:val="24"/>
          <w:lang w:val="en-GB"/>
        </w:rPr>
        <w:t>C</w:t>
      </w:r>
      <w:r w:rsidRPr="000F3B52">
        <w:rPr>
          <w:rFonts w:ascii="Times New Roman" w:hAnsi="Times New Roman" w:cs="Times New Roman"/>
          <w:b/>
          <w:bCs/>
          <w:sz w:val="24"/>
          <w:szCs w:val="24"/>
          <w:lang w:val="en-GB"/>
        </w:rPr>
        <w:t>ustoms declaration</w:t>
      </w:r>
      <w:r>
        <w:rPr>
          <w:rFonts w:ascii="Times New Roman" w:hAnsi="Times New Roman" w:cs="Times New Roman"/>
          <w:b/>
          <w:bCs/>
          <w:sz w:val="24"/>
          <w:szCs w:val="24"/>
          <w:lang w:val="en-GB"/>
        </w:rPr>
        <w:t xml:space="preserve">: </w:t>
      </w:r>
      <w:r w:rsidRPr="00302460">
        <w:rPr>
          <w:rFonts w:ascii="Times New Roman" w:hAnsi="Times New Roman" w:cs="Times New Roman"/>
          <w:sz w:val="24"/>
          <w:szCs w:val="24"/>
          <w:lang w:val="en-GB"/>
        </w:rPr>
        <w:t>any statement or action, in any form</w:t>
      </w:r>
      <w:r>
        <w:rPr>
          <w:rFonts w:ascii="Times New Roman" w:hAnsi="Times New Roman" w:cs="Times New Roman"/>
          <w:b/>
          <w:bCs/>
          <w:sz w:val="24"/>
          <w:szCs w:val="24"/>
          <w:lang w:val="en-GB"/>
        </w:rPr>
        <w:t xml:space="preserve"> </w:t>
      </w:r>
      <w:r w:rsidRPr="00302460">
        <w:rPr>
          <w:rFonts w:ascii="Times New Roman" w:hAnsi="Times New Roman" w:cs="Times New Roman"/>
          <w:sz w:val="24"/>
          <w:szCs w:val="24"/>
          <w:lang w:val="en-GB"/>
        </w:rPr>
        <w:t>prescribed or accepted by the Customs,</w:t>
      </w:r>
      <w:r>
        <w:rPr>
          <w:rFonts w:ascii="Times New Roman" w:hAnsi="Times New Roman" w:cs="Times New Roman"/>
          <w:b/>
          <w:bCs/>
          <w:sz w:val="24"/>
          <w:szCs w:val="24"/>
          <w:lang w:val="en-GB"/>
        </w:rPr>
        <w:t xml:space="preserve"> </w:t>
      </w:r>
      <w:r w:rsidRPr="00302460">
        <w:rPr>
          <w:rFonts w:ascii="Times New Roman" w:hAnsi="Times New Roman" w:cs="Times New Roman"/>
          <w:sz w:val="24"/>
          <w:szCs w:val="24"/>
          <w:lang w:val="en-GB"/>
        </w:rPr>
        <w:t>giving information or particulars</w:t>
      </w:r>
      <w:r>
        <w:rPr>
          <w:rFonts w:ascii="Times New Roman" w:hAnsi="Times New Roman" w:cs="Times New Roman"/>
          <w:b/>
          <w:bCs/>
          <w:sz w:val="24"/>
          <w:szCs w:val="24"/>
          <w:lang w:val="en-GB"/>
        </w:rPr>
        <w:t xml:space="preserve"> </w:t>
      </w:r>
      <w:r w:rsidRPr="00302460">
        <w:rPr>
          <w:rFonts w:ascii="Times New Roman" w:hAnsi="Times New Roman" w:cs="Times New Roman"/>
          <w:sz w:val="24"/>
          <w:szCs w:val="24"/>
          <w:lang w:val="en-GB"/>
        </w:rPr>
        <w:t>required by the Customs. Note: This</w:t>
      </w:r>
      <w:r>
        <w:rPr>
          <w:rFonts w:ascii="Times New Roman" w:hAnsi="Times New Roman" w:cs="Times New Roman"/>
          <w:b/>
          <w:bCs/>
          <w:sz w:val="24"/>
          <w:szCs w:val="24"/>
          <w:lang w:val="en-GB"/>
        </w:rPr>
        <w:t xml:space="preserve"> </w:t>
      </w:r>
      <w:r w:rsidRPr="00302460">
        <w:rPr>
          <w:rFonts w:ascii="Times New Roman" w:hAnsi="Times New Roman" w:cs="Times New Roman"/>
          <w:sz w:val="24"/>
          <w:szCs w:val="24"/>
          <w:lang w:val="en-GB"/>
        </w:rPr>
        <w:t>term includes declarations made</w:t>
      </w:r>
      <w:r>
        <w:rPr>
          <w:rFonts w:ascii="Times New Roman" w:hAnsi="Times New Roman" w:cs="Times New Roman"/>
          <w:b/>
          <w:bCs/>
          <w:sz w:val="24"/>
          <w:szCs w:val="24"/>
          <w:lang w:val="en-GB"/>
        </w:rPr>
        <w:t xml:space="preserve"> </w:t>
      </w:r>
      <w:r w:rsidRPr="00302460">
        <w:rPr>
          <w:rFonts w:ascii="Times New Roman" w:hAnsi="Times New Roman" w:cs="Times New Roman"/>
          <w:sz w:val="24"/>
          <w:szCs w:val="24"/>
          <w:lang w:val="en-GB"/>
        </w:rPr>
        <w:t>through electronic means. This term</w:t>
      </w:r>
      <w:r>
        <w:rPr>
          <w:rFonts w:ascii="Times New Roman" w:hAnsi="Times New Roman" w:cs="Times New Roman"/>
          <w:b/>
          <w:bCs/>
          <w:sz w:val="24"/>
          <w:szCs w:val="24"/>
          <w:lang w:val="en-GB"/>
        </w:rPr>
        <w:t xml:space="preserve"> </w:t>
      </w:r>
      <w:r w:rsidRPr="00302460">
        <w:rPr>
          <w:rFonts w:ascii="Times New Roman" w:hAnsi="Times New Roman" w:cs="Times New Roman"/>
          <w:sz w:val="24"/>
          <w:szCs w:val="24"/>
          <w:lang w:val="en-GB"/>
        </w:rPr>
        <w:t>also covers action required on the part</w:t>
      </w:r>
      <w:r>
        <w:rPr>
          <w:rFonts w:ascii="Times New Roman" w:hAnsi="Times New Roman" w:cs="Times New Roman"/>
          <w:b/>
          <w:bCs/>
          <w:sz w:val="24"/>
          <w:szCs w:val="24"/>
          <w:lang w:val="en-GB"/>
        </w:rPr>
        <w:t xml:space="preserve"> </w:t>
      </w:r>
      <w:r>
        <w:rPr>
          <w:rFonts w:ascii="Times New Roman" w:hAnsi="Times New Roman" w:cs="Times New Roman"/>
          <w:sz w:val="24"/>
          <w:szCs w:val="24"/>
          <w:lang w:val="en-GB"/>
        </w:rPr>
        <w:t xml:space="preserve">of </w:t>
      </w:r>
      <w:r w:rsidRPr="00302460">
        <w:rPr>
          <w:rFonts w:ascii="Times New Roman" w:hAnsi="Times New Roman" w:cs="Times New Roman"/>
          <w:sz w:val="24"/>
          <w:szCs w:val="24"/>
          <w:lang w:val="en-GB"/>
        </w:rPr>
        <w:t>passengers under the dual-channel</w:t>
      </w:r>
      <w:r>
        <w:rPr>
          <w:rFonts w:ascii="Times New Roman" w:hAnsi="Times New Roman" w:cs="Times New Roman"/>
          <w:b/>
          <w:bCs/>
          <w:sz w:val="24"/>
          <w:szCs w:val="24"/>
          <w:lang w:val="en-GB"/>
        </w:rPr>
        <w:t xml:space="preserve"> </w:t>
      </w:r>
      <w:r w:rsidRPr="00302460">
        <w:rPr>
          <w:rFonts w:ascii="Times New Roman" w:hAnsi="Times New Roman" w:cs="Times New Roman"/>
          <w:sz w:val="24"/>
          <w:szCs w:val="24"/>
          <w:lang w:val="en-GB"/>
        </w:rPr>
        <w:t>(red/green) system (WCO)</w:t>
      </w:r>
      <w:r>
        <w:rPr>
          <w:rFonts w:ascii="Times New Roman" w:hAnsi="Times New Roman" w:cs="Times New Roman"/>
          <w:sz w:val="24"/>
          <w:szCs w:val="24"/>
          <w:lang w:val="en-GB"/>
        </w:rPr>
        <w:t>.</w:t>
      </w:r>
    </w:p>
    <w:p w:rsidR="000F3B52" w:rsidRDefault="00CC086E" w:rsidP="00CC086E">
      <w:pPr>
        <w:spacing w:after="0" w:line="240" w:lineRule="auto"/>
        <w:ind w:firstLine="680"/>
        <w:jc w:val="both"/>
        <w:rPr>
          <w:rFonts w:ascii="Times New Roman" w:hAnsi="Times New Roman" w:cs="Times New Roman"/>
          <w:sz w:val="24"/>
          <w:szCs w:val="24"/>
        </w:rPr>
      </w:pPr>
      <w:r>
        <w:rPr>
          <w:rFonts w:ascii="Times New Roman" w:hAnsi="Times New Roman" w:cs="Times New Roman"/>
          <w:b/>
          <w:sz w:val="24"/>
          <w:szCs w:val="24"/>
        </w:rPr>
        <w:t>Д</w:t>
      </w:r>
      <w:r w:rsidR="000F3B52" w:rsidRPr="000F3B52">
        <w:rPr>
          <w:rFonts w:ascii="Times New Roman" w:hAnsi="Times New Roman" w:cs="Times New Roman"/>
          <w:b/>
          <w:sz w:val="24"/>
          <w:szCs w:val="24"/>
        </w:rPr>
        <w:t>екларация на товары</w:t>
      </w:r>
      <w:r w:rsidR="000F3B52">
        <w:rPr>
          <w:rFonts w:ascii="Times New Roman" w:hAnsi="Times New Roman" w:cs="Times New Roman"/>
          <w:sz w:val="24"/>
          <w:szCs w:val="24"/>
        </w:rPr>
        <w:t xml:space="preserve">: </w:t>
      </w:r>
      <w:r w:rsidR="000F3B52" w:rsidRPr="004675FE">
        <w:rPr>
          <w:rFonts w:ascii="Times New Roman" w:hAnsi="Times New Roman" w:cs="Times New Roman"/>
          <w:sz w:val="24"/>
          <w:szCs w:val="24"/>
        </w:rPr>
        <w:t>документ</w:t>
      </w:r>
      <w:r>
        <w:rPr>
          <w:rFonts w:ascii="Times New Roman" w:hAnsi="Times New Roman" w:cs="Times New Roman"/>
          <w:sz w:val="24"/>
          <w:szCs w:val="24"/>
        </w:rPr>
        <w:t>, составленный</w:t>
      </w:r>
      <w:r w:rsidR="000F3B52" w:rsidRPr="004675FE">
        <w:rPr>
          <w:rFonts w:ascii="Times New Roman" w:hAnsi="Times New Roman" w:cs="Times New Roman"/>
          <w:sz w:val="24"/>
          <w:szCs w:val="24"/>
        </w:rPr>
        <w:t xml:space="preserve"> по установленной форме,</w:t>
      </w:r>
      <w:r>
        <w:rPr>
          <w:rFonts w:ascii="Times New Roman" w:hAnsi="Times New Roman" w:cs="Times New Roman"/>
          <w:sz w:val="24"/>
          <w:szCs w:val="24"/>
        </w:rPr>
        <w:t xml:space="preserve"> содержащий сведения о товарах, об избранной таможенной процедуре и иные сведения, необходимые для выпуска товаров</w:t>
      </w:r>
      <w:r w:rsidR="000F3B52">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 xml:space="preserve">пп.24 п.1 </w:t>
      </w:r>
      <w:r>
        <w:rPr>
          <w:rFonts w:ascii="Times New Roman" w:hAnsi="Times New Roman" w:cs="Times New Roman"/>
          <w:sz w:val="24"/>
          <w:szCs w:val="24"/>
        </w:rPr>
        <w:t>ст.4</w:t>
      </w:r>
      <w:r w:rsidR="000F3B52" w:rsidRPr="004675FE">
        <w:rPr>
          <w:rFonts w:ascii="Times New Roman" w:hAnsi="Times New Roman" w:cs="Times New Roman"/>
          <w:sz w:val="24"/>
          <w:szCs w:val="24"/>
        </w:rPr>
        <w:t xml:space="preserve"> ТК ТС</w:t>
      </w:r>
      <w:r>
        <w:rPr>
          <w:rFonts w:ascii="Times New Roman" w:hAnsi="Times New Roman" w:cs="Times New Roman"/>
          <w:sz w:val="24"/>
          <w:szCs w:val="24"/>
        </w:rPr>
        <w:t>). При таможенном декларировании товаров в зависимости от заявляемых таможенных процедур и лиц, перемещающих товары, применяются следующие виды таможенной декларации: декларация на товары, транзитная декларация, пассажирская таможенная декларация, декларация на транспортное средство (п.1 ст.180 ТК ТС).</w:t>
      </w:r>
    </w:p>
    <w:p w:rsidR="00392147" w:rsidRDefault="00222E57" w:rsidP="00222E57">
      <w:pPr>
        <w:spacing w:after="0" w:line="360" w:lineRule="auto"/>
        <w:ind w:firstLine="680"/>
        <w:jc w:val="both"/>
        <w:rPr>
          <w:rFonts w:ascii="Times New Roman" w:hAnsi="Times New Roman" w:cs="Times New Roman"/>
          <w:bCs/>
          <w:sz w:val="28"/>
          <w:szCs w:val="28"/>
        </w:rPr>
      </w:pPr>
      <w:r>
        <w:rPr>
          <w:rFonts w:ascii="Times New Roman" w:hAnsi="Times New Roman" w:cs="Times New Roman"/>
          <w:sz w:val="28"/>
          <w:szCs w:val="28"/>
        </w:rPr>
        <w:t xml:space="preserve">При анализе определений можно выделить общие семы: </w:t>
      </w:r>
      <w:r w:rsidRPr="00222E57">
        <w:rPr>
          <w:rFonts w:ascii="Times New Roman" w:hAnsi="Times New Roman" w:cs="Times New Roman"/>
          <w:i/>
          <w:sz w:val="28"/>
          <w:szCs w:val="28"/>
          <w:lang w:val="en-GB"/>
        </w:rPr>
        <w:t>customs</w:t>
      </w:r>
      <w:r w:rsidRPr="00222E57">
        <w:rPr>
          <w:rFonts w:ascii="Times New Roman" w:hAnsi="Times New Roman" w:cs="Times New Roman"/>
          <w:i/>
          <w:sz w:val="28"/>
          <w:szCs w:val="28"/>
        </w:rPr>
        <w:t xml:space="preserve"> </w:t>
      </w:r>
      <w:r w:rsidRPr="00222E57">
        <w:rPr>
          <w:rFonts w:ascii="Times New Roman" w:hAnsi="Times New Roman" w:cs="Times New Roman"/>
          <w:i/>
          <w:sz w:val="28"/>
          <w:szCs w:val="28"/>
          <w:lang w:val="en-GB"/>
        </w:rPr>
        <w:t>declaration</w:t>
      </w:r>
      <w:r>
        <w:rPr>
          <w:rFonts w:ascii="Times New Roman" w:hAnsi="Times New Roman" w:cs="Times New Roman"/>
          <w:sz w:val="28"/>
          <w:szCs w:val="28"/>
        </w:rPr>
        <w:t xml:space="preserve">, как и </w:t>
      </w:r>
      <w:r w:rsidRPr="00222E57">
        <w:rPr>
          <w:rFonts w:ascii="Times New Roman" w:hAnsi="Times New Roman" w:cs="Times New Roman"/>
          <w:i/>
          <w:sz w:val="28"/>
          <w:szCs w:val="28"/>
        </w:rPr>
        <w:t>декларация на товары</w:t>
      </w:r>
      <w:r>
        <w:rPr>
          <w:rFonts w:ascii="Times New Roman" w:hAnsi="Times New Roman" w:cs="Times New Roman"/>
          <w:sz w:val="28"/>
          <w:szCs w:val="28"/>
        </w:rPr>
        <w:t xml:space="preserve"> представляют собой документы, применяемые при таможенном декларировании. Но, т</w:t>
      </w:r>
      <w:r w:rsidR="00392147" w:rsidRPr="00222E57">
        <w:rPr>
          <w:rFonts w:ascii="Times New Roman" w:hAnsi="Times New Roman" w:cs="Times New Roman"/>
          <w:sz w:val="28"/>
          <w:szCs w:val="28"/>
        </w:rPr>
        <w:t xml:space="preserve">ермин </w:t>
      </w:r>
      <w:r w:rsidR="00392147" w:rsidRPr="00222E57">
        <w:rPr>
          <w:rFonts w:ascii="Times New Roman" w:hAnsi="Times New Roman" w:cs="Times New Roman"/>
          <w:bCs/>
          <w:i/>
          <w:sz w:val="28"/>
          <w:szCs w:val="28"/>
        </w:rPr>
        <w:t>с</w:t>
      </w:r>
      <w:proofErr w:type="spellStart"/>
      <w:r w:rsidR="00392147" w:rsidRPr="00222E57">
        <w:rPr>
          <w:rFonts w:ascii="Times New Roman" w:hAnsi="Times New Roman" w:cs="Times New Roman"/>
          <w:bCs/>
          <w:i/>
          <w:sz w:val="28"/>
          <w:szCs w:val="28"/>
          <w:lang w:val="en-GB"/>
        </w:rPr>
        <w:t>ustoms</w:t>
      </w:r>
      <w:proofErr w:type="spellEnd"/>
      <w:r w:rsidR="00392147" w:rsidRPr="00222E57">
        <w:rPr>
          <w:rFonts w:ascii="Times New Roman" w:hAnsi="Times New Roman" w:cs="Times New Roman"/>
          <w:bCs/>
          <w:i/>
          <w:sz w:val="28"/>
          <w:szCs w:val="28"/>
        </w:rPr>
        <w:t xml:space="preserve"> </w:t>
      </w:r>
      <w:r w:rsidR="00392147" w:rsidRPr="00222E57">
        <w:rPr>
          <w:rFonts w:ascii="Times New Roman" w:hAnsi="Times New Roman" w:cs="Times New Roman"/>
          <w:bCs/>
          <w:i/>
          <w:sz w:val="28"/>
          <w:szCs w:val="28"/>
          <w:lang w:val="en-GB"/>
        </w:rPr>
        <w:t>declaration</w:t>
      </w:r>
      <w:r w:rsidR="00392147" w:rsidRPr="00222E57">
        <w:rPr>
          <w:rFonts w:ascii="Times New Roman" w:hAnsi="Times New Roman" w:cs="Times New Roman"/>
          <w:bCs/>
          <w:i/>
          <w:sz w:val="28"/>
          <w:szCs w:val="28"/>
        </w:rPr>
        <w:t xml:space="preserve"> </w:t>
      </w:r>
      <w:r w:rsidR="00392147" w:rsidRPr="00222E57">
        <w:rPr>
          <w:rFonts w:ascii="Times New Roman" w:hAnsi="Times New Roman" w:cs="Times New Roman"/>
          <w:bCs/>
          <w:sz w:val="28"/>
          <w:szCs w:val="28"/>
        </w:rPr>
        <w:t xml:space="preserve">используется для определения совершения любого действия или предоставления заявления, составленного в любой форме в целях предоставления сведений, необходимых для таможенных целей, а термин </w:t>
      </w:r>
      <w:bookmarkStart w:id="30" w:name="_Hlk483142338"/>
      <w:r w:rsidR="00392147" w:rsidRPr="00222E57">
        <w:rPr>
          <w:rFonts w:ascii="Times New Roman" w:hAnsi="Times New Roman" w:cs="Times New Roman"/>
          <w:bCs/>
          <w:i/>
          <w:sz w:val="28"/>
          <w:szCs w:val="28"/>
        </w:rPr>
        <w:t>декларация на товары</w:t>
      </w:r>
      <w:r w:rsidR="00392147" w:rsidRPr="00222E57">
        <w:rPr>
          <w:rFonts w:ascii="Times New Roman" w:hAnsi="Times New Roman" w:cs="Times New Roman"/>
          <w:bCs/>
          <w:sz w:val="28"/>
          <w:szCs w:val="28"/>
        </w:rPr>
        <w:t xml:space="preserve"> </w:t>
      </w:r>
      <w:bookmarkEnd w:id="30"/>
      <w:r w:rsidR="00392147" w:rsidRPr="00222E57">
        <w:rPr>
          <w:rFonts w:ascii="Times New Roman" w:hAnsi="Times New Roman" w:cs="Times New Roman"/>
          <w:bCs/>
          <w:sz w:val="28"/>
          <w:szCs w:val="28"/>
        </w:rPr>
        <w:t>четко закрепляет понятие установленной формы документа</w:t>
      </w:r>
      <w:r w:rsidRPr="00222E57">
        <w:rPr>
          <w:rFonts w:ascii="Times New Roman" w:hAnsi="Times New Roman" w:cs="Times New Roman"/>
          <w:bCs/>
          <w:sz w:val="28"/>
          <w:szCs w:val="28"/>
        </w:rPr>
        <w:t xml:space="preserve"> и отмечает виды деклараций, применяемые при таможенной декларировании, в то время как англоязычный термин указывает только на </w:t>
      </w:r>
      <w:r w:rsidRPr="00222E57">
        <w:rPr>
          <w:rFonts w:ascii="Times New Roman" w:hAnsi="Times New Roman" w:cs="Times New Roman"/>
          <w:bCs/>
          <w:sz w:val="28"/>
          <w:szCs w:val="28"/>
        </w:rPr>
        <w:lastRenderedPageBreak/>
        <w:t>перемещение пассажиров по системе двойного коридора.</w:t>
      </w:r>
      <w:r>
        <w:rPr>
          <w:rFonts w:ascii="Times New Roman" w:hAnsi="Times New Roman" w:cs="Times New Roman"/>
          <w:bCs/>
          <w:sz w:val="28"/>
          <w:szCs w:val="28"/>
        </w:rPr>
        <w:t xml:space="preserve"> Принимая во внимание эти различия, можно считать понятия </w:t>
      </w:r>
      <w:r w:rsidRPr="00222E57">
        <w:rPr>
          <w:rFonts w:ascii="Times New Roman" w:hAnsi="Times New Roman" w:cs="Times New Roman"/>
          <w:bCs/>
          <w:i/>
          <w:sz w:val="28"/>
          <w:szCs w:val="28"/>
        </w:rPr>
        <w:t>с</w:t>
      </w:r>
      <w:proofErr w:type="spellStart"/>
      <w:r w:rsidRPr="00222E57">
        <w:rPr>
          <w:rFonts w:ascii="Times New Roman" w:hAnsi="Times New Roman" w:cs="Times New Roman"/>
          <w:bCs/>
          <w:i/>
          <w:sz w:val="28"/>
          <w:szCs w:val="28"/>
          <w:lang w:val="en-GB"/>
        </w:rPr>
        <w:t>ustoms</w:t>
      </w:r>
      <w:proofErr w:type="spellEnd"/>
      <w:r w:rsidRPr="00222E57">
        <w:rPr>
          <w:rFonts w:ascii="Times New Roman" w:hAnsi="Times New Roman" w:cs="Times New Roman"/>
          <w:bCs/>
          <w:i/>
          <w:sz w:val="28"/>
          <w:szCs w:val="28"/>
        </w:rPr>
        <w:t xml:space="preserve"> </w:t>
      </w:r>
      <w:r w:rsidRPr="00222E57">
        <w:rPr>
          <w:rFonts w:ascii="Times New Roman" w:hAnsi="Times New Roman" w:cs="Times New Roman"/>
          <w:bCs/>
          <w:i/>
          <w:sz w:val="28"/>
          <w:szCs w:val="28"/>
          <w:lang w:val="en-GB"/>
        </w:rPr>
        <w:t>declaration</w:t>
      </w:r>
      <w:r>
        <w:rPr>
          <w:rFonts w:ascii="Times New Roman" w:hAnsi="Times New Roman" w:cs="Times New Roman"/>
          <w:bCs/>
          <w:i/>
          <w:sz w:val="28"/>
          <w:szCs w:val="28"/>
        </w:rPr>
        <w:t xml:space="preserve"> </w:t>
      </w:r>
      <w:r w:rsidRPr="00222E57">
        <w:rPr>
          <w:rFonts w:ascii="Times New Roman" w:hAnsi="Times New Roman" w:cs="Times New Roman"/>
          <w:bCs/>
          <w:sz w:val="28"/>
          <w:szCs w:val="28"/>
        </w:rPr>
        <w:t>и</w:t>
      </w:r>
      <w:r>
        <w:rPr>
          <w:rFonts w:ascii="Times New Roman" w:hAnsi="Times New Roman" w:cs="Times New Roman"/>
          <w:bCs/>
          <w:i/>
          <w:sz w:val="28"/>
          <w:szCs w:val="28"/>
        </w:rPr>
        <w:t xml:space="preserve"> </w:t>
      </w:r>
      <w:r w:rsidRPr="00222E57">
        <w:rPr>
          <w:rFonts w:ascii="Times New Roman" w:hAnsi="Times New Roman" w:cs="Times New Roman"/>
          <w:bCs/>
          <w:i/>
          <w:sz w:val="28"/>
          <w:szCs w:val="28"/>
        </w:rPr>
        <w:t>декларация на товары</w:t>
      </w:r>
      <w:r>
        <w:rPr>
          <w:rFonts w:ascii="Times New Roman" w:hAnsi="Times New Roman" w:cs="Times New Roman"/>
          <w:bCs/>
          <w:sz w:val="28"/>
          <w:szCs w:val="28"/>
        </w:rPr>
        <w:t xml:space="preserve"> частично эквивалентными.</w:t>
      </w:r>
    </w:p>
    <w:p w:rsidR="00D555AD" w:rsidRDefault="00D555AD" w:rsidP="00D555AD">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Пример 33</w:t>
      </w:r>
    </w:p>
    <w:p w:rsidR="00D555AD" w:rsidRDefault="0039497D" w:rsidP="0039497D">
      <w:pPr>
        <w:spacing w:after="0" w:line="360" w:lineRule="auto"/>
        <w:ind w:firstLine="708"/>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 xml:space="preserve">В данном разделе работы можно рассмотреть случай многозначности в переводе, когда термин исходного языка имеет различные значения, которые передаются различными эквивалентами русского языка, и когда одно значение термина ИЯ может передаваться в ПЯ несколькими различными терминами, выбор которых зависит от контекста. </w:t>
      </w:r>
      <w:r w:rsidR="00716307">
        <w:rPr>
          <w:rFonts w:ascii="Times New Roman" w:eastAsia="Times New Roman" w:hAnsi="Times New Roman" w:cs="Times New Roman"/>
          <w:sz w:val="28"/>
          <w:szCs w:val="28"/>
          <w:lang w:eastAsia="de-DE"/>
        </w:rPr>
        <w:t xml:space="preserve">Также, неполная и частичная эквивалентность могут определяться через явление синонимии, то есть для передачи значения термина ИЯ в ПЯ могут использоваться несколько терминов, которые являются частичными или абсолютными синонимами. </w:t>
      </w:r>
      <w:r>
        <w:rPr>
          <w:rFonts w:ascii="Times New Roman" w:eastAsia="Times New Roman" w:hAnsi="Times New Roman" w:cs="Times New Roman"/>
          <w:sz w:val="28"/>
          <w:szCs w:val="28"/>
          <w:lang w:eastAsia="de-DE"/>
        </w:rPr>
        <w:t xml:space="preserve">Так, например, если обратиться к термину </w:t>
      </w:r>
      <w:r w:rsidR="00716307" w:rsidRPr="00636B18">
        <w:rPr>
          <w:rFonts w:ascii="Times New Roman" w:eastAsia="Times New Roman" w:hAnsi="Times New Roman" w:cs="Times New Roman"/>
          <w:i/>
          <w:sz w:val="28"/>
          <w:szCs w:val="28"/>
          <w:lang w:val="en-GB" w:eastAsia="de-DE"/>
        </w:rPr>
        <w:t>freight</w:t>
      </w:r>
      <w:r w:rsidR="00716307" w:rsidRPr="00636B18">
        <w:rPr>
          <w:rFonts w:ascii="Times New Roman" w:eastAsia="Times New Roman" w:hAnsi="Times New Roman" w:cs="Times New Roman"/>
          <w:i/>
          <w:sz w:val="28"/>
          <w:szCs w:val="28"/>
          <w:lang w:eastAsia="de-DE"/>
        </w:rPr>
        <w:t xml:space="preserve"> </w:t>
      </w:r>
      <w:r w:rsidR="00716307" w:rsidRPr="00636B18">
        <w:rPr>
          <w:rFonts w:ascii="Times New Roman" w:eastAsia="Times New Roman" w:hAnsi="Times New Roman" w:cs="Times New Roman"/>
          <w:i/>
          <w:sz w:val="28"/>
          <w:szCs w:val="28"/>
          <w:lang w:val="en-GB" w:eastAsia="de-DE"/>
        </w:rPr>
        <w:t>forwarder</w:t>
      </w:r>
      <w:r w:rsidR="00716307" w:rsidRPr="00636B18">
        <w:rPr>
          <w:rFonts w:ascii="Times New Roman" w:eastAsia="Times New Roman" w:hAnsi="Times New Roman" w:cs="Times New Roman"/>
          <w:sz w:val="28"/>
          <w:szCs w:val="28"/>
          <w:lang w:eastAsia="de-DE"/>
        </w:rPr>
        <w:t xml:space="preserve"> </w:t>
      </w:r>
      <w:r w:rsidR="00716307">
        <w:rPr>
          <w:rFonts w:ascii="Times New Roman" w:eastAsia="Times New Roman" w:hAnsi="Times New Roman" w:cs="Times New Roman"/>
          <w:sz w:val="28"/>
          <w:szCs w:val="28"/>
          <w:lang w:eastAsia="de-DE"/>
        </w:rPr>
        <w:t>представляет собой случай присутствия в ПЯ терминов-синонимов, которые одинаково точно передают значение термина ИЯ и не имеют особых отличий</w:t>
      </w:r>
      <w:r w:rsidR="00636B18">
        <w:rPr>
          <w:rFonts w:ascii="Times New Roman" w:eastAsia="Times New Roman" w:hAnsi="Times New Roman" w:cs="Times New Roman"/>
          <w:sz w:val="28"/>
          <w:szCs w:val="28"/>
          <w:lang w:eastAsia="de-DE"/>
        </w:rPr>
        <w:t xml:space="preserve"> при нахождении в контексте.</w:t>
      </w:r>
    </w:p>
    <w:p w:rsidR="00636B18" w:rsidRDefault="00636B18" w:rsidP="00636B18">
      <w:pPr>
        <w:spacing w:after="0" w:line="360" w:lineRule="auto"/>
        <w:ind w:firstLine="708"/>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 xml:space="preserve">Так, </w:t>
      </w:r>
      <w:proofErr w:type="spellStart"/>
      <w:r>
        <w:rPr>
          <w:rFonts w:ascii="Times New Roman" w:eastAsia="Times New Roman" w:hAnsi="Times New Roman" w:cs="Times New Roman"/>
          <w:sz w:val="28"/>
          <w:szCs w:val="28"/>
          <w:lang w:eastAsia="de-DE"/>
        </w:rPr>
        <w:t>freight</w:t>
      </w:r>
      <w:proofErr w:type="spellEnd"/>
      <w:r w:rsidRPr="00636B18">
        <w:rPr>
          <w:rFonts w:ascii="Times New Roman" w:eastAsia="Times New Roman" w:hAnsi="Times New Roman" w:cs="Times New Roman"/>
          <w:i/>
          <w:sz w:val="28"/>
          <w:szCs w:val="28"/>
          <w:lang w:eastAsia="de-DE"/>
        </w:rPr>
        <w:t xml:space="preserve"> </w:t>
      </w:r>
      <w:r w:rsidRPr="00636B18">
        <w:rPr>
          <w:rFonts w:ascii="Times New Roman" w:eastAsia="Times New Roman" w:hAnsi="Times New Roman" w:cs="Times New Roman"/>
          <w:i/>
          <w:sz w:val="28"/>
          <w:szCs w:val="28"/>
          <w:lang w:val="en-GB" w:eastAsia="de-DE"/>
        </w:rPr>
        <w:t>forwarder</w:t>
      </w:r>
      <w:r>
        <w:rPr>
          <w:rFonts w:ascii="Times New Roman" w:eastAsia="Times New Roman" w:hAnsi="Times New Roman" w:cs="Times New Roman"/>
          <w:i/>
          <w:sz w:val="28"/>
          <w:szCs w:val="28"/>
          <w:lang w:eastAsia="de-DE"/>
        </w:rPr>
        <w:t xml:space="preserve"> – </w:t>
      </w:r>
      <w:r>
        <w:rPr>
          <w:rFonts w:ascii="Times New Roman" w:eastAsia="Times New Roman" w:hAnsi="Times New Roman" w:cs="Times New Roman"/>
          <w:sz w:val="28"/>
          <w:szCs w:val="28"/>
          <w:lang w:eastAsia="de-DE"/>
        </w:rPr>
        <w:t xml:space="preserve">это и агентство по отправке грузов, и грузовое </w:t>
      </w:r>
      <w:proofErr w:type="spellStart"/>
      <w:r>
        <w:rPr>
          <w:rFonts w:ascii="Times New Roman" w:eastAsia="Times New Roman" w:hAnsi="Times New Roman" w:cs="Times New Roman"/>
          <w:sz w:val="28"/>
          <w:szCs w:val="28"/>
          <w:lang w:eastAsia="de-DE"/>
        </w:rPr>
        <w:t>транспортно</w:t>
      </w:r>
      <w:proofErr w:type="spellEnd"/>
      <w:r>
        <w:rPr>
          <w:rFonts w:ascii="Times New Roman" w:eastAsia="Times New Roman" w:hAnsi="Times New Roman" w:cs="Times New Roman"/>
          <w:sz w:val="28"/>
          <w:szCs w:val="28"/>
          <w:lang w:eastAsia="de-DE"/>
        </w:rPr>
        <w:t xml:space="preserve"> – экспедиционное агентство, и экспедитор, и международный грузовой экспедитор.</w:t>
      </w:r>
    </w:p>
    <w:p w:rsidR="00320A76" w:rsidRPr="00320A76" w:rsidRDefault="00320A76" w:rsidP="00320A76">
      <w:pPr>
        <w:spacing w:after="0" w:line="240" w:lineRule="auto"/>
        <w:ind w:firstLine="680"/>
        <w:jc w:val="both"/>
        <w:rPr>
          <w:rFonts w:ascii="Times New Roman" w:eastAsia="Times New Roman" w:hAnsi="Times New Roman" w:cs="Times New Roman"/>
          <w:sz w:val="24"/>
          <w:szCs w:val="24"/>
          <w:lang w:val="en-GB" w:eastAsia="de-DE"/>
        </w:rPr>
      </w:pPr>
      <w:r w:rsidRPr="00320A76">
        <w:rPr>
          <w:rFonts w:ascii="Times New Roman" w:eastAsia="Times New Roman" w:hAnsi="Times New Roman" w:cs="Times New Roman"/>
          <w:b/>
          <w:sz w:val="24"/>
          <w:szCs w:val="24"/>
          <w:lang w:val="en-GB" w:eastAsia="de-DE"/>
        </w:rPr>
        <w:t>Freight forwarder:</w:t>
      </w:r>
      <w:r w:rsidRPr="00320A76">
        <w:rPr>
          <w:rFonts w:ascii="Times New Roman" w:eastAsia="Times New Roman" w:hAnsi="Times New Roman" w:cs="Times New Roman"/>
          <w:sz w:val="24"/>
          <w:szCs w:val="24"/>
          <w:lang w:val="en-GB" w:eastAsia="de-DE"/>
        </w:rPr>
        <w:t xml:space="preserve"> often the easiest way of handling the complexities of exporting, including the completion of documentation, is to use a freight forwarder. He provides advice on modes of transport, packaging and storage and can assume responsibility for the entire export process</w:t>
      </w:r>
      <w:r>
        <w:rPr>
          <w:rFonts w:ascii="Times New Roman" w:eastAsia="Times New Roman" w:hAnsi="Times New Roman" w:cs="Times New Roman"/>
          <w:sz w:val="24"/>
          <w:szCs w:val="24"/>
          <w:lang w:val="en-GB" w:eastAsia="de-DE"/>
        </w:rPr>
        <w:t xml:space="preserve"> </w:t>
      </w:r>
      <w:r w:rsidRPr="00320A76">
        <w:rPr>
          <w:rFonts w:ascii="Times New Roman" w:eastAsia="Times New Roman" w:hAnsi="Times New Roman" w:cs="Times New Roman"/>
          <w:sz w:val="24"/>
          <w:szCs w:val="24"/>
          <w:lang w:val="en-GB" w:eastAsia="de-DE"/>
        </w:rPr>
        <w:t>(</w:t>
      </w:r>
      <w:proofErr w:type="spellStart"/>
      <w:r w:rsidRPr="00320A76">
        <w:rPr>
          <w:rFonts w:ascii="Times New Roman" w:eastAsia="Times New Roman" w:hAnsi="Times New Roman" w:cs="Times New Roman"/>
          <w:sz w:val="24"/>
          <w:szCs w:val="24"/>
          <w:lang w:val="en-GB" w:eastAsia="de-DE"/>
        </w:rPr>
        <w:t>Электронный</w:t>
      </w:r>
      <w:proofErr w:type="spellEnd"/>
      <w:r w:rsidRPr="00320A76">
        <w:rPr>
          <w:rFonts w:ascii="Times New Roman" w:eastAsia="Times New Roman" w:hAnsi="Times New Roman" w:cs="Times New Roman"/>
          <w:sz w:val="24"/>
          <w:szCs w:val="24"/>
          <w:lang w:val="en-GB" w:eastAsia="de-DE"/>
        </w:rPr>
        <w:t xml:space="preserve"> </w:t>
      </w:r>
      <w:proofErr w:type="spellStart"/>
      <w:r w:rsidRPr="00320A76">
        <w:rPr>
          <w:rFonts w:ascii="Times New Roman" w:eastAsia="Times New Roman" w:hAnsi="Times New Roman" w:cs="Times New Roman"/>
          <w:sz w:val="24"/>
          <w:szCs w:val="24"/>
          <w:lang w:val="en-GB" w:eastAsia="de-DE"/>
        </w:rPr>
        <w:t>ресурс</w:t>
      </w:r>
      <w:proofErr w:type="spellEnd"/>
      <w:r w:rsidRPr="00320A76">
        <w:rPr>
          <w:rFonts w:ascii="Times New Roman" w:eastAsia="Times New Roman" w:hAnsi="Times New Roman" w:cs="Times New Roman"/>
          <w:sz w:val="24"/>
          <w:szCs w:val="24"/>
          <w:lang w:val="en-GB" w:eastAsia="de-DE"/>
        </w:rPr>
        <w:t xml:space="preserve">: </w:t>
      </w:r>
      <w:proofErr w:type="spellStart"/>
      <w:r w:rsidRPr="00320A76">
        <w:rPr>
          <w:rFonts w:ascii="Times New Roman" w:eastAsia="Times New Roman" w:hAnsi="Times New Roman" w:cs="Times New Roman"/>
          <w:iCs/>
          <w:sz w:val="24"/>
          <w:szCs w:val="24"/>
          <w:lang w:val="en-GB" w:eastAsia="de-DE"/>
        </w:rPr>
        <w:t>Easyform</w:t>
      </w:r>
      <w:proofErr w:type="spellEnd"/>
      <w:r w:rsidRPr="00320A76">
        <w:rPr>
          <w:rFonts w:ascii="Times New Roman" w:eastAsia="Times New Roman" w:hAnsi="Times New Roman" w:cs="Times New Roman"/>
          <w:iCs/>
          <w:sz w:val="24"/>
          <w:szCs w:val="24"/>
          <w:lang w:val="en-GB" w:eastAsia="de-DE"/>
        </w:rPr>
        <w:t xml:space="preserve"> Glossary of Law Terms. — UK law terms/</w:t>
      </w:r>
      <w:r w:rsidRPr="00320A76">
        <w:rPr>
          <w:rFonts w:ascii="Times New Roman" w:eastAsia="Times New Roman" w:hAnsi="Times New Roman" w:cs="Times New Roman"/>
          <w:i/>
          <w:iCs/>
          <w:sz w:val="24"/>
          <w:szCs w:val="24"/>
          <w:lang w:val="en-GB" w:eastAsia="de-DE"/>
        </w:rPr>
        <w:t xml:space="preserve"> </w:t>
      </w:r>
      <w:r w:rsidRPr="00320A76">
        <w:rPr>
          <w:rFonts w:ascii="Times New Roman" w:eastAsia="Times New Roman" w:hAnsi="Times New Roman" w:cs="Times New Roman"/>
          <w:iCs/>
          <w:sz w:val="24"/>
          <w:szCs w:val="24"/>
          <w:lang w:val="en-GB" w:eastAsia="de-DE"/>
        </w:rPr>
        <w:t>www.academic.ru).</w:t>
      </w:r>
    </w:p>
    <w:p w:rsidR="00320A76" w:rsidRPr="00320A76" w:rsidRDefault="00320A76" w:rsidP="00320A76">
      <w:pPr>
        <w:spacing w:after="0" w:line="240" w:lineRule="auto"/>
        <w:ind w:firstLine="680"/>
        <w:jc w:val="both"/>
        <w:rPr>
          <w:rFonts w:ascii="Times New Roman" w:eastAsia="Times New Roman" w:hAnsi="Times New Roman" w:cs="Times New Roman"/>
          <w:sz w:val="24"/>
          <w:szCs w:val="24"/>
          <w:lang w:val="en-GB" w:eastAsia="de-DE"/>
        </w:rPr>
      </w:pPr>
      <w:r w:rsidRPr="00320A76">
        <w:rPr>
          <w:rFonts w:ascii="Times New Roman" w:eastAsia="Times New Roman" w:hAnsi="Times New Roman" w:cs="Times New Roman"/>
          <w:b/>
          <w:sz w:val="24"/>
          <w:szCs w:val="24"/>
          <w:lang w:val="en-GB" w:eastAsia="de-DE"/>
        </w:rPr>
        <w:t>Freight forwarder:</w:t>
      </w:r>
      <w:r>
        <w:rPr>
          <w:rFonts w:ascii="Times New Roman" w:eastAsia="Times New Roman" w:hAnsi="Times New Roman" w:cs="Times New Roman"/>
          <w:sz w:val="24"/>
          <w:szCs w:val="24"/>
          <w:lang w:val="en-GB" w:eastAsia="de-DE"/>
        </w:rPr>
        <w:t xml:space="preserve"> </w:t>
      </w:r>
      <w:r w:rsidRPr="00320A76">
        <w:rPr>
          <w:rFonts w:ascii="Times New Roman" w:eastAsia="Times New Roman" w:hAnsi="Times New Roman" w:cs="Times New Roman"/>
          <w:sz w:val="24"/>
          <w:szCs w:val="24"/>
          <w:lang w:val="en-GB" w:eastAsia="de-DE"/>
        </w:rPr>
        <w:t>business that consolidates small shipments of goods so they can all be sent as a single lot and assumes responsibility for their transport</w:t>
      </w:r>
      <w:r>
        <w:rPr>
          <w:rFonts w:ascii="Times New Roman" w:eastAsia="Times New Roman" w:hAnsi="Times New Roman" w:cs="Times New Roman"/>
          <w:sz w:val="24"/>
          <w:szCs w:val="24"/>
          <w:lang w:val="en-GB" w:eastAsia="de-DE"/>
        </w:rPr>
        <w:t xml:space="preserve"> (</w:t>
      </w:r>
      <w:r>
        <w:rPr>
          <w:rFonts w:ascii="Times New Roman" w:eastAsia="Times New Roman" w:hAnsi="Times New Roman" w:cs="Times New Roman"/>
          <w:sz w:val="24"/>
          <w:szCs w:val="24"/>
          <w:lang w:eastAsia="de-DE"/>
        </w:rPr>
        <w:t>Электронный</w:t>
      </w:r>
      <w:r w:rsidRPr="00320A76">
        <w:rPr>
          <w:rFonts w:ascii="Times New Roman" w:eastAsia="Times New Roman" w:hAnsi="Times New Roman" w:cs="Times New Roman"/>
          <w:sz w:val="24"/>
          <w:szCs w:val="24"/>
          <w:lang w:val="en-GB" w:eastAsia="de-DE"/>
        </w:rPr>
        <w:t xml:space="preserve"> </w:t>
      </w:r>
      <w:r>
        <w:rPr>
          <w:rFonts w:ascii="Times New Roman" w:eastAsia="Times New Roman" w:hAnsi="Times New Roman" w:cs="Times New Roman"/>
          <w:sz w:val="24"/>
          <w:szCs w:val="24"/>
          <w:lang w:eastAsia="de-DE"/>
        </w:rPr>
        <w:t>ресурс</w:t>
      </w:r>
      <w:r w:rsidRPr="00320A76">
        <w:rPr>
          <w:rFonts w:ascii="Times New Roman" w:eastAsia="Times New Roman" w:hAnsi="Times New Roman" w:cs="Times New Roman"/>
          <w:sz w:val="24"/>
          <w:szCs w:val="24"/>
          <w:lang w:val="en-GB" w:eastAsia="de-DE"/>
        </w:rPr>
        <w:t xml:space="preserve">: </w:t>
      </w:r>
      <w:r w:rsidRPr="00320A76">
        <w:rPr>
          <w:rFonts w:ascii="Times New Roman" w:eastAsia="Times New Roman" w:hAnsi="Times New Roman" w:cs="Times New Roman"/>
          <w:iCs/>
          <w:sz w:val="24"/>
          <w:szCs w:val="24"/>
          <w:lang w:val="en-GB" w:eastAsia="de-DE"/>
        </w:rPr>
        <w:t>The Essential Law Dictionary. — Sphinx Publishing, An imprint of Sourcebooks, Inc. Amy Hackney Blackwell. 2008./www.academic.ru).</w:t>
      </w:r>
    </w:p>
    <w:p w:rsidR="00320A76" w:rsidRPr="00320A76" w:rsidRDefault="00320A76" w:rsidP="00320A76">
      <w:pPr>
        <w:spacing w:after="0" w:line="240" w:lineRule="auto"/>
        <w:ind w:firstLine="680"/>
        <w:jc w:val="both"/>
        <w:rPr>
          <w:rFonts w:ascii="Times New Roman" w:eastAsia="Times New Roman" w:hAnsi="Times New Roman" w:cs="Times New Roman"/>
          <w:sz w:val="24"/>
          <w:szCs w:val="24"/>
          <w:lang w:val="en-GB" w:eastAsia="de-DE"/>
        </w:rPr>
      </w:pPr>
      <w:r>
        <w:rPr>
          <w:rFonts w:ascii="Times New Roman" w:eastAsia="Times New Roman" w:hAnsi="Times New Roman" w:cs="Times New Roman"/>
          <w:b/>
          <w:sz w:val="24"/>
          <w:szCs w:val="24"/>
          <w:lang w:val="en-GB" w:eastAsia="de-DE"/>
        </w:rPr>
        <w:t>F</w:t>
      </w:r>
      <w:r w:rsidRPr="00320A76">
        <w:rPr>
          <w:rFonts w:ascii="Times New Roman" w:eastAsia="Times New Roman" w:hAnsi="Times New Roman" w:cs="Times New Roman"/>
          <w:b/>
          <w:sz w:val="24"/>
          <w:szCs w:val="24"/>
          <w:lang w:val="en-GB" w:eastAsia="de-DE"/>
        </w:rPr>
        <w:t>reight forwarder:</w:t>
      </w:r>
      <w:r w:rsidRPr="00320A76">
        <w:rPr>
          <w:rFonts w:ascii="Times New Roman" w:eastAsia="Times New Roman" w:hAnsi="Times New Roman" w:cs="Times New Roman"/>
          <w:sz w:val="24"/>
          <w:szCs w:val="24"/>
          <w:lang w:val="en-GB" w:eastAsia="de-DE"/>
        </w:rPr>
        <w:t xml:space="preserve"> </w:t>
      </w:r>
      <w:r>
        <w:rPr>
          <w:rFonts w:ascii="Times New Roman" w:eastAsia="Times New Roman" w:hAnsi="Times New Roman" w:cs="Times New Roman"/>
          <w:sz w:val="24"/>
          <w:szCs w:val="24"/>
          <w:lang w:eastAsia="de-DE"/>
        </w:rPr>
        <w:t>а</w:t>
      </w:r>
      <w:r w:rsidRPr="00320A76">
        <w:rPr>
          <w:rFonts w:ascii="Times New Roman" w:eastAsia="Times New Roman" w:hAnsi="Times New Roman" w:cs="Times New Roman"/>
          <w:sz w:val="24"/>
          <w:szCs w:val="24"/>
          <w:lang w:val="en-GB" w:eastAsia="de-DE"/>
        </w:rPr>
        <w:t>n individual who, as a regular business, assembles and combines small shipments into one lot and takes the responsibility for the transportation of such property from the place of receipt to the place of destination</w:t>
      </w:r>
      <w:r>
        <w:rPr>
          <w:rFonts w:ascii="Times New Roman" w:eastAsia="Times New Roman" w:hAnsi="Times New Roman" w:cs="Times New Roman"/>
          <w:sz w:val="24"/>
          <w:szCs w:val="24"/>
          <w:lang w:val="en-GB" w:eastAsia="de-DE"/>
        </w:rPr>
        <w:t xml:space="preserve"> </w:t>
      </w:r>
      <w:bookmarkStart w:id="31" w:name="_Hlk483216112"/>
      <w:r>
        <w:rPr>
          <w:rFonts w:ascii="Times New Roman" w:eastAsia="Times New Roman" w:hAnsi="Times New Roman" w:cs="Times New Roman"/>
          <w:sz w:val="24"/>
          <w:szCs w:val="24"/>
          <w:lang w:val="en-GB" w:eastAsia="de-DE"/>
        </w:rPr>
        <w:t>(</w:t>
      </w:r>
      <w:proofErr w:type="spellStart"/>
      <w:r>
        <w:rPr>
          <w:rFonts w:ascii="Times New Roman" w:eastAsia="Times New Roman" w:hAnsi="Times New Roman" w:cs="Times New Roman"/>
          <w:sz w:val="24"/>
          <w:szCs w:val="24"/>
          <w:lang w:val="en-GB" w:eastAsia="de-DE"/>
        </w:rPr>
        <w:t>Электронный</w:t>
      </w:r>
      <w:proofErr w:type="spellEnd"/>
      <w:r>
        <w:rPr>
          <w:rFonts w:ascii="Times New Roman" w:eastAsia="Times New Roman" w:hAnsi="Times New Roman" w:cs="Times New Roman"/>
          <w:sz w:val="24"/>
          <w:szCs w:val="24"/>
          <w:lang w:val="en-GB" w:eastAsia="de-DE"/>
        </w:rPr>
        <w:t xml:space="preserve"> </w:t>
      </w:r>
      <w:proofErr w:type="spellStart"/>
      <w:r>
        <w:rPr>
          <w:rFonts w:ascii="Times New Roman" w:eastAsia="Times New Roman" w:hAnsi="Times New Roman" w:cs="Times New Roman"/>
          <w:sz w:val="24"/>
          <w:szCs w:val="24"/>
          <w:lang w:val="en-GB" w:eastAsia="de-DE"/>
        </w:rPr>
        <w:t>ресурс</w:t>
      </w:r>
      <w:proofErr w:type="spellEnd"/>
      <w:r>
        <w:rPr>
          <w:rFonts w:ascii="Times New Roman" w:eastAsia="Times New Roman" w:hAnsi="Times New Roman" w:cs="Times New Roman"/>
          <w:sz w:val="24"/>
          <w:szCs w:val="24"/>
          <w:lang w:val="en-GB" w:eastAsia="de-DE"/>
        </w:rPr>
        <w:t xml:space="preserve">: </w:t>
      </w:r>
      <w:r w:rsidRPr="00320A76">
        <w:rPr>
          <w:rFonts w:ascii="Times New Roman" w:eastAsia="Times New Roman" w:hAnsi="Times New Roman" w:cs="Times New Roman"/>
          <w:i/>
          <w:iCs/>
          <w:sz w:val="24"/>
          <w:szCs w:val="24"/>
          <w:lang w:val="en-GB" w:eastAsia="de-DE"/>
        </w:rPr>
        <w:t xml:space="preserve">Dictionary from West's </w:t>
      </w:r>
      <w:proofErr w:type="spellStart"/>
      <w:r w:rsidRPr="00320A76">
        <w:rPr>
          <w:rFonts w:ascii="Times New Roman" w:eastAsia="Times New Roman" w:hAnsi="Times New Roman" w:cs="Times New Roman"/>
          <w:i/>
          <w:iCs/>
          <w:sz w:val="24"/>
          <w:szCs w:val="24"/>
          <w:lang w:val="en-GB" w:eastAsia="de-DE"/>
        </w:rPr>
        <w:t>Encyclopedia</w:t>
      </w:r>
      <w:proofErr w:type="spellEnd"/>
      <w:r w:rsidRPr="00320A76">
        <w:rPr>
          <w:rFonts w:ascii="Times New Roman" w:eastAsia="Times New Roman" w:hAnsi="Times New Roman" w:cs="Times New Roman"/>
          <w:i/>
          <w:iCs/>
          <w:sz w:val="24"/>
          <w:szCs w:val="24"/>
          <w:lang w:val="en-GB" w:eastAsia="de-DE"/>
        </w:rPr>
        <w:t xml:space="preserve"> of American Law. 2005</w:t>
      </w:r>
      <w:r>
        <w:rPr>
          <w:rFonts w:ascii="Times New Roman" w:eastAsia="Times New Roman" w:hAnsi="Times New Roman" w:cs="Times New Roman"/>
          <w:i/>
          <w:iCs/>
          <w:sz w:val="24"/>
          <w:szCs w:val="24"/>
          <w:lang w:val="en-GB" w:eastAsia="de-DE"/>
        </w:rPr>
        <w:t>.</w:t>
      </w:r>
      <w:r w:rsidRPr="00320A76">
        <w:rPr>
          <w:rFonts w:ascii="Times New Roman" w:eastAsia="Times New Roman" w:hAnsi="Times New Roman" w:cs="Times New Roman"/>
          <w:iCs/>
          <w:sz w:val="24"/>
          <w:szCs w:val="24"/>
          <w:lang w:val="en-GB" w:eastAsia="de-DE"/>
        </w:rPr>
        <w:t>/www.academic.ru).</w:t>
      </w:r>
    </w:p>
    <w:bookmarkEnd w:id="31"/>
    <w:p w:rsidR="00320A76" w:rsidRDefault="00320A76" w:rsidP="00320A76">
      <w:pPr>
        <w:spacing w:after="0" w:line="240" w:lineRule="auto"/>
        <w:ind w:firstLine="680"/>
        <w:jc w:val="both"/>
        <w:rPr>
          <w:rFonts w:ascii="Times New Roman" w:eastAsia="Times New Roman" w:hAnsi="Times New Roman" w:cs="Times New Roman"/>
          <w:iCs/>
          <w:sz w:val="24"/>
          <w:szCs w:val="24"/>
          <w:lang w:val="en-GB" w:eastAsia="de-DE"/>
        </w:rPr>
      </w:pPr>
      <w:r w:rsidRPr="00320A76">
        <w:rPr>
          <w:rFonts w:ascii="Times New Roman" w:eastAsia="Times New Roman" w:hAnsi="Times New Roman" w:cs="Times New Roman"/>
          <w:b/>
          <w:sz w:val="24"/>
          <w:szCs w:val="24"/>
          <w:lang w:val="en-GB" w:eastAsia="de-DE"/>
        </w:rPr>
        <w:t>Freight forwarder:</w:t>
      </w:r>
      <w:r w:rsidRPr="00320A76">
        <w:rPr>
          <w:rFonts w:ascii="Times New Roman" w:eastAsia="Times New Roman" w:hAnsi="Times New Roman" w:cs="Times New Roman"/>
          <w:sz w:val="24"/>
          <w:szCs w:val="24"/>
          <w:lang w:val="en-GB" w:eastAsia="de-DE"/>
        </w:rPr>
        <w:t xml:space="preserve"> </w:t>
      </w:r>
      <w:r>
        <w:rPr>
          <w:rFonts w:ascii="Times New Roman" w:eastAsia="Times New Roman" w:hAnsi="Times New Roman" w:cs="Times New Roman"/>
          <w:sz w:val="24"/>
          <w:szCs w:val="24"/>
          <w:lang w:eastAsia="de-DE"/>
        </w:rPr>
        <w:t>а</w:t>
      </w:r>
      <w:r w:rsidRPr="00320A76">
        <w:rPr>
          <w:rFonts w:ascii="Times New Roman" w:eastAsia="Times New Roman" w:hAnsi="Times New Roman" w:cs="Times New Roman"/>
          <w:sz w:val="24"/>
          <w:szCs w:val="24"/>
          <w:lang w:val="en-GB" w:eastAsia="de-DE"/>
        </w:rPr>
        <w:t>n individual who, as a regular business, assembles and combines small shipments into one lot and takes the responsibility for the transportation of such property from the place of receipt to the place of destination</w:t>
      </w:r>
      <w:r>
        <w:rPr>
          <w:rFonts w:ascii="Times New Roman" w:eastAsia="Times New Roman" w:hAnsi="Times New Roman" w:cs="Times New Roman"/>
          <w:sz w:val="24"/>
          <w:szCs w:val="24"/>
          <w:lang w:val="en-GB" w:eastAsia="de-DE"/>
        </w:rPr>
        <w:t xml:space="preserve"> (</w:t>
      </w:r>
      <w:proofErr w:type="spellStart"/>
      <w:r>
        <w:rPr>
          <w:rFonts w:ascii="Times New Roman" w:eastAsia="Times New Roman" w:hAnsi="Times New Roman" w:cs="Times New Roman"/>
          <w:sz w:val="24"/>
          <w:szCs w:val="24"/>
          <w:lang w:val="en-GB" w:eastAsia="de-DE"/>
        </w:rPr>
        <w:t>Электронный</w:t>
      </w:r>
      <w:proofErr w:type="spellEnd"/>
      <w:r>
        <w:rPr>
          <w:rFonts w:ascii="Times New Roman" w:eastAsia="Times New Roman" w:hAnsi="Times New Roman" w:cs="Times New Roman"/>
          <w:sz w:val="24"/>
          <w:szCs w:val="24"/>
          <w:lang w:val="en-GB" w:eastAsia="de-DE"/>
        </w:rPr>
        <w:t xml:space="preserve"> </w:t>
      </w:r>
      <w:proofErr w:type="spellStart"/>
      <w:r>
        <w:rPr>
          <w:rFonts w:ascii="Times New Roman" w:eastAsia="Times New Roman" w:hAnsi="Times New Roman" w:cs="Times New Roman"/>
          <w:sz w:val="24"/>
          <w:szCs w:val="24"/>
          <w:lang w:val="en-GB" w:eastAsia="de-DE"/>
        </w:rPr>
        <w:t>ресурс</w:t>
      </w:r>
      <w:proofErr w:type="spellEnd"/>
      <w:r>
        <w:rPr>
          <w:rFonts w:ascii="Times New Roman" w:eastAsia="Times New Roman" w:hAnsi="Times New Roman" w:cs="Times New Roman"/>
          <w:sz w:val="24"/>
          <w:szCs w:val="24"/>
          <w:lang w:val="en-GB" w:eastAsia="de-DE"/>
        </w:rPr>
        <w:t xml:space="preserve">: </w:t>
      </w:r>
      <w:r w:rsidRPr="00320A76">
        <w:rPr>
          <w:rFonts w:ascii="Times New Roman" w:eastAsia="Times New Roman" w:hAnsi="Times New Roman" w:cs="Times New Roman"/>
          <w:i/>
          <w:iCs/>
          <w:sz w:val="24"/>
          <w:szCs w:val="24"/>
          <w:lang w:val="en-GB" w:eastAsia="de-DE"/>
        </w:rPr>
        <w:t>Short Dictionary of (mostly American) Legal Terms and Abbreviations</w:t>
      </w:r>
      <w:r>
        <w:rPr>
          <w:rFonts w:ascii="Times New Roman" w:eastAsia="Times New Roman" w:hAnsi="Times New Roman" w:cs="Times New Roman"/>
          <w:i/>
          <w:iCs/>
          <w:sz w:val="24"/>
          <w:szCs w:val="24"/>
          <w:lang w:val="en-GB" w:eastAsia="de-DE"/>
        </w:rPr>
        <w:t xml:space="preserve">/ </w:t>
      </w:r>
      <w:r>
        <w:rPr>
          <w:rFonts w:ascii="Times New Roman" w:eastAsia="Times New Roman" w:hAnsi="Times New Roman" w:cs="Times New Roman"/>
          <w:iCs/>
          <w:sz w:val="24"/>
          <w:szCs w:val="24"/>
          <w:lang w:val="en-GB" w:eastAsia="de-DE"/>
        </w:rPr>
        <w:t>www.academic.ru).</w:t>
      </w:r>
    </w:p>
    <w:p w:rsidR="00320A76" w:rsidRDefault="00320A76" w:rsidP="00320A76">
      <w:pPr>
        <w:spacing w:after="0" w:line="240" w:lineRule="auto"/>
        <w:ind w:firstLine="680"/>
        <w:jc w:val="both"/>
        <w:rPr>
          <w:rFonts w:ascii="Times New Roman" w:hAnsi="Times New Roman" w:cs="Times New Roman"/>
          <w:sz w:val="24"/>
          <w:szCs w:val="24"/>
        </w:rPr>
      </w:pPr>
      <w:r w:rsidRPr="00320A76">
        <w:rPr>
          <w:rStyle w:val="af2"/>
          <w:rFonts w:ascii="Times New Roman" w:hAnsi="Times New Roman" w:cs="Times New Roman"/>
          <w:sz w:val="24"/>
          <w:szCs w:val="24"/>
        </w:rPr>
        <w:t>Транспортно-экспедиционное агентство</w:t>
      </w:r>
      <w:r w:rsidRPr="00320A76">
        <w:rPr>
          <w:rFonts w:ascii="Times New Roman" w:hAnsi="Times New Roman" w:cs="Times New Roman"/>
          <w:sz w:val="24"/>
          <w:szCs w:val="24"/>
        </w:rPr>
        <w:t xml:space="preserve"> — агентство, которое отправляет или принимает принадлежащие клиенту грузы от его или от своего имени и за счет клиента. </w:t>
      </w:r>
      <w:r w:rsidRPr="00320A76">
        <w:rPr>
          <w:rFonts w:ascii="Times New Roman" w:hAnsi="Times New Roman" w:cs="Times New Roman"/>
          <w:sz w:val="24"/>
          <w:szCs w:val="24"/>
        </w:rPr>
        <w:lastRenderedPageBreak/>
        <w:t xml:space="preserve">При этом клиент обязан принимать и оплачивать услуги экспедитора, как физического характера (погрузка, разгрузка, хранение </w:t>
      </w:r>
      <w:r w:rsidR="00B65605">
        <w:rPr>
          <w:rFonts w:ascii="Times New Roman" w:hAnsi="Times New Roman" w:cs="Times New Roman"/>
          <w:sz w:val="24"/>
          <w:szCs w:val="24"/>
        </w:rPr>
        <w:t>и т.д.)</w:t>
      </w:r>
      <w:r w:rsidRPr="00320A76">
        <w:rPr>
          <w:rFonts w:ascii="Times New Roman" w:hAnsi="Times New Roman" w:cs="Times New Roman"/>
          <w:sz w:val="24"/>
          <w:szCs w:val="24"/>
        </w:rPr>
        <w:t>, так и юридического характера (оформление транспортных и приемо-сдаточных документов, производство расчетов за перевозку с другими транспортными предприятиями, информирование клиентов о прибытии или отправке их грузов, таможенные операции и др.).</w:t>
      </w:r>
    </w:p>
    <w:p w:rsidR="00953A7A" w:rsidRPr="00A219D4" w:rsidRDefault="00953A7A" w:rsidP="00A219D4">
      <w:pPr>
        <w:autoSpaceDE w:val="0"/>
        <w:autoSpaceDN w:val="0"/>
        <w:adjustRightInd w:val="0"/>
        <w:spacing w:after="0" w:line="360" w:lineRule="auto"/>
        <w:ind w:firstLine="680"/>
        <w:jc w:val="both"/>
        <w:rPr>
          <w:rFonts w:ascii="Times New Roman" w:hAnsi="Times New Roman" w:cs="Times New Roman"/>
          <w:sz w:val="28"/>
          <w:szCs w:val="28"/>
        </w:rPr>
      </w:pPr>
      <w:r>
        <w:rPr>
          <w:rFonts w:ascii="Times New Roman" w:eastAsia="Times New Roman" w:hAnsi="Times New Roman" w:cs="Times New Roman"/>
          <w:sz w:val="28"/>
          <w:szCs w:val="28"/>
          <w:lang w:eastAsia="de-DE"/>
        </w:rPr>
        <w:t>В данном разделе рассмот</w:t>
      </w:r>
      <w:r w:rsidR="002E0D6E">
        <w:rPr>
          <w:rFonts w:ascii="Times New Roman" w:eastAsia="Times New Roman" w:hAnsi="Times New Roman" w:cs="Times New Roman"/>
          <w:sz w:val="28"/>
          <w:szCs w:val="28"/>
          <w:lang w:eastAsia="de-DE"/>
        </w:rPr>
        <w:t xml:space="preserve">рена специальная терминология, выражающая и отражающая систематизацию понятий, </w:t>
      </w:r>
      <w:r w:rsidR="005852F3">
        <w:rPr>
          <w:rFonts w:ascii="Times New Roman" w:eastAsia="Times New Roman" w:hAnsi="Times New Roman" w:cs="Times New Roman"/>
          <w:sz w:val="28"/>
          <w:szCs w:val="28"/>
          <w:lang w:eastAsia="de-DE"/>
        </w:rPr>
        <w:t>свойственных иностранной действительности, для описания которых имеются общепринятые русские терминологические эквиваленты. В приведенных примерах четко прослеживается тот факт, что</w:t>
      </w:r>
      <w:r w:rsidR="00AB335B">
        <w:rPr>
          <w:rFonts w:ascii="Times New Roman" w:eastAsia="Times New Roman" w:hAnsi="Times New Roman" w:cs="Times New Roman"/>
          <w:sz w:val="28"/>
          <w:szCs w:val="28"/>
          <w:lang w:eastAsia="de-DE"/>
        </w:rPr>
        <w:t xml:space="preserve"> </w:t>
      </w:r>
      <w:r w:rsidR="00AB335B">
        <w:rPr>
          <w:rFonts w:ascii="Times New Roman" w:hAnsi="Times New Roman" w:cs="Times New Roman"/>
          <w:sz w:val="28"/>
          <w:szCs w:val="28"/>
        </w:rPr>
        <w:t>межъязыковое соотношение понятий данной группы проявляется через призму культурных и национальных специфических реалий, что выражается в несовпадении объема и содержания дефиниций рассматриваемых терминов</w:t>
      </w:r>
      <w:r w:rsidR="00AB335B" w:rsidRPr="00A219D4">
        <w:rPr>
          <w:rFonts w:ascii="Times New Roman" w:hAnsi="Times New Roman" w:cs="Times New Roman"/>
          <w:sz w:val="28"/>
          <w:szCs w:val="28"/>
        </w:rPr>
        <w:t>.</w:t>
      </w:r>
      <w:r w:rsidR="00AC18E6" w:rsidRPr="00A219D4">
        <w:rPr>
          <w:rFonts w:ascii="Times New Roman" w:hAnsi="Times New Roman" w:cs="Times New Roman"/>
          <w:sz w:val="28"/>
          <w:szCs w:val="28"/>
        </w:rPr>
        <w:t xml:space="preserve"> </w:t>
      </w:r>
      <w:r w:rsidR="00734328">
        <w:rPr>
          <w:rFonts w:ascii="Times New Roman" w:hAnsi="Times New Roman" w:cs="Times New Roman"/>
          <w:sz w:val="28"/>
          <w:szCs w:val="28"/>
        </w:rPr>
        <w:t>В</w:t>
      </w:r>
      <w:r w:rsidR="00A219D4" w:rsidRPr="00A219D4">
        <w:rPr>
          <w:rFonts w:ascii="Times New Roman" w:hAnsi="Times New Roman" w:cs="Times New Roman"/>
          <w:sz w:val="28"/>
          <w:szCs w:val="28"/>
        </w:rPr>
        <w:t>о многих случаях единый установленный термин</w:t>
      </w:r>
      <w:r w:rsidR="00A219D4">
        <w:rPr>
          <w:rFonts w:ascii="Times New Roman" w:hAnsi="Times New Roman" w:cs="Times New Roman"/>
          <w:sz w:val="28"/>
          <w:szCs w:val="28"/>
        </w:rPr>
        <w:t xml:space="preserve"> </w:t>
      </w:r>
      <w:r w:rsidR="00A219D4" w:rsidRPr="00A219D4">
        <w:rPr>
          <w:rFonts w:ascii="Times New Roman" w:hAnsi="Times New Roman" w:cs="Times New Roman"/>
          <w:sz w:val="28"/>
          <w:szCs w:val="28"/>
        </w:rPr>
        <w:t>английского языка переводится на ру</w:t>
      </w:r>
      <w:r w:rsidR="00A219D4">
        <w:rPr>
          <w:rFonts w:ascii="Times New Roman" w:hAnsi="Times New Roman" w:cs="Times New Roman"/>
          <w:sz w:val="28"/>
          <w:szCs w:val="28"/>
        </w:rPr>
        <w:t xml:space="preserve">сский язык при помощи различных </w:t>
      </w:r>
      <w:r w:rsidR="00A219D4" w:rsidRPr="00A219D4">
        <w:rPr>
          <w:rFonts w:ascii="Times New Roman" w:hAnsi="Times New Roman" w:cs="Times New Roman"/>
          <w:sz w:val="28"/>
          <w:szCs w:val="28"/>
        </w:rPr>
        <w:t>терминов и выражений.</w:t>
      </w:r>
    </w:p>
    <w:p w:rsidR="00C54839" w:rsidRPr="00F10937" w:rsidRDefault="00C54839" w:rsidP="00F10937">
      <w:pPr>
        <w:pStyle w:val="a4"/>
        <w:numPr>
          <w:ilvl w:val="1"/>
          <w:numId w:val="6"/>
        </w:numPr>
        <w:spacing w:before="100" w:beforeAutospacing="1" w:after="100" w:afterAutospacing="1" w:line="360" w:lineRule="auto"/>
        <w:jc w:val="center"/>
        <w:rPr>
          <w:rFonts w:ascii="Times New Roman" w:eastAsia="Times New Roman" w:hAnsi="Times New Roman" w:cs="Times New Roman"/>
          <w:sz w:val="28"/>
          <w:szCs w:val="28"/>
          <w:lang w:eastAsia="de-DE"/>
        </w:rPr>
      </w:pPr>
      <w:r w:rsidRPr="00F10937">
        <w:rPr>
          <w:rFonts w:ascii="Times New Roman" w:eastAsia="Times New Roman" w:hAnsi="Times New Roman" w:cs="Times New Roman"/>
          <w:sz w:val="28"/>
          <w:szCs w:val="28"/>
          <w:lang w:eastAsia="de-DE"/>
        </w:rPr>
        <w:t>Случаи</w:t>
      </w:r>
      <w:r w:rsidRPr="00F10937">
        <w:rPr>
          <w:rFonts w:ascii="Times New Roman" w:eastAsia="Times New Roman" w:hAnsi="Times New Roman" w:cs="Times New Roman"/>
          <w:sz w:val="28"/>
          <w:szCs w:val="28"/>
          <w:lang w:val="en-GB" w:eastAsia="de-DE"/>
        </w:rPr>
        <w:t xml:space="preserve"> </w:t>
      </w:r>
      <w:r w:rsidRPr="00F10937">
        <w:rPr>
          <w:rFonts w:ascii="Times New Roman" w:eastAsia="Times New Roman" w:hAnsi="Times New Roman" w:cs="Times New Roman"/>
          <w:sz w:val="28"/>
          <w:szCs w:val="28"/>
          <w:lang w:eastAsia="de-DE"/>
        </w:rPr>
        <w:t>отсутствия</w:t>
      </w:r>
      <w:r w:rsidRPr="00F10937">
        <w:rPr>
          <w:rFonts w:ascii="Times New Roman" w:eastAsia="Times New Roman" w:hAnsi="Times New Roman" w:cs="Times New Roman"/>
          <w:sz w:val="28"/>
          <w:szCs w:val="28"/>
          <w:lang w:val="en-GB" w:eastAsia="de-DE"/>
        </w:rPr>
        <w:t xml:space="preserve"> </w:t>
      </w:r>
      <w:r w:rsidRPr="00F10937">
        <w:rPr>
          <w:rFonts w:ascii="Times New Roman" w:eastAsia="Times New Roman" w:hAnsi="Times New Roman" w:cs="Times New Roman"/>
          <w:sz w:val="28"/>
          <w:szCs w:val="28"/>
          <w:lang w:eastAsia="de-DE"/>
        </w:rPr>
        <w:t>эквивалентного</w:t>
      </w:r>
      <w:r w:rsidRPr="00F10937">
        <w:rPr>
          <w:rFonts w:ascii="Times New Roman" w:eastAsia="Times New Roman" w:hAnsi="Times New Roman" w:cs="Times New Roman"/>
          <w:sz w:val="28"/>
          <w:szCs w:val="28"/>
          <w:lang w:val="en-GB" w:eastAsia="de-DE"/>
        </w:rPr>
        <w:t xml:space="preserve"> </w:t>
      </w:r>
      <w:r w:rsidRPr="00F10937">
        <w:rPr>
          <w:rFonts w:ascii="Times New Roman" w:eastAsia="Times New Roman" w:hAnsi="Times New Roman" w:cs="Times New Roman"/>
          <w:sz w:val="28"/>
          <w:szCs w:val="28"/>
          <w:lang w:eastAsia="de-DE"/>
        </w:rPr>
        <w:t>термина</w:t>
      </w:r>
    </w:p>
    <w:p w:rsidR="00A016EC" w:rsidRDefault="00155590" w:rsidP="00A016EC">
      <w:pPr>
        <w:spacing w:after="0" w:line="360" w:lineRule="auto"/>
        <w:ind w:firstLine="680"/>
        <w:jc w:val="both"/>
        <w:rPr>
          <w:rFonts w:ascii="Times New Roman" w:eastAsia="Times New Roman" w:hAnsi="Times New Roman" w:cs="Times New Roman"/>
          <w:bCs/>
          <w:kern w:val="36"/>
          <w:sz w:val="28"/>
          <w:szCs w:val="28"/>
          <w:lang w:eastAsia="de-DE"/>
        </w:rPr>
      </w:pPr>
      <w:r>
        <w:rPr>
          <w:rFonts w:ascii="Times New Roman" w:eastAsia="Times New Roman" w:hAnsi="Times New Roman" w:cs="Times New Roman"/>
          <w:sz w:val="28"/>
          <w:szCs w:val="28"/>
          <w:lang w:eastAsia="de-DE"/>
        </w:rPr>
        <w:t>Опреде</w:t>
      </w:r>
      <w:r w:rsidR="00F76CA6">
        <w:rPr>
          <w:rFonts w:ascii="Times New Roman" w:eastAsia="Times New Roman" w:hAnsi="Times New Roman" w:cs="Times New Roman"/>
          <w:sz w:val="28"/>
          <w:szCs w:val="28"/>
          <w:lang w:eastAsia="de-DE"/>
        </w:rPr>
        <w:t xml:space="preserve">ление </w:t>
      </w:r>
      <w:proofErr w:type="spellStart"/>
      <w:r w:rsidR="00F76CA6">
        <w:rPr>
          <w:rFonts w:ascii="Times New Roman" w:eastAsia="Times New Roman" w:hAnsi="Times New Roman" w:cs="Times New Roman"/>
          <w:sz w:val="28"/>
          <w:szCs w:val="28"/>
          <w:lang w:eastAsia="de-DE"/>
        </w:rPr>
        <w:t>безэ</w:t>
      </w:r>
      <w:r>
        <w:rPr>
          <w:rFonts w:ascii="Times New Roman" w:eastAsia="Times New Roman" w:hAnsi="Times New Roman" w:cs="Times New Roman"/>
          <w:sz w:val="28"/>
          <w:szCs w:val="28"/>
          <w:lang w:eastAsia="de-DE"/>
        </w:rPr>
        <w:t>квивалентной</w:t>
      </w:r>
      <w:proofErr w:type="spellEnd"/>
      <w:r>
        <w:rPr>
          <w:rFonts w:ascii="Times New Roman" w:eastAsia="Times New Roman" w:hAnsi="Times New Roman" w:cs="Times New Roman"/>
          <w:sz w:val="28"/>
          <w:szCs w:val="28"/>
          <w:lang w:eastAsia="de-DE"/>
        </w:rPr>
        <w:t xml:space="preserve"> лексики так формулируется Е.М. Верещагиным и В.Г. Костомаровым в книге «Язык и культура»: «Слова, служащие для выражения понятий, отсутствующих в иной культуре и в ином языке, слова, относящиеся к частным культурным элементам, то есть к культурным элементам, характерным только для культуры А и отсутствующим в культуре Б, а также слова, не имеющие перевода на другой язык одним словом, не имеющие эквивалентов за пределами языка, к которому они принадлежат» (</w:t>
      </w:r>
      <w:bookmarkStart w:id="32" w:name="_Hlk482567203"/>
      <w:r>
        <w:rPr>
          <w:rFonts w:ascii="Times New Roman" w:eastAsia="Times New Roman" w:hAnsi="Times New Roman" w:cs="Times New Roman"/>
          <w:sz w:val="28"/>
          <w:szCs w:val="28"/>
          <w:lang w:eastAsia="de-DE"/>
        </w:rPr>
        <w:t>Верещагин</w:t>
      </w:r>
      <w:r w:rsidR="00DF36EE">
        <w:rPr>
          <w:rFonts w:ascii="Times New Roman" w:eastAsia="Times New Roman" w:hAnsi="Times New Roman" w:cs="Times New Roman"/>
          <w:sz w:val="28"/>
          <w:szCs w:val="28"/>
          <w:lang w:eastAsia="de-DE"/>
        </w:rPr>
        <w:t xml:space="preserve">, Костомаров </w:t>
      </w:r>
      <w:r>
        <w:rPr>
          <w:rFonts w:ascii="Times New Roman" w:eastAsia="Times New Roman" w:hAnsi="Times New Roman" w:cs="Times New Roman"/>
          <w:sz w:val="28"/>
          <w:szCs w:val="28"/>
          <w:lang w:eastAsia="de-DE"/>
        </w:rPr>
        <w:t>1973</w:t>
      </w:r>
      <w:r w:rsidR="00DF36EE">
        <w:rPr>
          <w:rFonts w:ascii="Times New Roman" w:eastAsia="Times New Roman" w:hAnsi="Times New Roman" w:cs="Times New Roman"/>
          <w:sz w:val="28"/>
          <w:szCs w:val="28"/>
          <w:lang w:eastAsia="de-DE"/>
        </w:rPr>
        <w:t>:</w:t>
      </w:r>
      <w:r>
        <w:rPr>
          <w:rFonts w:ascii="Times New Roman" w:eastAsia="Times New Roman" w:hAnsi="Times New Roman" w:cs="Times New Roman"/>
          <w:sz w:val="28"/>
          <w:szCs w:val="28"/>
          <w:lang w:eastAsia="de-DE"/>
        </w:rPr>
        <w:t>53</w:t>
      </w:r>
      <w:bookmarkEnd w:id="32"/>
      <w:r w:rsidRPr="00155590">
        <w:rPr>
          <w:rFonts w:ascii="Times New Roman" w:eastAsia="Times New Roman" w:hAnsi="Times New Roman" w:cs="Times New Roman"/>
          <w:sz w:val="28"/>
          <w:szCs w:val="28"/>
          <w:lang w:eastAsia="de-DE"/>
        </w:rPr>
        <w:t>)</w:t>
      </w:r>
      <w:r>
        <w:rPr>
          <w:rFonts w:ascii="Times New Roman" w:eastAsia="Times New Roman" w:hAnsi="Times New Roman" w:cs="Times New Roman"/>
          <w:sz w:val="28"/>
          <w:szCs w:val="28"/>
          <w:lang w:eastAsia="de-DE"/>
        </w:rPr>
        <w:t>. Полная невозможность найти какое бы то ни было соответстви</w:t>
      </w:r>
      <w:r w:rsidR="00F76CA6">
        <w:rPr>
          <w:rFonts w:ascii="Times New Roman" w:eastAsia="Times New Roman" w:hAnsi="Times New Roman" w:cs="Times New Roman"/>
          <w:sz w:val="28"/>
          <w:szCs w:val="28"/>
          <w:lang w:eastAsia="de-DE"/>
        </w:rPr>
        <w:t xml:space="preserve">е слову подлинника, явление </w:t>
      </w:r>
      <w:proofErr w:type="spellStart"/>
      <w:r w:rsidR="00F76CA6">
        <w:rPr>
          <w:rFonts w:ascii="Times New Roman" w:eastAsia="Times New Roman" w:hAnsi="Times New Roman" w:cs="Times New Roman"/>
          <w:sz w:val="28"/>
          <w:szCs w:val="28"/>
          <w:lang w:eastAsia="de-DE"/>
        </w:rPr>
        <w:t>безэ</w:t>
      </w:r>
      <w:r>
        <w:rPr>
          <w:rFonts w:ascii="Times New Roman" w:eastAsia="Times New Roman" w:hAnsi="Times New Roman" w:cs="Times New Roman"/>
          <w:sz w:val="28"/>
          <w:szCs w:val="28"/>
          <w:lang w:eastAsia="de-DE"/>
        </w:rPr>
        <w:t>квивалентности</w:t>
      </w:r>
      <w:proofErr w:type="spellEnd"/>
      <w:r w:rsidR="00F36581">
        <w:rPr>
          <w:rFonts w:ascii="Times New Roman" w:eastAsia="Times New Roman" w:hAnsi="Times New Roman" w:cs="Times New Roman"/>
          <w:sz w:val="28"/>
          <w:szCs w:val="28"/>
          <w:lang w:eastAsia="de-DE"/>
        </w:rPr>
        <w:t xml:space="preserve"> в чистом виде, встречается относительно редко. Она возникает, главным образом, тогда, когда слово оригинала обозначает чисто местное явление, которому нет соответствия в понятиях других обществ (</w:t>
      </w:r>
      <w:bookmarkStart w:id="33" w:name="_Hlk482567305"/>
      <w:r w:rsidR="00E75260">
        <w:rPr>
          <w:rFonts w:ascii="Times New Roman" w:eastAsia="Times New Roman" w:hAnsi="Times New Roman" w:cs="Times New Roman"/>
          <w:sz w:val="28"/>
          <w:szCs w:val="28"/>
          <w:lang w:eastAsia="de-DE"/>
        </w:rPr>
        <w:t xml:space="preserve">Федоров </w:t>
      </w:r>
      <w:r w:rsidR="00DF36EE">
        <w:rPr>
          <w:rFonts w:ascii="Times New Roman" w:eastAsia="Times New Roman" w:hAnsi="Times New Roman" w:cs="Times New Roman"/>
          <w:sz w:val="28"/>
          <w:szCs w:val="28"/>
          <w:lang w:eastAsia="de-DE"/>
        </w:rPr>
        <w:t>2002:</w:t>
      </w:r>
      <w:r w:rsidR="00E75260">
        <w:rPr>
          <w:rFonts w:ascii="Times New Roman" w:eastAsia="Times New Roman" w:hAnsi="Times New Roman" w:cs="Times New Roman"/>
          <w:sz w:val="28"/>
          <w:szCs w:val="28"/>
          <w:lang w:eastAsia="de-DE"/>
        </w:rPr>
        <w:t>184</w:t>
      </w:r>
      <w:bookmarkEnd w:id="33"/>
      <w:r w:rsidR="00E75260">
        <w:rPr>
          <w:rFonts w:ascii="Times New Roman" w:eastAsia="Times New Roman" w:hAnsi="Times New Roman" w:cs="Times New Roman"/>
          <w:sz w:val="28"/>
          <w:szCs w:val="28"/>
          <w:lang w:eastAsia="de-DE"/>
        </w:rPr>
        <w:t>).</w:t>
      </w:r>
      <w:r w:rsidR="00F36581">
        <w:rPr>
          <w:rFonts w:ascii="Times New Roman" w:eastAsia="Times New Roman" w:hAnsi="Times New Roman" w:cs="Times New Roman"/>
          <w:sz w:val="28"/>
          <w:szCs w:val="28"/>
          <w:lang w:eastAsia="de-DE"/>
        </w:rPr>
        <w:t xml:space="preserve"> </w:t>
      </w:r>
      <w:r w:rsidR="00D52907" w:rsidRPr="00D52907">
        <w:rPr>
          <w:rFonts w:ascii="Times New Roman" w:eastAsia="Times New Roman" w:hAnsi="Times New Roman" w:cs="Times New Roman"/>
          <w:bCs/>
          <w:kern w:val="36"/>
          <w:sz w:val="28"/>
          <w:szCs w:val="28"/>
          <w:lang w:eastAsia="de-DE"/>
        </w:rPr>
        <w:t xml:space="preserve">Я.И. </w:t>
      </w:r>
      <w:proofErr w:type="spellStart"/>
      <w:r w:rsidR="00D52907" w:rsidRPr="00D52907">
        <w:rPr>
          <w:rFonts w:ascii="Times New Roman" w:eastAsia="Times New Roman" w:hAnsi="Times New Roman" w:cs="Times New Roman"/>
          <w:bCs/>
          <w:kern w:val="36"/>
          <w:sz w:val="28"/>
          <w:szCs w:val="28"/>
          <w:lang w:eastAsia="de-DE"/>
        </w:rPr>
        <w:t>Рецкер</w:t>
      </w:r>
      <w:proofErr w:type="spellEnd"/>
      <w:r w:rsidR="00D52907" w:rsidRPr="00D52907">
        <w:rPr>
          <w:rFonts w:ascii="Times New Roman" w:eastAsia="Times New Roman" w:hAnsi="Times New Roman" w:cs="Times New Roman"/>
          <w:bCs/>
          <w:kern w:val="36"/>
          <w:sz w:val="28"/>
          <w:szCs w:val="28"/>
          <w:lang w:eastAsia="de-DE"/>
        </w:rPr>
        <w:t xml:space="preserve">, также, пишет о </w:t>
      </w:r>
      <w:proofErr w:type="spellStart"/>
      <w:r w:rsidR="00D52907" w:rsidRPr="00D52907">
        <w:rPr>
          <w:rFonts w:ascii="Times New Roman" w:eastAsia="Times New Roman" w:hAnsi="Times New Roman" w:cs="Times New Roman"/>
          <w:bCs/>
          <w:kern w:val="36"/>
          <w:sz w:val="28"/>
          <w:szCs w:val="28"/>
          <w:lang w:eastAsia="de-DE"/>
        </w:rPr>
        <w:t>безэквивалентной</w:t>
      </w:r>
      <w:proofErr w:type="spellEnd"/>
      <w:r w:rsidR="00D52907" w:rsidRPr="00D52907">
        <w:rPr>
          <w:rFonts w:ascii="Times New Roman" w:eastAsia="Times New Roman" w:hAnsi="Times New Roman" w:cs="Times New Roman"/>
          <w:bCs/>
          <w:kern w:val="36"/>
          <w:sz w:val="28"/>
          <w:szCs w:val="28"/>
          <w:lang w:eastAsia="de-DE"/>
        </w:rPr>
        <w:t xml:space="preserve"> лексике, представляющей собой прежде всего обозначение реалий, характерных для </w:t>
      </w:r>
      <w:r w:rsidR="00D52907" w:rsidRPr="00D52907">
        <w:rPr>
          <w:rFonts w:ascii="Times New Roman" w:eastAsia="Times New Roman" w:hAnsi="Times New Roman" w:cs="Times New Roman"/>
          <w:bCs/>
          <w:kern w:val="36"/>
          <w:sz w:val="28"/>
          <w:szCs w:val="28"/>
          <w:lang w:eastAsia="de-DE"/>
        </w:rPr>
        <w:lastRenderedPageBreak/>
        <w:t>страны исходного языка и чуждых другому я</w:t>
      </w:r>
      <w:bookmarkStart w:id="34" w:name="_Hlk482567372"/>
      <w:r w:rsidR="00DF36EE">
        <w:rPr>
          <w:rFonts w:ascii="Times New Roman" w:eastAsia="Times New Roman" w:hAnsi="Times New Roman" w:cs="Times New Roman"/>
          <w:bCs/>
          <w:kern w:val="36"/>
          <w:sz w:val="28"/>
          <w:szCs w:val="28"/>
          <w:lang w:eastAsia="de-DE"/>
        </w:rPr>
        <w:t>зыку и иной действительности (</w:t>
      </w:r>
      <w:proofErr w:type="spellStart"/>
      <w:r w:rsidR="00DF36EE">
        <w:rPr>
          <w:rFonts w:ascii="Times New Roman" w:hAnsi="Times New Roman" w:cs="Times New Roman"/>
          <w:iCs/>
          <w:sz w:val="28"/>
          <w:szCs w:val="28"/>
        </w:rPr>
        <w:t>Рецкер</w:t>
      </w:r>
      <w:proofErr w:type="spellEnd"/>
      <w:r w:rsidR="00AD078A" w:rsidRPr="00A016EC">
        <w:rPr>
          <w:rFonts w:ascii="Times New Roman" w:hAnsi="Times New Roman" w:cs="Times New Roman"/>
          <w:iCs/>
          <w:sz w:val="28"/>
          <w:szCs w:val="28"/>
        </w:rPr>
        <w:t xml:space="preserve"> </w:t>
      </w:r>
      <w:r w:rsidR="00DF36EE">
        <w:rPr>
          <w:rFonts w:ascii="Times New Roman" w:hAnsi="Times New Roman" w:cs="Times New Roman"/>
          <w:iCs/>
          <w:sz w:val="28"/>
          <w:szCs w:val="28"/>
        </w:rPr>
        <w:t>2004:</w:t>
      </w:r>
      <w:r w:rsidR="00D52907" w:rsidRPr="00D52907">
        <w:rPr>
          <w:rFonts w:ascii="Times New Roman" w:eastAsia="Times New Roman" w:hAnsi="Times New Roman" w:cs="Times New Roman"/>
          <w:bCs/>
          <w:kern w:val="36"/>
          <w:sz w:val="28"/>
          <w:szCs w:val="28"/>
          <w:lang w:eastAsia="de-DE"/>
        </w:rPr>
        <w:t>58</w:t>
      </w:r>
      <w:bookmarkEnd w:id="34"/>
      <w:r w:rsidR="00DF36EE">
        <w:rPr>
          <w:rFonts w:ascii="Times New Roman" w:eastAsia="Times New Roman" w:hAnsi="Times New Roman" w:cs="Times New Roman"/>
          <w:bCs/>
          <w:kern w:val="36"/>
          <w:sz w:val="28"/>
          <w:szCs w:val="28"/>
          <w:lang w:eastAsia="de-DE"/>
        </w:rPr>
        <w:t>)</w:t>
      </w:r>
      <w:r w:rsidR="00D52907" w:rsidRPr="00D52907">
        <w:rPr>
          <w:rFonts w:ascii="Times New Roman" w:eastAsia="Times New Roman" w:hAnsi="Times New Roman" w:cs="Times New Roman"/>
          <w:bCs/>
          <w:kern w:val="36"/>
          <w:sz w:val="28"/>
          <w:szCs w:val="28"/>
          <w:lang w:eastAsia="de-DE"/>
        </w:rPr>
        <w:t>.</w:t>
      </w:r>
    </w:p>
    <w:p w:rsidR="009A2702" w:rsidRPr="007A4355" w:rsidRDefault="00A016EC" w:rsidP="007A4355">
      <w:pPr>
        <w:spacing w:after="0" w:line="360" w:lineRule="auto"/>
        <w:ind w:firstLine="680"/>
        <w:jc w:val="both"/>
        <w:rPr>
          <w:rFonts w:ascii="Times New Roman" w:eastAsia="Times New Roman" w:hAnsi="Times New Roman" w:cs="Times New Roman"/>
          <w:bCs/>
          <w:kern w:val="36"/>
          <w:sz w:val="28"/>
          <w:szCs w:val="28"/>
          <w:lang w:eastAsia="de-DE"/>
        </w:rPr>
      </w:pPr>
      <w:r>
        <w:rPr>
          <w:rFonts w:ascii="Times New Roman" w:eastAsia="Times New Roman" w:hAnsi="Times New Roman" w:cs="Times New Roman"/>
          <w:bCs/>
          <w:kern w:val="36"/>
          <w:sz w:val="28"/>
          <w:szCs w:val="28"/>
          <w:lang w:eastAsia="de-DE"/>
        </w:rPr>
        <w:t>П</w:t>
      </w:r>
      <w:r w:rsidRPr="00A016EC">
        <w:rPr>
          <w:rFonts w:ascii="Times New Roman" w:eastAsia="Times New Roman" w:hAnsi="Times New Roman" w:cs="Times New Roman"/>
          <w:bCs/>
          <w:kern w:val="36"/>
          <w:sz w:val="28"/>
          <w:szCs w:val="28"/>
          <w:lang w:eastAsia="de-DE"/>
        </w:rPr>
        <w:t xml:space="preserve">од </w:t>
      </w:r>
      <w:proofErr w:type="spellStart"/>
      <w:r w:rsidRPr="00A016EC">
        <w:rPr>
          <w:rFonts w:ascii="Times New Roman" w:eastAsia="Times New Roman" w:hAnsi="Times New Roman" w:cs="Times New Roman"/>
          <w:bCs/>
          <w:kern w:val="36"/>
          <w:sz w:val="28"/>
          <w:szCs w:val="28"/>
          <w:lang w:eastAsia="de-DE"/>
        </w:rPr>
        <w:t>безэквивалентностью</w:t>
      </w:r>
      <w:proofErr w:type="spellEnd"/>
      <w:r w:rsidRPr="00A016EC">
        <w:rPr>
          <w:rFonts w:ascii="Times New Roman" w:eastAsia="Times New Roman" w:hAnsi="Times New Roman" w:cs="Times New Roman"/>
          <w:bCs/>
          <w:kern w:val="36"/>
          <w:sz w:val="28"/>
          <w:szCs w:val="28"/>
          <w:lang w:eastAsia="de-DE"/>
        </w:rPr>
        <w:t xml:space="preserve"> лексической единицы исходного языка можно понять лишь то, что она не имеет аналога в лексической системе переводящего языка, то есть такого "готового" слова или устойчивого словосочетания, которые можно подставить вместо нее в ко</w:t>
      </w:r>
      <w:r>
        <w:rPr>
          <w:rFonts w:ascii="Times New Roman" w:eastAsia="Times New Roman" w:hAnsi="Times New Roman" w:cs="Times New Roman"/>
          <w:bCs/>
          <w:kern w:val="36"/>
          <w:sz w:val="28"/>
          <w:szCs w:val="28"/>
          <w:lang w:eastAsia="de-DE"/>
        </w:rPr>
        <w:t xml:space="preserve">нтексте конкретного </w:t>
      </w:r>
      <w:r w:rsidRPr="00A016EC">
        <w:rPr>
          <w:rFonts w:ascii="Times New Roman" w:eastAsia="Times New Roman" w:hAnsi="Times New Roman" w:cs="Times New Roman"/>
          <w:bCs/>
          <w:kern w:val="36"/>
          <w:sz w:val="28"/>
          <w:szCs w:val="28"/>
          <w:lang w:eastAsia="de-DE"/>
        </w:rPr>
        <w:t>перевода</w:t>
      </w:r>
      <w:r w:rsidR="00DF36EE">
        <w:rPr>
          <w:rFonts w:ascii="Times New Roman" w:eastAsia="Times New Roman" w:hAnsi="Times New Roman" w:cs="Times New Roman"/>
          <w:bCs/>
          <w:kern w:val="36"/>
          <w:sz w:val="28"/>
          <w:szCs w:val="28"/>
          <w:lang w:eastAsia="de-DE"/>
        </w:rPr>
        <w:t>.</w:t>
      </w:r>
      <w:r w:rsidR="007A4355">
        <w:rPr>
          <w:rFonts w:ascii="Times New Roman" w:eastAsia="Times New Roman" w:hAnsi="Times New Roman" w:cs="Times New Roman"/>
          <w:bCs/>
          <w:kern w:val="36"/>
          <w:sz w:val="28"/>
          <w:szCs w:val="28"/>
          <w:lang w:eastAsia="de-DE"/>
        </w:rPr>
        <w:t xml:space="preserve"> </w:t>
      </w:r>
      <w:r w:rsidR="009A2702" w:rsidRPr="009A2702">
        <w:rPr>
          <w:rFonts w:ascii="Times New Roman" w:eastAsia="Times New Roman" w:hAnsi="Times New Roman" w:cs="Times New Roman"/>
          <w:bCs/>
          <w:kern w:val="36"/>
          <w:sz w:val="28"/>
          <w:szCs w:val="28"/>
          <w:lang w:eastAsia="de-DE"/>
        </w:rPr>
        <w:t>Л.К. Латы</w:t>
      </w:r>
      <w:r w:rsidR="00835F26">
        <w:rPr>
          <w:rFonts w:ascii="Times New Roman" w:eastAsia="Times New Roman" w:hAnsi="Times New Roman" w:cs="Times New Roman"/>
          <w:bCs/>
          <w:kern w:val="36"/>
          <w:sz w:val="28"/>
          <w:szCs w:val="28"/>
          <w:lang w:eastAsia="de-DE"/>
        </w:rPr>
        <w:t xml:space="preserve">шев считает, что лексическая </w:t>
      </w:r>
      <w:proofErr w:type="spellStart"/>
      <w:r w:rsidR="00835F26">
        <w:rPr>
          <w:rFonts w:ascii="Times New Roman" w:eastAsia="Times New Roman" w:hAnsi="Times New Roman" w:cs="Times New Roman"/>
          <w:bCs/>
          <w:kern w:val="36"/>
          <w:sz w:val="28"/>
          <w:szCs w:val="28"/>
          <w:lang w:eastAsia="de-DE"/>
        </w:rPr>
        <w:t>безэквивалентность</w:t>
      </w:r>
      <w:proofErr w:type="spellEnd"/>
      <w:r w:rsidR="009A2702" w:rsidRPr="009A2702">
        <w:rPr>
          <w:rFonts w:ascii="Times New Roman" w:eastAsia="Times New Roman" w:hAnsi="Times New Roman" w:cs="Times New Roman"/>
          <w:bCs/>
          <w:kern w:val="36"/>
          <w:sz w:val="28"/>
          <w:szCs w:val="28"/>
          <w:lang w:eastAsia="de-DE"/>
        </w:rPr>
        <w:t xml:space="preserve"> возникает тогда, когда лексическая единица исходного языка обозначает явление, достаточно хорошо известное его носителям и устойчиво вошедшее в лексическую систему исходного языка, однако оно не известно или очень мало известно носителям языка</w:t>
      </w:r>
      <w:r w:rsidR="00835F26">
        <w:rPr>
          <w:rFonts w:ascii="Times New Roman" w:eastAsia="Times New Roman" w:hAnsi="Times New Roman" w:cs="Times New Roman"/>
          <w:bCs/>
          <w:kern w:val="36"/>
          <w:sz w:val="28"/>
          <w:szCs w:val="28"/>
          <w:lang w:eastAsia="de-DE"/>
        </w:rPr>
        <w:t xml:space="preserve"> перевода</w:t>
      </w:r>
      <w:r w:rsidR="009A2702" w:rsidRPr="009A2702">
        <w:rPr>
          <w:rFonts w:ascii="Times New Roman" w:eastAsia="Times New Roman" w:hAnsi="Times New Roman" w:cs="Times New Roman"/>
          <w:bCs/>
          <w:kern w:val="36"/>
          <w:sz w:val="28"/>
          <w:szCs w:val="28"/>
          <w:lang w:eastAsia="de-DE"/>
        </w:rPr>
        <w:t xml:space="preserve"> и</w:t>
      </w:r>
      <w:r w:rsidR="00835F26">
        <w:rPr>
          <w:rFonts w:ascii="Times New Roman" w:eastAsia="Times New Roman" w:hAnsi="Times New Roman" w:cs="Times New Roman"/>
          <w:bCs/>
          <w:kern w:val="36"/>
          <w:sz w:val="28"/>
          <w:szCs w:val="28"/>
          <w:lang w:eastAsia="de-DE"/>
        </w:rPr>
        <w:t>,</w:t>
      </w:r>
      <w:r w:rsidR="009A2702" w:rsidRPr="009A2702">
        <w:rPr>
          <w:rFonts w:ascii="Times New Roman" w:eastAsia="Times New Roman" w:hAnsi="Times New Roman" w:cs="Times New Roman"/>
          <w:bCs/>
          <w:kern w:val="36"/>
          <w:sz w:val="28"/>
          <w:szCs w:val="28"/>
          <w:lang w:eastAsia="de-DE"/>
        </w:rPr>
        <w:t xml:space="preserve"> поэтому, естественно, не от</w:t>
      </w:r>
      <w:r w:rsidR="00835F26">
        <w:rPr>
          <w:rFonts w:ascii="Times New Roman" w:eastAsia="Times New Roman" w:hAnsi="Times New Roman" w:cs="Times New Roman"/>
          <w:bCs/>
          <w:kern w:val="36"/>
          <w:sz w:val="28"/>
          <w:szCs w:val="28"/>
          <w:lang w:eastAsia="de-DE"/>
        </w:rPr>
        <w:t xml:space="preserve">ражено в их лексической системе </w:t>
      </w:r>
      <w:bookmarkStart w:id="35" w:name="_Hlk482567439"/>
      <w:r w:rsidR="007A4355">
        <w:rPr>
          <w:rFonts w:ascii="Times New Roman" w:eastAsia="Times New Roman" w:hAnsi="Times New Roman" w:cs="Times New Roman"/>
          <w:bCs/>
          <w:kern w:val="36"/>
          <w:sz w:val="28"/>
          <w:szCs w:val="28"/>
          <w:lang w:eastAsia="de-DE"/>
        </w:rPr>
        <w:t>(</w:t>
      </w:r>
      <w:r w:rsidR="007A4355">
        <w:rPr>
          <w:rFonts w:ascii="Times New Roman" w:hAnsi="Times New Roman" w:cs="Times New Roman"/>
          <w:iCs/>
          <w:sz w:val="28"/>
          <w:szCs w:val="28"/>
        </w:rPr>
        <w:t xml:space="preserve">Латышев, Семенов </w:t>
      </w:r>
      <w:r w:rsidR="007A4355" w:rsidRPr="00A016EC">
        <w:rPr>
          <w:rFonts w:ascii="Times New Roman" w:hAnsi="Times New Roman" w:cs="Times New Roman"/>
          <w:iCs/>
          <w:sz w:val="28"/>
          <w:szCs w:val="28"/>
        </w:rPr>
        <w:t>2003</w:t>
      </w:r>
      <w:bookmarkEnd w:id="35"/>
      <w:r w:rsidR="007A4355">
        <w:rPr>
          <w:rFonts w:ascii="Times New Roman" w:hAnsi="Times New Roman" w:cs="Times New Roman"/>
          <w:iCs/>
          <w:sz w:val="28"/>
          <w:szCs w:val="28"/>
        </w:rPr>
        <w:t>:128</w:t>
      </w:r>
      <w:r w:rsidR="007A4355">
        <w:rPr>
          <w:rFonts w:ascii="Times New Roman" w:eastAsia="Times New Roman" w:hAnsi="Times New Roman" w:cs="Times New Roman"/>
          <w:bCs/>
          <w:kern w:val="36"/>
          <w:sz w:val="28"/>
          <w:szCs w:val="28"/>
          <w:lang w:eastAsia="de-DE"/>
        </w:rPr>
        <w:t>).</w:t>
      </w:r>
    </w:p>
    <w:p w:rsidR="00835F26" w:rsidRDefault="00835F26" w:rsidP="00D52907">
      <w:pPr>
        <w:spacing w:after="0" w:line="360" w:lineRule="auto"/>
        <w:ind w:firstLine="680"/>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 xml:space="preserve">Учитывая вышеизложенное, в нескольких словах можно упомянуть приемы передачи </w:t>
      </w:r>
      <w:proofErr w:type="spellStart"/>
      <w:r>
        <w:rPr>
          <w:rFonts w:ascii="Times New Roman" w:eastAsia="Times New Roman" w:hAnsi="Times New Roman" w:cs="Times New Roman"/>
          <w:sz w:val="28"/>
          <w:szCs w:val="28"/>
          <w:lang w:eastAsia="de-DE"/>
        </w:rPr>
        <w:t>безэквивалентной</w:t>
      </w:r>
      <w:proofErr w:type="spellEnd"/>
      <w:r>
        <w:rPr>
          <w:rFonts w:ascii="Times New Roman" w:eastAsia="Times New Roman" w:hAnsi="Times New Roman" w:cs="Times New Roman"/>
          <w:sz w:val="28"/>
          <w:szCs w:val="28"/>
          <w:lang w:eastAsia="de-DE"/>
        </w:rPr>
        <w:t xml:space="preserve"> лексики. К таким приемам относятся следующие: </w:t>
      </w:r>
    </w:p>
    <w:p w:rsidR="00FF1754" w:rsidRPr="00FF1754" w:rsidRDefault="00835F26" w:rsidP="00F77A8E">
      <w:pPr>
        <w:pStyle w:val="a4"/>
        <w:numPr>
          <w:ilvl w:val="0"/>
          <w:numId w:val="28"/>
        </w:numPr>
        <w:spacing w:after="0" w:line="360" w:lineRule="auto"/>
        <w:ind w:left="0" w:firstLine="0"/>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 xml:space="preserve">транскрипция/транслитерация, то есть передача в языке звукового комплекса. Например, </w:t>
      </w:r>
      <w:r w:rsidRPr="00A036A6">
        <w:rPr>
          <w:rFonts w:ascii="Times New Roman" w:eastAsia="Times New Roman" w:hAnsi="Times New Roman" w:cs="Times New Roman"/>
          <w:b/>
          <w:i/>
          <w:sz w:val="28"/>
          <w:szCs w:val="28"/>
          <w:lang w:val="en-GB" w:eastAsia="de-DE"/>
        </w:rPr>
        <w:t>list</w:t>
      </w:r>
      <w:r w:rsidRPr="00FF1754">
        <w:rPr>
          <w:rFonts w:ascii="Times New Roman" w:eastAsia="Times New Roman" w:hAnsi="Times New Roman" w:cs="Times New Roman"/>
          <w:b/>
          <w:i/>
          <w:sz w:val="28"/>
          <w:szCs w:val="28"/>
          <w:lang w:eastAsia="de-DE"/>
        </w:rPr>
        <w:t xml:space="preserve"> – </w:t>
      </w:r>
      <w:r w:rsidRPr="00FF1754">
        <w:rPr>
          <w:rFonts w:ascii="Times New Roman" w:eastAsia="Times New Roman" w:hAnsi="Times New Roman" w:cs="Times New Roman"/>
          <w:sz w:val="28"/>
          <w:szCs w:val="28"/>
          <w:lang w:eastAsia="de-DE"/>
        </w:rPr>
        <w:t>лист,</w:t>
      </w:r>
      <w:r w:rsidRPr="00A036A6">
        <w:rPr>
          <w:rFonts w:ascii="Times New Roman" w:eastAsia="Times New Roman" w:hAnsi="Times New Roman" w:cs="Times New Roman"/>
          <w:b/>
          <w:i/>
          <w:sz w:val="28"/>
          <w:szCs w:val="28"/>
          <w:lang w:eastAsia="de-DE"/>
        </w:rPr>
        <w:t xml:space="preserve"> </w:t>
      </w:r>
      <w:r w:rsidRPr="00A036A6">
        <w:rPr>
          <w:rFonts w:ascii="Times New Roman" w:eastAsia="Times New Roman" w:hAnsi="Times New Roman" w:cs="Times New Roman"/>
          <w:b/>
          <w:i/>
          <w:sz w:val="28"/>
          <w:szCs w:val="28"/>
          <w:lang w:val="en-GB" w:eastAsia="de-DE"/>
        </w:rPr>
        <w:t>broker</w:t>
      </w:r>
      <w:r w:rsidR="00E96F50" w:rsidRPr="00FF1754">
        <w:rPr>
          <w:rFonts w:ascii="Times New Roman" w:eastAsia="Times New Roman" w:hAnsi="Times New Roman" w:cs="Times New Roman"/>
          <w:b/>
          <w:i/>
          <w:sz w:val="28"/>
          <w:szCs w:val="28"/>
          <w:lang w:eastAsia="de-DE"/>
        </w:rPr>
        <w:t xml:space="preserve"> – </w:t>
      </w:r>
      <w:r w:rsidR="009271DC" w:rsidRPr="00FF1754">
        <w:rPr>
          <w:rFonts w:ascii="Times New Roman" w:eastAsia="Times New Roman" w:hAnsi="Times New Roman" w:cs="Times New Roman"/>
          <w:sz w:val="28"/>
          <w:szCs w:val="28"/>
          <w:lang w:eastAsia="de-DE"/>
        </w:rPr>
        <w:t>брокер,</w:t>
      </w:r>
      <w:r w:rsidRPr="00FF1754">
        <w:rPr>
          <w:rFonts w:ascii="Times New Roman" w:eastAsia="Times New Roman" w:hAnsi="Times New Roman" w:cs="Times New Roman"/>
          <w:b/>
          <w:i/>
          <w:sz w:val="28"/>
          <w:szCs w:val="28"/>
          <w:lang w:eastAsia="de-DE"/>
        </w:rPr>
        <w:t xml:space="preserve"> </w:t>
      </w:r>
      <w:r w:rsidRPr="00A036A6">
        <w:rPr>
          <w:rFonts w:ascii="Times New Roman" w:eastAsia="Times New Roman" w:hAnsi="Times New Roman" w:cs="Times New Roman"/>
          <w:b/>
          <w:i/>
          <w:sz w:val="28"/>
          <w:szCs w:val="28"/>
          <w:lang w:val="en-GB" w:eastAsia="de-DE"/>
        </w:rPr>
        <w:t>declarant</w:t>
      </w:r>
      <w:r w:rsidR="00E96F50" w:rsidRPr="00FF1754">
        <w:rPr>
          <w:rFonts w:ascii="Times New Roman" w:eastAsia="Times New Roman" w:hAnsi="Times New Roman" w:cs="Times New Roman"/>
          <w:b/>
          <w:i/>
          <w:sz w:val="28"/>
          <w:szCs w:val="28"/>
          <w:lang w:eastAsia="de-DE"/>
        </w:rPr>
        <w:t xml:space="preserve"> –</w:t>
      </w:r>
      <w:r w:rsidR="009271DC">
        <w:rPr>
          <w:rFonts w:ascii="Times New Roman" w:eastAsia="Times New Roman" w:hAnsi="Times New Roman" w:cs="Times New Roman"/>
          <w:b/>
          <w:i/>
          <w:sz w:val="28"/>
          <w:szCs w:val="28"/>
          <w:lang w:eastAsia="de-DE"/>
        </w:rPr>
        <w:t xml:space="preserve"> </w:t>
      </w:r>
      <w:r w:rsidR="009271DC" w:rsidRPr="00FF1754">
        <w:rPr>
          <w:rFonts w:ascii="Times New Roman" w:eastAsia="Times New Roman" w:hAnsi="Times New Roman" w:cs="Times New Roman"/>
          <w:sz w:val="28"/>
          <w:szCs w:val="28"/>
          <w:lang w:eastAsia="de-DE"/>
        </w:rPr>
        <w:t>декларант</w:t>
      </w:r>
      <w:r w:rsidR="00FF1754">
        <w:rPr>
          <w:rFonts w:ascii="Times New Roman" w:eastAsia="Times New Roman" w:hAnsi="Times New Roman" w:cs="Times New Roman"/>
          <w:sz w:val="28"/>
          <w:szCs w:val="28"/>
          <w:lang w:eastAsia="de-DE"/>
        </w:rPr>
        <w:t>. Транскрипция – это переводческий прием, основанный на фонетическом принципе, то есть, например, на передаче русскими буквами звуков иноязычного (иностранного) наименования, или наоборот. Транслитерация – это переводческий прием, основанный на передаче графического образа иностранного слова, то есть на передаче букв. Таким образом, суть этого приема состоит</w:t>
      </w:r>
      <w:r w:rsidR="00DC24B5">
        <w:rPr>
          <w:rFonts w:ascii="Times New Roman" w:eastAsia="Times New Roman" w:hAnsi="Times New Roman" w:cs="Times New Roman"/>
          <w:sz w:val="28"/>
          <w:szCs w:val="28"/>
          <w:lang w:eastAsia="de-DE"/>
        </w:rPr>
        <w:t xml:space="preserve"> в том, что заимствуется иностранное слово, которое на письме </w:t>
      </w:r>
      <w:r w:rsidR="00A3290F">
        <w:rPr>
          <w:rFonts w:ascii="Times New Roman" w:eastAsia="Times New Roman" w:hAnsi="Times New Roman" w:cs="Times New Roman"/>
          <w:sz w:val="28"/>
          <w:szCs w:val="28"/>
          <w:lang w:eastAsia="de-DE"/>
        </w:rPr>
        <w:t>изображается буквами языка перевода, а в устной речи произносится согласно произносительным нормам языка перевода.</w:t>
      </w:r>
    </w:p>
    <w:p w:rsidR="00FF1754" w:rsidRDefault="00FF1754" w:rsidP="00F77A8E">
      <w:pPr>
        <w:pStyle w:val="a4"/>
        <w:numPr>
          <w:ilvl w:val="0"/>
          <w:numId w:val="28"/>
        </w:numPr>
        <w:spacing w:after="0" w:line="360" w:lineRule="auto"/>
        <w:ind w:left="0" w:firstLine="0"/>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Калькирование, то есть повторяется внутренняя форма исх</w:t>
      </w:r>
      <w:r w:rsidR="00DC5E00">
        <w:rPr>
          <w:rFonts w:ascii="Times New Roman" w:eastAsia="Times New Roman" w:hAnsi="Times New Roman" w:cs="Times New Roman"/>
          <w:sz w:val="28"/>
          <w:szCs w:val="28"/>
          <w:lang w:eastAsia="de-DE"/>
        </w:rPr>
        <w:t xml:space="preserve">одного слова или словосочетания. Также, калькирование является еще одним способом создания нового слова, словосочетания или сложного слова для передачи лексики, обозначающей специфические реалии и не имеющей соответствий в </w:t>
      </w:r>
      <w:r w:rsidR="00DC5E00">
        <w:rPr>
          <w:rFonts w:ascii="Times New Roman" w:eastAsia="Times New Roman" w:hAnsi="Times New Roman" w:cs="Times New Roman"/>
          <w:sz w:val="28"/>
          <w:szCs w:val="28"/>
          <w:lang w:eastAsia="de-DE"/>
        </w:rPr>
        <w:lastRenderedPageBreak/>
        <w:t>языке перевода, то есть лексика исходного языка заменяется прямым соответствием на языке перевода.</w:t>
      </w:r>
    </w:p>
    <w:p w:rsidR="00FF1754" w:rsidRDefault="00DC5E00" w:rsidP="00F77A8E">
      <w:pPr>
        <w:pStyle w:val="a4"/>
        <w:numPr>
          <w:ilvl w:val="0"/>
          <w:numId w:val="28"/>
        </w:numPr>
        <w:spacing w:after="0" w:line="360" w:lineRule="auto"/>
        <w:ind w:left="0" w:firstLine="0"/>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Описательный перевод состоит в раскрытии значения понятия, когда необходимо разъяснить сущность данного явления.</w:t>
      </w:r>
      <w:r w:rsidR="002C07B7">
        <w:rPr>
          <w:rFonts w:ascii="Times New Roman" w:eastAsia="Times New Roman" w:hAnsi="Times New Roman" w:cs="Times New Roman"/>
          <w:sz w:val="28"/>
          <w:szCs w:val="28"/>
          <w:lang w:eastAsia="de-DE"/>
        </w:rPr>
        <w:t xml:space="preserve"> В данном случае используется развернутое описание, которое раскрывает существенные признаки обозначаемого данной лексической единицей явления.</w:t>
      </w:r>
    </w:p>
    <w:p w:rsidR="00152DFD" w:rsidRDefault="00152DFD" w:rsidP="00F77A8E">
      <w:pPr>
        <w:pStyle w:val="a4"/>
        <w:numPr>
          <w:ilvl w:val="0"/>
          <w:numId w:val="28"/>
        </w:numPr>
        <w:spacing w:after="0" w:line="360" w:lineRule="auto"/>
        <w:ind w:left="0" w:firstLine="0"/>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Приближенный перевод или перевод при помощи аналога часто используется для передачи слов, отражающих иностранные реалии. Понятие, которое необходимо обнаружить в языке перевода, хоть и не совпадает с исходным понятием, но имеет с ним значительное сходство и в определенной степени способно раскрыть суть описываемого явления. Говоря другими словами, вместо иностранной реалии используется реалия языка перевода, которая обладает собственной национальной спецификой, но в тоже время имеет много общего с реалией исходного языка.</w:t>
      </w:r>
    </w:p>
    <w:p w:rsidR="00DD6204" w:rsidRPr="00236849" w:rsidRDefault="00236849" w:rsidP="00236849">
      <w:pPr>
        <w:spacing w:after="0" w:line="360" w:lineRule="auto"/>
        <w:jc w:val="both"/>
        <w:rPr>
          <w:rFonts w:ascii="Times New Roman" w:eastAsia="Times New Roman" w:hAnsi="Times New Roman" w:cs="Times New Roman"/>
          <w:sz w:val="28"/>
          <w:szCs w:val="28"/>
          <w:lang w:val="en-GB" w:eastAsia="de-DE"/>
        </w:rPr>
      </w:pPr>
      <w:r w:rsidRPr="00236849">
        <w:rPr>
          <w:rFonts w:ascii="Times New Roman" w:eastAsia="Times New Roman" w:hAnsi="Times New Roman" w:cs="Times New Roman"/>
          <w:sz w:val="28"/>
          <w:szCs w:val="28"/>
          <w:lang w:eastAsia="de-DE"/>
        </w:rPr>
        <w:t>Пример</w:t>
      </w:r>
      <w:r w:rsidR="00044886">
        <w:rPr>
          <w:rFonts w:ascii="Times New Roman" w:eastAsia="Times New Roman" w:hAnsi="Times New Roman" w:cs="Times New Roman"/>
          <w:sz w:val="28"/>
          <w:szCs w:val="28"/>
          <w:lang w:val="en-GB" w:eastAsia="de-DE"/>
        </w:rPr>
        <w:t xml:space="preserve"> 34</w:t>
      </w:r>
    </w:p>
    <w:p w:rsidR="00943C77" w:rsidRPr="00F003DE" w:rsidRDefault="00236849" w:rsidP="00C2603A">
      <w:pPr>
        <w:pStyle w:val="a4"/>
        <w:spacing w:after="0" w:line="240" w:lineRule="auto"/>
        <w:ind w:left="0" w:firstLine="709"/>
        <w:jc w:val="both"/>
        <w:rPr>
          <w:rFonts w:ascii="Times New Roman" w:hAnsi="Times New Roman" w:cs="Times New Roman"/>
          <w:sz w:val="24"/>
          <w:szCs w:val="24"/>
          <w:lang w:val="en-GB"/>
        </w:rPr>
      </w:pPr>
      <w:r w:rsidRPr="00236849">
        <w:rPr>
          <w:rFonts w:ascii="Times New Roman" w:eastAsia="Times New Roman" w:hAnsi="Times New Roman" w:cs="Times New Roman"/>
          <w:b/>
          <w:sz w:val="24"/>
          <w:szCs w:val="24"/>
          <w:lang w:val="en-GB" w:eastAsia="de-DE"/>
        </w:rPr>
        <w:t xml:space="preserve">Bill of parcels: </w:t>
      </w:r>
      <w:r w:rsidRPr="00236849">
        <w:rPr>
          <w:rStyle w:val="w"/>
          <w:rFonts w:ascii="Times New Roman" w:hAnsi="Times New Roman" w:cs="Times New Roman"/>
          <w:sz w:val="24"/>
          <w:szCs w:val="24"/>
          <w:lang w:val="en-GB"/>
        </w:rPr>
        <w:t>an</w:t>
      </w:r>
      <w:r w:rsidRPr="00236849">
        <w:rPr>
          <w:rFonts w:ascii="Times New Roman" w:hAnsi="Times New Roman" w:cs="Times New Roman"/>
          <w:sz w:val="24"/>
          <w:szCs w:val="24"/>
          <w:lang w:val="en-GB"/>
        </w:rPr>
        <w:t xml:space="preserve"> </w:t>
      </w:r>
      <w:r w:rsidRPr="00236849">
        <w:rPr>
          <w:rStyle w:val="w"/>
          <w:rFonts w:ascii="Times New Roman" w:hAnsi="Times New Roman" w:cs="Times New Roman"/>
          <w:sz w:val="24"/>
          <w:szCs w:val="24"/>
          <w:lang w:val="en-GB"/>
        </w:rPr>
        <w:t>account</w:t>
      </w:r>
      <w:r w:rsidRPr="00236849">
        <w:rPr>
          <w:rFonts w:ascii="Times New Roman" w:hAnsi="Times New Roman" w:cs="Times New Roman"/>
          <w:sz w:val="24"/>
          <w:szCs w:val="24"/>
          <w:lang w:val="en-GB"/>
        </w:rPr>
        <w:t xml:space="preserve"> </w:t>
      </w:r>
      <w:r w:rsidRPr="00236849">
        <w:rPr>
          <w:rStyle w:val="w"/>
          <w:rFonts w:ascii="Times New Roman" w:hAnsi="Times New Roman" w:cs="Times New Roman"/>
          <w:sz w:val="24"/>
          <w:szCs w:val="24"/>
          <w:lang w:val="en-GB"/>
        </w:rPr>
        <w:t>given</w:t>
      </w:r>
      <w:r w:rsidRPr="00236849">
        <w:rPr>
          <w:rFonts w:ascii="Times New Roman" w:hAnsi="Times New Roman" w:cs="Times New Roman"/>
          <w:sz w:val="24"/>
          <w:szCs w:val="24"/>
          <w:lang w:val="en-GB"/>
        </w:rPr>
        <w:t xml:space="preserve"> </w:t>
      </w:r>
      <w:r w:rsidRPr="00236849">
        <w:rPr>
          <w:rStyle w:val="w"/>
          <w:rFonts w:ascii="Times New Roman" w:hAnsi="Times New Roman" w:cs="Times New Roman"/>
          <w:sz w:val="24"/>
          <w:szCs w:val="24"/>
          <w:lang w:val="en-GB"/>
        </w:rPr>
        <w:t>by</w:t>
      </w:r>
      <w:r w:rsidRPr="00236849">
        <w:rPr>
          <w:rFonts w:ascii="Times New Roman" w:hAnsi="Times New Roman" w:cs="Times New Roman"/>
          <w:sz w:val="24"/>
          <w:szCs w:val="24"/>
          <w:lang w:val="en-GB"/>
        </w:rPr>
        <w:t xml:space="preserve"> </w:t>
      </w:r>
      <w:r w:rsidRPr="00236849">
        <w:rPr>
          <w:rStyle w:val="w"/>
          <w:rFonts w:ascii="Times New Roman" w:hAnsi="Times New Roman" w:cs="Times New Roman"/>
          <w:sz w:val="24"/>
          <w:szCs w:val="24"/>
          <w:lang w:val="en-GB"/>
        </w:rPr>
        <w:t>the</w:t>
      </w:r>
      <w:r w:rsidRPr="00236849">
        <w:rPr>
          <w:rFonts w:ascii="Times New Roman" w:hAnsi="Times New Roman" w:cs="Times New Roman"/>
          <w:sz w:val="24"/>
          <w:szCs w:val="24"/>
          <w:lang w:val="en-GB"/>
        </w:rPr>
        <w:t xml:space="preserve"> </w:t>
      </w:r>
      <w:r w:rsidRPr="00236849">
        <w:rPr>
          <w:rStyle w:val="w"/>
          <w:rFonts w:ascii="Times New Roman" w:hAnsi="Times New Roman" w:cs="Times New Roman"/>
          <w:sz w:val="24"/>
          <w:szCs w:val="24"/>
          <w:lang w:val="en-GB"/>
        </w:rPr>
        <w:t>seller</w:t>
      </w:r>
      <w:r w:rsidRPr="00236849">
        <w:rPr>
          <w:rFonts w:ascii="Times New Roman" w:hAnsi="Times New Roman" w:cs="Times New Roman"/>
          <w:sz w:val="24"/>
          <w:szCs w:val="24"/>
          <w:lang w:val="en-GB"/>
        </w:rPr>
        <w:t xml:space="preserve"> </w:t>
      </w:r>
      <w:r w:rsidRPr="00236849">
        <w:rPr>
          <w:rStyle w:val="w"/>
          <w:rFonts w:ascii="Times New Roman" w:hAnsi="Times New Roman" w:cs="Times New Roman"/>
          <w:sz w:val="24"/>
          <w:szCs w:val="24"/>
          <w:lang w:val="en-GB"/>
        </w:rPr>
        <w:t>to</w:t>
      </w:r>
      <w:r w:rsidRPr="00236849">
        <w:rPr>
          <w:rFonts w:ascii="Times New Roman" w:hAnsi="Times New Roman" w:cs="Times New Roman"/>
          <w:sz w:val="24"/>
          <w:szCs w:val="24"/>
          <w:lang w:val="en-GB"/>
        </w:rPr>
        <w:t xml:space="preserve"> </w:t>
      </w:r>
      <w:r w:rsidRPr="00236849">
        <w:rPr>
          <w:rStyle w:val="w"/>
          <w:rFonts w:ascii="Times New Roman" w:hAnsi="Times New Roman" w:cs="Times New Roman"/>
          <w:sz w:val="24"/>
          <w:szCs w:val="24"/>
          <w:lang w:val="en-GB"/>
        </w:rPr>
        <w:t>the</w:t>
      </w:r>
      <w:r w:rsidRPr="00236849">
        <w:rPr>
          <w:rFonts w:ascii="Times New Roman" w:hAnsi="Times New Roman" w:cs="Times New Roman"/>
          <w:sz w:val="24"/>
          <w:szCs w:val="24"/>
          <w:lang w:val="en-GB"/>
        </w:rPr>
        <w:t xml:space="preserve"> </w:t>
      </w:r>
      <w:r w:rsidRPr="00236849">
        <w:rPr>
          <w:rStyle w:val="w"/>
          <w:rFonts w:ascii="Times New Roman" w:hAnsi="Times New Roman" w:cs="Times New Roman"/>
          <w:sz w:val="24"/>
          <w:szCs w:val="24"/>
          <w:lang w:val="en-GB"/>
        </w:rPr>
        <w:t>buyer</w:t>
      </w:r>
      <w:r w:rsidRPr="00236849">
        <w:rPr>
          <w:rFonts w:ascii="Times New Roman" w:hAnsi="Times New Roman" w:cs="Times New Roman"/>
          <w:sz w:val="24"/>
          <w:szCs w:val="24"/>
          <w:lang w:val="en-GB"/>
        </w:rPr>
        <w:t xml:space="preserve"> </w:t>
      </w:r>
      <w:r w:rsidRPr="00236849">
        <w:rPr>
          <w:rStyle w:val="w"/>
          <w:rFonts w:ascii="Times New Roman" w:hAnsi="Times New Roman" w:cs="Times New Roman"/>
          <w:sz w:val="24"/>
          <w:szCs w:val="24"/>
          <w:lang w:val="en-GB"/>
        </w:rPr>
        <w:t>of</w:t>
      </w:r>
      <w:r w:rsidRPr="00236849">
        <w:rPr>
          <w:rFonts w:ascii="Times New Roman" w:hAnsi="Times New Roman" w:cs="Times New Roman"/>
          <w:sz w:val="24"/>
          <w:szCs w:val="24"/>
          <w:lang w:val="en-GB"/>
        </w:rPr>
        <w:t xml:space="preserve"> </w:t>
      </w:r>
      <w:r w:rsidRPr="00236849">
        <w:rPr>
          <w:rStyle w:val="w"/>
          <w:rFonts w:ascii="Times New Roman" w:hAnsi="Times New Roman" w:cs="Times New Roman"/>
          <w:sz w:val="24"/>
          <w:szCs w:val="24"/>
          <w:lang w:val="en-GB"/>
        </w:rPr>
        <w:t>the</w:t>
      </w:r>
      <w:r w:rsidRPr="00236849">
        <w:rPr>
          <w:rFonts w:ascii="Times New Roman" w:hAnsi="Times New Roman" w:cs="Times New Roman"/>
          <w:sz w:val="24"/>
          <w:szCs w:val="24"/>
          <w:lang w:val="en-GB"/>
        </w:rPr>
        <w:t xml:space="preserve"> </w:t>
      </w:r>
      <w:r w:rsidRPr="00236849">
        <w:rPr>
          <w:rStyle w:val="w"/>
          <w:rFonts w:ascii="Times New Roman" w:hAnsi="Times New Roman" w:cs="Times New Roman"/>
          <w:sz w:val="24"/>
          <w:szCs w:val="24"/>
          <w:lang w:val="en-GB"/>
        </w:rPr>
        <w:t>several</w:t>
      </w:r>
      <w:r w:rsidRPr="00236849">
        <w:rPr>
          <w:rFonts w:ascii="Times New Roman" w:hAnsi="Times New Roman" w:cs="Times New Roman"/>
          <w:sz w:val="24"/>
          <w:szCs w:val="24"/>
          <w:lang w:val="en-GB"/>
        </w:rPr>
        <w:t xml:space="preserve"> </w:t>
      </w:r>
      <w:r w:rsidRPr="00236849">
        <w:rPr>
          <w:rStyle w:val="w"/>
          <w:rFonts w:ascii="Times New Roman" w:hAnsi="Times New Roman" w:cs="Times New Roman"/>
          <w:sz w:val="24"/>
          <w:szCs w:val="24"/>
          <w:lang w:val="en-GB"/>
        </w:rPr>
        <w:t>articles</w:t>
      </w:r>
      <w:r w:rsidRPr="00236849">
        <w:rPr>
          <w:rFonts w:ascii="Times New Roman" w:hAnsi="Times New Roman" w:cs="Times New Roman"/>
          <w:sz w:val="24"/>
          <w:szCs w:val="24"/>
          <w:lang w:val="en-GB"/>
        </w:rPr>
        <w:t xml:space="preserve"> </w:t>
      </w:r>
      <w:r w:rsidRPr="00236849">
        <w:rPr>
          <w:rStyle w:val="w"/>
          <w:rFonts w:ascii="Times New Roman" w:hAnsi="Times New Roman" w:cs="Times New Roman"/>
          <w:sz w:val="24"/>
          <w:szCs w:val="24"/>
          <w:lang w:val="en-GB"/>
        </w:rPr>
        <w:t>purchased</w:t>
      </w:r>
      <w:r w:rsidRPr="00236849">
        <w:rPr>
          <w:rFonts w:ascii="Times New Roman" w:hAnsi="Times New Roman" w:cs="Times New Roman"/>
          <w:sz w:val="24"/>
          <w:szCs w:val="24"/>
          <w:lang w:val="en-GB"/>
        </w:rPr>
        <w:t xml:space="preserve"> </w:t>
      </w:r>
      <w:r w:rsidRPr="00236849">
        <w:rPr>
          <w:rStyle w:val="w"/>
          <w:rFonts w:ascii="Times New Roman" w:hAnsi="Times New Roman" w:cs="Times New Roman"/>
          <w:sz w:val="24"/>
          <w:szCs w:val="24"/>
          <w:lang w:val="en-GB"/>
        </w:rPr>
        <w:t>with</w:t>
      </w:r>
      <w:r w:rsidRPr="00236849">
        <w:rPr>
          <w:rFonts w:ascii="Times New Roman" w:hAnsi="Times New Roman" w:cs="Times New Roman"/>
          <w:sz w:val="24"/>
          <w:szCs w:val="24"/>
          <w:lang w:val="en-GB"/>
        </w:rPr>
        <w:t xml:space="preserve"> </w:t>
      </w:r>
      <w:r w:rsidRPr="00236849">
        <w:rPr>
          <w:rStyle w:val="w"/>
          <w:rFonts w:ascii="Times New Roman" w:hAnsi="Times New Roman" w:cs="Times New Roman"/>
          <w:sz w:val="24"/>
          <w:szCs w:val="24"/>
          <w:lang w:val="en-GB"/>
        </w:rPr>
        <w:t>their</w:t>
      </w:r>
      <w:r w:rsidRPr="00236849">
        <w:rPr>
          <w:rFonts w:ascii="Times New Roman" w:hAnsi="Times New Roman" w:cs="Times New Roman"/>
          <w:sz w:val="24"/>
          <w:szCs w:val="24"/>
          <w:lang w:val="en-GB"/>
        </w:rPr>
        <w:t xml:space="preserve"> </w:t>
      </w:r>
      <w:r w:rsidRPr="00236849">
        <w:rPr>
          <w:rStyle w:val="w"/>
          <w:rFonts w:ascii="Times New Roman" w:hAnsi="Times New Roman" w:cs="Times New Roman"/>
          <w:sz w:val="24"/>
          <w:szCs w:val="24"/>
          <w:lang w:val="en-GB"/>
        </w:rPr>
        <w:t>prices</w:t>
      </w:r>
      <w:r w:rsidR="00F003DE">
        <w:rPr>
          <w:rStyle w:val="w"/>
          <w:rFonts w:ascii="Times New Roman" w:hAnsi="Times New Roman" w:cs="Times New Roman"/>
          <w:sz w:val="24"/>
          <w:szCs w:val="24"/>
          <w:lang w:val="en-GB"/>
        </w:rPr>
        <w:t>.</w:t>
      </w:r>
    </w:p>
    <w:p w:rsidR="00365AB6" w:rsidRPr="003E05B6" w:rsidRDefault="00773AD5" w:rsidP="00F003DE">
      <w:pPr>
        <w:pStyle w:val="a4"/>
        <w:spacing w:after="0" w:line="360" w:lineRule="auto"/>
        <w:ind w:left="0" w:firstLine="708"/>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Т</w:t>
      </w:r>
      <w:r w:rsidR="00583ED3">
        <w:rPr>
          <w:rFonts w:ascii="Times New Roman" w:eastAsia="Times New Roman" w:hAnsi="Times New Roman" w:cs="Times New Roman"/>
          <w:sz w:val="28"/>
          <w:szCs w:val="28"/>
          <w:lang w:eastAsia="de-DE"/>
        </w:rPr>
        <w:t xml:space="preserve">ермин </w:t>
      </w:r>
      <w:r w:rsidR="00CB0F18">
        <w:rPr>
          <w:rFonts w:ascii="Times New Roman" w:eastAsia="Times New Roman" w:hAnsi="Times New Roman" w:cs="Times New Roman"/>
          <w:sz w:val="28"/>
          <w:szCs w:val="28"/>
          <w:lang w:val="en-GB" w:eastAsia="de-DE"/>
        </w:rPr>
        <w:t>b</w:t>
      </w:r>
      <w:r w:rsidR="00B57918" w:rsidRPr="003E05B6">
        <w:rPr>
          <w:rFonts w:ascii="Times New Roman" w:eastAsia="Times New Roman" w:hAnsi="Times New Roman" w:cs="Times New Roman"/>
          <w:i/>
          <w:sz w:val="28"/>
          <w:szCs w:val="28"/>
          <w:lang w:val="en-GB" w:eastAsia="de-DE"/>
        </w:rPr>
        <w:t>ill</w:t>
      </w:r>
      <w:r w:rsidR="00B57918" w:rsidRPr="003E05B6">
        <w:rPr>
          <w:rFonts w:ascii="Times New Roman" w:eastAsia="Times New Roman" w:hAnsi="Times New Roman" w:cs="Times New Roman"/>
          <w:i/>
          <w:sz w:val="28"/>
          <w:szCs w:val="28"/>
          <w:lang w:eastAsia="de-DE"/>
        </w:rPr>
        <w:t xml:space="preserve"> </w:t>
      </w:r>
      <w:r w:rsidR="00B57918" w:rsidRPr="003E05B6">
        <w:rPr>
          <w:rFonts w:ascii="Times New Roman" w:eastAsia="Times New Roman" w:hAnsi="Times New Roman" w:cs="Times New Roman"/>
          <w:i/>
          <w:sz w:val="28"/>
          <w:szCs w:val="28"/>
          <w:lang w:val="en-GB" w:eastAsia="de-DE"/>
        </w:rPr>
        <w:t>of</w:t>
      </w:r>
      <w:r w:rsidR="00B57918" w:rsidRPr="003E05B6">
        <w:rPr>
          <w:rFonts w:ascii="Times New Roman" w:eastAsia="Times New Roman" w:hAnsi="Times New Roman" w:cs="Times New Roman"/>
          <w:i/>
          <w:sz w:val="28"/>
          <w:szCs w:val="28"/>
          <w:lang w:eastAsia="de-DE"/>
        </w:rPr>
        <w:t xml:space="preserve"> </w:t>
      </w:r>
      <w:r w:rsidR="00B57918" w:rsidRPr="003E05B6">
        <w:rPr>
          <w:rFonts w:ascii="Times New Roman" w:eastAsia="Times New Roman" w:hAnsi="Times New Roman" w:cs="Times New Roman"/>
          <w:i/>
          <w:sz w:val="28"/>
          <w:szCs w:val="28"/>
          <w:lang w:val="en-GB" w:eastAsia="de-DE"/>
        </w:rPr>
        <w:t>parcels</w:t>
      </w:r>
      <w:r w:rsidR="00B57918">
        <w:rPr>
          <w:rFonts w:ascii="Times New Roman" w:eastAsia="Times New Roman" w:hAnsi="Times New Roman" w:cs="Times New Roman"/>
          <w:sz w:val="28"/>
          <w:szCs w:val="28"/>
          <w:lang w:eastAsia="de-DE"/>
        </w:rPr>
        <w:t xml:space="preserve"> или </w:t>
      </w:r>
      <w:r w:rsidR="00B57918" w:rsidRPr="003E05B6">
        <w:rPr>
          <w:rFonts w:ascii="Times New Roman" w:eastAsia="Times New Roman" w:hAnsi="Times New Roman" w:cs="Times New Roman"/>
          <w:i/>
          <w:sz w:val="28"/>
          <w:szCs w:val="28"/>
          <w:lang w:eastAsia="de-DE"/>
        </w:rPr>
        <w:t>торговая фактура</w:t>
      </w:r>
      <w:r w:rsidR="00365AB6" w:rsidRPr="003E05B6">
        <w:rPr>
          <w:rFonts w:ascii="Times New Roman" w:eastAsia="Times New Roman" w:hAnsi="Times New Roman" w:cs="Times New Roman"/>
          <w:i/>
          <w:sz w:val="28"/>
          <w:szCs w:val="28"/>
          <w:lang w:eastAsia="de-DE"/>
        </w:rPr>
        <w:t>, накладная, перечень товаров</w:t>
      </w:r>
      <w:r w:rsidR="00365AB6">
        <w:rPr>
          <w:rFonts w:ascii="Times New Roman" w:eastAsia="Times New Roman" w:hAnsi="Times New Roman" w:cs="Times New Roman"/>
          <w:sz w:val="28"/>
          <w:szCs w:val="28"/>
          <w:lang w:eastAsia="de-DE"/>
        </w:rPr>
        <w:t>, который ошибочно отно</w:t>
      </w:r>
      <w:r w:rsidR="003E05B6">
        <w:rPr>
          <w:rFonts w:ascii="Times New Roman" w:eastAsia="Times New Roman" w:hAnsi="Times New Roman" w:cs="Times New Roman"/>
          <w:sz w:val="28"/>
          <w:szCs w:val="28"/>
          <w:lang w:eastAsia="de-DE"/>
        </w:rPr>
        <w:t xml:space="preserve">сят к термину, применяемому в сфере таможенного дела и используют в качестве альтернативного термина для определения понятия </w:t>
      </w:r>
      <w:r w:rsidR="003E05B6" w:rsidRPr="003E05B6">
        <w:rPr>
          <w:rFonts w:ascii="Times New Roman" w:eastAsia="Times New Roman" w:hAnsi="Times New Roman" w:cs="Times New Roman"/>
          <w:i/>
          <w:sz w:val="28"/>
          <w:szCs w:val="28"/>
          <w:lang w:val="en-GB" w:eastAsia="de-DE"/>
        </w:rPr>
        <w:t>packing</w:t>
      </w:r>
      <w:r w:rsidR="003E05B6" w:rsidRPr="003E05B6">
        <w:rPr>
          <w:rFonts w:ascii="Times New Roman" w:eastAsia="Times New Roman" w:hAnsi="Times New Roman" w:cs="Times New Roman"/>
          <w:i/>
          <w:sz w:val="28"/>
          <w:szCs w:val="28"/>
          <w:lang w:eastAsia="de-DE"/>
        </w:rPr>
        <w:t xml:space="preserve"> </w:t>
      </w:r>
      <w:r w:rsidR="003E05B6" w:rsidRPr="003E05B6">
        <w:rPr>
          <w:rFonts w:ascii="Times New Roman" w:eastAsia="Times New Roman" w:hAnsi="Times New Roman" w:cs="Times New Roman"/>
          <w:i/>
          <w:sz w:val="28"/>
          <w:szCs w:val="28"/>
          <w:lang w:val="en-GB" w:eastAsia="de-DE"/>
        </w:rPr>
        <w:t>list</w:t>
      </w:r>
      <w:r w:rsidR="003E05B6">
        <w:rPr>
          <w:rFonts w:ascii="Times New Roman" w:eastAsia="Times New Roman" w:hAnsi="Times New Roman" w:cs="Times New Roman"/>
          <w:sz w:val="28"/>
          <w:szCs w:val="28"/>
          <w:lang w:eastAsia="de-DE"/>
        </w:rPr>
        <w:t xml:space="preserve"> или </w:t>
      </w:r>
      <w:r w:rsidR="003E05B6" w:rsidRPr="003E05B6">
        <w:rPr>
          <w:rFonts w:ascii="Times New Roman" w:eastAsia="Times New Roman" w:hAnsi="Times New Roman" w:cs="Times New Roman"/>
          <w:i/>
          <w:sz w:val="28"/>
          <w:szCs w:val="28"/>
          <w:lang w:eastAsia="de-DE"/>
        </w:rPr>
        <w:t>упаковочный лист</w:t>
      </w:r>
      <w:r w:rsidR="00B57918">
        <w:rPr>
          <w:rFonts w:ascii="Times New Roman" w:eastAsia="Times New Roman" w:hAnsi="Times New Roman" w:cs="Times New Roman"/>
          <w:sz w:val="28"/>
          <w:szCs w:val="28"/>
          <w:lang w:eastAsia="de-DE"/>
        </w:rPr>
        <w:t xml:space="preserve">. </w:t>
      </w:r>
      <w:r w:rsidR="002260F7">
        <w:rPr>
          <w:rFonts w:ascii="Times New Roman" w:eastAsia="Times New Roman" w:hAnsi="Times New Roman" w:cs="Times New Roman"/>
          <w:sz w:val="28"/>
          <w:szCs w:val="28"/>
          <w:lang w:eastAsia="de-DE"/>
        </w:rPr>
        <w:t xml:space="preserve">Это абсолютно неверно. </w:t>
      </w:r>
      <w:r w:rsidR="00F003DE">
        <w:rPr>
          <w:rFonts w:ascii="Times New Roman" w:eastAsia="Times New Roman" w:hAnsi="Times New Roman" w:cs="Times New Roman"/>
          <w:sz w:val="28"/>
          <w:szCs w:val="28"/>
          <w:lang w:eastAsia="de-DE"/>
        </w:rPr>
        <w:t>Данный термин применяется в области торговли и обозначает следующее:</w:t>
      </w:r>
    </w:p>
    <w:p w:rsidR="00365AB6" w:rsidRPr="00365AB6" w:rsidRDefault="00365AB6" w:rsidP="00C2603A">
      <w:pPr>
        <w:spacing w:after="0" w:line="240" w:lineRule="auto"/>
        <w:jc w:val="both"/>
        <w:rPr>
          <w:rFonts w:ascii="Times New Roman" w:eastAsia="Times New Roman" w:hAnsi="Times New Roman" w:cs="Times New Roman"/>
          <w:i/>
          <w:sz w:val="28"/>
          <w:szCs w:val="28"/>
          <w:lang w:eastAsia="de-DE"/>
        </w:rPr>
      </w:pPr>
      <w:r w:rsidRPr="00365AB6">
        <w:rPr>
          <w:rFonts w:ascii="Times New Roman" w:eastAsia="Times New Roman" w:hAnsi="Times New Roman" w:cs="Times New Roman"/>
          <w:i/>
          <w:sz w:val="28"/>
          <w:szCs w:val="28"/>
          <w:lang w:eastAsia="de-DE"/>
        </w:rPr>
        <w:t xml:space="preserve">1) </w:t>
      </w:r>
      <w:r w:rsidRPr="00365AB6">
        <w:rPr>
          <w:rFonts w:ascii="Times New Roman" w:eastAsia="Times New Roman" w:hAnsi="Times New Roman" w:cs="Times New Roman"/>
          <w:sz w:val="28"/>
          <w:szCs w:val="28"/>
          <w:lang w:eastAsia="de-DE"/>
        </w:rPr>
        <w:t>в значении термина, применяемого в рамках совершения торговых операций,</w:t>
      </w:r>
      <w:r w:rsidRPr="00365AB6">
        <w:rPr>
          <w:rFonts w:ascii="Times New Roman" w:eastAsia="Times New Roman" w:hAnsi="Times New Roman" w:cs="Times New Roman"/>
          <w:i/>
          <w:sz w:val="28"/>
          <w:szCs w:val="28"/>
          <w:lang w:eastAsia="de-DE"/>
        </w:rPr>
        <w:t xml:space="preserve"> фактура (</w:t>
      </w:r>
      <w:r w:rsidRPr="00365AB6">
        <w:rPr>
          <w:rFonts w:ascii="Times New Roman" w:eastAsia="Times New Roman" w:hAnsi="Times New Roman" w:cs="Times New Roman"/>
          <w:i/>
          <w:iCs/>
          <w:sz w:val="28"/>
          <w:szCs w:val="28"/>
          <w:lang w:eastAsia="de-DE"/>
        </w:rPr>
        <w:t>счет, выписываемый продавцом на имя покупателя, удостоверяющий фактическую стоимость товара или услуг, их поставку</w:t>
      </w:r>
      <w:r w:rsidRPr="00365AB6">
        <w:rPr>
          <w:rFonts w:ascii="Times New Roman" w:eastAsia="Times New Roman" w:hAnsi="Times New Roman" w:cs="Times New Roman"/>
          <w:i/>
          <w:sz w:val="28"/>
          <w:szCs w:val="28"/>
          <w:lang w:eastAsia="de-DE"/>
        </w:rPr>
        <w:t>)</w:t>
      </w:r>
    </w:p>
    <w:p w:rsidR="00365AB6" w:rsidRDefault="00365AB6" w:rsidP="00C2603A">
      <w:pPr>
        <w:spacing w:after="0" w:line="360" w:lineRule="auto"/>
        <w:jc w:val="both"/>
        <w:rPr>
          <w:rFonts w:ascii="Times New Roman" w:eastAsia="Times New Roman" w:hAnsi="Times New Roman" w:cs="Times New Roman"/>
          <w:i/>
          <w:sz w:val="28"/>
          <w:szCs w:val="28"/>
          <w:lang w:eastAsia="de-DE"/>
        </w:rPr>
      </w:pPr>
      <w:r w:rsidRPr="00365AB6">
        <w:rPr>
          <w:rFonts w:ascii="Times New Roman" w:eastAsia="Times New Roman" w:hAnsi="Times New Roman" w:cs="Times New Roman"/>
          <w:i/>
          <w:sz w:val="28"/>
          <w:szCs w:val="28"/>
          <w:lang w:eastAsia="de-DE"/>
        </w:rPr>
        <w:t xml:space="preserve">2) </w:t>
      </w:r>
      <w:r w:rsidRPr="00365AB6">
        <w:rPr>
          <w:rFonts w:ascii="Times New Roman" w:eastAsia="Times New Roman" w:hAnsi="Times New Roman" w:cs="Times New Roman"/>
          <w:sz w:val="28"/>
          <w:szCs w:val="28"/>
          <w:lang w:eastAsia="de-DE"/>
        </w:rPr>
        <w:t>в значении термина, применяемого в рамках совершения торговых операций,</w:t>
      </w:r>
      <w:r w:rsidRPr="00365AB6">
        <w:rPr>
          <w:rFonts w:ascii="Times New Roman" w:eastAsia="Times New Roman" w:hAnsi="Times New Roman" w:cs="Times New Roman"/>
          <w:i/>
          <w:sz w:val="28"/>
          <w:szCs w:val="28"/>
          <w:lang w:eastAsia="de-DE"/>
        </w:rPr>
        <w:t xml:space="preserve"> накладная (</w:t>
      </w:r>
      <w:r w:rsidRPr="00365AB6">
        <w:rPr>
          <w:rFonts w:ascii="Times New Roman" w:eastAsia="Times New Roman" w:hAnsi="Times New Roman" w:cs="Times New Roman"/>
          <w:i/>
          <w:iCs/>
          <w:sz w:val="28"/>
          <w:szCs w:val="28"/>
          <w:lang w:eastAsia="de-DE"/>
        </w:rPr>
        <w:t>сопроводительный документ к перевозимому грузу, передаваемому товару или каким-нибудь иным материальным ценностям</w:t>
      </w:r>
      <w:r w:rsidRPr="00365AB6">
        <w:rPr>
          <w:rFonts w:ascii="Times New Roman" w:eastAsia="Times New Roman" w:hAnsi="Times New Roman" w:cs="Times New Roman"/>
          <w:i/>
          <w:sz w:val="28"/>
          <w:szCs w:val="28"/>
          <w:lang w:eastAsia="de-DE"/>
        </w:rPr>
        <w:t>)</w:t>
      </w:r>
      <w:r w:rsidR="003E05B6">
        <w:rPr>
          <w:rFonts w:ascii="Times New Roman" w:eastAsia="Times New Roman" w:hAnsi="Times New Roman" w:cs="Times New Roman"/>
          <w:i/>
          <w:sz w:val="28"/>
          <w:szCs w:val="28"/>
          <w:lang w:eastAsia="de-DE"/>
        </w:rPr>
        <w:t>.</w:t>
      </w:r>
    </w:p>
    <w:p w:rsidR="003E05B6" w:rsidRDefault="003E05B6" w:rsidP="00C2603A">
      <w:pPr>
        <w:spacing w:after="0" w:line="360" w:lineRule="auto"/>
        <w:jc w:val="both"/>
        <w:rPr>
          <w:rFonts w:ascii="Times New Roman" w:hAnsi="Times New Roman" w:cs="Times New Roman"/>
          <w:sz w:val="28"/>
          <w:szCs w:val="28"/>
        </w:rPr>
      </w:pPr>
      <w:r>
        <w:rPr>
          <w:rFonts w:ascii="Times New Roman" w:eastAsia="Times New Roman" w:hAnsi="Times New Roman" w:cs="Times New Roman"/>
          <w:i/>
          <w:sz w:val="28"/>
          <w:szCs w:val="28"/>
          <w:lang w:eastAsia="de-DE"/>
        </w:rPr>
        <w:tab/>
      </w:r>
      <w:r w:rsidR="002260F7" w:rsidRPr="002260F7">
        <w:rPr>
          <w:rFonts w:ascii="Times New Roman" w:eastAsia="Times New Roman" w:hAnsi="Times New Roman" w:cs="Times New Roman"/>
          <w:sz w:val="28"/>
          <w:szCs w:val="28"/>
          <w:lang w:eastAsia="de-DE"/>
        </w:rPr>
        <w:t>Из представленных определений четко выявляется тот факт, ч</w:t>
      </w:r>
      <w:r w:rsidR="00E96C68">
        <w:rPr>
          <w:rFonts w:ascii="Times New Roman" w:eastAsia="Times New Roman" w:hAnsi="Times New Roman" w:cs="Times New Roman"/>
          <w:sz w:val="28"/>
          <w:szCs w:val="28"/>
          <w:lang w:eastAsia="de-DE"/>
        </w:rPr>
        <w:t xml:space="preserve">то в значении фактура и </w:t>
      </w:r>
      <w:r w:rsidR="002260F7" w:rsidRPr="002260F7">
        <w:rPr>
          <w:rFonts w:ascii="Times New Roman" w:eastAsia="Times New Roman" w:hAnsi="Times New Roman" w:cs="Times New Roman"/>
          <w:sz w:val="28"/>
          <w:szCs w:val="28"/>
          <w:lang w:eastAsia="de-DE"/>
        </w:rPr>
        <w:t xml:space="preserve">накладная упор делается на стоимость товара и соответствующих услуг по поставке, что совершенно не корреспондируется с </w:t>
      </w:r>
      <w:r w:rsidR="002260F7" w:rsidRPr="002260F7">
        <w:rPr>
          <w:rFonts w:ascii="Times New Roman" w:eastAsia="Times New Roman" w:hAnsi="Times New Roman" w:cs="Times New Roman"/>
          <w:sz w:val="28"/>
          <w:szCs w:val="28"/>
          <w:lang w:eastAsia="de-DE"/>
        </w:rPr>
        <w:lastRenderedPageBreak/>
        <w:t xml:space="preserve">термином </w:t>
      </w:r>
      <w:r w:rsidR="002260F7" w:rsidRPr="002260F7">
        <w:rPr>
          <w:rFonts w:ascii="Times New Roman" w:eastAsia="Times New Roman" w:hAnsi="Times New Roman" w:cs="Times New Roman"/>
          <w:i/>
          <w:sz w:val="28"/>
          <w:szCs w:val="28"/>
          <w:lang w:val="en-GB" w:eastAsia="de-DE"/>
        </w:rPr>
        <w:t>packing</w:t>
      </w:r>
      <w:r w:rsidR="002260F7" w:rsidRPr="002260F7">
        <w:rPr>
          <w:rFonts w:ascii="Times New Roman" w:eastAsia="Times New Roman" w:hAnsi="Times New Roman" w:cs="Times New Roman"/>
          <w:i/>
          <w:sz w:val="28"/>
          <w:szCs w:val="28"/>
          <w:lang w:eastAsia="de-DE"/>
        </w:rPr>
        <w:t xml:space="preserve"> </w:t>
      </w:r>
      <w:r w:rsidR="002260F7" w:rsidRPr="002260F7">
        <w:rPr>
          <w:rFonts w:ascii="Times New Roman" w:eastAsia="Times New Roman" w:hAnsi="Times New Roman" w:cs="Times New Roman"/>
          <w:i/>
          <w:sz w:val="28"/>
          <w:szCs w:val="28"/>
          <w:lang w:val="en-GB" w:eastAsia="de-DE"/>
        </w:rPr>
        <w:t>list</w:t>
      </w:r>
      <w:r w:rsidR="002260F7" w:rsidRPr="002260F7">
        <w:rPr>
          <w:rFonts w:ascii="Times New Roman" w:eastAsia="Times New Roman" w:hAnsi="Times New Roman" w:cs="Times New Roman"/>
          <w:sz w:val="28"/>
          <w:szCs w:val="28"/>
          <w:lang w:eastAsia="de-DE"/>
        </w:rPr>
        <w:t xml:space="preserve"> в значении </w:t>
      </w:r>
      <w:r w:rsidR="002260F7" w:rsidRPr="002260F7">
        <w:rPr>
          <w:rFonts w:ascii="Times New Roman" w:eastAsia="Times New Roman" w:hAnsi="Times New Roman" w:cs="Times New Roman"/>
          <w:i/>
          <w:sz w:val="28"/>
          <w:szCs w:val="28"/>
          <w:lang w:eastAsia="de-DE"/>
        </w:rPr>
        <w:t>упаковочный лист</w:t>
      </w:r>
      <w:r w:rsidR="002260F7" w:rsidRPr="002260F7">
        <w:rPr>
          <w:rFonts w:ascii="Times New Roman" w:eastAsia="Times New Roman" w:hAnsi="Times New Roman" w:cs="Times New Roman"/>
          <w:sz w:val="28"/>
          <w:szCs w:val="28"/>
          <w:lang w:eastAsia="de-DE"/>
        </w:rPr>
        <w:t xml:space="preserve">. </w:t>
      </w:r>
      <w:r w:rsidRPr="002260F7">
        <w:rPr>
          <w:rFonts w:ascii="Times New Roman" w:eastAsia="Times New Roman" w:hAnsi="Times New Roman" w:cs="Times New Roman"/>
          <w:sz w:val="28"/>
          <w:szCs w:val="28"/>
          <w:lang w:eastAsia="de-DE"/>
        </w:rPr>
        <w:t xml:space="preserve">В российском таможенном законодательстве используется исключительно термин </w:t>
      </w:r>
      <w:r w:rsidRPr="002260F7">
        <w:rPr>
          <w:rFonts w:ascii="Times New Roman" w:eastAsia="Times New Roman" w:hAnsi="Times New Roman" w:cs="Times New Roman"/>
          <w:i/>
          <w:sz w:val="28"/>
          <w:szCs w:val="28"/>
          <w:lang w:val="en-GB" w:eastAsia="de-DE"/>
        </w:rPr>
        <w:t>packing</w:t>
      </w:r>
      <w:r w:rsidRPr="002260F7">
        <w:rPr>
          <w:rFonts w:ascii="Times New Roman" w:eastAsia="Times New Roman" w:hAnsi="Times New Roman" w:cs="Times New Roman"/>
          <w:i/>
          <w:sz w:val="28"/>
          <w:szCs w:val="28"/>
          <w:lang w:eastAsia="de-DE"/>
        </w:rPr>
        <w:t xml:space="preserve"> </w:t>
      </w:r>
      <w:r w:rsidRPr="002260F7">
        <w:rPr>
          <w:rFonts w:ascii="Times New Roman" w:eastAsia="Times New Roman" w:hAnsi="Times New Roman" w:cs="Times New Roman"/>
          <w:i/>
          <w:sz w:val="28"/>
          <w:szCs w:val="28"/>
          <w:lang w:val="en-GB" w:eastAsia="de-DE"/>
        </w:rPr>
        <w:t>list</w:t>
      </w:r>
      <w:r w:rsidRPr="002260F7">
        <w:rPr>
          <w:rFonts w:ascii="Times New Roman" w:eastAsia="Times New Roman" w:hAnsi="Times New Roman" w:cs="Times New Roman"/>
          <w:sz w:val="28"/>
          <w:szCs w:val="28"/>
          <w:lang w:eastAsia="de-DE"/>
        </w:rPr>
        <w:t xml:space="preserve"> в значении </w:t>
      </w:r>
      <w:r w:rsidRPr="002260F7">
        <w:rPr>
          <w:rFonts w:ascii="Times New Roman" w:eastAsia="Times New Roman" w:hAnsi="Times New Roman" w:cs="Times New Roman"/>
          <w:i/>
          <w:sz w:val="28"/>
          <w:szCs w:val="28"/>
          <w:lang w:eastAsia="de-DE"/>
        </w:rPr>
        <w:t>упаковочный лист</w:t>
      </w:r>
      <w:r w:rsidRPr="002260F7">
        <w:rPr>
          <w:rFonts w:ascii="Times New Roman" w:eastAsia="Times New Roman" w:hAnsi="Times New Roman" w:cs="Times New Roman"/>
          <w:sz w:val="28"/>
          <w:szCs w:val="28"/>
          <w:lang w:eastAsia="de-DE"/>
        </w:rPr>
        <w:t xml:space="preserve">, которым определяется </w:t>
      </w:r>
      <w:r w:rsidR="002260F7" w:rsidRPr="002260F7">
        <w:rPr>
          <w:rFonts w:ascii="Times New Roman" w:hAnsi="Times New Roman" w:cs="Times New Roman"/>
          <w:sz w:val="28"/>
          <w:szCs w:val="28"/>
        </w:rPr>
        <w:t>товаросопроводительный документ, в котором указывается наименование и позиция каждого товара в грузовом месте. Кроме того, в нем указываются характеристики груза (объемные, весовые и упаково</w:t>
      </w:r>
      <w:r w:rsidR="00E96C68">
        <w:rPr>
          <w:rFonts w:ascii="Times New Roman" w:hAnsi="Times New Roman" w:cs="Times New Roman"/>
          <w:sz w:val="28"/>
          <w:szCs w:val="28"/>
        </w:rPr>
        <w:t>чные), код товара в соответствии с Единой товарной номенклатурой внешнеэкономической деятельности таможенного союза, и</w:t>
      </w:r>
      <w:r w:rsidR="002260F7" w:rsidRPr="002260F7">
        <w:rPr>
          <w:rFonts w:ascii="Times New Roman" w:hAnsi="Times New Roman" w:cs="Times New Roman"/>
          <w:sz w:val="28"/>
          <w:szCs w:val="28"/>
        </w:rPr>
        <w:t xml:space="preserve"> информа</w:t>
      </w:r>
      <w:r w:rsidR="002260F7">
        <w:rPr>
          <w:rFonts w:ascii="Times New Roman" w:hAnsi="Times New Roman" w:cs="Times New Roman"/>
          <w:sz w:val="28"/>
          <w:szCs w:val="28"/>
        </w:rPr>
        <w:t xml:space="preserve">ция об отправителе и получателе, а </w:t>
      </w:r>
      <w:r w:rsidR="002260F7" w:rsidRPr="002260F7">
        <w:rPr>
          <w:rFonts w:ascii="Times New Roman" w:hAnsi="Times New Roman" w:cs="Times New Roman"/>
          <w:sz w:val="28"/>
          <w:szCs w:val="28"/>
        </w:rPr>
        <w:t>также нум</w:t>
      </w:r>
      <w:r w:rsidR="002260F7">
        <w:rPr>
          <w:rFonts w:ascii="Times New Roman" w:hAnsi="Times New Roman" w:cs="Times New Roman"/>
          <w:sz w:val="28"/>
          <w:szCs w:val="28"/>
        </w:rPr>
        <w:t>ерацию каждого занимаемого</w:t>
      </w:r>
      <w:r w:rsidR="002260F7" w:rsidRPr="002260F7">
        <w:rPr>
          <w:rFonts w:ascii="Times New Roman" w:hAnsi="Times New Roman" w:cs="Times New Roman"/>
          <w:sz w:val="28"/>
          <w:szCs w:val="28"/>
        </w:rPr>
        <w:t xml:space="preserve"> грузом места (коробки, паллета).</w:t>
      </w:r>
      <w:r w:rsidR="002260F7">
        <w:rPr>
          <w:rFonts w:ascii="Times New Roman" w:hAnsi="Times New Roman" w:cs="Times New Roman"/>
          <w:sz w:val="28"/>
          <w:szCs w:val="28"/>
        </w:rPr>
        <w:t xml:space="preserve"> </w:t>
      </w:r>
    </w:p>
    <w:p w:rsidR="00F003DE" w:rsidRDefault="002260F7" w:rsidP="00F003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данном случае термин </w:t>
      </w:r>
      <w:r>
        <w:rPr>
          <w:rFonts w:ascii="Times New Roman" w:hAnsi="Times New Roman" w:cs="Times New Roman"/>
          <w:sz w:val="28"/>
          <w:szCs w:val="28"/>
          <w:lang w:val="en-GB"/>
        </w:rPr>
        <w:t>bill</w:t>
      </w:r>
      <w:r w:rsidRPr="002260F7">
        <w:rPr>
          <w:rFonts w:ascii="Times New Roman" w:hAnsi="Times New Roman" w:cs="Times New Roman"/>
          <w:sz w:val="28"/>
          <w:szCs w:val="28"/>
        </w:rPr>
        <w:t xml:space="preserve"> </w:t>
      </w:r>
      <w:r>
        <w:rPr>
          <w:rFonts w:ascii="Times New Roman" w:hAnsi="Times New Roman" w:cs="Times New Roman"/>
          <w:sz w:val="28"/>
          <w:szCs w:val="28"/>
          <w:lang w:val="en-GB"/>
        </w:rPr>
        <w:t>of</w:t>
      </w:r>
      <w:r w:rsidRPr="002260F7">
        <w:rPr>
          <w:rFonts w:ascii="Times New Roman" w:hAnsi="Times New Roman" w:cs="Times New Roman"/>
          <w:sz w:val="28"/>
          <w:szCs w:val="28"/>
        </w:rPr>
        <w:t xml:space="preserve"> </w:t>
      </w:r>
      <w:r>
        <w:rPr>
          <w:rFonts w:ascii="Times New Roman" w:hAnsi="Times New Roman" w:cs="Times New Roman"/>
          <w:sz w:val="28"/>
          <w:szCs w:val="28"/>
          <w:lang w:val="en-GB"/>
        </w:rPr>
        <w:t>parcels</w:t>
      </w:r>
      <w:r>
        <w:rPr>
          <w:rFonts w:ascii="Times New Roman" w:hAnsi="Times New Roman" w:cs="Times New Roman"/>
          <w:sz w:val="28"/>
          <w:szCs w:val="28"/>
        </w:rPr>
        <w:t xml:space="preserve"> не имеет эквивалента в российской таможенной терминологии и именует собой понятие, отсутствующее в российской таможенной действительности</w:t>
      </w:r>
      <w:r w:rsidR="004C1836">
        <w:rPr>
          <w:rFonts w:ascii="Times New Roman" w:hAnsi="Times New Roman" w:cs="Times New Roman"/>
          <w:sz w:val="28"/>
          <w:szCs w:val="28"/>
        </w:rPr>
        <w:t xml:space="preserve"> и не соответствует понятийному аппарат</w:t>
      </w:r>
      <w:r w:rsidR="00F003DE">
        <w:rPr>
          <w:rFonts w:ascii="Times New Roman" w:hAnsi="Times New Roman" w:cs="Times New Roman"/>
          <w:sz w:val="28"/>
          <w:szCs w:val="28"/>
        </w:rPr>
        <w:t>у данной профессиональной сферы.</w:t>
      </w:r>
    </w:p>
    <w:p w:rsidR="00F003DE" w:rsidRPr="0016446F" w:rsidRDefault="00F003DE" w:rsidP="00F003DE">
      <w:pPr>
        <w:spacing w:after="0" w:line="360" w:lineRule="auto"/>
        <w:jc w:val="both"/>
        <w:rPr>
          <w:rFonts w:ascii="Times New Roman" w:hAnsi="Times New Roman" w:cs="Times New Roman"/>
          <w:sz w:val="28"/>
          <w:szCs w:val="28"/>
          <w:lang w:val="en-GB"/>
        </w:rPr>
      </w:pPr>
      <w:r>
        <w:rPr>
          <w:rFonts w:ascii="Times New Roman" w:hAnsi="Times New Roman" w:cs="Times New Roman"/>
          <w:sz w:val="28"/>
          <w:szCs w:val="28"/>
        </w:rPr>
        <w:t>Пример</w:t>
      </w:r>
      <w:r w:rsidR="00044886">
        <w:rPr>
          <w:rFonts w:ascii="Times New Roman" w:hAnsi="Times New Roman" w:cs="Times New Roman"/>
          <w:sz w:val="28"/>
          <w:szCs w:val="28"/>
          <w:lang w:val="en-GB"/>
        </w:rPr>
        <w:t xml:space="preserve"> 35</w:t>
      </w:r>
    </w:p>
    <w:p w:rsidR="00F003DE" w:rsidRDefault="00F003DE" w:rsidP="00C2603A">
      <w:pPr>
        <w:spacing w:after="0" w:line="360" w:lineRule="auto"/>
        <w:ind w:firstLine="709"/>
        <w:jc w:val="both"/>
        <w:rPr>
          <w:rFonts w:ascii="Times New Roman" w:hAnsi="Times New Roman" w:cs="Times New Roman"/>
          <w:bCs/>
          <w:i/>
          <w:sz w:val="28"/>
          <w:szCs w:val="28"/>
          <w:lang w:val="en-GB"/>
        </w:rPr>
      </w:pPr>
      <w:r w:rsidRPr="00F003DE">
        <w:rPr>
          <w:rFonts w:ascii="Times New Roman" w:hAnsi="Times New Roman" w:cs="Times New Roman"/>
          <w:b/>
          <w:bCs/>
          <w:sz w:val="24"/>
          <w:szCs w:val="24"/>
          <w:lang w:val="en-GB"/>
        </w:rPr>
        <w:t>B</w:t>
      </w:r>
      <w:r w:rsidR="001D655E" w:rsidRPr="00F003DE">
        <w:rPr>
          <w:rFonts w:ascii="Times New Roman" w:hAnsi="Times New Roman" w:cs="Times New Roman"/>
          <w:b/>
          <w:bCs/>
          <w:sz w:val="24"/>
          <w:szCs w:val="24"/>
          <w:lang w:val="en-GB"/>
        </w:rPr>
        <w:t>inding origin information</w:t>
      </w:r>
      <w:r w:rsidRPr="00F003DE">
        <w:rPr>
          <w:rFonts w:ascii="Times New Roman" w:hAnsi="Times New Roman" w:cs="Times New Roman"/>
          <w:b/>
          <w:bCs/>
          <w:sz w:val="24"/>
          <w:szCs w:val="24"/>
          <w:lang w:val="en-GB"/>
        </w:rPr>
        <w:t xml:space="preserve">: </w:t>
      </w:r>
      <w:r w:rsidRPr="00F003DE">
        <w:rPr>
          <w:rFonts w:ascii="Times New Roman" w:hAnsi="Times New Roman" w:cs="Times New Roman"/>
          <w:sz w:val="24"/>
          <w:szCs w:val="24"/>
          <w:lang w:val="en-GB"/>
        </w:rPr>
        <w:t>written information issued by the customs authorities of the Member States on the preferential or non-preferential origin of specific goods to be imported or exported (Art. 12 Customs Code)</w:t>
      </w:r>
      <w:r>
        <w:rPr>
          <w:rFonts w:ascii="Times New Roman" w:hAnsi="Times New Roman" w:cs="Times New Roman"/>
          <w:bCs/>
          <w:i/>
          <w:sz w:val="28"/>
          <w:szCs w:val="28"/>
          <w:lang w:val="en-GB"/>
        </w:rPr>
        <w:t>.</w:t>
      </w:r>
      <w:r w:rsidR="001D655E" w:rsidRPr="00F003DE">
        <w:rPr>
          <w:rFonts w:ascii="Times New Roman" w:hAnsi="Times New Roman" w:cs="Times New Roman"/>
          <w:bCs/>
          <w:i/>
          <w:sz w:val="28"/>
          <w:szCs w:val="28"/>
          <w:lang w:val="en-GB"/>
        </w:rPr>
        <w:t xml:space="preserve"> </w:t>
      </w:r>
    </w:p>
    <w:p w:rsidR="001D655E" w:rsidRPr="00F003DE" w:rsidRDefault="00F003DE" w:rsidP="00C2603A">
      <w:pPr>
        <w:spacing w:after="0" w:line="360" w:lineRule="auto"/>
        <w:ind w:firstLine="708"/>
        <w:jc w:val="both"/>
        <w:rPr>
          <w:rFonts w:ascii="Times New Roman" w:hAnsi="Times New Roman" w:cs="Times New Roman"/>
          <w:sz w:val="28"/>
          <w:szCs w:val="28"/>
        </w:rPr>
      </w:pPr>
      <w:r>
        <w:rPr>
          <w:rFonts w:ascii="Times New Roman" w:hAnsi="Times New Roman" w:cs="Times New Roman"/>
          <w:bCs/>
          <w:sz w:val="28"/>
          <w:szCs w:val="28"/>
        </w:rPr>
        <w:t>Д</w:t>
      </w:r>
      <w:r w:rsidR="001D655E">
        <w:rPr>
          <w:rFonts w:ascii="Times New Roman" w:hAnsi="Times New Roman" w:cs="Times New Roman"/>
          <w:bCs/>
          <w:sz w:val="28"/>
          <w:szCs w:val="28"/>
        </w:rPr>
        <w:t>анный</w:t>
      </w:r>
      <w:r w:rsidR="001D655E" w:rsidRPr="001D655E">
        <w:rPr>
          <w:rFonts w:ascii="Times New Roman" w:hAnsi="Times New Roman" w:cs="Times New Roman"/>
          <w:bCs/>
          <w:sz w:val="28"/>
          <w:szCs w:val="28"/>
        </w:rPr>
        <w:t xml:space="preserve"> </w:t>
      </w:r>
      <w:r w:rsidR="001D655E">
        <w:rPr>
          <w:rFonts w:ascii="Times New Roman" w:hAnsi="Times New Roman" w:cs="Times New Roman"/>
          <w:bCs/>
          <w:sz w:val="28"/>
          <w:szCs w:val="28"/>
        </w:rPr>
        <w:t>термин</w:t>
      </w:r>
      <w:r w:rsidR="001D655E" w:rsidRPr="001D655E">
        <w:rPr>
          <w:rFonts w:ascii="Times New Roman" w:hAnsi="Times New Roman" w:cs="Times New Roman"/>
          <w:bCs/>
          <w:sz w:val="28"/>
          <w:szCs w:val="28"/>
        </w:rPr>
        <w:t xml:space="preserve"> </w:t>
      </w:r>
      <w:r w:rsidR="001D655E">
        <w:rPr>
          <w:rFonts w:ascii="Times New Roman" w:hAnsi="Times New Roman" w:cs="Times New Roman"/>
          <w:bCs/>
          <w:sz w:val="28"/>
          <w:szCs w:val="28"/>
        </w:rPr>
        <w:t>характерен</w:t>
      </w:r>
      <w:r w:rsidR="001D655E" w:rsidRPr="001D655E">
        <w:rPr>
          <w:rFonts w:ascii="Times New Roman" w:hAnsi="Times New Roman" w:cs="Times New Roman"/>
          <w:bCs/>
          <w:sz w:val="28"/>
          <w:szCs w:val="28"/>
        </w:rPr>
        <w:t xml:space="preserve"> </w:t>
      </w:r>
      <w:r w:rsidR="001D655E">
        <w:rPr>
          <w:rFonts w:ascii="Times New Roman" w:hAnsi="Times New Roman" w:cs="Times New Roman"/>
          <w:bCs/>
          <w:sz w:val="28"/>
          <w:szCs w:val="28"/>
        </w:rPr>
        <w:t>для</w:t>
      </w:r>
      <w:r w:rsidR="001D655E" w:rsidRPr="001D655E">
        <w:rPr>
          <w:rFonts w:ascii="Times New Roman" w:hAnsi="Times New Roman" w:cs="Times New Roman"/>
          <w:bCs/>
          <w:sz w:val="28"/>
          <w:szCs w:val="28"/>
        </w:rPr>
        <w:t xml:space="preserve"> </w:t>
      </w:r>
      <w:r w:rsidR="001D655E">
        <w:rPr>
          <w:rFonts w:ascii="Times New Roman" w:hAnsi="Times New Roman" w:cs="Times New Roman"/>
          <w:bCs/>
          <w:sz w:val="28"/>
          <w:szCs w:val="28"/>
        </w:rPr>
        <w:t>отрасли</w:t>
      </w:r>
      <w:r w:rsidR="001D655E" w:rsidRPr="001D655E">
        <w:rPr>
          <w:rFonts w:ascii="Times New Roman" w:hAnsi="Times New Roman" w:cs="Times New Roman"/>
          <w:bCs/>
          <w:sz w:val="28"/>
          <w:szCs w:val="28"/>
        </w:rPr>
        <w:t xml:space="preserve"> </w:t>
      </w:r>
      <w:r w:rsidR="001D655E">
        <w:rPr>
          <w:rFonts w:ascii="Times New Roman" w:hAnsi="Times New Roman" w:cs="Times New Roman"/>
          <w:bCs/>
          <w:sz w:val="28"/>
          <w:szCs w:val="28"/>
        </w:rPr>
        <w:t>таможенного</w:t>
      </w:r>
      <w:r w:rsidR="001D655E" w:rsidRPr="001D655E">
        <w:rPr>
          <w:rFonts w:ascii="Times New Roman" w:hAnsi="Times New Roman" w:cs="Times New Roman"/>
          <w:bCs/>
          <w:sz w:val="28"/>
          <w:szCs w:val="28"/>
        </w:rPr>
        <w:t xml:space="preserve"> </w:t>
      </w:r>
      <w:r w:rsidR="001D655E">
        <w:rPr>
          <w:rFonts w:ascii="Times New Roman" w:hAnsi="Times New Roman" w:cs="Times New Roman"/>
          <w:bCs/>
          <w:sz w:val="28"/>
          <w:szCs w:val="28"/>
        </w:rPr>
        <w:t>права</w:t>
      </w:r>
      <w:r w:rsidR="001D655E" w:rsidRPr="001D655E">
        <w:rPr>
          <w:rFonts w:ascii="Times New Roman" w:hAnsi="Times New Roman" w:cs="Times New Roman"/>
          <w:bCs/>
          <w:sz w:val="28"/>
          <w:szCs w:val="28"/>
        </w:rPr>
        <w:t xml:space="preserve"> </w:t>
      </w:r>
      <w:r w:rsidR="001D655E">
        <w:rPr>
          <w:rFonts w:ascii="Times New Roman" w:hAnsi="Times New Roman" w:cs="Times New Roman"/>
          <w:bCs/>
          <w:sz w:val="28"/>
          <w:szCs w:val="28"/>
        </w:rPr>
        <w:t>Европейского</w:t>
      </w:r>
      <w:r w:rsidR="001D655E" w:rsidRPr="001D655E">
        <w:rPr>
          <w:rFonts w:ascii="Times New Roman" w:hAnsi="Times New Roman" w:cs="Times New Roman"/>
          <w:bCs/>
          <w:sz w:val="28"/>
          <w:szCs w:val="28"/>
        </w:rPr>
        <w:t xml:space="preserve"> </w:t>
      </w:r>
      <w:r w:rsidR="001D655E">
        <w:rPr>
          <w:rFonts w:ascii="Times New Roman" w:hAnsi="Times New Roman" w:cs="Times New Roman"/>
          <w:bCs/>
          <w:sz w:val="28"/>
          <w:szCs w:val="28"/>
        </w:rPr>
        <w:t>Союза</w:t>
      </w:r>
      <w:r w:rsidR="001D655E" w:rsidRPr="001D655E">
        <w:rPr>
          <w:rFonts w:ascii="Times New Roman" w:hAnsi="Times New Roman" w:cs="Times New Roman"/>
          <w:bCs/>
          <w:sz w:val="28"/>
          <w:szCs w:val="28"/>
        </w:rPr>
        <w:t xml:space="preserve"> </w:t>
      </w:r>
      <w:r w:rsidR="001D655E">
        <w:rPr>
          <w:rFonts w:ascii="Times New Roman" w:hAnsi="Times New Roman" w:cs="Times New Roman"/>
          <w:bCs/>
          <w:sz w:val="28"/>
          <w:szCs w:val="28"/>
        </w:rPr>
        <w:t>и</w:t>
      </w:r>
      <w:r w:rsidR="001D655E" w:rsidRPr="001D655E">
        <w:rPr>
          <w:rFonts w:ascii="Times New Roman" w:hAnsi="Times New Roman" w:cs="Times New Roman"/>
          <w:bCs/>
          <w:sz w:val="28"/>
          <w:szCs w:val="28"/>
        </w:rPr>
        <w:t xml:space="preserve"> </w:t>
      </w:r>
      <w:r w:rsidR="001D655E">
        <w:rPr>
          <w:rFonts w:ascii="Times New Roman" w:hAnsi="Times New Roman" w:cs="Times New Roman"/>
          <w:bCs/>
          <w:sz w:val="28"/>
          <w:szCs w:val="28"/>
        </w:rPr>
        <w:t>имеет</w:t>
      </w:r>
      <w:r w:rsidR="001D655E" w:rsidRPr="001D655E">
        <w:rPr>
          <w:rFonts w:ascii="Times New Roman" w:hAnsi="Times New Roman" w:cs="Times New Roman"/>
          <w:bCs/>
          <w:sz w:val="28"/>
          <w:szCs w:val="28"/>
        </w:rPr>
        <w:t xml:space="preserve"> </w:t>
      </w:r>
      <w:r>
        <w:rPr>
          <w:rFonts w:ascii="Times New Roman" w:hAnsi="Times New Roman" w:cs="Times New Roman"/>
          <w:bCs/>
          <w:sz w:val="28"/>
          <w:szCs w:val="28"/>
        </w:rPr>
        <w:t xml:space="preserve">следующее определение и в некоторых русскоязычных источниках переводится как </w:t>
      </w:r>
      <w:r w:rsidRPr="005122FB">
        <w:rPr>
          <w:rFonts w:ascii="Times New Roman" w:hAnsi="Times New Roman" w:cs="Times New Roman"/>
          <w:bCs/>
          <w:i/>
          <w:sz w:val="28"/>
          <w:szCs w:val="28"/>
        </w:rPr>
        <w:t>обязательная</w:t>
      </w:r>
      <w:r w:rsidRPr="00F003DE">
        <w:rPr>
          <w:rFonts w:ascii="Times New Roman" w:hAnsi="Times New Roman" w:cs="Times New Roman"/>
          <w:bCs/>
          <w:i/>
          <w:sz w:val="28"/>
          <w:szCs w:val="28"/>
        </w:rPr>
        <w:t xml:space="preserve"> </w:t>
      </w:r>
      <w:r w:rsidRPr="005122FB">
        <w:rPr>
          <w:rFonts w:ascii="Times New Roman" w:hAnsi="Times New Roman" w:cs="Times New Roman"/>
          <w:bCs/>
          <w:i/>
          <w:sz w:val="28"/>
          <w:szCs w:val="28"/>
        </w:rPr>
        <w:t>информация</w:t>
      </w:r>
      <w:r w:rsidRPr="00F003DE">
        <w:rPr>
          <w:rFonts w:ascii="Times New Roman" w:hAnsi="Times New Roman" w:cs="Times New Roman"/>
          <w:bCs/>
          <w:i/>
          <w:sz w:val="28"/>
          <w:szCs w:val="28"/>
        </w:rPr>
        <w:t xml:space="preserve"> </w:t>
      </w:r>
      <w:r w:rsidRPr="005122FB">
        <w:rPr>
          <w:rFonts w:ascii="Times New Roman" w:hAnsi="Times New Roman" w:cs="Times New Roman"/>
          <w:bCs/>
          <w:i/>
          <w:sz w:val="28"/>
          <w:szCs w:val="28"/>
        </w:rPr>
        <w:t>по</w:t>
      </w:r>
      <w:r w:rsidRPr="00F003DE">
        <w:rPr>
          <w:rFonts w:ascii="Times New Roman" w:hAnsi="Times New Roman" w:cs="Times New Roman"/>
          <w:bCs/>
          <w:i/>
          <w:sz w:val="28"/>
          <w:szCs w:val="28"/>
        </w:rPr>
        <w:t xml:space="preserve"> </w:t>
      </w:r>
      <w:r w:rsidRPr="005122FB">
        <w:rPr>
          <w:rFonts w:ascii="Times New Roman" w:hAnsi="Times New Roman" w:cs="Times New Roman"/>
          <w:bCs/>
          <w:i/>
          <w:sz w:val="28"/>
          <w:szCs w:val="28"/>
        </w:rPr>
        <w:t>происхождению</w:t>
      </w:r>
      <w:r w:rsidRPr="00F003DE">
        <w:rPr>
          <w:rFonts w:ascii="Times New Roman" w:hAnsi="Times New Roman" w:cs="Times New Roman"/>
          <w:bCs/>
          <w:sz w:val="28"/>
          <w:szCs w:val="28"/>
        </w:rPr>
        <w:t>.</w:t>
      </w:r>
      <w:r w:rsidR="005122FB" w:rsidRPr="00F003DE">
        <w:rPr>
          <w:rFonts w:ascii="Times New Roman" w:hAnsi="Times New Roman" w:cs="Times New Roman"/>
          <w:sz w:val="28"/>
          <w:szCs w:val="28"/>
        </w:rPr>
        <w:t>.</w:t>
      </w:r>
    </w:p>
    <w:p w:rsidR="003E05B6" w:rsidRDefault="005122FB" w:rsidP="005122FB">
      <w:pPr>
        <w:pStyle w:val="a4"/>
        <w:spacing w:after="0" w:line="360" w:lineRule="auto"/>
        <w:ind w:left="0"/>
        <w:jc w:val="both"/>
        <w:rPr>
          <w:rFonts w:ascii="Times New Roman" w:hAnsi="Times New Roman" w:cs="Times New Roman"/>
          <w:bCs/>
          <w:sz w:val="28"/>
          <w:szCs w:val="28"/>
        </w:rPr>
      </w:pPr>
      <w:r w:rsidRPr="00F003DE">
        <w:rPr>
          <w:rFonts w:ascii="Times New Roman" w:hAnsi="Times New Roman" w:cs="Times New Roman"/>
          <w:sz w:val="28"/>
          <w:szCs w:val="28"/>
        </w:rPr>
        <w:tab/>
      </w:r>
      <w:r w:rsidRPr="005122FB">
        <w:rPr>
          <w:rFonts w:ascii="Times New Roman" w:hAnsi="Times New Roman" w:cs="Times New Roman"/>
          <w:sz w:val="28"/>
          <w:szCs w:val="28"/>
        </w:rPr>
        <w:t xml:space="preserve">В российской таможенной практике не существует такого понятия, а есть понятие </w:t>
      </w:r>
      <w:r w:rsidRPr="005122FB">
        <w:rPr>
          <w:rFonts w:ascii="Times New Roman" w:hAnsi="Times New Roman" w:cs="Times New Roman"/>
          <w:i/>
          <w:sz w:val="28"/>
          <w:szCs w:val="28"/>
        </w:rPr>
        <w:t>правил определения происхождения ввозимых товаров и правил определения происхождения вывозимых товаров</w:t>
      </w:r>
      <w:r w:rsidRPr="005122FB">
        <w:rPr>
          <w:rFonts w:ascii="Times New Roman" w:hAnsi="Times New Roman" w:cs="Times New Roman"/>
          <w:sz w:val="28"/>
          <w:szCs w:val="28"/>
        </w:rPr>
        <w:t xml:space="preserve">, а также, документы о происхождении товара, например, </w:t>
      </w:r>
      <w:r w:rsidRPr="00F003DE">
        <w:rPr>
          <w:rFonts w:ascii="Times New Roman" w:hAnsi="Times New Roman" w:cs="Times New Roman"/>
          <w:i/>
          <w:sz w:val="28"/>
          <w:szCs w:val="28"/>
          <w:lang w:val="en-GB"/>
        </w:rPr>
        <w:t>certificate</w:t>
      </w:r>
      <w:r w:rsidRPr="00F003DE">
        <w:rPr>
          <w:rFonts w:ascii="Times New Roman" w:hAnsi="Times New Roman" w:cs="Times New Roman"/>
          <w:i/>
          <w:sz w:val="28"/>
          <w:szCs w:val="28"/>
        </w:rPr>
        <w:t xml:space="preserve"> </w:t>
      </w:r>
      <w:r w:rsidRPr="00F003DE">
        <w:rPr>
          <w:rFonts w:ascii="Times New Roman" w:hAnsi="Times New Roman" w:cs="Times New Roman"/>
          <w:i/>
          <w:sz w:val="28"/>
          <w:szCs w:val="28"/>
          <w:lang w:val="en-GB"/>
        </w:rPr>
        <w:t>of</w:t>
      </w:r>
      <w:r w:rsidRPr="00F003DE">
        <w:rPr>
          <w:rFonts w:ascii="Times New Roman" w:hAnsi="Times New Roman" w:cs="Times New Roman"/>
          <w:i/>
          <w:sz w:val="28"/>
          <w:szCs w:val="28"/>
        </w:rPr>
        <w:t xml:space="preserve"> </w:t>
      </w:r>
      <w:r w:rsidRPr="00F003DE">
        <w:rPr>
          <w:rFonts w:ascii="Times New Roman" w:hAnsi="Times New Roman" w:cs="Times New Roman"/>
          <w:i/>
          <w:sz w:val="28"/>
          <w:szCs w:val="28"/>
          <w:lang w:val="en-GB"/>
        </w:rPr>
        <w:t>origin</w:t>
      </w:r>
      <w:r w:rsidRPr="00F003DE">
        <w:rPr>
          <w:rFonts w:ascii="Times New Roman" w:hAnsi="Times New Roman" w:cs="Times New Roman"/>
          <w:i/>
          <w:sz w:val="28"/>
          <w:szCs w:val="28"/>
        </w:rPr>
        <w:t xml:space="preserve"> </w:t>
      </w:r>
      <w:r w:rsidRPr="00F003DE">
        <w:rPr>
          <w:rFonts w:ascii="Times New Roman" w:hAnsi="Times New Roman" w:cs="Times New Roman"/>
          <w:i/>
          <w:sz w:val="28"/>
          <w:szCs w:val="28"/>
          <w:lang w:val="en-GB"/>
        </w:rPr>
        <w:t>of</w:t>
      </w:r>
      <w:r w:rsidRPr="00F003DE">
        <w:rPr>
          <w:rFonts w:ascii="Times New Roman" w:hAnsi="Times New Roman" w:cs="Times New Roman"/>
          <w:i/>
          <w:sz w:val="28"/>
          <w:szCs w:val="28"/>
        </w:rPr>
        <w:t xml:space="preserve"> </w:t>
      </w:r>
      <w:r w:rsidRPr="00F003DE">
        <w:rPr>
          <w:rFonts w:ascii="Times New Roman" w:hAnsi="Times New Roman" w:cs="Times New Roman"/>
          <w:i/>
          <w:sz w:val="28"/>
          <w:szCs w:val="28"/>
          <w:lang w:val="en-GB"/>
        </w:rPr>
        <w:t>goods</w:t>
      </w:r>
      <w:r>
        <w:rPr>
          <w:rFonts w:ascii="Times New Roman" w:hAnsi="Times New Roman" w:cs="Times New Roman"/>
          <w:sz w:val="28"/>
          <w:szCs w:val="28"/>
        </w:rPr>
        <w:t xml:space="preserve"> или </w:t>
      </w:r>
      <w:r w:rsidRPr="00F003DE">
        <w:rPr>
          <w:rFonts w:ascii="Times New Roman" w:hAnsi="Times New Roman" w:cs="Times New Roman"/>
          <w:i/>
          <w:sz w:val="28"/>
          <w:szCs w:val="28"/>
        </w:rPr>
        <w:t xml:space="preserve">сертификат о происхождении товара, </w:t>
      </w:r>
      <w:proofErr w:type="spellStart"/>
      <w:r w:rsidRPr="00F003DE">
        <w:rPr>
          <w:rFonts w:ascii="Times New Roman" w:hAnsi="Times New Roman" w:cs="Times New Roman"/>
          <w:i/>
          <w:sz w:val="28"/>
          <w:szCs w:val="28"/>
        </w:rPr>
        <w:t>declaration</w:t>
      </w:r>
      <w:proofErr w:type="spellEnd"/>
      <w:r w:rsidRPr="00F003DE">
        <w:rPr>
          <w:rFonts w:ascii="Times New Roman" w:hAnsi="Times New Roman" w:cs="Times New Roman"/>
          <w:i/>
          <w:sz w:val="28"/>
          <w:szCs w:val="28"/>
        </w:rPr>
        <w:t xml:space="preserve"> </w:t>
      </w:r>
      <w:proofErr w:type="spellStart"/>
      <w:r w:rsidRPr="00F003DE">
        <w:rPr>
          <w:rFonts w:ascii="Times New Roman" w:hAnsi="Times New Roman" w:cs="Times New Roman"/>
          <w:i/>
          <w:sz w:val="28"/>
          <w:szCs w:val="28"/>
        </w:rPr>
        <w:t>of</w:t>
      </w:r>
      <w:proofErr w:type="spellEnd"/>
      <w:r w:rsidRPr="00F003DE">
        <w:rPr>
          <w:rFonts w:ascii="Times New Roman" w:hAnsi="Times New Roman" w:cs="Times New Roman"/>
          <w:i/>
          <w:sz w:val="28"/>
          <w:szCs w:val="28"/>
        </w:rPr>
        <w:t xml:space="preserve"> </w:t>
      </w:r>
      <w:proofErr w:type="spellStart"/>
      <w:r w:rsidRPr="00F003DE">
        <w:rPr>
          <w:rFonts w:ascii="Times New Roman" w:hAnsi="Times New Roman" w:cs="Times New Roman"/>
          <w:i/>
          <w:sz w:val="28"/>
          <w:szCs w:val="28"/>
        </w:rPr>
        <w:t>origin</w:t>
      </w:r>
      <w:proofErr w:type="spellEnd"/>
      <w:r>
        <w:rPr>
          <w:rFonts w:ascii="Times New Roman" w:hAnsi="Times New Roman" w:cs="Times New Roman"/>
          <w:sz w:val="28"/>
          <w:szCs w:val="28"/>
        </w:rPr>
        <w:t xml:space="preserve"> или </w:t>
      </w:r>
      <w:r w:rsidRPr="00F003DE">
        <w:rPr>
          <w:rFonts w:ascii="Times New Roman" w:hAnsi="Times New Roman" w:cs="Times New Roman"/>
          <w:i/>
          <w:sz w:val="28"/>
          <w:szCs w:val="28"/>
        </w:rPr>
        <w:t>декларация о происхождении товара</w:t>
      </w:r>
      <w:r w:rsidRPr="005122FB">
        <w:rPr>
          <w:rFonts w:ascii="Times New Roman" w:hAnsi="Times New Roman" w:cs="Times New Roman"/>
          <w:sz w:val="28"/>
          <w:szCs w:val="28"/>
        </w:rPr>
        <w:t>.</w:t>
      </w:r>
      <w:r>
        <w:rPr>
          <w:rFonts w:ascii="Times New Roman" w:hAnsi="Times New Roman" w:cs="Times New Roman"/>
          <w:sz w:val="28"/>
          <w:szCs w:val="28"/>
        </w:rPr>
        <w:t xml:space="preserve"> В данном случае, термин </w:t>
      </w:r>
      <w:r w:rsidRPr="001D655E">
        <w:rPr>
          <w:rFonts w:ascii="Times New Roman" w:hAnsi="Times New Roman" w:cs="Times New Roman"/>
          <w:bCs/>
          <w:i/>
          <w:sz w:val="28"/>
          <w:szCs w:val="28"/>
          <w:lang w:val="en-GB"/>
        </w:rPr>
        <w:t>binding</w:t>
      </w:r>
      <w:r w:rsidRPr="001D655E">
        <w:rPr>
          <w:rFonts w:ascii="Times New Roman" w:hAnsi="Times New Roman" w:cs="Times New Roman"/>
          <w:bCs/>
          <w:i/>
          <w:sz w:val="28"/>
          <w:szCs w:val="28"/>
        </w:rPr>
        <w:t xml:space="preserve"> </w:t>
      </w:r>
      <w:r w:rsidRPr="001D655E">
        <w:rPr>
          <w:rFonts w:ascii="Times New Roman" w:hAnsi="Times New Roman" w:cs="Times New Roman"/>
          <w:bCs/>
          <w:i/>
          <w:sz w:val="28"/>
          <w:szCs w:val="28"/>
          <w:lang w:val="en-GB"/>
        </w:rPr>
        <w:t>origin</w:t>
      </w:r>
      <w:r w:rsidRPr="001D655E">
        <w:rPr>
          <w:rFonts w:ascii="Times New Roman" w:hAnsi="Times New Roman" w:cs="Times New Roman"/>
          <w:bCs/>
          <w:i/>
          <w:sz w:val="28"/>
          <w:szCs w:val="28"/>
        </w:rPr>
        <w:t xml:space="preserve"> </w:t>
      </w:r>
      <w:r w:rsidRPr="001D655E">
        <w:rPr>
          <w:rFonts w:ascii="Times New Roman" w:hAnsi="Times New Roman" w:cs="Times New Roman"/>
          <w:bCs/>
          <w:i/>
          <w:sz w:val="28"/>
          <w:szCs w:val="28"/>
          <w:lang w:val="en-GB"/>
        </w:rPr>
        <w:t>information</w:t>
      </w:r>
      <w:r>
        <w:rPr>
          <w:rFonts w:ascii="Times New Roman" w:hAnsi="Times New Roman" w:cs="Times New Roman"/>
          <w:bCs/>
          <w:i/>
          <w:sz w:val="28"/>
          <w:szCs w:val="28"/>
        </w:rPr>
        <w:t xml:space="preserve"> </w:t>
      </w:r>
      <w:r>
        <w:rPr>
          <w:rFonts w:ascii="Times New Roman" w:hAnsi="Times New Roman" w:cs="Times New Roman"/>
          <w:bCs/>
          <w:sz w:val="28"/>
          <w:szCs w:val="28"/>
        </w:rPr>
        <w:t xml:space="preserve">отражает понятие, отсутствующее в российской таможенной деятельности, не удовлетворяющее требованиям, предъявляем к правилам происхождения </w:t>
      </w:r>
      <w:r w:rsidR="00F003DE">
        <w:rPr>
          <w:rFonts w:ascii="Times New Roman" w:hAnsi="Times New Roman" w:cs="Times New Roman"/>
          <w:bCs/>
          <w:sz w:val="28"/>
          <w:szCs w:val="28"/>
        </w:rPr>
        <w:t>т</w:t>
      </w:r>
      <w:r>
        <w:rPr>
          <w:rFonts w:ascii="Times New Roman" w:hAnsi="Times New Roman" w:cs="Times New Roman"/>
          <w:bCs/>
          <w:sz w:val="28"/>
          <w:szCs w:val="28"/>
        </w:rPr>
        <w:t xml:space="preserve">оваров, используемых в российской отрасли таможенного права, то есть не </w:t>
      </w:r>
      <w:r>
        <w:rPr>
          <w:rFonts w:ascii="Times New Roman" w:hAnsi="Times New Roman" w:cs="Times New Roman"/>
          <w:bCs/>
          <w:sz w:val="28"/>
          <w:szCs w:val="28"/>
        </w:rPr>
        <w:lastRenderedPageBreak/>
        <w:t>обозначает видового понятия в языке перевода. Здесь просматривается различие в системе понятий</w:t>
      </w:r>
      <w:r w:rsidR="00573B93">
        <w:rPr>
          <w:rFonts w:ascii="Times New Roman" w:hAnsi="Times New Roman" w:cs="Times New Roman"/>
          <w:bCs/>
          <w:sz w:val="28"/>
          <w:szCs w:val="28"/>
        </w:rPr>
        <w:t xml:space="preserve"> двух языков. В данном случае, необходимо подобрать русский термин с близким знач</w:t>
      </w:r>
      <w:r w:rsidR="00F003DE">
        <w:rPr>
          <w:rFonts w:ascii="Times New Roman" w:hAnsi="Times New Roman" w:cs="Times New Roman"/>
          <w:bCs/>
          <w:sz w:val="28"/>
          <w:szCs w:val="28"/>
        </w:rPr>
        <w:t xml:space="preserve">ением, который определил бы </w:t>
      </w:r>
      <w:proofErr w:type="spellStart"/>
      <w:r w:rsidR="00F003DE">
        <w:rPr>
          <w:rFonts w:ascii="Times New Roman" w:hAnsi="Times New Roman" w:cs="Times New Roman"/>
          <w:bCs/>
          <w:sz w:val="28"/>
          <w:szCs w:val="28"/>
        </w:rPr>
        <w:t>безэ</w:t>
      </w:r>
      <w:r w:rsidR="00573B93">
        <w:rPr>
          <w:rFonts w:ascii="Times New Roman" w:hAnsi="Times New Roman" w:cs="Times New Roman"/>
          <w:bCs/>
          <w:sz w:val="28"/>
          <w:szCs w:val="28"/>
        </w:rPr>
        <w:t>квивалентный</w:t>
      </w:r>
      <w:proofErr w:type="spellEnd"/>
      <w:r w:rsidR="00573B93">
        <w:rPr>
          <w:rFonts w:ascii="Times New Roman" w:hAnsi="Times New Roman" w:cs="Times New Roman"/>
          <w:bCs/>
          <w:sz w:val="28"/>
          <w:szCs w:val="28"/>
        </w:rPr>
        <w:t xml:space="preserve"> англоязычный термин, а также, с помощью описательного перевода дать разъя</w:t>
      </w:r>
      <w:r w:rsidR="00B74423">
        <w:rPr>
          <w:rFonts w:ascii="Times New Roman" w:hAnsi="Times New Roman" w:cs="Times New Roman"/>
          <w:bCs/>
          <w:sz w:val="28"/>
          <w:szCs w:val="28"/>
        </w:rPr>
        <w:t>снение этому термину, то есть передать значение термина достаточно точно.</w:t>
      </w:r>
      <w:r w:rsidR="00EE08A8">
        <w:rPr>
          <w:rFonts w:ascii="Times New Roman" w:hAnsi="Times New Roman" w:cs="Times New Roman"/>
          <w:bCs/>
          <w:sz w:val="28"/>
          <w:szCs w:val="28"/>
        </w:rPr>
        <w:t xml:space="preserve"> Так, согласно российскому таможенному законодательству, в подтверждение страны</w:t>
      </w:r>
      <w:r w:rsidR="00CA090D">
        <w:rPr>
          <w:rFonts w:ascii="Times New Roman" w:hAnsi="Times New Roman" w:cs="Times New Roman"/>
          <w:bCs/>
          <w:sz w:val="28"/>
          <w:szCs w:val="28"/>
        </w:rPr>
        <w:t xml:space="preserve"> происхождения товаров таможенный орган вправе требовать представления документов, подтверждающих страну происхождения товаров. Документами, подтверждающими страну происхождения товаров, являются декларация о происхождении товара или сертификат о происхождении товара</w:t>
      </w:r>
      <w:r w:rsidR="00CA090D">
        <w:rPr>
          <w:rStyle w:val="a7"/>
          <w:rFonts w:ascii="Times New Roman" w:hAnsi="Times New Roman" w:cs="Times New Roman"/>
          <w:bCs/>
          <w:sz w:val="28"/>
          <w:szCs w:val="28"/>
        </w:rPr>
        <w:footnoteReference w:id="36"/>
      </w:r>
      <w:r w:rsidR="00282B27">
        <w:rPr>
          <w:rFonts w:ascii="Times New Roman" w:hAnsi="Times New Roman" w:cs="Times New Roman"/>
          <w:bCs/>
          <w:sz w:val="28"/>
          <w:szCs w:val="28"/>
        </w:rPr>
        <w:t>.</w:t>
      </w:r>
    </w:p>
    <w:p w:rsidR="00F003DE" w:rsidRPr="0016446F" w:rsidRDefault="00F003DE" w:rsidP="00F003DE">
      <w:pPr>
        <w:pStyle w:val="a4"/>
        <w:spacing w:after="0" w:line="360" w:lineRule="auto"/>
        <w:ind w:left="0"/>
        <w:jc w:val="both"/>
        <w:rPr>
          <w:rFonts w:ascii="Times New Roman" w:hAnsi="Times New Roman" w:cs="Times New Roman"/>
          <w:bCs/>
          <w:sz w:val="28"/>
          <w:szCs w:val="28"/>
          <w:lang w:val="en-GB"/>
        </w:rPr>
      </w:pPr>
      <w:r>
        <w:rPr>
          <w:rFonts w:ascii="Times New Roman" w:hAnsi="Times New Roman" w:cs="Times New Roman"/>
          <w:bCs/>
          <w:sz w:val="28"/>
          <w:szCs w:val="28"/>
        </w:rPr>
        <w:t>Пример</w:t>
      </w:r>
      <w:r w:rsidRPr="0016446F">
        <w:rPr>
          <w:rFonts w:ascii="Times New Roman" w:hAnsi="Times New Roman" w:cs="Times New Roman"/>
          <w:bCs/>
          <w:sz w:val="28"/>
          <w:szCs w:val="28"/>
          <w:lang w:val="en-GB"/>
        </w:rPr>
        <w:t xml:space="preserve"> 3</w:t>
      </w:r>
      <w:r w:rsidR="00044886">
        <w:rPr>
          <w:rFonts w:ascii="Times New Roman" w:hAnsi="Times New Roman" w:cs="Times New Roman"/>
          <w:bCs/>
          <w:sz w:val="28"/>
          <w:szCs w:val="28"/>
          <w:lang w:val="en-GB"/>
        </w:rPr>
        <w:t>6</w:t>
      </w:r>
    </w:p>
    <w:p w:rsidR="00F003DE" w:rsidRDefault="00F003DE" w:rsidP="00C2603A">
      <w:pPr>
        <w:pStyle w:val="a4"/>
        <w:spacing w:after="0" w:line="240" w:lineRule="auto"/>
        <w:ind w:left="0" w:firstLine="709"/>
        <w:jc w:val="both"/>
        <w:rPr>
          <w:rFonts w:ascii="Times New Roman" w:hAnsi="Times New Roman" w:cs="Times New Roman"/>
          <w:sz w:val="24"/>
          <w:szCs w:val="24"/>
          <w:lang w:val="en-GB"/>
        </w:rPr>
      </w:pPr>
      <w:r w:rsidRPr="00F003DE">
        <w:rPr>
          <w:rFonts w:ascii="Times New Roman" w:hAnsi="Times New Roman" w:cs="Times New Roman"/>
          <w:b/>
          <w:sz w:val="24"/>
          <w:szCs w:val="24"/>
          <w:lang w:val="en-GB"/>
        </w:rPr>
        <w:t>B</w:t>
      </w:r>
      <w:r w:rsidR="005E1ED8" w:rsidRPr="00F003DE">
        <w:rPr>
          <w:rFonts w:ascii="Times New Roman" w:hAnsi="Times New Roman" w:cs="Times New Roman"/>
          <w:b/>
          <w:sz w:val="24"/>
          <w:szCs w:val="24"/>
          <w:lang w:val="en-GB"/>
        </w:rPr>
        <w:t>inding</w:t>
      </w:r>
      <w:r w:rsidR="005E1ED8" w:rsidRPr="0016446F">
        <w:rPr>
          <w:rFonts w:ascii="Times New Roman" w:hAnsi="Times New Roman" w:cs="Times New Roman"/>
          <w:b/>
          <w:sz w:val="24"/>
          <w:szCs w:val="24"/>
          <w:lang w:val="en-GB"/>
        </w:rPr>
        <w:t xml:space="preserve"> </w:t>
      </w:r>
      <w:r w:rsidR="005E1ED8" w:rsidRPr="00F003DE">
        <w:rPr>
          <w:rFonts w:ascii="Times New Roman" w:hAnsi="Times New Roman" w:cs="Times New Roman"/>
          <w:b/>
          <w:sz w:val="24"/>
          <w:szCs w:val="24"/>
          <w:lang w:val="en-GB"/>
        </w:rPr>
        <w:t>tariff</w:t>
      </w:r>
      <w:r w:rsidR="005E1ED8" w:rsidRPr="0016446F">
        <w:rPr>
          <w:rFonts w:ascii="Times New Roman" w:hAnsi="Times New Roman" w:cs="Times New Roman"/>
          <w:b/>
          <w:sz w:val="24"/>
          <w:szCs w:val="24"/>
          <w:lang w:val="en-GB"/>
        </w:rPr>
        <w:t xml:space="preserve"> </w:t>
      </w:r>
      <w:r w:rsidR="005E1ED8" w:rsidRPr="00F003DE">
        <w:rPr>
          <w:rFonts w:ascii="Times New Roman" w:hAnsi="Times New Roman" w:cs="Times New Roman"/>
          <w:b/>
          <w:sz w:val="24"/>
          <w:szCs w:val="24"/>
          <w:lang w:val="en-GB"/>
        </w:rPr>
        <w:t>information</w:t>
      </w:r>
      <w:r w:rsidRPr="0016446F">
        <w:rPr>
          <w:rFonts w:ascii="Times New Roman" w:hAnsi="Times New Roman" w:cs="Times New Roman"/>
          <w:b/>
          <w:sz w:val="24"/>
          <w:szCs w:val="24"/>
          <w:lang w:val="en-GB"/>
        </w:rPr>
        <w:t>:</w:t>
      </w:r>
      <w:r w:rsidRPr="0016446F">
        <w:rPr>
          <w:rFonts w:ascii="Times New Roman" w:hAnsi="Times New Roman" w:cs="Times New Roman"/>
          <w:sz w:val="28"/>
          <w:szCs w:val="28"/>
          <w:lang w:val="en-GB"/>
        </w:rPr>
        <w:t xml:space="preserve"> </w:t>
      </w:r>
      <w:r w:rsidRPr="00F003DE">
        <w:rPr>
          <w:rFonts w:ascii="Times New Roman" w:hAnsi="Times New Roman" w:cs="Times New Roman"/>
          <w:sz w:val="24"/>
          <w:szCs w:val="24"/>
          <w:lang w:val="en-GB"/>
        </w:rPr>
        <w:t>written</w:t>
      </w:r>
      <w:r w:rsidRPr="0016446F">
        <w:rPr>
          <w:rFonts w:ascii="Times New Roman" w:hAnsi="Times New Roman" w:cs="Times New Roman"/>
          <w:sz w:val="24"/>
          <w:szCs w:val="24"/>
          <w:lang w:val="en-GB"/>
        </w:rPr>
        <w:t xml:space="preserve"> </w:t>
      </w:r>
      <w:r w:rsidRPr="00F003DE">
        <w:rPr>
          <w:rFonts w:ascii="Times New Roman" w:hAnsi="Times New Roman" w:cs="Times New Roman"/>
          <w:sz w:val="24"/>
          <w:szCs w:val="24"/>
          <w:lang w:val="en-GB"/>
        </w:rPr>
        <w:t>information</w:t>
      </w:r>
      <w:r w:rsidRPr="0016446F">
        <w:rPr>
          <w:rFonts w:ascii="Times New Roman" w:hAnsi="Times New Roman" w:cs="Times New Roman"/>
          <w:sz w:val="24"/>
          <w:szCs w:val="24"/>
          <w:lang w:val="en-GB"/>
        </w:rPr>
        <w:t xml:space="preserve"> </w:t>
      </w:r>
      <w:r w:rsidRPr="00F003DE">
        <w:rPr>
          <w:rFonts w:ascii="Times New Roman" w:hAnsi="Times New Roman" w:cs="Times New Roman"/>
          <w:sz w:val="24"/>
          <w:szCs w:val="24"/>
          <w:lang w:val="en-GB"/>
        </w:rPr>
        <w:t>issued</w:t>
      </w:r>
      <w:r w:rsidRPr="0016446F">
        <w:rPr>
          <w:rFonts w:ascii="Times New Roman" w:hAnsi="Times New Roman" w:cs="Times New Roman"/>
          <w:sz w:val="24"/>
          <w:szCs w:val="24"/>
          <w:lang w:val="en-GB"/>
        </w:rPr>
        <w:t xml:space="preserve"> </w:t>
      </w:r>
      <w:r w:rsidRPr="00F003DE">
        <w:rPr>
          <w:rFonts w:ascii="Times New Roman" w:hAnsi="Times New Roman" w:cs="Times New Roman"/>
          <w:sz w:val="24"/>
          <w:szCs w:val="24"/>
          <w:lang w:val="en-GB"/>
        </w:rPr>
        <w:t>by</w:t>
      </w:r>
      <w:r w:rsidRPr="0016446F">
        <w:rPr>
          <w:rFonts w:ascii="Times New Roman" w:hAnsi="Times New Roman" w:cs="Times New Roman"/>
          <w:sz w:val="24"/>
          <w:szCs w:val="24"/>
          <w:lang w:val="en-GB"/>
        </w:rPr>
        <w:t xml:space="preserve"> </w:t>
      </w:r>
      <w:r w:rsidRPr="00F003DE">
        <w:rPr>
          <w:rFonts w:ascii="Times New Roman" w:hAnsi="Times New Roman" w:cs="Times New Roman"/>
          <w:sz w:val="24"/>
          <w:szCs w:val="24"/>
          <w:lang w:val="en-GB"/>
        </w:rPr>
        <w:t>the</w:t>
      </w:r>
      <w:r w:rsidRPr="0016446F">
        <w:rPr>
          <w:rFonts w:ascii="Times New Roman" w:hAnsi="Times New Roman" w:cs="Times New Roman"/>
          <w:sz w:val="24"/>
          <w:szCs w:val="24"/>
          <w:lang w:val="en-GB"/>
        </w:rPr>
        <w:t xml:space="preserve"> </w:t>
      </w:r>
      <w:r w:rsidRPr="00F003DE">
        <w:rPr>
          <w:rFonts w:ascii="Times New Roman" w:hAnsi="Times New Roman" w:cs="Times New Roman"/>
          <w:sz w:val="24"/>
          <w:szCs w:val="24"/>
          <w:lang w:val="en-GB"/>
        </w:rPr>
        <w:t>customs</w:t>
      </w:r>
      <w:r w:rsidRPr="0016446F">
        <w:rPr>
          <w:rFonts w:ascii="Times New Roman" w:hAnsi="Times New Roman" w:cs="Times New Roman"/>
          <w:sz w:val="24"/>
          <w:szCs w:val="24"/>
          <w:lang w:val="en-GB"/>
        </w:rPr>
        <w:t xml:space="preserve"> </w:t>
      </w:r>
      <w:r w:rsidRPr="00F003DE">
        <w:rPr>
          <w:rFonts w:ascii="Times New Roman" w:hAnsi="Times New Roman" w:cs="Times New Roman"/>
          <w:sz w:val="24"/>
          <w:szCs w:val="24"/>
          <w:lang w:val="en-GB"/>
        </w:rPr>
        <w:t>authorities</w:t>
      </w:r>
      <w:r w:rsidRPr="0016446F">
        <w:rPr>
          <w:rFonts w:ascii="Times New Roman" w:hAnsi="Times New Roman" w:cs="Times New Roman"/>
          <w:sz w:val="24"/>
          <w:szCs w:val="24"/>
          <w:lang w:val="en-GB"/>
        </w:rPr>
        <w:t xml:space="preserve"> </w:t>
      </w:r>
      <w:r w:rsidRPr="00F003DE">
        <w:rPr>
          <w:rFonts w:ascii="Times New Roman" w:hAnsi="Times New Roman" w:cs="Times New Roman"/>
          <w:sz w:val="24"/>
          <w:szCs w:val="24"/>
          <w:lang w:val="en-GB"/>
        </w:rPr>
        <w:t>of</w:t>
      </w:r>
      <w:r w:rsidRPr="0016446F">
        <w:rPr>
          <w:rFonts w:ascii="Times New Roman" w:hAnsi="Times New Roman" w:cs="Times New Roman"/>
          <w:sz w:val="24"/>
          <w:szCs w:val="24"/>
          <w:lang w:val="en-GB"/>
        </w:rPr>
        <w:t xml:space="preserve"> </w:t>
      </w:r>
      <w:r w:rsidRPr="00F003DE">
        <w:rPr>
          <w:rFonts w:ascii="Times New Roman" w:hAnsi="Times New Roman" w:cs="Times New Roman"/>
          <w:sz w:val="24"/>
          <w:szCs w:val="24"/>
          <w:lang w:val="en-GB"/>
        </w:rPr>
        <w:t>the</w:t>
      </w:r>
      <w:r w:rsidRPr="0016446F">
        <w:rPr>
          <w:rFonts w:ascii="Times New Roman" w:hAnsi="Times New Roman" w:cs="Times New Roman"/>
          <w:sz w:val="24"/>
          <w:szCs w:val="24"/>
          <w:lang w:val="en-GB"/>
        </w:rPr>
        <w:t xml:space="preserve"> </w:t>
      </w:r>
      <w:r w:rsidRPr="00F003DE">
        <w:rPr>
          <w:rFonts w:ascii="Times New Roman" w:hAnsi="Times New Roman" w:cs="Times New Roman"/>
          <w:sz w:val="24"/>
          <w:szCs w:val="24"/>
          <w:lang w:val="en-GB"/>
        </w:rPr>
        <w:t>Member</w:t>
      </w:r>
      <w:r w:rsidRPr="0016446F">
        <w:rPr>
          <w:rFonts w:ascii="Times New Roman" w:hAnsi="Times New Roman" w:cs="Times New Roman"/>
          <w:sz w:val="24"/>
          <w:szCs w:val="24"/>
          <w:lang w:val="en-GB"/>
        </w:rPr>
        <w:t xml:space="preserve"> </w:t>
      </w:r>
      <w:r w:rsidRPr="00F003DE">
        <w:rPr>
          <w:rFonts w:ascii="Times New Roman" w:hAnsi="Times New Roman" w:cs="Times New Roman"/>
          <w:sz w:val="24"/>
          <w:szCs w:val="24"/>
          <w:lang w:val="en-GB"/>
        </w:rPr>
        <w:t>States</w:t>
      </w:r>
      <w:r w:rsidRPr="0016446F">
        <w:rPr>
          <w:rFonts w:ascii="Times New Roman" w:hAnsi="Times New Roman" w:cs="Times New Roman"/>
          <w:sz w:val="24"/>
          <w:szCs w:val="24"/>
          <w:lang w:val="en-GB"/>
        </w:rPr>
        <w:t xml:space="preserve"> </w:t>
      </w:r>
      <w:r w:rsidRPr="00F003DE">
        <w:rPr>
          <w:rFonts w:ascii="Times New Roman" w:hAnsi="Times New Roman" w:cs="Times New Roman"/>
          <w:sz w:val="24"/>
          <w:szCs w:val="24"/>
          <w:lang w:val="en-GB"/>
        </w:rPr>
        <w:t>on</w:t>
      </w:r>
      <w:r w:rsidRPr="0016446F">
        <w:rPr>
          <w:rFonts w:ascii="Times New Roman" w:hAnsi="Times New Roman" w:cs="Times New Roman"/>
          <w:sz w:val="24"/>
          <w:szCs w:val="24"/>
          <w:lang w:val="en-GB"/>
        </w:rPr>
        <w:t xml:space="preserve"> </w:t>
      </w:r>
      <w:r w:rsidRPr="00F003DE">
        <w:rPr>
          <w:rFonts w:ascii="Times New Roman" w:hAnsi="Times New Roman" w:cs="Times New Roman"/>
          <w:sz w:val="24"/>
          <w:szCs w:val="24"/>
          <w:lang w:val="en-GB"/>
        </w:rPr>
        <w:t>the</w:t>
      </w:r>
      <w:r w:rsidRPr="0016446F">
        <w:rPr>
          <w:rFonts w:ascii="Times New Roman" w:hAnsi="Times New Roman" w:cs="Times New Roman"/>
          <w:sz w:val="24"/>
          <w:szCs w:val="24"/>
          <w:lang w:val="en-GB"/>
        </w:rPr>
        <w:t xml:space="preserve"> </w:t>
      </w:r>
      <w:r w:rsidRPr="00F003DE">
        <w:rPr>
          <w:rFonts w:ascii="Times New Roman" w:hAnsi="Times New Roman" w:cs="Times New Roman"/>
          <w:sz w:val="24"/>
          <w:szCs w:val="24"/>
          <w:lang w:val="en-GB"/>
        </w:rPr>
        <w:t>classification</w:t>
      </w:r>
      <w:r w:rsidRPr="0016446F">
        <w:rPr>
          <w:rFonts w:ascii="Times New Roman" w:hAnsi="Times New Roman" w:cs="Times New Roman"/>
          <w:sz w:val="24"/>
          <w:szCs w:val="24"/>
          <w:lang w:val="en-GB"/>
        </w:rPr>
        <w:t xml:space="preserve"> </w:t>
      </w:r>
      <w:r w:rsidRPr="00F003DE">
        <w:rPr>
          <w:rFonts w:ascii="Times New Roman" w:hAnsi="Times New Roman" w:cs="Times New Roman"/>
          <w:sz w:val="24"/>
          <w:szCs w:val="24"/>
          <w:lang w:val="en-GB"/>
        </w:rPr>
        <w:t>of</w:t>
      </w:r>
      <w:r w:rsidRPr="0016446F">
        <w:rPr>
          <w:rFonts w:ascii="Times New Roman" w:hAnsi="Times New Roman" w:cs="Times New Roman"/>
          <w:sz w:val="24"/>
          <w:szCs w:val="24"/>
          <w:lang w:val="en-GB"/>
        </w:rPr>
        <w:t xml:space="preserve"> </w:t>
      </w:r>
      <w:r w:rsidRPr="00F003DE">
        <w:rPr>
          <w:rFonts w:ascii="Times New Roman" w:hAnsi="Times New Roman" w:cs="Times New Roman"/>
          <w:sz w:val="24"/>
          <w:szCs w:val="24"/>
          <w:lang w:val="en-GB"/>
        </w:rPr>
        <w:t>goods</w:t>
      </w:r>
      <w:r w:rsidRPr="0016446F">
        <w:rPr>
          <w:rFonts w:ascii="Times New Roman" w:hAnsi="Times New Roman" w:cs="Times New Roman"/>
          <w:sz w:val="24"/>
          <w:szCs w:val="24"/>
          <w:lang w:val="en-GB"/>
        </w:rPr>
        <w:t xml:space="preserve"> </w:t>
      </w:r>
      <w:r w:rsidRPr="00F003DE">
        <w:rPr>
          <w:rFonts w:ascii="Times New Roman" w:hAnsi="Times New Roman" w:cs="Times New Roman"/>
          <w:sz w:val="24"/>
          <w:szCs w:val="24"/>
          <w:lang w:val="en-GB"/>
        </w:rPr>
        <w:t>in</w:t>
      </w:r>
      <w:r w:rsidRPr="0016446F">
        <w:rPr>
          <w:rFonts w:ascii="Times New Roman" w:hAnsi="Times New Roman" w:cs="Times New Roman"/>
          <w:sz w:val="24"/>
          <w:szCs w:val="24"/>
          <w:lang w:val="en-GB"/>
        </w:rPr>
        <w:t xml:space="preserve"> </w:t>
      </w:r>
      <w:r w:rsidRPr="00F003DE">
        <w:rPr>
          <w:rFonts w:ascii="Times New Roman" w:hAnsi="Times New Roman" w:cs="Times New Roman"/>
          <w:sz w:val="24"/>
          <w:szCs w:val="24"/>
          <w:lang w:val="en-GB"/>
        </w:rPr>
        <w:t>the</w:t>
      </w:r>
      <w:r w:rsidRPr="0016446F">
        <w:rPr>
          <w:rFonts w:ascii="Times New Roman" w:hAnsi="Times New Roman" w:cs="Times New Roman"/>
          <w:sz w:val="24"/>
          <w:szCs w:val="24"/>
          <w:lang w:val="en-GB"/>
        </w:rPr>
        <w:t xml:space="preserve"> </w:t>
      </w:r>
      <w:r w:rsidRPr="00F003DE">
        <w:rPr>
          <w:rFonts w:ascii="Times New Roman" w:hAnsi="Times New Roman" w:cs="Times New Roman"/>
          <w:sz w:val="24"/>
          <w:szCs w:val="24"/>
          <w:lang w:val="en-GB"/>
        </w:rPr>
        <w:t>combined</w:t>
      </w:r>
      <w:r w:rsidRPr="0016446F">
        <w:rPr>
          <w:rFonts w:ascii="Times New Roman" w:hAnsi="Times New Roman" w:cs="Times New Roman"/>
          <w:sz w:val="24"/>
          <w:szCs w:val="24"/>
          <w:lang w:val="en-GB"/>
        </w:rPr>
        <w:t xml:space="preserve"> </w:t>
      </w:r>
      <w:r w:rsidRPr="00F003DE">
        <w:rPr>
          <w:rFonts w:ascii="Times New Roman" w:hAnsi="Times New Roman" w:cs="Times New Roman"/>
          <w:sz w:val="24"/>
          <w:szCs w:val="24"/>
          <w:lang w:val="en-GB"/>
        </w:rPr>
        <w:t>nomenclature</w:t>
      </w:r>
      <w:r w:rsidRPr="0016446F">
        <w:rPr>
          <w:rFonts w:ascii="Times New Roman" w:hAnsi="Times New Roman" w:cs="Times New Roman"/>
          <w:sz w:val="24"/>
          <w:szCs w:val="24"/>
          <w:lang w:val="en-GB"/>
        </w:rPr>
        <w:t xml:space="preserve"> </w:t>
      </w:r>
      <w:r w:rsidRPr="00F003DE">
        <w:rPr>
          <w:rFonts w:ascii="Times New Roman" w:hAnsi="Times New Roman" w:cs="Times New Roman"/>
          <w:sz w:val="24"/>
          <w:szCs w:val="24"/>
          <w:lang w:val="en-GB"/>
        </w:rPr>
        <w:t>or</w:t>
      </w:r>
      <w:r w:rsidRPr="0016446F">
        <w:rPr>
          <w:rFonts w:ascii="Times New Roman" w:hAnsi="Times New Roman" w:cs="Times New Roman"/>
          <w:sz w:val="24"/>
          <w:szCs w:val="24"/>
          <w:lang w:val="en-GB"/>
        </w:rPr>
        <w:t xml:space="preserve"> </w:t>
      </w:r>
      <w:r w:rsidRPr="00F003DE">
        <w:rPr>
          <w:rFonts w:ascii="Times New Roman" w:hAnsi="Times New Roman" w:cs="Times New Roman"/>
          <w:sz w:val="24"/>
          <w:szCs w:val="24"/>
          <w:lang w:val="en-GB"/>
        </w:rPr>
        <w:t>a</w:t>
      </w:r>
      <w:r w:rsidRPr="0016446F">
        <w:rPr>
          <w:rFonts w:ascii="Times New Roman" w:hAnsi="Times New Roman" w:cs="Times New Roman"/>
          <w:sz w:val="24"/>
          <w:szCs w:val="24"/>
          <w:lang w:val="en-GB"/>
        </w:rPr>
        <w:t xml:space="preserve"> </w:t>
      </w:r>
      <w:r w:rsidRPr="00F003DE">
        <w:rPr>
          <w:rFonts w:ascii="Times New Roman" w:hAnsi="Times New Roman" w:cs="Times New Roman"/>
          <w:sz w:val="24"/>
          <w:szCs w:val="24"/>
          <w:lang w:val="en-GB"/>
        </w:rPr>
        <w:t>nomenclature</w:t>
      </w:r>
      <w:r w:rsidRPr="0016446F">
        <w:rPr>
          <w:rFonts w:ascii="Times New Roman" w:hAnsi="Times New Roman" w:cs="Times New Roman"/>
          <w:sz w:val="24"/>
          <w:szCs w:val="24"/>
          <w:lang w:val="en-GB"/>
        </w:rPr>
        <w:t xml:space="preserve"> </w:t>
      </w:r>
      <w:r w:rsidRPr="00F003DE">
        <w:rPr>
          <w:rFonts w:ascii="Times New Roman" w:hAnsi="Times New Roman" w:cs="Times New Roman"/>
          <w:sz w:val="24"/>
          <w:szCs w:val="24"/>
          <w:lang w:val="en-GB"/>
        </w:rPr>
        <w:t>derived</w:t>
      </w:r>
      <w:r w:rsidRPr="0016446F">
        <w:rPr>
          <w:rFonts w:ascii="Times New Roman" w:hAnsi="Times New Roman" w:cs="Times New Roman"/>
          <w:sz w:val="24"/>
          <w:szCs w:val="24"/>
          <w:lang w:val="en-GB"/>
        </w:rPr>
        <w:t xml:space="preserve"> </w:t>
      </w:r>
      <w:r w:rsidRPr="00F003DE">
        <w:rPr>
          <w:rFonts w:ascii="Times New Roman" w:hAnsi="Times New Roman" w:cs="Times New Roman"/>
          <w:sz w:val="24"/>
          <w:szCs w:val="24"/>
          <w:lang w:val="en-GB"/>
        </w:rPr>
        <w:t>therefrom</w:t>
      </w:r>
      <w:r w:rsidRPr="0016446F">
        <w:rPr>
          <w:rFonts w:ascii="Times New Roman" w:hAnsi="Times New Roman" w:cs="Times New Roman"/>
          <w:sz w:val="24"/>
          <w:szCs w:val="24"/>
          <w:lang w:val="en-GB"/>
        </w:rPr>
        <w:t xml:space="preserve">, </w:t>
      </w:r>
      <w:r w:rsidRPr="00F003DE">
        <w:rPr>
          <w:rFonts w:ascii="Times New Roman" w:hAnsi="Times New Roman" w:cs="Times New Roman"/>
          <w:sz w:val="24"/>
          <w:szCs w:val="24"/>
          <w:lang w:val="en-GB"/>
        </w:rPr>
        <w:t>such</w:t>
      </w:r>
      <w:r w:rsidRPr="0016446F">
        <w:rPr>
          <w:rFonts w:ascii="Times New Roman" w:hAnsi="Times New Roman" w:cs="Times New Roman"/>
          <w:sz w:val="24"/>
          <w:szCs w:val="24"/>
          <w:lang w:val="en-GB"/>
        </w:rPr>
        <w:t xml:space="preserve"> </w:t>
      </w:r>
      <w:r w:rsidRPr="00F003DE">
        <w:rPr>
          <w:rFonts w:ascii="Times New Roman" w:hAnsi="Times New Roman" w:cs="Times New Roman"/>
          <w:sz w:val="24"/>
          <w:szCs w:val="24"/>
          <w:lang w:val="en-GB"/>
        </w:rPr>
        <w:t>as</w:t>
      </w:r>
      <w:r w:rsidRPr="0016446F">
        <w:rPr>
          <w:rFonts w:ascii="Times New Roman" w:hAnsi="Times New Roman" w:cs="Times New Roman"/>
          <w:sz w:val="24"/>
          <w:szCs w:val="24"/>
          <w:lang w:val="en-GB"/>
        </w:rPr>
        <w:t xml:space="preserve"> </w:t>
      </w:r>
      <w:r w:rsidRPr="00F003DE">
        <w:rPr>
          <w:rFonts w:ascii="Times New Roman" w:hAnsi="Times New Roman" w:cs="Times New Roman"/>
          <w:sz w:val="24"/>
          <w:szCs w:val="24"/>
          <w:lang w:val="en-GB"/>
        </w:rPr>
        <w:t>the</w:t>
      </w:r>
      <w:r w:rsidRPr="0016446F">
        <w:rPr>
          <w:rFonts w:ascii="Times New Roman" w:hAnsi="Times New Roman" w:cs="Times New Roman"/>
          <w:sz w:val="24"/>
          <w:szCs w:val="24"/>
          <w:lang w:val="en-GB"/>
        </w:rPr>
        <w:t xml:space="preserve"> </w:t>
      </w:r>
      <w:r w:rsidRPr="00F003DE">
        <w:rPr>
          <w:rFonts w:ascii="Times New Roman" w:hAnsi="Times New Roman" w:cs="Times New Roman"/>
          <w:sz w:val="24"/>
          <w:szCs w:val="24"/>
          <w:lang w:val="en-GB"/>
        </w:rPr>
        <w:t>TARIC</w:t>
      </w:r>
      <w:r w:rsidRPr="00F003DE">
        <w:rPr>
          <w:rStyle w:val="a7"/>
          <w:rFonts w:ascii="Times New Roman" w:hAnsi="Times New Roman" w:cs="Times New Roman"/>
          <w:sz w:val="24"/>
          <w:szCs w:val="24"/>
          <w:lang w:val="en-GB"/>
        </w:rPr>
        <w:footnoteReference w:id="37"/>
      </w:r>
      <w:r w:rsidRPr="0016446F">
        <w:rPr>
          <w:rFonts w:ascii="Times New Roman" w:hAnsi="Times New Roman" w:cs="Times New Roman"/>
          <w:sz w:val="24"/>
          <w:szCs w:val="24"/>
          <w:lang w:val="en-GB"/>
        </w:rPr>
        <w:t xml:space="preserve"> (</w:t>
      </w:r>
      <w:r w:rsidRPr="00F003DE">
        <w:rPr>
          <w:rFonts w:ascii="Times New Roman" w:hAnsi="Times New Roman" w:cs="Times New Roman"/>
          <w:sz w:val="24"/>
          <w:szCs w:val="24"/>
          <w:lang w:val="en-GB"/>
        </w:rPr>
        <w:t>Art</w:t>
      </w:r>
      <w:r w:rsidRPr="0016446F">
        <w:rPr>
          <w:rFonts w:ascii="Times New Roman" w:hAnsi="Times New Roman" w:cs="Times New Roman"/>
          <w:sz w:val="24"/>
          <w:szCs w:val="24"/>
          <w:lang w:val="en-GB"/>
        </w:rPr>
        <w:t xml:space="preserve">. 12 </w:t>
      </w:r>
      <w:r w:rsidRPr="00F003DE">
        <w:rPr>
          <w:rFonts w:ascii="Times New Roman" w:hAnsi="Times New Roman" w:cs="Times New Roman"/>
          <w:sz w:val="24"/>
          <w:szCs w:val="24"/>
          <w:lang w:val="en-GB"/>
        </w:rPr>
        <w:t>Customs</w:t>
      </w:r>
      <w:r w:rsidRPr="0016446F">
        <w:rPr>
          <w:rFonts w:ascii="Times New Roman" w:hAnsi="Times New Roman" w:cs="Times New Roman"/>
          <w:sz w:val="24"/>
          <w:szCs w:val="24"/>
          <w:lang w:val="en-GB"/>
        </w:rPr>
        <w:t xml:space="preserve"> </w:t>
      </w:r>
      <w:r w:rsidRPr="00F003DE">
        <w:rPr>
          <w:rFonts w:ascii="Times New Roman" w:hAnsi="Times New Roman" w:cs="Times New Roman"/>
          <w:sz w:val="24"/>
          <w:szCs w:val="24"/>
          <w:lang w:val="en-GB"/>
        </w:rPr>
        <w:t>Code</w:t>
      </w:r>
      <w:r w:rsidRPr="0016446F">
        <w:rPr>
          <w:rFonts w:ascii="Times New Roman" w:hAnsi="Times New Roman" w:cs="Times New Roman"/>
          <w:sz w:val="24"/>
          <w:szCs w:val="24"/>
          <w:lang w:val="en-GB"/>
        </w:rPr>
        <w:t>).</w:t>
      </w:r>
    </w:p>
    <w:p w:rsidR="00C2603A" w:rsidRPr="0016446F" w:rsidRDefault="00C2603A" w:rsidP="00C2603A">
      <w:pPr>
        <w:pStyle w:val="a4"/>
        <w:spacing w:after="0" w:line="240" w:lineRule="auto"/>
        <w:ind w:left="0" w:firstLine="709"/>
        <w:jc w:val="both"/>
        <w:rPr>
          <w:rFonts w:ascii="Times New Roman" w:hAnsi="Times New Roman" w:cs="Times New Roman"/>
          <w:sz w:val="24"/>
          <w:szCs w:val="24"/>
          <w:lang w:val="en-GB"/>
        </w:rPr>
      </w:pPr>
    </w:p>
    <w:p w:rsidR="00136E63" w:rsidRPr="0016446F" w:rsidRDefault="00F003DE" w:rsidP="00C2603A">
      <w:pPr>
        <w:pStyle w:val="a4"/>
        <w:spacing w:after="0" w:line="360" w:lineRule="auto"/>
        <w:ind w:left="0" w:firstLine="680"/>
        <w:jc w:val="both"/>
        <w:rPr>
          <w:rFonts w:ascii="Times New Roman" w:hAnsi="Times New Roman" w:cs="Times New Roman"/>
          <w:i/>
          <w:sz w:val="28"/>
          <w:szCs w:val="28"/>
        </w:rPr>
      </w:pPr>
      <w:r w:rsidRPr="00C2603A">
        <w:rPr>
          <w:rFonts w:ascii="Times New Roman" w:hAnsi="Times New Roman" w:cs="Times New Roman"/>
          <w:sz w:val="28"/>
          <w:szCs w:val="28"/>
        </w:rPr>
        <w:t xml:space="preserve">Данный термин применяется исключительно </w:t>
      </w:r>
      <w:r w:rsidR="005E1ED8" w:rsidRPr="00C2603A">
        <w:rPr>
          <w:rFonts w:ascii="Times New Roman" w:hAnsi="Times New Roman" w:cs="Times New Roman"/>
          <w:sz w:val="28"/>
          <w:szCs w:val="28"/>
        </w:rPr>
        <w:t>в т</w:t>
      </w:r>
      <w:r w:rsidR="005E1ED8" w:rsidRPr="005E1ED8">
        <w:rPr>
          <w:rFonts w:ascii="Times New Roman" w:hAnsi="Times New Roman" w:cs="Times New Roman"/>
          <w:sz w:val="28"/>
          <w:szCs w:val="28"/>
        </w:rPr>
        <w:t>аможенном законодательстве ЕС</w:t>
      </w:r>
      <w:r w:rsidR="0068235F">
        <w:rPr>
          <w:rFonts w:ascii="Times New Roman" w:hAnsi="Times New Roman" w:cs="Times New Roman"/>
          <w:sz w:val="28"/>
          <w:szCs w:val="28"/>
        </w:rPr>
        <w:t xml:space="preserve">; в литературе можно увидеть такой перевод данного термина, как </w:t>
      </w:r>
      <w:r w:rsidR="005E1ED8" w:rsidRPr="005E1ED8">
        <w:rPr>
          <w:rFonts w:ascii="Times New Roman" w:hAnsi="Times New Roman" w:cs="Times New Roman"/>
          <w:i/>
          <w:sz w:val="28"/>
          <w:szCs w:val="28"/>
        </w:rPr>
        <w:t>классификационная справка</w:t>
      </w:r>
      <w:r w:rsidR="005E1ED8" w:rsidRPr="005E1ED8">
        <w:rPr>
          <w:rFonts w:ascii="Times New Roman" w:hAnsi="Times New Roman" w:cs="Times New Roman"/>
          <w:sz w:val="28"/>
          <w:szCs w:val="28"/>
        </w:rPr>
        <w:t>, то есть документ установленного образца, в котором содержится информация, необходимая для классификации товара. Также, в российских источниках,</w:t>
      </w:r>
      <w:r w:rsidR="0068235F">
        <w:rPr>
          <w:rFonts w:ascii="Times New Roman" w:hAnsi="Times New Roman" w:cs="Times New Roman"/>
          <w:sz w:val="28"/>
          <w:szCs w:val="28"/>
        </w:rPr>
        <w:t xml:space="preserve"> посвященных таможенному праву Европейского С</w:t>
      </w:r>
      <w:r w:rsidR="005E1ED8" w:rsidRPr="005E1ED8">
        <w:rPr>
          <w:rFonts w:ascii="Times New Roman" w:hAnsi="Times New Roman" w:cs="Times New Roman"/>
          <w:sz w:val="28"/>
          <w:szCs w:val="28"/>
        </w:rPr>
        <w:t xml:space="preserve">оюза можно обнаружить формулировку </w:t>
      </w:r>
      <w:r w:rsidR="005E1ED8" w:rsidRPr="005E1ED8">
        <w:rPr>
          <w:rFonts w:ascii="Times New Roman" w:hAnsi="Times New Roman" w:cs="Times New Roman"/>
          <w:i/>
          <w:sz w:val="28"/>
          <w:szCs w:val="28"/>
        </w:rPr>
        <w:t>юридически обязательная тарифная информация</w:t>
      </w:r>
      <w:r w:rsidR="005E1ED8" w:rsidRPr="005E1ED8">
        <w:rPr>
          <w:rFonts w:ascii="Times New Roman" w:hAnsi="Times New Roman" w:cs="Times New Roman"/>
          <w:sz w:val="28"/>
          <w:szCs w:val="28"/>
        </w:rPr>
        <w:t xml:space="preserve">. </w:t>
      </w:r>
    </w:p>
    <w:p w:rsidR="00D72AB0" w:rsidRDefault="005E1ED8" w:rsidP="00136E63">
      <w:pPr>
        <w:pStyle w:val="a4"/>
        <w:spacing w:after="0" w:line="360" w:lineRule="auto"/>
        <w:ind w:left="0" w:firstLine="680"/>
        <w:jc w:val="both"/>
        <w:rPr>
          <w:rFonts w:ascii="Times New Roman" w:hAnsi="Times New Roman" w:cs="Times New Roman"/>
          <w:sz w:val="28"/>
          <w:szCs w:val="28"/>
        </w:rPr>
      </w:pPr>
      <w:r w:rsidRPr="005E1ED8">
        <w:rPr>
          <w:rFonts w:ascii="Times New Roman" w:hAnsi="Times New Roman" w:cs="Times New Roman"/>
          <w:sz w:val="28"/>
          <w:szCs w:val="28"/>
        </w:rPr>
        <w:t xml:space="preserve">В российском таможенном законодательстве </w:t>
      </w:r>
      <w:r w:rsidR="00136E63">
        <w:rPr>
          <w:rFonts w:ascii="Times New Roman" w:hAnsi="Times New Roman" w:cs="Times New Roman"/>
          <w:sz w:val="28"/>
          <w:szCs w:val="28"/>
        </w:rPr>
        <w:t xml:space="preserve">нет понятия </w:t>
      </w:r>
      <w:r w:rsidR="00136E63" w:rsidRPr="0068235F">
        <w:rPr>
          <w:rFonts w:ascii="Times New Roman" w:hAnsi="Times New Roman" w:cs="Times New Roman"/>
          <w:i/>
          <w:sz w:val="28"/>
          <w:szCs w:val="28"/>
        </w:rPr>
        <w:t>классификационная справка</w:t>
      </w:r>
      <w:r w:rsidR="002C1EAD">
        <w:rPr>
          <w:rFonts w:ascii="Times New Roman" w:hAnsi="Times New Roman" w:cs="Times New Roman"/>
          <w:sz w:val="28"/>
          <w:szCs w:val="28"/>
        </w:rPr>
        <w:t xml:space="preserve">, как нет и понятия </w:t>
      </w:r>
      <w:r w:rsidR="002C1EAD" w:rsidRPr="0068235F">
        <w:rPr>
          <w:rFonts w:ascii="Times New Roman" w:hAnsi="Times New Roman" w:cs="Times New Roman"/>
          <w:i/>
          <w:sz w:val="28"/>
          <w:szCs w:val="28"/>
        </w:rPr>
        <w:t>юридически обязательная тарифная информация</w:t>
      </w:r>
      <w:r w:rsidR="00136E63">
        <w:rPr>
          <w:rFonts w:ascii="Times New Roman" w:hAnsi="Times New Roman" w:cs="Times New Roman"/>
          <w:sz w:val="28"/>
          <w:szCs w:val="28"/>
        </w:rPr>
        <w:t>.</w:t>
      </w:r>
      <w:r w:rsidR="002C1EAD">
        <w:rPr>
          <w:rFonts w:ascii="Times New Roman" w:hAnsi="Times New Roman" w:cs="Times New Roman"/>
          <w:sz w:val="28"/>
          <w:szCs w:val="28"/>
        </w:rPr>
        <w:t xml:space="preserve"> Скорее всего, при переводе англоязычного термина, был использован прием калькирования.</w:t>
      </w:r>
      <w:r w:rsidR="00136E63">
        <w:rPr>
          <w:rFonts w:ascii="Times New Roman" w:hAnsi="Times New Roman" w:cs="Times New Roman"/>
          <w:sz w:val="28"/>
          <w:szCs w:val="28"/>
        </w:rPr>
        <w:t xml:space="preserve"> В данном случае, благодаря межъязыковому сопоставлению </w:t>
      </w:r>
      <w:proofErr w:type="spellStart"/>
      <w:r w:rsidR="00136E63">
        <w:rPr>
          <w:rFonts w:ascii="Times New Roman" w:hAnsi="Times New Roman" w:cs="Times New Roman"/>
          <w:sz w:val="28"/>
          <w:szCs w:val="28"/>
        </w:rPr>
        <w:t>терминосистем</w:t>
      </w:r>
      <w:proofErr w:type="spellEnd"/>
      <w:r w:rsidR="00136E63">
        <w:rPr>
          <w:rFonts w:ascii="Times New Roman" w:hAnsi="Times New Roman" w:cs="Times New Roman"/>
          <w:sz w:val="28"/>
          <w:szCs w:val="28"/>
        </w:rPr>
        <w:t xml:space="preserve">, можно выявить, какие </w:t>
      </w:r>
      <w:r w:rsidR="00136E63">
        <w:rPr>
          <w:rFonts w:ascii="Times New Roman" w:hAnsi="Times New Roman" w:cs="Times New Roman"/>
          <w:sz w:val="28"/>
          <w:szCs w:val="28"/>
        </w:rPr>
        <w:lastRenderedPageBreak/>
        <w:t xml:space="preserve">языковые единицы могут быть использованы для того, чтобы обеспечить правильное </w:t>
      </w:r>
      <w:proofErr w:type="spellStart"/>
      <w:r w:rsidR="00136E63">
        <w:rPr>
          <w:rFonts w:ascii="Times New Roman" w:hAnsi="Times New Roman" w:cs="Times New Roman"/>
          <w:sz w:val="28"/>
          <w:szCs w:val="28"/>
        </w:rPr>
        <w:t>трактование</w:t>
      </w:r>
      <w:proofErr w:type="spellEnd"/>
      <w:r w:rsidR="00136E63">
        <w:rPr>
          <w:rFonts w:ascii="Times New Roman" w:hAnsi="Times New Roman" w:cs="Times New Roman"/>
          <w:sz w:val="28"/>
          <w:szCs w:val="28"/>
        </w:rPr>
        <w:t xml:space="preserve"> данного термина через призму российского таможенного законодательства и применительно к данному конкретному случаю. Здесь необходимо подобрать русский термин с близким значением, который по своим понятийным признакам отразил бы описываемое английским термином явление. В данном случае, оперируя определением англоязычного термина, </w:t>
      </w:r>
      <w:r w:rsidR="002C1EAD">
        <w:rPr>
          <w:rFonts w:ascii="Times New Roman" w:hAnsi="Times New Roman" w:cs="Times New Roman"/>
          <w:sz w:val="28"/>
          <w:szCs w:val="28"/>
        </w:rPr>
        <w:t xml:space="preserve">а также, исходя из представленного </w:t>
      </w:r>
      <w:proofErr w:type="spellStart"/>
      <w:r w:rsidR="002C1EAD">
        <w:rPr>
          <w:rFonts w:ascii="Times New Roman" w:hAnsi="Times New Roman" w:cs="Times New Roman"/>
          <w:sz w:val="28"/>
          <w:szCs w:val="28"/>
        </w:rPr>
        <w:t>микроконтекста</w:t>
      </w:r>
      <w:proofErr w:type="spellEnd"/>
      <w:r w:rsidR="002C1EAD">
        <w:rPr>
          <w:rFonts w:ascii="Times New Roman" w:hAnsi="Times New Roman" w:cs="Times New Roman"/>
          <w:sz w:val="28"/>
          <w:szCs w:val="28"/>
        </w:rPr>
        <w:t xml:space="preserve">, </w:t>
      </w:r>
      <w:r w:rsidR="00136E63">
        <w:rPr>
          <w:rFonts w:ascii="Times New Roman" w:hAnsi="Times New Roman" w:cs="Times New Roman"/>
          <w:sz w:val="28"/>
          <w:szCs w:val="28"/>
        </w:rPr>
        <w:t xml:space="preserve">можно понять, </w:t>
      </w:r>
      <w:r w:rsidR="002C1EAD">
        <w:rPr>
          <w:rFonts w:ascii="Times New Roman" w:hAnsi="Times New Roman" w:cs="Times New Roman"/>
          <w:sz w:val="28"/>
          <w:szCs w:val="28"/>
        </w:rPr>
        <w:t>что речь идет о кодировании товаров. Обращаясь к терминам таможенного дела, используемым при классификации товаров, единственно верным решением при подборе термина окажется выбор</w:t>
      </w:r>
      <w:r w:rsidRPr="005E1ED8">
        <w:rPr>
          <w:rFonts w:ascii="Times New Roman" w:hAnsi="Times New Roman" w:cs="Times New Roman"/>
          <w:sz w:val="28"/>
          <w:szCs w:val="28"/>
        </w:rPr>
        <w:t xml:space="preserve"> </w:t>
      </w:r>
      <w:r w:rsidR="002C1EAD">
        <w:rPr>
          <w:rFonts w:ascii="Times New Roman" w:hAnsi="Times New Roman" w:cs="Times New Roman"/>
          <w:sz w:val="28"/>
          <w:szCs w:val="28"/>
        </w:rPr>
        <w:t xml:space="preserve">такого понятия, как </w:t>
      </w:r>
      <w:r w:rsidRPr="005E1ED8">
        <w:rPr>
          <w:rFonts w:ascii="Times New Roman" w:hAnsi="Times New Roman" w:cs="Times New Roman"/>
          <w:i/>
          <w:sz w:val="28"/>
          <w:szCs w:val="28"/>
        </w:rPr>
        <w:t>классификационное решение</w:t>
      </w:r>
      <w:r w:rsidRPr="005E1ED8">
        <w:rPr>
          <w:rFonts w:ascii="Times New Roman" w:hAnsi="Times New Roman" w:cs="Times New Roman"/>
          <w:sz w:val="28"/>
          <w:szCs w:val="28"/>
        </w:rPr>
        <w:t xml:space="preserve">. </w:t>
      </w:r>
    </w:p>
    <w:p w:rsidR="00365AB6" w:rsidRDefault="00D72AB0" w:rsidP="00044886">
      <w:pPr>
        <w:pStyle w:val="a4"/>
        <w:spacing w:after="0" w:line="240" w:lineRule="auto"/>
        <w:ind w:left="0" w:firstLine="680"/>
        <w:jc w:val="both"/>
        <w:rPr>
          <w:rFonts w:ascii="Times New Roman" w:hAnsi="Times New Roman" w:cs="Times New Roman"/>
          <w:bCs/>
          <w:sz w:val="28"/>
          <w:szCs w:val="28"/>
        </w:rPr>
      </w:pPr>
      <w:r w:rsidRPr="00D72AB0">
        <w:rPr>
          <w:rFonts w:ascii="Times New Roman" w:hAnsi="Times New Roman" w:cs="Times New Roman"/>
          <w:b/>
          <w:sz w:val="24"/>
          <w:szCs w:val="24"/>
        </w:rPr>
        <w:t>Классификационное решение:</w:t>
      </w:r>
      <w:r>
        <w:rPr>
          <w:rFonts w:ascii="Times New Roman" w:hAnsi="Times New Roman" w:cs="Times New Roman"/>
          <w:sz w:val="28"/>
          <w:szCs w:val="28"/>
        </w:rPr>
        <w:t xml:space="preserve"> </w:t>
      </w:r>
      <w:r w:rsidRPr="00D72AB0">
        <w:rPr>
          <w:rFonts w:ascii="Times New Roman" w:hAnsi="Times New Roman" w:cs="Times New Roman"/>
          <w:sz w:val="24"/>
          <w:szCs w:val="24"/>
        </w:rPr>
        <w:t>п</w:t>
      </w:r>
      <w:r w:rsidR="005E1ED8" w:rsidRPr="00D72AB0">
        <w:rPr>
          <w:rFonts w:ascii="Times New Roman" w:hAnsi="Times New Roman" w:cs="Times New Roman"/>
          <w:sz w:val="24"/>
          <w:szCs w:val="24"/>
        </w:rPr>
        <w:t>о запросам заинтересованных лиц уполномоченные таможенные органы принимают решения по классификации товара в соответствии с ТН ВЭД ТС (классификационные решения). Данные решения бывают двух видов: предварительные решения и решения по классификации товара, ввозимого или вывозимого различными товарными партиями в течение установленного периода</w:t>
      </w:r>
      <w:r w:rsidR="005E1ED8" w:rsidRPr="00D72AB0">
        <w:rPr>
          <w:rFonts w:ascii="Times New Roman" w:hAnsi="Times New Roman" w:cs="Times New Roman"/>
          <w:bCs/>
          <w:sz w:val="24"/>
          <w:szCs w:val="24"/>
        </w:rPr>
        <w:t>.</w:t>
      </w:r>
    </w:p>
    <w:p w:rsidR="00622AF4" w:rsidRDefault="00622AF4" w:rsidP="00622AF4">
      <w:pPr>
        <w:spacing w:after="0" w:line="240" w:lineRule="auto"/>
        <w:jc w:val="both"/>
        <w:rPr>
          <w:rFonts w:ascii="Times New Roman" w:hAnsi="Times New Roman" w:cs="Times New Roman"/>
          <w:bCs/>
          <w:sz w:val="28"/>
          <w:szCs w:val="28"/>
        </w:rPr>
      </w:pPr>
    </w:p>
    <w:p w:rsidR="0068235F" w:rsidRPr="006F2BFD" w:rsidRDefault="0068235F" w:rsidP="00D72AB0">
      <w:pPr>
        <w:spacing w:after="0" w:line="360" w:lineRule="auto"/>
        <w:jc w:val="both"/>
        <w:rPr>
          <w:rFonts w:ascii="Times New Roman" w:hAnsi="Times New Roman" w:cs="Times New Roman"/>
          <w:bCs/>
          <w:sz w:val="28"/>
          <w:szCs w:val="28"/>
          <w:lang w:val="en-GB"/>
        </w:rPr>
      </w:pPr>
      <w:r>
        <w:rPr>
          <w:rFonts w:ascii="Times New Roman" w:hAnsi="Times New Roman" w:cs="Times New Roman"/>
          <w:bCs/>
          <w:sz w:val="28"/>
          <w:szCs w:val="28"/>
        </w:rPr>
        <w:t>Пример</w:t>
      </w:r>
      <w:r w:rsidR="001A5652">
        <w:rPr>
          <w:rFonts w:ascii="Times New Roman" w:hAnsi="Times New Roman" w:cs="Times New Roman"/>
          <w:bCs/>
          <w:sz w:val="28"/>
          <w:szCs w:val="28"/>
          <w:lang w:val="en-GB"/>
        </w:rPr>
        <w:t xml:space="preserve"> 37</w:t>
      </w:r>
    </w:p>
    <w:p w:rsidR="004975EC" w:rsidRDefault="00522F08" w:rsidP="00D72AB0">
      <w:pPr>
        <w:pStyle w:val="a3"/>
        <w:spacing w:before="0" w:beforeAutospacing="0" w:after="0" w:afterAutospacing="0"/>
        <w:ind w:firstLine="680"/>
        <w:jc w:val="both"/>
        <w:rPr>
          <w:lang w:val="en-GB"/>
        </w:rPr>
      </w:pPr>
      <w:bookmarkStart w:id="36" w:name="_Hlk482896131"/>
      <w:r w:rsidRPr="004975EC">
        <w:rPr>
          <w:b/>
          <w:bCs/>
          <w:lang w:val="en-GB"/>
        </w:rPr>
        <w:t>Entry Summary Declaration</w:t>
      </w:r>
      <w:r w:rsidR="00844A06" w:rsidRPr="004975EC">
        <w:rPr>
          <w:b/>
          <w:bCs/>
          <w:lang w:val="en-GB"/>
        </w:rPr>
        <w:t xml:space="preserve"> (ENS)</w:t>
      </w:r>
      <w:bookmarkEnd w:id="36"/>
      <w:r w:rsidR="004975EC">
        <w:rPr>
          <w:bCs/>
          <w:sz w:val="28"/>
          <w:szCs w:val="28"/>
          <w:lang w:val="en-GB"/>
        </w:rPr>
        <w:t xml:space="preserve">: </w:t>
      </w:r>
      <w:r w:rsidR="004975EC">
        <w:rPr>
          <w:lang w:val="en-GB"/>
        </w:rPr>
        <w:t>t</w:t>
      </w:r>
      <w:r w:rsidR="004975EC" w:rsidRPr="004975EC">
        <w:rPr>
          <w:lang w:val="en-GB"/>
        </w:rPr>
        <w:t>he carrier, or another person with the carrier's knowledge and consent, lodges the entry summary declaration (ENS) for all goods brought into the customs territory of the Community.</w:t>
      </w:r>
      <w:r w:rsidR="004975EC">
        <w:rPr>
          <w:lang w:val="en-GB"/>
        </w:rPr>
        <w:t xml:space="preserve"> </w:t>
      </w:r>
      <w:r w:rsidR="004975EC" w:rsidRPr="004975EC">
        <w:rPr>
          <w:lang w:val="en-GB"/>
        </w:rPr>
        <w:t xml:space="preserve">The ENS shall be lodged with the customs office of entry prior to arrival, within the time limits stipulated in the </w:t>
      </w:r>
      <w:r w:rsidR="004975EC">
        <w:rPr>
          <w:lang w:val="en-GB"/>
        </w:rPr>
        <w:t>regulation.</w:t>
      </w:r>
    </w:p>
    <w:p w:rsidR="00D72AB0" w:rsidRDefault="00D72AB0" w:rsidP="00D72AB0">
      <w:pPr>
        <w:pStyle w:val="a3"/>
        <w:spacing w:before="0" w:beforeAutospacing="0" w:after="0" w:afterAutospacing="0"/>
        <w:ind w:firstLine="680"/>
        <w:jc w:val="both"/>
        <w:rPr>
          <w:lang w:val="en-GB"/>
        </w:rPr>
      </w:pPr>
    </w:p>
    <w:p w:rsidR="004975EC" w:rsidRDefault="004975EC" w:rsidP="00D72AB0">
      <w:pPr>
        <w:pStyle w:val="a3"/>
        <w:spacing w:before="0" w:beforeAutospacing="0" w:after="0" w:afterAutospacing="0" w:line="360" w:lineRule="auto"/>
        <w:ind w:firstLine="680"/>
        <w:jc w:val="both"/>
        <w:rPr>
          <w:sz w:val="28"/>
          <w:szCs w:val="28"/>
          <w:lang w:val="ru-RU"/>
        </w:rPr>
      </w:pPr>
      <w:r w:rsidRPr="004975EC">
        <w:rPr>
          <w:sz w:val="28"/>
          <w:szCs w:val="28"/>
          <w:lang w:val="ru-RU"/>
        </w:rPr>
        <w:t>Данный термин введен в таможенное законодательство ЕС в 2011 году и обозначает необходимость подачи сведений в отношении всех товаров, ввозимых в Европейское сообщество, в целях возможной оценки рисков до прибытия товаров, и чтобы обеспечить отсутствие задержек в логистической цепи поставок.</w:t>
      </w:r>
    </w:p>
    <w:p w:rsidR="00844A06" w:rsidRPr="004975EC" w:rsidRDefault="004975EC" w:rsidP="004975EC">
      <w:pPr>
        <w:pStyle w:val="a3"/>
        <w:spacing w:before="0" w:beforeAutospacing="0" w:after="0" w:afterAutospacing="0" w:line="360" w:lineRule="auto"/>
        <w:ind w:firstLine="680"/>
        <w:jc w:val="both"/>
        <w:rPr>
          <w:sz w:val="28"/>
          <w:szCs w:val="28"/>
          <w:lang w:val="ru-RU"/>
        </w:rPr>
      </w:pPr>
      <w:r>
        <w:rPr>
          <w:sz w:val="28"/>
          <w:szCs w:val="28"/>
          <w:lang w:val="ru-RU"/>
        </w:rPr>
        <w:t xml:space="preserve">В некоторых русскоязычных источниках можно обнаружить такой вариант перевода, представляющий собой прием калькирования варианта словосочетания исходного языка, а именно, </w:t>
      </w:r>
      <w:r w:rsidR="00844A06" w:rsidRPr="004975EC">
        <w:rPr>
          <w:bCs/>
          <w:i/>
          <w:sz w:val="28"/>
          <w:szCs w:val="28"/>
          <w:lang w:val="ru-RU"/>
        </w:rPr>
        <w:t>Общая Декларация Прибытия</w:t>
      </w:r>
      <w:r w:rsidR="00844A06" w:rsidRPr="004975EC">
        <w:rPr>
          <w:bCs/>
          <w:sz w:val="28"/>
          <w:szCs w:val="28"/>
          <w:lang w:val="ru-RU"/>
        </w:rPr>
        <w:t xml:space="preserve"> (так называемые «данные безопасности»). </w:t>
      </w:r>
    </w:p>
    <w:p w:rsidR="00844A06" w:rsidRDefault="00844A06" w:rsidP="004975EC">
      <w:pPr>
        <w:autoSpaceDE w:val="0"/>
        <w:autoSpaceDN w:val="0"/>
        <w:adjustRightInd w:val="0"/>
        <w:spacing w:after="0" w:line="360" w:lineRule="auto"/>
        <w:ind w:firstLine="708"/>
        <w:jc w:val="both"/>
        <w:rPr>
          <w:rFonts w:ascii="Times New Roman" w:hAnsi="Times New Roman" w:cs="Times New Roman"/>
          <w:sz w:val="28"/>
          <w:szCs w:val="28"/>
        </w:rPr>
      </w:pPr>
      <w:r w:rsidRPr="00844A06">
        <w:rPr>
          <w:rFonts w:ascii="Times New Roman" w:hAnsi="Times New Roman" w:cs="Times New Roman"/>
          <w:sz w:val="28"/>
          <w:szCs w:val="28"/>
        </w:rPr>
        <w:t xml:space="preserve">В источниках можно также обнаружить следующие </w:t>
      </w:r>
      <w:r w:rsidR="004975EC">
        <w:rPr>
          <w:rFonts w:ascii="Times New Roman" w:hAnsi="Times New Roman" w:cs="Times New Roman"/>
          <w:sz w:val="28"/>
          <w:szCs w:val="28"/>
        </w:rPr>
        <w:t>наименования</w:t>
      </w:r>
      <w:r w:rsidRPr="00844A06">
        <w:rPr>
          <w:rFonts w:ascii="Times New Roman" w:hAnsi="Times New Roman" w:cs="Times New Roman"/>
          <w:sz w:val="28"/>
          <w:szCs w:val="28"/>
        </w:rPr>
        <w:t xml:space="preserve"> данного термина, например, </w:t>
      </w:r>
      <w:r w:rsidRPr="00844A06">
        <w:rPr>
          <w:rFonts w:ascii="Times New Roman" w:hAnsi="Times New Roman" w:cs="Times New Roman"/>
          <w:i/>
          <w:sz w:val="28"/>
          <w:szCs w:val="28"/>
        </w:rPr>
        <w:t>сводная регистрационная декларация</w:t>
      </w:r>
      <w:r w:rsidR="004975EC">
        <w:rPr>
          <w:rFonts w:ascii="Times New Roman" w:hAnsi="Times New Roman" w:cs="Times New Roman"/>
          <w:i/>
          <w:sz w:val="28"/>
          <w:szCs w:val="28"/>
        </w:rPr>
        <w:t xml:space="preserve"> </w:t>
      </w:r>
      <w:r w:rsidR="004975EC" w:rsidRPr="00844A06">
        <w:rPr>
          <w:rFonts w:ascii="Times New Roman" w:hAnsi="Times New Roman" w:cs="Times New Roman"/>
          <w:sz w:val="28"/>
          <w:szCs w:val="28"/>
        </w:rPr>
        <w:t xml:space="preserve">и </w:t>
      </w:r>
      <w:r w:rsidR="004975EC" w:rsidRPr="00844A06">
        <w:rPr>
          <w:rFonts w:ascii="Times New Roman" w:hAnsi="Times New Roman" w:cs="Times New Roman"/>
          <w:i/>
          <w:sz w:val="28"/>
          <w:szCs w:val="28"/>
        </w:rPr>
        <w:t xml:space="preserve">ввозная </w:t>
      </w:r>
      <w:r w:rsidR="004975EC" w:rsidRPr="00844A06">
        <w:rPr>
          <w:rFonts w:ascii="Times New Roman" w:hAnsi="Times New Roman" w:cs="Times New Roman"/>
          <w:i/>
          <w:sz w:val="28"/>
          <w:szCs w:val="28"/>
        </w:rPr>
        <w:lastRenderedPageBreak/>
        <w:t>таможенная декларация</w:t>
      </w:r>
      <w:r w:rsidR="004975EC">
        <w:rPr>
          <w:rFonts w:ascii="Times New Roman" w:hAnsi="Times New Roman" w:cs="Times New Roman"/>
          <w:i/>
          <w:sz w:val="28"/>
          <w:szCs w:val="28"/>
        </w:rPr>
        <w:t>,</w:t>
      </w:r>
      <w:r w:rsidRPr="00844A06">
        <w:rPr>
          <w:rFonts w:ascii="Times New Roman" w:hAnsi="Times New Roman" w:cs="Times New Roman"/>
          <w:sz w:val="28"/>
          <w:szCs w:val="28"/>
        </w:rPr>
        <w:t xml:space="preserve"> что не находит пр</w:t>
      </w:r>
      <w:r>
        <w:rPr>
          <w:rFonts w:ascii="Times New Roman" w:hAnsi="Times New Roman" w:cs="Times New Roman"/>
          <w:sz w:val="28"/>
          <w:szCs w:val="28"/>
        </w:rPr>
        <w:t>и</w:t>
      </w:r>
      <w:r w:rsidRPr="00844A06">
        <w:rPr>
          <w:rFonts w:ascii="Times New Roman" w:hAnsi="Times New Roman" w:cs="Times New Roman"/>
          <w:sz w:val="28"/>
          <w:szCs w:val="28"/>
        </w:rPr>
        <w:t>менения в таможенном зак</w:t>
      </w:r>
      <w:r w:rsidR="004975EC">
        <w:rPr>
          <w:rFonts w:ascii="Times New Roman" w:hAnsi="Times New Roman" w:cs="Times New Roman"/>
          <w:sz w:val="28"/>
          <w:szCs w:val="28"/>
        </w:rPr>
        <w:t>онодательстве Таможенного Союза</w:t>
      </w:r>
      <w:r w:rsidRPr="00844A06">
        <w:rPr>
          <w:rFonts w:ascii="Times New Roman" w:hAnsi="Times New Roman" w:cs="Times New Roman"/>
          <w:sz w:val="28"/>
          <w:szCs w:val="28"/>
        </w:rPr>
        <w:t>. Все вышеперечисленные наименования данного понятия не используются в практической деятельности таможни.</w:t>
      </w:r>
      <w:r w:rsidR="004975EC">
        <w:rPr>
          <w:rFonts w:ascii="Times New Roman" w:hAnsi="Times New Roman" w:cs="Times New Roman"/>
          <w:sz w:val="28"/>
          <w:szCs w:val="28"/>
        </w:rPr>
        <w:t xml:space="preserve"> </w:t>
      </w:r>
      <w:r>
        <w:rPr>
          <w:rFonts w:ascii="Times New Roman" w:hAnsi="Times New Roman" w:cs="Times New Roman"/>
          <w:bCs/>
          <w:sz w:val="28"/>
          <w:szCs w:val="28"/>
        </w:rPr>
        <w:t>Данный термин определяет понятие, отсутствующее в российской действительности, отсюда следует, что различия в системе понятий двух языков</w:t>
      </w:r>
      <w:r w:rsidR="00471AB9">
        <w:rPr>
          <w:rFonts w:ascii="Times New Roman" w:hAnsi="Times New Roman" w:cs="Times New Roman"/>
          <w:bCs/>
          <w:sz w:val="28"/>
          <w:szCs w:val="28"/>
        </w:rPr>
        <w:t xml:space="preserve">, которые можно объяснить с точки зрения экстралингвистических факторов, формируют предпосылки возникновения </w:t>
      </w:r>
      <w:proofErr w:type="spellStart"/>
      <w:r w:rsidR="00471AB9">
        <w:rPr>
          <w:rFonts w:ascii="Times New Roman" w:hAnsi="Times New Roman" w:cs="Times New Roman"/>
          <w:bCs/>
          <w:sz w:val="28"/>
          <w:szCs w:val="28"/>
        </w:rPr>
        <w:t>безэквивалентности</w:t>
      </w:r>
      <w:proofErr w:type="spellEnd"/>
      <w:r w:rsidR="00471AB9">
        <w:rPr>
          <w:rFonts w:ascii="Times New Roman" w:hAnsi="Times New Roman" w:cs="Times New Roman"/>
          <w:bCs/>
          <w:sz w:val="28"/>
          <w:szCs w:val="28"/>
        </w:rPr>
        <w:t>. В данном случае, в целях объяснения отсутствия языковой единицы для обеспечения эквивалентности, можно применить следующее: рассматривается многокомпонентное словосочетание, которое необходимо описать в целях раскрытия значения данных терминов</w:t>
      </w:r>
      <w:r w:rsidR="00471AB9" w:rsidRPr="00471AB9">
        <w:rPr>
          <w:rFonts w:ascii="Times New Roman" w:hAnsi="Times New Roman" w:cs="Times New Roman"/>
          <w:bCs/>
          <w:sz w:val="28"/>
          <w:szCs w:val="28"/>
        </w:rPr>
        <w:t xml:space="preserve">. </w:t>
      </w:r>
      <w:r w:rsidR="00B8492B">
        <w:rPr>
          <w:rFonts w:ascii="Times New Roman" w:hAnsi="Times New Roman" w:cs="Times New Roman"/>
          <w:bCs/>
          <w:sz w:val="28"/>
          <w:szCs w:val="28"/>
        </w:rPr>
        <w:t xml:space="preserve">Если рассматривать значение слова </w:t>
      </w:r>
      <w:r w:rsidR="004975EC" w:rsidRPr="004975EC">
        <w:rPr>
          <w:rFonts w:ascii="Times New Roman" w:hAnsi="Times New Roman" w:cs="Times New Roman"/>
          <w:bCs/>
          <w:i/>
          <w:sz w:val="28"/>
          <w:szCs w:val="28"/>
          <w:lang w:val="en-GB"/>
        </w:rPr>
        <w:t>e</w:t>
      </w:r>
      <w:r w:rsidR="00471AB9" w:rsidRPr="004975EC">
        <w:rPr>
          <w:rFonts w:ascii="Times New Roman" w:hAnsi="Times New Roman" w:cs="Times New Roman"/>
          <w:bCs/>
          <w:i/>
          <w:sz w:val="28"/>
          <w:szCs w:val="28"/>
          <w:lang w:val="en-GB"/>
        </w:rPr>
        <w:t>ntry</w:t>
      </w:r>
      <w:r w:rsidR="00B8492B">
        <w:rPr>
          <w:rFonts w:ascii="Times New Roman" w:hAnsi="Times New Roman" w:cs="Times New Roman"/>
          <w:bCs/>
          <w:sz w:val="28"/>
          <w:szCs w:val="28"/>
        </w:rPr>
        <w:t xml:space="preserve">, то оно включает в себя такие понятия, как ввоз, таможенная декларация и подача таможенной декларации; словосочетание </w:t>
      </w:r>
      <w:r w:rsidR="00B8492B" w:rsidRPr="004975EC">
        <w:rPr>
          <w:rFonts w:ascii="Times New Roman" w:hAnsi="Times New Roman" w:cs="Times New Roman"/>
          <w:bCs/>
          <w:i/>
          <w:sz w:val="28"/>
          <w:szCs w:val="28"/>
          <w:lang w:val="en-GB"/>
        </w:rPr>
        <w:t>entry</w:t>
      </w:r>
      <w:r w:rsidR="00B8492B" w:rsidRPr="004975EC">
        <w:rPr>
          <w:rFonts w:ascii="Times New Roman" w:hAnsi="Times New Roman" w:cs="Times New Roman"/>
          <w:bCs/>
          <w:i/>
          <w:sz w:val="28"/>
          <w:szCs w:val="28"/>
        </w:rPr>
        <w:t xml:space="preserve"> </w:t>
      </w:r>
      <w:r w:rsidR="00B8492B" w:rsidRPr="004975EC">
        <w:rPr>
          <w:rFonts w:ascii="Times New Roman" w:hAnsi="Times New Roman" w:cs="Times New Roman"/>
          <w:bCs/>
          <w:i/>
          <w:sz w:val="28"/>
          <w:szCs w:val="28"/>
          <w:lang w:val="en-GB"/>
        </w:rPr>
        <w:t>summary</w:t>
      </w:r>
      <w:r w:rsidR="00C668F5">
        <w:rPr>
          <w:rFonts w:ascii="Times New Roman" w:hAnsi="Times New Roman" w:cs="Times New Roman"/>
          <w:bCs/>
          <w:sz w:val="28"/>
          <w:szCs w:val="28"/>
        </w:rPr>
        <w:t>, используя прием калькирования,</w:t>
      </w:r>
      <w:r w:rsidR="00B8492B">
        <w:rPr>
          <w:rFonts w:ascii="Times New Roman" w:hAnsi="Times New Roman" w:cs="Times New Roman"/>
          <w:bCs/>
          <w:sz w:val="28"/>
          <w:szCs w:val="28"/>
        </w:rPr>
        <w:t xml:space="preserve"> обозначает</w:t>
      </w:r>
      <w:r w:rsidR="00904D37">
        <w:rPr>
          <w:rFonts w:ascii="Times New Roman" w:hAnsi="Times New Roman" w:cs="Times New Roman"/>
          <w:bCs/>
          <w:sz w:val="28"/>
          <w:szCs w:val="28"/>
        </w:rPr>
        <w:t xml:space="preserve"> </w:t>
      </w:r>
      <w:r w:rsidR="00C668F5">
        <w:rPr>
          <w:rFonts w:ascii="Times New Roman" w:hAnsi="Times New Roman" w:cs="Times New Roman"/>
          <w:bCs/>
          <w:sz w:val="28"/>
          <w:szCs w:val="28"/>
        </w:rPr>
        <w:t xml:space="preserve">ввозную декларацию, или же, используя лексическую трансформацию, </w:t>
      </w:r>
      <w:r w:rsidR="00904D37">
        <w:rPr>
          <w:rFonts w:ascii="Times New Roman" w:hAnsi="Times New Roman" w:cs="Times New Roman"/>
          <w:bCs/>
          <w:sz w:val="28"/>
          <w:szCs w:val="28"/>
        </w:rPr>
        <w:t>декларацию, подаваемую на ввоз. Также, исходя из контекст</w:t>
      </w:r>
      <w:r w:rsidR="00C668F5">
        <w:rPr>
          <w:rFonts w:ascii="Times New Roman" w:hAnsi="Times New Roman" w:cs="Times New Roman"/>
          <w:bCs/>
          <w:sz w:val="28"/>
          <w:szCs w:val="28"/>
        </w:rPr>
        <w:t>а</w:t>
      </w:r>
      <w:r w:rsidR="00904D37">
        <w:rPr>
          <w:rFonts w:ascii="Times New Roman" w:hAnsi="Times New Roman" w:cs="Times New Roman"/>
          <w:bCs/>
          <w:sz w:val="28"/>
          <w:szCs w:val="28"/>
        </w:rPr>
        <w:t xml:space="preserve">, в рамках которого используется данный термин, можно сделать вывод о том, в какой области совершения таможенных операций следует подбирать русский термин с близким значением. </w:t>
      </w:r>
      <w:r w:rsidR="00C668F5">
        <w:rPr>
          <w:rFonts w:ascii="Times New Roman" w:hAnsi="Times New Roman" w:cs="Times New Roman"/>
          <w:bCs/>
          <w:sz w:val="28"/>
          <w:szCs w:val="28"/>
        </w:rPr>
        <w:t xml:space="preserve">В терминологии, используемой в российской отрасли таможенного права, наиболее соответствующим структуре многокомпонентного словосочетания является </w:t>
      </w:r>
      <w:r w:rsidRPr="00844A06">
        <w:rPr>
          <w:rFonts w:ascii="Times New Roman" w:hAnsi="Times New Roman" w:cs="Times New Roman"/>
          <w:sz w:val="28"/>
          <w:szCs w:val="28"/>
        </w:rPr>
        <w:t xml:space="preserve">понятие </w:t>
      </w:r>
      <w:r w:rsidRPr="00C668F5">
        <w:rPr>
          <w:rFonts w:ascii="Times New Roman" w:hAnsi="Times New Roman" w:cs="Times New Roman"/>
          <w:i/>
          <w:sz w:val="28"/>
          <w:szCs w:val="28"/>
        </w:rPr>
        <w:t>предварительная информация,</w:t>
      </w:r>
      <w:r w:rsidRPr="00844A06">
        <w:rPr>
          <w:rFonts w:ascii="Times New Roman" w:hAnsi="Times New Roman" w:cs="Times New Roman"/>
          <w:sz w:val="28"/>
          <w:szCs w:val="28"/>
        </w:rPr>
        <w:t xml:space="preserve"> используемая таможенными органами для принятия предварительных решений по выбору объектов, форм таможенного контроля и мер, обеспечивающих проведение мер таможенного контроля, до прибытия товаров на таможенную территорию Союза</w:t>
      </w:r>
      <w:r w:rsidR="00C668F5">
        <w:rPr>
          <w:rFonts w:ascii="Times New Roman" w:hAnsi="Times New Roman" w:cs="Times New Roman"/>
          <w:sz w:val="28"/>
          <w:szCs w:val="28"/>
        </w:rPr>
        <w:t xml:space="preserve"> при услови</w:t>
      </w:r>
      <w:r w:rsidR="00461FFA">
        <w:rPr>
          <w:rFonts w:ascii="Times New Roman" w:hAnsi="Times New Roman" w:cs="Times New Roman"/>
          <w:sz w:val="28"/>
          <w:szCs w:val="28"/>
        </w:rPr>
        <w:t>и</w:t>
      </w:r>
      <w:r w:rsidR="00C668F5">
        <w:rPr>
          <w:rFonts w:ascii="Times New Roman" w:hAnsi="Times New Roman" w:cs="Times New Roman"/>
          <w:sz w:val="28"/>
          <w:szCs w:val="28"/>
        </w:rPr>
        <w:t xml:space="preserve">  уплаты таможенных пошлин и налогов</w:t>
      </w:r>
      <w:r w:rsidRPr="00844A06">
        <w:rPr>
          <w:rFonts w:ascii="Times New Roman" w:hAnsi="Times New Roman" w:cs="Times New Roman"/>
          <w:sz w:val="28"/>
          <w:szCs w:val="28"/>
        </w:rPr>
        <w:t xml:space="preserve">, то есть производится </w:t>
      </w:r>
      <w:r w:rsidRPr="00461FFA">
        <w:rPr>
          <w:rFonts w:ascii="Times New Roman" w:hAnsi="Times New Roman" w:cs="Times New Roman"/>
          <w:i/>
          <w:sz w:val="28"/>
          <w:szCs w:val="28"/>
        </w:rPr>
        <w:t>предварительное таможенное декларирование</w:t>
      </w:r>
      <w:r w:rsidRPr="00461FFA">
        <w:rPr>
          <w:rFonts w:ascii="Times New Roman" w:hAnsi="Times New Roman" w:cs="Times New Roman"/>
          <w:sz w:val="28"/>
          <w:szCs w:val="28"/>
        </w:rPr>
        <w:t>.</w:t>
      </w:r>
    </w:p>
    <w:p w:rsidR="00DE01E7" w:rsidRPr="00DE01E7" w:rsidRDefault="004975EC" w:rsidP="00DE01E7">
      <w:pPr>
        <w:autoSpaceDE w:val="0"/>
        <w:autoSpaceDN w:val="0"/>
        <w:adjustRightInd w:val="0"/>
        <w:spacing w:after="0" w:line="360" w:lineRule="auto"/>
        <w:jc w:val="both"/>
        <w:rPr>
          <w:rFonts w:ascii="Times New Roman" w:hAnsi="Times New Roman" w:cs="Times New Roman"/>
          <w:sz w:val="28"/>
          <w:szCs w:val="28"/>
          <w:lang w:val="en-GB"/>
        </w:rPr>
      </w:pPr>
      <w:r>
        <w:rPr>
          <w:rFonts w:ascii="Times New Roman" w:hAnsi="Times New Roman" w:cs="Times New Roman"/>
          <w:sz w:val="28"/>
          <w:szCs w:val="28"/>
        </w:rPr>
        <w:t>Пример</w:t>
      </w:r>
      <w:r w:rsidR="001A5652">
        <w:rPr>
          <w:rFonts w:ascii="Times New Roman" w:hAnsi="Times New Roman" w:cs="Times New Roman"/>
          <w:sz w:val="28"/>
          <w:szCs w:val="28"/>
          <w:lang w:val="en-GB"/>
        </w:rPr>
        <w:t xml:space="preserve"> 38</w:t>
      </w:r>
    </w:p>
    <w:p w:rsidR="00DE01E7" w:rsidRDefault="00461FFA" w:rsidP="00D72AB0">
      <w:pPr>
        <w:autoSpaceDE w:val="0"/>
        <w:autoSpaceDN w:val="0"/>
        <w:adjustRightInd w:val="0"/>
        <w:spacing w:after="0" w:line="240" w:lineRule="auto"/>
        <w:ind w:firstLine="709"/>
        <w:jc w:val="both"/>
        <w:rPr>
          <w:rFonts w:ascii="Times New Roman" w:eastAsia="Times New Roman" w:hAnsi="Times New Roman" w:cs="Times New Roman"/>
          <w:sz w:val="24"/>
          <w:szCs w:val="24"/>
          <w:lang w:val="en-GB" w:eastAsia="de-DE"/>
        </w:rPr>
      </w:pPr>
      <w:r w:rsidRPr="00DE01E7">
        <w:rPr>
          <w:rFonts w:ascii="Times New Roman" w:hAnsi="Times New Roman" w:cs="Times New Roman"/>
          <w:b/>
          <w:sz w:val="24"/>
          <w:szCs w:val="24"/>
          <w:lang w:val="en-GB"/>
        </w:rPr>
        <w:t>Exit Summary Declaration</w:t>
      </w:r>
      <w:r w:rsidR="00DE01E7" w:rsidRPr="00DE01E7">
        <w:rPr>
          <w:rFonts w:ascii="Times New Roman" w:hAnsi="Times New Roman" w:cs="Times New Roman"/>
          <w:sz w:val="28"/>
          <w:szCs w:val="28"/>
          <w:lang w:val="en-GB"/>
        </w:rPr>
        <w:t>:</w:t>
      </w:r>
      <w:r w:rsidR="00DE01E7">
        <w:rPr>
          <w:rFonts w:ascii="Times New Roman" w:hAnsi="Times New Roman" w:cs="Times New Roman"/>
          <w:sz w:val="28"/>
          <w:szCs w:val="28"/>
          <w:lang w:val="en-GB"/>
        </w:rPr>
        <w:t xml:space="preserve"> </w:t>
      </w:r>
      <w:r w:rsidR="00DE01E7" w:rsidRPr="00DE01E7">
        <w:rPr>
          <w:rFonts w:ascii="Times New Roman" w:hAnsi="Times New Roman" w:cs="Times New Roman"/>
          <w:sz w:val="24"/>
          <w:szCs w:val="24"/>
          <w:lang w:val="en-GB"/>
        </w:rPr>
        <w:t xml:space="preserve">means an </w:t>
      </w:r>
      <w:r w:rsidR="00DE01E7" w:rsidRPr="00DE01E7">
        <w:rPr>
          <w:rFonts w:ascii="Times New Roman" w:eastAsia="Times New Roman" w:hAnsi="Times New Roman" w:cs="Times New Roman"/>
          <w:sz w:val="24"/>
          <w:szCs w:val="24"/>
          <w:lang w:val="en-GB" w:eastAsia="de-DE"/>
        </w:rPr>
        <w:t>obligation to submit the safety and security data</w:t>
      </w:r>
      <w:r w:rsidR="00DE01E7" w:rsidRPr="00DE01E7">
        <w:rPr>
          <w:rFonts w:ascii="Times New Roman" w:hAnsi="Times New Roman" w:cs="Times New Roman"/>
          <w:sz w:val="24"/>
          <w:szCs w:val="24"/>
          <w:lang w:val="en-GB"/>
        </w:rPr>
        <w:t xml:space="preserve"> </w:t>
      </w:r>
      <w:r w:rsidR="00DE01E7" w:rsidRPr="00DE01E7">
        <w:rPr>
          <w:rFonts w:ascii="Times New Roman" w:eastAsia="Times New Roman" w:hAnsi="Times New Roman" w:cs="Times New Roman"/>
          <w:sz w:val="24"/>
          <w:szCs w:val="24"/>
          <w:lang w:val="en-GB" w:eastAsia="de-DE"/>
        </w:rPr>
        <w:t>before the exit of the goods within the prescribed time limits.</w:t>
      </w:r>
    </w:p>
    <w:p w:rsidR="00D72AB0" w:rsidRDefault="00D72AB0" w:rsidP="00D72AB0">
      <w:pPr>
        <w:autoSpaceDE w:val="0"/>
        <w:autoSpaceDN w:val="0"/>
        <w:adjustRightInd w:val="0"/>
        <w:spacing w:after="0" w:line="240" w:lineRule="auto"/>
        <w:ind w:firstLine="709"/>
        <w:jc w:val="both"/>
        <w:rPr>
          <w:rFonts w:ascii="Times New Roman" w:eastAsia="Times New Roman" w:hAnsi="Times New Roman" w:cs="Times New Roman"/>
          <w:sz w:val="24"/>
          <w:szCs w:val="24"/>
          <w:lang w:val="en-GB" w:eastAsia="de-DE"/>
        </w:rPr>
      </w:pPr>
    </w:p>
    <w:p w:rsidR="00DE01E7" w:rsidRPr="00DE01E7" w:rsidRDefault="00DE01E7" w:rsidP="00DE01E7">
      <w:pPr>
        <w:autoSpaceDE w:val="0"/>
        <w:autoSpaceDN w:val="0"/>
        <w:adjustRightInd w:val="0"/>
        <w:spacing w:after="0" w:line="360" w:lineRule="auto"/>
        <w:ind w:firstLine="708"/>
        <w:jc w:val="both"/>
        <w:rPr>
          <w:rFonts w:ascii="Times New Roman" w:hAnsi="Times New Roman" w:cs="Times New Roman"/>
          <w:sz w:val="24"/>
          <w:szCs w:val="24"/>
        </w:rPr>
      </w:pPr>
      <w:r w:rsidRPr="00A07AEA">
        <w:rPr>
          <w:rFonts w:ascii="Times New Roman" w:hAnsi="Times New Roman" w:cs="Times New Roman"/>
          <w:sz w:val="28"/>
          <w:szCs w:val="28"/>
        </w:rPr>
        <w:lastRenderedPageBreak/>
        <w:t xml:space="preserve">Наряду с термином </w:t>
      </w:r>
      <w:r w:rsidRPr="00A07AEA">
        <w:rPr>
          <w:rFonts w:ascii="Times New Roman" w:hAnsi="Times New Roman" w:cs="Times New Roman"/>
          <w:i/>
          <w:sz w:val="28"/>
          <w:szCs w:val="28"/>
          <w:lang w:val="en-GB"/>
        </w:rPr>
        <w:t>Entry</w:t>
      </w:r>
      <w:r w:rsidRPr="00A07AEA">
        <w:rPr>
          <w:rFonts w:ascii="Times New Roman" w:hAnsi="Times New Roman" w:cs="Times New Roman"/>
          <w:i/>
          <w:sz w:val="28"/>
          <w:szCs w:val="28"/>
        </w:rPr>
        <w:t xml:space="preserve"> </w:t>
      </w:r>
      <w:r w:rsidRPr="00A07AEA">
        <w:rPr>
          <w:rFonts w:ascii="Times New Roman" w:hAnsi="Times New Roman" w:cs="Times New Roman"/>
          <w:i/>
          <w:sz w:val="28"/>
          <w:szCs w:val="28"/>
          <w:lang w:val="en-GB"/>
        </w:rPr>
        <w:t>Summary</w:t>
      </w:r>
      <w:r w:rsidRPr="00A07AEA">
        <w:rPr>
          <w:rFonts w:ascii="Times New Roman" w:hAnsi="Times New Roman" w:cs="Times New Roman"/>
          <w:i/>
          <w:sz w:val="28"/>
          <w:szCs w:val="28"/>
        </w:rPr>
        <w:t xml:space="preserve"> </w:t>
      </w:r>
      <w:r w:rsidRPr="00A07AEA">
        <w:rPr>
          <w:rFonts w:ascii="Times New Roman" w:hAnsi="Times New Roman" w:cs="Times New Roman"/>
          <w:i/>
          <w:sz w:val="28"/>
          <w:szCs w:val="28"/>
          <w:lang w:val="en-GB"/>
        </w:rPr>
        <w:t>Declaration</w:t>
      </w:r>
      <w:r w:rsidRPr="00A07AEA">
        <w:rPr>
          <w:rFonts w:ascii="Times New Roman" w:hAnsi="Times New Roman" w:cs="Times New Roman"/>
          <w:i/>
          <w:sz w:val="28"/>
          <w:szCs w:val="28"/>
        </w:rPr>
        <w:t xml:space="preserve">, </w:t>
      </w:r>
      <w:r w:rsidRPr="00A07AEA">
        <w:rPr>
          <w:rFonts w:ascii="Times New Roman" w:hAnsi="Times New Roman" w:cs="Times New Roman"/>
          <w:sz w:val="28"/>
          <w:szCs w:val="28"/>
        </w:rPr>
        <w:t xml:space="preserve">указанным выше, данный термин был также введен в обращение и использование в рамках системы таможенного права ЕС, и, согласно нормам Таможенного кодекса ЕС, определяет следующее: </w:t>
      </w:r>
      <w:r>
        <w:rPr>
          <w:rFonts w:ascii="Times New Roman" w:hAnsi="Times New Roman" w:cs="Times New Roman"/>
          <w:sz w:val="28"/>
          <w:szCs w:val="28"/>
        </w:rPr>
        <w:t>п</w:t>
      </w:r>
      <w:r w:rsidRPr="00A07AEA">
        <w:rPr>
          <w:rFonts w:ascii="Times New Roman" w:hAnsi="Times New Roman" w:cs="Times New Roman"/>
          <w:sz w:val="28"/>
          <w:szCs w:val="28"/>
        </w:rPr>
        <w:t>одача данной декларации включает в себя обязанность по предоставлению «данных безопасности» до убытия товаров в установленные сроки</w:t>
      </w:r>
      <w:r>
        <w:rPr>
          <w:rFonts w:ascii="Times New Roman" w:hAnsi="Times New Roman" w:cs="Times New Roman"/>
          <w:sz w:val="28"/>
          <w:szCs w:val="28"/>
        </w:rPr>
        <w:t xml:space="preserve"> (определяется разный временной отрезок для каждого вида транспортного средства и некоторых маршрутов перемещения товаров и транспортных средств)</w:t>
      </w:r>
      <w:r w:rsidRPr="00A07AEA">
        <w:rPr>
          <w:rFonts w:ascii="Times New Roman" w:hAnsi="Times New Roman" w:cs="Times New Roman"/>
          <w:sz w:val="28"/>
          <w:szCs w:val="28"/>
        </w:rPr>
        <w:t>.</w:t>
      </w:r>
    </w:p>
    <w:p w:rsidR="00461FFA" w:rsidRDefault="00461FFA" w:rsidP="00DE01E7">
      <w:pPr>
        <w:autoSpaceDE w:val="0"/>
        <w:autoSpaceDN w:val="0"/>
        <w:adjustRightInd w:val="0"/>
        <w:spacing w:after="0" w:line="360" w:lineRule="auto"/>
        <w:jc w:val="both"/>
        <w:rPr>
          <w:rFonts w:ascii="Times New Roman" w:hAnsi="Times New Roman" w:cs="Times New Roman"/>
          <w:sz w:val="28"/>
          <w:szCs w:val="28"/>
        </w:rPr>
      </w:pPr>
      <w:r w:rsidRPr="00DE01E7">
        <w:rPr>
          <w:rFonts w:ascii="Times New Roman" w:hAnsi="Times New Roman" w:cs="Times New Roman"/>
          <w:sz w:val="28"/>
          <w:szCs w:val="28"/>
        </w:rPr>
        <w:t xml:space="preserve"> </w:t>
      </w:r>
      <w:r w:rsidR="00D72AB0">
        <w:rPr>
          <w:rFonts w:ascii="Times New Roman" w:hAnsi="Times New Roman" w:cs="Times New Roman"/>
          <w:sz w:val="28"/>
          <w:szCs w:val="28"/>
        </w:rPr>
        <w:tab/>
      </w:r>
      <w:r w:rsidR="00DE01E7">
        <w:rPr>
          <w:rFonts w:ascii="Times New Roman" w:hAnsi="Times New Roman" w:cs="Times New Roman"/>
          <w:sz w:val="28"/>
          <w:szCs w:val="28"/>
        </w:rPr>
        <w:t xml:space="preserve">Часто, при обращении к источникам по таможенному праву, можно увидеть такой </w:t>
      </w:r>
      <w:r w:rsidR="00DE01E7" w:rsidRPr="00A07AEA">
        <w:rPr>
          <w:rFonts w:ascii="Times New Roman" w:hAnsi="Times New Roman" w:cs="Times New Roman"/>
          <w:sz w:val="28"/>
          <w:szCs w:val="28"/>
        </w:rPr>
        <w:t>вариант</w:t>
      </w:r>
      <w:r w:rsidRPr="00A07AEA">
        <w:rPr>
          <w:rFonts w:ascii="Times New Roman" w:hAnsi="Times New Roman" w:cs="Times New Roman"/>
          <w:sz w:val="28"/>
          <w:szCs w:val="28"/>
        </w:rPr>
        <w:t xml:space="preserve"> перевода </w:t>
      </w:r>
      <w:r w:rsidR="00DE01E7">
        <w:rPr>
          <w:rFonts w:ascii="Times New Roman" w:hAnsi="Times New Roman" w:cs="Times New Roman"/>
          <w:sz w:val="28"/>
          <w:szCs w:val="28"/>
        </w:rPr>
        <w:t xml:space="preserve">как </w:t>
      </w:r>
      <w:r w:rsidRPr="00DE01E7">
        <w:rPr>
          <w:rFonts w:ascii="Times New Roman" w:hAnsi="Times New Roman" w:cs="Times New Roman"/>
          <w:i/>
          <w:sz w:val="28"/>
          <w:szCs w:val="28"/>
        </w:rPr>
        <w:t>Общая Декларация Убытия</w:t>
      </w:r>
      <w:r w:rsidRPr="00A07AEA">
        <w:rPr>
          <w:rFonts w:ascii="Times New Roman" w:hAnsi="Times New Roman" w:cs="Times New Roman"/>
          <w:sz w:val="28"/>
          <w:szCs w:val="28"/>
        </w:rPr>
        <w:t xml:space="preserve"> (так называемые «данные безопасности»). </w:t>
      </w:r>
      <w:r w:rsidR="00E47C84" w:rsidRPr="00A07AEA">
        <w:rPr>
          <w:rFonts w:ascii="Times New Roman" w:hAnsi="Times New Roman" w:cs="Times New Roman"/>
          <w:sz w:val="28"/>
          <w:szCs w:val="28"/>
        </w:rPr>
        <w:t xml:space="preserve">Сопоставляя оба термина, исходя из контекста использования, опять же, обращаясь к статьям Таможенного кодекса ТС, представляется возможным подобрать русскоязычный термин с близким значением. </w:t>
      </w:r>
      <w:r w:rsidR="00A07AEA" w:rsidRPr="00A07AEA">
        <w:rPr>
          <w:rFonts w:ascii="Times New Roman" w:hAnsi="Times New Roman" w:cs="Times New Roman"/>
          <w:sz w:val="28"/>
          <w:szCs w:val="28"/>
        </w:rPr>
        <w:t>В российской практике используется понятие «</w:t>
      </w:r>
      <w:r w:rsidR="00A07AEA" w:rsidRPr="00A07AEA">
        <w:rPr>
          <w:rFonts w:ascii="Times New Roman" w:hAnsi="Times New Roman" w:cs="Times New Roman"/>
          <w:i/>
          <w:sz w:val="28"/>
          <w:szCs w:val="28"/>
        </w:rPr>
        <w:t>убытие товаров с таможенной территории Союза</w:t>
      </w:r>
      <w:r w:rsidR="00A07AEA" w:rsidRPr="00A07AEA">
        <w:rPr>
          <w:rFonts w:ascii="Times New Roman" w:hAnsi="Times New Roman" w:cs="Times New Roman"/>
          <w:sz w:val="28"/>
          <w:szCs w:val="28"/>
        </w:rPr>
        <w:t>», где независимо от вида транспорта, которым осуществляется перевозка товаров, предоставляются декларация на товары и документы и (или) сведения, подтверждающие соблюдение запретов и ограничений</w:t>
      </w:r>
      <w:r w:rsidR="00D43BDA">
        <w:rPr>
          <w:rFonts w:ascii="Times New Roman" w:hAnsi="Times New Roman" w:cs="Times New Roman"/>
          <w:sz w:val="28"/>
          <w:szCs w:val="28"/>
        </w:rPr>
        <w:t xml:space="preserve"> (что касается сроков, то они ограничены временем работы таможенного органа, в регионе деятельности которого происходит убытие товаров с таможенной территории Таможенного Союза)</w:t>
      </w:r>
      <w:r w:rsidR="00A07AEA" w:rsidRPr="00A07AEA">
        <w:rPr>
          <w:rFonts w:ascii="Times New Roman" w:hAnsi="Times New Roman" w:cs="Times New Roman"/>
          <w:sz w:val="28"/>
          <w:szCs w:val="28"/>
        </w:rPr>
        <w:t>.</w:t>
      </w:r>
      <w:r w:rsidR="00A07AEA">
        <w:rPr>
          <w:rFonts w:ascii="Times New Roman" w:hAnsi="Times New Roman" w:cs="Times New Roman"/>
          <w:sz w:val="28"/>
          <w:szCs w:val="28"/>
        </w:rPr>
        <w:t xml:space="preserve"> Как видно из определений, исходя из специальной лексики ПЯ, именно данная языковая единица, </w:t>
      </w:r>
      <w:r w:rsidR="00A07AEA" w:rsidRPr="00A07AEA">
        <w:rPr>
          <w:rFonts w:ascii="Times New Roman" w:hAnsi="Times New Roman" w:cs="Times New Roman"/>
          <w:i/>
          <w:sz w:val="28"/>
          <w:szCs w:val="28"/>
        </w:rPr>
        <w:t>«убытие товаров с таможенной территории»</w:t>
      </w:r>
      <w:r w:rsidR="00A07AEA">
        <w:rPr>
          <w:rFonts w:ascii="Times New Roman" w:hAnsi="Times New Roman" w:cs="Times New Roman"/>
          <w:sz w:val="28"/>
          <w:szCs w:val="28"/>
        </w:rPr>
        <w:t xml:space="preserve">, позволяет сопоставить </w:t>
      </w:r>
      <w:proofErr w:type="spellStart"/>
      <w:r w:rsidR="00A07AEA">
        <w:rPr>
          <w:rFonts w:ascii="Times New Roman" w:hAnsi="Times New Roman" w:cs="Times New Roman"/>
          <w:sz w:val="28"/>
          <w:szCs w:val="28"/>
        </w:rPr>
        <w:t>терминосистемы</w:t>
      </w:r>
      <w:proofErr w:type="spellEnd"/>
      <w:r w:rsidR="00A07AEA">
        <w:rPr>
          <w:rFonts w:ascii="Times New Roman" w:hAnsi="Times New Roman" w:cs="Times New Roman"/>
          <w:sz w:val="28"/>
          <w:szCs w:val="28"/>
        </w:rPr>
        <w:t xml:space="preserve"> и обеспечить максимальную приближенность к исходному языку.</w:t>
      </w:r>
    </w:p>
    <w:p w:rsidR="00D43BDA" w:rsidRPr="009D10EA" w:rsidRDefault="00D43BDA" w:rsidP="00DE01E7">
      <w:pPr>
        <w:autoSpaceDE w:val="0"/>
        <w:autoSpaceDN w:val="0"/>
        <w:adjustRightInd w:val="0"/>
        <w:spacing w:after="0" w:line="360" w:lineRule="auto"/>
        <w:jc w:val="both"/>
        <w:rPr>
          <w:rFonts w:ascii="Times New Roman" w:hAnsi="Times New Roman" w:cs="Times New Roman"/>
          <w:sz w:val="28"/>
          <w:szCs w:val="28"/>
          <w:lang w:val="en-GB"/>
        </w:rPr>
      </w:pPr>
      <w:r>
        <w:rPr>
          <w:rFonts w:ascii="Times New Roman" w:hAnsi="Times New Roman" w:cs="Times New Roman"/>
          <w:sz w:val="28"/>
          <w:szCs w:val="28"/>
        </w:rPr>
        <w:t>Пример</w:t>
      </w:r>
      <w:r w:rsidR="001A5652">
        <w:rPr>
          <w:rFonts w:ascii="Times New Roman" w:hAnsi="Times New Roman" w:cs="Times New Roman"/>
          <w:sz w:val="28"/>
          <w:szCs w:val="28"/>
          <w:lang w:val="en-GB"/>
        </w:rPr>
        <w:t xml:space="preserve"> 39</w:t>
      </w:r>
    </w:p>
    <w:p w:rsidR="009D10EA" w:rsidRDefault="009D10EA" w:rsidP="00D72AB0">
      <w:pPr>
        <w:pStyle w:val="a4"/>
        <w:autoSpaceDE w:val="0"/>
        <w:autoSpaceDN w:val="0"/>
        <w:adjustRightInd w:val="0"/>
        <w:spacing w:after="0" w:line="240" w:lineRule="auto"/>
        <w:ind w:left="0" w:firstLine="709"/>
        <w:jc w:val="both"/>
        <w:rPr>
          <w:rFonts w:ascii="Times New Roman" w:hAnsi="Times New Roman" w:cs="Times New Roman"/>
          <w:sz w:val="24"/>
          <w:szCs w:val="24"/>
          <w:lang w:val="en-GB"/>
        </w:rPr>
      </w:pPr>
      <w:r>
        <w:rPr>
          <w:rFonts w:ascii="Times New Roman" w:hAnsi="Times New Roman" w:cs="Times New Roman"/>
          <w:b/>
          <w:sz w:val="24"/>
          <w:szCs w:val="24"/>
          <w:lang w:val="en-GB"/>
        </w:rPr>
        <w:t>E</w:t>
      </w:r>
      <w:r w:rsidRPr="009D10EA">
        <w:rPr>
          <w:rFonts w:ascii="Times New Roman" w:hAnsi="Times New Roman" w:cs="Times New Roman"/>
          <w:b/>
          <w:sz w:val="24"/>
          <w:szCs w:val="24"/>
          <w:lang w:val="en-GB"/>
        </w:rPr>
        <w:t>xport</w:t>
      </w:r>
      <w:r w:rsidRPr="009D10EA">
        <w:rPr>
          <w:rFonts w:ascii="Times New Roman" w:eastAsia="Times New Roman" w:hAnsi="Times New Roman" w:cs="Times New Roman"/>
          <w:b/>
          <w:sz w:val="24"/>
          <w:szCs w:val="24"/>
          <w:lang w:val="en-GB" w:eastAsia="de-DE"/>
        </w:rPr>
        <w:t xml:space="preserve"> declaration</w:t>
      </w:r>
      <w:r>
        <w:rPr>
          <w:rFonts w:ascii="Times New Roman" w:eastAsia="Times New Roman" w:hAnsi="Times New Roman" w:cs="Times New Roman"/>
          <w:b/>
          <w:sz w:val="24"/>
          <w:szCs w:val="24"/>
          <w:lang w:val="en-GB" w:eastAsia="de-DE"/>
        </w:rPr>
        <w:t xml:space="preserve">: </w:t>
      </w:r>
      <w:r w:rsidRPr="009D10EA">
        <w:rPr>
          <w:rFonts w:ascii="Times New Roman" w:eastAsia="Times New Roman" w:hAnsi="Times New Roman" w:cs="Times New Roman"/>
          <w:sz w:val="24"/>
          <w:szCs w:val="24"/>
          <w:lang w:val="en-GB" w:eastAsia="de-DE"/>
        </w:rPr>
        <w:t>d</w:t>
      </w:r>
      <w:r w:rsidRPr="009D10EA">
        <w:rPr>
          <w:rFonts w:ascii="Times New Roman" w:hAnsi="Times New Roman" w:cs="Times New Roman"/>
          <w:sz w:val="24"/>
          <w:szCs w:val="24"/>
          <w:lang w:val="en-GB"/>
        </w:rPr>
        <w:t>ocument describing the complete particulars of a specific shipment (also known as the shipper’s export declaration or SED). It is required by the relevant government agencies (e.g. the Department of Commerce) in order to control exports and for statistical a document describing the complete particulars of a specific shipment (also a document describing the complete particulars of a specific shipment (also known as the shipper’s export declaration or SED). It is required by the relevant government agencies (e.g. the Department of Commerce) in order to control exports and for statistical purposes.</w:t>
      </w:r>
    </w:p>
    <w:p w:rsidR="00D72AB0" w:rsidRDefault="00D72AB0" w:rsidP="00D72AB0">
      <w:pPr>
        <w:pStyle w:val="a4"/>
        <w:autoSpaceDE w:val="0"/>
        <w:autoSpaceDN w:val="0"/>
        <w:adjustRightInd w:val="0"/>
        <w:spacing w:after="0" w:line="240" w:lineRule="auto"/>
        <w:ind w:left="0" w:firstLine="709"/>
        <w:jc w:val="both"/>
        <w:rPr>
          <w:rFonts w:ascii="Times New Roman" w:hAnsi="Times New Roman" w:cs="Times New Roman"/>
          <w:sz w:val="24"/>
          <w:szCs w:val="24"/>
          <w:lang w:val="en-GB"/>
        </w:rPr>
      </w:pPr>
    </w:p>
    <w:p w:rsidR="00AA056A" w:rsidRDefault="009D10EA" w:rsidP="00BD04C7">
      <w:pPr>
        <w:pStyle w:val="a4"/>
        <w:autoSpaceDE w:val="0"/>
        <w:autoSpaceDN w:val="0"/>
        <w:adjustRightInd w:val="0"/>
        <w:spacing w:after="0" w:line="360" w:lineRule="auto"/>
        <w:ind w:left="0"/>
        <w:jc w:val="both"/>
        <w:rPr>
          <w:rFonts w:ascii="Times New Roman" w:hAnsi="Times New Roman" w:cs="Times New Roman"/>
          <w:sz w:val="28"/>
          <w:szCs w:val="28"/>
        </w:rPr>
      </w:pPr>
      <w:r>
        <w:rPr>
          <w:rFonts w:ascii="Times New Roman" w:hAnsi="Times New Roman" w:cs="Times New Roman"/>
          <w:sz w:val="24"/>
          <w:szCs w:val="24"/>
          <w:lang w:val="en-GB"/>
        </w:rPr>
        <w:lastRenderedPageBreak/>
        <w:tab/>
      </w:r>
      <w:r>
        <w:rPr>
          <w:rFonts w:ascii="Times New Roman" w:hAnsi="Times New Roman" w:cs="Times New Roman"/>
          <w:sz w:val="24"/>
          <w:szCs w:val="24"/>
        </w:rPr>
        <w:t>Э</w:t>
      </w:r>
      <w:r w:rsidR="00AA056A">
        <w:rPr>
          <w:rFonts w:ascii="Times New Roman" w:hAnsi="Times New Roman" w:cs="Times New Roman"/>
          <w:sz w:val="28"/>
          <w:szCs w:val="28"/>
        </w:rPr>
        <w:t>то</w:t>
      </w:r>
      <w:r>
        <w:rPr>
          <w:rFonts w:ascii="Times New Roman" w:hAnsi="Times New Roman" w:cs="Times New Roman"/>
          <w:sz w:val="28"/>
          <w:szCs w:val="28"/>
        </w:rPr>
        <w:t>т</w:t>
      </w:r>
      <w:r>
        <w:rPr>
          <w:rFonts w:ascii="Times New Roman" w:eastAsia="Times New Roman" w:hAnsi="Times New Roman" w:cs="Times New Roman"/>
          <w:sz w:val="28"/>
          <w:szCs w:val="28"/>
          <w:lang w:eastAsia="de-DE"/>
        </w:rPr>
        <w:t xml:space="preserve"> термин закреплён</w:t>
      </w:r>
      <w:r w:rsidR="00AA056A" w:rsidRPr="00AA056A">
        <w:rPr>
          <w:rFonts w:ascii="Times New Roman" w:eastAsia="Times New Roman" w:hAnsi="Times New Roman" w:cs="Times New Roman"/>
          <w:sz w:val="28"/>
          <w:szCs w:val="28"/>
          <w:lang w:eastAsia="de-DE"/>
        </w:rPr>
        <w:t xml:space="preserve"> в международной </w:t>
      </w:r>
      <w:r w:rsidR="00AA056A">
        <w:rPr>
          <w:rFonts w:ascii="Times New Roman" w:eastAsia="Times New Roman" w:hAnsi="Times New Roman" w:cs="Times New Roman"/>
          <w:sz w:val="28"/>
          <w:szCs w:val="28"/>
          <w:lang w:eastAsia="de-DE"/>
        </w:rPr>
        <w:t>практике веде</w:t>
      </w:r>
      <w:r>
        <w:rPr>
          <w:rFonts w:ascii="Times New Roman" w:eastAsia="Times New Roman" w:hAnsi="Times New Roman" w:cs="Times New Roman"/>
          <w:sz w:val="28"/>
          <w:szCs w:val="28"/>
          <w:lang w:eastAsia="de-DE"/>
        </w:rPr>
        <w:t>ния таможенного дела, и входит</w:t>
      </w:r>
      <w:r w:rsidR="00AA056A">
        <w:rPr>
          <w:rFonts w:ascii="Times New Roman" w:eastAsia="Times New Roman" w:hAnsi="Times New Roman" w:cs="Times New Roman"/>
          <w:sz w:val="28"/>
          <w:szCs w:val="28"/>
          <w:lang w:eastAsia="de-DE"/>
        </w:rPr>
        <w:t xml:space="preserve"> в комплекс терминов, официально используемых Всемирной Таможенной организацией.</w:t>
      </w:r>
      <w:r w:rsidR="00AA056A" w:rsidRPr="00AA056A">
        <w:rPr>
          <w:rFonts w:ascii="Times New Roman" w:hAnsi="Times New Roman" w:cs="Times New Roman"/>
          <w:sz w:val="28"/>
          <w:szCs w:val="28"/>
        </w:rPr>
        <w:t xml:space="preserve"> </w:t>
      </w:r>
    </w:p>
    <w:p w:rsidR="009D10EA" w:rsidRDefault="009D10EA" w:rsidP="00BD04C7">
      <w:pPr>
        <w:autoSpaceDE w:val="0"/>
        <w:autoSpaceDN w:val="0"/>
        <w:adjustRightInd w:val="0"/>
        <w:spacing w:after="0" w:line="360" w:lineRule="auto"/>
        <w:jc w:val="both"/>
        <w:rPr>
          <w:rFonts w:ascii="Times New Roman" w:hAnsi="Times New Roman" w:cs="Times New Roman"/>
          <w:i/>
          <w:sz w:val="28"/>
          <w:szCs w:val="28"/>
        </w:rPr>
      </w:pPr>
      <w:r>
        <w:rPr>
          <w:rFonts w:ascii="Times New Roman" w:hAnsi="Times New Roman" w:cs="Times New Roman"/>
          <w:sz w:val="28"/>
          <w:szCs w:val="28"/>
        </w:rPr>
        <w:tab/>
      </w:r>
      <w:r w:rsidRPr="009D10EA">
        <w:rPr>
          <w:rFonts w:ascii="Times New Roman" w:hAnsi="Times New Roman" w:cs="Times New Roman"/>
          <w:sz w:val="28"/>
          <w:szCs w:val="28"/>
        </w:rPr>
        <w:t xml:space="preserve">Несмотря на то, что РФ на официальном уровне использует общепринятую терминологию, данный термин и его дефиниция не используются в терминологии таможенного дела РФ. В русской лексике таможенного дела есть термин </w:t>
      </w:r>
      <w:r w:rsidRPr="009D10EA">
        <w:rPr>
          <w:rFonts w:ascii="Times New Roman" w:hAnsi="Times New Roman" w:cs="Times New Roman"/>
          <w:i/>
          <w:sz w:val="28"/>
          <w:szCs w:val="28"/>
        </w:rPr>
        <w:t>декларирование товара при помещении под таможенную процедуру экспорта</w:t>
      </w:r>
      <w:r w:rsidRPr="009D10EA">
        <w:rPr>
          <w:rFonts w:ascii="Times New Roman" w:hAnsi="Times New Roman" w:cs="Times New Roman"/>
          <w:sz w:val="28"/>
          <w:szCs w:val="28"/>
        </w:rPr>
        <w:t xml:space="preserve">, или же, если в контексте есть ссылка на термин декларация, то говорим </w:t>
      </w:r>
      <w:r w:rsidRPr="009D10EA">
        <w:rPr>
          <w:rFonts w:ascii="Times New Roman" w:hAnsi="Times New Roman" w:cs="Times New Roman"/>
          <w:i/>
          <w:sz w:val="28"/>
          <w:szCs w:val="28"/>
        </w:rPr>
        <w:t>декларация на товары, вывозимые с таможенной территории.</w:t>
      </w:r>
    </w:p>
    <w:p w:rsidR="00BD04C7" w:rsidRPr="00BD04C7" w:rsidRDefault="00BD04C7" w:rsidP="00BD04C7">
      <w:pPr>
        <w:autoSpaceDE w:val="0"/>
        <w:autoSpaceDN w:val="0"/>
        <w:adjustRightInd w:val="0"/>
        <w:spacing w:after="0" w:line="360" w:lineRule="auto"/>
        <w:jc w:val="both"/>
        <w:rPr>
          <w:rFonts w:ascii="Times New Roman" w:hAnsi="Times New Roman" w:cs="Times New Roman"/>
          <w:sz w:val="28"/>
          <w:szCs w:val="28"/>
          <w:lang w:val="en-GB"/>
        </w:rPr>
      </w:pPr>
      <w:r>
        <w:rPr>
          <w:rFonts w:ascii="Times New Roman" w:hAnsi="Times New Roman" w:cs="Times New Roman"/>
          <w:sz w:val="28"/>
          <w:szCs w:val="28"/>
        </w:rPr>
        <w:t>Пример</w:t>
      </w:r>
      <w:r w:rsidR="001A5652">
        <w:rPr>
          <w:rFonts w:ascii="Times New Roman" w:hAnsi="Times New Roman" w:cs="Times New Roman"/>
          <w:sz w:val="28"/>
          <w:szCs w:val="28"/>
          <w:lang w:val="en-GB"/>
        </w:rPr>
        <w:t xml:space="preserve"> 40</w:t>
      </w:r>
    </w:p>
    <w:p w:rsidR="00BD04C7" w:rsidRDefault="00BD04C7" w:rsidP="00BD04C7">
      <w:pPr>
        <w:autoSpaceDE w:val="0"/>
        <w:autoSpaceDN w:val="0"/>
        <w:adjustRightInd w:val="0"/>
        <w:spacing w:after="0" w:line="360" w:lineRule="auto"/>
        <w:ind w:firstLine="680"/>
        <w:jc w:val="both"/>
        <w:rPr>
          <w:rFonts w:ascii="Times New Roman" w:eastAsia="Times New Roman" w:hAnsi="Times New Roman" w:cs="Times New Roman"/>
          <w:sz w:val="24"/>
          <w:szCs w:val="24"/>
          <w:lang w:val="en-GB" w:eastAsia="de-DE"/>
        </w:rPr>
      </w:pPr>
      <w:r w:rsidRPr="00BD04C7">
        <w:rPr>
          <w:rFonts w:ascii="Times New Roman" w:hAnsi="Times New Roman" w:cs="Times New Roman"/>
          <w:b/>
          <w:bCs/>
          <w:sz w:val="24"/>
          <w:szCs w:val="24"/>
          <w:lang w:val="en-GB"/>
        </w:rPr>
        <w:t>Freight bill:</w:t>
      </w:r>
      <w:r>
        <w:rPr>
          <w:rFonts w:ascii="Times New Roman" w:hAnsi="Times New Roman" w:cs="Times New Roman"/>
          <w:b/>
          <w:bCs/>
          <w:sz w:val="24"/>
          <w:szCs w:val="24"/>
          <w:lang w:val="en-GB"/>
        </w:rPr>
        <w:t xml:space="preserve"> </w:t>
      </w:r>
      <w:r w:rsidRPr="00D03CAB">
        <w:rPr>
          <w:rFonts w:ascii="Times New Roman" w:eastAsia="Times New Roman" w:hAnsi="Times New Roman" w:cs="Times New Roman"/>
          <w:sz w:val="24"/>
          <w:szCs w:val="24"/>
          <w:lang w:val="en-GB" w:eastAsia="de-DE"/>
        </w:rPr>
        <w:t>carrier's invoice for freight ch</w:t>
      </w:r>
      <w:r>
        <w:rPr>
          <w:rFonts w:ascii="Times New Roman" w:eastAsia="Times New Roman" w:hAnsi="Times New Roman" w:cs="Times New Roman"/>
          <w:sz w:val="24"/>
          <w:szCs w:val="24"/>
          <w:lang w:val="en-GB" w:eastAsia="de-DE"/>
        </w:rPr>
        <w:t>arges applicable to a shipment.</w:t>
      </w:r>
    </w:p>
    <w:p w:rsidR="00BD04C7" w:rsidRDefault="00FC3B4D" w:rsidP="00BD04C7">
      <w:pPr>
        <w:autoSpaceDE w:val="0"/>
        <w:autoSpaceDN w:val="0"/>
        <w:adjustRightInd w:val="0"/>
        <w:spacing w:after="0" w:line="360" w:lineRule="auto"/>
        <w:ind w:firstLine="680"/>
        <w:jc w:val="both"/>
        <w:rPr>
          <w:rFonts w:ascii="Times New Roman" w:hAnsi="Times New Roman" w:cs="Times New Roman"/>
          <w:sz w:val="28"/>
          <w:szCs w:val="28"/>
        </w:rPr>
      </w:pPr>
      <w:r w:rsidRPr="00FC3B4D">
        <w:rPr>
          <w:rFonts w:ascii="Times New Roman" w:hAnsi="Times New Roman" w:cs="Times New Roman"/>
          <w:sz w:val="28"/>
          <w:szCs w:val="28"/>
        </w:rPr>
        <w:t xml:space="preserve">Во многих источниках можно увидеть такой перевод данного термина, как </w:t>
      </w:r>
      <w:r w:rsidRPr="00FC3B4D">
        <w:rPr>
          <w:rFonts w:ascii="Times New Roman" w:hAnsi="Times New Roman" w:cs="Times New Roman"/>
          <w:i/>
          <w:sz w:val="28"/>
          <w:szCs w:val="28"/>
        </w:rPr>
        <w:t>фрахтовая накладная</w:t>
      </w:r>
      <w:r w:rsidRPr="00FC3B4D">
        <w:rPr>
          <w:rFonts w:ascii="Times New Roman" w:hAnsi="Times New Roman" w:cs="Times New Roman"/>
          <w:sz w:val="28"/>
          <w:szCs w:val="28"/>
        </w:rPr>
        <w:t xml:space="preserve"> (в качестве альтернативы, </w:t>
      </w:r>
      <w:r w:rsidRPr="00FC3B4D">
        <w:rPr>
          <w:rFonts w:ascii="Times New Roman" w:hAnsi="Times New Roman" w:cs="Times New Roman"/>
          <w:i/>
          <w:sz w:val="28"/>
          <w:szCs w:val="28"/>
        </w:rPr>
        <w:t>фрахтовый счёт</w:t>
      </w:r>
      <w:r w:rsidRPr="00FC3B4D">
        <w:rPr>
          <w:rFonts w:ascii="Times New Roman" w:hAnsi="Times New Roman" w:cs="Times New Roman"/>
          <w:sz w:val="28"/>
          <w:szCs w:val="28"/>
        </w:rPr>
        <w:t xml:space="preserve">), но это является дословным переводом, калькой, на самом же деле, данный термин представляет собой счёт за перевозку, за транспортировку. Также, может встречаться следующий перевод термина, применимый в рамках совершения таможенных операций: </w:t>
      </w:r>
      <w:r w:rsidRPr="00FC3B4D">
        <w:rPr>
          <w:rFonts w:ascii="Times New Roman" w:hAnsi="Times New Roman" w:cs="Times New Roman"/>
          <w:i/>
          <w:sz w:val="28"/>
          <w:szCs w:val="28"/>
        </w:rPr>
        <w:t>сумма расходов по транспортировке</w:t>
      </w:r>
      <w:r w:rsidRPr="00FC3B4D">
        <w:rPr>
          <w:rFonts w:ascii="Times New Roman" w:hAnsi="Times New Roman" w:cs="Times New Roman"/>
          <w:sz w:val="28"/>
          <w:szCs w:val="28"/>
        </w:rPr>
        <w:t>.</w:t>
      </w:r>
    </w:p>
    <w:p w:rsidR="00FC3B4D" w:rsidRPr="00FC3B4D" w:rsidRDefault="00FC3B4D" w:rsidP="00FC3B4D">
      <w:pPr>
        <w:autoSpaceDE w:val="0"/>
        <w:autoSpaceDN w:val="0"/>
        <w:adjustRightInd w:val="0"/>
        <w:spacing w:after="0" w:line="360" w:lineRule="auto"/>
        <w:jc w:val="both"/>
        <w:rPr>
          <w:rFonts w:ascii="Times New Roman" w:hAnsi="Times New Roman" w:cs="Times New Roman"/>
          <w:sz w:val="28"/>
          <w:szCs w:val="28"/>
          <w:lang w:val="en-GB"/>
        </w:rPr>
      </w:pPr>
      <w:r>
        <w:rPr>
          <w:rFonts w:ascii="Times New Roman" w:hAnsi="Times New Roman" w:cs="Times New Roman"/>
          <w:sz w:val="28"/>
          <w:szCs w:val="28"/>
        </w:rPr>
        <w:t>Пример</w:t>
      </w:r>
      <w:r w:rsidR="001A5652">
        <w:rPr>
          <w:rFonts w:ascii="Times New Roman" w:hAnsi="Times New Roman" w:cs="Times New Roman"/>
          <w:sz w:val="28"/>
          <w:szCs w:val="28"/>
          <w:lang w:val="en-GB"/>
        </w:rPr>
        <w:t xml:space="preserve"> 41</w:t>
      </w:r>
    </w:p>
    <w:p w:rsidR="00FC3B4D" w:rsidRDefault="00FC3B4D" w:rsidP="00D72AB0">
      <w:pPr>
        <w:autoSpaceDE w:val="0"/>
        <w:autoSpaceDN w:val="0"/>
        <w:adjustRightInd w:val="0"/>
        <w:spacing w:after="0" w:line="240" w:lineRule="auto"/>
        <w:ind w:firstLine="680"/>
        <w:jc w:val="both"/>
        <w:rPr>
          <w:rFonts w:ascii="Times New Roman" w:hAnsi="Times New Roman" w:cs="Times New Roman"/>
          <w:bCs/>
          <w:sz w:val="24"/>
          <w:szCs w:val="24"/>
          <w:lang w:val="en-GB"/>
        </w:rPr>
      </w:pPr>
      <w:r w:rsidRPr="00FC3B4D">
        <w:rPr>
          <w:rFonts w:ascii="Times New Roman" w:hAnsi="Times New Roman" w:cs="Times New Roman"/>
          <w:b/>
          <w:bCs/>
          <w:sz w:val="24"/>
          <w:szCs w:val="24"/>
          <w:lang w:val="en-GB"/>
        </w:rPr>
        <w:t xml:space="preserve">Goods declaration for home use: </w:t>
      </w:r>
      <w:r w:rsidRPr="00D72AB0">
        <w:rPr>
          <w:rFonts w:ascii="Times New Roman" w:hAnsi="Times New Roman" w:cs="Times New Roman"/>
          <w:bCs/>
          <w:sz w:val="24"/>
          <w:szCs w:val="24"/>
          <w:lang w:val="en-GB"/>
        </w:rPr>
        <w:t>means a method of placing goods under a specified customs procedure.</w:t>
      </w:r>
    </w:p>
    <w:p w:rsidR="00D72AB0" w:rsidRPr="00D72AB0" w:rsidRDefault="00D72AB0" w:rsidP="00D72AB0">
      <w:pPr>
        <w:autoSpaceDE w:val="0"/>
        <w:autoSpaceDN w:val="0"/>
        <w:adjustRightInd w:val="0"/>
        <w:spacing w:after="0" w:line="240" w:lineRule="auto"/>
        <w:ind w:firstLine="680"/>
        <w:jc w:val="both"/>
        <w:rPr>
          <w:rFonts w:ascii="Times New Roman" w:eastAsia="Times New Roman" w:hAnsi="Times New Roman" w:cs="Times New Roman"/>
          <w:sz w:val="28"/>
          <w:szCs w:val="28"/>
          <w:lang w:val="en-GB" w:eastAsia="de-DE"/>
        </w:rPr>
      </w:pPr>
    </w:p>
    <w:p w:rsidR="00F662CC" w:rsidRDefault="00FC3B4D" w:rsidP="00FC3B4D">
      <w:pPr>
        <w:autoSpaceDE w:val="0"/>
        <w:autoSpaceDN w:val="0"/>
        <w:adjustRightInd w:val="0"/>
        <w:spacing w:after="0" w:line="360" w:lineRule="auto"/>
        <w:ind w:firstLine="680"/>
        <w:jc w:val="both"/>
        <w:rPr>
          <w:rFonts w:ascii="Times New Roman" w:hAnsi="Times New Roman" w:cs="Times New Roman"/>
          <w:sz w:val="28"/>
          <w:szCs w:val="28"/>
        </w:rPr>
      </w:pPr>
      <w:r w:rsidRPr="00FC3B4D">
        <w:rPr>
          <w:rFonts w:ascii="Times New Roman" w:hAnsi="Times New Roman" w:cs="Times New Roman"/>
          <w:sz w:val="28"/>
          <w:szCs w:val="28"/>
        </w:rPr>
        <w:t>В литературе</w:t>
      </w:r>
      <w:r>
        <w:rPr>
          <w:rFonts w:ascii="Times New Roman" w:hAnsi="Times New Roman" w:cs="Times New Roman"/>
          <w:sz w:val="28"/>
          <w:szCs w:val="28"/>
        </w:rPr>
        <w:t>, в качестве перевода,</w:t>
      </w:r>
      <w:r w:rsidRPr="00FC3B4D">
        <w:rPr>
          <w:rFonts w:ascii="Times New Roman" w:hAnsi="Times New Roman" w:cs="Times New Roman"/>
          <w:sz w:val="28"/>
          <w:szCs w:val="28"/>
        </w:rPr>
        <w:t xml:space="preserve"> встречается понятие </w:t>
      </w:r>
      <w:r w:rsidRPr="00FC3B4D">
        <w:rPr>
          <w:rFonts w:ascii="Times New Roman" w:hAnsi="Times New Roman" w:cs="Times New Roman"/>
          <w:i/>
          <w:sz w:val="28"/>
          <w:szCs w:val="28"/>
        </w:rPr>
        <w:t>декларация на товары для внутреннего потребления</w:t>
      </w:r>
      <w:r>
        <w:rPr>
          <w:rFonts w:ascii="Times New Roman" w:hAnsi="Times New Roman" w:cs="Times New Roman"/>
          <w:sz w:val="28"/>
          <w:szCs w:val="28"/>
        </w:rPr>
        <w:t>, но это до</w:t>
      </w:r>
      <w:r w:rsidRPr="00FC3B4D">
        <w:rPr>
          <w:rFonts w:ascii="Times New Roman" w:hAnsi="Times New Roman" w:cs="Times New Roman"/>
          <w:sz w:val="28"/>
          <w:szCs w:val="28"/>
        </w:rPr>
        <w:t>словный перевод, своего рода калькирование. На самом деле, в общепринятой практике</w:t>
      </w:r>
      <w:r>
        <w:rPr>
          <w:rFonts w:ascii="Times New Roman" w:hAnsi="Times New Roman" w:cs="Times New Roman"/>
          <w:sz w:val="28"/>
          <w:szCs w:val="28"/>
        </w:rPr>
        <w:t>, согласно положениям и основным терминам, используемым в рамках осуществления таможенных операций,</w:t>
      </w:r>
      <w:r w:rsidRPr="00FC3B4D">
        <w:rPr>
          <w:rFonts w:ascii="Times New Roman" w:hAnsi="Times New Roman" w:cs="Times New Roman"/>
          <w:sz w:val="28"/>
          <w:szCs w:val="28"/>
        </w:rPr>
        <w:t xml:space="preserve"> применяется законодательно закрепленное</w:t>
      </w:r>
      <w:r>
        <w:rPr>
          <w:rFonts w:ascii="Times New Roman" w:hAnsi="Times New Roman" w:cs="Times New Roman"/>
          <w:sz w:val="28"/>
          <w:szCs w:val="28"/>
        </w:rPr>
        <w:t xml:space="preserve"> в Таможенном Кодексе</w:t>
      </w:r>
      <w:r w:rsidRPr="00FC3B4D">
        <w:rPr>
          <w:rFonts w:ascii="Times New Roman" w:hAnsi="Times New Roman" w:cs="Times New Roman"/>
          <w:sz w:val="28"/>
          <w:szCs w:val="28"/>
        </w:rPr>
        <w:t xml:space="preserve"> </w:t>
      </w:r>
      <w:r w:rsidR="00441BC9">
        <w:rPr>
          <w:rFonts w:ascii="Times New Roman" w:hAnsi="Times New Roman" w:cs="Times New Roman"/>
          <w:sz w:val="28"/>
          <w:szCs w:val="28"/>
        </w:rPr>
        <w:t xml:space="preserve">Таможенного Союза </w:t>
      </w:r>
      <w:r w:rsidRPr="00FC3B4D">
        <w:rPr>
          <w:rFonts w:ascii="Times New Roman" w:hAnsi="Times New Roman" w:cs="Times New Roman"/>
          <w:sz w:val="28"/>
          <w:szCs w:val="28"/>
        </w:rPr>
        <w:t xml:space="preserve">понятие </w:t>
      </w:r>
      <w:r w:rsidRPr="00FC3B4D">
        <w:rPr>
          <w:rFonts w:ascii="Times New Roman" w:hAnsi="Times New Roman" w:cs="Times New Roman"/>
          <w:i/>
          <w:sz w:val="28"/>
          <w:szCs w:val="28"/>
        </w:rPr>
        <w:t>декларация на товары, помещаемые под таможенную процедуру выпуска для внутреннего потребления</w:t>
      </w:r>
      <w:r w:rsidRPr="00FC3B4D">
        <w:rPr>
          <w:rFonts w:ascii="Times New Roman" w:hAnsi="Times New Roman" w:cs="Times New Roman"/>
          <w:sz w:val="28"/>
          <w:szCs w:val="28"/>
        </w:rPr>
        <w:t>.</w:t>
      </w:r>
    </w:p>
    <w:p w:rsidR="00622AF4" w:rsidRDefault="00622AF4" w:rsidP="00441BC9">
      <w:pPr>
        <w:spacing w:after="0" w:line="360" w:lineRule="auto"/>
        <w:jc w:val="both"/>
        <w:rPr>
          <w:rFonts w:ascii="Times New Roman" w:eastAsia="Times New Roman" w:hAnsi="Times New Roman" w:cs="Times New Roman"/>
          <w:sz w:val="28"/>
          <w:szCs w:val="28"/>
          <w:lang w:eastAsia="de-DE"/>
        </w:rPr>
      </w:pPr>
    </w:p>
    <w:p w:rsidR="00365AB6" w:rsidRPr="00441BC9" w:rsidRDefault="00441BC9" w:rsidP="00441BC9">
      <w:pPr>
        <w:spacing w:after="0" w:line="360" w:lineRule="auto"/>
        <w:jc w:val="both"/>
        <w:rPr>
          <w:rFonts w:ascii="Times New Roman" w:eastAsia="Times New Roman" w:hAnsi="Times New Roman" w:cs="Times New Roman"/>
          <w:sz w:val="28"/>
          <w:szCs w:val="28"/>
          <w:lang w:val="en-GB" w:eastAsia="de-DE"/>
        </w:rPr>
      </w:pPr>
      <w:r w:rsidRPr="00441BC9">
        <w:rPr>
          <w:rFonts w:ascii="Times New Roman" w:eastAsia="Times New Roman" w:hAnsi="Times New Roman" w:cs="Times New Roman"/>
          <w:sz w:val="28"/>
          <w:szCs w:val="28"/>
          <w:lang w:eastAsia="de-DE"/>
        </w:rPr>
        <w:lastRenderedPageBreak/>
        <w:t>Пример</w:t>
      </w:r>
      <w:r w:rsidR="001A5652">
        <w:rPr>
          <w:rFonts w:ascii="Times New Roman" w:eastAsia="Times New Roman" w:hAnsi="Times New Roman" w:cs="Times New Roman"/>
          <w:sz w:val="28"/>
          <w:szCs w:val="28"/>
          <w:lang w:val="en-GB" w:eastAsia="de-DE"/>
        </w:rPr>
        <w:t xml:space="preserve"> 42</w:t>
      </w:r>
    </w:p>
    <w:p w:rsidR="007A64BF" w:rsidRPr="0006492F" w:rsidRDefault="00441BC9" w:rsidP="00441BC9">
      <w:pPr>
        <w:pStyle w:val="a4"/>
        <w:spacing w:after="0" w:line="360" w:lineRule="auto"/>
        <w:ind w:left="0" w:firstLine="680"/>
        <w:jc w:val="both"/>
        <w:rPr>
          <w:rFonts w:ascii="Times New Roman" w:eastAsia="Times New Roman" w:hAnsi="Times New Roman" w:cs="Times New Roman"/>
          <w:b/>
          <w:sz w:val="24"/>
          <w:szCs w:val="24"/>
          <w:lang w:val="en-GB" w:eastAsia="de-DE"/>
        </w:rPr>
      </w:pPr>
      <w:r w:rsidRPr="0006492F">
        <w:rPr>
          <w:rFonts w:ascii="Times New Roman" w:eastAsia="Times New Roman" w:hAnsi="Times New Roman" w:cs="Times New Roman"/>
          <w:b/>
          <w:sz w:val="24"/>
          <w:szCs w:val="24"/>
          <w:lang w:val="en-GB" w:eastAsia="de-DE"/>
        </w:rPr>
        <w:t xml:space="preserve">Integrity: </w:t>
      </w:r>
      <w:r w:rsidRPr="0006492F">
        <w:rPr>
          <w:rFonts w:ascii="Times New Roman" w:eastAsia="Times New Roman" w:hAnsi="Times New Roman" w:cs="Times New Roman"/>
          <w:sz w:val="24"/>
          <w:szCs w:val="24"/>
          <w:lang w:val="en-GB" w:eastAsia="de-DE"/>
        </w:rPr>
        <w:t>means principles and procedural rules in customs activities.</w:t>
      </w:r>
    </w:p>
    <w:p w:rsidR="00441BC9" w:rsidRDefault="00441BC9" w:rsidP="0006492F">
      <w:pPr>
        <w:autoSpaceDE w:val="0"/>
        <w:autoSpaceDN w:val="0"/>
        <w:adjustRightInd w:val="0"/>
        <w:spacing w:after="0" w:line="360" w:lineRule="auto"/>
        <w:ind w:firstLine="680"/>
        <w:jc w:val="both"/>
        <w:rPr>
          <w:rFonts w:ascii="Times New Roman" w:hAnsi="Times New Roman" w:cs="Times New Roman"/>
          <w:sz w:val="24"/>
          <w:szCs w:val="24"/>
        </w:rPr>
      </w:pPr>
      <w:r w:rsidRPr="00441BC9">
        <w:rPr>
          <w:rFonts w:ascii="Times New Roman" w:eastAsia="Times New Roman" w:hAnsi="Times New Roman" w:cs="Times New Roman"/>
          <w:sz w:val="28"/>
          <w:szCs w:val="28"/>
          <w:lang w:eastAsia="de-DE"/>
        </w:rPr>
        <w:t xml:space="preserve">Термин </w:t>
      </w:r>
      <w:r w:rsidRPr="00441BC9">
        <w:rPr>
          <w:rFonts w:ascii="Times New Roman" w:hAnsi="Times New Roman" w:cs="Times New Roman"/>
          <w:bCs/>
          <w:i/>
          <w:sz w:val="28"/>
          <w:szCs w:val="28"/>
          <w:lang w:val="en-GB"/>
        </w:rPr>
        <w:t>integrity</w:t>
      </w:r>
      <w:r>
        <w:rPr>
          <w:rFonts w:ascii="Times New Roman" w:hAnsi="Times New Roman" w:cs="Times New Roman"/>
          <w:bCs/>
          <w:i/>
          <w:sz w:val="28"/>
          <w:szCs w:val="28"/>
        </w:rPr>
        <w:t xml:space="preserve">, </w:t>
      </w:r>
      <w:r>
        <w:rPr>
          <w:rFonts w:ascii="Times New Roman" w:hAnsi="Times New Roman" w:cs="Times New Roman"/>
          <w:bCs/>
          <w:sz w:val="28"/>
          <w:szCs w:val="28"/>
        </w:rPr>
        <w:t xml:space="preserve">согласно данным </w:t>
      </w:r>
      <w:proofErr w:type="spellStart"/>
      <w:r>
        <w:rPr>
          <w:rFonts w:ascii="Times New Roman" w:hAnsi="Times New Roman" w:cs="Times New Roman"/>
          <w:bCs/>
          <w:sz w:val="28"/>
          <w:szCs w:val="28"/>
        </w:rPr>
        <w:t>ВТамО</w:t>
      </w:r>
      <w:proofErr w:type="spellEnd"/>
      <w:r>
        <w:rPr>
          <w:rFonts w:ascii="Times New Roman" w:hAnsi="Times New Roman" w:cs="Times New Roman"/>
          <w:bCs/>
          <w:sz w:val="28"/>
          <w:szCs w:val="28"/>
        </w:rPr>
        <w:t>,</w:t>
      </w:r>
      <w:r w:rsidR="0006492F">
        <w:rPr>
          <w:rFonts w:ascii="Times New Roman" w:hAnsi="Times New Roman" w:cs="Times New Roman"/>
          <w:bCs/>
          <w:sz w:val="28"/>
          <w:szCs w:val="28"/>
        </w:rPr>
        <w:t xml:space="preserve"> обозначает </w:t>
      </w:r>
      <w:r w:rsidR="0006492F" w:rsidRPr="0006492F">
        <w:rPr>
          <w:rFonts w:ascii="Times New Roman" w:hAnsi="Times New Roman" w:cs="Times New Roman"/>
          <w:i/>
          <w:sz w:val="28"/>
          <w:szCs w:val="28"/>
        </w:rPr>
        <w:t>безупречность в смысле отсутствия коррупции, честность в деловых отношениях</w:t>
      </w:r>
      <w:r w:rsidR="0006492F">
        <w:rPr>
          <w:rFonts w:ascii="Times New Roman" w:hAnsi="Times New Roman" w:cs="Times New Roman"/>
          <w:sz w:val="24"/>
          <w:szCs w:val="24"/>
        </w:rPr>
        <w:t>.</w:t>
      </w:r>
    </w:p>
    <w:p w:rsidR="0006492F" w:rsidRDefault="0006492F" w:rsidP="0006492F">
      <w:pPr>
        <w:autoSpaceDE w:val="0"/>
        <w:autoSpaceDN w:val="0"/>
        <w:adjustRightInd w:val="0"/>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Данный термин в таком его написании не используется, а о</w:t>
      </w:r>
      <w:r w:rsidRPr="0006492F">
        <w:rPr>
          <w:rFonts w:ascii="Times New Roman" w:hAnsi="Times New Roman" w:cs="Times New Roman"/>
          <w:sz w:val="28"/>
          <w:szCs w:val="28"/>
        </w:rPr>
        <w:t xml:space="preserve">течественное законодательство оперирует таким термином, как </w:t>
      </w:r>
      <w:r w:rsidRPr="0006492F">
        <w:rPr>
          <w:rFonts w:ascii="Times New Roman" w:hAnsi="Times New Roman" w:cs="Times New Roman"/>
          <w:i/>
          <w:sz w:val="28"/>
          <w:szCs w:val="28"/>
        </w:rPr>
        <w:t>противодействие коррупции, борьба с коррупцией, принципы противодействия коррупции</w:t>
      </w:r>
      <w:r w:rsidRPr="0006492F">
        <w:rPr>
          <w:rFonts w:ascii="Times New Roman" w:hAnsi="Times New Roman" w:cs="Times New Roman"/>
          <w:sz w:val="28"/>
          <w:szCs w:val="28"/>
        </w:rPr>
        <w:t xml:space="preserve">, а должностное лицо характеризуется такими качествами, как </w:t>
      </w:r>
      <w:r w:rsidRPr="0006492F">
        <w:rPr>
          <w:rFonts w:ascii="Times New Roman" w:hAnsi="Times New Roman" w:cs="Times New Roman"/>
          <w:i/>
          <w:sz w:val="28"/>
          <w:szCs w:val="28"/>
        </w:rPr>
        <w:t>беспристрастность, неподкупность</w:t>
      </w:r>
      <w:r w:rsidRPr="0006492F">
        <w:rPr>
          <w:rFonts w:ascii="Times New Roman" w:hAnsi="Times New Roman" w:cs="Times New Roman"/>
          <w:sz w:val="28"/>
          <w:szCs w:val="28"/>
        </w:rPr>
        <w:t xml:space="preserve">. При переводе на английский язык </w:t>
      </w:r>
      <w:r>
        <w:rPr>
          <w:rFonts w:ascii="Times New Roman" w:hAnsi="Times New Roman" w:cs="Times New Roman"/>
          <w:sz w:val="28"/>
          <w:szCs w:val="28"/>
        </w:rPr>
        <w:t xml:space="preserve">широко </w:t>
      </w:r>
      <w:r w:rsidRPr="0006492F">
        <w:rPr>
          <w:rFonts w:ascii="Times New Roman" w:hAnsi="Times New Roman" w:cs="Times New Roman"/>
          <w:sz w:val="28"/>
          <w:szCs w:val="28"/>
        </w:rPr>
        <w:t xml:space="preserve">используется следующий термин: </w:t>
      </w:r>
      <w:r w:rsidRPr="0006492F">
        <w:rPr>
          <w:rFonts w:ascii="Times New Roman" w:hAnsi="Times New Roman" w:cs="Times New Roman"/>
          <w:i/>
          <w:sz w:val="28"/>
          <w:szCs w:val="28"/>
          <w:lang w:val="en-GB"/>
        </w:rPr>
        <w:t>anti</w:t>
      </w:r>
      <w:r w:rsidRPr="0006492F">
        <w:rPr>
          <w:rFonts w:ascii="Times New Roman" w:hAnsi="Times New Roman" w:cs="Times New Roman"/>
          <w:i/>
          <w:sz w:val="28"/>
          <w:szCs w:val="28"/>
        </w:rPr>
        <w:t>-</w:t>
      </w:r>
      <w:r w:rsidRPr="0006492F">
        <w:rPr>
          <w:rFonts w:ascii="Times New Roman" w:hAnsi="Times New Roman" w:cs="Times New Roman"/>
          <w:i/>
          <w:sz w:val="28"/>
          <w:szCs w:val="28"/>
          <w:lang w:val="en-GB"/>
        </w:rPr>
        <w:t>corruption</w:t>
      </w:r>
      <w:r w:rsidRPr="0006492F">
        <w:rPr>
          <w:rFonts w:ascii="Times New Roman" w:hAnsi="Times New Roman" w:cs="Times New Roman"/>
          <w:i/>
          <w:sz w:val="28"/>
          <w:szCs w:val="28"/>
        </w:rPr>
        <w:t xml:space="preserve">, </w:t>
      </w:r>
      <w:r w:rsidRPr="0006492F">
        <w:rPr>
          <w:rFonts w:ascii="Times New Roman" w:hAnsi="Times New Roman" w:cs="Times New Roman"/>
          <w:i/>
          <w:sz w:val="28"/>
          <w:szCs w:val="28"/>
          <w:lang w:val="en-GB"/>
        </w:rPr>
        <w:t>corruption</w:t>
      </w:r>
      <w:r w:rsidRPr="0006492F">
        <w:rPr>
          <w:rFonts w:ascii="Times New Roman" w:hAnsi="Times New Roman" w:cs="Times New Roman"/>
          <w:i/>
          <w:sz w:val="28"/>
          <w:szCs w:val="28"/>
        </w:rPr>
        <w:t xml:space="preserve"> </w:t>
      </w:r>
      <w:r w:rsidRPr="0006492F">
        <w:rPr>
          <w:rFonts w:ascii="Times New Roman" w:hAnsi="Times New Roman" w:cs="Times New Roman"/>
          <w:i/>
          <w:sz w:val="28"/>
          <w:szCs w:val="28"/>
          <w:lang w:val="en-GB"/>
        </w:rPr>
        <w:t>control</w:t>
      </w:r>
      <w:r w:rsidRPr="0006492F">
        <w:rPr>
          <w:rFonts w:ascii="Times New Roman" w:hAnsi="Times New Roman" w:cs="Times New Roman"/>
          <w:i/>
          <w:sz w:val="28"/>
          <w:szCs w:val="28"/>
        </w:rPr>
        <w:t xml:space="preserve">, </w:t>
      </w:r>
      <w:r w:rsidRPr="0006492F">
        <w:rPr>
          <w:rFonts w:ascii="Times New Roman" w:hAnsi="Times New Roman" w:cs="Times New Roman"/>
          <w:i/>
          <w:sz w:val="28"/>
          <w:szCs w:val="28"/>
          <w:lang w:val="en-GB"/>
        </w:rPr>
        <w:t>anti</w:t>
      </w:r>
      <w:r w:rsidRPr="0006492F">
        <w:rPr>
          <w:rFonts w:ascii="Times New Roman" w:hAnsi="Times New Roman" w:cs="Times New Roman"/>
          <w:i/>
          <w:sz w:val="28"/>
          <w:szCs w:val="28"/>
        </w:rPr>
        <w:t>-</w:t>
      </w:r>
      <w:r w:rsidRPr="0006492F">
        <w:rPr>
          <w:rFonts w:ascii="Times New Roman" w:hAnsi="Times New Roman" w:cs="Times New Roman"/>
          <w:i/>
          <w:sz w:val="28"/>
          <w:szCs w:val="28"/>
          <w:lang w:val="en-GB"/>
        </w:rPr>
        <w:t>corruption</w:t>
      </w:r>
      <w:r w:rsidRPr="0006492F">
        <w:rPr>
          <w:rFonts w:ascii="Times New Roman" w:hAnsi="Times New Roman" w:cs="Times New Roman"/>
          <w:i/>
          <w:sz w:val="28"/>
          <w:szCs w:val="28"/>
        </w:rPr>
        <w:t xml:space="preserve"> </w:t>
      </w:r>
      <w:r w:rsidRPr="0006492F">
        <w:rPr>
          <w:rFonts w:ascii="Times New Roman" w:hAnsi="Times New Roman" w:cs="Times New Roman"/>
          <w:i/>
          <w:sz w:val="28"/>
          <w:szCs w:val="28"/>
          <w:lang w:val="en-GB"/>
        </w:rPr>
        <w:t>principles</w:t>
      </w:r>
      <w:r w:rsidRPr="0006492F">
        <w:rPr>
          <w:rFonts w:ascii="Times New Roman" w:hAnsi="Times New Roman" w:cs="Times New Roman"/>
          <w:sz w:val="28"/>
          <w:szCs w:val="28"/>
        </w:rPr>
        <w:t>.</w:t>
      </w:r>
      <w:r>
        <w:rPr>
          <w:rFonts w:ascii="Times New Roman" w:hAnsi="Times New Roman" w:cs="Times New Roman"/>
          <w:sz w:val="28"/>
          <w:szCs w:val="28"/>
        </w:rPr>
        <w:t xml:space="preserve"> </w:t>
      </w:r>
    </w:p>
    <w:p w:rsidR="0006492F" w:rsidRDefault="001A5652" w:rsidP="0006492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Пример 43</w:t>
      </w:r>
    </w:p>
    <w:p w:rsidR="0006492F" w:rsidRPr="006F2BFD" w:rsidRDefault="0006492F" w:rsidP="0006492F">
      <w:pPr>
        <w:autoSpaceDE w:val="0"/>
        <w:autoSpaceDN w:val="0"/>
        <w:adjustRightInd w:val="0"/>
        <w:spacing w:after="0" w:line="360" w:lineRule="auto"/>
        <w:jc w:val="both"/>
        <w:rPr>
          <w:rFonts w:ascii="Times New Roman" w:hAnsi="Times New Roman" w:cs="Times New Roman"/>
          <w:bCs/>
          <w:sz w:val="28"/>
          <w:szCs w:val="28"/>
        </w:rPr>
      </w:pPr>
      <w:r>
        <w:rPr>
          <w:rFonts w:ascii="Times New Roman" w:hAnsi="Times New Roman" w:cs="Times New Roman"/>
          <w:sz w:val="28"/>
          <w:szCs w:val="28"/>
        </w:rPr>
        <w:tab/>
        <w:t>К</w:t>
      </w:r>
      <w:r w:rsidRPr="006F2BFD">
        <w:rPr>
          <w:rFonts w:ascii="Times New Roman" w:hAnsi="Times New Roman" w:cs="Times New Roman"/>
          <w:sz w:val="28"/>
          <w:szCs w:val="28"/>
        </w:rPr>
        <w:t xml:space="preserve"> </w:t>
      </w:r>
      <w:proofErr w:type="spellStart"/>
      <w:r>
        <w:rPr>
          <w:rFonts w:ascii="Times New Roman" w:hAnsi="Times New Roman" w:cs="Times New Roman"/>
          <w:sz w:val="28"/>
          <w:szCs w:val="28"/>
        </w:rPr>
        <w:t>безэквивалентному</w:t>
      </w:r>
      <w:proofErr w:type="spellEnd"/>
      <w:r w:rsidRPr="006F2BFD">
        <w:rPr>
          <w:rFonts w:ascii="Times New Roman" w:hAnsi="Times New Roman" w:cs="Times New Roman"/>
          <w:sz w:val="28"/>
          <w:szCs w:val="28"/>
        </w:rPr>
        <w:t xml:space="preserve"> </w:t>
      </w:r>
      <w:r>
        <w:rPr>
          <w:rFonts w:ascii="Times New Roman" w:hAnsi="Times New Roman" w:cs="Times New Roman"/>
          <w:sz w:val="28"/>
          <w:szCs w:val="28"/>
        </w:rPr>
        <w:t>термину</w:t>
      </w:r>
      <w:r w:rsidRPr="006F2BFD">
        <w:rPr>
          <w:rFonts w:ascii="Times New Roman" w:hAnsi="Times New Roman" w:cs="Times New Roman"/>
          <w:sz w:val="28"/>
          <w:szCs w:val="28"/>
        </w:rPr>
        <w:t xml:space="preserve"> </w:t>
      </w:r>
      <w:r>
        <w:rPr>
          <w:rFonts w:ascii="Times New Roman" w:hAnsi="Times New Roman" w:cs="Times New Roman"/>
          <w:sz w:val="28"/>
          <w:szCs w:val="28"/>
        </w:rPr>
        <w:t>можно</w:t>
      </w:r>
      <w:r w:rsidRPr="006F2BFD">
        <w:rPr>
          <w:rFonts w:ascii="Times New Roman" w:hAnsi="Times New Roman" w:cs="Times New Roman"/>
          <w:sz w:val="28"/>
          <w:szCs w:val="28"/>
        </w:rPr>
        <w:t xml:space="preserve"> </w:t>
      </w:r>
      <w:r>
        <w:rPr>
          <w:rFonts w:ascii="Times New Roman" w:hAnsi="Times New Roman" w:cs="Times New Roman"/>
          <w:sz w:val="28"/>
          <w:szCs w:val="28"/>
        </w:rPr>
        <w:t>также</w:t>
      </w:r>
      <w:r w:rsidRPr="006F2BFD">
        <w:rPr>
          <w:rFonts w:ascii="Times New Roman" w:hAnsi="Times New Roman" w:cs="Times New Roman"/>
          <w:sz w:val="28"/>
          <w:szCs w:val="28"/>
        </w:rPr>
        <w:t xml:space="preserve"> </w:t>
      </w:r>
      <w:r>
        <w:rPr>
          <w:rFonts w:ascii="Times New Roman" w:hAnsi="Times New Roman" w:cs="Times New Roman"/>
          <w:sz w:val="28"/>
          <w:szCs w:val="28"/>
        </w:rPr>
        <w:t>отнести</w:t>
      </w:r>
      <w:r w:rsidRPr="006F2BFD">
        <w:rPr>
          <w:rFonts w:ascii="Times New Roman" w:hAnsi="Times New Roman" w:cs="Times New Roman"/>
          <w:sz w:val="28"/>
          <w:szCs w:val="28"/>
        </w:rPr>
        <w:t xml:space="preserve"> </w:t>
      </w:r>
      <w:r>
        <w:rPr>
          <w:rFonts w:ascii="Times New Roman" w:hAnsi="Times New Roman" w:cs="Times New Roman"/>
          <w:sz w:val="28"/>
          <w:szCs w:val="28"/>
        </w:rPr>
        <w:t>свойственное</w:t>
      </w:r>
      <w:r w:rsidRPr="006F2BFD">
        <w:rPr>
          <w:rFonts w:ascii="Times New Roman" w:hAnsi="Times New Roman" w:cs="Times New Roman"/>
          <w:sz w:val="28"/>
          <w:szCs w:val="28"/>
        </w:rPr>
        <w:t xml:space="preserve"> </w:t>
      </w:r>
      <w:r>
        <w:rPr>
          <w:rFonts w:ascii="Times New Roman" w:hAnsi="Times New Roman" w:cs="Times New Roman"/>
          <w:sz w:val="28"/>
          <w:szCs w:val="28"/>
        </w:rPr>
        <w:t>для</w:t>
      </w:r>
      <w:r w:rsidRPr="006F2BFD">
        <w:rPr>
          <w:rFonts w:ascii="Times New Roman" w:hAnsi="Times New Roman" w:cs="Times New Roman"/>
          <w:sz w:val="28"/>
          <w:szCs w:val="28"/>
        </w:rPr>
        <w:t xml:space="preserve"> </w:t>
      </w:r>
      <w:r>
        <w:rPr>
          <w:rFonts w:ascii="Times New Roman" w:hAnsi="Times New Roman" w:cs="Times New Roman"/>
          <w:sz w:val="28"/>
          <w:szCs w:val="28"/>
        </w:rPr>
        <w:t>европейского</w:t>
      </w:r>
      <w:r w:rsidRPr="006F2BFD">
        <w:rPr>
          <w:rFonts w:ascii="Times New Roman" w:hAnsi="Times New Roman" w:cs="Times New Roman"/>
          <w:sz w:val="28"/>
          <w:szCs w:val="28"/>
        </w:rPr>
        <w:t xml:space="preserve"> </w:t>
      </w:r>
      <w:r>
        <w:rPr>
          <w:rFonts w:ascii="Times New Roman" w:hAnsi="Times New Roman" w:cs="Times New Roman"/>
          <w:sz w:val="28"/>
          <w:szCs w:val="28"/>
        </w:rPr>
        <w:t>таможенного</w:t>
      </w:r>
      <w:r w:rsidRPr="006F2BFD">
        <w:rPr>
          <w:rFonts w:ascii="Times New Roman" w:hAnsi="Times New Roman" w:cs="Times New Roman"/>
          <w:sz w:val="28"/>
          <w:szCs w:val="28"/>
        </w:rPr>
        <w:t xml:space="preserve"> </w:t>
      </w:r>
      <w:r>
        <w:rPr>
          <w:rFonts w:ascii="Times New Roman" w:hAnsi="Times New Roman" w:cs="Times New Roman"/>
          <w:sz w:val="28"/>
          <w:szCs w:val="28"/>
        </w:rPr>
        <w:t>права</w:t>
      </w:r>
      <w:r w:rsidRPr="006F2BFD">
        <w:rPr>
          <w:rFonts w:ascii="Times New Roman" w:hAnsi="Times New Roman" w:cs="Times New Roman"/>
          <w:sz w:val="28"/>
          <w:szCs w:val="28"/>
        </w:rPr>
        <w:t xml:space="preserve"> </w:t>
      </w:r>
      <w:r>
        <w:rPr>
          <w:rFonts w:ascii="Times New Roman" w:hAnsi="Times New Roman" w:cs="Times New Roman"/>
          <w:sz w:val="28"/>
          <w:szCs w:val="28"/>
        </w:rPr>
        <w:t>понятие</w:t>
      </w:r>
      <w:r w:rsidRPr="006F2BFD">
        <w:rPr>
          <w:rFonts w:ascii="Times New Roman" w:hAnsi="Times New Roman" w:cs="Times New Roman"/>
          <w:sz w:val="28"/>
          <w:szCs w:val="28"/>
        </w:rPr>
        <w:t xml:space="preserve"> </w:t>
      </w:r>
      <w:bookmarkStart w:id="37" w:name="_Hlk483045567"/>
      <w:r w:rsidRPr="0006492F">
        <w:rPr>
          <w:rFonts w:ascii="Times New Roman" w:hAnsi="Times New Roman" w:cs="Times New Roman"/>
          <w:bCs/>
          <w:i/>
          <w:sz w:val="28"/>
          <w:szCs w:val="28"/>
          <w:lang w:val="en-GB"/>
        </w:rPr>
        <w:t>single</w:t>
      </w:r>
      <w:r w:rsidRPr="006F2BFD">
        <w:rPr>
          <w:rFonts w:ascii="Times New Roman" w:hAnsi="Times New Roman" w:cs="Times New Roman"/>
          <w:bCs/>
          <w:i/>
          <w:sz w:val="28"/>
          <w:szCs w:val="28"/>
        </w:rPr>
        <w:t xml:space="preserve"> </w:t>
      </w:r>
      <w:r w:rsidRPr="0006492F">
        <w:rPr>
          <w:rFonts w:ascii="Times New Roman" w:hAnsi="Times New Roman" w:cs="Times New Roman"/>
          <w:bCs/>
          <w:i/>
          <w:sz w:val="28"/>
          <w:szCs w:val="28"/>
          <w:lang w:val="en-GB"/>
        </w:rPr>
        <w:t>authorisation</w:t>
      </w:r>
      <w:r w:rsidRPr="006F2BFD">
        <w:rPr>
          <w:rFonts w:ascii="Times New Roman" w:hAnsi="Times New Roman" w:cs="Times New Roman"/>
          <w:bCs/>
          <w:i/>
          <w:sz w:val="28"/>
          <w:szCs w:val="28"/>
        </w:rPr>
        <w:t xml:space="preserve"> </w:t>
      </w:r>
      <w:r w:rsidRPr="0006492F">
        <w:rPr>
          <w:rFonts w:ascii="Times New Roman" w:hAnsi="Times New Roman" w:cs="Times New Roman"/>
          <w:bCs/>
          <w:i/>
          <w:sz w:val="28"/>
          <w:szCs w:val="28"/>
          <w:lang w:val="en-GB"/>
        </w:rPr>
        <w:t>for</w:t>
      </w:r>
      <w:r w:rsidRPr="006F2BFD">
        <w:rPr>
          <w:rFonts w:ascii="Times New Roman" w:hAnsi="Times New Roman" w:cs="Times New Roman"/>
          <w:bCs/>
          <w:i/>
          <w:sz w:val="28"/>
          <w:szCs w:val="28"/>
        </w:rPr>
        <w:t xml:space="preserve"> </w:t>
      </w:r>
      <w:r w:rsidRPr="0006492F">
        <w:rPr>
          <w:rFonts w:ascii="Times New Roman" w:hAnsi="Times New Roman" w:cs="Times New Roman"/>
          <w:bCs/>
          <w:i/>
          <w:sz w:val="28"/>
          <w:szCs w:val="28"/>
          <w:lang w:val="en-GB"/>
        </w:rPr>
        <w:t>simplified</w:t>
      </w:r>
      <w:r w:rsidRPr="006F2BFD">
        <w:rPr>
          <w:rFonts w:ascii="Times New Roman" w:hAnsi="Times New Roman" w:cs="Times New Roman"/>
          <w:bCs/>
          <w:i/>
          <w:sz w:val="28"/>
          <w:szCs w:val="28"/>
        </w:rPr>
        <w:t xml:space="preserve"> </w:t>
      </w:r>
      <w:r w:rsidRPr="0006492F">
        <w:rPr>
          <w:rFonts w:ascii="Times New Roman" w:hAnsi="Times New Roman" w:cs="Times New Roman"/>
          <w:bCs/>
          <w:i/>
          <w:sz w:val="28"/>
          <w:szCs w:val="28"/>
          <w:lang w:val="en-GB"/>
        </w:rPr>
        <w:t>procedures</w:t>
      </w:r>
      <w:r w:rsidRPr="006F2BFD">
        <w:rPr>
          <w:rFonts w:ascii="Times New Roman" w:hAnsi="Times New Roman" w:cs="Times New Roman"/>
          <w:bCs/>
          <w:i/>
          <w:sz w:val="28"/>
          <w:szCs w:val="28"/>
        </w:rPr>
        <w:t xml:space="preserve"> (</w:t>
      </w:r>
      <w:r w:rsidRPr="0006492F">
        <w:rPr>
          <w:rFonts w:ascii="Times New Roman" w:hAnsi="Times New Roman" w:cs="Times New Roman"/>
          <w:bCs/>
          <w:i/>
          <w:sz w:val="28"/>
          <w:szCs w:val="28"/>
          <w:lang w:val="en-GB"/>
        </w:rPr>
        <w:t>SASP</w:t>
      </w:r>
      <w:r w:rsidRPr="006F2BFD">
        <w:rPr>
          <w:rFonts w:ascii="Times New Roman" w:hAnsi="Times New Roman" w:cs="Times New Roman"/>
          <w:bCs/>
          <w:i/>
          <w:sz w:val="28"/>
          <w:szCs w:val="28"/>
        </w:rPr>
        <w:t>)</w:t>
      </w:r>
      <w:r w:rsidRPr="006F2BFD">
        <w:rPr>
          <w:rFonts w:ascii="Times New Roman" w:hAnsi="Times New Roman" w:cs="Times New Roman"/>
          <w:bCs/>
          <w:sz w:val="28"/>
          <w:szCs w:val="28"/>
        </w:rPr>
        <w:t>.</w:t>
      </w:r>
    </w:p>
    <w:bookmarkEnd w:id="37"/>
    <w:p w:rsidR="0006492F" w:rsidRDefault="0006492F" w:rsidP="00D72AB0">
      <w:pPr>
        <w:autoSpaceDE w:val="0"/>
        <w:autoSpaceDN w:val="0"/>
        <w:adjustRightInd w:val="0"/>
        <w:spacing w:after="0" w:line="240" w:lineRule="auto"/>
        <w:jc w:val="both"/>
        <w:rPr>
          <w:rFonts w:ascii="Times New Roman" w:hAnsi="Times New Roman" w:cs="Times New Roman"/>
          <w:sz w:val="24"/>
          <w:szCs w:val="24"/>
          <w:lang w:val="en-GB"/>
        </w:rPr>
      </w:pPr>
      <w:r w:rsidRPr="006F2BFD">
        <w:rPr>
          <w:rFonts w:ascii="Times New Roman" w:hAnsi="Times New Roman" w:cs="Times New Roman"/>
          <w:b/>
          <w:bCs/>
          <w:sz w:val="24"/>
          <w:szCs w:val="24"/>
        </w:rPr>
        <w:t xml:space="preserve"> </w:t>
      </w:r>
      <w:r w:rsidR="00FF0288" w:rsidRPr="006F2BFD">
        <w:rPr>
          <w:rFonts w:ascii="Times New Roman" w:hAnsi="Times New Roman" w:cs="Times New Roman"/>
          <w:b/>
          <w:bCs/>
          <w:sz w:val="24"/>
          <w:szCs w:val="24"/>
        </w:rPr>
        <w:tab/>
      </w:r>
      <w:r>
        <w:rPr>
          <w:rFonts w:ascii="Times New Roman" w:hAnsi="Times New Roman" w:cs="Times New Roman"/>
          <w:b/>
          <w:bCs/>
          <w:sz w:val="24"/>
          <w:szCs w:val="24"/>
          <w:lang w:val="en-GB"/>
        </w:rPr>
        <w:t>S</w:t>
      </w:r>
      <w:r w:rsidRPr="0006492F">
        <w:rPr>
          <w:rFonts w:ascii="Times New Roman" w:hAnsi="Times New Roman" w:cs="Times New Roman"/>
          <w:b/>
          <w:bCs/>
          <w:sz w:val="24"/>
          <w:szCs w:val="24"/>
          <w:lang w:val="en-GB"/>
        </w:rPr>
        <w:t>ingle authorisation for simplified procedures (SASP)</w:t>
      </w:r>
      <w:r>
        <w:rPr>
          <w:bCs/>
          <w:lang w:val="en-GB"/>
        </w:rPr>
        <w:t xml:space="preserve">: </w:t>
      </w:r>
      <w:r w:rsidRPr="00FF0288">
        <w:rPr>
          <w:rFonts w:ascii="Times New Roman" w:hAnsi="Times New Roman" w:cs="Times New Roman"/>
          <w:bCs/>
          <w:sz w:val="24"/>
          <w:szCs w:val="24"/>
          <w:lang w:val="en-GB"/>
        </w:rPr>
        <w:t>centralised clearance (CC)</w:t>
      </w:r>
      <w:r w:rsidRPr="00FF0288">
        <w:rPr>
          <w:rFonts w:ascii="Times New Roman" w:hAnsi="Times New Roman" w:cs="Times New Roman"/>
          <w:sz w:val="24"/>
          <w:szCs w:val="24"/>
          <w:lang w:val="en-GB"/>
        </w:rPr>
        <w:t xml:space="preserve"> is one of the simplifications linked with the placement of goods under a customs procedure of the Union Customs Code (UCC). It authorises a holder to lodge at the customs office where he is established, a customs declaration for goods which are presented at another customs office within the customs territory of the Union. CC allows the economic operators to centralise and integrate accounting, logistics and distribution functions with consequent savings in administrative and transaction costs, thus providing a genuine simplification.</w:t>
      </w:r>
    </w:p>
    <w:p w:rsidR="00D72AB0" w:rsidRDefault="00D72AB0" w:rsidP="00D72AB0">
      <w:pPr>
        <w:autoSpaceDE w:val="0"/>
        <w:autoSpaceDN w:val="0"/>
        <w:adjustRightInd w:val="0"/>
        <w:spacing w:after="0" w:line="240" w:lineRule="auto"/>
        <w:jc w:val="both"/>
        <w:rPr>
          <w:rFonts w:ascii="Times New Roman" w:hAnsi="Times New Roman" w:cs="Times New Roman"/>
          <w:sz w:val="24"/>
          <w:szCs w:val="24"/>
          <w:lang w:val="en-GB"/>
        </w:rPr>
      </w:pPr>
    </w:p>
    <w:p w:rsidR="00FF0288" w:rsidRDefault="00FF0288" w:rsidP="00FF0288">
      <w:pPr>
        <w:autoSpaceDE w:val="0"/>
        <w:autoSpaceDN w:val="0"/>
        <w:adjustRightInd w:val="0"/>
        <w:spacing w:after="0" w:line="360" w:lineRule="auto"/>
        <w:jc w:val="both"/>
        <w:rPr>
          <w:rFonts w:ascii="Times New Roman" w:hAnsi="Times New Roman" w:cs="Times New Roman"/>
          <w:sz w:val="28"/>
          <w:szCs w:val="28"/>
        </w:rPr>
      </w:pPr>
      <w:r w:rsidRPr="006F2BFD">
        <w:rPr>
          <w:rFonts w:ascii="Times New Roman" w:hAnsi="Times New Roman" w:cs="Times New Roman"/>
          <w:sz w:val="24"/>
          <w:szCs w:val="24"/>
          <w:lang w:val="en-GB"/>
        </w:rPr>
        <w:tab/>
      </w:r>
      <w:r w:rsidRPr="00FF0288">
        <w:rPr>
          <w:rFonts w:ascii="Times New Roman" w:hAnsi="Times New Roman" w:cs="Times New Roman"/>
          <w:sz w:val="28"/>
          <w:szCs w:val="28"/>
        </w:rPr>
        <w:t xml:space="preserve">В российской таможенной практике не существует термина в значении </w:t>
      </w:r>
      <w:r w:rsidRPr="00FF0288">
        <w:rPr>
          <w:rFonts w:ascii="Times New Roman" w:hAnsi="Times New Roman" w:cs="Times New Roman"/>
          <w:i/>
          <w:sz w:val="28"/>
          <w:szCs w:val="28"/>
        </w:rPr>
        <w:t xml:space="preserve">единое разрешение на упрощенное таможенное оформление, </w:t>
      </w:r>
      <w:r w:rsidRPr="00EB01E2">
        <w:rPr>
          <w:rFonts w:ascii="Times New Roman" w:hAnsi="Times New Roman" w:cs="Times New Roman"/>
          <w:sz w:val="28"/>
          <w:szCs w:val="28"/>
        </w:rPr>
        <w:t>которое можно часто обнаружить в источниках, посвященных таможенному праву Европейского союза</w:t>
      </w:r>
      <w:r w:rsidR="00EB01E2">
        <w:rPr>
          <w:rFonts w:ascii="Times New Roman" w:hAnsi="Times New Roman" w:cs="Times New Roman"/>
          <w:sz w:val="28"/>
          <w:szCs w:val="28"/>
        </w:rPr>
        <w:t xml:space="preserve">. В данном случае, при </w:t>
      </w:r>
      <w:r w:rsidR="00EB01E2">
        <w:rPr>
          <w:rFonts w:ascii="Times New Roman" w:hAnsi="Times New Roman" w:cs="Times New Roman"/>
          <w:bCs/>
          <w:sz w:val="28"/>
          <w:szCs w:val="28"/>
        </w:rPr>
        <w:t>различии в системе понятий двух языков, которые можно объяснить с точки зрения экстралингвистических факторов, в целях объяснения отсутствия языковой единицы для обеспечения эквивалентности, можно применить следующее: рассматривается многокомпонентное словосочетание, которое необходимо описать в целях раскрытия значения данных терминов</w:t>
      </w:r>
      <w:r w:rsidR="00EB01E2" w:rsidRPr="00471AB9">
        <w:rPr>
          <w:rFonts w:ascii="Times New Roman" w:hAnsi="Times New Roman" w:cs="Times New Roman"/>
          <w:bCs/>
          <w:sz w:val="28"/>
          <w:szCs w:val="28"/>
        </w:rPr>
        <w:t>.</w:t>
      </w:r>
      <w:r w:rsidR="00EB01E2">
        <w:rPr>
          <w:rFonts w:ascii="Times New Roman" w:hAnsi="Times New Roman" w:cs="Times New Roman"/>
          <w:bCs/>
          <w:sz w:val="28"/>
          <w:szCs w:val="28"/>
        </w:rPr>
        <w:t xml:space="preserve"> Обращаясь к российскому таможенному законодательству, можно провести параллель и на уровне </w:t>
      </w:r>
      <w:r w:rsidR="00EB01E2">
        <w:rPr>
          <w:rFonts w:ascii="Times New Roman" w:hAnsi="Times New Roman" w:cs="Times New Roman"/>
          <w:bCs/>
          <w:sz w:val="28"/>
          <w:szCs w:val="28"/>
        </w:rPr>
        <w:lastRenderedPageBreak/>
        <w:t xml:space="preserve">рассмотрения контекста, исходящего из англоязычного определения, можно подобрать соответствующий термин, который отразит иностранную реалию и даст объективную составляющую российской действительности. Так, в данном случае, речь идет об </w:t>
      </w:r>
      <w:r w:rsidR="00EB01E2" w:rsidRPr="00EB01E2">
        <w:rPr>
          <w:rFonts w:ascii="Times New Roman" w:hAnsi="Times New Roman" w:cs="Times New Roman"/>
          <w:bCs/>
          <w:i/>
          <w:sz w:val="28"/>
          <w:szCs w:val="28"/>
        </w:rPr>
        <w:t>упрощенном порядке таможенных процедур</w:t>
      </w:r>
      <w:r w:rsidR="00EB01E2">
        <w:rPr>
          <w:rFonts w:ascii="Times New Roman" w:hAnsi="Times New Roman" w:cs="Times New Roman"/>
          <w:bCs/>
          <w:sz w:val="28"/>
          <w:szCs w:val="28"/>
        </w:rPr>
        <w:t>, который</w:t>
      </w:r>
      <w:r w:rsidR="00EB01E2" w:rsidRPr="00EB01E2">
        <w:t xml:space="preserve"> </w:t>
      </w:r>
      <w:r w:rsidR="00EB01E2" w:rsidRPr="00EB01E2">
        <w:rPr>
          <w:rFonts w:ascii="Times New Roman" w:hAnsi="Times New Roman" w:cs="Times New Roman"/>
          <w:sz w:val="28"/>
          <w:szCs w:val="28"/>
        </w:rPr>
        <w:t>позволяет существенно снизить расходы на таможенное оформление, а также уменьшить временные затраты.</w:t>
      </w:r>
      <w:r w:rsidR="00EB01E2">
        <w:rPr>
          <w:rFonts w:ascii="Times New Roman" w:hAnsi="Times New Roman" w:cs="Times New Roman"/>
          <w:sz w:val="28"/>
          <w:szCs w:val="28"/>
        </w:rPr>
        <w:t xml:space="preserve"> </w:t>
      </w:r>
      <w:r w:rsidR="00EB01E2" w:rsidRPr="00EB01E2">
        <w:rPr>
          <w:rFonts w:ascii="Times New Roman" w:hAnsi="Times New Roman" w:cs="Times New Roman"/>
          <w:sz w:val="28"/>
          <w:szCs w:val="28"/>
        </w:rPr>
        <w:t xml:space="preserve">Применение упрощенного </w:t>
      </w:r>
      <w:r w:rsidR="00EB01E2">
        <w:rPr>
          <w:rFonts w:ascii="Times New Roman" w:hAnsi="Times New Roman" w:cs="Times New Roman"/>
          <w:sz w:val="28"/>
          <w:szCs w:val="28"/>
        </w:rPr>
        <w:t>порядка таможенных процедур</w:t>
      </w:r>
      <w:r w:rsidR="00EB01E2" w:rsidRPr="00EB01E2">
        <w:rPr>
          <w:rFonts w:ascii="Times New Roman" w:hAnsi="Times New Roman" w:cs="Times New Roman"/>
          <w:sz w:val="28"/>
          <w:szCs w:val="28"/>
        </w:rPr>
        <w:t xml:space="preserve"> возможно в отношении </w:t>
      </w:r>
      <w:r w:rsidR="00EB01E2">
        <w:rPr>
          <w:rFonts w:ascii="Times New Roman" w:hAnsi="Times New Roman" w:cs="Times New Roman"/>
          <w:sz w:val="28"/>
          <w:szCs w:val="28"/>
        </w:rPr>
        <w:t>импортируемых</w:t>
      </w:r>
      <w:r w:rsidR="00EB01E2" w:rsidRPr="00EB01E2">
        <w:rPr>
          <w:rFonts w:ascii="Times New Roman" w:hAnsi="Times New Roman" w:cs="Times New Roman"/>
          <w:sz w:val="28"/>
          <w:szCs w:val="28"/>
        </w:rPr>
        <w:t xml:space="preserve"> товаров. В первую очередь</w:t>
      </w:r>
      <w:r w:rsidR="00EB01E2">
        <w:rPr>
          <w:rFonts w:ascii="Times New Roman" w:hAnsi="Times New Roman" w:cs="Times New Roman"/>
          <w:sz w:val="28"/>
          <w:szCs w:val="28"/>
        </w:rPr>
        <w:t>,</w:t>
      </w:r>
      <w:r w:rsidR="00EB01E2" w:rsidRPr="00EB01E2">
        <w:rPr>
          <w:rFonts w:ascii="Times New Roman" w:hAnsi="Times New Roman" w:cs="Times New Roman"/>
          <w:sz w:val="28"/>
          <w:szCs w:val="28"/>
        </w:rPr>
        <w:t xml:space="preserve"> </w:t>
      </w:r>
      <w:r w:rsidR="00EB01E2">
        <w:rPr>
          <w:rFonts w:ascii="Times New Roman" w:hAnsi="Times New Roman" w:cs="Times New Roman"/>
          <w:sz w:val="28"/>
          <w:szCs w:val="28"/>
        </w:rPr>
        <w:t>данный порядок</w:t>
      </w:r>
      <w:r w:rsidR="00EB01E2" w:rsidRPr="00EB01E2">
        <w:rPr>
          <w:rFonts w:ascii="Times New Roman" w:hAnsi="Times New Roman" w:cs="Times New Roman"/>
          <w:sz w:val="28"/>
          <w:szCs w:val="28"/>
        </w:rPr>
        <w:t xml:space="preserve"> работает в отношении грузов, которые предназначены для помощи в чрезвычайных ситуациях (бедствиях, катастрофах и т.п.). Кроме того</w:t>
      </w:r>
      <w:r w:rsidR="00EB01E2">
        <w:rPr>
          <w:rFonts w:ascii="Times New Roman" w:hAnsi="Times New Roman" w:cs="Times New Roman"/>
          <w:sz w:val="28"/>
          <w:szCs w:val="28"/>
        </w:rPr>
        <w:t>,</w:t>
      </w:r>
      <w:r w:rsidR="00EB01E2" w:rsidRPr="00EB01E2">
        <w:rPr>
          <w:rFonts w:ascii="Times New Roman" w:hAnsi="Times New Roman" w:cs="Times New Roman"/>
          <w:sz w:val="28"/>
          <w:szCs w:val="28"/>
        </w:rPr>
        <w:t xml:space="preserve"> под упрощенное </w:t>
      </w:r>
      <w:r w:rsidR="00EB01E2">
        <w:rPr>
          <w:rFonts w:ascii="Times New Roman" w:hAnsi="Times New Roman" w:cs="Times New Roman"/>
          <w:sz w:val="28"/>
          <w:szCs w:val="28"/>
        </w:rPr>
        <w:t>порядок</w:t>
      </w:r>
      <w:r w:rsidR="00EB01E2" w:rsidRPr="00EB01E2">
        <w:rPr>
          <w:rFonts w:ascii="Times New Roman" w:hAnsi="Times New Roman" w:cs="Times New Roman"/>
          <w:sz w:val="28"/>
          <w:szCs w:val="28"/>
        </w:rPr>
        <w:t xml:space="preserve"> попадают скор</w:t>
      </w:r>
      <w:r w:rsidR="00EB01E2">
        <w:rPr>
          <w:rFonts w:ascii="Times New Roman" w:hAnsi="Times New Roman" w:cs="Times New Roman"/>
          <w:sz w:val="28"/>
          <w:szCs w:val="28"/>
        </w:rPr>
        <w:t>опортящиеся продукты и животные, а также,</w:t>
      </w:r>
      <w:r w:rsidR="00EB01E2" w:rsidRPr="00EB01E2">
        <w:rPr>
          <w:rFonts w:ascii="Times New Roman" w:hAnsi="Times New Roman" w:cs="Times New Roman"/>
          <w:sz w:val="28"/>
          <w:szCs w:val="28"/>
        </w:rPr>
        <w:t xml:space="preserve"> применяется и в отношении товаров, ввозимых физическими лицами для личного пользования. При этом упрощена не только процедура, но и расчет ставки таможенных платежей.</w:t>
      </w:r>
    </w:p>
    <w:p w:rsidR="00A505B8" w:rsidRPr="006F2BFD" w:rsidRDefault="00A505B8" w:rsidP="00FF0288">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Пример</w:t>
      </w:r>
      <w:r w:rsidR="001A5652">
        <w:rPr>
          <w:rFonts w:ascii="Times New Roman" w:hAnsi="Times New Roman" w:cs="Times New Roman"/>
          <w:sz w:val="28"/>
          <w:szCs w:val="28"/>
        </w:rPr>
        <w:t xml:space="preserve"> 44</w:t>
      </w:r>
    </w:p>
    <w:p w:rsidR="001237BA" w:rsidRPr="001237BA" w:rsidRDefault="00A505B8" w:rsidP="001237BA">
      <w:pPr>
        <w:autoSpaceDE w:val="0"/>
        <w:autoSpaceDN w:val="0"/>
        <w:adjustRightInd w:val="0"/>
        <w:spacing w:after="0" w:line="360" w:lineRule="auto"/>
        <w:ind w:firstLine="708"/>
        <w:jc w:val="both"/>
        <w:rPr>
          <w:rFonts w:ascii="Times New Roman" w:hAnsi="Times New Roman" w:cs="Times New Roman"/>
          <w:b/>
          <w:bCs/>
          <w:i/>
          <w:sz w:val="28"/>
          <w:szCs w:val="28"/>
        </w:rPr>
      </w:pPr>
      <w:r w:rsidRPr="001237BA">
        <w:rPr>
          <w:rFonts w:ascii="Times New Roman" w:hAnsi="Times New Roman" w:cs="Times New Roman"/>
          <w:bCs/>
          <w:sz w:val="28"/>
          <w:szCs w:val="28"/>
        </w:rPr>
        <w:t xml:space="preserve">Еще один пример </w:t>
      </w:r>
      <w:proofErr w:type="spellStart"/>
      <w:r w:rsidRPr="001237BA">
        <w:rPr>
          <w:rFonts w:ascii="Times New Roman" w:hAnsi="Times New Roman" w:cs="Times New Roman"/>
          <w:bCs/>
          <w:sz w:val="28"/>
          <w:szCs w:val="28"/>
        </w:rPr>
        <w:t>безэквивалентной</w:t>
      </w:r>
      <w:proofErr w:type="spellEnd"/>
      <w:r w:rsidRPr="001237BA">
        <w:rPr>
          <w:rFonts w:ascii="Times New Roman" w:hAnsi="Times New Roman" w:cs="Times New Roman"/>
          <w:bCs/>
          <w:sz w:val="28"/>
          <w:szCs w:val="28"/>
        </w:rPr>
        <w:t xml:space="preserve"> терминологии, это</w:t>
      </w:r>
      <w:r w:rsidR="001237BA" w:rsidRPr="001237BA">
        <w:rPr>
          <w:rFonts w:ascii="Times New Roman" w:hAnsi="Times New Roman" w:cs="Times New Roman"/>
          <w:bCs/>
          <w:sz w:val="28"/>
          <w:szCs w:val="28"/>
        </w:rPr>
        <w:t xml:space="preserve"> </w:t>
      </w:r>
      <w:r w:rsidRPr="001237BA">
        <w:rPr>
          <w:rFonts w:ascii="Times New Roman" w:hAnsi="Times New Roman" w:cs="Times New Roman"/>
          <w:bCs/>
          <w:i/>
          <w:sz w:val="28"/>
          <w:szCs w:val="28"/>
          <w:lang w:val="en-GB"/>
        </w:rPr>
        <w:t>risk</w:t>
      </w:r>
      <w:r w:rsidRPr="001237BA">
        <w:rPr>
          <w:rFonts w:ascii="Times New Roman" w:hAnsi="Times New Roman" w:cs="Times New Roman"/>
          <w:bCs/>
          <w:i/>
          <w:sz w:val="28"/>
          <w:szCs w:val="28"/>
        </w:rPr>
        <w:t xml:space="preserve"> </w:t>
      </w:r>
      <w:r w:rsidRPr="001237BA">
        <w:rPr>
          <w:rFonts w:ascii="Times New Roman" w:hAnsi="Times New Roman" w:cs="Times New Roman"/>
          <w:bCs/>
          <w:i/>
          <w:sz w:val="28"/>
          <w:szCs w:val="28"/>
          <w:lang w:val="en-GB"/>
        </w:rPr>
        <w:t>management</w:t>
      </w:r>
      <w:r w:rsidR="001237BA" w:rsidRPr="001237BA">
        <w:rPr>
          <w:rFonts w:ascii="Times New Roman" w:hAnsi="Times New Roman" w:cs="Times New Roman"/>
          <w:b/>
          <w:bCs/>
          <w:i/>
          <w:sz w:val="28"/>
          <w:szCs w:val="28"/>
        </w:rPr>
        <w:t>.</w:t>
      </w:r>
    </w:p>
    <w:p w:rsidR="001237BA" w:rsidRPr="001237BA" w:rsidRDefault="001237BA" w:rsidP="001237BA">
      <w:pPr>
        <w:autoSpaceDE w:val="0"/>
        <w:autoSpaceDN w:val="0"/>
        <w:adjustRightInd w:val="0"/>
        <w:spacing w:after="0" w:line="360" w:lineRule="auto"/>
        <w:jc w:val="both"/>
        <w:rPr>
          <w:rFonts w:ascii="Times New Roman" w:hAnsi="Times New Roman" w:cs="Times New Roman"/>
          <w:sz w:val="28"/>
          <w:szCs w:val="28"/>
          <w:lang w:val="en-GB"/>
        </w:rPr>
      </w:pPr>
      <w:r w:rsidRPr="001237BA">
        <w:rPr>
          <w:rFonts w:ascii="Times New Roman" w:hAnsi="Times New Roman" w:cs="Times New Roman"/>
          <w:sz w:val="28"/>
          <w:szCs w:val="28"/>
        </w:rPr>
        <w:t>Определение</w:t>
      </w:r>
      <w:r w:rsidRPr="001237BA">
        <w:rPr>
          <w:rFonts w:ascii="Times New Roman" w:hAnsi="Times New Roman" w:cs="Times New Roman"/>
          <w:sz w:val="28"/>
          <w:szCs w:val="28"/>
          <w:lang w:val="en-GB"/>
        </w:rPr>
        <w:t xml:space="preserve">, </w:t>
      </w:r>
      <w:r w:rsidRPr="001237BA">
        <w:rPr>
          <w:rFonts w:ascii="Times New Roman" w:hAnsi="Times New Roman" w:cs="Times New Roman"/>
          <w:sz w:val="28"/>
          <w:szCs w:val="28"/>
        </w:rPr>
        <w:t>данное</w:t>
      </w:r>
      <w:r w:rsidRPr="001237BA">
        <w:rPr>
          <w:rFonts w:ascii="Times New Roman" w:hAnsi="Times New Roman" w:cs="Times New Roman"/>
          <w:sz w:val="28"/>
          <w:szCs w:val="28"/>
          <w:lang w:val="en-GB"/>
        </w:rPr>
        <w:t xml:space="preserve"> </w:t>
      </w:r>
      <w:proofErr w:type="spellStart"/>
      <w:r w:rsidRPr="001237BA">
        <w:rPr>
          <w:rFonts w:ascii="Times New Roman" w:hAnsi="Times New Roman" w:cs="Times New Roman"/>
          <w:sz w:val="28"/>
          <w:szCs w:val="28"/>
        </w:rPr>
        <w:t>ВТамО</w:t>
      </w:r>
      <w:proofErr w:type="spellEnd"/>
      <w:r w:rsidRPr="001237BA">
        <w:rPr>
          <w:rFonts w:ascii="Times New Roman" w:hAnsi="Times New Roman" w:cs="Times New Roman"/>
          <w:sz w:val="28"/>
          <w:szCs w:val="28"/>
          <w:lang w:val="en-GB"/>
        </w:rPr>
        <w:t xml:space="preserve">, </w:t>
      </w:r>
      <w:r w:rsidRPr="001237BA">
        <w:rPr>
          <w:rFonts w:ascii="Times New Roman" w:hAnsi="Times New Roman" w:cs="Times New Roman"/>
          <w:sz w:val="28"/>
          <w:szCs w:val="28"/>
        </w:rPr>
        <w:t>гласит</w:t>
      </w:r>
      <w:r w:rsidRPr="001237BA">
        <w:rPr>
          <w:rFonts w:ascii="Times New Roman" w:hAnsi="Times New Roman" w:cs="Times New Roman"/>
          <w:sz w:val="28"/>
          <w:szCs w:val="28"/>
          <w:lang w:val="en-GB"/>
        </w:rPr>
        <w:t>:</w:t>
      </w:r>
    </w:p>
    <w:p w:rsidR="00A505B8" w:rsidRDefault="001237BA" w:rsidP="00D72AB0">
      <w:pPr>
        <w:autoSpaceDE w:val="0"/>
        <w:autoSpaceDN w:val="0"/>
        <w:adjustRightInd w:val="0"/>
        <w:spacing w:after="0" w:line="240" w:lineRule="auto"/>
        <w:ind w:firstLine="709"/>
        <w:jc w:val="both"/>
        <w:rPr>
          <w:rFonts w:ascii="Times New Roman" w:hAnsi="Times New Roman" w:cs="Times New Roman"/>
          <w:sz w:val="24"/>
          <w:szCs w:val="24"/>
          <w:lang w:val="en-GB"/>
        </w:rPr>
      </w:pPr>
      <w:r w:rsidRPr="001237BA">
        <w:rPr>
          <w:rFonts w:ascii="Times New Roman" w:hAnsi="Times New Roman" w:cs="Times New Roman"/>
          <w:b/>
          <w:bCs/>
          <w:sz w:val="24"/>
          <w:szCs w:val="24"/>
          <w:lang w:val="en-GB"/>
        </w:rPr>
        <w:t>Risk management:</w:t>
      </w:r>
      <w:r w:rsidRPr="00830602">
        <w:rPr>
          <w:rFonts w:ascii="Times New Roman" w:hAnsi="Times New Roman" w:cs="Times New Roman"/>
          <w:sz w:val="24"/>
          <w:szCs w:val="24"/>
          <w:lang w:val="en-GB"/>
        </w:rPr>
        <w:t xml:space="preserve"> </w:t>
      </w:r>
      <w:r w:rsidR="00A505B8" w:rsidRPr="00830602">
        <w:rPr>
          <w:rFonts w:ascii="Times New Roman" w:hAnsi="Times New Roman" w:cs="Times New Roman"/>
          <w:sz w:val="24"/>
          <w:szCs w:val="24"/>
          <w:lang w:val="en-GB"/>
        </w:rPr>
        <w:t>the process of measuring, or assessing,</w:t>
      </w:r>
      <w:r w:rsidR="00A505B8" w:rsidRPr="00830602">
        <w:rPr>
          <w:rFonts w:ascii="Times New Roman" w:hAnsi="Times New Roman" w:cs="Times New Roman"/>
          <w:b/>
          <w:bCs/>
          <w:sz w:val="24"/>
          <w:szCs w:val="24"/>
          <w:lang w:val="en-GB"/>
        </w:rPr>
        <w:t xml:space="preserve"> </w:t>
      </w:r>
      <w:r w:rsidR="00A505B8" w:rsidRPr="00830602">
        <w:rPr>
          <w:rFonts w:ascii="Times New Roman" w:hAnsi="Times New Roman" w:cs="Times New Roman"/>
          <w:sz w:val="24"/>
          <w:szCs w:val="24"/>
          <w:lang w:val="en-GB"/>
        </w:rPr>
        <w:t>risk and developing strategies to manage</w:t>
      </w:r>
      <w:r w:rsidR="00A505B8" w:rsidRPr="00830602">
        <w:rPr>
          <w:rFonts w:ascii="Times New Roman" w:hAnsi="Times New Roman" w:cs="Times New Roman"/>
          <w:b/>
          <w:bCs/>
          <w:sz w:val="24"/>
          <w:szCs w:val="24"/>
          <w:lang w:val="en-GB"/>
        </w:rPr>
        <w:t xml:space="preserve"> </w:t>
      </w:r>
      <w:r w:rsidR="00A505B8" w:rsidRPr="00830602">
        <w:rPr>
          <w:rFonts w:ascii="Times New Roman" w:hAnsi="Times New Roman" w:cs="Times New Roman"/>
          <w:sz w:val="24"/>
          <w:szCs w:val="24"/>
          <w:lang w:val="en-GB"/>
        </w:rPr>
        <w:t>it. Strategies include transferring the</w:t>
      </w:r>
      <w:r w:rsidR="00A505B8" w:rsidRPr="00830602">
        <w:rPr>
          <w:rFonts w:ascii="Times New Roman" w:hAnsi="Times New Roman" w:cs="Times New Roman"/>
          <w:b/>
          <w:bCs/>
          <w:sz w:val="24"/>
          <w:szCs w:val="24"/>
          <w:lang w:val="en-GB"/>
        </w:rPr>
        <w:t xml:space="preserve"> </w:t>
      </w:r>
      <w:r w:rsidR="00A505B8" w:rsidRPr="00830602">
        <w:rPr>
          <w:rFonts w:ascii="Times New Roman" w:hAnsi="Times New Roman" w:cs="Times New Roman"/>
          <w:sz w:val="24"/>
          <w:szCs w:val="24"/>
          <w:lang w:val="en-GB"/>
        </w:rPr>
        <w:t>risk to another party, avoiding the risk,</w:t>
      </w:r>
      <w:r w:rsidR="00A505B8" w:rsidRPr="00830602">
        <w:rPr>
          <w:rFonts w:ascii="Times New Roman" w:hAnsi="Times New Roman" w:cs="Times New Roman"/>
          <w:b/>
          <w:bCs/>
          <w:sz w:val="24"/>
          <w:szCs w:val="24"/>
          <w:lang w:val="en-GB"/>
        </w:rPr>
        <w:t xml:space="preserve"> </w:t>
      </w:r>
      <w:r w:rsidR="00A505B8" w:rsidRPr="00830602">
        <w:rPr>
          <w:rFonts w:ascii="Times New Roman" w:hAnsi="Times New Roman" w:cs="Times New Roman"/>
          <w:sz w:val="24"/>
          <w:szCs w:val="24"/>
          <w:lang w:val="en-GB"/>
        </w:rPr>
        <w:t>reducing the negative effect of the risk,</w:t>
      </w:r>
      <w:r w:rsidR="00A505B8" w:rsidRPr="00830602">
        <w:rPr>
          <w:rFonts w:ascii="Times New Roman" w:hAnsi="Times New Roman" w:cs="Times New Roman"/>
          <w:b/>
          <w:bCs/>
          <w:sz w:val="24"/>
          <w:szCs w:val="24"/>
          <w:lang w:val="en-GB"/>
        </w:rPr>
        <w:t xml:space="preserve"> </w:t>
      </w:r>
      <w:r w:rsidR="00A505B8" w:rsidRPr="00830602">
        <w:rPr>
          <w:rFonts w:ascii="Times New Roman" w:hAnsi="Times New Roman" w:cs="Times New Roman"/>
          <w:sz w:val="24"/>
          <w:szCs w:val="24"/>
          <w:lang w:val="en-GB"/>
        </w:rPr>
        <w:t>and accepting some or all of the</w:t>
      </w:r>
      <w:r w:rsidR="00A505B8" w:rsidRPr="00830602">
        <w:rPr>
          <w:rFonts w:ascii="Times New Roman" w:hAnsi="Times New Roman" w:cs="Times New Roman"/>
          <w:b/>
          <w:bCs/>
          <w:sz w:val="24"/>
          <w:szCs w:val="24"/>
          <w:lang w:val="en-GB"/>
        </w:rPr>
        <w:t xml:space="preserve"> </w:t>
      </w:r>
      <w:r w:rsidR="00A505B8" w:rsidRPr="00830602">
        <w:rPr>
          <w:rFonts w:ascii="Times New Roman" w:hAnsi="Times New Roman" w:cs="Times New Roman"/>
          <w:sz w:val="24"/>
          <w:szCs w:val="24"/>
          <w:lang w:val="en-GB"/>
        </w:rPr>
        <w:t>consequences of a particular risk.</w:t>
      </w:r>
    </w:p>
    <w:p w:rsidR="00D72AB0" w:rsidRDefault="00D72AB0" w:rsidP="00D72AB0">
      <w:pPr>
        <w:autoSpaceDE w:val="0"/>
        <w:autoSpaceDN w:val="0"/>
        <w:adjustRightInd w:val="0"/>
        <w:spacing w:after="0" w:line="240" w:lineRule="auto"/>
        <w:ind w:firstLine="709"/>
        <w:jc w:val="both"/>
        <w:rPr>
          <w:rFonts w:ascii="Times New Roman" w:hAnsi="Times New Roman" w:cs="Times New Roman"/>
          <w:sz w:val="24"/>
          <w:szCs w:val="24"/>
          <w:lang w:val="en-GB"/>
        </w:rPr>
      </w:pPr>
    </w:p>
    <w:p w:rsidR="001237BA" w:rsidRPr="00D72AB0" w:rsidRDefault="001237BA" w:rsidP="00D72AB0">
      <w:pPr>
        <w:autoSpaceDE w:val="0"/>
        <w:autoSpaceDN w:val="0"/>
        <w:adjustRightInd w:val="0"/>
        <w:spacing w:after="0" w:line="360" w:lineRule="auto"/>
        <w:ind w:firstLine="708"/>
        <w:jc w:val="both"/>
        <w:rPr>
          <w:rFonts w:ascii="Times New Roman" w:hAnsi="Times New Roman" w:cs="Times New Roman"/>
          <w:sz w:val="28"/>
          <w:szCs w:val="28"/>
        </w:rPr>
      </w:pPr>
      <w:r w:rsidRPr="00D72AB0">
        <w:rPr>
          <w:rFonts w:ascii="Times New Roman" w:hAnsi="Times New Roman" w:cs="Times New Roman"/>
          <w:sz w:val="28"/>
          <w:szCs w:val="28"/>
        </w:rPr>
        <w:t>В рамках таможенного права Европейского Союза используется следующий термин и его дефиниция:</w:t>
      </w:r>
    </w:p>
    <w:p w:rsidR="001237BA" w:rsidRDefault="00EC3590" w:rsidP="00D72AB0">
      <w:pPr>
        <w:autoSpaceDE w:val="0"/>
        <w:autoSpaceDN w:val="0"/>
        <w:adjustRightInd w:val="0"/>
        <w:spacing w:after="0" w:line="240" w:lineRule="auto"/>
        <w:ind w:firstLine="709"/>
        <w:jc w:val="both"/>
        <w:rPr>
          <w:rFonts w:ascii="Times New Roman" w:hAnsi="Times New Roman" w:cs="Times New Roman"/>
          <w:sz w:val="24"/>
          <w:szCs w:val="24"/>
          <w:lang w:val="en-GB"/>
        </w:rPr>
      </w:pPr>
      <w:r>
        <w:rPr>
          <w:rFonts w:ascii="Times New Roman" w:hAnsi="Times New Roman" w:cs="Times New Roman"/>
          <w:b/>
          <w:bCs/>
          <w:sz w:val="24"/>
          <w:szCs w:val="24"/>
          <w:lang w:val="en-GB"/>
        </w:rPr>
        <w:t>Customs r</w:t>
      </w:r>
      <w:r w:rsidR="001237BA" w:rsidRPr="001237BA">
        <w:rPr>
          <w:rFonts w:ascii="Times New Roman" w:hAnsi="Times New Roman" w:cs="Times New Roman"/>
          <w:b/>
          <w:bCs/>
          <w:sz w:val="24"/>
          <w:szCs w:val="24"/>
          <w:lang w:val="en-GB"/>
        </w:rPr>
        <w:t>isk management:</w:t>
      </w:r>
      <w:r w:rsidR="001237BA" w:rsidRPr="00EC3590">
        <w:rPr>
          <w:rFonts w:ascii="Times New Roman" w:hAnsi="Times New Roman" w:cs="Times New Roman"/>
          <w:b/>
          <w:bCs/>
          <w:sz w:val="24"/>
          <w:szCs w:val="24"/>
          <w:lang w:val="en-GB"/>
        </w:rPr>
        <w:t xml:space="preserve"> </w:t>
      </w:r>
      <w:r w:rsidRPr="00EC3590">
        <w:rPr>
          <w:rFonts w:ascii="Times New Roman" w:hAnsi="Times New Roman" w:cs="Times New Roman"/>
          <w:sz w:val="24"/>
          <w:szCs w:val="24"/>
          <w:lang w:val="en-GB"/>
        </w:rPr>
        <w:t>is essential for protecting the security and safety of the EU and its citizens, the interests of legitimate traders and EU financial interests, while at the same time enabling the smooth flow of trade.</w:t>
      </w:r>
    </w:p>
    <w:p w:rsidR="00D72AB0" w:rsidRPr="00EC3590" w:rsidRDefault="00D72AB0" w:rsidP="00D72AB0">
      <w:pPr>
        <w:autoSpaceDE w:val="0"/>
        <w:autoSpaceDN w:val="0"/>
        <w:adjustRightInd w:val="0"/>
        <w:spacing w:after="0" w:line="240" w:lineRule="auto"/>
        <w:ind w:firstLine="709"/>
        <w:jc w:val="both"/>
        <w:rPr>
          <w:rFonts w:ascii="Times New Roman" w:hAnsi="Times New Roman" w:cs="Times New Roman"/>
          <w:b/>
          <w:bCs/>
          <w:sz w:val="24"/>
          <w:szCs w:val="24"/>
          <w:lang w:val="en-GB"/>
        </w:rPr>
      </w:pPr>
    </w:p>
    <w:p w:rsidR="00EC3590" w:rsidRPr="00EC3590" w:rsidRDefault="00A505B8" w:rsidP="00EC3590">
      <w:pPr>
        <w:autoSpaceDE w:val="0"/>
        <w:autoSpaceDN w:val="0"/>
        <w:adjustRightInd w:val="0"/>
        <w:spacing w:after="0" w:line="360" w:lineRule="auto"/>
        <w:jc w:val="both"/>
        <w:rPr>
          <w:rFonts w:ascii="Times New Roman" w:hAnsi="Times New Roman" w:cs="Times New Roman"/>
          <w:sz w:val="28"/>
          <w:szCs w:val="28"/>
        </w:rPr>
      </w:pPr>
      <w:r w:rsidRPr="00EC3590">
        <w:rPr>
          <w:rFonts w:ascii="Times New Roman" w:hAnsi="Times New Roman" w:cs="Times New Roman"/>
          <w:sz w:val="28"/>
          <w:szCs w:val="28"/>
          <w:lang w:val="en-GB"/>
        </w:rPr>
        <w:tab/>
      </w:r>
      <w:r w:rsidR="00EC3590">
        <w:rPr>
          <w:rFonts w:ascii="Times New Roman" w:hAnsi="Times New Roman" w:cs="Times New Roman"/>
          <w:sz w:val="28"/>
          <w:szCs w:val="28"/>
        </w:rPr>
        <w:t xml:space="preserve">Учитывая межъязыковые несоответствия и культурные различия, учитывая </w:t>
      </w:r>
      <w:proofErr w:type="spellStart"/>
      <w:r w:rsidR="00EC3590">
        <w:rPr>
          <w:rFonts w:ascii="Times New Roman" w:hAnsi="Times New Roman" w:cs="Times New Roman"/>
          <w:sz w:val="28"/>
          <w:szCs w:val="28"/>
        </w:rPr>
        <w:t>микроконтекст</w:t>
      </w:r>
      <w:proofErr w:type="spellEnd"/>
      <w:r w:rsidR="00EC3590">
        <w:rPr>
          <w:rFonts w:ascii="Times New Roman" w:hAnsi="Times New Roman" w:cs="Times New Roman"/>
          <w:sz w:val="28"/>
          <w:szCs w:val="28"/>
        </w:rPr>
        <w:t xml:space="preserve"> представленных определений, а также, исходя из массива специальной лексики языка перевода, можно выявить языковую единицу русского языка, которая может быть использована в качестве обеспечения эквивалентности перевода. Так, </w:t>
      </w:r>
      <w:r w:rsidR="00EC3590" w:rsidRPr="00EC3590">
        <w:rPr>
          <w:rFonts w:ascii="Times New Roman" w:hAnsi="Times New Roman" w:cs="Times New Roman"/>
          <w:sz w:val="28"/>
          <w:szCs w:val="28"/>
        </w:rPr>
        <w:t xml:space="preserve">в российской таможенной терминологии используется следующее понятие системы управления рисками: </w:t>
      </w:r>
    </w:p>
    <w:p w:rsidR="00A505B8" w:rsidRDefault="00EC3590" w:rsidP="00D72A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de-DE"/>
        </w:rPr>
      </w:pPr>
      <w:r w:rsidRPr="006D150B">
        <w:rPr>
          <w:rFonts w:ascii="Times New Roman" w:eastAsia="Times New Roman" w:hAnsi="Times New Roman" w:cs="Times New Roman"/>
          <w:b/>
          <w:sz w:val="24"/>
          <w:szCs w:val="24"/>
          <w:lang w:eastAsia="de-DE"/>
        </w:rPr>
        <w:lastRenderedPageBreak/>
        <w:t>Управление риском</w:t>
      </w:r>
      <w:r w:rsidR="006D150B">
        <w:rPr>
          <w:rFonts w:ascii="Times New Roman" w:eastAsia="Times New Roman" w:hAnsi="Times New Roman" w:cs="Times New Roman"/>
          <w:b/>
          <w:sz w:val="24"/>
          <w:szCs w:val="24"/>
          <w:lang w:eastAsia="de-DE"/>
        </w:rPr>
        <w:t xml:space="preserve">: </w:t>
      </w:r>
      <w:r w:rsidRPr="006D150B">
        <w:rPr>
          <w:rFonts w:ascii="Times New Roman" w:eastAsia="Times New Roman" w:hAnsi="Times New Roman" w:cs="Times New Roman"/>
          <w:sz w:val="24"/>
          <w:szCs w:val="24"/>
          <w:lang w:eastAsia="de-DE"/>
        </w:rPr>
        <w:t>систематическая работа по разработке и практической реализации мер по предотвращению и минимизации рисков, оценке эффективности их применения, а также контролю за совершением таможенных операций, предусматривающая непрерывное обновление, анализ и пересмотр имеющейся у таможенных органов информации для определения товаров, транспортных средств международной перевозки, документов и лиц, подлежащих таможенному контролю, форм таможенного контроля, применяемых к таким товарам, транспортным средствам международной перевозки, документам и лицам, а также степени проведения таможенного контроля в целях обеспечения в пределах компетенции таможенных органов мер по защите национальной (государственной) безопасности, жизни и</w:t>
      </w:r>
      <w:r w:rsidR="006D150B" w:rsidRPr="006D150B">
        <w:rPr>
          <w:rFonts w:ascii="Times New Roman" w:eastAsia="Times New Roman" w:hAnsi="Times New Roman" w:cs="Times New Roman"/>
          <w:sz w:val="24"/>
          <w:szCs w:val="24"/>
          <w:lang w:eastAsia="de-DE"/>
        </w:rPr>
        <w:t xml:space="preserve"> </w:t>
      </w:r>
      <w:r w:rsidRPr="006D150B">
        <w:rPr>
          <w:rFonts w:ascii="Times New Roman" w:eastAsia="Times New Roman" w:hAnsi="Times New Roman" w:cs="Times New Roman"/>
          <w:sz w:val="24"/>
          <w:szCs w:val="24"/>
          <w:lang w:eastAsia="de-DE"/>
        </w:rPr>
        <w:t>здоровья человека</w:t>
      </w:r>
      <w:r w:rsidR="006D150B" w:rsidRPr="006D150B">
        <w:rPr>
          <w:rFonts w:ascii="Times New Roman" w:eastAsia="Times New Roman" w:hAnsi="Times New Roman" w:cs="Times New Roman"/>
          <w:sz w:val="24"/>
          <w:szCs w:val="24"/>
          <w:lang w:eastAsia="de-DE"/>
        </w:rPr>
        <w:t>, охране окружающей среды</w:t>
      </w:r>
      <w:r w:rsidR="006D150B">
        <w:rPr>
          <w:rStyle w:val="a7"/>
          <w:rFonts w:ascii="Times New Roman" w:eastAsia="Times New Roman" w:hAnsi="Times New Roman" w:cs="Times New Roman"/>
          <w:sz w:val="24"/>
          <w:szCs w:val="24"/>
          <w:lang w:eastAsia="de-DE"/>
        </w:rPr>
        <w:footnoteReference w:id="38"/>
      </w:r>
      <w:r w:rsidR="006D150B">
        <w:rPr>
          <w:rFonts w:ascii="Times New Roman" w:eastAsia="Times New Roman" w:hAnsi="Times New Roman" w:cs="Times New Roman"/>
          <w:sz w:val="24"/>
          <w:szCs w:val="24"/>
          <w:lang w:eastAsia="de-DE"/>
        </w:rPr>
        <w:t>.</w:t>
      </w:r>
    </w:p>
    <w:p w:rsidR="00D72AB0" w:rsidRDefault="00D72AB0" w:rsidP="00D72A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de-DE"/>
        </w:rPr>
      </w:pPr>
    </w:p>
    <w:p w:rsidR="008A378D" w:rsidRDefault="001A5652" w:rsidP="008A378D">
      <w:pPr>
        <w:autoSpaceDE w:val="0"/>
        <w:autoSpaceDN w:val="0"/>
        <w:adjustRightInd w:val="0"/>
        <w:spacing w:after="0" w:line="360" w:lineRule="auto"/>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Пример 45</w:t>
      </w:r>
    </w:p>
    <w:p w:rsidR="008A378D" w:rsidRDefault="008A378D" w:rsidP="008A378D">
      <w:pPr>
        <w:autoSpaceDE w:val="0"/>
        <w:autoSpaceDN w:val="0"/>
        <w:adjustRightInd w:val="0"/>
        <w:spacing w:after="0" w:line="360" w:lineRule="auto"/>
        <w:ind w:firstLine="708"/>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 xml:space="preserve">Также, к </w:t>
      </w:r>
      <w:proofErr w:type="spellStart"/>
      <w:r>
        <w:rPr>
          <w:rFonts w:ascii="Times New Roman" w:eastAsia="Times New Roman" w:hAnsi="Times New Roman" w:cs="Times New Roman"/>
          <w:sz w:val="28"/>
          <w:szCs w:val="28"/>
          <w:lang w:eastAsia="de-DE"/>
        </w:rPr>
        <w:t>безэквивалентной</w:t>
      </w:r>
      <w:proofErr w:type="spellEnd"/>
      <w:r>
        <w:rPr>
          <w:rFonts w:ascii="Times New Roman" w:eastAsia="Times New Roman" w:hAnsi="Times New Roman" w:cs="Times New Roman"/>
          <w:sz w:val="28"/>
          <w:szCs w:val="28"/>
          <w:lang w:eastAsia="de-DE"/>
        </w:rPr>
        <w:t xml:space="preserve"> терминологии в области таможенного дела можно отнести следующее понятие, законодательно закрепленное </w:t>
      </w:r>
      <w:proofErr w:type="spellStart"/>
      <w:r>
        <w:rPr>
          <w:rFonts w:ascii="Times New Roman" w:eastAsia="Times New Roman" w:hAnsi="Times New Roman" w:cs="Times New Roman"/>
          <w:sz w:val="28"/>
          <w:szCs w:val="28"/>
          <w:lang w:eastAsia="de-DE"/>
        </w:rPr>
        <w:t>ВТамО</w:t>
      </w:r>
      <w:proofErr w:type="spellEnd"/>
      <w:r>
        <w:rPr>
          <w:rFonts w:ascii="Times New Roman" w:eastAsia="Times New Roman" w:hAnsi="Times New Roman" w:cs="Times New Roman"/>
          <w:sz w:val="28"/>
          <w:szCs w:val="28"/>
          <w:lang w:eastAsia="de-DE"/>
        </w:rPr>
        <w:t>:</w:t>
      </w:r>
    </w:p>
    <w:p w:rsidR="008A378D" w:rsidRDefault="008A378D" w:rsidP="00D72AB0">
      <w:pPr>
        <w:autoSpaceDE w:val="0"/>
        <w:autoSpaceDN w:val="0"/>
        <w:adjustRightInd w:val="0"/>
        <w:spacing w:after="0" w:line="240" w:lineRule="auto"/>
        <w:ind w:firstLine="680"/>
        <w:jc w:val="both"/>
        <w:rPr>
          <w:rFonts w:ascii="Times New Roman" w:hAnsi="Times New Roman" w:cs="Times New Roman"/>
          <w:sz w:val="24"/>
          <w:szCs w:val="24"/>
          <w:lang w:val="en-GB"/>
        </w:rPr>
      </w:pPr>
      <w:r w:rsidRPr="008A378D">
        <w:rPr>
          <w:rFonts w:ascii="Times New Roman" w:hAnsi="Times New Roman" w:cs="Times New Roman"/>
          <w:b/>
          <w:bCs/>
          <w:sz w:val="24"/>
          <w:szCs w:val="24"/>
          <w:lang w:val="en-GB"/>
        </w:rPr>
        <w:t>Regional application certificate:</w:t>
      </w:r>
      <w:r>
        <w:rPr>
          <w:rFonts w:ascii="Times New Roman" w:hAnsi="Times New Roman" w:cs="Times New Roman"/>
          <w:bCs/>
          <w:sz w:val="24"/>
          <w:szCs w:val="24"/>
          <w:lang w:val="en-GB"/>
        </w:rPr>
        <w:t xml:space="preserve"> </w:t>
      </w:r>
      <w:r w:rsidRPr="008A378D">
        <w:rPr>
          <w:rFonts w:ascii="Times New Roman" w:hAnsi="Times New Roman" w:cs="Times New Roman"/>
          <w:sz w:val="24"/>
          <w:szCs w:val="24"/>
          <w:lang w:val="en-GB"/>
        </w:rPr>
        <w:t>a certificate drawn up in accordance with the rules laid down by an authority or approved body, certifying that the goods described therein qualify for a designation specific to the given region (e.g. Champagne, Port wine, Parmesan cheese) (Specific Annex K, Chapter 2, to the Revised Kyoto Convention).</w:t>
      </w:r>
    </w:p>
    <w:p w:rsidR="00D72AB0" w:rsidRDefault="00D72AB0" w:rsidP="00D72AB0">
      <w:pPr>
        <w:autoSpaceDE w:val="0"/>
        <w:autoSpaceDN w:val="0"/>
        <w:adjustRightInd w:val="0"/>
        <w:spacing w:after="0" w:line="240" w:lineRule="auto"/>
        <w:ind w:firstLine="680"/>
        <w:jc w:val="both"/>
        <w:rPr>
          <w:rFonts w:ascii="Times New Roman" w:hAnsi="Times New Roman" w:cs="Times New Roman"/>
          <w:sz w:val="24"/>
          <w:szCs w:val="24"/>
          <w:lang w:val="en-GB"/>
        </w:rPr>
      </w:pPr>
    </w:p>
    <w:p w:rsidR="008A378D" w:rsidRDefault="008A378D" w:rsidP="008A378D">
      <w:pPr>
        <w:autoSpaceDE w:val="0"/>
        <w:autoSpaceDN w:val="0"/>
        <w:adjustRightInd w:val="0"/>
        <w:spacing w:after="0" w:line="360" w:lineRule="auto"/>
        <w:ind w:firstLine="708"/>
        <w:jc w:val="both"/>
        <w:rPr>
          <w:rFonts w:ascii="Times New Roman" w:hAnsi="Times New Roman" w:cs="Times New Roman"/>
          <w:sz w:val="28"/>
          <w:szCs w:val="28"/>
        </w:rPr>
      </w:pPr>
      <w:r w:rsidRPr="008A378D">
        <w:rPr>
          <w:rFonts w:ascii="Times New Roman" w:hAnsi="Times New Roman" w:cs="Times New Roman"/>
          <w:sz w:val="28"/>
          <w:szCs w:val="28"/>
        </w:rPr>
        <w:t xml:space="preserve">В русскоязычной литературе встречается такой перевод понятия, как </w:t>
      </w:r>
      <w:r w:rsidRPr="008A378D">
        <w:rPr>
          <w:rFonts w:ascii="Times New Roman" w:hAnsi="Times New Roman" w:cs="Times New Roman"/>
          <w:i/>
          <w:sz w:val="28"/>
          <w:szCs w:val="28"/>
        </w:rPr>
        <w:t>сертификат регионального наименования</w:t>
      </w:r>
      <w:r w:rsidRPr="008A378D">
        <w:rPr>
          <w:rFonts w:ascii="Times New Roman" w:hAnsi="Times New Roman" w:cs="Times New Roman"/>
          <w:sz w:val="28"/>
          <w:szCs w:val="28"/>
        </w:rPr>
        <w:t xml:space="preserve">. Данный перевод является дословным, </w:t>
      </w:r>
      <w:r>
        <w:rPr>
          <w:rFonts w:ascii="Times New Roman" w:hAnsi="Times New Roman" w:cs="Times New Roman"/>
          <w:sz w:val="28"/>
          <w:szCs w:val="28"/>
        </w:rPr>
        <w:t>представляет собой приём калькирования, тогда как в ро</w:t>
      </w:r>
      <w:r w:rsidRPr="008A378D">
        <w:rPr>
          <w:rFonts w:ascii="Times New Roman" w:hAnsi="Times New Roman" w:cs="Times New Roman"/>
          <w:sz w:val="28"/>
          <w:szCs w:val="28"/>
        </w:rPr>
        <w:t xml:space="preserve">ссийском таможенном законодательстве используются такие понятия, как </w:t>
      </w:r>
      <w:r w:rsidRPr="008A378D">
        <w:rPr>
          <w:rFonts w:ascii="Times New Roman" w:hAnsi="Times New Roman" w:cs="Times New Roman"/>
          <w:i/>
          <w:sz w:val="28"/>
          <w:szCs w:val="28"/>
        </w:rPr>
        <w:t>нормы по сертификации, региональные стандарты</w:t>
      </w:r>
      <w:r w:rsidRPr="008A378D">
        <w:rPr>
          <w:rFonts w:ascii="Times New Roman" w:hAnsi="Times New Roman" w:cs="Times New Roman"/>
          <w:sz w:val="28"/>
          <w:szCs w:val="28"/>
        </w:rPr>
        <w:t xml:space="preserve">. На практике используется понятие </w:t>
      </w:r>
      <w:r w:rsidRPr="008A378D">
        <w:rPr>
          <w:rFonts w:ascii="Times New Roman" w:hAnsi="Times New Roman" w:cs="Times New Roman"/>
          <w:i/>
          <w:sz w:val="28"/>
          <w:szCs w:val="28"/>
        </w:rPr>
        <w:t>сертификат соответствия требованиям технического регламента ЕАЭС</w:t>
      </w:r>
      <w:r w:rsidRPr="008A378D">
        <w:rPr>
          <w:rFonts w:ascii="Times New Roman" w:hAnsi="Times New Roman" w:cs="Times New Roman"/>
          <w:sz w:val="28"/>
          <w:szCs w:val="28"/>
        </w:rPr>
        <w:t>, в нем, при необходимости, указывается наименование изготовителя, место производства и осуществления деятельности</w:t>
      </w:r>
      <w:r w:rsidRPr="008A378D">
        <w:rPr>
          <w:rStyle w:val="a7"/>
          <w:rFonts w:ascii="Times New Roman" w:hAnsi="Times New Roman" w:cs="Times New Roman"/>
          <w:sz w:val="28"/>
          <w:szCs w:val="28"/>
        </w:rPr>
        <w:footnoteReference w:id="39"/>
      </w:r>
      <w:r w:rsidRPr="008A378D">
        <w:rPr>
          <w:rFonts w:ascii="Times New Roman" w:hAnsi="Times New Roman" w:cs="Times New Roman"/>
          <w:sz w:val="28"/>
          <w:szCs w:val="28"/>
        </w:rPr>
        <w:t>.</w:t>
      </w:r>
    </w:p>
    <w:p w:rsidR="008A378D" w:rsidRPr="005058DC" w:rsidRDefault="008A378D" w:rsidP="008A378D">
      <w:pPr>
        <w:autoSpaceDE w:val="0"/>
        <w:autoSpaceDN w:val="0"/>
        <w:adjustRightInd w:val="0"/>
        <w:spacing w:after="0" w:line="360" w:lineRule="auto"/>
        <w:jc w:val="both"/>
        <w:rPr>
          <w:rFonts w:ascii="Times New Roman" w:hAnsi="Times New Roman" w:cs="Times New Roman"/>
          <w:sz w:val="28"/>
          <w:szCs w:val="28"/>
          <w:lang w:val="en-GB"/>
        </w:rPr>
      </w:pPr>
      <w:r>
        <w:rPr>
          <w:rFonts w:ascii="Times New Roman" w:hAnsi="Times New Roman" w:cs="Times New Roman"/>
          <w:sz w:val="28"/>
          <w:szCs w:val="28"/>
        </w:rPr>
        <w:t>Пример</w:t>
      </w:r>
      <w:r w:rsidR="001A5652">
        <w:rPr>
          <w:rFonts w:ascii="Times New Roman" w:hAnsi="Times New Roman" w:cs="Times New Roman"/>
          <w:sz w:val="28"/>
          <w:szCs w:val="28"/>
          <w:lang w:val="en-GB"/>
        </w:rPr>
        <w:t xml:space="preserve"> 46</w:t>
      </w:r>
    </w:p>
    <w:p w:rsidR="005058DC" w:rsidRPr="005058DC" w:rsidRDefault="005058DC" w:rsidP="00583BB6">
      <w:pPr>
        <w:autoSpaceDE w:val="0"/>
        <w:autoSpaceDN w:val="0"/>
        <w:adjustRightInd w:val="0"/>
        <w:ind w:firstLine="708"/>
        <w:jc w:val="both"/>
        <w:rPr>
          <w:rFonts w:ascii="Times New Roman" w:hAnsi="Times New Roman" w:cs="Times New Roman"/>
          <w:sz w:val="24"/>
          <w:szCs w:val="24"/>
          <w:lang w:val="en-GB"/>
        </w:rPr>
      </w:pPr>
      <w:r>
        <w:rPr>
          <w:rFonts w:ascii="Times New Roman" w:hAnsi="Times New Roman" w:cs="Times New Roman"/>
          <w:b/>
          <w:bCs/>
          <w:sz w:val="24"/>
          <w:szCs w:val="24"/>
          <w:lang w:val="en-GB"/>
        </w:rPr>
        <w:t>S</w:t>
      </w:r>
      <w:r w:rsidRPr="005058DC">
        <w:rPr>
          <w:rFonts w:ascii="Times New Roman" w:hAnsi="Times New Roman" w:cs="Times New Roman"/>
          <w:b/>
          <w:bCs/>
          <w:sz w:val="24"/>
          <w:szCs w:val="24"/>
          <w:lang w:val="en-GB"/>
        </w:rPr>
        <w:t>ingle administrative document (SAD)</w:t>
      </w:r>
      <w:r>
        <w:rPr>
          <w:rFonts w:ascii="Times New Roman" w:hAnsi="Times New Roman" w:cs="Times New Roman"/>
          <w:b/>
          <w:bCs/>
          <w:sz w:val="24"/>
          <w:szCs w:val="24"/>
          <w:lang w:val="en-GB"/>
        </w:rPr>
        <w:t xml:space="preserve">: </w:t>
      </w:r>
      <w:r w:rsidRPr="005058DC">
        <w:rPr>
          <w:rFonts w:ascii="Times New Roman" w:hAnsi="Times New Roman" w:cs="Times New Roman"/>
          <w:sz w:val="24"/>
          <w:szCs w:val="24"/>
          <w:lang w:val="en-GB"/>
        </w:rPr>
        <w:t>a multi-copy form which is used throughout the Community and EFTA</w:t>
      </w:r>
      <w:r w:rsidRPr="005058DC">
        <w:rPr>
          <w:rStyle w:val="a7"/>
          <w:rFonts w:ascii="Times New Roman" w:hAnsi="Times New Roman" w:cs="Times New Roman"/>
          <w:sz w:val="24"/>
          <w:szCs w:val="24"/>
          <w:lang w:val="en-GB"/>
        </w:rPr>
        <w:footnoteReference w:id="40"/>
      </w:r>
      <w:r w:rsidRPr="005058DC">
        <w:rPr>
          <w:rFonts w:ascii="Times New Roman" w:hAnsi="Times New Roman" w:cs="Times New Roman"/>
          <w:sz w:val="24"/>
          <w:szCs w:val="24"/>
          <w:lang w:val="en-GB"/>
        </w:rPr>
        <w:t xml:space="preserve"> countries for the control of imports, exports and goods in transit. The SAD is composed of a set of eight copies which have a number of functions. In the EU, the single administrative document is used within the framework of trade with third countries and for the movement of non-EU goods within the EU.</w:t>
      </w:r>
    </w:p>
    <w:p w:rsidR="00583BB6" w:rsidRPr="00583BB6" w:rsidRDefault="005058DC" w:rsidP="00DF50D5">
      <w:pPr>
        <w:autoSpaceDE w:val="0"/>
        <w:autoSpaceDN w:val="0"/>
        <w:adjustRightInd w:val="0"/>
        <w:spacing w:after="0" w:line="360" w:lineRule="auto"/>
        <w:ind w:firstLine="680"/>
        <w:jc w:val="both"/>
        <w:rPr>
          <w:rFonts w:ascii="Times New Roman" w:hAnsi="Times New Roman" w:cs="Times New Roman"/>
          <w:sz w:val="28"/>
          <w:szCs w:val="28"/>
        </w:rPr>
      </w:pPr>
      <w:r w:rsidRPr="00583BB6">
        <w:rPr>
          <w:rFonts w:ascii="Times New Roman" w:hAnsi="Times New Roman" w:cs="Times New Roman"/>
          <w:sz w:val="28"/>
          <w:szCs w:val="28"/>
        </w:rPr>
        <w:t xml:space="preserve">Термин </w:t>
      </w:r>
      <w:r w:rsidRPr="00583BB6">
        <w:rPr>
          <w:rFonts w:ascii="Times New Roman" w:hAnsi="Times New Roman" w:cs="Times New Roman"/>
          <w:bCs/>
          <w:i/>
          <w:sz w:val="28"/>
          <w:szCs w:val="28"/>
          <w:lang w:val="en-GB"/>
        </w:rPr>
        <w:t>Single</w:t>
      </w:r>
      <w:r w:rsidRPr="00583BB6">
        <w:rPr>
          <w:rFonts w:ascii="Times New Roman" w:hAnsi="Times New Roman" w:cs="Times New Roman"/>
          <w:bCs/>
          <w:i/>
          <w:sz w:val="28"/>
          <w:szCs w:val="28"/>
        </w:rPr>
        <w:t xml:space="preserve"> </w:t>
      </w:r>
      <w:r w:rsidRPr="00583BB6">
        <w:rPr>
          <w:rFonts w:ascii="Times New Roman" w:hAnsi="Times New Roman" w:cs="Times New Roman"/>
          <w:bCs/>
          <w:i/>
          <w:sz w:val="28"/>
          <w:szCs w:val="28"/>
          <w:lang w:val="en-GB"/>
        </w:rPr>
        <w:t>administrative</w:t>
      </w:r>
      <w:r w:rsidRPr="00583BB6">
        <w:rPr>
          <w:rFonts w:ascii="Times New Roman" w:hAnsi="Times New Roman" w:cs="Times New Roman"/>
          <w:bCs/>
          <w:i/>
          <w:sz w:val="28"/>
          <w:szCs w:val="28"/>
        </w:rPr>
        <w:t xml:space="preserve"> </w:t>
      </w:r>
      <w:r w:rsidRPr="00583BB6">
        <w:rPr>
          <w:rFonts w:ascii="Times New Roman" w:hAnsi="Times New Roman" w:cs="Times New Roman"/>
          <w:bCs/>
          <w:i/>
          <w:sz w:val="28"/>
          <w:szCs w:val="28"/>
          <w:lang w:val="en-GB"/>
        </w:rPr>
        <w:t>document</w:t>
      </w:r>
      <w:r w:rsidRPr="00583BB6">
        <w:rPr>
          <w:rFonts w:ascii="Times New Roman" w:hAnsi="Times New Roman" w:cs="Times New Roman"/>
          <w:sz w:val="28"/>
          <w:szCs w:val="28"/>
        </w:rPr>
        <w:t xml:space="preserve">, который отражает понятие, существующее в </w:t>
      </w:r>
      <w:r w:rsidR="00583BB6" w:rsidRPr="00583BB6">
        <w:rPr>
          <w:rFonts w:ascii="Times New Roman" w:hAnsi="Times New Roman" w:cs="Times New Roman"/>
          <w:sz w:val="28"/>
          <w:szCs w:val="28"/>
        </w:rPr>
        <w:t xml:space="preserve">таможенной деятельности Таможенного Союза ЕС, а также, </w:t>
      </w:r>
      <w:r w:rsidR="00583BB6" w:rsidRPr="00583BB6">
        <w:rPr>
          <w:rFonts w:ascii="Times New Roman" w:hAnsi="Times New Roman" w:cs="Times New Roman"/>
          <w:sz w:val="28"/>
          <w:szCs w:val="28"/>
        </w:rPr>
        <w:lastRenderedPageBreak/>
        <w:t xml:space="preserve">данный термин именует явление, которое возникло в российской действительности, но до сих пор не сформировалось в отдельную категорию в понятийном аппарате профессиональной сферы таможенного дела. Соответственно, данный случай отсутствия дифференцированности понятия является причиной отсутствия эквивалентного термина в языке перевода. </w:t>
      </w:r>
    </w:p>
    <w:p w:rsidR="005058DC" w:rsidRDefault="005058DC" w:rsidP="00DF50D5">
      <w:pPr>
        <w:autoSpaceDE w:val="0"/>
        <w:autoSpaceDN w:val="0"/>
        <w:adjustRightInd w:val="0"/>
        <w:spacing w:after="0" w:line="360" w:lineRule="auto"/>
        <w:ind w:firstLine="680"/>
        <w:jc w:val="both"/>
        <w:rPr>
          <w:rFonts w:ascii="Times New Roman" w:eastAsia="Times New Roman" w:hAnsi="Times New Roman" w:cs="Times New Roman"/>
          <w:sz w:val="28"/>
          <w:szCs w:val="28"/>
          <w:lang w:eastAsia="de-DE"/>
        </w:rPr>
      </w:pPr>
      <w:r w:rsidRPr="00583BB6">
        <w:rPr>
          <w:rFonts w:ascii="Times New Roman" w:eastAsia="Times New Roman" w:hAnsi="Times New Roman" w:cs="Times New Roman"/>
          <w:sz w:val="28"/>
          <w:szCs w:val="28"/>
          <w:lang w:eastAsia="de-DE"/>
        </w:rPr>
        <w:t xml:space="preserve">На сегодняшний день важнейшим вопросом совершенствования таможенного законодательства является развитие таможенного контроля товаров, помещённых под таможенную процедуру таможенного транзита. Таким образом, необходимо рассмотреть два аспекта пути решения данной проблемы. Во-первых, проработать подробный план о присоединении государств-членов Евразийского экономического союза (ЕАЭС) к международным договорам, которые применяются в Европейском союзе, а именно в отношении Конвенции 1987 года «Об упрощении формальностей в торговле товарами». Основной смысл данной Конвенции заключается в упрощении формальностей в торговле товарами между участниками внешнеэкономической деятельности путем введения </w:t>
      </w:r>
      <w:r w:rsidRPr="00583BB6">
        <w:rPr>
          <w:rFonts w:ascii="Times New Roman" w:eastAsia="Times New Roman" w:hAnsi="Times New Roman" w:cs="Times New Roman"/>
          <w:i/>
          <w:sz w:val="28"/>
          <w:szCs w:val="28"/>
          <w:lang w:eastAsia="de-DE"/>
        </w:rPr>
        <w:t>Единого административного документа</w:t>
      </w:r>
      <w:r w:rsidRPr="00583BB6">
        <w:rPr>
          <w:rFonts w:ascii="Times New Roman" w:eastAsia="Times New Roman" w:hAnsi="Times New Roman" w:cs="Times New Roman"/>
          <w:sz w:val="28"/>
          <w:szCs w:val="28"/>
          <w:lang w:eastAsia="de-DE"/>
        </w:rPr>
        <w:t>. Данный документ используется при применении любой таможенной процедуры, связанной с импортом, экспортом или транзитом, не зависимо от происхождения либо вида товаров. Он применяется только тогда, когда торговля осуществляется между теми странами, которые подписали Конвенцию. Единый административный документ — это сброшюрованный комплект, состоящий из восьми экземпляров. Первый, четвертый и пятый экземпляры используются для транзита; первый, второй и третий экземпляры — для экспорта; шестой, седьмой и восьмой — для импорта. Они заверяются как письменно, так и в электронном виде</w:t>
      </w:r>
      <w:r w:rsidR="00583BB6">
        <w:rPr>
          <w:rFonts w:ascii="Times New Roman" w:eastAsia="Times New Roman" w:hAnsi="Times New Roman" w:cs="Times New Roman"/>
          <w:sz w:val="28"/>
          <w:szCs w:val="28"/>
          <w:lang w:eastAsia="de-DE"/>
        </w:rPr>
        <w:t xml:space="preserve"> (с помощью электронной подписи</w:t>
      </w:r>
      <w:r w:rsidRPr="00583BB6">
        <w:rPr>
          <w:rFonts w:ascii="Times New Roman" w:eastAsia="Times New Roman" w:hAnsi="Times New Roman" w:cs="Times New Roman"/>
          <w:sz w:val="28"/>
          <w:szCs w:val="28"/>
          <w:lang w:eastAsia="de-DE"/>
        </w:rPr>
        <w:t xml:space="preserve">). Единый административный документ может быть, как таможенной декларацией, так и </w:t>
      </w:r>
      <w:r w:rsidR="00EB5B65">
        <w:rPr>
          <w:rFonts w:ascii="Times New Roman" w:eastAsia="Times New Roman" w:hAnsi="Times New Roman" w:cs="Times New Roman"/>
          <w:sz w:val="28"/>
          <w:szCs w:val="28"/>
          <w:lang w:eastAsia="de-DE"/>
        </w:rPr>
        <w:lastRenderedPageBreak/>
        <w:t>н</w:t>
      </w:r>
      <w:r w:rsidRPr="00583BB6">
        <w:rPr>
          <w:rFonts w:ascii="Times New Roman" w:eastAsia="Times New Roman" w:hAnsi="Times New Roman" w:cs="Times New Roman"/>
          <w:sz w:val="28"/>
          <w:szCs w:val="28"/>
          <w:lang w:eastAsia="de-DE"/>
        </w:rPr>
        <w:t>алоговым документом, который свидетельствует об импорте, экспорте и транзите товаров</w:t>
      </w:r>
      <w:r w:rsidRPr="00583BB6">
        <w:rPr>
          <w:rStyle w:val="a7"/>
          <w:rFonts w:ascii="Times New Roman" w:eastAsia="Times New Roman" w:hAnsi="Times New Roman" w:cs="Times New Roman"/>
          <w:sz w:val="28"/>
          <w:szCs w:val="28"/>
          <w:lang w:eastAsia="de-DE"/>
        </w:rPr>
        <w:footnoteReference w:id="41"/>
      </w:r>
      <w:r w:rsidRPr="00583BB6">
        <w:rPr>
          <w:rFonts w:ascii="Times New Roman" w:eastAsia="Times New Roman" w:hAnsi="Times New Roman" w:cs="Times New Roman"/>
          <w:sz w:val="28"/>
          <w:szCs w:val="28"/>
          <w:lang w:eastAsia="de-DE"/>
        </w:rPr>
        <w:t>.</w:t>
      </w:r>
    </w:p>
    <w:p w:rsidR="00615A43" w:rsidRDefault="00185B5E" w:rsidP="00615A43">
      <w:pPr>
        <w:spacing w:after="0" w:line="360" w:lineRule="auto"/>
        <w:ind w:firstLine="680"/>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Исходя из данных, представленных в</w:t>
      </w:r>
      <w:r w:rsidR="00583BB6">
        <w:rPr>
          <w:rFonts w:ascii="Times New Roman" w:eastAsia="Times New Roman" w:hAnsi="Times New Roman" w:cs="Times New Roman"/>
          <w:sz w:val="28"/>
          <w:szCs w:val="28"/>
          <w:lang w:eastAsia="de-DE"/>
        </w:rPr>
        <w:t xml:space="preserve"> данном разделе</w:t>
      </w:r>
      <w:r>
        <w:rPr>
          <w:rFonts w:ascii="Times New Roman" w:eastAsia="Times New Roman" w:hAnsi="Times New Roman" w:cs="Times New Roman"/>
          <w:sz w:val="28"/>
          <w:szCs w:val="28"/>
          <w:lang w:eastAsia="de-DE"/>
        </w:rPr>
        <w:t xml:space="preserve">, можно сделать вывод о том, что </w:t>
      </w:r>
      <w:r w:rsidR="00615A43">
        <w:rPr>
          <w:rFonts w:ascii="Times New Roman" w:eastAsia="Times New Roman" w:hAnsi="Times New Roman" w:cs="Times New Roman"/>
          <w:sz w:val="28"/>
          <w:szCs w:val="28"/>
          <w:lang w:eastAsia="de-DE"/>
        </w:rPr>
        <w:t xml:space="preserve">научные термины, обозначающие в одном языке определенные понятия, иногда не имеют соответствия в другом языке. Поиски нужного соответствия термину идут путем заимствования, иногда путем словотворчества, а иногда путем приблизительного перевода более или менее близким по смыслу уже существующим словом. Иногда эти поиски бывают весьма затруднительными. Часто возникает сложность в возможности их точной передачи. Отсутствие точных и постоянных лексических соответствий тому или иному термину отнюдь не означает ни невозможности передать его смысл в контексте (хотя бы и описательно и не одним словом, а несколькими), ни его непереводимости в будущем. Иногда бывает так, что многие иностранные слова кажутся трудно переводимыми, но потом, при подборе определенного соответствия, получают нужное значение. Так, при поиске соответствия для термина необходимо обратить внимание на содержание контекста, которое помогает определиться с выбором нужного слова или сочетания слов, исключив, таким образом, использование неподходящих слов. Таким образом, вопрос о </w:t>
      </w:r>
      <w:proofErr w:type="spellStart"/>
      <w:r w:rsidR="00615A43">
        <w:rPr>
          <w:rFonts w:ascii="Times New Roman" w:eastAsia="Times New Roman" w:hAnsi="Times New Roman" w:cs="Times New Roman"/>
          <w:sz w:val="28"/>
          <w:szCs w:val="28"/>
          <w:lang w:eastAsia="de-DE"/>
        </w:rPr>
        <w:t>переводимости</w:t>
      </w:r>
      <w:proofErr w:type="spellEnd"/>
      <w:r w:rsidR="00615A43">
        <w:rPr>
          <w:rFonts w:ascii="Times New Roman" w:eastAsia="Times New Roman" w:hAnsi="Times New Roman" w:cs="Times New Roman"/>
          <w:sz w:val="28"/>
          <w:szCs w:val="28"/>
          <w:lang w:eastAsia="de-DE"/>
        </w:rPr>
        <w:t xml:space="preserve"> того или иного слова, являющегося специально-терминологическим, требует учета реальных условий контекста.</w:t>
      </w:r>
    </w:p>
    <w:p w:rsidR="001A5652" w:rsidRDefault="001A5652" w:rsidP="001A5652">
      <w:pPr>
        <w:spacing w:after="0" w:line="360" w:lineRule="auto"/>
        <w:ind w:firstLine="680"/>
        <w:jc w:val="center"/>
        <w:rPr>
          <w:rFonts w:ascii="Times New Roman" w:eastAsia="Times New Roman" w:hAnsi="Times New Roman" w:cs="Times New Roman"/>
          <w:sz w:val="28"/>
          <w:szCs w:val="28"/>
          <w:lang w:eastAsia="de-DE"/>
        </w:rPr>
      </w:pPr>
    </w:p>
    <w:p w:rsidR="003B0BFF" w:rsidRPr="007435B3" w:rsidRDefault="001A5652" w:rsidP="001A5652">
      <w:pPr>
        <w:spacing w:after="0" w:line="360" w:lineRule="auto"/>
        <w:ind w:firstLine="680"/>
        <w:jc w:val="center"/>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Выводы по</w:t>
      </w:r>
      <w:r w:rsidR="003B0BFF">
        <w:rPr>
          <w:rFonts w:ascii="Times New Roman" w:eastAsia="Times New Roman" w:hAnsi="Times New Roman" w:cs="Times New Roman"/>
          <w:sz w:val="28"/>
          <w:szCs w:val="28"/>
          <w:lang w:eastAsia="de-DE"/>
        </w:rPr>
        <w:t xml:space="preserve"> г</w:t>
      </w:r>
      <w:r>
        <w:rPr>
          <w:rFonts w:ascii="Times New Roman" w:eastAsia="Times New Roman" w:hAnsi="Times New Roman" w:cs="Times New Roman"/>
          <w:sz w:val="28"/>
          <w:szCs w:val="28"/>
          <w:lang w:eastAsia="de-DE"/>
        </w:rPr>
        <w:t xml:space="preserve">лаве </w:t>
      </w:r>
      <w:r w:rsidR="003B0BFF">
        <w:rPr>
          <w:rFonts w:ascii="Times New Roman" w:eastAsia="Times New Roman" w:hAnsi="Times New Roman" w:cs="Times New Roman"/>
          <w:sz w:val="28"/>
          <w:szCs w:val="28"/>
          <w:lang w:val="en-GB" w:eastAsia="de-DE"/>
        </w:rPr>
        <w:t>II</w:t>
      </w:r>
    </w:p>
    <w:p w:rsidR="00DF50D5" w:rsidRPr="007435B3" w:rsidRDefault="00DF50D5" w:rsidP="001A5652">
      <w:pPr>
        <w:spacing w:after="0" w:line="360" w:lineRule="auto"/>
        <w:ind w:firstLine="680"/>
        <w:jc w:val="center"/>
        <w:rPr>
          <w:rFonts w:ascii="Times New Roman" w:eastAsia="Times New Roman" w:hAnsi="Times New Roman" w:cs="Times New Roman"/>
          <w:sz w:val="28"/>
          <w:szCs w:val="28"/>
          <w:lang w:eastAsia="de-DE"/>
        </w:rPr>
      </w:pPr>
    </w:p>
    <w:p w:rsidR="00DF50D5" w:rsidRDefault="00DF50D5" w:rsidP="00DF50D5">
      <w:pPr>
        <w:spacing w:after="0" w:line="360" w:lineRule="auto"/>
        <w:ind w:firstLine="680"/>
        <w:jc w:val="both"/>
        <w:rPr>
          <w:rFonts w:ascii="Times New Roman" w:hAnsi="Times New Roman" w:cs="Times New Roman"/>
          <w:sz w:val="28"/>
          <w:szCs w:val="28"/>
        </w:rPr>
      </w:pPr>
      <w:r>
        <w:rPr>
          <w:rFonts w:ascii="Times New Roman" w:eastAsia="Times New Roman" w:hAnsi="Times New Roman" w:cs="Times New Roman"/>
          <w:sz w:val="28"/>
          <w:szCs w:val="28"/>
          <w:lang w:eastAsia="de-DE"/>
        </w:rPr>
        <w:t xml:space="preserve">В ходе исследования были рассмотрены </w:t>
      </w:r>
      <w:r>
        <w:rPr>
          <w:rFonts w:ascii="Times New Roman" w:hAnsi="Times New Roman" w:cs="Times New Roman"/>
          <w:sz w:val="28"/>
          <w:szCs w:val="28"/>
        </w:rPr>
        <w:t xml:space="preserve">виды межъязыковых терминологических соответствий в таможенной терминологии, которые были подразделены на три категории, представляющие собой случаи полной эквивалентности терминов, применяемых в сфере таможенного дела, случаи частичной (неполной) эквивалентности терминов, применяемых в сфере </w:t>
      </w:r>
      <w:r>
        <w:rPr>
          <w:rFonts w:ascii="Times New Roman" w:hAnsi="Times New Roman" w:cs="Times New Roman"/>
          <w:sz w:val="28"/>
          <w:szCs w:val="28"/>
        </w:rPr>
        <w:lastRenderedPageBreak/>
        <w:t xml:space="preserve">таможенного дела и, наконец, случаи отсутствия эквивалентного термина, то есть термины, называющие понятия, которые отсутствуют в российской таможенной терминологии. </w:t>
      </w:r>
    </w:p>
    <w:p w:rsidR="0046504D" w:rsidRPr="00DF50D5" w:rsidRDefault="0046504D" w:rsidP="00DF50D5">
      <w:pPr>
        <w:spacing w:after="0" w:line="360" w:lineRule="auto"/>
        <w:ind w:firstLine="680"/>
        <w:jc w:val="both"/>
        <w:rPr>
          <w:rFonts w:ascii="Times New Roman" w:eastAsia="Times New Roman" w:hAnsi="Times New Roman" w:cs="Times New Roman"/>
          <w:sz w:val="28"/>
          <w:szCs w:val="28"/>
          <w:lang w:eastAsia="de-DE"/>
        </w:rPr>
      </w:pPr>
      <w:r>
        <w:rPr>
          <w:rFonts w:ascii="Times New Roman" w:hAnsi="Times New Roman" w:cs="Times New Roman"/>
          <w:sz w:val="28"/>
          <w:szCs w:val="28"/>
        </w:rPr>
        <w:t>В практической части данного исследования было рассмотрено</w:t>
      </w:r>
      <w:r w:rsidR="007A5037">
        <w:rPr>
          <w:rFonts w:ascii="Times New Roman" w:hAnsi="Times New Roman" w:cs="Times New Roman"/>
          <w:sz w:val="28"/>
          <w:szCs w:val="28"/>
        </w:rPr>
        <w:t xml:space="preserve"> и проанализировано 46 понятий. Все термины обладают одной или несколькими дефинициями. Большая часть рассмотренных терминов относится к категории случаев полной эквивалентности. Системный перевод терминов облегчается, особенно, если из контекста и из примечаний точно известно, что термины в обоих языках имеют одинаковое содержание, что даёт возможность найти узаконенные эквиваленты терминов языка оригинала в языке перевода. В соответствии с этим, понятие полной эквивалентности терминов подразумевает, что два термина являются полностью эквивалентными, если они называют одно (и тоже) понятие. Такая эквивалентность достижима только в процессе гармонизации на уровнях понятий и терминов.</w:t>
      </w:r>
      <w:r w:rsidR="007230A3">
        <w:rPr>
          <w:rFonts w:ascii="Times New Roman" w:hAnsi="Times New Roman" w:cs="Times New Roman"/>
          <w:sz w:val="28"/>
          <w:szCs w:val="28"/>
        </w:rPr>
        <w:t xml:space="preserve"> </w:t>
      </w:r>
      <w:r w:rsidR="004A7874">
        <w:rPr>
          <w:rFonts w:ascii="Times New Roman" w:hAnsi="Times New Roman" w:cs="Times New Roman"/>
          <w:sz w:val="28"/>
          <w:szCs w:val="28"/>
        </w:rPr>
        <w:t xml:space="preserve">Также в ходе исследования выявлены случаи частичной (неполной) эквивалентности, в которых термины исходного языка имеют несколько терминологических эквивалентов в языке перевода, что является следствием различного употребления языковых единиц в разных языках, отчего понятия не совпадают по объёму и характеризуются отдельными культурными различиями. </w:t>
      </w:r>
      <w:r w:rsidR="006A2A9C">
        <w:rPr>
          <w:rFonts w:ascii="Times New Roman" w:hAnsi="Times New Roman" w:cs="Times New Roman"/>
          <w:sz w:val="28"/>
          <w:szCs w:val="28"/>
        </w:rPr>
        <w:t xml:space="preserve">Что касается </w:t>
      </w:r>
      <w:proofErr w:type="spellStart"/>
      <w:r w:rsidR="006A2A9C">
        <w:rPr>
          <w:rFonts w:ascii="Times New Roman" w:hAnsi="Times New Roman" w:cs="Times New Roman"/>
          <w:sz w:val="28"/>
          <w:szCs w:val="28"/>
        </w:rPr>
        <w:t>безэквивалентных</w:t>
      </w:r>
      <w:proofErr w:type="spellEnd"/>
      <w:r w:rsidR="006A2A9C">
        <w:rPr>
          <w:rFonts w:ascii="Times New Roman" w:hAnsi="Times New Roman" w:cs="Times New Roman"/>
          <w:sz w:val="28"/>
          <w:szCs w:val="28"/>
        </w:rPr>
        <w:t xml:space="preserve"> терминов, то проблема отсутствия термина-эквивалента вовсе не означает проблему непереводимости термина, а может быть решена с помощью использования в переводе других языковых средств.</w:t>
      </w:r>
      <w:r w:rsidR="006464DA">
        <w:rPr>
          <w:rFonts w:ascii="Times New Roman" w:hAnsi="Times New Roman" w:cs="Times New Roman"/>
          <w:sz w:val="28"/>
          <w:szCs w:val="28"/>
        </w:rPr>
        <w:t xml:space="preserve"> К таким терминам относятся термины, именующие явления, отсутствующие в российской области таможенного дела, или термины, именующие явления, которые ещё не сформировались</w:t>
      </w:r>
      <w:r w:rsidR="00032268">
        <w:rPr>
          <w:rFonts w:ascii="Times New Roman" w:hAnsi="Times New Roman" w:cs="Times New Roman"/>
          <w:sz w:val="28"/>
          <w:szCs w:val="28"/>
        </w:rPr>
        <w:t xml:space="preserve"> в отдельную категорию в понятийном аппарате языка для специальных целей.</w:t>
      </w:r>
    </w:p>
    <w:p w:rsidR="001A5652" w:rsidRPr="001A5652" w:rsidRDefault="001A5652" w:rsidP="001A5652">
      <w:pPr>
        <w:spacing w:after="0" w:line="360" w:lineRule="auto"/>
        <w:ind w:firstLine="680"/>
        <w:jc w:val="center"/>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 xml:space="preserve"> </w:t>
      </w:r>
    </w:p>
    <w:p w:rsidR="004B3689" w:rsidRDefault="004B3689" w:rsidP="00615A43">
      <w:pPr>
        <w:spacing w:after="0" w:line="360" w:lineRule="auto"/>
        <w:ind w:firstLine="680"/>
        <w:jc w:val="both"/>
        <w:rPr>
          <w:rFonts w:ascii="Times New Roman" w:eastAsia="Times New Roman" w:hAnsi="Times New Roman" w:cs="Times New Roman"/>
          <w:sz w:val="28"/>
          <w:szCs w:val="28"/>
          <w:lang w:eastAsia="de-DE"/>
        </w:rPr>
      </w:pPr>
    </w:p>
    <w:p w:rsidR="004B3689" w:rsidRDefault="004B3689" w:rsidP="00615A43">
      <w:pPr>
        <w:spacing w:after="0" w:line="360" w:lineRule="auto"/>
        <w:ind w:firstLine="680"/>
        <w:jc w:val="both"/>
        <w:rPr>
          <w:rFonts w:ascii="Times New Roman" w:eastAsia="Times New Roman" w:hAnsi="Times New Roman" w:cs="Times New Roman"/>
          <w:sz w:val="28"/>
          <w:szCs w:val="28"/>
          <w:lang w:eastAsia="de-DE"/>
        </w:rPr>
      </w:pPr>
    </w:p>
    <w:p w:rsidR="004B3689" w:rsidRDefault="004B3689" w:rsidP="00615A43">
      <w:pPr>
        <w:spacing w:after="0" w:line="360" w:lineRule="auto"/>
        <w:ind w:firstLine="680"/>
        <w:jc w:val="both"/>
        <w:rPr>
          <w:rFonts w:ascii="Times New Roman" w:eastAsia="Times New Roman" w:hAnsi="Times New Roman" w:cs="Times New Roman"/>
          <w:sz w:val="28"/>
          <w:szCs w:val="28"/>
          <w:lang w:eastAsia="de-DE"/>
        </w:rPr>
      </w:pPr>
    </w:p>
    <w:p w:rsidR="004B3689" w:rsidRDefault="004B3689" w:rsidP="00F10937">
      <w:pPr>
        <w:spacing w:after="0" w:line="360" w:lineRule="auto"/>
        <w:ind w:firstLine="680"/>
        <w:jc w:val="center"/>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lastRenderedPageBreak/>
        <w:t>Заключение</w:t>
      </w:r>
    </w:p>
    <w:p w:rsidR="007A64BF" w:rsidRPr="00F81BF6" w:rsidRDefault="007A64BF" w:rsidP="00D20F8A">
      <w:pPr>
        <w:spacing w:after="0" w:line="240" w:lineRule="auto"/>
        <w:ind w:firstLine="680"/>
        <w:jc w:val="center"/>
        <w:rPr>
          <w:rFonts w:ascii="Times New Roman" w:eastAsia="Times New Roman" w:hAnsi="Times New Roman" w:cs="Times New Roman"/>
          <w:sz w:val="20"/>
          <w:szCs w:val="20"/>
          <w:lang w:eastAsia="de-DE"/>
        </w:rPr>
      </w:pPr>
    </w:p>
    <w:p w:rsidR="007A64BF" w:rsidRDefault="007A64BF" w:rsidP="007A64BF">
      <w:pPr>
        <w:pStyle w:val="a3"/>
        <w:spacing w:before="0" w:beforeAutospacing="0" w:after="0" w:afterAutospacing="0" w:line="360" w:lineRule="auto"/>
        <w:ind w:firstLine="709"/>
        <w:jc w:val="both"/>
        <w:rPr>
          <w:sz w:val="28"/>
          <w:szCs w:val="28"/>
          <w:lang w:val="ru-RU"/>
        </w:rPr>
      </w:pPr>
      <w:bookmarkStart w:id="38" w:name="_Hlk481010167"/>
      <w:r w:rsidRPr="00031BD3">
        <w:rPr>
          <w:sz w:val="28"/>
          <w:szCs w:val="28"/>
          <w:lang w:val="ru-RU"/>
        </w:rPr>
        <w:t xml:space="preserve">Терминологическая лексика является объектом многочисленных научных исследований. </w:t>
      </w:r>
      <w:r w:rsidRPr="004C6E9C">
        <w:rPr>
          <w:sz w:val="28"/>
          <w:szCs w:val="28"/>
          <w:lang w:val="ru-RU"/>
        </w:rPr>
        <w:t>С</w:t>
      </w:r>
      <w:r w:rsidRPr="00031BD3">
        <w:rPr>
          <w:sz w:val="28"/>
          <w:szCs w:val="28"/>
          <w:lang w:val="ru-RU"/>
        </w:rPr>
        <w:t>оврем</w:t>
      </w:r>
      <w:r w:rsidRPr="004C6E9C">
        <w:rPr>
          <w:sz w:val="28"/>
          <w:szCs w:val="28"/>
          <w:lang w:val="ru-RU"/>
        </w:rPr>
        <w:t xml:space="preserve">енное отечественное </w:t>
      </w:r>
      <w:proofErr w:type="spellStart"/>
      <w:r w:rsidRPr="004C6E9C">
        <w:rPr>
          <w:sz w:val="28"/>
          <w:szCs w:val="28"/>
          <w:lang w:val="ru-RU"/>
        </w:rPr>
        <w:t>терминоведение</w:t>
      </w:r>
      <w:proofErr w:type="spellEnd"/>
      <w:r w:rsidRPr="004C6E9C">
        <w:rPr>
          <w:sz w:val="28"/>
          <w:szCs w:val="28"/>
          <w:lang w:val="ru-RU"/>
        </w:rPr>
        <w:t xml:space="preserve"> достигло очень высоких результатов</w:t>
      </w:r>
      <w:r w:rsidRPr="00031BD3">
        <w:rPr>
          <w:sz w:val="28"/>
          <w:szCs w:val="28"/>
          <w:lang w:val="ru-RU"/>
        </w:rPr>
        <w:t xml:space="preserve">, </w:t>
      </w:r>
      <w:r w:rsidRPr="004C6E9C">
        <w:rPr>
          <w:sz w:val="28"/>
          <w:szCs w:val="28"/>
          <w:lang w:val="ru-RU"/>
        </w:rPr>
        <w:t xml:space="preserve">хотя </w:t>
      </w:r>
      <w:r w:rsidRPr="00031BD3">
        <w:rPr>
          <w:sz w:val="28"/>
          <w:szCs w:val="28"/>
          <w:lang w:val="ru-RU"/>
        </w:rPr>
        <w:t xml:space="preserve">многие вопросы </w:t>
      </w:r>
      <w:r w:rsidRPr="004C6E9C">
        <w:rPr>
          <w:sz w:val="28"/>
          <w:szCs w:val="28"/>
          <w:lang w:val="ru-RU"/>
        </w:rPr>
        <w:t>все еще не решены</w:t>
      </w:r>
      <w:r w:rsidRPr="00031BD3">
        <w:rPr>
          <w:sz w:val="28"/>
          <w:szCs w:val="28"/>
          <w:lang w:val="ru-RU"/>
        </w:rPr>
        <w:t>.</w:t>
      </w:r>
      <w:r w:rsidRPr="004C6E9C">
        <w:rPr>
          <w:sz w:val="28"/>
          <w:szCs w:val="28"/>
          <w:lang w:val="ru-RU"/>
        </w:rPr>
        <w:t xml:space="preserve"> Многие вопросы остаются дискуссионными, что особенно ощутимо </w:t>
      </w:r>
      <w:r w:rsidRPr="00031BD3">
        <w:rPr>
          <w:sz w:val="28"/>
          <w:szCs w:val="28"/>
          <w:lang w:val="ru-RU"/>
        </w:rPr>
        <w:t>при изучен</w:t>
      </w:r>
      <w:r w:rsidRPr="004C6E9C">
        <w:rPr>
          <w:sz w:val="28"/>
          <w:szCs w:val="28"/>
          <w:lang w:val="ru-RU"/>
        </w:rPr>
        <w:t xml:space="preserve">ии новых, формирующихся </w:t>
      </w:r>
      <w:proofErr w:type="spellStart"/>
      <w:r w:rsidRPr="004C6E9C">
        <w:rPr>
          <w:sz w:val="28"/>
          <w:szCs w:val="28"/>
          <w:lang w:val="ru-RU"/>
        </w:rPr>
        <w:t>термино</w:t>
      </w:r>
      <w:r w:rsidRPr="00031BD3">
        <w:rPr>
          <w:sz w:val="28"/>
          <w:szCs w:val="28"/>
          <w:lang w:val="ru-RU"/>
        </w:rPr>
        <w:t>систем</w:t>
      </w:r>
      <w:proofErr w:type="spellEnd"/>
      <w:r w:rsidRPr="00031BD3">
        <w:rPr>
          <w:sz w:val="28"/>
          <w:szCs w:val="28"/>
          <w:lang w:val="ru-RU"/>
        </w:rPr>
        <w:t xml:space="preserve">, в которых языковые формы находятся в процессе своего </w:t>
      </w:r>
      <w:r w:rsidRPr="004C6E9C">
        <w:rPr>
          <w:sz w:val="28"/>
          <w:szCs w:val="28"/>
          <w:lang w:val="ru-RU"/>
        </w:rPr>
        <w:t xml:space="preserve">становления и развития. </w:t>
      </w:r>
      <w:r w:rsidRPr="00031BD3">
        <w:rPr>
          <w:sz w:val="28"/>
          <w:szCs w:val="28"/>
          <w:lang w:val="ru-RU"/>
        </w:rPr>
        <w:t xml:space="preserve">В настоящее </w:t>
      </w:r>
      <w:bookmarkEnd w:id="38"/>
      <w:r w:rsidRPr="00031BD3">
        <w:rPr>
          <w:sz w:val="28"/>
          <w:szCs w:val="28"/>
          <w:lang w:val="ru-RU"/>
        </w:rPr>
        <w:t xml:space="preserve">время </w:t>
      </w:r>
      <w:proofErr w:type="spellStart"/>
      <w:r w:rsidRPr="00031BD3">
        <w:rPr>
          <w:sz w:val="28"/>
          <w:szCs w:val="28"/>
          <w:lang w:val="ru-RU"/>
        </w:rPr>
        <w:t>терминосистема</w:t>
      </w:r>
      <w:proofErr w:type="spellEnd"/>
      <w:r w:rsidRPr="00031BD3">
        <w:rPr>
          <w:sz w:val="28"/>
          <w:szCs w:val="28"/>
          <w:lang w:val="ru-RU"/>
        </w:rPr>
        <w:t xml:space="preserve"> таможенного дела является одной из таких формир</w:t>
      </w:r>
      <w:r>
        <w:rPr>
          <w:sz w:val="28"/>
          <w:szCs w:val="28"/>
          <w:lang w:val="ru-RU"/>
        </w:rPr>
        <w:t xml:space="preserve">ующихся научных </w:t>
      </w:r>
      <w:proofErr w:type="spellStart"/>
      <w:r>
        <w:rPr>
          <w:sz w:val="28"/>
          <w:szCs w:val="28"/>
          <w:lang w:val="ru-RU"/>
        </w:rPr>
        <w:t>терминосистем</w:t>
      </w:r>
      <w:proofErr w:type="spellEnd"/>
      <w:r>
        <w:rPr>
          <w:sz w:val="28"/>
          <w:szCs w:val="28"/>
          <w:lang w:val="ru-RU"/>
        </w:rPr>
        <w:t xml:space="preserve">. </w:t>
      </w:r>
      <w:r w:rsidRPr="00031BD3">
        <w:rPr>
          <w:sz w:val="28"/>
          <w:szCs w:val="28"/>
          <w:lang w:val="ru-RU"/>
        </w:rPr>
        <w:t xml:space="preserve">Экстралингвистические факторы являются определяющими факторами ее становления как научной </w:t>
      </w:r>
      <w:proofErr w:type="spellStart"/>
      <w:r w:rsidRPr="00031BD3">
        <w:rPr>
          <w:sz w:val="28"/>
          <w:szCs w:val="28"/>
          <w:lang w:val="ru-RU"/>
        </w:rPr>
        <w:t>терминосистемы</w:t>
      </w:r>
      <w:proofErr w:type="spellEnd"/>
      <w:r w:rsidRPr="00031BD3">
        <w:rPr>
          <w:sz w:val="28"/>
          <w:szCs w:val="28"/>
          <w:lang w:val="ru-RU"/>
        </w:rPr>
        <w:t>.</w:t>
      </w:r>
      <w:r w:rsidR="005172C6" w:rsidRPr="005172C6">
        <w:rPr>
          <w:sz w:val="28"/>
          <w:szCs w:val="28"/>
          <w:lang w:val="ru-RU"/>
        </w:rPr>
        <w:t xml:space="preserve"> Развитие науки и производства в современном обществе ведет к постоянному расширению и обновлению языков для специальных целей. </w:t>
      </w:r>
      <w:r w:rsidRPr="00031BD3">
        <w:rPr>
          <w:sz w:val="28"/>
          <w:szCs w:val="28"/>
          <w:lang w:val="ru-RU"/>
        </w:rPr>
        <w:t xml:space="preserve"> Полноценное функционирование новой отраслевой </w:t>
      </w:r>
      <w:proofErr w:type="spellStart"/>
      <w:r w:rsidRPr="00031BD3">
        <w:rPr>
          <w:sz w:val="28"/>
          <w:szCs w:val="28"/>
          <w:lang w:val="ru-RU"/>
        </w:rPr>
        <w:t>терминосистемы</w:t>
      </w:r>
      <w:proofErr w:type="spellEnd"/>
      <w:r w:rsidRPr="00031BD3">
        <w:rPr>
          <w:sz w:val="28"/>
          <w:szCs w:val="28"/>
          <w:lang w:val="ru-RU"/>
        </w:rPr>
        <w:t xml:space="preserve"> возможно лишь при условии ее удовлетворительной кодификации. </w:t>
      </w:r>
    </w:p>
    <w:p w:rsidR="0052403B" w:rsidRDefault="0052403B" w:rsidP="00BC6545">
      <w:pPr>
        <w:spacing w:after="0" w:line="360" w:lineRule="auto"/>
        <w:ind w:firstLine="709"/>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 xml:space="preserve">В первой главе «Понятие и типы эквивалентности», представляющей собой теоретический аспект исследования, установлено, что в современном </w:t>
      </w:r>
      <w:proofErr w:type="spellStart"/>
      <w:r>
        <w:rPr>
          <w:rFonts w:ascii="Times New Roman" w:eastAsia="Times New Roman" w:hAnsi="Times New Roman" w:cs="Times New Roman"/>
          <w:sz w:val="28"/>
          <w:szCs w:val="28"/>
          <w:lang w:eastAsia="de-DE"/>
        </w:rPr>
        <w:t>переводоведении</w:t>
      </w:r>
      <w:proofErr w:type="spellEnd"/>
      <w:r>
        <w:rPr>
          <w:rFonts w:ascii="Times New Roman" w:eastAsia="Times New Roman" w:hAnsi="Times New Roman" w:cs="Times New Roman"/>
          <w:sz w:val="28"/>
          <w:szCs w:val="28"/>
          <w:lang w:eastAsia="de-DE"/>
        </w:rPr>
        <w:t xml:space="preserve"> существуют различные подходы к п</w:t>
      </w:r>
      <w:r w:rsidR="005172C6">
        <w:rPr>
          <w:rFonts w:ascii="Times New Roman" w:eastAsia="Times New Roman" w:hAnsi="Times New Roman" w:cs="Times New Roman"/>
          <w:sz w:val="28"/>
          <w:szCs w:val="28"/>
          <w:lang w:eastAsia="de-DE"/>
        </w:rPr>
        <w:t xml:space="preserve">онятию «эквивалент», </w:t>
      </w:r>
      <w:r>
        <w:rPr>
          <w:rFonts w:ascii="Times New Roman" w:eastAsia="Times New Roman" w:hAnsi="Times New Roman" w:cs="Times New Roman"/>
          <w:sz w:val="28"/>
          <w:szCs w:val="28"/>
          <w:lang w:eastAsia="de-DE"/>
        </w:rPr>
        <w:t xml:space="preserve">рассмотрены </w:t>
      </w:r>
      <w:r w:rsidR="00523D23">
        <w:rPr>
          <w:rFonts w:ascii="Times New Roman" w:eastAsia="Times New Roman" w:hAnsi="Times New Roman" w:cs="Times New Roman"/>
          <w:sz w:val="28"/>
          <w:szCs w:val="28"/>
          <w:lang w:eastAsia="de-DE"/>
        </w:rPr>
        <w:t xml:space="preserve">подходы к определению эквивалентности, </w:t>
      </w:r>
      <w:r>
        <w:rPr>
          <w:rFonts w:ascii="Times New Roman" w:eastAsia="Times New Roman" w:hAnsi="Times New Roman" w:cs="Times New Roman"/>
          <w:sz w:val="28"/>
          <w:szCs w:val="28"/>
          <w:lang w:eastAsia="de-DE"/>
        </w:rPr>
        <w:t>типы переводческой эквивалентности</w:t>
      </w:r>
      <w:r w:rsidR="00523D23">
        <w:rPr>
          <w:rFonts w:ascii="Times New Roman" w:eastAsia="Times New Roman" w:hAnsi="Times New Roman" w:cs="Times New Roman"/>
          <w:sz w:val="28"/>
          <w:szCs w:val="28"/>
          <w:lang w:eastAsia="de-DE"/>
        </w:rPr>
        <w:t>, вопросы стандартизации и унификации таможенной терминологии.</w:t>
      </w:r>
    </w:p>
    <w:p w:rsidR="001E7383" w:rsidRDefault="00523D23" w:rsidP="001E7383">
      <w:pPr>
        <w:spacing w:after="0" w:line="360" w:lineRule="auto"/>
        <w:ind w:firstLine="709"/>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 xml:space="preserve">Далее, во второй главе, представляющей собой практический аспект исследования, проведен сопоставительный анализ </w:t>
      </w:r>
      <w:r w:rsidR="001E7383">
        <w:rPr>
          <w:rFonts w:ascii="Times New Roman" w:eastAsia="Times New Roman" w:hAnsi="Times New Roman" w:cs="Times New Roman"/>
          <w:sz w:val="28"/>
          <w:szCs w:val="28"/>
          <w:lang w:eastAsia="de-DE"/>
        </w:rPr>
        <w:t xml:space="preserve">английских и русских терминологических единиц, а также предпринята попытка установить основные закономерности </w:t>
      </w:r>
      <w:r w:rsidR="001E7383" w:rsidRPr="00031BD3">
        <w:rPr>
          <w:rFonts w:ascii="Times New Roman" w:eastAsia="Times New Roman" w:hAnsi="Times New Roman" w:cs="Times New Roman"/>
          <w:sz w:val="28"/>
          <w:szCs w:val="28"/>
          <w:lang w:eastAsia="de-DE"/>
        </w:rPr>
        <w:t xml:space="preserve">и тенденции в формировании и развитии научной </w:t>
      </w:r>
      <w:proofErr w:type="spellStart"/>
      <w:r w:rsidR="001E7383" w:rsidRPr="00031BD3">
        <w:rPr>
          <w:rFonts w:ascii="Times New Roman" w:eastAsia="Times New Roman" w:hAnsi="Times New Roman" w:cs="Times New Roman"/>
          <w:sz w:val="28"/>
          <w:szCs w:val="28"/>
          <w:lang w:eastAsia="de-DE"/>
        </w:rPr>
        <w:t>терминосистем</w:t>
      </w:r>
      <w:r w:rsidR="001E7383">
        <w:rPr>
          <w:rFonts w:ascii="Times New Roman" w:eastAsia="Times New Roman" w:hAnsi="Times New Roman" w:cs="Times New Roman"/>
          <w:sz w:val="28"/>
          <w:szCs w:val="28"/>
          <w:lang w:eastAsia="de-DE"/>
        </w:rPr>
        <w:t>ы</w:t>
      </w:r>
      <w:proofErr w:type="spellEnd"/>
      <w:r w:rsidR="001E7383">
        <w:rPr>
          <w:rFonts w:ascii="Times New Roman" w:eastAsia="Times New Roman" w:hAnsi="Times New Roman" w:cs="Times New Roman"/>
          <w:sz w:val="28"/>
          <w:szCs w:val="28"/>
          <w:lang w:eastAsia="de-DE"/>
        </w:rPr>
        <w:t xml:space="preserve"> данной профессиональной сферы, что представляет собой несомненный интерес и значимость для межкультурной коммуникации.</w:t>
      </w:r>
    </w:p>
    <w:p w:rsidR="00BC6545" w:rsidRDefault="00BC6545" w:rsidP="00030E4F">
      <w:pPr>
        <w:spacing w:after="0" w:line="360" w:lineRule="auto"/>
        <w:ind w:firstLine="709"/>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 xml:space="preserve">В процессе работы, при проведении сопоставительного анализа терминов ИЯ и ПЯ оказалось, что у большого количества английских терминов, применяемых в сфере таможенного дела, существует один </w:t>
      </w:r>
      <w:r>
        <w:rPr>
          <w:rFonts w:ascii="Times New Roman" w:eastAsia="Times New Roman" w:hAnsi="Times New Roman" w:cs="Times New Roman"/>
          <w:sz w:val="28"/>
          <w:szCs w:val="28"/>
          <w:lang w:eastAsia="de-DE"/>
        </w:rPr>
        <w:lastRenderedPageBreak/>
        <w:t>терминологический эквивалент русского языка</w:t>
      </w:r>
      <w:r w:rsidR="006665F2">
        <w:rPr>
          <w:rFonts w:ascii="Times New Roman" w:eastAsia="Times New Roman" w:hAnsi="Times New Roman" w:cs="Times New Roman"/>
          <w:sz w:val="28"/>
          <w:szCs w:val="28"/>
          <w:lang w:eastAsia="de-DE"/>
        </w:rPr>
        <w:t>, то есть, говоря другими словами, рассмотренные понятия полностью совпадают по всем понятийным признакам</w:t>
      </w:r>
      <w:r>
        <w:rPr>
          <w:rFonts w:ascii="Times New Roman" w:eastAsia="Times New Roman" w:hAnsi="Times New Roman" w:cs="Times New Roman"/>
          <w:sz w:val="28"/>
          <w:szCs w:val="28"/>
          <w:lang w:eastAsia="de-DE"/>
        </w:rPr>
        <w:t>.</w:t>
      </w:r>
      <w:r w:rsidR="00B918A9">
        <w:rPr>
          <w:rFonts w:ascii="Times New Roman" w:eastAsia="Times New Roman" w:hAnsi="Times New Roman" w:cs="Times New Roman"/>
          <w:sz w:val="28"/>
          <w:szCs w:val="28"/>
          <w:lang w:eastAsia="de-DE"/>
        </w:rPr>
        <w:t xml:space="preserve"> Также, в процессе проводимого исследования выявлено, что некоторым английским таможенным терминам соответствуют несколько значений в русском языке, наблюдается некоторое расхождение в точном объеме понятия, в дифференциации понятия, а некоторые термины и вовсе не имеют эквивалентных терминологических единиц в русском языке.</w:t>
      </w:r>
    </w:p>
    <w:p w:rsidR="00F81BF6" w:rsidRDefault="00411B30" w:rsidP="006665F2">
      <w:pPr>
        <w:spacing w:after="0" w:line="360" w:lineRule="auto"/>
        <w:ind w:firstLine="706"/>
        <w:jc w:val="both"/>
        <w:rPr>
          <w:rFonts w:ascii="Times New Roman" w:eastAsia="Times New Roman" w:hAnsi="Times New Roman" w:cs="Times New Roman"/>
          <w:color w:val="000000"/>
          <w:sz w:val="28"/>
          <w:szCs w:val="28"/>
          <w:lang w:eastAsia="de-DE"/>
        </w:rPr>
      </w:pPr>
      <w:r w:rsidRPr="00030E4F">
        <w:rPr>
          <w:rFonts w:ascii="Times New Roman" w:eastAsia="Times New Roman" w:hAnsi="Times New Roman" w:cs="Times New Roman"/>
          <w:color w:val="000000"/>
          <w:sz w:val="28"/>
          <w:szCs w:val="28"/>
          <w:lang w:eastAsia="de-DE"/>
        </w:rPr>
        <w:t>Проведенное исследование показало</w:t>
      </w:r>
      <w:r w:rsidR="00F660B8" w:rsidRPr="00030E4F">
        <w:rPr>
          <w:rFonts w:ascii="Times New Roman" w:eastAsia="Times New Roman" w:hAnsi="Times New Roman" w:cs="Times New Roman"/>
          <w:color w:val="000000"/>
          <w:sz w:val="28"/>
          <w:szCs w:val="28"/>
          <w:lang w:eastAsia="de-DE"/>
        </w:rPr>
        <w:t xml:space="preserve">, что </w:t>
      </w:r>
      <w:r w:rsidRPr="00030E4F">
        <w:rPr>
          <w:rFonts w:ascii="Times New Roman" w:eastAsia="Times New Roman" w:hAnsi="Times New Roman" w:cs="Times New Roman"/>
          <w:color w:val="000000"/>
          <w:sz w:val="28"/>
          <w:szCs w:val="28"/>
          <w:lang w:eastAsia="de-DE"/>
        </w:rPr>
        <w:t xml:space="preserve">терминологии </w:t>
      </w:r>
      <w:r w:rsidR="00030E4F" w:rsidRPr="00030E4F">
        <w:rPr>
          <w:rFonts w:ascii="Times New Roman" w:eastAsia="Times New Roman" w:hAnsi="Times New Roman" w:cs="Times New Roman"/>
          <w:color w:val="000000"/>
          <w:sz w:val="28"/>
          <w:szCs w:val="28"/>
          <w:lang w:eastAsia="de-DE"/>
        </w:rPr>
        <w:t>в сфере</w:t>
      </w:r>
      <w:r w:rsidRPr="00030E4F">
        <w:rPr>
          <w:rFonts w:ascii="Times New Roman" w:eastAsia="Times New Roman" w:hAnsi="Times New Roman" w:cs="Times New Roman"/>
          <w:color w:val="000000"/>
          <w:sz w:val="28"/>
          <w:szCs w:val="28"/>
          <w:lang w:eastAsia="de-DE"/>
        </w:rPr>
        <w:t xml:space="preserve"> таможенного дела</w:t>
      </w:r>
      <w:r w:rsidR="00F660B8" w:rsidRPr="00030E4F">
        <w:rPr>
          <w:rFonts w:ascii="Times New Roman" w:eastAsia="Times New Roman" w:hAnsi="Times New Roman" w:cs="Times New Roman"/>
          <w:color w:val="000000"/>
          <w:sz w:val="28"/>
          <w:szCs w:val="28"/>
          <w:lang w:eastAsia="de-DE"/>
        </w:rPr>
        <w:t xml:space="preserve"> </w:t>
      </w:r>
      <w:r w:rsidRPr="00030E4F">
        <w:rPr>
          <w:rFonts w:ascii="Times New Roman" w:eastAsia="Times New Roman" w:hAnsi="Times New Roman" w:cs="Times New Roman"/>
          <w:color w:val="000000"/>
          <w:sz w:val="28"/>
          <w:szCs w:val="28"/>
          <w:lang w:eastAsia="de-DE"/>
        </w:rPr>
        <w:t>свойственен официально-деловой</w:t>
      </w:r>
      <w:r w:rsidR="00F660B8" w:rsidRPr="00030E4F">
        <w:rPr>
          <w:rFonts w:ascii="Times New Roman" w:eastAsia="Times New Roman" w:hAnsi="Times New Roman" w:cs="Times New Roman"/>
          <w:color w:val="000000"/>
          <w:sz w:val="28"/>
          <w:szCs w:val="28"/>
          <w:lang w:eastAsia="de-DE"/>
        </w:rPr>
        <w:t xml:space="preserve"> стил</w:t>
      </w:r>
      <w:r w:rsidRPr="00030E4F">
        <w:rPr>
          <w:rFonts w:ascii="Times New Roman" w:eastAsia="Times New Roman" w:hAnsi="Times New Roman" w:cs="Times New Roman"/>
          <w:color w:val="000000"/>
          <w:sz w:val="28"/>
          <w:szCs w:val="28"/>
          <w:lang w:eastAsia="de-DE"/>
        </w:rPr>
        <w:t>ь</w:t>
      </w:r>
      <w:r w:rsidR="00F660B8" w:rsidRPr="00030E4F">
        <w:rPr>
          <w:rFonts w:ascii="Times New Roman" w:eastAsia="Times New Roman" w:hAnsi="Times New Roman" w:cs="Times New Roman"/>
          <w:color w:val="000000"/>
          <w:sz w:val="28"/>
          <w:szCs w:val="28"/>
          <w:lang w:eastAsia="de-DE"/>
        </w:rPr>
        <w:t xml:space="preserve">, </w:t>
      </w:r>
      <w:r w:rsidRPr="00030E4F">
        <w:rPr>
          <w:rFonts w:ascii="Times New Roman" w:eastAsia="Times New Roman" w:hAnsi="Times New Roman" w:cs="Times New Roman"/>
          <w:color w:val="000000"/>
          <w:sz w:val="28"/>
          <w:szCs w:val="28"/>
          <w:lang w:eastAsia="de-DE"/>
        </w:rPr>
        <w:t>что находит свое отражение в информативности содержания, логичности, выраженной в строгой последовательности и точности, что</w:t>
      </w:r>
      <w:r w:rsidR="00030E4F">
        <w:rPr>
          <w:rFonts w:ascii="Times New Roman" w:eastAsia="Times New Roman" w:hAnsi="Times New Roman" w:cs="Times New Roman"/>
          <w:color w:val="000000"/>
          <w:sz w:val="28"/>
          <w:szCs w:val="28"/>
          <w:lang w:eastAsia="de-DE"/>
        </w:rPr>
        <w:t>, в свою очередь,</w:t>
      </w:r>
      <w:r w:rsidRPr="00030E4F">
        <w:rPr>
          <w:rFonts w:ascii="Times New Roman" w:eastAsia="Times New Roman" w:hAnsi="Times New Roman" w:cs="Times New Roman"/>
          <w:color w:val="000000"/>
          <w:sz w:val="28"/>
          <w:szCs w:val="28"/>
          <w:lang w:eastAsia="de-DE"/>
        </w:rPr>
        <w:t xml:space="preserve"> предопределяет</w:t>
      </w:r>
      <w:r w:rsidR="00030E4F" w:rsidRPr="00030E4F">
        <w:rPr>
          <w:rFonts w:ascii="Times New Roman" w:eastAsia="Times New Roman" w:hAnsi="Times New Roman" w:cs="Times New Roman"/>
          <w:color w:val="000000"/>
          <w:sz w:val="28"/>
          <w:szCs w:val="28"/>
          <w:lang w:eastAsia="de-DE"/>
        </w:rPr>
        <w:t xml:space="preserve"> </w:t>
      </w:r>
      <w:r w:rsidR="00F660B8" w:rsidRPr="00030E4F">
        <w:rPr>
          <w:rFonts w:ascii="Times New Roman" w:eastAsia="Times New Roman" w:hAnsi="Times New Roman" w:cs="Times New Roman"/>
          <w:color w:val="000000"/>
          <w:sz w:val="28"/>
          <w:szCs w:val="28"/>
          <w:lang w:eastAsia="de-DE"/>
        </w:rPr>
        <w:t>ясность и понятность</w:t>
      </w:r>
      <w:r w:rsidR="00030E4F" w:rsidRPr="00030E4F">
        <w:rPr>
          <w:rFonts w:ascii="Times New Roman" w:eastAsia="Times New Roman" w:hAnsi="Times New Roman" w:cs="Times New Roman"/>
          <w:color w:val="000000"/>
          <w:sz w:val="28"/>
          <w:szCs w:val="28"/>
          <w:lang w:eastAsia="de-DE"/>
        </w:rPr>
        <w:t xml:space="preserve"> данного те</w:t>
      </w:r>
      <w:r w:rsidR="006665F2">
        <w:rPr>
          <w:rFonts w:ascii="Times New Roman" w:eastAsia="Times New Roman" w:hAnsi="Times New Roman" w:cs="Times New Roman"/>
          <w:color w:val="000000"/>
          <w:sz w:val="28"/>
          <w:szCs w:val="28"/>
          <w:lang w:eastAsia="de-DE"/>
        </w:rPr>
        <w:t xml:space="preserve">рминологического пласта лексики. </w:t>
      </w:r>
      <w:r w:rsidR="00C8696E">
        <w:rPr>
          <w:rFonts w:ascii="Times New Roman" w:eastAsia="Times New Roman" w:hAnsi="Times New Roman" w:cs="Times New Roman"/>
          <w:color w:val="000000"/>
          <w:sz w:val="28"/>
          <w:szCs w:val="28"/>
          <w:lang w:eastAsia="de-DE"/>
        </w:rPr>
        <w:t xml:space="preserve">Термины отличаются от слов обиходной лексики четкой семантической </w:t>
      </w:r>
      <w:proofErr w:type="spellStart"/>
      <w:r w:rsidR="00C8696E">
        <w:rPr>
          <w:rFonts w:ascii="Times New Roman" w:eastAsia="Times New Roman" w:hAnsi="Times New Roman" w:cs="Times New Roman"/>
          <w:color w:val="000000"/>
          <w:sz w:val="28"/>
          <w:szCs w:val="28"/>
          <w:lang w:eastAsia="de-DE"/>
        </w:rPr>
        <w:t>очерченностью</w:t>
      </w:r>
      <w:proofErr w:type="spellEnd"/>
      <w:r w:rsidR="00C8696E">
        <w:rPr>
          <w:rFonts w:ascii="Times New Roman" w:eastAsia="Times New Roman" w:hAnsi="Times New Roman" w:cs="Times New Roman"/>
          <w:color w:val="000000"/>
          <w:sz w:val="28"/>
          <w:szCs w:val="28"/>
          <w:lang w:eastAsia="de-DE"/>
        </w:rPr>
        <w:t xml:space="preserve"> границ и специфичностью понятий, обозначаемых ими. Точные знания требуют точного выражения мысли, а термин не только закрепляет понятие названием, но и уточняет его, отделяя от смежных понятий. Правильный перевод терминов является довольно сложной проблемой, несмотря на то, что термины обладают значительно большей семантической определенностью и самостоятельностью, чем слова обиходной лексики. </w:t>
      </w:r>
    </w:p>
    <w:p w:rsidR="00F660B8" w:rsidRDefault="006665F2" w:rsidP="006665F2">
      <w:pPr>
        <w:spacing w:after="0" w:line="360" w:lineRule="auto"/>
        <w:ind w:firstLine="706"/>
        <w:jc w:val="both"/>
        <w:rPr>
          <w:rFonts w:ascii="Times New Roman" w:eastAsia="Times New Roman" w:hAnsi="Times New Roman" w:cs="Times New Roman"/>
          <w:color w:val="000000"/>
          <w:sz w:val="28"/>
          <w:szCs w:val="28"/>
          <w:lang w:eastAsia="de-DE"/>
        </w:rPr>
      </w:pPr>
      <w:r>
        <w:rPr>
          <w:rFonts w:ascii="Times New Roman" w:eastAsia="Times New Roman" w:hAnsi="Times New Roman" w:cs="Times New Roman"/>
          <w:color w:val="000000"/>
          <w:sz w:val="28"/>
          <w:szCs w:val="28"/>
          <w:lang w:eastAsia="de-DE"/>
        </w:rPr>
        <w:t>Особо следует отметить</w:t>
      </w:r>
      <w:r w:rsidR="008E2552">
        <w:rPr>
          <w:rFonts w:ascii="Times New Roman" w:eastAsia="Times New Roman" w:hAnsi="Times New Roman" w:cs="Times New Roman"/>
          <w:color w:val="000000"/>
          <w:sz w:val="28"/>
          <w:szCs w:val="28"/>
          <w:lang w:eastAsia="de-DE"/>
        </w:rPr>
        <w:t xml:space="preserve"> то, что ввиду имеющихся различий </w:t>
      </w:r>
      <w:proofErr w:type="spellStart"/>
      <w:r w:rsidR="008E2552">
        <w:rPr>
          <w:rFonts w:ascii="Times New Roman" w:eastAsia="Times New Roman" w:hAnsi="Times New Roman" w:cs="Times New Roman"/>
          <w:color w:val="000000"/>
          <w:sz w:val="28"/>
          <w:szCs w:val="28"/>
          <w:lang w:eastAsia="de-DE"/>
        </w:rPr>
        <w:t>терминосистем</w:t>
      </w:r>
      <w:proofErr w:type="spellEnd"/>
      <w:r w:rsidR="008E2552">
        <w:rPr>
          <w:rFonts w:ascii="Times New Roman" w:eastAsia="Times New Roman" w:hAnsi="Times New Roman" w:cs="Times New Roman"/>
          <w:color w:val="000000"/>
          <w:sz w:val="28"/>
          <w:szCs w:val="28"/>
          <w:lang w:eastAsia="de-DE"/>
        </w:rPr>
        <w:t xml:space="preserve"> ИЯ и ПЯ, возникает </w:t>
      </w:r>
      <w:r>
        <w:rPr>
          <w:rFonts w:ascii="Times New Roman" w:eastAsia="Times New Roman" w:hAnsi="Times New Roman" w:cs="Times New Roman"/>
          <w:color w:val="000000"/>
          <w:sz w:val="28"/>
          <w:szCs w:val="28"/>
          <w:lang w:eastAsia="de-DE"/>
        </w:rPr>
        <w:t xml:space="preserve">необходимость исследования и поиска путей перевода частично эквивалентной и </w:t>
      </w:r>
      <w:proofErr w:type="spellStart"/>
      <w:r>
        <w:rPr>
          <w:rFonts w:ascii="Times New Roman" w:eastAsia="Times New Roman" w:hAnsi="Times New Roman" w:cs="Times New Roman"/>
          <w:color w:val="000000"/>
          <w:sz w:val="28"/>
          <w:szCs w:val="28"/>
          <w:lang w:eastAsia="de-DE"/>
        </w:rPr>
        <w:t>безэквивалентной</w:t>
      </w:r>
      <w:proofErr w:type="spellEnd"/>
      <w:r>
        <w:rPr>
          <w:rFonts w:ascii="Times New Roman" w:eastAsia="Times New Roman" w:hAnsi="Times New Roman" w:cs="Times New Roman"/>
          <w:color w:val="000000"/>
          <w:sz w:val="28"/>
          <w:szCs w:val="28"/>
          <w:lang w:eastAsia="de-DE"/>
        </w:rPr>
        <w:t xml:space="preserve"> лексики, </w:t>
      </w:r>
      <w:r w:rsidR="008E2552">
        <w:rPr>
          <w:rFonts w:ascii="Times New Roman" w:eastAsia="Times New Roman" w:hAnsi="Times New Roman" w:cs="Times New Roman"/>
          <w:color w:val="000000"/>
          <w:sz w:val="28"/>
          <w:szCs w:val="28"/>
          <w:lang w:eastAsia="de-DE"/>
        </w:rPr>
        <w:t xml:space="preserve">а, следовательно, выявление расхождений в системе понятий, выраженных терминами ИЯ и ПЯ, представляет собой важнейшую ступень на пути межъязыковой гармонизации, стандартизации и унификации как национальной, так и международной </w:t>
      </w:r>
      <w:proofErr w:type="spellStart"/>
      <w:r w:rsidR="008E2552">
        <w:rPr>
          <w:rFonts w:ascii="Times New Roman" w:eastAsia="Times New Roman" w:hAnsi="Times New Roman" w:cs="Times New Roman"/>
          <w:color w:val="000000"/>
          <w:sz w:val="28"/>
          <w:szCs w:val="28"/>
          <w:lang w:eastAsia="de-DE"/>
        </w:rPr>
        <w:t>терминосистем</w:t>
      </w:r>
      <w:proofErr w:type="spellEnd"/>
      <w:r w:rsidR="008E2552">
        <w:rPr>
          <w:rFonts w:ascii="Times New Roman" w:eastAsia="Times New Roman" w:hAnsi="Times New Roman" w:cs="Times New Roman"/>
          <w:color w:val="000000"/>
          <w:sz w:val="28"/>
          <w:szCs w:val="28"/>
          <w:lang w:eastAsia="de-DE"/>
        </w:rPr>
        <w:t xml:space="preserve">, что приведет к четкости </w:t>
      </w:r>
      <w:proofErr w:type="spellStart"/>
      <w:r w:rsidR="008E2552">
        <w:rPr>
          <w:rFonts w:ascii="Times New Roman" w:eastAsia="Times New Roman" w:hAnsi="Times New Roman" w:cs="Times New Roman"/>
          <w:color w:val="000000"/>
          <w:sz w:val="28"/>
          <w:szCs w:val="28"/>
          <w:lang w:eastAsia="de-DE"/>
        </w:rPr>
        <w:t>терминосистем</w:t>
      </w:r>
      <w:proofErr w:type="spellEnd"/>
      <w:r w:rsidR="008E2552">
        <w:rPr>
          <w:rFonts w:ascii="Times New Roman" w:eastAsia="Times New Roman" w:hAnsi="Times New Roman" w:cs="Times New Roman"/>
          <w:color w:val="000000"/>
          <w:sz w:val="28"/>
          <w:szCs w:val="28"/>
          <w:lang w:eastAsia="de-DE"/>
        </w:rPr>
        <w:t xml:space="preserve"> и обеспечит условия решения проблем перевода терминов в сфере их функционирования и использования, то есть, относительно данного исследования, в сфере таможенного дела.</w:t>
      </w:r>
    </w:p>
    <w:p w:rsidR="003F7D8B" w:rsidRDefault="003F7D8B" w:rsidP="00A259C6">
      <w:pPr>
        <w:pStyle w:val="a4"/>
        <w:spacing w:after="0" w:line="360" w:lineRule="auto"/>
        <w:ind w:left="0"/>
        <w:rPr>
          <w:rFonts w:ascii="Times New Roman" w:eastAsia="Times New Roman" w:hAnsi="Times New Roman" w:cs="Times New Roman"/>
          <w:sz w:val="28"/>
          <w:szCs w:val="28"/>
          <w:lang w:eastAsia="de-DE"/>
        </w:rPr>
      </w:pPr>
    </w:p>
    <w:p w:rsidR="00EC3B82" w:rsidRPr="00DD6197" w:rsidRDefault="00A259C6" w:rsidP="00A259C6">
      <w:pPr>
        <w:pStyle w:val="a4"/>
        <w:spacing w:after="0" w:line="360" w:lineRule="auto"/>
        <w:ind w:left="0"/>
        <w:rPr>
          <w:rFonts w:ascii="Times New Roman" w:eastAsia="Times New Roman" w:hAnsi="Times New Roman" w:cs="Times New Roman"/>
          <w:sz w:val="26"/>
          <w:szCs w:val="26"/>
          <w:lang w:eastAsia="de-DE"/>
        </w:rPr>
      </w:pPr>
      <w:r w:rsidRPr="00DD6197">
        <w:rPr>
          <w:rFonts w:ascii="Times New Roman" w:eastAsia="Times New Roman" w:hAnsi="Times New Roman" w:cs="Times New Roman"/>
          <w:sz w:val="26"/>
          <w:szCs w:val="26"/>
          <w:lang w:eastAsia="de-DE"/>
        </w:rPr>
        <w:lastRenderedPageBreak/>
        <w:t>СПИСОК ЛИТЕРАТУРЫ:</w:t>
      </w:r>
    </w:p>
    <w:p w:rsidR="00A259C6" w:rsidRDefault="00A259C6" w:rsidP="00254F2C">
      <w:pPr>
        <w:pStyle w:val="a4"/>
        <w:numPr>
          <w:ilvl w:val="0"/>
          <w:numId w:val="31"/>
        </w:numPr>
        <w:spacing w:after="0" w:line="240" w:lineRule="auto"/>
        <w:ind w:left="0" w:firstLine="0"/>
        <w:jc w:val="both"/>
        <w:rPr>
          <w:rFonts w:ascii="Times New Roman" w:eastAsia="Times New Roman" w:hAnsi="Times New Roman" w:cs="Times New Roman"/>
          <w:sz w:val="26"/>
          <w:szCs w:val="26"/>
          <w:lang w:eastAsia="de-DE"/>
        </w:rPr>
      </w:pPr>
      <w:r w:rsidRPr="00DD6197">
        <w:rPr>
          <w:rFonts w:ascii="Times New Roman" w:eastAsia="Times New Roman" w:hAnsi="Times New Roman" w:cs="Times New Roman"/>
          <w:sz w:val="26"/>
          <w:szCs w:val="26"/>
          <w:lang w:eastAsia="de-DE"/>
        </w:rPr>
        <w:t xml:space="preserve">Алексеева Л.М. </w:t>
      </w:r>
      <w:proofErr w:type="spellStart"/>
      <w:r w:rsidRPr="00DD6197">
        <w:rPr>
          <w:rFonts w:ascii="Times New Roman" w:eastAsia="Times New Roman" w:hAnsi="Times New Roman" w:cs="Times New Roman"/>
          <w:sz w:val="26"/>
          <w:szCs w:val="26"/>
          <w:lang w:eastAsia="de-DE"/>
        </w:rPr>
        <w:t>Терминоведение</w:t>
      </w:r>
      <w:proofErr w:type="spellEnd"/>
      <w:r w:rsidRPr="00DD6197">
        <w:rPr>
          <w:rFonts w:ascii="Times New Roman" w:eastAsia="Times New Roman" w:hAnsi="Times New Roman" w:cs="Times New Roman"/>
          <w:sz w:val="26"/>
          <w:szCs w:val="26"/>
          <w:lang w:eastAsia="de-DE"/>
        </w:rPr>
        <w:t xml:space="preserve"> и философия//Стереотипность и </w:t>
      </w:r>
      <w:r w:rsidR="00254F2C" w:rsidRPr="00DD6197">
        <w:rPr>
          <w:rFonts w:ascii="Times New Roman" w:eastAsia="Times New Roman" w:hAnsi="Times New Roman" w:cs="Times New Roman"/>
          <w:sz w:val="26"/>
          <w:szCs w:val="26"/>
          <w:lang w:eastAsia="de-DE"/>
        </w:rPr>
        <w:t xml:space="preserve">   </w:t>
      </w:r>
      <w:r w:rsidRPr="00DD6197">
        <w:rPr>
          <w:rFonts w:ascii="Times New Roman" w:eastAsia="Times New Roman" w:hAnsi="Times New Roman" w:cs="Times New Roman"/>
          <w:sz w:val="26"/>
          <w:szCs w:val="26"/>
          <w:lang w:eastAsia="de-DE"/>
        </w:rPr>
        <w:t xml:space="preserve">творчество в тексте: Межвузовский сборник научных трудов. Вып.6/Отв. ред. М.П. </w:t>
      </w:r>
      <w:proofErr w:type="spellStart"/>
      <w:r w:rsidRPr="00DD6197">
        <w:rPr>
          <w:rFonts w:ascii="Times New Roman" w:eastAsia="Times New Roman" w:hAnsi="Times New Roman" w:cs="Times New Roman"/>
          <w:sz w:val="26"/>
          <w:szCs w:val="26"/>
          <w:lang w:eastAsia="de-DE"/>
        </w:rPr>
        <w:t>Котюрова</w:t>
      </w:r>
      <w:proofErr w:type="spellEnd"/>
      <w:r w:rsidRPr="00DD6197">
        <w:rPr>
          <w:rFonts w:ascii="Times New Roman" w:eastAsia="Times New Roman" w:hAnsi="Times New Roman" w:cs="Times New Roman"/>
          <w:sz w:val="26"/>
          <w:szCs w:val="26"/>
          <w:lang w:eastAsia="de-DE"/>
        </w:rPr>
        <w:t>. Пермь, 2003.</w:t>
      </w:r>
    </w:p>
    <w:p w:rsidR="00CE653C" w:rsidRPr="00CE653C" w:rsidRDefault="00CE653C" w:rsidP="00CE653C">
      <w:pPr>
        <w:pStyle w:val="a4"/>
        <w:numPr>
          <w:ilvl w:val="0"/>
          <w:numId w:val="31"/>
        </w:numPr>
        <w:spacing w:after="0" w:line="240" w:lineRule="auto"/>
        <w:ind w:left="0" w:firstLine="0"/>
        <w:jc w:val="both"/>
        <w:rPr>
          <w:rFonts w:ascii="Times New Roman" w:eastAsia="Times New Roman" w:hAnsi="Times New Roman" w:cs="Times New Roman"/>
          <w:sz w:val="26"/>
          <w:szCs w:val="26"/>
          <w:lang w:eastAsia="de-DE"/>
        </w:rPr>
      </w:pPr>
      <w:r>
        <w:rPr>
          <w:rFonts w:ascii="Times New Roman" w:eastAsia="Times New Roman" w:hAnsi="Times New Roman" w:cs="Times New Roman"/>
          <w:sz w:val="26"/>
          <w:szCs w:val="26"/>
          <w:lang w:eastAsia="de-DE"/>
        </w:rPr>
        <w:t>Алимов В.В. Теория перевода: Пособие для лингвистов-переводчиков: Учебное пособие. Изд. Стереотип. – М.: ЛЕНАНД, 2017.</w:t>
      </w:r>
    </w:p>
    <w:p w:rsidR="004210C1" w:rsidRPr="00DD6197" w:rsidRDefault="009516E7" w:rsidP="00254F2C">
      <w:pPr>
        <w:pStyle w:val="a4"/>
        <w:numPr>
          <w:ilvl w:val="0"/>
          <w:numId w:val="31"/>
        </w:numPr>
        <w:spacing w:after="0" w:line="240" w:lineRule="auto"/>
        <w:ind w:left="0" w:firstLine="0"/>
        <w:jc w:val="both"/>
        <w:rPr>
          <w:rFonts w:ascii="Times New Roman" w:eastAsia="Times New Roman" w:hAnsi="Times New Roman" w:cs="Times New Roman"/>
          <w:sz w:val="26"/>
          <w:szCs w:val="26"/>
          <w:lang w:eastAsia="de-DE"/>
        </w:rPr>
      </w:pPr>
      <w:r w:rsidRPr="00DD6197">
        <w:rPr>
          <w:rFonts w:ascii="Times New Roman" w:eastAsia="Times New Roman" w:hAnsi="Times New Roman" w:cs="Times New Roman"/>
          <w:sz w:val="26"/>
          <w:szCs w:val="26"/>
          <w:lang w:eastAsia="de-DE"/>
        </w:rPr>
        <w:t xml:space="preserve">Андрианов С.Н., </w:t>
      </w:r>
      <w:proofErr w:type="spellStart"/>
      <w:r w:rsidRPr="00DD6197">
        <w:rPr>
          <w:rFonts w:ascii="Times New Roman" w:eastAsia="Times New Roman" w:hAnsi="Times New Roman" w:cs="Times New Roman"/>
          <w:sz w:val="26"/>
          <w:szCs w:val="26"/>
          <w:lang w:eastAsia="de-DE"/>
        </w:rPr>
        <w:t>Берсон</w:t>
      </w:r>
      <w:proofErr w:type="spellEnd"/>
      <w:r w:rsidRPr="00DD6197">
        <w:rPr>
          <w:rFonts w:ascii="Times New Roman" w:eastAsia="Times New Roman" w:hAnsi="Times New Roman" w:cs="Times New Roman"/>
          <w:sz w:val="26"/>
          <w:szCs w:val="26"/>
          <w:lang w:eastAsia="de-DE"/>
        </w:rPr>
        <w:t xml:space="preserve"> А.С., Никифоров А.С. </w:t>
      </w:r>
      <w:r w:rsidR="004210C1" w:rsidRPr="00DD6197">
        <w:rPr>
          <w:rFonts w:ascii="Times New Roman" w:eastAsia="Times New Roman" w:hAnsi="Times New Roman" w:cs="Times New Roman"/>
          <w:sz w:val="26"/>
          <w:szCs w:val="26"/>
          <w:lang w:eastAsia="de-DE"/>
        </w:rPr>
        <w:t>Англо-русский юридический словарь – М.: Рус. Яз. При участии ТОО «Рея», 1993.</w:t>
      </w:r>
    </w:p>
    <w:p w:rsidR="00A259C6" w:rsidRPr="00DD6197" w:rsidRDefault="00A259C6" w:rsidP="00254F2C">
      <w:pPr>
        <w:pStyle w:val="a4"/>
        <w:numPr>
          <w:ilvl w:val="0"/>
          <w:numId w:val="31"/>
        </w:numPr>
        <w:spacing w:after="0" w:line="240" w:lineRule="auto"/>
        <w:ind w:left="0" w:firstLine="0"/>
        <w:jc w:val="both"/>
        <w:rPr>
          <w:rFonts w:ascii="Times New Roman" w:eastAsia="Times New Roman" w:hAnsi="Times New Roman" w:cs="Times New Roman"/>
          <w:sz w:val="26"/>
          <w:szCs w:val="26"/>
          <w:lang w:eastAsia="de-DE"/>
        </w:rPr>
      </w:pPr>
      <w:proofErr w:type="spellStart"/>
      <w:r w:rsidRPr="00DD6197">
        <w:rPr>
          <w:rFonts w:ascii="Times New Roman" w:eastAsia="Times New Roman" w:hAnsi="Times New Roman" w:cs="Times New Roman"/>
          <w:sz w:val="26"/>
          <w:szCs w:val="26"/>
          <w:lang w:eastAsia="de-DE"/>
        </w:rPr>
        <w:t>Ачкасов</w:t>
      </w:r>
      <w:proofErr w:type="spellEnd"/>
      <w:r w:rsidRPr="00DD6197">
        <w:rPr>
          <w:rFonts w:ascii="Times New Roman" w:eastAsia="Times New Roman" w:hAnsi="Times New Roman" w:cs="Times New Roman"/>
          <w:sz w:val="26"/>
          <w:szCs w:val="26"/>
          <w:lang w:eastAsia="de-DE"/>
        </w:rPr>
        <w:t xml:space="preserve"> А.В. Основы двуязычной </w:t>
      </w:r>
      <w:proofErr w:type="spellStart"/>
      <w:r w:rsidRPr="00DD6197">
        <w:rPr>
          <w:rFonts w:ascii="Times New Roman" w:eastAsia="Times New Roman" w:hAnsi="Times New Roman" w:cs="Times New Roman"/>
          <w:sz w:val="26"/>
          <w:szCs w:val="26"/>
          <w:lang w:eastAsia="de-DE"/>
        </w:rPr>
        <w:t>терминографии</w:t>
      </w:r>
      <w:proofErr w:type="spellEnd"/>
      <w:r w:rsidRPr="00DD6197">
        <w:rPr>
          <w:rFonts w:ascii="Times New Roman" w:eastAsia="Times New Roman" w:hAnsi="Times New Roman" w:cs="Times New Roman"/>
          <w:sz w:val="26"/>
          <w:szCs w:val="26"/>
          <w:lang w:eastAsia="de-DE"/>
        </w:rPr>
        <w:t xml:space="preserve"> для переводчиков: Учебное пособие для студентов переводческих отделений магистратуры. – СПб., 2013.</w:t>
      </w:r>
    </w:p>
    <w:p w:rsidR="0030025F" w:rsidRPr="00DD6197" w:rsidRDefault="0030025F" w:rsidP="00254F2C">
      <w:pPr>
        <w:pStyle w:val="a4"/>
        <w:numPr>
          <w:ilvl w:val="0"/>
          <w:numId w:val="31"/>
        </w:numPr>
        <w:spacing w:after="0" w:line="240" w:lineRule="auto"/>
        <w:ind w:left="0" w:firstLine="0"/>
        <w:jc w:val="both"/>
        <w:rPr>
          <w:rFonts w:ascii="Times New Roman" w:eastAsia="Times New Roman" w:hAnsi="Times New Roman" w:cs="Times New Roman"/>
          <w:sz w:val="26"/>
          <w:szCs w:val="26"/>
          <w:lang w:eastAsia="de-DE"/>
        </w:rPr>
      </w:pPr>
      <w:r w:rsidRPr="00DD6197">
        <w:rPr>
          <w:rFonts w:ascii="Times New Roman" w:eastAsia="Times New Roman" w:hAnsi="Times New Roman" w:cs="Times New Roman"/>
          <w:sz w:val="26"/>
          <w:szCs w:val="26"/>
          <w:lang w:eastAsia="de-DE"/>
        </w:rPr>
        <w:t xml:space="preserve">Баскаков </w:t>
      </w:r>
      <w:r w:rsidR="00EA1F64" w:rsidRPr="00DD6197">
        <w:rPr>
          <w:rFonts w:ascii="Times New Roman" w:eastAsia="Times New Roman" w:hAnsi="Times New Roman" w:cs="Times New Roman"/>
          <w:sz w:val="26"/>
          <w:szCs w:val="26"/>
          <w:lang w:eastAsia="de-DE"/>
        </w:rPr>
        <w:t>Современное состояние терминологии в языках народов СССР// Вопросы терминологии. – М.: Изд. АН СССР. 1961.</w:t>
      </w:r>
    </w:p>
    <w:p w:rsidR="00A259C6" w:rsidRPr="00DD6197" w:rsidRDefault="00F006A7" w:rsidP="00254F2C">
      <w:pPr>
        <w:pStyle w:val="a4"/>
        <w:numPr>
          <w:ilvl w:val="0"/>
          <w:numId w:val="31"/>
        </w:numPr>
        <w:spacing w:after="0" w:line="240" w:lineRule="auto"/>
        <w:ind w:left="0" w:firstLine="0"/>
        <w:jc w:val="both"/>
        <w:rPr>
          <w:rFonts w:ascii="Times New Roman" w:eastAsia="Times New Roman" w:hAnsi="Times New Roman" w:cs="Times New Roman"/>
          <w:sz w:val="26"/>
          <w:szCs w:val="26"/>
          <w:lang w:eastAsia="de-DE"/>
        </w:rPr>
      </w:pPr>
      <w:proofErr w:type="spellStart"/>
      <w:r w:rsidRPr="00DD6197">
        <w:rPr>
          <w:rFonts w:ascii="Times New Roman" w:eastAsia="Times New Roman" w:hAnsi="Times New Roman" w:cs="Times New Roman"/>
          <w:sz w:val="26"/>
          <w:szCs w:val="26"/>
          <w:lang w:eastAsia="de-DE"/>
        </w:rPr>
        <w:t>Бекяшев</w:t>
      </w:r>
      <w:proofErr w:type="spellEnd"/>
      <w:r w:rsidRPr="00DD6197">
        <w:rPr>
          <w:rFonts w:ascii="Times New Roman" w:eastAsia="Times New Roman" w:hAnsi="Times New Roman" w:cs="Times New Roman"/>
          <w:sz w:val="26"/>
          <w:szCs w:val="26"/>
          <w:lang w:eastAsia="de-DE"/>
        </w:rPr>
        <w:t xml:space="preserve"> К.А., Моисеев Е.Г. Таможенное право: учебник. – 3-е изд., </w:t>
      </w:r>
      <w:proofErr w:type="spellStart"/>
      <w:r w:rsidRPr="00DD6197">
        <w:rPr>
          <w:rFonts w:ascii="Times New Roman" w:eastAsia="Times New Roman" w:hAnsi="Times New Roman" w:cs="Times New Roman"/>
          <w:sz w:val="26"/>
          <w:szCs w:val="26"/>
          <w:lang w:eastAsia="de-DE"/>
        </w:rPr>
        <w:t>перераб</w:t>
      </w:r>
      <w:proofErr w:type="spellEnd"/>
      <w:r w:rsidRPr="00DD6197">
        <w:rPr>
          <w:rFonts w:ascii="Times New Roman" w:eastAsia="Times New Roman" w:hAnsi="Times New Roman" w:cs="Times New Roman"/>
          <w:sz w:val="26"/>
          <w:szCs w:val="26"/>
          <w:lang w:eastAsia="de-DE"/>
        </w:rPr>
        <w:t>. и доп. – Москва: Проспект, 2015</w:t>
      </w:r>
      <w:r w:rsidR="003C2E84" w:rsidRPr="00DD6197">
        <w:rPr>
          <w:rFonts w:ascii="Times New Roman" w:eastAsia="Times New Roman" w:hAnsi="Times New Roman" w:cs="Times New Roman"/>
          <w:sz w:val="26"/>
          <w:szCs w:val="26"/>
          <w:lang w:eastAsia="de-DE"/>
        </w:rPr>
        <w:t>.</w:t>
      </w:r>
    </w:p>
    <w:p w:rsidR="008F44BC" w:rsidRPr="00DD6197" w:rsidRDefault="008F44BC" w:rsidP="00254F2C">
      <w:pPr>
        <w:pStyle w:val="a4"/>
        <w:numPr>
          <w:ilvl w:val="0"/>
          <w:numId w:val="31"/>
        </w:numPr>
        <w:spacing w:after="0" w:line="240" w:lineRule="auto"/>
        <w:ind w:left="0" w:firstLine="0"/>
        <w:jc w:val="both"/>
        <w:rPr>
          <w:rFonts w:ascii="Times New Roman" w:eastAsia="Times New Roman" w:hAnsi="Times New Roman" w:cs="Times New Roman"/>
          <w:sz w:val="26"/>
          <w:szCs w:val="26"/>
          <w:lang w:eastAsia="de-DE"/>
        </w:rPr>
      </w:pPr>
      <w:r w:rsidRPr="00DD6197">
        <w:rPr>
          <w:rFonts w:ascii="Times New Roman" w:eastAsia="Times New Roman" w:hAnsi="Times New Roman" w:cs="Times New Roman"/>
          <w:iCs/>
          <w:sz w:val="26"/>
          <w:szCs w:val="26"/>
          <w:lang w:eastAsia="de-DE"/>
        </w:rPr>
        <w:t xml:space="preserve">Бизнес. Толковый словарь. — М.: "ИНФРА-М", Издательство "Весь Мир". </w:t>
      </w:r>
      <w:proofErr w:type="spellStart"/>
      <w:r w:rsidRPr="00DD6197">
        <w:rPr>
          <w:rFonts w:ascii="Times New Roman" w:eastAsia="Times New Roman" w:hAnsi="Times New Roman" w:cs="Times New Roman"/>
          <w:iCs/>
          <w:sz w:val="26"/>
          <w:szCs w:val="26"/>
          <w:lang w:eastAsia="de-DE"/>
        </w:rPr>
        <w:t>Грэхэм</w:t>
      </w:r>
      <w:proofErr w:type="spellEnd"/>
      <w:r w:rsidRPr="00DD6197">
        <w:rPr>
          <w:rFonts w:ascii="Times New Roman" w:eastAsia="Times New Roman" w:hAnsi="Times New Roman" w:cs="Times New Roman"/>
          <w:iCs/>
          <w:sz w:val="26"/>
          <w:szCs w:val="26"/>
          <w:lang w:eastAsia="de-DE"/>
        </w:rPr>
        <w:t xml:space="preserve"> </w:t>
      </w:r>
      <w:proofErr w:type="spellStart"/>
      <w:r w:rsidRPr="00DD6197">
        <w:rPr>
          <w:rFonts w:ascii="Times New Roman" w:eastAsia="Times New Roman" w:hAnsi="Times New Roman" w:cs="Times New Roman"/>
          <w:iCs/>
          <w:sz w:val="26"/>
          <w:szCs w:val="26"/>
          <w:lang w:eastAsia="de-DE"/>
        </w:rPr>
        <w:t>Бетс</w:t>
      </w:r>
      <w:proofErr w:type="spellEnd"/>
      <w:r w:rsidRPr="00DD6197">
        <w:rPr>
          <w:rFonts w:ascii="Times New Roman" w:eastAsia="Times New Roman" w:hAnsi="Times New Roman" w:cs="Times New Roman"/>
          <w:iCs/>
          <w:sz w:val="26"/>
          <w:szCs w:val="26"/>
          <w:lang w:eastAsia="de-DE"/>
        </w:rPr>
        <w:t xml:space="preserve">, Барри </w:t>
      </w:r>
      <w:proofErr w:type="spellStart"/>
      <w:r w:rsidRPr="00DD6197">
        <w:rPr>
          <w:rFonts w:ascii="Times New Roman" w:eastAsia="Times New Roman" w:hAnsi="Times New Roman" w:cs="Times New Roman"/>
          <w:iCs/>
          <w:sz w:val="26"/>
          <w:szCs w:val="26"/>
          <w:lang w:eastAsia="de-DE"/>
        </w:rPr>
        <w:t>Брайндли</w:t>
      </w:r>
      <w:proofErr w:type="spellEnd"/>
      <w:r w:rsidRPr="00DD6197">
        <w:rPr>
          <w:rFonts w:ascii="Times New Roman" w:eastAsia="Times New Roman" w:hAnsi="Times New Roman" w:cs="Times New Roman"/>
          <w:iCs/>
          <w:sz w:val="26"/>
          <w:szCs w:val="26"/>
          <w:lang w:eastAsia="de-DE"/>
        </w:rPr>
        <w:t>, С. Уильямс и др. Общая редакция: д.э.н. Осадчая И.М., 1998.</w:t>
      </w:r>
    </w:p>
    <w:p w:rsidR="003C2E84" w:rsidRPr="00DD6197" w:rsidRDefault="003C2E84" w:rsidP="00254F2C">
      <w:pPr>
        <w:pStyle w:val="a4"/>
        <w:numPr>
          <w:ilvl w:val="0"/>
          <w:numId w:val="31"/>
        </w:numPr>
        <w:spacing w:after="0" w:line="240" w:lineRule="auto"/>
        <w:ind w:left="0" w:firstLine="0"/>
        <w:jc w:val="both"/>
        <w:rPr>
          <w:rFonts w:ascii="Times New Roman" w:eastAsia="Times New Roman" w:hAnsi="Times New Roman" w:cs="Times New Roman"/>
          <w:sz w:val="26"/>
          <w:szCs w:val="26"/>
          <w:lang w:eastAsia="de-DE"/>
        </w:rPr>
      </w:pPr>
      <w:r w:rsidRPr="00DD6197">
        <w:rPr>
          <w:rFonts w:ascii="Times New Roman" w:eastAsia="Times New Roman" w:hAnsi="Times New Roman" w:cs="Times New Roman"/>
          <w:sz w:val="26"/>
          <w:szCs w:val="26"/>
          <w:lang w:eastAsia="de-DE"/>
        </w:rPr>
        <w:t xml:space="preserve">Боков К.И. Становление и развитие таможенного дела и таможенного законодательства в России в </w:t>
      </w:r>
      <w:r w:rsidRPr="00DD6197">
        <w:rPr>
          <w:rFonts w:ascii="Times New Roman" w:eastAsia="Times New Roman" w:hAnsi="Times New Roman" w:cs="Times New Roman"/>
          <w:sz w:val="26"/>
          <w:szCs w:val="26"/>
          <w:lang w:val="en-GB" w:eastAsia="de-DE"/>
        </w:rPr>
        <w:t>XIX</w:t>
      </w:r>
      <w:r w:rsidRPr="00DD6197">
        <w:rPr>
          <w:rFonts w:ascii="Times New Roman" w:eastAsia="Times New Roman" w:hAnsi="Times New Roman" w:cs="Times New Roman"/>
          <w:sz w:val="26"/>
          <w:szCs w:val="26"/>
          <w:lang w:eastAsia="de-DE"/>
        </w:rPr>
        <w:t xml:space="preserve"> – </w:t>
      </w:r>
      <w:r w:rsidRPr="00DD6197">
        <w:rPr>
          <w:rFonts w:ascii="Times New Roman" w:eastAsia="Times New Roman" w:hAnsi="Times New Roman" w:cs="Times New Roman"/>
          <w:sz w:val="26"/>
          <w:szCs w:val="26"/>
          <w:lang w:val="en-GB" w:eastAsia="de-DE"/>
        </w:rPr>
        <w:t>XX</w:t>
      </w:r>
      <w:r w:rsidRPr="00DD6197">
        <w:rPr>
          <w:rFonts w:ascii="Times New Roman" w:eastAsia="Times New Roman" w:hAnsi="Times New Roman" w:cs="Times New Roman"/>
          <w:sz w:val="26"/>
          <w:szCs w:val="26"/>
          <w:lang w:eastAsia="de-DE"/>
        </w:rPr>
        <w:t xml:space="preserve"> века: монография. – Москва: Проспект, 2014.</w:t>
      </w:r>
    </w:p>
    <w:p w:rsidR="003C2E84" w:rsidRPr="00DD6197" w:rsidRDefault="003C2E84" w:rsidP="00254F2C">
      <w:pPr>
        <w:pStyle w:val="a4"/>
        <w:numPr>
          <w:ilvl w:val="0"/>
          <w:numId w:val="31"/>
        </w:numPr>
        <w:spacing w:after="0" w:line="240" w:lineRule="auto"/>
        <w:ind w:left="0" w:firstLine="0"/>
        <w:jc w:val="both"/>
        <w:rPr>
          <w:rFonts w:ascii="Times New Roman" w:eastAsia="Times New Roman" w:hAnsi="Times New Roman" w:cs="Times New Roman"/>
          <w:sz w:val="26"/>
          <w:szCs w:val="26"/>
          <w:lang w:eastAsia="de-DE"/>
        </w:rPr>
      </w:pPr>
      <w:proofErr w:type="spellStart"/>
      <w:r w:rsidRPr="00DD6197">
        <w:rPr>
          <w:rFonts w:ascii="Times New Roman" w:eastAsia="Times New Roman" w:hAnsi="Times New Roman" w:cs="Times New Roman"/>
          <w:sz w:val="26"/>
          <w:szCs w:val="26"/>
          <w:lang w:eastAsia="de-DE"/>
        </w:rPr>
        <w:t>Брандес</w:t>
      </w:r>
      <w:proofErr w:type="spellEnd"/>
      <w:r w:rsidRPr="00DD6197">
        <w:rPr>
          <w:rFonts w:ascii="Times New Roman" w:eastAsia="Times New Roman" w:hAnsi="Times New Roman" w:cs="Times New Roman"/>
          <w:sz w:val="26"/>
          <w:szCs w:val="26"/>
          <w:lang w:eastAsia="de-DE"/>
        </w:rPr>
        <w:t xml:space="preserve"> М.П. Стиль и перевод. М., 1988.</w:t>
      </w:r>
    </w:p>
    <w:p w:rsidR="00E30B4F" w:rsidRPr="00DD6197" w:rsidRDefault="00E30B4F" w:rsidP="00254F2C">
      <w:pPr>
        <w:pStyle w:val="a4"/>
        <w:numPr>
          <w:ilvl w:val="0"/>
          <w:numId w:val="31"/>
        </w:numPr>
        <w:spacing w:after="0" w:line="240" w:lineRule="auto"/>
        <w:ind w:left="0" w:firstLine="0"/>
        <w:jc w:val="both"/>
        <w:rPr>
          <w:rFonts w:ascii="Times New Roman" w:eastAsia="Times New Roman" w:hAnsi="Times New Roman" w:cs="Times New Roman"/>
          <w:sz w:val="26"/>
          <w:szCs w:val="26"/>
          <w:lang w:eastAsia="de-DE"/>
        </w:rPr>
      </w:pPr>
      <w:r w:rsidRPr="00DD6197">
        <w:rPr>
          <w:rFonts w:ascii="Times New Roman" w:hAnsi="Times New Roman" w:cs="Times New Roman"/>
          <w:sz w:val="26"/>
          <w:szCs w:val="26"/>
        </w:rPr>
        <w:t>Вакуленко А.В. О понятии "контрабанда" в законодательстве РФ и международном праве // Закон и право. - М.: ЮНИТИ-ДАНА, 2004, № 9.</w:t>
      </w:r>
    </w:p>
    <w:p w:rsidR="003C2E84" w:rsidRPr="00DD6197" w:rsidRDefault="003C2E84" w:rsidP="00254F2C">
      <w:pPr>
        <w:pStyle w:val="a4"/>
        <w:numPr>
          <w:ilvl w:val="0"/>
          <w:numId w:val="31"/>
        </w:numPr>
        <w:spacing w:after="0" w:line="240" w:lineRule="auto"/>
        <w:ind w:left="0" w:firstLine="0"/>
        <w:jc w:val="both"/>
        <w:rPr>
          <w:rFonts w:ascii="Times New Roman" w:eastAsia="Times New Roman" w:hAnsi="Times New Roman" w:cs="Times New Roman"/>
          <w:sz w:val="26"/>
          <w:szCs w:val="26"/>
          <w:lang w:eastAsia="de-DE"/>
        </w:rPr>
      </w:pPr>
      <w:r w:rsidRPr="00DD6197">
        <w:rPr>
          <w:rFonts w:ascii="Times New Roman" w:hAnsi="Times New Roman" w:cs="Times New Roman"/>
          <w:sz w:val="26"/>
          <w:szCs w:val="26"/>
        </w:rPr>
        <w:t>Вдовичев А.В. Перевод экономических текстов: учеб. пособие/ А.В. Вдовичев, Н.П. Науменко. – М.: ФЛИНТА: Наука, 2012.</w:t>
      </w:r>
    </w:p>
    <w:p w:rsidR="003C2E84" w:rsidRPr="00DD6197" w:rsidRDefault="003C2E84" w:rsidP="00254F2C">
      <w:pPr>
        <w:pStyle w:val="a4"/>
        <w:numPr>
          <w:ilvl w:val="0"/>
          <w:numId w:val="31"/>
        </w:numPr>
        <w:spacing w:after="0" w:line="240" w:lineRule="auto"/>
        <w:ind w:left="0" w:firstLine="0"/>
        <w:jc w:val="both"/>
        <w:rPr>
          <w:rFonts w:ascii="Times New Roman" w:eastAsia="Times New Roman" w:hAnsi="Times New Roman" w:cs="Times New Roman"/>
          <w:sz w:val="26"/>
          <w:szCs w:val="26"/>
          <w:lang w:eastAsia="de-DE"/>
        </w:rPr>
      </w:pPr>
      <w:r w:rsidRPr="00DD6197">
        <w:rPr>
          <w:rFonts w:ascii="Times New Roman" w:eastAsia="Times New Roman" w:hAnsi="Times New Roman" w:cs="Times New Roman"/>
          <w:sz w:val="26"/>
          <w:szCs w:val="26"/>
          <w:lang w:eastAsia="de-DE"/>
        </w:rPr>
        <w:t>Верещагин Е.М., Костомаров В.Г. Язык и культура. – М., 1973.</w:t>
      </w:r>
    </w:p>
    <w:p w:rsidR="0079290C" w:rsidRPr="00DD6197" w:rsidRDefault="0079290C" w:rsidP="00254F2C">
      <w:pPr>
        <w:pStyle w:val="a4"/>
        <w:numPr>
          <w:ilvl w:val="0"/>
          <w:numId w:val="31"/>
        </w:numPr>
        <w:spacing w:after="0" w:line="240" w:lineRule="auto"/>
        <w:ind w:left="0" w:firstLine="0"/>
        <w:jc w:val="both"/>
        <w:rPr>
          <w:rFonts w:ascii="Times New Roman" w:eastAsia="Times New Roman" w:hAnsi="Times New Roman" w:cs="Times New Roman"/>
          <w:sz w:val="26"/>
          <w:szCs w:val="26"/>
          <w:lang w:eastAsia="de-DE"/>
        </w:rPr>
      </w:pPr>
      <w:r w:rsidRPr="00DD6197">
        <w:rPr>
          <w:rFonts w:ascii="Times New Roman" w:hAnsi="Times New Roman" w:cs="Times New Roman"/>
          <w:sz w:val="26"/>
          <w:szCs w:val="26"/>
        </w:rPr>
        <w:t xml:space="preserve">Виноградов B.C. Введение в </w:t>
      </w:r>
      <w:proofErr w:type="spellStart"/>
      <w:r w:rsidRPr="00DD6197">
        <w:rPr>
          <w:rFonts w:ascii="Times New Roman" w:hAnsi="Times New Roman" w:cs="Times New Roman"/>
          <w:sz w:val="26"/>
          <w:szCs w:val="26"/>
        </w:rPr>
        <w:t>переводоведение</w:t>
      </w:r>
      <w:proofErr w:type="spellEnd"/>
      <w:r w:rsidRPr="00DD6197">
        <w:rPr>
          <w:rFonts w:ascii="Times New Roman" w:hAnsi="Times New Roman" w:cs="Times New Roman"/>
          <w:sz w:val="26"/>
          <w:szCs w:val="26"/>
        </w:rPr>
        <w:t>: Общие и лексические вопросы. – М., 2001</w:t>
      </w:r>
    </w:p>
    <w:p w:rsidR="003C2E84" w:rsidRPr="00DD6197" w:rsidRDefault="0079290C" w:rsidP="00254F2C">
      <w:pPr>
        <w:pStyle w:val="a4"/>
        <w:numPr>
          <w:ilvl w:val="0"/>
          <w:numId w:val="31"/>
        </w:numPr>
        <w:spacing w:after="0" w:line="240" w:lineRule="auto"/>
        <w:ind w:left="0" w:firstLine="0"/>
        <w:jc w:val="both"/>
        <w:rPr>
          <w:rFonts w:ascii="Times New Roman" w:eastAsia="Times New Roman" w:hAnsi="Times New Roman" w:cs="Times New Roman"/>
          <w:sz w:val="26"/>
          <w:szCs w:val="26"/>
          <w:lang w:eastAsia="de-DE"/>
        </w:rPr>
      </w:pPr>
      <w:r w:rsidRPr="00DD6197">
        <w:rPr>
          <w:rFonts w:ascii="Times New Roman" w:eastAsia="Times New Roman" w:hAnsi="Times New Roman" w:cs="Times New Roman"/>
          <w:sz w:val="26"/>
          <w:szCs w:val="26"/>
          <w:lang w:eastAsia="de-DE"/>
        </w:rPr>
        <w:t xml:space="preserve">Винокур Г.О. О некоторых явлениях словообразования в русской технической терминологии// Труды </w:t>
      </w:r>
      <w:proofErr w:type="spellStart"/>
      <w:r w:rsidRPr="00DD6197">
        <w:rPr>
          <w:rFonts w:ascii="Times New Roman" w:eastAsia="Times New Roman" w:hAnsi="Times New Roman" w:cs="Times New Roman"/>
          <w:sz w:val="26"/>
          <w:szCs w:val="26"/>
          <w:lang w:eastAsia="de-DE"/>
        </w:rPr>
        <w:t>Моск</w:t>
      </w:r>
      <w:proofErr w:type="spellEnd"/>
      <w:r w:rsidRPr="00DD6197">
        <w:rPr>
          <w:rFonts w:ascii="Times New Roman" w:eastAsia="Times New Roman" w:hAnsi="Times New Roman" w:cs="Times New Roman"/>
          <w:sz w:val="26"/>
          <w:szCs w:val="26"/>
          <w:lang w:eastAsia="de-DE"/>
        </w:rPr>
        <w:t>. Ин-та истории, философии и литературы. – Т.У. Сб. статей по языковедению. М., 1939.</w:t>
      </w:r>
    </w:p>
    <w:p w:rsidR="0079290C" w:rsidRPr="00DD6197" w:rsidRDefault="0079290C" w:rsidP="00254F2C">
      <w:pPr>
        <w:pStyle w:val="a4"/>
        <w:numPr>
          <w:ilvl w:val="0"/>
          <w:numId w:val="31"/>
        </w:numPr>
        <w:spacing w:after="0" w:line="240" w:lineRule="auto"/>
        <w:ind w:left="0" w:firstLine="0"/>
        <w:jc w:val="both"/>
        <w:rPr>
          <w:rFonts w:ascii="Times New Roman" w:eastAsia="Times New Roman" w:hAnsi="Times New Roman" w:cs="Times New Roman"/>
          <w:sz w:val="26"/>
          <w:szCs w:val="26"/>
          <w:lang w:eastAsia="de-DE"/>
        </w:rPr>
      </w:pPr>
      <w:r w:rsidRPr="00DD6197">
        <w:rPr>
          <w:rFonts w:ascii="Times New Roman" w:hAnsi="Times New Roman" w:cs="Times New Roman"/>
          <w:iCs/>
          <w:sz w:val="26"/>
          <w:szCs w:val="26"/>
        </w:rPr>
        <w:t>Влахов, С. Флорин С. Непереводимое в переводе. - М.: Международные отношения, 2009.</w:t>
      </w:r>
    </w:p>
    <w:p w:rsidR="006C54E0" w:rsidRPr="00DD6197" w:rsidRDefault="006C54E0" w:rsidP="00254F2C">
      <w:pPr>
        <w:pStyle w:val="a4"/>
        <w:numPr>
          <w:ilvl w:val="0"/>
          <w:numId w:val="31"/>
        </w:numPr>
        <w:spacing w:after="0" w:line="240" w:lineRule="auto"/>
        <w:ind w:left="0" w:firstLine="0"/>
        <w:jc w:val="both"/>
        <w:rPr>
          <w:rFonts w:ascii="Times New Roman" w:eastAsia="Times New Roman" w:hAnsi="Times New Roman" w:cs="Times New Roman"/>
          <w:sz w:val="26"/>
          <w:szCs w:val="26"/>
          <w:lang w:eastAsia="de-DE"/>
        </w:rPr>
      </w:pPr>
      <w:r w:rsidRPr="00DD6197">
        <w:rPr>
          <w:rFonts w:ascii="Times New Roman" w:hAnsi="Times New Roman" w:cs="Times New Roman"/>
          <w:iCs/>
          <w:sz w:val="26"/>
          <w:szCs w:val="26"/>
        </w:rPr>
        <w:t xml:space="preserve">Волкова Н.О., Никанорова И.А. Англо-русский словарь сокращений. – </w:t>
      </w:r>
      <w:r w:rsidRPr="00DD6197">
        <w:rPr>
          <w:rFonts w:ascii="Times New Roman" w:eastAsia="Times New Roman" w:hAnsi="Times New Roman" w:cs="Times New Roman"/>
          <w:sz w:val="26"/>
          <w:szCs w:val="26"/>
          <w:lang w:eastAsia="de-DE"/>
        </w:rPr>
        <w:t>4-е изд., стереотип. – М.: Рус. Яз., 2002.</w:t>
      </w:r>
    </w:p>
    <w:p w:rsidR="0079290C" w:rsidRPr="00DD6197" w:rsidRDefault="0079290C" w:rsidP="00254F2C">
      <w:pPr>
        <w:pStyle w:val="a4"/>
        <w:numPr>
          <w:ilvl w:val="0"/>
          <w:numId w:val="31"/>
        </w:numPr>
        <w:spacing w:after="0" w:line="240" w:lineRule="auto"/>
        <w:ind w:left="0" w:firstLine="0"/>
        <w:jc w:val="both"/>
        <w:rPr>
          <w:rFonts w:ascii="Times New Roman" w:eastAsia="Times New Roman" w:hAnsi="Times New Roman" w:cs="Times New Roman"/>
          <w:sz w:val="26"/>
          <w:szCs w:val="26"/>
          <w:lang w:eastAsia="de-DE"/>
        </w:rPr>
      </w:pPr>
      <w:r w:rsidRPr="00DD6197">
        <w:rPr>
          <w:rFonts w:ascii="Times New Roman" w:eastAsia="Times New Roman" w:hAnsi="Times New Roman" w:cs="Times New Roman"/>
          <w:sz w:val="26"/>
          <w:szCs w:val="26"/>
          <w:lang w:eastAsia="de-DE"/>
        </w:rPr>
        <w:t>Вопросы теории перевода в зарубежной лингвистике. – М., 1978.</w:t>
      </w:r>
    </w:p>
    <w:p w:rsidR="0079290C" w:rsidRPr="00DD6197" w:rsidRDefault="002E6397" w:rsidP="00254F2C">
      <w:pPr>
        <w:pStyle w:val="a4"/>
        <w:numPr>
          <w:ilvl w:val="0"/>
          <w:numId w:val="31"/>
        </w:numPr>
        <w:spacing w:after="0" w:line="240" w:lineRule="auto"/>
        <w:ind w:left="0" w:firstLine="0"/>
        <w:jc w:val="both"/>
        <w:rPr>
          <w:rFonts w:ascii="Times New Roman" w:eastAsia="Times New Roman" w:hAnsi="Times New Roman" w:cs="Times New Roman"/>
          <w:sz w:val="26"/>
          <w:szCs w:val="26"/>
          <w:lang w:eastAsia="de-DE"/>
        </w:rPr>
      </w:pPr>
      <w:r w:rsidRPr="00DD6197">
        <w:rPr>
          <w:rFonts w:ascii="Times New Roman" w:eastAsia="Times New Roman" w:hAnsi="Times New Roman" w:cs="Times New Roman"/>
          <w:sz w:val="26"/>
          <w:szCs w:val="26"/>
          <w:lang w:eastAsia="de-DE"/>
        </w:rPr>
        <w:t>Гамзатов М.Г. Техника и специфика юридического перевода: Сб. статей. – СПб., 2004.</w:t>
      </w:r>
    </w:p>
    <w:p w:rsidR="004E5166" w:rsidRPr="00DD6197" w:rsidRDefault="00D56FCD" w:rsidP="00254F2C">
      <w:pPr>
        <w:pStyle w:val="a4"/>
        <w:numPr>
          <w:ilvl w:val="0"/>
          <w:numId w:val="31"/>
        </w:numPr>
        <w:spacing w:after="0" w:line="240" w:lineRule="auto"/>
        <w:ind w:left="0" w:firstLine="0"/>
        <w:jc w:val="both"/>
        <w:rPr>
          <w:rFonts w:ascii="Times New Roman" w:eastAsia="Times New Roman" w:hAnsi="Times New Roman" w:cs="Times New Roman"/>
          <w:sz w:val="26"/>
          <w:szCs w:val="26"/>
          <w:lang w:eastAsia="de-DE"/>
        </w:rPr>
      </w:pPr>
      <w:proofErr w:type="spellStart"/>
      <w:r w:rsidRPr="00DD6197">
        <w:rPr>
          <w:rFonts w:ascii="Times New Roman" w:eastAsia="Times New Roman" w:hAnsi="Times New Roman" w:cs="Times New Roman"/>
          <w:sz w:val="26"/>
          <w:szCs w:val="26"/>
          <w:lang w:eastAsia="de-DE"/>
        </w:rPr>
        <w:t>Графова</w:t>
      </w:r>
      <w:proofErr w:type="spellEnd"/>
      <w:r w:rsidRPr="00DD6197">
        <w:rPr>
          <w:rFonts w:ascii="Times New Roman" w:eastAsia="Times New Roman" w:hAnsi="Times New Roman" w:cs="Times New Roman"/>
          <w:sz w:val="26"/>
          <w:szCs w:val="26"/>
          <w:lang w:eastAsia="de-DE"/>
        </w:rPr>
        <w:t xml:space="preserve"> Л.Л., Палей С.М. Англо-русский таможенный словарь. М.: Международная книга, 1997.</w:t>
      </w:r>
    </w:p>
    <w:p w:rsidR="008F44BC" w:rsidRPr="00DD6197" w:rsidRDefault="008F44BC" w:rsidP="00254F2C">
      <w:pPr>
        <w:pStyle w:val="a4"/>
        <w:numPr>
          <w:ilvl w:val="0"/>
          <w:numId w:val="31"/>
        </w:numPr>
        <w:spacing w:after="0" w:line="240" w:lineRule="auto"/>
        <w:ind w:left="0" w:firstLine="0"/>
        <w:jc w:val="both"/>
        <w:rPr>
          <w:rFonts w:ascii="Times New Roman" w:eastAsia="Times New Roman" w:hAnsi="Times New Roman" w:cs="Times New Roman"/>
          <w:sz w:val="26"/>
          <w:szCs w:val="26"/>
          <w:lang w:eastAsia="de-DE"/>
        </w:rPr>
      </w:pPr>
      <w:proofErr w:type="spellStart"/>
      <w:r w:rsidRPr="00DD6197">
        <w:rPr>
          <w:rFonts w:ascii="Times New Roman" w:eastAsia="Times New Roman" w:hAnsi="Times New Roman" w:cs="Times New Roman"/>
          <w:sz w:val="26"/>
          <w:szCs w:val="26"/>
          <w:lang w:eastAsia="de-DE"/>
        </w:rPr>
        <w:t>Гуменюк</w:t>
      </w:r>
      <w:proofErr w:type="spellEnd"/>
      <w:r w:rsidRPr="00DD6197">
        <w:rPr>
          <w:rFonts w:ascii="Times New Roman" w:eastAsia="Times New Roman" w:hAnsi="Times New Roman" w:cs="Times New Roman"/>
          <w:sz w:val="26"/>
          <w:szCs w:val="26"/>
          <w:lang w:eastAsia="de-DE"/>
        </w:rPr>
        <w:t xml:space="preserve"> М. В. Совершенствование таможенного контроля товаров при помещении под таможенную процедуру таможенного транзита // Молодой ученый. — 2016. — №10.1.</w:t>
      </w:r>
    </w:p>
    <w:p w:rsidR="007758DF" w:rsidRPr="00DD6197" w:rsidRDefault="00D56FCD" w:rsidP="00254F2C">
      <w:pPr>
        <w:pStyle w:val="a4"/>
        <w:numPr>
          <w:ilvl w:val="0"/>
          <w:numId w:val="31"/>
        </w:numPr>
        <w:spacing w:after="0" w:line="240" w:lineRule="auto"/>
        <w:ind w:left="0" w:firstLine="0"/>
        <w:jc w:val="both"/>
        <w:rPr>
          <w:rFonts w:ascii="Times New Roman" w:eastAsia="Times New Roman" w:hAnsi="Times New Roman" w:cs="Times New Roman"/>
          <w:sz w:val="26"/>
          <w:szCs w:val="26"/>
          <w:lang w:eastAsia="de-DE"/>
        </w:rPr>
      </w:pPr>
      <w:r w:rsidRPr="00DD6197">
        <w:rPr>
          <w:rFonts w:ascii="Times New Roman" w:eastAsia="Times New Roman" w:hAnsi="Times New Roman" w:cs="Times New Roman"/>
          <w:sz w:val="26"/>
          <w:szCs w:val="26"/>
          <w:lang w:eastAsia="de-DE"/>
        </w:rPr>
        <w:t>Ершов А.Д. Межд</w:t>
      </w:r>
      <w:r w:rsidR="007758DF" w:rsidRPr="00DD6197">
        <w:rPr>
          <w:rFonts w:ascii="Times New Roman" w:eastAsia="Times New Roman" w:hAnsi="Times New Roman" w:cs="Times New Roman"/>
          <w:sz w:val="26"/>
          <w:szCs w:val="26"/>
          <w:lang w:eastAsia="de-DE"/>
        </w:rPr>
        <w:t xml:space="preserve">ународные таможенные отношения: </w:t>
      </w:r>
      <w:r w:rsidRPr="00DD6197">
        <w:rPr>
          <w:rFonts w:ascii="Times New Roman" w:eastAsia="Times New Roman" w:hAnsi="Times New Roman" w:cs="Times New Roman"/>
          <w:sz w:val="26"/>
          <w:szCs w:val="26"/>
          <w:lang w:eastAsia="de-DE"/>
        </w:rPr>
        <w:t>Учебное пособие.</w:t>
      </w:r>
      <w:r w:rsidR="007758DF" w:rsidRPr="00DD6197">
        <w:rPr>
          <w:rFonts w:ascii="Times New Roman" w:eastAsia="Times New Roman" w:hAnsi="Times New Roman" w:cs="Times New Roman"/>
          <w:sz w:val="26"/>
          <w:szCs w:val="26"/>
          <w:lang w:eastAsia="de-DE"/>
        </w:rPr>
        <w:t xml:space="preserve"> – </w:t>
      </w:r>
      <w:proofErr w:type="spellStart"/>
      <w:r w:rsidR="007758DF" w:rsidRPr="00DD6197">
        <w:rPr>
          <w:rFonts w:ascii="Times New Roman" w:eastAsia="Times New Roman" w:hAnsi="Times New Roman" w:cs="Times New Roman"/>
          <w:sz w:val="26"/>
          <w:szCs w:val="26"/>
          <w:lang w:eastAsia="de-DE"/>
        </w:rPr>
        <w:t>СПб.:ИВЭСЭП</w:t>
      </w:r>
      <w:proofErr w:type="spellEnd"/>
      <w:r w:rsidR="007758DF" w:rsidRPr="00DD6197">
        <w:rPr>
          <w:rFonts w:ascii="Times New Roman" w:eastAsia="Times New Roman" w:hAnsi="Times New Roman" w:cs="Times New Roman"/>
          <w:sz w:val="26"/>
          <w:szCs w:val="26"/>
          <w:lang w:eastAsia="de-DE"/>
        </w:rPr>
        <w:t xml:space="preserve">, С-Петербургский филиал РТА имени В.Б. </w:t>
      </w:r>
      <w:proofErr w:type="spellStart"/>
      <w:r w:rsidR="007758DF" w:rsidRPr="00DD6197">
        <w:rPr>
          <w:rFonts w:ascii="Times New Roman" w:eastAsia="Times New Roman" w:hAnsi="Times New Roman" w:cs="Times New Roman"/>
          <w:sz w:val="26"/>
          <w:szCs w:val="26"/>
          <w:lang w:eastAsia="de-DE"/>
        </w:rPr>
        <w:t>Бобкова</w:t>
      </w:r>
      <w:proofErr w:type="spellEnd"/>
      <w:r w:rsidR="007758DF" w:rsidRPr="00DD6197">
        <w:rPr>
          <w:rFonts w:ascii="Times New Roman" w:eastAsia="Times New Roman" w:hAnsi="Times New Roman" w:cs="Times New Roman"/>
          <w:sz w:val="26"/>
          <w:szCs w:val="26"/>
          <w:lang w:eastAsia="de-DE"/>
        </w:rPr>
        <w:t>, «Знание», 2000.</w:t>
      </w:r>
    </w:p>
    <w:p w:rsidR="007758DF" w:rsidRPr="00DD6197" w:rsidRDefault="00471445" w:rsidP="00254F2C">
      <w:pPr>
        <w:pStyle w:val="a4"/>
        <w:numPr>
          <w:ilvl w:val="0"/>
          <w:numId w:val="31"/>
        </w:numPr>
        <w:spacing w:after="0" w:line="240" w:lineRule="auto"/>
        <w:ind w:left="0" w:firstLine="0"/>
        <w:jc w:val="both"/>
        <w:rPr>
          <w:rFonts w:ascii="Times New Roman" w:eastAsia="Times New Roman" w:hAnsi="Times New Roman" w:cs="Times New Roman"/>
          <w:sz w:val="26"/>
          <w:szCs w:val="26"/>
          <w:lang w:eastAsia="de-DE"/>
        </w:rPr>
      </w:pPr>
      <w:r w:rsidRPr="00DD6197">
        <w:rPr>
          <w:rFonts w:ascii="Times New Roman" w:hAnsi="Times New Roman" w:cs="Times New Roman"/>
          <w:iCs/>
          <w:sz w:val="26"/>
          <w:szCs w:val="26"/>
        </w:rPr>
        <w:t xml:space="preserve">Иванов, А.О. </w:t>
      </w:r>
      <w:proofErr w:type="spellStart"/>
      <w:r w:rsidRPr="00DD6197">
        <w:rPr>
          <w:rFonts w:ascii="Times New Roman" w:hAnsi="Times New Roman" w:cs="Times New Roman"/>
          <w:iCs/>
          <w:sz w:val="26"/>
          <w:szCs w:val="26"/>
        </w:rPr>
        <w:t>Безэквивалентная</w:t>
      </w:r>
      <w:proofErr w:type="spellEnd"/>
      <w:r w:rsidRPr="00DD6197">
        <w:rPr>
          <w:rFonts w:ascii="Times New Roman" w:hAnsi="Times New Roman" w:cs="Times New Roman"/>
          <w:iCs/>
          <w:sz w:val="26"/>
          <w:szCs w:val="26"/>
        </w:rPr>
        <w:t xml:space="preserve"> лексика. - СПб.: Типография издательства СПбГУ, 2006.</w:t>
      </w:r>
    </w:p>
    <w:p w:rsidR="00471445" w:rsidRPr="00DD6197" w:rsidRDefault="00471445" w:rsidP="00254F2C">
      <w:pPr>
        <w:pStyle w:val="a4"/>
        <w:numPr>
          <w:ilvl w:val="0"/>
          <w:numId w:val="31"/>
        </w:numPr>
        <w:spacing w:after="0" w:line="240" w:lineRule="auto"/>
        <w:ind w:left="0" w:firstLine="0"/>
        <w:jc w:val="both"/>
        <w:rPr>
          <w:rFonts w:ascii="Times New Roman" w:hAnsi="Times New Roman" w:cs="Times New Roman"/>
          <w:sz w:val="26"/>
          <w:szCs w:val="26"/>
        </w:rPr>
      </w:pPr>
      <w:r w:rsidRPr="00DD6197">
        <w:rPr>
          <w:rFonts w:ascii="Times New Roman" w:hAnsi="Times New Roman" w:cs="Times New Roman"/>
          <w:sz w:val="26"/>
          <w:szCs w:val="26"/>
        </w:rPr>
        <w:lastRenderedPageBreak/>
        <w:t xml:space="preserve">Интервью начальника Главного управления организации таможенного оформления и таможенного контроля ФТС России Дмитрия Некрасова // Журнал Таможня. N 112010. </w:t>
      </w:r>
    </w:p>
    <w:p w:rsidR="00471445" w:rsidRPr="00DD6197" w:rsidRDefault="00F4510B" w:rsidP="00254F2C">
      <w:pPr>
        <w:pStyle w:val="a4"/>
        <w:numPr>
          <w:ilvl w:val="0"/>
          <w:numId w:val="31"/>
        </w:numPr>
        <w:spacing w:after="0" w:line="240" w:lineRule="auto"/>
        <w:ind w:left="0" w:firstLine="0"/>
        <w:jc w:val="both"/>
        <w:rPr>
          <w:rFonts w:ascii="Times New Roman" w:eastAsia="Times New Roman" w:hAnsi="Times New Roman" w:cs="Times New Roman"/>
          <w:sz w:val="26"/>
          <w:szCs w:val="26"/>
          <w:lang w:eastAsia="de-DE"/>
        </w:rPr>
      </w:pPr>
      <w:proofErr w:type="spellStart"/>
      <w:r w:rsidRPr="00DD6197">
        <w:rPr>
          <w:rFonts w:ascii="Times New Roman" w:eastAsia="Times New Roman" w:hAnsi="Times New Roman" w:cs="Times New Roman"/>
          <w:sz w:val="26"/>
          <w:szCs w:val="26"/>
          <w:lang w:eastAsia="de-DE"/>
        </w:rPr>
        <w:t>Кисловский</w:t>
      </w:r>
      <w:proofErr w:type="spellEnd"/>
      <w:r w:rsidRPr="00DD6197">
        <w:rPr>
          <w:rFonts w:ascii="Times New Roman" w:eastAsia="Times New Roman" w:hAnsi="Times New Roman" w:cs="Times New Roman"/>
          <w:sz w:val="26"/>
          <w:szCs w:val="26"/>
          <w:lang w:eastAsia="de-DE"/>
        </w:rPr>
        <w:t xml:space="preserve"> Ю.Г. История таможенного дела и таможенной политики России. М., 2004.</w:t>
      </w:r>
    </w:p>
    <w:p w:rsidR="00F4510B" w:rsidRPr="00DD6197" w:rsidRDefault="00F4510B" w:rsidP="00254F2C">
      <w:pPr>
        <w:pStyle w:val="a4"/>
        <w:numPr>
          <w:ilvl w:val="0"/>
          <w:numId w:val="31"/>
        </w:numPr>
        <w:spacing w:after="0" w:line="240" w:lineRule="auto"/>
        <w:ind w:left="0" w:firstLine="0"/>
        <w:jc w:val="both"/>
        <w:rPr>
          <w:rFonts w:ascii="Times New Roman" w:eastAsia="Times New Roman" w:hAnsi="Times New Roman" w:cs="Times New Roman"/>
          <w:sz w:val="26"/>
          <w:szCs w:val="26"/>
          <w:lang w:eastAsia="de-DE"/>
        </w:rPr>
      </w:pPr>
      <w:proofErr w:type="spellStart"/>
      <w:r w:rsidRPr="00DD6197">
        <w:rPr>
          <w:rFonts w:ascii="Times New Roman" w:eastAsia="Times New Roman" w:hAnsi="Times New Roman" w:cs="Times New Roman"/>
          <w:sz w:val="26"/>
          <w:szCs w:val="26"/>
          <w:lang w:eastAsia="de-DE"/>
        </w:rPr>
        <w:t>Кисловский</w:t>
      </w:r>
      <w:proofErr w:type="spellEnd"/>
      <w:r w:rsidRPr="00DD6197">
        <w:rPr>
          <w:rFonts w:ascii="Times New Roman" w:eastAsia="Times New Roman" w:hAnsi="Times New Roman" w:cs="Times New Roman"/>
          <w:sz w:val="26"/>
          <w:szCs w:val="26"/>
          <w:lang w:eastAsia="de-DE"/>
        </w:rPr>
        <w:t xml:space="preserve"> Ю.Г. История таможенного дела России: Учебник. Кн.1 (</w:t>
      </w:r>
      <w:r w:rsidRPr="00DD6197">
        <w:rPr>
          <w:rFonts w:ascii="Times New Roman" w:eastAsia="Times New Roman" w:hAnsi="Times New Roman" w:cs="Times New Roman"/>
          <w:sz w:val="26"/>
          <w:szCs w:val="26"/>
          <w:lang w:val="en-GB" w:eastAsia="de-DE"/>
        </w:rPr>
        <w:t>VI</w:t>
      </w:r>
      <w:r w:rsidRPr="00DD6197">
        <w:rPr>
          <w:rFonts w:ascii="Times New Roman" w:eastAsia="Times New Roman" w:hAnsi="Times New Roman" w:cs="Times New Roman"/>
          <w:sz w:val="26"/>
          <w:szCs w:val="26"/>
          <w:lang w:eastAsia="de-DE"/>
        </w:rPr>
        <w:t xml:space="preserve"> – начало </w:t>
      </w:r>
      <w:r w:rsidRPr="00DD6197">
        <w:rPr>
          <w:rFonts w:ascii="Times New Roman" w:eastAsia="Times New Roman" w:hAnsi="Times New Roman" w:cs="Times New Roman"/>
          <w:sz w:val="26"/>
          <w:szCs w:val="26"/>
          <w:lang w:val="en-GB" w:eastAsia="de-DE"/>
        </w:rPr>
        <w:t>XX</w:t>
      </w:r>
      <w:r w:rsidRPr="00DD6197">
        <w:rPr>
          <w:rFonts w:ascii="Times New Roman" w:eastAsia="Times New Roman" w:hAnsi="Times New Roman" w:cs="Times New Roman"/>
          <w:sz w:val="26"/>
          <w:szCs w:val="26"/>
          <w:lang w:eastAsia="de-DE"/>
        </w:rPr>
        <w:t xml:space="preserve"> в.). – М.: РУСИНА-ПРЕСС, 2004.</w:t>
      </w:r>
    </w:p>
    <w:p w:rsidR="00AC43EA" w:rsidRPr="00DD6197" w:rsidRDefault="00AC43EA" w:rsidP="00254F2C">
      <w:pPr>
        <w:pStyle w:val="a4"/>
        <w:numPr>
          <w:ilvl w:val="0"/>
          <w:numId w:val="31"/>
        </w:numPr>
        <w:spacing w:after="0" w:line="240" w:lineRule="auto"/>
        <w:ind w:left="0" w:firstLine="0"/>
        <w:jc w:val="both"/>
        <w:rPr>
          <w:rFonts w:ascii="Times New Roman" w:eastAsia="Times New Roman" w:hAnsi="Times New Roman" w:cs="Times New Roman"/>
          <w:sz w:val="26"/>
          <w:szCs w:val="26"/>
          <w:lang w:eastAsia="de-DE"/>
        </w:rPr>
      </w:pPr>
      <w:r w:rsidRPr="00DD6197">
        <w:rPr>
          <w:rFonts w:ascii="Times New Roman" w:hAnsi="Times New Roman" w:cs="Times New Roman"/>
          <w:sz w:val="26"/>
          <w:szCs w:val="26"/>
        </w:rPr>
        <w:t>В.Н. Комиссаров. Слово о переводе: Очерк лингвистического учения о переводе. Изд-во: Международные отношения, М., 1973.</w:t>
      </w:r>
    </w:p>
    <w:p w:rsidR="00AC43EA" w:rsidRPr="00DD6197" w:rsidRDefault="00AC43EA" w:rsidP="00254F2C">
      <w:pPr>
        <w:pStyle w:val="a4"/>
        <w:numPr>
          <w:ilvl w:val="0"/>
          <w:numId w:val="31"/>
        </w:numPr>
        <w:spacing w:after="0" w:line="240" w:lineRule="auto"/>
        <w:ind w:left="0" w:firstLine="0"/>
        <w:jc w:val="both"/>
        <w:rPr>
          <w:rFonts w:ascii="Times New Roman" w:eastAsia="Times New Roman" w:hAnsi="Times New Roman" w:cs="Times New Roman"/>
          <w:sz w:val="26"/>
          <w:szCs w:val="26"/>
          <w:lang w:eastAsia="de-DE"/>
        </w:rPr>
      </w:pPr>
      <w:r w:rsidRPr="00DD6197">
        <w:rPr>
          <w:rFonts w:ascii="Times New Roman" w:hAnsi="Times New Roman" w:cs="Times New Roman"/>
          <w:sz w:val="26"/>
          <w:szCs w:val="26"/>
        </w:rPr>
        <w:t>Комиссаров В.Н. Теория перевода (лингвистические аспекты): Учеб. для ин-</w:t>
      </w:r>
      <w:proofErr w:type="spellStart"/>
      <w:r w:rsidRPr="00DD6197">
        <w:rPr>
          <w:rFonts w:ascii="Times New Roman" w:hAnsi="Times New Roman" w:cs="Times New Roman"/>
          <w:sz w:val="26"/>
          <w:szCs w:val="26"/>
        </w:rPr>
        <w:t>тов</w:t>
      </w:r>
      <w:proofErr w:type="spellEnd"/>
      <w:r w:rsidRPr="00DD6197">
        <w:rPr>
          <w:rFonts w:ascii="Times New Roman" w:hAnsi="Times New Roman" w:cs="Times New Roman"/>
          <w:sz w:val="26"/>
          <w:szCs w:val="26"/>
        </w:rPr>
        <w:t xml:space="preserve"> и фак. </w:t>
      </w:r>
      <w:proofErr w:type="spellStart"/>
      <w:r w:rsidRPr="00DD6197">
        <w:rPr>
          <w:rFonts w:ascii="Times New Roman" w:hAnsi="Times New Roman" w:cs="Times New Roman"/>
          <w:sz w:val="26"/>
          <w:szCs w:val="26"/>
        </w:rPr>
        <w:t>иностр</w:t>
      </w:r>
      <w:proofErr w:type="spellEnd"/>
      <w:r w:rsidRPr="00DD6197">
        <w:rPr>
          <w:rFonts w:ascii="Times New Roman" w:hAnsi="Times New Roman" w:cs="Times New Roman"/>
          <w:sz w:val="26"/>
          <w:szCs w:val="26"/>
        </w:rPr>
        <w:t>. яз./Репринтное воспроизведение издания 1990 г. – М.: Альянс, 2013.</w:t>
      </w:r>
    </w:p>
    <w:p w:rsidR="00AC43EA" w:rsidRPr="00DD6197" w:rsidRDefault="00AC43EA" w:rsidP="00254F2C">
      <w:pPr>
        <w:pStyle w:val="a4"/>
        <w:numPr>
          <w:ilvl w:val="0"/>
          <w:numId w:val="31"/>
        </w:numPr>
        <w:spacing w:after="0" w:line="240" w:lineRule="auto"/>
        <w:ind w:left="0" w:firstLine="0"/>
        <w:jc w:val="both"/>
        <w:rPr>
          <w:rFonts w:ascii="Times New Roman" w:eastAsia="Times New Roman" w:hAnsi="Times New Roman" w:cs="Times New Roman"/>
          <w:sz w:val="26"/>
          <w:szCs w:val="26"/>
          <w:lang w:eastAsia="de-DE"/>
        </w:rPr>
      </w:pPr>
      <w:r w:rsidRPr="00DD6197">
        <w:rPr>
          <w:rFonts w:ascii="Times New Roman" w:eastAsia="Times New Roman" w:hAnsi="Times New Roman" w:cs="Times New Roman"/>
          <w:sz w:val="26"/>
          <w:szCs w:val="26"/>
          <w:lang w:eastAsia="de-DE"/>
        </w:rPr>
        <w:t xml:space="preserve">Комиссаров В.Н. Современное </w:t>
      </w:r>
      <w:proofErr w:type="spellStart"/>
      <w:r w:rsidRPr="00DD6197">
        <w:rPr>
          <w:rFonts w:ascii="Times New Roman" w:eastAsia="Times New Roman" w:hAnsi="Times New Roman" w:cs="Times New Roman"/>
          <w:sz w:val="26"/>
          <w:szCs w:val="26"/>
          <w:lang w:eastAsia="de-DE"/>
        </w:rPr>
        <w:t>переводоведение</w:t>
      </w:r>
      <w:proofErr w:type="spellEnd"/>
      <w:r w:rsidRPr="00DD6197">
        <w:rPr>
          <w:rFonts w:ascii="Times New Roman" w:eastAsia="Times New Roman" w:hAnsi="Times New Roman" w:cs="Times New Roman"/>
          <w:sz w:val="26"/>
          <w:szCs w:val="26"/>
          <w:lang w:eastAsia="de-DE"/>
        </w:rPr>
        <w:t xml:space="preserve">. 2-е изд., </w:t>
      </w:r>
      <w:proofErr w:type="spellStart"/>
      <w:r w:rsidRPr="00DD6197">
        <w:rPr>
          <w:rFonts w:ascii="Times New Roman" w:eastAsia="Times New Roman" w:hAnsi="Times New Roman" w:cs="Times New Roman"/>
          <w:sz w:val="26"/>
          <w:szCs w:val="26"/>
          <w:lang w:eastAsia="de-DE"/>
        </w:rPr>
        <w:t>испр</w:t>
      </w:r>
      <w:proofErr w:type="spellEnd"/>
      <w:r w:rsidRPr="00DD6197">
        <w:rPr>
          <w:rFonts w:ascii="Times New Roman" w:eastAsia="Times New Roman" w:hAnsi="Times New Roman" w:cs="Times New Roman"/>
          <w:sz w:val="26"/>
          <w:szCs w:val="26"/>
          <w:lang w:eastAsia="de-DE"/>
        </w:rPr>
        <w:t xml:space="preserve">. – М.: Р. </w:t>
      </w:r>
      <w:proofErr w:type="spellStart"/>
      <w:r w:rsidRPr="00DD6197">
        <w:rPr>
          <w:rFonts w:ascii="Times New Roman" w:eastAsia="Times New Roman" w:hAnsi="Times New Roman" w:cs="Times New Roman"/>
          <w:sz w:val="26"/>
          <w:szCs w:val="26"/>
          <w:lang w:eastAsia="de-DE"/>
        </w:rPr>
        <w:t>Валент</w:t>
      </w:r>
      <w:proofErr w:type="spellEnd"/>
      <w:r w:rsidRPr="00DD6197">
        <w:rPr>
          <w:rFonts w:ascii="Times New Roman" w:eastAsia="Times New Roman" w:hAnsi="Times New Roman" w:cs="Times New Roman"/>
          <w:sz w:val="26"/>
          <w:szCs w:val="26"/>
          <w:lang w:eastAsia="de-DE"/>
        </w:rPr>
        <w:t xml:space="preserve">, 2011. </w:t>
      </w:r>
    </w:p>
    <w:p w:rsidR="00AC43EA" w:rsidRPr="00DD6197" w:rsidRDefault="00AC43EA" w:rsidP="00254F2C">
      <w:pPr>
        <w:pStyle w:val="a4"/>
        <w:numPr>
          <w:ilvl w:val="0"/>
          <w:numId w:val="31"/>
        </w:numPr>
        <w:spacing w:after="0" w:line="240" w:lineRule="auto"/>
        <w:ind w:left="0" w:firstLine="0"/>
        <w:jc w:val="both"/>
        <w:rPr>
          <w:rFonts w:ascii="Times New Roman" w:eastAsia="Times New Roman" w:hAnsi="Times New Roman" w:cs="Times New Roman"/>
          <w:sz w:val="26"/>
          <w:szCs w:val="26"/>
          <w:lang w:eastAsia="de-DE"/>
        </w:rPr>
      </w:pPr>
      <w:r w:rsidRPr="00DD6197">
        <w:rPr>
          <w:rFonts w:ascii="Times New Roman" w:hAnsi="Times New Roman" w:cs="Times New Roman"/>
          <w:color w:val="000000"/>
          <w:sz w:val="26"/>
          <w:szCs w:val="26"/>
        </w:rPr>
        <w:t xml:space="preserve">Комиссаров В.Н. Современное </w:t>
      </w:r>
      <w:proofErr w:type="spellStart"/>
      <w:r w:rsidRPr="00DD6197">
        <w:rPr>
          <w:rFonts w:ascii="Times New Roman" w:hAnsi="Times New Roman" w:cs="Times New Roman"/>
          <w:color w:val="000000"/>
          <w:sz w:val="26"/>
          <w:szCs w:val="26"/>
        </w:rPr>
        <w:t>переводоведение</w:t>
      </w:r>
      <w:proofErr w:type="spellEnd"/>
      <w:r w:rsidRPr="00DD6197">
        <w:rPr>
          <w:rFonts w:ascii="Times New Roman" w:hAnsi="Times New Roman" w:cs="Times New Roman"/>
          <w:color w:val="000000"/>
          <w:sz w:val="26"/>
          <w:szCs w:val="26"/>
        </w:rPr>
        <w:t xml:space="preserve"> [Текст] / </w:t>
      </w:r>
      <w:proofErr w:type="spellStart"/>
      <w:r w:rsidRPr="00DD6197">
        <w:rPr>
          <w:rFonts w:ascii="Times New Roman" w:hAnsi="Times New Roman" w:cs="Times New Roman"/>
          <w:color w:val="000000"/>
          <w:sz w:val="26"/>
          <w:szCs w:val="26"/>
        </w:rPr>
        <w:t>В.Н.Комиссаров</w:t>
      </w:r>
      <w:proofErr w:type="spellEnd"/>
      <w:r w:rsidRPr="00DD6197">
        <w:rPr>
          <w:rFonts w:ascii="Times New Roman" w:hAnsi="Times New Roman" w:cs="Times New Roman"/>
          <w:color w:val="000000"/>
          <w:sz w:val="26"/>
          <w:szCs w:val="26"/>
        </w:rPr>
        <w:t>. - М.: ЭТС, 2002.</w:t>
      </w:r>
    </w:p>
    <w:p w:rsidR="009516E7" w:rsidRPr="00DD6197" w:rsidRDefault="00AC43EA" w:rsidP="00254F2C">
      <w:pPr>
        <w:pStyle w:val="a4"/>
        <w:numPr>
          <w:ilvl w:val="0"/>
          <w:numId w:val="31"/>
        </w:numPr>
        <w:spacing w:after="0" w:line="240" w:lineRule="auto"/>
        <w:ind w:left="0" w:firstLine="0"/>
        <w:jc w:val="both"/>
        <w:rPr>
          <w:rFonts w:ascii="Times New Roman" w:eastAsia="Times New Roman" w:hAnsi="Times New Roman" w:cs="Times New Roman"/>
          <w:sz w:val="26"/>
          <w:szCs w:val="26"/>
          <w:lang w:eastAsia="de-DE"/>
        </w:rPr>
      </w:pPr>
      <w:r w:rsidRPr="00DD6197">
        <w:rPr>
          <w:rFonts w:ascii="Times New Roman" w:eastAsia="Times New Roman" w:hAnsi="Times New Roman" w:cs="Times New Roman"/>
          <w:sz w:val="26"/>
          <w:szCs w:val="26"/>
          <w:lang w:eastAsia="de-DE"/>
        </w:rPr>
        <w:t>Н.Г. Комлев. Словарь иностранных слов</w:t>
      </w:r>
      <w:r w:rsidR="009516E7" w:rsidRPr="00DD6197">
        <w:rPr>
          <w:rFonts w:ascii="Times New Roman" w:eastAsia="Times New Roman" w:hAnsi="Times New Roman" w:cs="Times New Roman"/>
          <w:sz w:val="26"/>
          <w:szCs w:val="26"/>
          <w:lang w:eastAsia="de-DE"/>
        </w:rPr>
        <w:t>: Более 4500 слов и выражений. – М.: ЭКСМО, 2006.</w:t>
      </w:r>
    </w:p>
    <w:p w:rsidR="009516E7" w:rsidRPr="00DD6197" w:rsidRDefault="009516E7" w:rsidP="00254F2C">
      <w:pPr>
        <w:pStyle w:val="a5"/>
        <w:numPr>
          <w:ilvl w:val="0"/>
          <w:numId w:val="31"/>
        </w:numPr>
        <w:ind w:left="0" w:firstLine="0"/>
        <w:jc w:val="both"/>
        <w:rPr>
          <w:rFonts w:ascii="Times New Roman" w:hAnsi="Times New Roman" w:cs="Times New Roman"/>
          <w:sz w:val="26"/>
          <w:szCs w:val="26"/>
        </w:rPr>
      </w:pPr>
      <w:r w:rsidRPr="00DD6197">
        <w:rPr>
          <w:rFonts w:ascii="Times New Roman" w:hAnsi="Times New Roman" w:cs="Times New Roman"/>
          <w:sz w:val="26"/>
          <w:szCs w:val="26"/>
        </w:rPr>
        <w:t>Кулешов А.В. Контракты и внешнеторговая документация: Учебное пособие/ А.В. Кулешов, Л.А. Желтова, О.В. Шишкина. – СПб.: Троицкий мост, 2012.</w:t>
      </w:r>
    </w:p>
    <w:p w:rsidR="009516E7" w:rsidRPr="00DD6197" w:rsidRDefault="009516E7" w:rsidP="00254F2C">
      <w:pPr>
        <w:pStyle w:val="a4"/>
        <w:numPr>
          <w:ilvl w:val="0"/>
          <w:numId w:val="31"/>
        </w:numPr>
        <w:spacing w:after="0" w:line="240" w:lineRule="auto"/>
        <w:ind w:left="0" w:firstLine="0"/>
        <w:jc w:val="both"/>
        <w:rPr>
          <w:rFonts w:ascii="Times New Roman" w:eastAsia="Times New Roman" w:hAnsi="Times New Roman" w:cs="Times New Roman"/>
          <w:sz w:val="26"/>
          <w:szCs w:val="26"/>
          <w:lang w:eastAsia="de-DE"/>
        </w:rPr>
      </w:pPr>
      <w:r w:rsidRPr="00DD6197">
        <w:rPr>
          <w:rFonts w:ascii="Times New Roman" w:hAnsi="Times New Roman" w:cs="Times New Roman"/>
          <w:iCs/>
          <w:sz w:val="26"/>
          <w:szCs w:val="26"/>
        </w:rPr>
        <w:t>Латышев, Л.К., Семенов, А.Л. Перевод: теория, практика и методика преподавания. - М.: ACADEMA, 2003.</w:t>
      </w:r>
    </w:p>
    <w:p w:rsidR="009516E7" w:rsidRPr="00DD6197" w:rsidRDefault="009516E7" w:rsidP="00254F2C">
      <w:pPr>
        <w:pStyle w:val="a4"/>
        <w:numPr>
          <w:ilvl w:val="0"/>
          <w:numId w:val="31"/>
        </w:numPr>
        <w:spacing w:after="0" w:line="240" w:lineRule="auto"/>
        <w:ind w:left="0" w:firstLine="0"/>
        <w:jc w:val="both"/>
        <w:rPr>
          <w:rFonts w:ascii="Times New Roman" w:eastAsia="Times New Roman" w:hAnsi="Times New Roman" w:cs="Times New Roman"/>
          <w:sz w:val="26"/>
          <w:szCs w:val="26"/>
          <w:lang w:eastAsia="de-DE"/>
        </w:rPr>
      </w:pPr>
      <w:proofErr w:type="spellStart"/>
      <w:r w:rsidRPr="00DD6197">
        <w:rPr>
          <w:rFonts w:ascii="Times New Roman" w:eastAsia="Times New Roman" w:hAnsi="Times New Roman" w:cs="Times New Roman"/>
          <w:sz w:val="26"/>
          <w:szCs w:val="26"/>
          <w:lang w:eastAsia="de-DE"/>
        </w:rPr>
        <w:t>Лейчик</w:t>
      </w:r>
      <w:proofErr w:type="spellEnd"/>
      <w:r w:rsidRPr="00DD6197">
        <w:rPr>
          <w:rFonts w:ascii="Times New Roman" w:eastAsia="Times New Roman" w:hAnsi="Times New Roman" w:cs="Times New Roman"/>
          <w:sz w:val="26"/>
          <w:szCs w:val="26"/>
          <w:lang w:eastAsia="de-DE"/>
        </w:rPr>
        <w:t xml:space="preserve"> 2009: 27, 30-32 </w:t>
      </w:r>
      <w:proofErr w:type="spellStart"/>
      <w:r w:rsidRPr="00DD6197">
        <w:rPr>
          <w:rFonts w:ascii="Times New Roman" w:eastAsia="Times New Roman" w:hAnsi="Times New Roman" w:cs="Times New Roman"/>
          <w:sz w:val="26"/>
          <w:szCs w:val="26"/>
          <w:lang w:eastAsia="de-DE"/>
        </w:rPr>
        <w:t>Лейчик</w:t>
      </w:r>
      <w:proofErr w:type="spellEnd"/>
      <w:r w:rsidRPr="00DD6197">
        <w:rPr>
          <w:rFonts w:ascii="Times New Roman" w:eastAsia="Times New Roman" w:hAnsi="Times New Roman" w:cs="Times New Roman"/>
          <w:sz w:val="26"/>
          <w:szCs w:val="26"/>
          <w:lang w:eastAsia="de-DE"/>
        </w:rPr>
        <w:t xml:space="preserve"> В.М. </w:t>
      </w:r>
      <w:proofErr w:type="spellStart"/>
      <w:r w:rsidRPr="00DD6197">
        <w:rPr>
          <w:rFonts w:ascii="Times New Roman" w:eastAsia="Times New Roman" w:hAnsi="Times New Roman" w:cs="Times New Roman"/>
          <w:sz w:val="26"/>
          <w:szCs w:val="26"/>
          <w:lang w:eastAsia="de-DE"/>
        </w:rPr>
        <w:t>Терминоведение</w:t>
      </w:r>
      <w:proofErr w:type="spellEnd"/>
      <w:r w:rsidRPr="00DD6197">
        <w:rPr>
          <w:rFonts w:ascii="Times New Roman" w:eastAsia="Times New Roman" w:hAnsi="Times New Roman" w:cs="Times New Roman"/>
          <w:sz w:val="26"/>
          <w:szCs w:val="26"/>
          <w:lang w:eastAsia="de-DE"/>
        </w:rPr>
        <w:t>: Предмет, методы, структура. Изд. 4-е. – М.: Книжный дом «ЛИБРОКОМ», 2009.</w:t>
      </w:r>
    </w:p>
    <w:p w:rsidR="009516E7" w:rsidRPr="00DD6197" w:rsidRDefault="009516E7" w:rsidP="00254F2C">
      <w:pPr>
        <w:pStyle w:val="a4"/>
        <w:numPr>
          <w:ilvl w:val="0"/>
          <w:numId w:val="31"/>
        </w:numPr>
        <w:spacing w:after="0" w:line="240" w:lineRule="auto"/>
        <w:ind w:left="0" w:firstLine="0"/>
        <w:jc w:val="both"/>
        <w:rPr>
          <w:rFonts w:ascii="Times New Roman" w:eastAsia="Times New Roman" w:hAnsi="Times New Roman" w:cs="Times New Roman"/>
          <w:sz w:val="26"/>
          <w:szCs w:val="26"/>
          <w:lang w:eastAsia="de-DE"/>
        </w:rPr>
      </w:pPr>
      <w:r w:rsidRPr="00DD6197">
        <w:rPr>
          <w:rFonts w:ascii="Times New Roman" w:eastAsia="Times New Roman" w:hAnsi="Times New Roman" w:cs="Times New Roman"/>
          <w:sz w:val="26"/>
          <w:szCs w:val="26"/>
          <w:lang w:eastAsia="de-DE"/>
        </w:rPr>
        <w:t>Лингвистические проблемы терминологии и научно-технический перевод, 1990</w:t>
      </w:r>
      <w:r w:rsidR="00866BB1" w:rsidRPr="00DD6197">
        <w:rPr>
          <w:rFonts w:ascii="Times New Roman" w:eastAsia="Times New Roman" w:hAnsi="Times New Roman" w:cs="Times New Roman"/>
          <w:sz w:val="26"/>
          <w:szCs w:val="26"/>
          <w:lang w:eastAsia="de-DE"/>
        </w:rPr>
        <w:t>.</w:t>
      </w:r>
    </w:p>
    <w:p w:rsidR="009516E7" w:rsidRPr="00DD6197" w:rsidRDefault="009516E7" w:rsidP="00254F2C">
      <w:pPr>
        <w:pStyle w:val="a4"/>
        <w:numPr>
          <w:ilvl w:val="0"/>
          <w:numId w:val="31"/>
        </w:numPr>
        <w:spacing w:after="0" w:line="240" w:lineRule="auto"/>
        <w:ind w:left="0" w:firstLine="0"/>
        <w:jc w:val="both"/>
        <w:rPr>
          <w:rFonts w:ascii="Times New Roman" w:eastAsia="Times New Roman" w:hAnsi="Times New Roman" w:cs="Times New Roman"/>
          <w:sz w:val="26"/>
          <w:szCs w:val="26"/>
          <w:lang w:eastAsia="de-DE"/>
        </w:rPr>
      </w:pPr>
      <w:proofErr w:type="spellStart"/>
      <w:r w:rsidRPr="00DD6197">
        <w:rPr>
          <w:rFonts w:ascii="Times New Roman" w:hAnsi="Times New Roman" w:cs="Times New Roman"/>
          <w:sz w:val="26"/>
          <w:szCs w:val="26"/>
        </w:rPr>
        <w:t>Лодыженский</w:t>
      </w:r>
      <w:proofErr w:type="spellEnd"/>
      <w:r w:rsidRPr="00DD6197">
        <w:rPr>
          <w:rFonts w:ascii="Times New Roman" w:hAnsi="Times New Roman" w:cs="Times New Roman"/>
          <w:sz w:val="26"/>
          <w:szCs w:val="26"/>
        </w:rPr>
        <w:t xml:space="preserve"> К. История русского таможенного тарифа. – СПб.: Типография В.С. </w:t>
      </w:r>
      <w:proofErr w:type="spellStart"/>
      <w:r w:rsidRPr="00DD6197">
        <w:rPr>
          <w:rFonts w:ascii="Times New Roman" w:hAnsi="Times New Roman" w:cs="Times New Roman"/>
          <w:sz w:val="26"/>
          <w:szCs w:val="26"/>
        </w:rPr>
        <w:t>Балашева</w:t>
      </w:r>
      <w:proofErr w:type="spellEnd"/>
      <w:r w:rsidRPr="00DD6197">
        <w:rPr>
          <w:rFonts w:ascii="Times New Roman" w:hAnsi="Times New Roman" w:cs="Times New Roman"/>
          <w:sz w:val="26"/>
          <w:szCs w:val="26"/>
        </w:rPr>
        <w:t xml:space="preserve">, 1886. – С. </w:t>
      </w:r>
      <w:r w:rsidRPr="00DD6197">
        <w:rPr>
          <w:rFonts w:ascii="Times New Roman" w:hAnsi="Times New Roman" w:cs="Times New Roman"/>
          <w:sz w:val="26"/>
          <w:szCs w:val="26"/>
          <w:lang w:val="en-GB"/>
        </w:rPr>
        <w:t>III</w:t>
      </w:r>
      <w:r w:rsidRPr="00DD6197">
        <w:rPr>
          <w:rFonts w:ascii="Times New Roman" w:hAnsi="Times New Roman" w:cs="Times New Roman"/>
          <w:sz w:val="26"/>
          <w:szCs w:val="26"/>
        </w:rPr>
        <w:t xml:space="preserve"> – </w:t>
      </w:r>
      <w:r w:rsidRPr="00DD6197">
        <w:rPr>
          <w:rFonts w:ascii="Times New Roman" w:hAnsi="Times New Roman" w:cs="Times New Roman"/>
          <w:sz w:val="26"/>
          <w:szCs w:val="26"/>
          <w:lang w:val="en-GB"/>
        </w:rPr>
        <w:t>IV</w:t>
      </w:r>
      <w:r w:rsidR="00866BB1" w:rsidRPr="00DD6197">
        <w:rPr>
          <w:rFonts w:ascii="Times New Roman" w:hAnsi="Times New Roman" w:cs="Times New Roman"/>
          <w:sz w:val="26"/>
          <w:szCs w:val="26"/>
        </w:rPr>
        <w:t>.</w:t>
      </w:r>
    </w:p>
    <w:p w:rsidR="009516E7" w:rsidRPr="00DD6197" w:rsidRDefault="009516E7" w:rsidP="00254F2C">
      <w:pPr>
        <w:pStyle w:val="a4"/>
        <w:numPr>
          <w:ilvl w:val="0"/>
          <w:numId w:val="31"/>
        </w:numPr>
        <w:spacing w:after="0" w:line="240" w:lineRule="auto"/>
        <w:ind w:left="0" w:firstLine="0"/>
        <w:jc w:val="both"/>
        <w:rPr>
          <w:rFonts w:ascii="Times New Roman" w:eastAsia="Times New Roman" w:hAnsi="Times New Roman" w:cs="Times New Roman"/>
          <w:sz w:val="26"/>
          <w:szCs w:val="26"/>
          <w:lang w:eastAsia="de-DE"/>
        </w:rPr>
      </w:pPr>
      <w:r w:rsidRPr="00DD6197">
        <w:rPr>
          <w:rFonts w:ascii="Times New Roman" w:eastAsia="Times New Roman" w:hAnsi="Times New Roman" w:cs="Times New Roman"/>
          <w:sz w:val="26"/>
          <w:szCs w:val="26"/>
          <w:lang w:eastAsia="de-DE"/>
        </w:rPr>
        <w:t>Лотте Д.С. Основы построения научно-технической терминологии: Вопросы теории и методики. М.: Изд-во Академии Наук СССР, 1961</w:t>
      </w:r>
      <w:r w:rsidR="00866BB1" w:rsidRPr="00DD6197">
        <w:rPr>
          <w:rFonts w:ascii="Times New Roman" w:eastAsia="Times New Roman" w:hAnsi="Times New Roman" w:cs="Times New Roman"/>
          <w:sz w:val="26"/>
          <w:szCs w:val="26"/>
          <w:lang w:eastAsia="de-DE"/>
        </w:rPr>
        <w:t>.</w:t>
      </w:r>
    </w:p>
    <w:p w:rsidR="009516E7" w:rsidRPr="00DD6197" w:rsidRDefault="004210C1" w:rsidP="00254F2C">
      <w:pPr>
        <w:pStyle w:val="a4"/>
        <w:numPr>
          <w:ilvl w:val="0"/>
          <w:numId w:val="31"/>
        </w:numPr>
        <w:spacing w:after="0" w:line="240" w:lineRule="auto"/>
        <w:ind w:left="0" w:firstLine="0"/>
        <w:jc w:val="both"/>
        <w:rPr>
          <w:rFonts w:ascii="Times New Roman" w:eastAsia="Times New Roman" w:hAnsi="Times New Roman" w:cs="Times New Roman"/>
          <w:sz w:val="26"/>
          <w:szCs w:val="26"/>
          <w:lang w:eastAsia="de-DE"/>
        </w:rPr>
      </w:pPr>
      <w:r w:rsidRPr="00DD6197">
        <w:rPr>
          <w:rFonts w:ascii="Times New Roman" w:hAnsi="Times New Roman" w:cs="Times New Roman"/>
          <w:sz w:val="26"/>
          <w:szCs w:val="26"/>
        </w:rPr>
        <w:t xml:space="preserve">Михайленко Т.Д. </w:t>
      </w:r>
      <w:proofErr w:type="spellStart"/>
      <w:r w:rsidRPr="00DD6197">
        <w:rPr>
          <w:rFonts w:ascii="Times New Roman" w:hAnsi="Times New Roman" w:cs="Times New Roman"/>
          <w:sz w:val="26"/>
          <w:szCs w:val="26"/>
        </w:rPr>
        <w:t>Терминосистема</w:t>
      </w:r>
      <w:proofErr w:type="spellEnd"/>
      <w:r w:rsidRPr="00DD6197">
        <w:rPr>
          <w:rFonts w:ascii="Times New Roman" w:hAnsi="Times New Roman" w:cs="Times New Roman"/>
          <w:sz w:val="26"/>
          <w:szCs w:val="26"/>
        </w:rPr>
        <w:t xml:space="preserve"> как основной компонент отраслевого подъязыка // Вестник Российской таможенной академии. N 3. 2013.</w:t>
      </w:r>
    </w:p>
    <w:p w:rsidR="004210C1" w:rsidRPr="00DD6197" w:rsidRDefault="004210C1" w:rsidP="00254F2C">
      <w:pPr>
        <w:pStyle w:val="a4"/>
        <w:numPr>
          <w:ilvl w:val="0"/>
          <w:numId w:val="31"/>
        </w:numPr>
        <w:spacing w:after="0" w:line="240" w:lineRule="auto"/>
        <w:ind w:left="0" w:firstLine="0"/>
        <w:jc w:val="both"/>
        <w:rPr>
          <w:rFonts w:ascii="Times New Roman" w:eastAsia="Times New Roman" w:hAnsi="Times New Roman" w:cs="Times New Roman"/>
          <w:sz w:val="26"/>
          <w:szCs w:val="26"/>
          <w:lang w:eastAsia="de-DE"/>
        </w:rPr>
      </w:pPr>
      <w:proofErr w:type="spellStart"/>
      <w:r w:rsidRPr="00DD6197">
        <w:rPr>
          <w:rFonts w:ascii="Times New Roman" w:eastAsia="Times New Roman" w:hAnsi="Times New Roman" w:cs="Times New Roman"/>
          <w:sz w:val="26"/>
          <w:szCs w:val="26"/>
          <w:lang w:eastAsia="de-DE"/>
        </w:rPr>
        <w:t>Пальмирский</w:t>
      </w:r>
      <w:proofErr w:type="spellEnd"/>
      <w:r w:rsidRPr="00DD6197">
        <w:rPr>
          <w:rFonts w:ascii="Times New Roman" w:eastAsia="Times New Roman" w:hAnsi="Times New Roman" w:cs="Times New Roman"/>
          <w:sz w:val="26"/>
          <w:szCs w:val="26"/>
          <w:lang w:eastAsia="de-DE"/>
        </w:rPr>
        <w:t xml:space="preserve"> таможенный тариф// Таможенные ведомости. № 7. 1995.</w:t>
      </w:r>
    </w:p>
    <w:p w:rsidR="00F76CA6" w:rsidRPr="00DD6197" w:rsidRDefault="00F76CA6" w:rsidP="00254F2C">
      <w:pPr>
        <w:pStyle w:val="a4"/>
        <w:numPr>
          <w:ilvl w:val="0"/>
          <w:numId w:val="31"/>
        </w:numPr>
        <w:spacing w:after="0" w:line="240" w:lineRule="auto"/>
        <w:ind w:left="0" w:firstLine="0"/>
        <w:jc w:val="both"/>
        <w:rPr>
          <w:rFonts w:ascii="Times New Roman" w:eastAsia="Times New Roman" w:hAnsi="Times New Roman" w:cs="Times New Roman"/>
          <w:sz w:val="26"/>
          <w:szCs w:val="26"/>
          <w:lang w:eastAsia="de-DE"/>
        </w:rPr>
      </w:pPr>
      <w:r w:rsidRPr="00DD6197">
        <w:rPr>
          <w:rFonts w:ascii="Times New Roman" w:hAnsi="Times New Roman" w:cs="Times New Roman"/>
          <w:sz w:val="26"/>
          <w:szCs w:val="26"/>
        </w:rPr>
        <w:t>Пестова М.С. Перевод коммерческой документации=</w:t>
      </w:r>
      <w:r w:rsidRPr="00DD6197">
        <w:rPr>
          <w:rFonts w:ascii="Times New Roman" w:hAnsi="Times New Roman" w:cs="Times New Roman"/>
          <w:sz w:val="26"/>
          <w:szCs w:val="26"/>
          <w:lang w:val="en-GB"/>
        </w:rPr>
        <w:t>Translation</w:t>
      </w:r>
      <w:r w:rsidRPr="00DD6197">
        <w:rPr>
          <w:rFonts w:ascii="Times New Roman" w:hAnsi="Times New Roman" w:cs="Times New Roman"/>
          <w:sz w:val="26"/>
          <w:szCs w:val="26"/>
        </w:rPr>
        <w:t xml:space="preserve"> </w:t>
      </w:r>
      <w:r w:rsidRPr="00DD6197">
        <w:rPr>
          <w:rFonts w:ascii="Times New Roman" w:hAnsi="Times New Roman" w:cs="Times New Roman"/>
          <w:sz w:val="26"/>
          <w:szCs w:val="26"/>
          <w:lang w:val="en-GB"/>
        </w:rPr>
        <w:t>of</w:t>
      </w:r>
      <w:r w:rsidRPr="00DD6197">
        <w:rPr>
          <w:rFonts w:ascii="Times New Roman" w:hAnsi="Times New Roman" w:cs="Times New Roman"/>
          <w:sz w:val="26"/>
          <w:szCs w:val="26"/>
        </w:rPr>
        <w:t xml:space="preserve"> </w:t>
      </w:r>
      <w:r w:rsidRPr="00DD6197">
        <w:rPr>
          <w:rFonts w:ascii="Times New Roman" w:hAnsi="Times New Roman" w:cs="Times New Roman"/>
          <w:sz w:val="26"/>
          <w:szCs w:val="26"/>
          <w:lang w:val="en-GB"/>
        </w:rPr>
        <w:t>commercial</w:t>
      </w:r>
      <w:r w:rsidRPr="00DD6197">
        <w:rPr>
          <w:rFonts w:ascii="Times New Roman" w:hAnsi="Times New Roman" w:cs="Times New Roman"/>
          <w:sz w:val="26"/>
          <w:szCs w:val="26"/>
        </w:rPr>
        <w:t xml:space="preserve"> </w:t>
      </w:r>
      <w:r w:rsidRPr="00DD6197">
        <w:rPr>
          <w:rFonts w:ascii="Times New Roman" w:hAnsi="Times New Roman" w:cs="Times New Roman"/>
          <w:sz w:val="26"/>
          <w:szCs w:val="26"/>
          <w:lang w:val="en-GB"/>
        </w:rPr>
        <w:t>documentation</w:t>
      </w:r>
      <w:r w:rsidRPr="00DD6197">
        <w:rPr>
          <w:rFonts w:ascii="Times New Roman" w:hAnsi="Times New Roman" w:cs="Times New Roman"/>
          <w:sz w:val="26"/>
          <w:szCs w:val="26"/>
        </w:rPr>
        <w:t xml:space="preserve">: учебное пособие/ М.С. Пестова. – </w:t>
      </w:r>
      <w:proofErr w:type="spellStart"/>
      <w:r w:rsidRPr="00DD6197">
        <w:rPr>
          <w:rFonts w:ascii="Times New Roman" w:hAnsi="Times New Roman" w:cs="Times New Roman"/>
          <w:sz w:val="26"/>
          <w:szCs w:val="26"/>
        </w:rPr>
        <w:t>Ростов</w:t>
      </w:r>
      <w:proofErr w:type="spellEnd"/>
      <w:r w:rsidRPr="00DD6197">
        <w:rPr>
          <w:rFonts w:ascii="Times New Roman" w:hAnsi="Times New Roman" w:cs="Times New Roman"/>
          <w:sz w:val="26"/>
          <w:szCs w:val="26"/>
        </w:rPr>
        <w:t xml:space="preserve"> н/Д: Феникс, 2012.</w:t>
      </w:r>
    </w:p>
    <w:p w:rsidR="004210C1" w:rsidRPr="00DD6197" w:rsidRDefault="004210C1" w:rsidP="00254F2C">
      <w:pPr>
        <w:pStyle w:val="a4"/>
        <w:numPr>
          <w:ilvl w:val="0"/>
          <w:numId w:val="31"/>
        </w:numPr>
        <w:spacing w:after="0" w:line="240" w:lineRule="auto"/>
        <w:ind w:left="0" w:firstLine="0"/>
        <w:jc w:val="both"/>
        <w:rPr>
          <w:rFonts w:ascii="Times New Roman" w:eastAsia="Times New Roman" w:hAnsi="Times New Roman" w:cs="Times New Roman"/>
          <w:sz w:val="26"/>
          <w:szCs w:val="26"/>
          <w:lang w:eastAsia="de-DE"/>
        </w:rPr>
      </w:pPr>
      <w:r w:rsidRPr="00DD6197">
        <w:rPr>
          <w:rFonts w:ascii="Times New Roman" w:eastAsia="Times New Roman" w:hAnsi="Times New Roman" w:cs="Times New Roman"/>
          <w:sz w:val="26"/>
          <w:szCs w:val="26"/>
          <w:lang w:eastAsia="de-DE"/>
        </w:rPr>
        <w:t>Поршнева Е.Р. Базовая лингвистическая подготовка переводчика. Нижний Новгород, 2002.</w:t>
      </w:r>
    </w:p>
    <w:p w:rsidR="00197436" w:rsidRPr="00DD6197" w:rsidRDefault="00197436" w:rsidP="00254F2C">
      <w:pPr>
        <w:pStyle w:val="a4"/>
        <w:numPr>
          <w:ilvl w:val="0"/>
          <w:numId w:val="31"/>
        </w:numPr>
        <w:spacing w:after="0" w:line="240" w:lineRule="auto"/>
        <w:ind w:left="0" w:firstLine="0"/>
        <w:jc w:val="both"/>
        <w:rPr>
          <w:rFonts w:ascii="Times New Roman" w:eastAsia="Times New Roman" w:hAnsi="Times New Roman" w:cs="Times New Roman"/>
          <w:sz w:val="26"/>
          <w:szCs w:val="26"/>
          <w:lang w:eastAsia="de-DE"/>
        </w:rPr>
      </w:pPr>
      <w:proofErr w:type="spellStart"/>
      <w:r w:rsidRPr="00DD6197">
        <w:rPr>
          <w:rFonts w:ascii="Times New Roman" w:hAnsi="Times New Roman" w:cs="Times New Roman"/>
          <w:iCs/>
          <w:sz w:val="26"/>
          <w:szCs w:val="26"/>
        </w:rPr>
        <w:t>Рецкер</w:t>
      </w:r>
      <w:proofErr w:type="spellEnd"/>
      <w:r w:rsidRPr="00DD6197">
        <w:rPr>
          <w:rFonts w:ascii="Times New Roman" w:hAnsi="Times New Roman" w:cs="Times New Roman"/>
          <w:iCs/>
          <w:sz w:val="26"/>
          <w:szCs w:val="26"/>
        </w:rPr>
        <w:t>, Я.И. Теория перевода и переводческая практика. - М.: Международные отношения, 2004.</w:t>
      </w:r>
    </w:p>
    <w:p w:rsidR="004210C1" w:rsidRPr="00DD6197" w:rsidRDefault="004210C1" w:rsidP="00254F2C">
      <w:pPr>
        <w:pStyle w:val="a4"/>
        <w:numPr>
          <w:ilvl w:val="0"/>
          <w:numId w:val="31"/>
        </w:numPr>
        <w:spacing w:after="0" w:line="240" w:lineRule="auto"/>
        <w:ind w:left="0" w:firstLine="0"/>
        <w:jc w:val="both"/>
        <w:rPr>
          <w:rFonts w:ascii="Times New Roman" w:eastAsia="Times New Roman" w:hAnsi="Times New Roman" w:cs="Times New Roman"/>
          <w:sz w:val="26"/>
          <w:szCs w:val="26"/>
          <w:lang w:eastAsia="de-DE"/>
        </w:rPr>
      </w:pPr>
      <w:r w:rsidRPr="00DD6197">
        <w:rPr>
          <w:rFonts w:ascii="Times New Roman" w:eastAsia="Times New Roman" w:hAnsi="Times New Roman" w:cs="Times New Roman"/>
          <w:sz w:val="26"/>
          <w:szCs w:val="26"/>
          <w:lang w:eastAsia="de-DE"/>
        </w:rPr>
        <w:t>Сдобников В.В. Оценка качества перевода (коммуникативно-функциональный подход): монография/ В.В. Сдобников. – М.: ФЛИНТА: Наука, 2015.</w:t>
      </w:r>
    </w:p>
    <w:p w:rsidR="00902C2B" w:rsidRPr="00DD6197" w:rsidRDefault="00902C2B" w:rsidP="00254F2C">
      <w:pPr>
        <w:pStyle w:val="a4"/>
        <w:numPr>
          <w:ilvl w:val="0"/>
          <w:numId w:val="31"/>
        </w:numPr>
        <w:spacing w:after="0" w:line="240" w:lineRule="auto"/>
        <w:ind w:left="0" w:firstLine="0"/>
        <w:jc w:val="both"/>
        <w:rPr>
          <w:rFonts w:ascii="Times New Roman" w:eastAsia="Times New Roman" w:hAnsi="Times New Roman" w:cs="Times New Roman"/>
          <w:sz w:val="26"/>
          <w:szCs w:val="26"/>
          <w:lang w:eastAsia="de-DE"/>
        </w:rPr>
      </w:pPr>
      <w:r w:rsidRPr="00DD6197">
        <w:rPr>
          <w:rFonts w:ascii="Times New Roman" w:eastAsia="Times New Roman" w:hAnsi="Times New Roman" w:cs="Times New Roman"/>
          <w:sz w:val="26"/>
          <w:szCs w:val="26"/>
          <w:lang w:eastAsia="de-DE"/>
        </w:rPr>
        <w:t>Современный словарь иностранных слов: Ок. 20 000 слов. – СПб.: «Дуэт», 1994</w:t>
      </w:r>
      <w:r w:rsidR="00B90A91" w:rsidRPr="00DD6197">
        <w:rPr>
          <w:rFonts w:ascii="Times New Roman" w:eastAsia="Times New Roman" w:hAnsi="Times New Roman" w:cs="Times New Roman"/>
          <w:sz w:val="26"/>
          <w:szCs w:val="26"/>
          <w:lang w:eastAsia="de-DE"/>
        </w:rPr>
        <w:t>.</w:t>
      </w:r>
    </w:p>
    <w:p w:rsidR="004210C1" w:rsidRPr="00DD6197" w:rsidRDefault="004210C1" w:rsidP="00254F2C">
      <w:pPr>
        <w:pStyle w:val="a4"/>
        <w:numPr>
          <w:ilvl w:val="0"/>
          <w:numId w:val="31"/>
        </w:numPr>
        <w:spacing w:after="0" w:line="240" w:lineRule="auto"/>
        <w:ind w:left="0" w:firstLine="0"/>
        <w:jc w:val="both"/>
        <w:rPr>
          <w:rFonts w:ascii="Times New Roman" w:eastAsia="Times New Roman" w:hAnsi="Times New Roman" w:cs="Times New Roman"/>
          <w:sz w:val="26"/>
          <w:szCs w:val="26"/>
          <w:lang w:eastAsia="de-DE"/>
        </w:rPr>
      </w:pPr>
      <w:r w:rsidRPr="00DD6197">
        <w:rPr>
          <w:rFonts w:ascii="Times New Roman" w:eastAsia="Times New Roman" w:hAnsi="Times New Roman" w:cs="Times New Roman"/>
          <w:sz w:val="26"/>
          <w:szCs w:val="26"/>
          <w:lang w:eastAsia="de-DE"/>
        </w:rPr>
        <w:t xml:space="preserve">Таможенное право: учебник для студентов вузов, обучающихся по специальности 021100 «Юриспруденция»/ [М.М. Рассолов и др.]; под ред. М.М. </w:t>
      </w:r>
      <w:proofErr w:type="spellStart"/>
      <w:r w:rsidRPr="00DD6197">
        <w:rPr>
          <w:rFonts w:ascii="Times New Roman" w:eastAsia="Times New Roman" w:hAnsi="Times New Roman" w:cs="Times New Roman"/>
          <w:sz w:val="26"/>
          <w:szCs w:val="26"/>
          <w:lang w:eastAsia="de-DE"/>
        </w:rPr>
        <w:t>Рассолова</w:t>
      </w:r>
      <w:proofErr w:type="spellEnd"/>
      <w:r w:rsidRPr="00DD6197">
        <w:rPr>
          <w:rFonts w:ascii="Times New Roman" w:eastAsia="Times New Roman" w:hAnsi="Times New Roman" w:cs="Times New Roman"/>
          <w:sz w:val="26"/>
          <w:szCs w:val="26"/>
          <w:lang w:eastAsia="de-DE"/>
        </w:rPr>
        <w:t xml:space="preserve">, Н.Д. </w:t>
      </w:r>
      <w:proofErr w:type="spellStart"/>
      <w:r w:rsidRPr="00DD6197">
        <w:rPr>
          <w:rFonts w:ascii="Times New Roman" w:eastAsia="Times New Roman" w:hAnsi="Times New Roman" w:cs="Times New Roman"/>
          <w:sz w:val="26"/>
          <w:szCs w:val="26"/>
          <w:lang w:eastAsia="de-DE"/>
        </w:rPr>
        <w:t>Эриашвили</w:t>
      </w:r>
      <w:proofErr w:type="spellEnd"/>
      <w:r w:rsidRPr="00DD6197">
        <w:rPr>
          <w:rFonts w:ascii="Times New Roman" w:eastAsia="Times New Roman" w:hAnsi="Times New Roman" w:cs="Times New Roman"/>
          <w:sz w:val="26"/>
          <w:szCs w:val="26"/>
          <w:lang w:eastAsia="de-DE"/>
        </w:rPr>
        <w:t xml:space="preserve">. – 3-е изд., </w:t>
      </w:r>
      <w:proofErr w:type="spellStart"/>
      <w:r w:rsidRPr="00DD6197">
        <w:rPr>
          <w:rFonts w:ascii="Times New Roman" w:eastAsia="Times New Roman" w:hAnsi="Times New Roman" w:cs="Times New Roman"/>
          <w:sz w:val="26"/>
          <w:szCs w:val="26"/>
          <w:lang w:eastAsia="de-DE"/>
        </w:rPr>
        <w:t>перераб</w:t>
      </w:r>
      <w:proofErr w:type="spellEnd"/>
      <w:r w:rsidRPr="00DD6197">
        <w:rPr>
          <w:rFonts w:ascii="Times New Roman" w:eastAsia="Times New Roman" w:hAnsi="Times New Roman" w:cs="Times New Roman"/>
          <w:sz w:val="26"/>
          <w:szCs w:val="26"/>
          <w:lang w:eastAsia="de-DE"/>
        </w:rPr>
        <w:t xml:space="preserve">. И доп. – М.: ЮНИТИ-ДАНА, 2007. </w:t>
      </w:r>
    </w:p>
    <w:p w:rsidR="004210C1" w:rsidRPr="00DD6197" w:rsidRDefault="004210C1" w:rsidP="00254F2C">
      <w:pPr>
        <w:pStyle w:val="a4"/>
        <w:numPr>
          <w:ilvl w:val="0"/>
          <w:numId w:val="31"/>
        </w:numPr>
        <w:spacing w:after="0" w:line="240" w:lineRule="auto"/>
        <w:ind w:left="0" w:firstLine="0"/>
        <w:jc w:val="both"/>
        <w:rPr>
          <w:rFonts w:ascii="Times New Roman" w:eastAsia="Times New Roman" w:hAnsi="Times New Roman" w:cs="Times New Roman"/>
          <w:sz w:val="26"/>
          <w:szCs w:val="26"/>
          <w:lang w:eastAsia="de-DE"/>
        </w:rPr>
      </w:pPr>
      <w:r w:rsidRPr="00DD6197">
        <w:rPr>
          <w:rFonts w:ascii="Times New Roman" w:hAnsi="Times New Roman" w:cs="Times New Roman"/>
          <w:sz w:val="26"/>
          <w:szCs w:val="26"/>
        </w:rPr>
        <w:t>Таможенные службы мира. – Изд-во «Синтез-Полиграф», СПб, 2003.</w:t>
      </w:r>
    </w:p>
    <w:p w:rsidR="00653C7C" w:rsidRPr="00DD6197" w:rsidRDefault="00653C7C" w:rsidP="00254F2C">
      <w:pPr>
        <w:pStyle w:val="a4"/>
        <w:numPr>
          <w:ilvl w:val="0"/>
          <w:numId w:val="31"/>
        </w:numPr>
        <w:spacing w:after="0" w:line="240" w:lineRule="auto"/>
        <w:ind w:left="0" w:firstLine="0"/>
        <w:jc w:val="both"/>
        <w:rPr>
          <w:rFonts w:ascii="Times New Roman" w:eastAsia="Times New Roman" w:hAnsi="Times New Roman" w:cs="Times New Roman"/>
          <w:sz w:val="26"/>
          <w:szCs w:val="26"/>
          <w:lang w:eastAsia="de-DE"/>
        </w:rPr>
      </w:pPr>
      <w:r w:rsidRPr="00DD6197">
        <w:rPr>
          <w:rStyle w:val="w"/>
          <w:rFonts w:ascii="Times New Roman" w:hAnsi="Times New Roman" w:cs="Times New Roman"/>
          <w:iCs/>
          <w:sz w:val="26"/>
          <w:szCs w:val="26"/>
        </w:rPr>
        <w:lastRenderedPageBreak/>
        <w:t>Таможенное</w:t>
      </w:r>
      <w:r w:rsidRPr="00DD6197">
        <w:rPr>
          <w:rStyle w:val="af1"/>
          <w:rFonts w:ascii="Times New Roman" w:hAnsi="Times New Roman" w:cs="Times New Roman"/>
          <w:sz w:val="26"/>
          <w:szCs w:val="26"/>
        </w:rPr>
        <w:t xml:space="preserve"> </w:t>
      </w:r>
      <w:r w:rsidRPr="00DD6197">
        <w:rPr>
          <w:rStyle w:val="w"/>
          <w:rFonts w:ascii="Times New Roman" w:hAnsi="Times New Roman" w:cs="Times New Roman"/>
          <w:iCs/>
          <w:sz w:val="26"/>
          <w:szCs w:val="26"/>
        </w:rPr>
        <w:t>дело</w:t>
      </w:r>
      <w:r w:rsidRPr="00DD6197">
        <w:rPr>
          <w:rStyle w:val="af1"/>
          <w:rFonts w:ascii="Times New Roman" w:hAnsi="Times New Roman" w:cs="Times New Roman"/>
          <w:sz w:val="26"/>
          <w:szCs w:val="26"/>
        </w:rPr>
        <w:t xml:space="preserve">. </w:t>
      </w:r>
      <w:r w:rsidRPr="00DD6197">
        <w:rPr>
          <w:rStyle w:val="w"/>
          <w:rFonts w:ascii="Times New Roman" w:hAnsi="Times New Roman" w:cs="Times New Roman"/>
          <w:iCs/>
          <w:sz w:val="26"/>
          <w:szCs w:val="26"/>
        </w:rPr>
        <w:t>Толковый</w:t>
      </w:r>
      <w:r w:rsidRPr="00DD6197">
        <w:rPr>
          <w:rStyle w:val="af1"/>
          <w:rFonts w:ascii="Times New Roman" w:hAnsi="Times New Roman" w:cs="Times New Roman"/>
          <w:sz w:val="26"/>
          <w:szCs w:val="26"/>
        </w:rPr>
        <w:t xml:space="preserve"> </w:t>
      </w:r>
      <w:r w:rsidRPr="00DD6197">
        <w:rPr>
          <w:rStyle w:val="w"/>
          <w:rFonts w:ascii="Times New Roman" w:hAnsi="Times New Roman" w:cs="Times New Roman"/>
          <w:iCs/>
          <w:sz w:val="26"/>
          <w:szCs w:val="26"/>
        </w:rPr>
        <w:t>словарь</w:t>
      </w:r>
      <w:r w:rsidRPr="00DD6197">
        <w:rPr>
          <w:rStyle w:val="af1"/>
          <w:rFonts w:ascii="Times New Roman" w:hAnsi="Times New Roman" w:cs="Times New Roman"/>
          <w:sz w:val="26"/>
          <w:szCs w:val="26"/>
        </w:rPr>
        <w:t xml:space="preserve">. — </w:t>
      </w:r>
      <w:r w:rsidRPr="00DD6197">
        <w:rPr>
          <w:rStyle w:val="w"/>
          <w:rFonts w:ascii="Times New Roman" w:hAnsi="Times New Roman" w:cs="Times New Roman"/>
          <w:iCs/>
          <w:sz w:val="26"/>
          <w:szCs w:val="26"/>
        </w:rPr>
        <w:t>Минск:</w:t>
      </w:r>
      <w:r w:rsidRPr="00DD6197">
        <w:rPr>
          <w:rStyle w:val="af1"/>
          <w:rFonts w:ascii="Times New Roman" w:hAnsi="Times New Roman" w:cs="Times New Roman"/>
          <w:sz w:val="26"/>
          <w:szCs w:val="26"/>
        </w:rPr>
        <w:t xml:space="preserve"> </w:t>
      </w:r>
      <w:proofErr w:type="spellStart"/>
      <w:r w:rsidRPr="00DD6197">
        <w:rPr>
          <w:rStyle w:val="w"/>
          <w:rFonts w:ascii="Times New Roman" w:hAnsi="Times New Roman" w:cs="Times New Roman"/>
          <w:iCs/>
          <w:sz w:val="26"/>
          <w:szCs w:val="26"/>
        </w:rPr>
        <w:t>Юрспектр</w:t>
      </w:r>
      <w:proofErr w:type="spellEnd"/>
      <w:r w:rsidRPr="00DD6197">
        <w:rPr>
          <w:rStyle w:val="af1"/>
          <w:rFonts w:ascii="Times New Roman" w:hAnsi="Times New Roman" w:cs="Times New Roman"/>
          <w:sz w:val="26"/>
          <w:szCs w:val="26"/>
        </w:rPr>
        <w:t xml:space="preserve">. </w:t>
      </w:r>
      <w:r w:rsidRPr="00DD6197">
        <w:rPr>
          <w:rStyle w:val="w"/>
          <w:rFonts w:ascii="Times New Roman" w:hAnsi="Times New Roman" w:cs="Times New Roman"/>
          <w:iCs/>
          <w:sz w:val="26"/>
          <w:szCs w:val="26"/>
        </w:rPr>
        <w:t>М</w:t>
      </w:r>
      <w:r w:rsidRPr="00DD6197">
        <w:rPr>
          <w:rStyle w:val="af1"/>
          <w:rFonts w:ascii="Times New Roman" w:hAnsi="Times New Roman" w:cs="Times New Roman"/>
          <w:sz w:val="26"/>
          <w:szCs w:val="26"/>
          <w:lang w:val="en-GB"/>
        </w:rPr>
        <w:t xml:space="preserve">. </w:t>
      </w:r>
      <w:r w:rsidRPr="00DD6197">
        <w:rPr>
          <w:rStyle w:val="w"/>
          <w:rFonts w:ascii="Times New Roman" w:hAnsi="Times New Roman" w:cs="Times New Roman"/>
          <w:iCs/>
          <w:sz w:val="26"/>
          <w:szCs w:val="26"/>
        </w:rPr>
        <w:t>Е</w:t>
      </w:r>
      <w:r w:rsidRPr="00DD6197">
        <w:rPr>
          <w:rStyle w:val="af1"/>
          <w:rFonts w:ascii="Times New Roman" w:hAnsi="Times New Roman" w:cs="Times New Roman"/>
          <w:sz w:val="26"/>
          <w:szCs w:val="26"/>
          <w:lang w:val="en-GB"/>
        </w:rPr>
        <w:t xml:space="preserve">. </w:t>
      </w:r>
      <w:r w:rsidRPr="00DD6197">
        <w:rPr>
          <w:rStyle w:val="w"/>
          <w:rFonts w:ascii="Times New Roman" w:hAnsi="Times New Roman" w:cs="Times New Roman"/>
          <w:iCs/>
          <w:sz w:val="26"/>
          <w:szCs w:val="26"/>
        </w:rPr>
        <w:t>Романова</w:t>
      </w:r>
      <w:r w:rsidRPr="00DD6197">
        <w:rPr>
          <w:rStyle w:val="af1"/>
          <w:rFonts w:ascii="Times New Roman" w:hAnsi="Times New Roman" w:cs="Times New Roman"/>
          <w:sz w:val="26"/>
          <w:szCs w:val="26"/>
          <w:lang w:val="en-GB"/>
        </w:rPr>
        <w:t xml:space="preserve">. </w:t>
      </w:r>
      <w:r w:rsidRPr="00DD6197">
        <w:rPr>
          <w:rStyle w:val="w"/>
          <w:rFonts w:ascii="Times New Roman" w:hAnsi="Times New Roman" w:cs="Times New Roman"/>
          <w:iCs/>
          <w:sz w:val="26"/>
          <w:szCs w:val="26"/>
          <w:lang w:val="en-GB"/>
        </w:rPr>
        <w:t>2011</w:t>
      </w:r>
      <w:r w:rsidRPr="00DD6197">
        <w:rPr>
          <w:rStyle w:val="w"/>
          <w:rFonts w:ascii="Times New Roman" w:hAnsi="Times New Roman" w:cs="Times New Roman"/>
          <w:iCs/>
          <w:sz w:val="26"/>
          <w:szCs w:val="26"/>
        </w:rPr>
        <w:t>.</w:t>
      </w:r>
    </w:p>
    <w:p w:rsidR="004210C1" w:rsidRPr="00DD6197" w:rsidRDefault="00197436" w:rsidP="00254F2C">
      <w:pPr>
        <w:pStyle w:val="a4"/>
        <w:numPr>
          <w:ilvl w:val="0"/>
          <w:numId w:val="31"/>
        </w:numPr>
        <w:spacing w:after="0" w:line="240" w:lineRule="auto"/>
        <w:ind w:left="0" w:firstLine="0"/>
        <w:jc w:val="both"/>
        <w:rPr>
          <w:rFonts w:ascii="Times New Roman" w:eastAsia="Times New Roman" w:hAnsi="Times New Roman" w:cs="Times New Roman"/>
          <w:sz w:val="26"/>
          <w:szCs w:val="26"/>
          <w:lang w:eastAsia="de-DE"/>
        </w:rPr>
      </w:pPr>
      <w:r w:rsidRPr="00DD6197">
        <w:rPr>
          <w:rFonts w:ascii="Times New Roman" w:eastAsia="Times New Roman" w:hAnsi="Times New Roman" w:cs="Times New Roman"/>
          <w:sz w:val="26"/>
          <w:szCs w:val="26"/>
          <w:lang w:eastAsia="de-DE"/>
        </w:rPr>
        <w:t>Тебе, выпускник: Справочник. СПб.: Издательство ООО «Архей», 2008</w:t>
      </w:r>
      <w:r w:rsidR="00D03307" w:rsidRPr="00DD6197">
        <w:rPr>
          <w:rFonts w:ascii="Times New Roman" w:eastAsia="Times New Roman" w:hAnsi="Times New Roman" w:cs="Times New Roman"/>
          <w:sz w:val="26"/>
          <w:szCs w:val="26"/>
          <w:lang w:eastAsia="de-DE"/>
        </w:rPr>
        <w:t>.</w:t>
      </w:r>
    </w:p>
    <w:p w:rsidR="00197436" w:rsidRPr="00DD6197" w:rsidRDefault="00197436" w:rsidP="00254F2C">
      <w:pPr>
        <w:pStyle w:val="a4"/>
        <w:numPr>
          <w:ilvl w:val="0"/>
          <w:numId w:val="31"/>
        </w:numPr>
        <w:spacing w:after="0" w:line="240" w:lineRule="auto"/>
        <w:ind w:left="0" w:firstLine="0"/>
        <w:jc w:val="both"/>
        <w:rPr>
          <w:rFonts w:ascii="Times New Roman" w:eastAsia="Times New Roman" w:hAnsi="Times New Roman" w:cs="Times New Roman"/>
          <w:sz w:val="26"/>
          <w:szCs w:val="26"/>
          <w:lang w:eastAsia="de-DE"/>
        </w:rPr>
      </w:pPr>
      <w:r w:rsidRPr="00DD6197">
        <w:rPr>
          <w:rFonts w:ascii="Times New Roman" w:eastAsia="Times New Roman" w:hAnsi="Times New Roman" w:cs="Times New Roman"/>
          <w:sz w:val="26"/>
          <w:szCs w:val="26"/>
          <w:lang w:eastAsia="de-DE"/>
        </w:rPr>
        <w:t xml:space="preserve">Толковый </w:t>
      </w:r>
      <w:proofErr w:type="spellStart"/>
      <w:r w:rsidRPr="00DD6197">
        <w:rPr>
          <w:rFonts w:ascii="Times New Roman" w:eastAsia="Times New Roman" w:hAnsi="Times New Roman" w:cs="Times New Roman"/>
          <w:sz w:val="26"/>
          <w:szCs w:val="26"/>
          <w:lang w:eastAsia="de-DE"/>
        </w:rPr>
        <w:t>переводоведческий</w:t>
      </w:r>
      <w:proofErr w:type="spellEnd"/>
      <w:r w:rsidRPr="00DD6197">
        <w:rPr>
          <w:rFonts w:ascii="Times New Roman" w:eastAsia="Times New Roman" w:hAnsi="Times New Roman" w:cs="Times New Roman"/>
          <w:sz w:val="26"/>
          <w:szCs w:val="26"/>
          <w:lang w:eastAsia="de-DE"/>
        </w:rPr>
        <w:t xml:space="preserve"> словарь/Л.Л. </w:t>
      </w:r>
      <w:proofErr w:type="spellStart"/>
      <w:r w:rsidRPr="00DD6197">
        <w:rPr>
          <w:rFonts w:ascii="Times New Roman" w:eastAsia="Times New Roman" w:hAnsi="Times New Roman" w:cs="Times New Roman"/>
          <w:sz w:val="26"/>
          <w:szCs w:val="26"/>
          <w:lang w:eastAsia="de-DE"/>
        </w:rPr>
        <w:t>Нелюбин</w:t>
      </w:r>
      <w:proofErr w:type="spellEnd"/>
      <w:r w:rsidRPr="00DD6197">
        <w:rPr>
          <w:rFonts w:ascii="Times New Roman" w:eastAsia="Times New Roman" w:hAnsi="Times New Roman" w:cs="Times New Roman"/>
          <w:sz w:val="26"/>
          <w:szCs w:val="26"/>
          <w:lang w:eastAsia="de-DE"/>
        </w:rPr>
        <w:t>. – 6-е изд. – М.: Флинта: Наука, 2009.</w:t>
      </w:r>
    </w:p>
    <w:p w:rsidR="00197436" w:rsidRPr="00DD6197" w:rsidRDefault="00197436" w:rsidP="00254F2C">
      <w:pPr>
        <w:pStyle w:val="a4"/>
        <w:numPr>
          <w:ilvl w:val="0"/>
          <w:numId w:val="31"/>
        </w:numPr>
        <w:spacing w:after="0" w:line="240" w:lineRule="auto"/>
        <w:ind w:left="0" w:firstLine="0"/>
        <w:jc w:val="both"/>
        <w:rPr>
          <w:rFonts w:ascii="Times New Roman" w:eastAsia="Times New Roman" w:hAnsi="Times New Roman" w:cs="Times New Roman"/>
          <w:sz w:val="26"/>
          <w:szCs w:val="26"/>
          <w:lang w:eastAsia="de-DE"/>
        </w:rPr>
      </w:pPr>
      <w:proofErr w:type="spellStart"/>
      <w:r w:rsidRPr="00DD6197">
        <w:rPr>
          <w:rFonts w:ascii="Times New Roman" w:hAnsi="Times New Roman" w:cs="Times New Roman"/>
          <w:color w:val="000000"/>
          <w:sz w:val="26"/>
          <w:szCs w:val="26"/>
        </w:rPr>
        <w:t>Умерова</w:t>
      </w:r>
      <w:proofErr w:type="spellEnd"/>
      <w:r w:rsidRPr="00DD6197">
        <w:rPr>
          <w:rFonts w:ascii="Times New Roman" w:hAnsi="Times New Roman" w:cs="Times New Roman"/>
          <w:color w:val="000000"/>
          <w:sz w:val="26"/>
          <w:szCs w:val="26"/>
        </w:rPr>
        <w:t xml:space="preserve"> М.В. Формирование и развитие терминологий и </w:t>
      </w:r>
      <w:proofErr w:type="spellStart"/>
      <w:r w:rsidRPr="00DD6197">
        <w:rPr>
          <w:rFonts w:ascii="Times New Roman" w:hAnsi="Times New Roman" w:cs="Times New Roman"/>
          <w:color w:val="000000"/>
          <w:sz w:val="26"/>
          <w:szCs w:val="26"/>
        </w:rPr>
        <w:t>терминосистем</w:t>
      </w:r>
      <w:proofErr w:type="spellEnd"/>
      <w:r w:rsidRPr="00DD6197">
        <w:rPr>
          <w:rFonts w:ascii="Times New Roman" w:hAnsi="Times New Roman" w:cs="Times New Roman"/>
          <w:color w:val="000000"/>
          <w:sz w:val="26"/>
          <w:szCs w:val="26"/>
        </w:rPr>
        <w:t>. – М.: ГУ-ВШЭ, 2004.</w:t>
      </w:r>
    </w:p>
    <w:p w:rsidR="00197436" w:rsidRPr="00DD6197" w:rsidRDefault="00197436" w:rsidP="00254F2C">
      <w:pPr>
        <w:pStyle w:val="a4"/>
        <w:numPr>
          <w:ilvl w:val="0"/>
          <w:numId w:val="31"/>
        </w:numPr>
        <w:spacing w:after="0" w:line="240" w:lineRule="auto"/>
        <w:ind w:left="0" w:firstLine="0"/>
        <w:jc w:val="both"/>
        <w:rPr>
          <w:rFonts w:ascii="Times New Roman" w:eastAsia="Times New Roman" w:hAnsi="Times New Roman" w:cs="Times New Roman"/>
          <w:sz w:val="26"/>
          <w:szCs w:val="26"/>
          <w:lang w:eastAsia="de-DE"/>
        </w:rPr>
      </w:pPr>
      <w:r w:rsidRPr="00DD6197">
        <w:rPr>
          <w:rFonts w:ascii="Times New Roman" w:eastAsia="Times New Roman" w:hAnsi="Times New Roman" w:cs="Times New Roman"/>
          <w:sz w:val="26"/>
          <w:szCs w:val="26"/>
          <w:lang w:eastAsia="de-DE"/>
        </w:rPr>
        <w:t>Федоров А.В. Основы общей теории перевода (лингвистические проблемы): Для ин-</w:t>
      </w:r>
      <w:proofErr w:type="spellStart"/>
      <w:r w:rsidRPr="00DD6197">
        <w:rPr>
          <w:rFonts w:ascii="Times New Roman" w:eastAsia="Times New Roman" w:hAnsi="Times New Roman" w:cs="Times New Roman"/>
          <w:sz w:val="26"/>
          <w:szCs w:val="26"/>
          <w:lang w:eastAsia="de-DE"/>
        </w:rPr>
        <w:t>тов</w:t>
      </w:r>
      <w:proofErr w:type="spellEnd"/>
      <w:r w:rsidRPr="00DD6197">
        <w:rPr>
          <w:rFonts w:ascii="Times New Roman" w:eastAsia="Times New Roman" w:hAnsi="Times New Roman" w:cs="Times New Roman"/>
          <w:sz w:val="26"/>
          <w:szCs w:val="26"/>
          <w:lang w:eastAsia="de-DE"/>
        </w:rPr>
        <w:t xml:space="preserve"> и фак-</w:t>
      </w:r>
      <w:proofErr w:type="spellStart"/>
      <w:r w:rsidRPr="00DD6197">
        <w:rPr>
          <w:rFonts w:ascii="Times New Roman" w:eastAsia="Times New Roman" w:hAnsi="Times New Roman" w:cs="Times New Roman"/>
          <w:sz w:val="26"/>
          <w:szCs w:val="26"/>
          <w:lang w:eastAsia="de-DE"/>
        </w:rPr>
        <w:t>тов</w:t>
      </w:r>
      <w:proofErr w:type="spellEnd"/>
      <w:r w:rsidRPr="00DD6197">
        <w:rPr>
          <w:rFonts w:ascii="Times New Roman" w:eastAsia="Times New Roman" w:hAnsi="Times New Roman" w:cs="Times New Roman"/>
          <w:sz w:val="26"/>
          <w:szCs w:val="26"/>
          <w:lang w:eastAsia="de-DE"/>
        </w:rPr>
        <w:t xml:space="preserve"> </w:t>
      </w:r>
      <w:proofErr w:type="spellStart"/>
      <w:r w:rsidRPr="00DD6197">
        <w:rPr>
          <w:rFonts w:ascii="Times New Roman" w:eastAsia="Times New Roman" w:hAnsi="Times New Roman" w:cs="Times New Roman"/>
          <w:sz w:val="26"/>
          <w:szCs w:val="26"/>
          <w:lang w:eastAsia="de-DE"/>
        </w:rPr>
        <w:t>иностр.языков</w:t>
      </w:r>
      <w:proofErr w:type="spellEnd"/>
      <w:r w:rsidRPr="00DD6197">
        <w:rPr>
          <w:rFonts w:ascii="Times New Roman" w:eastAsia="Times New Roman" w:hAnsi="Times New Roman" w:cs="Times New Roman"/>
          <w:sz w:val="26"/>
          <w:szCs w:val="26"/>
          <w:lang w:eastAsia="de-DE"/>
        </w:rPr>
        <w:t>. Учеб. пособие. – 5-е изд. – СПб.: Филологический факультет СПбГУ; М.: ООО «Издательский Дом «ФИЛОЛОГИЯ ТРИ», 2002.</w:t>
      </w:r>
    </w:p>
    <w:p w:rsidR="00197436" w:rsidRPr="00DD6197" w:rsidRDefault="00197436" w:rsidP="00254F2C">
      <w:pPr>
        <w:pStyle w:val="a4"/>
        <w:numPr>
          <w:ilvl w:val="0"/>
          <w:numId w:val="31"/>
        </w:numPr>
        <w:spacing w:after="0" w:line="240" w:lineRule="auto"/>
        <w:ind w:left="0" w:firstLine="0"/>
        <w:jc w:val="both"/>
        <w:rPr>
          <w:rFonts w:ascii="Times New Roman" w:eastAsia="Times New Roman" w:hAnsi="Times New Roman" w:cs="Times New Roman"/>
          <w:sz w:val="26"/>
          <w:szCs w:val="26"/>
          <w:lang w:eastAsia="de-DE"/>
        </w:rPr>
      </w:pPr>
      <w:r w:rsidRPr="00DD6197">
        <w:rPr>
          <w:rFonts w:ascii="Times New Roman" w:hAnsi="Times New Roman" w:cs="Times New Roman"/>
          <w:sz w:val="26"/>
          <w:szCs w:val="26"/>
        </w:rPr>
        <w:t>Е.А. Федорченко «О дефинициях терминов таможенного дела» // Вестник Российской таможенной академии. 2009. N 2.</w:t>
      </w:r>
    </w:p>
    <w:p w:rsidR="00197436" w:rsidRPr="00DD6197" w:rsidRDefault="00197436" w:rsidP="00254F2C">
      <w:pPr>
        <w:pStyle w:val="a4"/>
        <w:numPr>
          <w:ilvl w:val="0"/>
          <w:numId w:val="31"/>
        </w:numPr>
        <w:spacing w:after="0" w:line="240" w:lineRule="auto"/>
        <w:ind w:left="0" w:firstLine="0"/>
        <w:jc w:val="both"/>
        <w:rPr>
          <w:rFonts w:ascii="Times New Roman" w:eastAsia="Times New Roman" w:hAnsi="Times New Roman" w:cs="Times New Roman"/>
          <w:sz w:val="26"/>
          <w:szCs w:val="26"/>
          <w:lang w:eastAsia="de-DE"/>
        </w:rPr>
      </w:pPr>
      <w:r w:rsidRPr="00DD6197">
        <w:rPr>
          <w:rFonts w:ascii="Times New Roman" w:eastAsia="Times New Roman" w:hAnsi="Times New Roman" w:cs="Times New Roman"/>
          <w:sz w:val="26"/>
          <w:szCs w:val="26"/>
          <w:lang w:val="en-GB" w:eastAsia="de-DE"/>
        </w:rPr>
        <w:t>VIII</w:t>
      </w:r>
      <w:r w:rsidRPr="00DD6197">
        <w:rPr>
          <w:rFonts w:ascii="Times New Roman" w:eastAsia="Times New Roman" w:hAnsi="Times New Roman" w:cs="Times New Roman"/>
          <w:sz w:val="26"/>
          <w:szCs w:val="26"/>
          <w:lang w:eastAsia="de-DE"/>
        </w:rPr>
        <w:t xml:space="preserve"> Международная юбилейная научная конференция по </w:t>
      </w:r>
      <w:proofErr w:type="spellStart"/>
      <w:r w:rsidRPr="00DD6197">
        <w:rPr>
          <w:rFonts w:ascii="Times New Roman" w:eastAsia="Times New Roman" w:hAnsi="Times New Roman" w:cs="Times New Roman"/>
          <w:sz w:val="26"/>
          <w:szCs w:val="26"/>
          <w:lang w:eastAsia="de-DE"/>
        </w:rPr>
        <w:t>переводоведению</w:t>
      </w:r>
      <w:proofErr w:type="spellEnd"/>
      <w:r w:rsidRPr="00DD6197">
        <w:rPr>
          <w:rFonts w:ascii="Times New Roman" w:eastAsia="Times New Roman" w:hAnsi="Times New Roman" w:cs="Times New Roman"/>
          <w:sz w:val="26"/>
          <w:szCs w:val="26"/>
          <w:lang w:eastAsia="de-DE"/>
        </w:rPr>
        <w:t xml:space="preserve"> «Федоровские чтения». Санкт-Петербург, 19-21 октября 2006 г.: Тезисы докладов/ Отв. ред. проф. И.В. </w:t>
      </w:r>
      <w:proofErr w:type="spellStart"/>
      <w:r w:rsidRPr="00DD6197">
        <w:rPr>
          <w:rFonts w:ascii="Times New Roman" w:eastAsia="Times New Roman" w:hAnsi="Times New Roman" w:cs="Times New Roman"/>
          <w:sz w:val="26"/>
          <w:szCs w:val="26"/>
          <w:lang w:eastAsia="de-DE"/>
        </w:rPr>
        <w:t>Недялков</w:t>
      </w:r>
      <w:proofErr w:type="spellEnd"/>
      <w:r w:rsidRPr="00DD6197">
        <w:rPr>
          <w:rFonts w:ascii="Times New Roman" w:eastAsia="Times New Roman" w:hAnsi="Times New Roman" w:cs="Times New Roman"/>
          <w:sz w:val="26"/>
          <w:szCs w:val="26"/>
          <w:lang w:eastAsia="de-DE"/>
        </w:rPr>
        <w:t xml:space="preserve"> – СПб.: Филологический факультет СПБГУ, 2006.</w:t>
      </w:r>
    </w:p>
    <w:p w:rsidR="00197436" w:rsidRPr="00DD6197" w:rsidRDefault="00197436" w:rsidP="00254F2C">
      <w:pPr>
        <w:pStyle w:val="a4"/>
        <w:numPr>
          <w:ilvl w:val="0"/>
          <w:numId w:val="31"/>
        </w:numPr>
        <w:spacing w:after="0" w:line="240" w:lineRule="auto"/>
        <w:ind w:left="0" w:firstLine="0"/>
        <w:jc w:val="both"/>
        <w:rPr>
          <w:rFonts w:ascii="Times New Roman" w:eastAsia="Times New Roman" w:hAnsi="Times New Roman" w:cs="Times New Roman"/>
          <w:sz w:val="26"/>
          <w:szCs w:val="26"/>
          <w:lang w:eastAsia="de-DE"/>
        </w:rPr>
      </w:pPr>
      <w:r w:rsidRPr="00DD6197">
        <w:rPr>
          <w:rFonts w:ascii="Times New Roman" w:eastAsia="Times New Roman" w:hAnsi="Times New Roman" w:cs="Times New Roman"/>
          <w:sz w:val="26"/>
          <w:szCs w:val="26"/>
          <w:lang w:eastAsia="de-DE"/>
        </w:rPr>
        <w:t>Халипов С.В. Таможенное право: вопросы и ответы. 4-е изд., доп./ С.В. Халипов. – М.: ИД «Юриспруденция», 2015.</w:t>
      </w:r>
    </w:p>
    <w:p w:rsidR="00197436" w:rsidRPr="00DD6197" w:rsidRDefault="00197436" w:rsidP="00254F2C">
      <w:pPr>
        <w:pStyle w:val="a4"/>
        <w:numPr>
          <w:ilvl w:val="0"/>
          <w:numId w:val="31"/>
        </w:numPr>
        <w:spacing w:after="0" w:line="240" w:lineRule="auto"/>
        <w:ind w:left="0" w:firstLine="0"/>
        <w:jc w:val="both"/>
        <w:rPr>
          <w:rFonts w:ascii="Times New Roman" w:eastAsia="Times New Roman" w:hAnsi="Times New Roman" w:cs="Times New Roman"/>
          <w:sz w:val="26"/>
          <w:szCs w:val="26"/>
          <w:lang w:eastAsia="de-DE"/>
        </w:rPr>
      </w:pPr>
      <w:r w:rsidRPr="00DD6197">
        <w:rPr>
          <w:rFonts w:ascii="Times New Roman" w:eastAsia="Times New Roman" w:hAnsi="Times New Roman" w:cs="Times New Roman"/>
          <w:sz w:val="26"/>
          <w:szCs w:val="26"/>
          <w:lang w:eastAsia="de-DE"/>
        </w:rPr>
        <w:t xml:space="preserve">Шумилов М.М. История торговли и таможенного дела в России </w:t>
      </w:r>
      <w:r w:rsidRPr="00DD6197">
        <w:rPr>
          <w:rFonts w:ascii="Times New Roman" w:eastAsia="Times New Roman" w:hAnsi="Times New Roman" w:cs="Times New Roman"/>
          <w:sz w:val="26"/>
          <w:szCs w:val="26"/>
          <w:lang w:val="en-GB" w:eastAsia="de-DE"/>
        </w:rPr>
        <w:t>IX</w:t>
      </w:r>
      <w:r w:rsidRPr="00DD6197">
        <w:rPr>
          <w:rFonts w:ascii="Times New Roman" w:eastAsia="Times New Roman" w:hAnsi="Times New Roman" w:cs="Times New Roman"/>
          <w:sz w:val="26"/>
          <w:szCs w:val="26"/>
          <w:lang w:eastAsia="de-DE"/>
        </w:rPr>
        <w:t xml:space="preserve"> – </w:t>
      </w:r>
      <w:r w:rsidRPr="00DD6197">
        <w:rPr>
          <w:rFonts w:ascii="Times New Roman" w:eastAsia="Times New Roman" w:hAnsi="Times New Roman" w:cs="Times New Roman"/>
          <w:sz w:val="26"/>
          <w:szCs w:val="26"/>
          <w:lang w:val="en-GB" w:eastAsia="de-DE"/>
        </w:rPr>
        <w:t>XVIII</w:t>
      </w:r>
      <w:r w:rsidRPr="00DD6197">
        <w:rPr>
          <w:rFonts w:ascii="Times New Roman" w:eastAsia="Times New Roman" w:hAnsi="Times New Roman" w:cs="Times New Roman"/>
          <w:sz w:val="26"/>
          <w:szCs w:val="26"/>
          <w:lang w:eastAsia="de-DE"/>
        </w:rPr>
        <w:t xml:space="preserve"> вв. – СПб.: «Синтез-Полиграф», 1999.</w:t>
      </w:r>
    </w:p>
    <w:p w:rsidR="008D731E" w:rsidRPr="00DD6197" w:rsidRDefault="00F76CA6" w:rsidP="00254F2C">
      <w:pPr>
        <w:pStyle w:val="a4"/>
        <w:numPr>
          <w:ilvl w:val="0"/>
          <w:numId w:val="31"/>
        </w:numPr>
        <w:spacing w:after="0" w:line="240" w:lineRule="auto"/>
        <w:ind w:left="0" w:firstLine="0"/>
        <w:jc w:val="both"/>
        <w:rPr>
          <w:rFonts w:ascii="Times New Roman" w:eastAsia="Times New Roman" w:hAnsi="Times New Roman" w:cs="Times New Roman"/>
          <w:sz w:val="26"/>
          <w:szCs w:val="26"/>
          <w:lang w:eastAsia="de-DE"/>
        </w:rPr>
      </w:pPr>
      <w:r w:rsidRPr="00DD6197">
        <w:rPr>
          <w:rFonts w:ascii="Times New Roman" w:eastAsia="Times New Roman" w:hAnsi="Times New Roman" w:cs="Times New Roman"/>
          <w:sz w:val="26"/>
          <w:szCs w:val="26"/>
          <w:lang w:val="en-GB" w:eastAsia="de-DE"/>
        </w:rPr>
        <w:t>English</w:t>
      </w:r>
      <w:r w:rsidRPr="00DD6197">
        <w:rPr>
          <w:rFonts w:ascii="Times New Roman" w:eastAsia="Times New Roman" w:hAnsi="Times New Roman" w:cs="Times New Roman"/>
          <w:sz w:val="26"/>
          <w:szCs w:val="26"/>
          <w:lang w:eastAsia="de-DE"/>
        </w:rPr>
        <w:t xml:space="preserve"> </w:t>
      </w:r>
      <w:r w:rsidRPr="00DD6197">
        <w:rPr>
          <w:rFonts w:ascii="Times New Roman" w:eastAsia="Times New Roman" w:hAnsi="Times New Roman" w:cs="Times New Roman"/>
          <w:sz w:val="26"/>
          <w:szCs w:val="26"/>
          <w:lang w:val="en-GB" w:eastAsia="de-DE"/>
        </w:rPr>
        <w:t>in</w:t>
      </w:r>
      <w:r w:rsidRPr="00DD6197">
        <w:rPr>
          <w:rFonts w:ascii="Times New Roman" w:eastAsia="Times New Roman" w:hAnsi="Times New Roman" w:cs="Times New Roman"/>
          <w:sz w:val="26"/>
          <w:szCs w:val="26"/>
          <w:lang w:eastAsia="de-DE"/>
        </w:rPr>
        <w:t xml:space="preserve"> </w:t>
      </w:r>
      <w:r w:rsidRPr="00DD6197">
        <w:rPr>
          <w:rFonts w:ascii="Times New Roman" w:eastAsia="Times New Roman" w:hAnsi="Times New Roman" w:cs="Times New Roman"/>
          <w:sz w:val="26"/>
          <w:szCs w:val="26"/>
          <w:lang w:val="en-GB" w:eastAsia="de-DE"/>
        </w:rPr>
        <w:t>Customs</w:t>
      </w:r>
      <w:r w:rsidRPr="00DD6197">
        <w:rPr>
          <w:rFonts w:ascii="Times New Roman" w:eastAsia="Times New Roman" w:hAnsi="Times New Roman" w:cs="Times New Roman"/>
          <w:sz w:val="26"/>
          <w:szCs w:val="26"/>
          <w:lang w:eastAsia="de-DE"/>
        </w:rPr>
        <w:t xml:space="preserve"> </w:t>
      </w:r>
      <w:r w:rsidRPr="00DD6197">
        <w:rPr>
          <w:rFonts w:ascii="Times New Roman" w:eastAsia="Times New Roman" w:hAnsi="Times New Roman" w:cs="Times New Roman"/>
          <w:sz w:val="26"/>
          <w:szCs w:val="26"/>
          <w:lang w:val="en-GB" w:eastAsia="de-DE"/>
        </w:rPr>
        <w:t>Monologue</w:t>
      </w:r>
      <w:r w:rsidRPr="00DD6197">
        <w:rPr>
          <w:rFonts w:ascii="Times New Roman" w:eastAsia="Times New Roman" w:hAnsi="Times New Roman" w:cs="Times New Roman"/>
          <w:sz w:val="26"/>
          <w:szCs w:val="26"/>
          <w:lang w:eastAsia="de-DE"/>
        </w:rPr>
        <w:t>. Учебное пособие по дисциплине Английский язык. – СПб.: РИО СПб филиала РТА, 2009.</w:t>
      </w:r>
    </w:p>
    <w:p w:rsidR="00A76321" w:rsidRPr="00DD6197" w:rsidRDefault="00A76321" w:rsidP="00254F2C">
      <w:pPr>
        <w:pStyle w:val="a4"/>
        <w:numPr>
          <w:ilvl w:val="0"/>
          <w:numId w:val="31"/>
        </w:numPr>
        <w:spacing w:after="0" w:line="240" w:lineRule="auto"/>
        <w:ind w:left="0" w:firstLine="0"/>
        <w:jc w:val="both"/>
        <w:rPr>
          <w:rFonts w:ascii="Times New Roman" w:eastAsia="Times New Roman" w:hAnsi="Times New Roman" w:cs="Times New Roman"/>
          <w:sz w:val="26"/>
          <w:szCs w:val="26"/>
          <w:lang w:val="en-GB" w:eastAsia="de-DE"/>
        </w:rPr>
      </w:pPr>
      <w:r w:rsidRPr="00DD6197">
        <w:rPr>
          <w:rFonts w:ascii="Times New Roman" w:eastAsia="Times New Roman" w:hAnsi="Times New Roman" w:cs="Times New Roman"/>
          <w:sz w:val="26"/>
          <w:szCs w:val="26"/>
          <w:lang w:val="en-GB" w:eastAsia="de-DE"/>
        </w:rPr>
        <w:t xml:space="preserve">V. </w:t>
      </w:r>
      <w:proofErr w:type="spellStart"/>
      <w:r w:rsidRPr="00DD6197">
        <w:rPr>
          <w:rFonts w:ascii="Times New Roman" w:eastAsia="Times New Roman" w:hAnsi="Times New Roman" w:cs="Times New Roman"/>
          <w:sz w:val="26"/>
          <w:szCs w:val="26"/>
          <w:lang w:val="en-GB" w:eastAsia="de-DE"/>
        </w:rPr>
        <w:t>Leonardi</w:t>
      </w:r>
      <w:proofErr w:type="spellEnd"/>
      <w:r w:rsidRPr="00DD6197">
        <w:rPr>
          <w:rFonts w:ascii="Times New Roman" w:eastAsia="Times New Roman" w:hAnsi="Times New Roman" w:cs="Times New Roman"/>
          <w:sz w:val="26"/>
          <w:szCs w:val="26"/>
          <w:lang w:val="en-GB" w:eastAsia="de-DE"/>
        </w:rPr>
        <w:t>. Equivalence in Translation: Between Myth and Reality// Translation Journal, 2000.</w:t>
      </w:r>
    </w:p>
    <w:p w:rsidR="003F7D8B" w:rsidRPr="00DD6197" w:rsidRDefault="003F7D8B" w:rsidP="00254F2C">
      <w:pPr>
        <w:pStyle w:val="a5"/>
        <w:numPr>
          <w:ilvl w:val="0"/>
          <w:numId w:val="31"/>
        </w:numPr>
        <w:ind w:left="0" w:firstLine="0"/>
        <w:jc w:val="both"/>
        <w:rPr>
          <w:rFonts w:ascii="Times New Roman" w:hAnsi="Times New Roman" w:cs="Times New Roman"/>
          <w:sz w:val="26"/>
          <w:szCs w:val="26"/>
          <w:lang w:val="en-GB"/>
        </w:rPr>
      </w:pPr>
      <w:r w:rsidRPr="00DD6197">
        <w:rPr>
          <w:rStyle w:val="w"/>
          <w:rFonts w:ascii="Times New Roman" w:hAnsi="Times New Roman" w:cs="Times New Roman"/>
          <w:iCs/>
          <w:sz w:val="26"/>
          <w:szCs w:val="26"/>
          <w:lang w:val="en-GB"/>
        </w:rPr>
        <w:t>Black</w:t>
      </w:r>
      <w:r w:rsidRPr="00DD6197">
        <w:rPr>
          <w:rStyle w:val="af1"/>
          <w:rFonts w:ascii="Times New Roman" w:hAnsi="Times New Roman" w:cs="Times New Roman"/>
          <w:sz w:val="26"/>
          <w:szCs w:val="26"/>
          <w:lang w:val="en-GB"/>
        </w:rPr>
        <w:t>'</w:t>
      </w:r>
      <w:r w:rsidRPr="00DD6197">
        <w:rPr>
          <w:rStyle w:val="w"/>
          <w:rFonts w:ascii="Times New Roman" w:hAnsi="Times New Roman" w:cs="Times New Roman"/>
          <w:iCs/>
          <w:sz w:val="26"/>
          <w:szCs w:val="26"/>
          <w:lang w:val="en-GB"/>
        </w:rPr>
        <w:t>s</w:t>
      </w:r>
      <w:r w:rsidRPr="00DD6197">
        <w:rPr>
          <w:rStyle w:val="af1"/>
          <w:rFonts w:ascii="Times New Roman" w:hAnsi="Times New Roman" w:cs="Times New Roman"/>
          <w:sz w:val="26"/>
          <w:szCs w:val="26"/>
          <w:lang w:val="en-GB"/>
        </w:rPr>
        <w:t xml:space="preserve"> </w:t>
      </w:r>
      <w:r w:rsidRPr="00DD6197">
        <w:rPr>
          <w:rStyle w:val="w"/>
          <w:rFonts w:ascii="Times New Roman" w:hAnsi="Times New Roman" w:cs="Times New Roman"/>
          <w:iCs/>
          <w:sz w:val="26"/>
          <w:szCs w:val="26"/>
          <w:lang w:val="en-GB"/>
        </w:rPr>
        <w:t>law</w:t>
      </w:r>
      <w:r w:rsidRPr="00DD6197">
        <w:rPr>
          <w:rStyle w:val="af1"/>
          <w:rFonts w:ascii="Times New Roman" w:hAnsi="Times New Roman" w:cs="Times New Roman"/>
          <w:sz w:val="26"/>
          <w:szCs w:val="26"/>
          <w:lang w:val="en-GB"/>
        </w:rPr>
        <w:t xml:space="preserve"> </w:t>
      </w:r>
      <w:r w:rsidRPr="00DD6197">
        <w:rPr>
          <w:rStyle w:val="w"/>
          <w:rFonts w:ascii="Times New Roman" w:hAnsi="Times New Roman" w:cs="Times New Roman"/>
          <w:iCs/>
          <w:sz w:val="26"/>
          <w:szCs w:val="26"/>
          <w:lang w:val="en-GB"/>
        </w:rPr>
        <w:t>dictionary</w:t>
      </w:r>
      <w:r w:rsidRPr="00DD6197">
        <w:rPr>
          <w:rStyle w:val="af1"/>
          <w:rFonts w:ascii="Times New Roman" w:hAnsi="Times New Roman" w:cs="Times New Roman"/>
          <w:sz w:val="26"/>
          <w:szCs w:val="26"/>
          <w:lang w:val="en-GB"/>
        </w:rPr>
        <w:t xml:space="preserve">. </w:t>
      </w:r>
      <w:r w:rsidRPr="00DD6197">
        <w:rPr>
          <w:rStyle w:val="w"/>
          <w:rFonts w:ascii="Times New Roman" w:hAnsi="Times New Roman" w:cs="Times New Roman"/>
          <w:iCs/>
          <w:sz w:val="26"/>
          <w:szCs w:val="26"/>
          <w:lang w:val="en-GB"/>
        </w:rPr>
        <w:t>HENRY</w:t>
      </w:r>
      <w:r w:rsidRPr="00DD6197">
        <w:rPr>
          <w:rStyle w:val="af1"/>
          <w:rFonts w:ascii="Times New Roman" w:hAnsi="Times New Roman" w:cs="Times New Roman"/>
          <w:sz w:val="26"/>
          <w:szCs w:val="26"/>
          <w:lang w:val="en-GB"/>
        </w:rPr>
        <w:t xml:space="preserve"> </w:t>
      </w:r>
      <w:r w:rsidRPr="00DD6197">
        <w:rPr>
          <w:rStyle w:val="w"/>
          <w:rFonts w:ascii="Times New Roman" w:hAnsi="Times New Roman" w:cs="Times New Roman"/>
          <w:iCs/>
          <w:sz w:val="26"/>
          <w:szCs w:val="26"/>
          <w:lang w:val="en-GB"/>
        </w:rPr>
        <w:t>CAMPBELL</w:t>
      </w:r>
      <w:r w:rsidRPr="00DD6197">
        <w:rPr>
          <w:rStyle w:val="af1"/>
          <w:rFonts w:ascii="Times New Roman" w:hAnsi="Times New Roman" w:cs="Times New Roman"/>
          <w:sz w:val="26"/>
          <w:szCs w:val="26"/>
          <w:lang w:val="en-GB"/>
        </w:rPr>
        <w:t xml:space="preserve"> </w:t>
      </w:r>
      <w:r w:rsidRPr="00DD6197">
        <w:rPr>
          <w:rStyle w:val="w"/>
          <w:rFonts w:ascii="Times New Roman" w:hAnsi="Times New Roman" w:cs="Times New Roman"/>
          <w:iCs/>
          <w:sz w:val="26"/>
          <w:szCs w:val="26"/>
          <w:lang w:val="en-GB"/>
        </w:rPr>
        <w:t>BLACK</w:t>
      </w:r>
      <w:r w:rsidRPr="00DD6197">
        <w:rPr>
          <w:rStyle w:val="af1"/>
          <w:rFonts w:ascii="Times New Roman" w:hAnsi="Times New Roman" w:cs="Times New Roman"/>
          <w:sz w:val="26"/>
          <w:szCs w:val="26"/>
          <w:lang w:val="en-GB"/>
        </w:rPr>
        <w:t xml:space="preserve">, </w:t>
      </w:r>
      <w:r w:rsidRPr="00DD6197">
        <w:rPr>
          <w:rStyle w:val="w"/>
          <w:rFonts w:ascii="Times New Roman" w:hAnsi="Times New Roman" w:cs="Times New Roman"/>
          <w:iCs/>
          <w:sz w:val="26"/>
          <w:szCs w:val="26"/>
          <w:lang w:val="en-GB"/>
        </w:rPr>
        <w:t>M</w:t>
      </w:r>
      <w:r w:rsidRPr="00DD6197">
        <w:rPr>
          <w:rStyle w:val="af1"/>
          <w:rFonts w:ascii="Times New Roman" w:hAnsi="Times New Roman" w:cs="Times New Roman"/>
          <w:sz w:val="26"/>
          <w:szCs w:val="26"/>
          <w:lang w:val="en-GB"/>
        </w:rPr>
        <w:t xml:space="preserve">. </w:t>
      </w:r>
      <w:r w:rsidRPr="00DD6197">
        <w:rPr>
          <w:rStyle w:val="w"/>
          <w:rFonts w:ascii="Times New Roman" w:hAnsi="Times New Roman" w:cs="Times New Roman"/>
          <w:iCs/>
          <w:sz w:val="26"/>
          <w:szCs w:val="26"/>
          <w:lang w:val="en-GB"/>
        </w:rPr>
        <w:t>A</w:t>
      </w:r>
      <w:r w:rsidRPr="00DD6197">
        <w:rPr>
          <w:rStyle w:val="af1"/>
          <w:rFonts w:ascii="Times New Roman" w:hAnsi="Times New Roman" w:cs="Times New Roman"/>
          <w:sz w:val="26"/>
          <w:szCs w:val="26"/>
          <w:lang w:val="en-GB"/>
        </w:rPr>
        <w:t xml:space="preserve">. </w:t>
      </w:r>
      <w:r w:rsidRPr="00DD6197">
        <w:rPr>
          <w:rStyle w:val="w"/>
          <w:rFonts w:ascii="Times New Roman" w:hAnsi="Times New Roman" w:cs="Times New Roman"/>
          <w:iCs/>
          <w:sz w:val="26"/>
          <w:szCs w:val="26"/>
          <w:lang w:val="en-GB"/>
        </w:rPr>
        <w:t>1990</w:t>
      </w:r>
      <w:r w:rsidRPr="00DD6197">
        <w:rPr>
          <w:rStyle w:val="af1"/>
          <w:rFonts w:ascii="Times New Roman" w:hAnsi="Times New Roman" w:cs="Times New Roman"/>
          <w:sz w:val="26"/>
          <w:szCs w:val="26"/>
          <w:lang w:val="en-GB"/>
        </w:rPr>
        <w:t>.</w:t>
      </w:r>
    </w:p>
    <w:p w:rsidR="005B09BE" w:rsidRPr="00DD6197" w:rsidRDefault="005B09BE" w:rsidP="00254F2C">
      <w:pPr>
        <w:pStyle w:val="a4"/>
        <w:numPr>
          <w:ilvl w:val="0"/>
          <w:numId w:val="31"/>
        </w:numPr>
        <w:spacing w:after="0" w:line="240" w:lineRule="auto"/>
        <w:ind w:left="0" w:firstLine="0"/>
        <w:jc w:val="both"/>
        <w:rPr>
          <w:rFonts w:ascii="Times New Roman" w:eastAsia="Times New Roman" w:hAnsi="Times New Roman" w:cs="Times New Roman"/>
          <w:sz w:val="26"/>
          <w:szCs w:val="26"/>
          <w:lang w:eastAsia="de-DE"/>
        </w:rPr>
      </w:pPr>
      <w:r w:rsidRPr="00DD6197">
        <w:rPr>
          <w:rFonts w:ascii="Times New Roman" w:hAnsi="Times New Roman" w:cs="Times New Roman"/>
          <w:sz w:val="26"/>
          <w:szCs w:val="26"/>
        </w:rPr>
        <w:t xml:space="preserve">Федеральный закон от 29 июня 2015 года № 162-ФЗ (ред. От 03.07.2016) </w:t>
      </w:r>
      <w:r w:rsidR="00254F2C" w:rsidRPr="00DD6197">
        <w:rPr>
          <w:rFonts w:ascii="Times New Roman" w:hAnsi="Times New Roman" w:cs="Times New Roman"/>
          <w:sz w:val="26"/>
          <w:szCs w:val="26"/>
        </w:rPr>
        <w:t xml:space="preserve">   </w:t>
      </w:r>
      <w:r w:rsidRPr="00DD6197">
        <w:rPr>
          <w:rFonts w:ascii="Times New Roman" w:hAnsi="Times New Roman" w:cs="Times New Roman"/>
          <w:sz w:val="26"/>
          <w:szCs w:val="26"/>
        </w:rPr>
        <w:t>«О стандартизации в Российской Федерации»</w:t>
      </w:r>
      <w:r w:rsidR="000142FA" w:rsidRPr="00DD6197">
        <w:rPr>
          <w:rFonts w:ascii="Times New Roman" w:hAnsi="Times New Roman" w:cs="Times New Roman"/>
          <w:sz w:val="26"/>
          <w:szCs w:val="26"/>
        </w:rPr>
        <w:t>.</w:t>
      </w:r>
    </w:p>
    <w:p w:rsidR="005B09BE" w:rsidRPr="00DD6197" w:rsidRDefault="005B09BE" w:rsidP="00254F2C">
      <w:pPr>
        <w:pStyle w:val="a4"/>
        <w:numPr>
          <w:ilvl w:val="0"/>
          <w:numId w:val="31"/>
        </w:numPr>
        <w:spacing w:after="0" w:line="240" w:lineRule="auto"/>
        <w:ind w:left="0" w:firstLine="0"/>
        <w:jc w:val="both"/>
        <w:rPr>
          <w:rFonts w:ascii="Times New Roman" w:eastAsia="Times New Roman" w:hAnsi="Times New Roman" w:cs="Times New Roman"/>
          <w:sz w:val="26"/>
          <w:szCs w:val="26"/>
          <w:lang w:eastAsia="de-DE"/>
        </w:rPr>
      </w:pPr>
      <w:r w:rsidRPr="00DD6197">
        <w:rPr>
          <w:rFonts w:ascii="Times New Roman" w:eastAsia="Times New Roman" w:hAnsi="Times New Roman" w:cs="Times New Roman"/>
          <w:sz w:val="26"/>
          <w:szCs w:val="26"/>
          <w:lang w:eastAsia="de-DE"/>
        </w:rPr>
        <w:t>Таможенный Кодекс Таможенного союза (в редакции от 08.05.2015) (приложение к Договору о Таможенном кодексе Таможенного союза, принятому Решением Межгосударственного Совета ЕврАзЭС на уровне глав государств от 27.11.2009 № 17)</w:t>
      </w:r>
      <w:r w:rsidR="000142FA" w:rsidRPr="00DD6197">
        <w:rPr>
          <w:rFonts w:ascii="Times New Roman" w:eastAsia="Times New Roman" w:hAnsi="Times New Roman" w:cs="Times New Roman"/>
          <w:sz w:val="26"/>
          <w:szCs w:val="26"/>
          <w:lang w:eastAsia="de-DE"/>
        </w:rPr>
        <w:t>.</w:t>
      </w:r>
    </w:p>
    <w:p w:rsidR="005B09BE" w:rsidRPr="00DD6197" w:rsidRDefault="005B09BE" w:rsidP="00254F2C">
      <w:pPr>
        <w:pStyle w:val="a5"/>
        <w:numPr>
          <w:ilvl w:val="0"/>
          <w:numId w:val="31"/>
        </w:numPr>
        <w:ind w:left="0" w:firstLine="0"/>
        <w:jc w:val="both"/>
        <w:rPr>
          <w:rFonts w:ascii="Times New Roman" w:hAnsi="Times New Roman" w:cs="Times New Roman"/>
          <w:sz w:val="26"/>
          <w:szCs w:val="26"/>
        </w:rPr>
      </w:pPr>
      <w:r w:rsidRPr="00DD6197">
        <w:rPr>
          <w:rFonts w:ascii="Times New Roman" w:hAnsi="Times New Roman" w:cs="Times New Roman"/>
          <w:sz w:val="26"/>
          <w:szCs w:val="26"/>
        </w:rPr>
        <w:t xml:space="preserve">Федеральный закон от 21.07.2012 № 126-ФЗ «О ратификации Протокола о присоединении Российской Федерации к </w:t>
      </w:r>
      <w:proofErr w:type="spellStart"/>
      <w:r w:rsidRPr="00DD6197">
        <w:rPr>
          <w:rFonts w:ascii="Times New Roman" w:hAnsi="Times New Roman" w:cs="Times New Roman"/>
          <w:sz w:val="26"/>
          <w:szCs w:val="26"/>
        </w:rPr>
        <w:t>Марракешскому</w:t>
      </w:r>
      <w:proofErr w:type="spellEnd"/>
      <w:r w:rsidRPr="00DD6197">
        <w:rPr>
          <w:rFonts w:ascii="Times New Roman" w:hAnsi="Times New Roman" w:cs="Times New Roman"/>
          <w:sz w:val="26"/>
          <w:szCs w:val="26"/>
        </w:rPr>
        <w:t xml:space="preserve"> соглашению об учреждении Всемирной торговой организации от 15 апреля 1994 года».</w:t>
      </w:r>
    </w:p>
    <w:p w:rsidR="003F7D8B" w:rsidRPr="00DD6197" w:rsidRDefault="00254F2C" w:rsidP="00254F2C">
      <w:pPr>
        <w:pStyle w:val="a5"/>
        <w:numPr>
          <w:ilvl w:val="0"/>
          <w:numId w:val="31"/>
        </w:numPr>
        <w:ind w:left="0" w:firstLine="0"/>
        <w:jc w:val="both"/>
        <w:rPr>
          <w:rFonts w:ascii="Times New Roman" w:hAnsi="Times New Roman" w:cs="Times New Roman"/>
          <w:sz w:val="26"/>
          <w:szCs w:val="26"/>
        </w:rPr>
      </w:pPr>
      <w:r w:rsidRPr="00DD6197">
        <w:rPr>
          <w:rFonts w:ascii="Times New Roman" w:hAnsi="Times New Roman" w:cs="Times New Roman"/>
          <w:sz w:val="26"/>
          <w:szCs w:val="26"/>
        </w:rPr>
        <w:t xml:space="preserve"> </w:t>
      </w:r>
      <w:r w:rsidR="005B09BE" w:rsidRPr="00DD6197">
        <w:rPr>
          <w:rFonts w:ascii="Times New Roman" w:hAnsi="Times New Roman" w:cs="Times New Roman"/>
          <w:sz w:val="26"/>
          <w:szCs w:val="26"/>
        </w:rPr>
        <w:t>Федеральный закон от 3 ноября 2010 года N 279-ФЗ "О присоединении Российской Федерации к Международной конвенции об упрощении и гармонизации таможенных процедур от 18 мая 1973 года в редакции Протокола о внесении изменений в Международную конвенцию об упрощении и гармонизации таможенных процедур от 26 июня 1999 года".</w:t>
      </w:r>
    </w:p>
    <w:p w:rsidR="003F7D8B" w:rsidRPr="00DD6197" w:rsidRDefault="003F7D8B" w:rsidP="00254F2C">
      <w:pPr>
        <w:pStyle w:val="a5"/>
        <w:numPr>
          <w:ilvl w:val="0"/>
          <w:numId w:val="31"/>
        </w:numPr>
        <w:ind w:left="0" w:firstLine="0"/>
        <w:jc w:val="both"/>
        <w:rPr>
          <w:rFonts w:ascii="Times New Roman" w:eastAsia="Times New Roman" w:hAnsi="Times New Roman" w:cs="Times New Roman"/>
          <w:bCs/>
          <w:kern w:val="36"/>
          <w:sz w:val="26"/>
          <w:szCs w:val="26"/>
          <w:lang w:eastAsia="de-DE"/>
        </w:rPr>
      </w:pPr>
      <w:r w:rsidRPr="00DD6197">
        <w:rPr>
          <w:rFonts w:ascii="Times New Roman" w:eastAsia="Times New Roman" w:hAnsi="Times New Roman" w:cs="Times New Roman"/>
          <w:bCs/>
          <w:kern w:val="36"/>
          <w:sz w:val="26"/>
          <w:szCs w:val="26"/>
          <w:lang w:eastAsia="de-DE"/>
        </w:rPr>
        <w:t xml:space="preserve">Постановление Правительства РФ от 04.06.2012 </w:t>
      </w:r>
      <w:r w:rsidRPr="00DD6197">
        <w:rPr>
          <w:rFonts w:ascii="Times New Roman" w:eastAsia="Times New Roman" w:hAnsi="Times New Roman" w:cs="Times New Roman"/>
          <w:bCs/>
          <w:kern w:val="36"/>
          <w:sz w:val="26"/>
          <w:szCs w:val="26"/>
          <w:lang w:val="de-DE" w:eastAsia="de-DE"/>
        </w:rPr>
        <w:t>N</w:t>
      </w:r>
      <w:r w:rsidRPr="00DD6197">
        <w:rPr>
          <w:rFonts w:ascii="Times New Roman" w:eastAsia="Times New Roman" w:hAnsi="Times New Roman" w:cs="Times New Roman"/>
          <w:bCs/>
          <w:kern w:val="36"/>
          <w:sz w:val="26"/>
          <w:szCs w:val="26"/>
          <w:lang w:eastAsia="de-DE"/>
        </w:rPr>
        <w:t xml:space="preserve"> 546 "Об утверждении Положения о содержании пограничного контроля при пропуске лиц, транспортных средств, грузов, товаров и животных через государственную границу Российской Федерации"</w:t>
      </w:r>
      <w:r w:rsidR="000142FA" w:rsidRPr="00DD6197">
        <w:rPr>
          <w:rFonts w:ascii="Times New Roman" w:eastAsia="Times New Roman" w:hAnsi="Times New Roman" w:cs="Times New Roman"/>
          <w:bCs/>
          <w:kern w:val="36"/>
          <w:sz w:val="26"/>
          <w:szCs w:val="26"/>
          <w:lang w:eastAsia="de-DE"/>
        </w:rPr>
        <w:t>.</w:t>
      </w:r>
    </w:p>
    <w:p w:rsidR="003F7D8B" w:rsidRPr="00DD6197" w:rsidRDefault="003F7D8B" w:rsidP="00254F2C">
      <w:pPr>
        <w:pStyle w:val="a5"/>
        <w:numPr>
          <w:ilvl w:val="0"/>
          <w:numId w:val="31"/>
        </w:numPr>
        <w:ind w:left="0" w:firstLine="0"/>
        <w:jc w:val="both"/>
        <w:rPr>
          <w:rFonts w:ascii="Times New Roman" w:hAnsi="Times New Roman" w:cs="Times New Roman"/>
          <w:sz w:val="26"/>
          <w:szCs w:val="26"/>
        </w:rPr>
      </w:pPr>
      <w:r w:rsidRPr="00DD6197">
        <w:rPr>
          <w:rFonts w:ascii="Times New Roman" w:hAnsi="Times New Roman" w:cs="Times New Roman"/>
          <w:sz w:val="26"/>
          <w:szCs w:val="26"/>
        </w:rPr>
        <w:t>Ф</w:t>
      </w:r>
      <w:r w:rsidR="000142FA" w:rsidRPr="00DD6197">
        <w:rPr>
          <w:rFonts w:ascii="Times New Roman" w:hAnsi="Times New Roman" w:cs="Times New Roman"/>
          <w:sz w:val="26"/>
          <w:szCs w:val="26"/>
        </w:rPr>
        <w:t xml:space="preserve">едеральный </w:t>
      </w:r>
      <w:r w:rsidRPr="00DD6197">
        <w:rPr>
          <w:rFonts w:ascii="Times New Roman" w:hAnsi="Times New Roman" w:cs="Times New Roman"/>
          <w:sz w:val="26"/>
          <w:szCs w:val="26"/>
        </w:rPr>
        <w:t>З</w:t>
      </w:r>
      <w:r w:rsidR="000142FA" w:rsidRPr="00DD6197">
        <w:rPr>
          <w:rFonts w:ascii="Times New Roman" w:hAnsi="Times New Roman" w:cs="Times New Roman"/>
          <w:sz w:val="26"/>
          <w:szCs w:val="26"/>
        </w:rPr>
        <w:t>акон</w:t>
      </w:r>
      <w:r w:rsidRPr="00DD6197">
        <w:rPr>
          <w:rFonts w:ascii="Times New Roman" w:hAnsi="Times New Roman" w:cs="Times New Roman"/>
          <w:sz w:val="26"/>
          <w:szCs w:val="26"/>
        </w:rPr>
        <w:t xml:space="preserve"> от 21.07.2014 № 206-ФЗ (ред.15.07.2015) «О карантине растений»</w:t>
      </w:r>
      <w:r w:rsidR="000142FA" w:rsidRPr="00DD6197">
        <w:rPr>
          <w:rFonts w:ascii="Times New Roman" w:hAnsi="Times New Roman" w:cs="Times New Roman"/>
          <w:sz w:val="26"/>
          <w:szCs w:val="26"/>
        </w:rPr>
        <w:t>.</w:t>
      </w:r>
    </w:p>
    <w:p w:rsidR="003F7D8B" w:rsidRPr="00DD6197" w:rsidRDefault="003F7D8B" w:rsidP="00254F2C">
      <w:pPr>
        <w:pStyle w:val="a5"/>
        <w:numPr>
          <w:ilvl w:val="0"/>
          <w:numId w:val="31"/>
        </w:numPr>
        <w:ind w:left="0" w:firstLine="0"/>
        <w:jc w:val="both"/>
        <w:rPr>
          <w:rFonts w:ascii="Times New Roman" w:hAnsi="Times New Roman" w:cs="Times New Roman"/>
          <w:sz w:val="26"/>
          <w:szCs w:val="26"/>
        </w:rPr>
      </w:pPr>
      <w:r w:rsidRPr="00DD6197">
        <w:rPr>
          <w:rFonts w:ascii="Times New Roman" w:hAnsi="Times New Roman" w:cs="Times New Roman"/>
          <w:sz w:val="26"/>
          <w:szCs w:val="26"/>
        </w:rPr>
        <w:t>Соглашение о Единых правилах определения страны происхождения товаров (</w:t>
      </w:r>
      <w:proofErr w:type="spellStart"/>
      <w:r w:rsidRPr="00DD6197">
        <w:rPr>
          <w:rFonts w:ascii="Times New Roman" w:hAnsi="Times New Roman" w:cs="Times New Roman"/>
          <w:sz w:val="26"/>
          <w:szCs w:val="26"/>
        </w:rPr>
        <w:t>непреференциальные</w:t>
      </w:r>
      <w:proofErr w:type="spellEnd"/>
      <w:r w:rsidRPr="00DD6197">
        <w:rPr>
          <w:rFonts w:ascii="Times New Roman" w:hAnsi="Times New Roman" w:cs="Times New Roman"/>
          <w:sz w:val="26"/>
          <w:szCs w:val="26"/>
        </w:rPr>
        <w:t xml:space="preserve"> правила определения страны происхождения товаров, 25.01.2008).</w:t>
      </w:r>
    </w:p>
    <w:p w:rsidR="003F7D8B" w:rsidRPr="00DD6197" w:rsidRDefault="003F7D8B" w:rsidP="00254F2C">
      <w:pPr>
        <w:pStyle w:val="a5"/>
        <w:numPr>
          <w:ilvl w:val="0"/>
          <w:numId w:val="31"/>
        </w:numPr>
        <w:ind w:left="0" w:firstLine="0"/>
        <w:jc w:val="both"/>
        <w:rPr>
          <w:rFonts w:ascii="Times New Roman" w:hAnsi="Times New Roman" w:cs="Times New Roman"/>
          <w:sz w:val="26"/>
          <w:szCs w:val="26"/>
        </w:rPr>
      </w:pPr>
      <w:r w:rsidRPr="00DD6197">
        <w:rPr>
          <w:rFonts w:ascii="Times New Roman" w:hAnsi="Times New Roman" w:cs="Times New Roman"/>
          <w:sz w:val="26"/>
          <w:szCs w:val="26"/>
        </w:rPr>
        <w:lastRenderedPageBreak/>
        <w:t>Правила определения страны происхождения товаров и развивающихся и наименее развитых стран в рамках Единой системы тарифных преференций, 12.12.2008.</w:t>
      </w:r>
    </w:p>
    <w:p w:rsidR="003F7D8B" w:rsidRPr="00DD6197" w:rsidRDefault="003F7D8B" w:rsidP="00254F2C">
      <w:pPr>
        <w:pStyle w:val="a5"/>
        <w:numPr>
          <w:ilvl w:val="0"/>
          <w:numId w:val="31"/>
        </w:numPr>
        <w:ind w:left="0" w:firstLine="0"/>
        <w:jc w:val="both"/>
        <w:rPr>
          <w:rFonts w:ascii="Times New Roman" w:hAnsi="Times New Roman" w:cs="Times New Roman"/>
          <w:sz w:val="26"/>
          <w:szCs w:val="26"/>
        </w:rPr>
      </w:pPr>
      <w:r w:rsidRPr="00DD6197">
        <w:rPr>
          <w:rFonts w:ascii="Times New Roman" w:hAnsi="Times New Roman" w:cs="Times New Roman"/>
          <w:sz w:val="26"/>
          <w:szCs w:val="26"/>
        </w:rPr>
        <w:t>Правила определения страны происхождения товаров в рамках соглашений о свободной торговле.</w:t>
      </w:r>
    </w:p>
    <w:p w:rsidR="003F7D8B" w:rsidRPr="00DD6197" w:rsidRDefault="003F7D8B" w:rsidP="00254F2C">
      <w:pPr>
        <w:pStyle w:val="a5"/>
        <w:numPr>
          <w:ilvl w:val="0"/>
          <w:numId w:val="31"/>
        </w:numPr>
        <w:ind w:left="0" w:firstLine="0"/>
        <w:jc w:val="both"/>
        <w:rPr>
          <w:rFonts w:ascii="Times New Roman" w:hAnsi="Times New Roman" w:cs="Times New Roman"/>
          <w:sz w:val="26"/>
          <w:szCs w:val="26"/>
        </w:rPr>
      </w:pPr>
      <w:r w:rsidRPr="00DD6197">
        <w:rPr>
          <w:rFonts w:ascii="Times New Roman" w:hAnsi="Times New Roman" w:cs="Times New Roman"/>
          <w:sz w:val="26"/>
          <w:szCs w:val="26"/>
        </w:rPr>
        <w:t>Решение Комитета Евразийской Экономической Комиссии от 15.12.2016 № 154.</w:t>
      </w:r>
    </w:p>
    <w:p w:rsidR="000142FA" w:rsidRPr="00DD6197" w:rsidRDefault="000142FA" w:rsidP="00254F2C">
      <w:pPr>
        <w:pStyle w:val="a5"/>
        <w:numPr>
          <w:ilvl w:val="0"/>
          <w:numId w:val="31"/>
        </w:numPr>
        <w:ind w:left="0" w:firstLine="0"/>
        <w:jc w:val="both"/>
        <w:rPr>
          <w:rFonts w:ascii="Times New Roman" w:hAnsi="Times New Roman" w:cs="Times New Roman"/>
          <w:sz w:val="26"/>
          <w:szCs w:val="26"/>
        </w:rPr>
      </w:pPr>
      <w:r w:rsidRPr="00DD6197">
        <w:rPr>
          <w:rFonts w:ascii="Times New Roman" w:hAnsi="Times New Roman" w:cs="Times New Roman"/>
          <w:sz w:val="26"/>
          <w:szCs w:val="26"/>
        </w:rPr>
        <w:t>Приказа ФТС России от 27 мая 2011 года № 1070 «Об утверждении положения о совершении таможенных операций и проведении таможенного контроля в отношении воздушных судов и перемещаемых ими товаров».</w:t>
      </w:r>
    </w:p>
    <w:p w:rsidR="008D731E" w:rsidRPr="00DD6197" w:rsidRDefault="005B09BE" w:rsidP="000142FA">
      <w:pPr>
        <w:pStyle w:val="a4"/>
        <w:numPr>
          <w:ilvl w:val="0"/>
          <w:numId w:val="31"/>
        </w:numPr>
        <w:spacing w:after="0" w:line="240" w:lineRule="auto"/>
        <w:ind w:left="0" w:firstLine="0"/>
        <w:jc w:val="both"/>
        <w:rPr>
          <w:rFonts w:ascii="Times New Roman" w:eastAsia="Times New Roman" w:hAnsi="Times New Roman" w:cs="Times New Roman"/>
          <w:sz w:val="26"/>
          <w:szCs w:val="26"/>
          <w:lang w:eastAsia="de-DE"/>
        </w:rPr>
      </w:pPr>
      <w:r w:rsidRPr="00DD6197">
        <w:rPr>
          <w:rFonts w:ascii="Times New Roman" w:hAnsi="Times New Roman" w:cs="Times New Roman"/>
          <w:sz w:val="26"/>
          <w:szCs w:val="26"/>
        </w:rPr>
        <w:t xml:space="preserve">Электронный ресурс: </w:t>
      </w:r>
      <w:r w:rsidRPr="00DD6197">
        <w:rPr>
          <w:rFonts w:ascii="Times New Roman" w:hAnsi="Times New Roman" w:cs="Times New Roman"/>
          <w:sz w:val="26"/>
          <w:szCs w:val="26"/>
          <w:lang w:val="en-GB"/>
        </w:rPr>
        <w:t>https</w:t>
      </w:r>
      <w:r w:rsidRPr="00DD6197">
        <w:rPr>
          <w:rFonts w:ascii="Times New Roman" w:hAnsi="Times New Roman" w:cs="Times New Roman"/>
          <w:sz w:val="26"/>
          <w:szCs w:val="26"/>
        </w:rPr>
        <w:t>://</w:t>
      </w:r>
      <w:proofErr w:type="spellStart"/>
      <w:r w:rsidRPr="00DD6197">
        <w:rPr>
          <w:rFonts w:ascii="Times New Roman" w:hAnsi="Times New Roman" w:cs="Times New Roman"/>
          <w:sz w:val="26"/>
          <w:szCs w:val="26"/>
          <w:lang w:val="en-GB"/>
        </w:rPr>
        <w:t>ru</w:t>
      </w:r>
      <w:proofErr w:type="spellEnd"/>
      <w:r w:rsidRPr="00DD6197">
        <w:rPr>
          <w:rFonts w:ascii="Times New Roman" w:hAnsi="Times New Roman" w:cs="Times New Roman"/>
          <w:sz w:val="26"/>
          <w:szCs w:val="26"/>
        </w:rPr>
        <w:t>.</w:t>
      </w:r>
      <w:proofErr w:type="spellStart"/>
      <w:r w:rsidRPr="00DD6197">
        <w:rPr>
          <w:rFonts w:ascii="Times New Roman" w:hAnsi="Times New Roman" w:cs="Times New Roman"/>
          <w:sz w:val="26"/>
          <w:szCs w:val="26"/>
          <w:lang w:val="en-GB"/>
        </w:rPr>
        <w:t>wikipedia</w:t>
      </w:r>
      <w:proofErr w:type="spellEnd"/>
      <w:r w:rsidRPr="00DD6197">
        <w:rPr>
          <w:rFonts w:ascii="Times New Roman" w:hAnsi="Times New Roman" w:cs="Times New Roman"/>
          <w:sz w:val="26"/>
          <w:szCs w:val="26"/>
        </w:rPr>
        <w:t>.</w:t>
      </w:r>
      <w:r w:rsidRPr="00DD6197">
        <w:rPr>
          <w:rFonts w:ascii="Times New Roman" w:hAnsi="Times New Roman" w:cs="Times New Roman"/>
          <w:sz w:val="26"/>
          <w:szCs w:val="26"/>
          <w:lang w:val="en-GB"/>
        </w:rPr>
        <w:t>org</w:t>
      </w:r>
    </w:p>
    <w:p w:rsidR="00737AFB" w:rsidRPr="00DD6197" w:rsidRDefault="000142FA" w:rsidP="000142FA">
      <w:pPr>
        <w:pStyle w:val="a4"/>
        <w:numPr>
          <w:ilvl w:val="0"/>
          <w:numId w:val="31"/>
        </w:numPr>
        <w:spacing w:after="0" w:line="240" w:lineRule="auto"/>
        <w:ind w:left="0" w:firstLine="0"/>
        <w:jc w:val="both"/>
        <w:rPr>
          <w:rFonts w:ascii="Times New Roman" w:eastAsia="Times New Roman" w:hAnsi="Times New Roman" w:cs="Times New Roman"/>
          <w:sz w:val="26"/>
          <w:szCs w:val="26"/>
          <w:lang w:eastAsia="de-DE"/>
        </w:rPr>
      </w:pPr>
      <w:r w:rsidRPr="00DD6197">
        <w:rPr>
          <w:rFonts w:ascii="Times New Roman" w:eastAsia="Times New Roman" w:hAnsi="Times New Roman" w:cs="Times New Roman"/>
          <w:sz w:val="26"/>
          <w:szCs w:val="26"/>
          <w:lang w:eastAsia="de-DE"/>
        </w:rPr>
        <w:t xml:space="preserve">Электронный ресурс: </w:t>
      </w:r>
      <w:r w:rsidR="00737AFB" w:rsidRPr="00DD6197">
        <w:rPr>
          <w:rFonts w:ascii="Times New Roman" w:eastAsia="Times New Roman" w:hAnsi="Times New Roman" w:cs="Times New Roman"/>
          <w:sz w:val="26"/>
          <w:szCs w:val="26"/>
          <w:lang w:val="de-DE" w:eastAsia="de-DE"/>
        </w:rPr>
        <w:t>https</w:t>
      </w:r>
      <w:r w:rsidR="00737AFB" w:rsidRPr="00DD6197">
        <w:rPr>
          <w:rFonts w:ascii="Times New Roman" w:eastAsia="Times New Roman" w:hAnsi="Times New Roman" w:cs="Times New Roman"/>
          <w:sz w:val="26"/>
          <w:szCs w:val="26"/>
          <w:lang w:eastAsia="de-DE"/>
        </w:rPr>
        <w:t>://</w:t>
      </w:r>
      <w:proofErr w:type="spellStart"/>
      <w:r w:rsidR="00737AFB" w:rsidRPr="00DD6197">
        <w:rPr>
          <w:rFonts w:ascii="Times New Roman" w:eastAsia="Times New Roman" w:hAnsi="Times New Roman" w:cs="Times New Roman"/>
          <w:sz w:val="26"/>
          <w:szCs w:val="26"/>
          <w:lang w:val="de-DE" w:eastAsia="de-DE"/>
        </w:rPr>
        <w:t>customsforum</w:t>
      </w:r>
      <w:proofErr w:type="spellEnd"/>
      <w:r w:rsidR="00737AFB" w:rsidRPr="00DD6197">
        <w:rPr>
          <w:rFonts w:ascii="Times New Roman" w:eastAsia="Times New Roman" w:hAnsi="Times New Roman" w:cs="Times New Roman"/>
          <w:sz w:val="26"/>
          <w:szCs w:val="26"/>
          <w:lang w:eastAsia="de-DE"/>
        </w:rPr>
        <w:t>.</w:t>
      </w:r>
      <w:proofErr w:type="spellStart"/>
      <w:r w:rsidR="00737AFB" w:rsidRPr="00DD6197">
        <w:rPr>
          <w:rFonts w:ascii="Times New Roman" w:eastAsia="Times New Roman" w:hAnsi="Times New Roman" w:cs="Times New Roman"/>
          <w:sz w:val="26"/>
          <w:szCs w:val="26"/>
          <w:lang w:val="de-DE" w:eastAsia="de-DE"/>
        </w:rPr>
        <w:t>ru</w:t>
      </w:r>
      <w:proofErr w:type="spellEnd"/>
    </w:p>
    <w:p w:rsidR="005B09BE" w:rsidRDefault="00826C18" w:rsidP="000142FA">
      <w:pPr>
        <w:pStyle w:val="a4"/>
        <w:numPr>
          <w:ilvl w:val="0"/>
          <w:numId w:val="31"/>
        </w:numPr>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 xml:space="preserve">Электронный ресурс: </w:t>
      </w:r>
      <w:r w:rsidR="005B09BE" w:rsidRPr="00DD6197">
        <w:rPr>
          <w:rFonts w:ascii="Times New Roman" w:hAnsi="Times New Roman" w:cs="Times New Roman"/>
          <w:sz w:val="26"/>
          <w:szCs w:val="26"/>
        </w:rPr>
        <w:t>http://www.vavt.ru</w:t>
      </w:r>
    </w:p>
    <w:p w:rsidR="00B834F3" w:rsidRPr="00DD6197" w:rsidRDefault="00B834F3" w:rsidP="00B834F3">
      <w:pPr>
        <w:pStyle w:val="a4"/>
        <w:numPr>
          <w:ilvl w:val="0"/>
          <w:numId w:val="31"/>
        </w:numPr>
        <w:spacing w:after="0" w:line="240" w:lineRule="auto"/>
        <w:ind w:left="0" w:firstLine="0"/>
        <w:jc w:val="both"/>
        <w:rPr>
          <w:rFonts w:ascii="Times New Roman" w:hAnsi="Times New Roman" w:cs="Times New Roman"/>
          <w:sz w:val="26"/>
          <w:szCs w:val="26"/>
        </w:rPr>
      </w:pPr>
      <w:r w:rsidRPr="00DD6197">
        <w:rPr>
          <w:rFonts w:ascii="Times New Roman" w:hAnsi="Times New Roman" w:cs="Times New Roman"/>
          <w:sz w:val="26"/>
          <w:szCs w:val="26"/>
        </w:rPr>
        <w:t xml:space="preserve">Электронный ресурс: </w:t>
      </w:r>
      <w:r w:rsidRPr="00DD6197">
        <w:rPr>
          <w:rFonts w:ascii="Times New Roman" w:hAnsi="Times New Roman" w:cs="Times New Roman"/>
          <w:sz w:val="26"/>
          <w:szCs w:val="26"/>
          <w:lang w:val="en-GB"/>
        </w:rPr>
        <w:t>http</w:t>
      </w:r>
      <w:r w:rsidRPr="00DD6197">
        <w:rPr>
          <w:rFonts w:ascii="Times New Roman" w:hAnsi="Times New Roman" w:cs="Times New Roman"/>
          <w:sz w:val="26"/>
          <w:szCs w:val="26"/>
        </w:rPr>
        <w:t>://</w:t>
      </w:r>
      <w:proofErr w:type="spellStart"/>
      <w:r w:rsidRPr="00DD6197">
        <w:rPr>
          <w:rFonts w:ascii="Times New Roman" w:hAnsi="Times New Roman" w:cs="Times New Roman"/>
          <w:sz w:val="26"/>
          <w:szCs w:val="26"/>
          <w:lang w:val="en-GB"/>
        </w:rPr>
        <w:t>opredelim</w:t>
      </w:r>
      <w:proofErr w:type="spellEnd"/>
      <w:r w:rsidRPr="00DD6197">
        <w:rPr>
          <w:rFonts w:ascii="Times New Roman" w:hAnsi="Times New Roman" w:cs="Times New Roman"/>
          <w:sz w:val="26"/>
          <w:szCs w:val="26"/>
        </w:rPr>
        <w:t>.</w:t>
      </w:r>
      <w:r w:rsidRPr="00DD6197">
        <w:rPr>
          <w:rFonts w:ascii="Times New Roman" w:hAnsi="Times New Roman" w:cs="Times New Roman"/>
          <w:sz w:val="26"/>
          <w:szCs w:val="26"/>
          <w:lang w:val="en-GB"/>
        </w:rPr>
        <w:t>com</w:t>
      </w:r>
      <w:r w:rsidRPr="00DD6197">
        <w:rPr>
          <w:rFonts w:ascii="Times New Roman" w:hAnsi="Times New Roman" w:cs="Times New Roman"/>
          <w:sz w:val="26"/>
          <w:szCs w:val="26"/>
        </w:rPr>
        <w:t>.</w:t>
      </w:r>
    </w:p>
    <w:p w:rsidR="003F7D8B" w:rsidRPr="00DD6197" w:rsidRDefault="000142FA" w:rsidP="000142FA">
      <w:pPr>
        <w:pStyle w:val="a4"/>
        <w:numPr>
          <w:ilvl w:val="0"/>
          <w:numId w:val="31"/>
        </w:numPr>
        <w:spacing w:after="0" w:line="240" w:lineRule="auto"/>
        <w:ind w:left="0" w:firstLine="0"/>
        <w:jc w:val="both"/>
        <w:rPr>
          <w:rFonts w:ascii="Times New Roman" w:hAnsi="Times New Roman" w:cs="Times New Roman"/>
          <w:sz w:val="26"/>
          <w:szCs w:val="26"/>
        </w:rPr>
      </w:pPr>
      <w:r w:rsidRPr="00DD6197">
        <w:rPr>
          <w:rFonts w:ascii="Times New Roman" w:hAnsi="Times New Roman" w:cs="Times New Roman"/>
          <w:sz w:val="26"/>
          <w:szCs w:val="26"/>
        </w:rPr>
        <w:t xml:space="preserve"> </w:t>
      </w:r>
      <w:r w:rsidR="00826C18">
        <w:rPr>
          <w:rFonts w:ascii="Times New Roman" w:hAnsi="Times New Roman" w:cs="Times New Roman"/>
          <w:sz w:val="26"/>
          <w:szCs w:val="26"/>
        </w:rPr>
        <w:t xml:space="preserve">Электронный ресурс: </w:t>
      </w:r>
      <w:r w:rsidR="003F7D8B" w:rsidRPr="00DD6197">
        <w:rPr>
          <w:rFonts w:ascii="Times New Roman" w:hAnsi="Times New Roman" w:cs="Times New Roman"/>
          <w:sz w:val="26"/>
          <w:szCs w:val="26"/>
          <w:lang w:val="en-GB"/>
        </w:rPr>
        <w:t>www</w:t>
      </w:r>
      <w:r w:rsidR="003F7D8B" w:rsidRPr="00826C18">
        <w:rPr>
          <w:rFonts w:ascii="Times New Roman" w:hAnsi="Times New Roman" w:cs="Times New Roman"/>
          <w:sz w:val="26"/>
          <w:szCs w:val="26"/>
        </w:rPr>
        <w:t xml:space="preserve">. </w:t>
      </w:r>
      <w:proofErr w:type="spellStart"/>
      <w:r w:rsidR="003F7D8B" w:rsidRPr="00DD6197">
        <w:rPr>
          <w:rFonts w:ascii="Times New Roman" w:hAnsi="Times New Roman" w:cs="Times New Roman"/>
          <w:sz w:val="26"/>
          <w:szCs w:val="26"/>
          <w:lang w:val="en-GB"/>
        </w:rPr>
        <w:t>businessdictionary</w:t>
      </w:r>
      <w:proofErr w:type="spellEnd"/>
      <w:r w:rsidR="003F7D8B" w:rsidRPr="00826C18">
        <w:rPr>
          <w:rFonts w:ascii="Times New Roman" w:hAnsi="Times New Roman" w:cs="Times New Roman"/>
          <w:sz w:val="26"/>
          <w:szCs w:val="26"/>
        </w:rPr>
        <w:t>.</w:t>
      </w:r>
      <w:r w:rsidR="003F7D8B" w:rsidRPr="00DD6197">
        <w:rPr>
          <w:rFonts w:ascii="Times New Roman" w:hAnsi="Times New Roman" w:cs="Times New Roman"/>
          <w:sz w:val="26"/>
          <w:szCs w:val="26"/>
          <w:lang w:val="en-GB"/>
        </w:rPr>
        <w:t>com</w:t>
      </w:r>
    </w:p>
    <w:p w:rsidR="003F7D8B" w:rsidRPr="00DD6197" w:rsidRDefault="003F7D8B" w:rsidP="000142FA">
      <w:pPr>
        <w:pStyle w:val="a5"/>
        <w:numPr>
          <w:ilvl w:val="0"/>
          <w:numId w:val="31"/>
        </w:numPr>
        <w:ind w:left="0" w:firstLine="0"/>
        <w:jc w:val="both"/>
        <w:rPr>
          <w:rFonts w:ascii="Times New Roman" w:hAnsi="Times New Roman" w:cs="Times New Roman"/>
          <w:sz w:val="26"/>
          <w:szCs w:val="26"/>
          <w:lang w:val="en-GB"/>
        </w:rPr>
      </w:pPr>
      <w:r w:rsidRPr="00DD6197">
        <w:rPr>
          <w:rFonts w:ascii="Times New Roman" w:hAnsi="Times New Roman" w:cs="Times New Roman"/>
          <w:sz w:val="26"/>
          <w:szCs w:val="26"/>
          <w:lang w:val="en-GB"/>
        </w:rPr>
        <w:t>https://unnext.unescap.org/ The United Nations Network of Experts for Paperless Trade and Transport in Asia and the Pacific (</w:t>
      </w:r>
      <w:proofErr w:type="spellStart"/>
      <w:r w:rsidRPr="00DD6197">
        <w:rPr>
          <w:rFonts w:ascii="Times New Roman" w:hAnsi="Times New Roman" w:cs="Times New Roman"/>
          <w:sz w:val="26"/>
          <w:szCs w:val="26"/>
          <w:lang w:val="en-GB"/>
        </w:rPr>
        <w:t>UNNExT</w:t>
      </w:r>
      <w:proofErr w:type="spellEnd"/>
      <w:r w:rsidRPr="00DD6197">
        <w:rPr>
          <w:rFonts w:ascii="Times New Roman" w:hAnsi="Times New Roman" w:cs="Times New Roman"/>
          <w:sz w:val="26"/>
          <w:szCs w:val="26"/>
          <w:lang w:val="en-GB"/>
        </w:rPr>
        <w:t>) is a community of knowledge and practice for experts from developing countries and transition economies from Asia and the Pacific involved in the implementation of electronic trade systems and trade facilitation. It was established by the UN ESCAP and UNECE in 2009.</w:t>
      </w:r>
    </w:p>
    <w:p w:rsidR="000142FA" w:rsidRPr="00826C18" w:rsidRDefault="003F7D8B" w:rsidP="00826C18">
      <w:pPr>
        <w:pStyle w:val="a4"/>
        <w:numPr>
          <w:ilvl w:val="0"/>
          <w:numId w:val="31"/>
        </w:numPr>
        <w:spacing w:after="0" w:line="240" w:lineRule="auto"/>
        <w:ind w:left="0" w:firstLine="0"/>
        <w:jc w:val="both"/>
        <w:rPr>
          <w:rFonts w:ascii="Times New Roman" w:eastAsia="Times New Roman" w:hAnsi="Times New Roman" w:cs="Times New Roman"/>
          <w:sz w:val="26"/>
          <w:szCs w:val="26"/>
          <w:lang w:val="en-GB" w:eastAsia="de-DE"/>
        </w:rPr>
      </w:pPr>
      <w:r w:rsidRPr="00DD6197">
        <w:rPr>
          <w:rFonts w:ascii="Times New Roman" w:eastAsia="Times New Roman" w:hAnsi="Times New Roman" w:cs="Times New Roman"/>
          <w:sz w:val="26"/>
          <w:szCs w:val="26"/>
          <w:lang w:val="en-GB" w:eastAsia="de-DE"/>
        </w:rPr>
        <w:t>UN/CEFACT Recommendation and Guidelines on establis</w:t>
      </w:r>
      <w:r w:rsidR="00826C18">
        <w:rPr>
          <w:rFonts w:ascii="Times New Roman" w:eastAsia="Times New Roman" w:hAnsi="Times New Roman" w:cs="Times New Roman"/>
          <w:sz w:val="26"/>
          <w:szCs w:val="26"/>
          <w:lang w:val="en-GB" w:eastAsia="de-DE"/>
        </w:rPr>
        <w:t>hing a Single WindowNo33.URL:</w:t>
      </w:r>
      <w:r w:rsidR="00826C18" w:rsidRPr="00826C18">
        <w:rPr>
          <w:rFonts w:ascii="Times New Roman" w:eastAsia="Times New Roman" w:hAnsi="Times New Roman" w:cs="Times New Roman"/>
          <w:sz w:val="26"/>
          <w:szCs w:val="26"/>
          <w:lang w:eastAsia="de-DE"/>
        </w:rPr>
        <w:t>ресурс</w:t>
      </w:r>
      <w:r w:rsidR="00826C18">
        <w:rPr>
          <w:rFonts w:ascii="Times New Roman" w:eastAsia="Times New Roman" w:hAnsi="Times New Roman" w:cs="Times New Roman"/>
          <w:sz w:val="26"/>
          <w:szCs w:val="26"/>
          <w:lang w:val="en-GB" w:eastAsia="de-DE"/>
        </w:rPr>
        <w:t>:</w:t>
      </w:r>
      <w:r w:rsidR="00826C18" w:rsidRPr="00826C18">
        <w:rPr>
          <w:rFonts w:ascii="Times New Roman" w:eastAsia="Times New Roman" w:hAnsi="Times New Roman" w:cs="Times New Roman"/>
          <w:sz w:val="26"/>
          <w:szCs w:val="26"/>
          <w:lang w:val="en-GB" w:eastAsia="de-DE"/>
        </w:rPr>
        <w:t>http://www.unece.org/fileadmin/DAM/cefact/recommendations/rec33/rec33_trd352e.pdf.</w:t>
      </w:r>
    </w:p>
    <w:p w:rsidR="003F7D8B" w:rsidRPr="00DD6197" w:rsidRDefault="003F7D8B" w:rsidP="000675CE">
      <w:pPr>
        <w:pStyle w:val="a4"/>
        <w:numPr>
          <w:ilvl w:val="0"/>
          <w:numId w:val="31"/>
        </w:numPr>
        <w:spacing w:after="0" w:line="240" w:lineRule="auto"/>
        <w:ind w:left="0" w:firstLine="0"/>
        <w:jc w:val="both"/>
        <w:rPr>
          <w:rStyle w:val="reference-text"/>
          <w:rFonts w:ascii="Times New Roman" w:hAnsi="Times New Roman" w:cs="Times New Roman"/>
          <w:sz w:val="26"/>
          <w:szCs w:val="26"/>
          <w:lang w:val="en-GB"/>
        </w:rPr>
      </w:pPr>
      <w:r w:rsidRPr="00DD6197">
        <w:rPr>
          <w:rStyle w:val="reference-text"/>
          <w:rFonts w:ascii="Times New Roman" w:hAnsi="Times New Roman" w:cs="Times New Roman"/>
          <w:sz w:val="26"/>
          <w:szCs w:val="26"/>
          <w:lang w:val="en-GB"/>
        </w:rPr>
        <w:t>"Compendium of Trade Facilitation Recommendations", issued by UN/ECE (TRADE/WP.4/INF.91); published by UNCTAD: TD/B/FAL/INF.91.</w:t>
      </w:r>
    </w:p>
    <w:p w:rsidR="000675CE" w:rsidRPr="00DD6197" w:rsidRDefault="000675CE" w:rsidP="000675CE">
      <w:pPr>
        <w:pStyle w:val="a5"/>
        <w:numPr>
          <w:ilvl w:val="0"/>
          <w:numId w:val="31"/>
        </w:numPr>
        <w:ind w:left="0" w:firstLine="0"/>
        <w:jc w:val="both"/>
        <w:rPr>
          <w:rFonts w:ascii="Times New Roman" w:hAnsi="Times New Roman" w:cs="Times New Roman"/>
          <w:sz w:val="26"/>
          <w:szCs w:val="26"/>
        </w:rPr>
      </w:pPr>
      <w:proofErr w:type="spellStart"/>
      <w:r w:rsidRPr="00DD6197">
        <w:rPr>
          <w:rFonts w:ascii="Times New Roman" w:hAnsi="Times New Roman" w:cs="Times New Roman"/>
          <w:iCs/>
          <w:sz w:val="26"/>
          <w:szCs w:val="26"/>
          <w:lang w:val="en-GB"/>
        </w:rPr>
        <w:t>Vishny</w:t>
      </w:r>
      <w:proofErr w:type="spellEnd"/>
      <w:r w:rsidRPr="00DD6197">
        <w:rPr>
          <w:rFonts w:ascii="Times New Roman" w:hAnsi="Times New Roman" w:cs="Times New Roman"/>
          <w:iCs/>
          <w:sz w:val="26"/>
          <w:szCs w:val="26"/>
          <w:lang w:val="en-GB"/>
        </w:rPr>
        <w:t xml:space="preserve">, Paul H. (1981). Guide to international commerce law. St. Paul, MN: West Group. </w:t>
      </w:r>
      <w:r w:rsidRPr="00DD6197">
        <w:rPr>
          <w:rFonts w:ascii="Times New Roman" w:hAnsi="Times New Roman" w:cs="Times New Roman"/>
          <w:iCs/>
          <w:sz w:val="26"/>
          <w:szCs w:val="26"/>
        </w:rPr>
        <w:t>(Электронный ресурс https://en.wikipedia.org/wiki/Incoterms).</w:t>
      </w:r>
    </w:p>
    <w:p w:rsidR="00DD6197" w:rsidRPr="00B834F3" w:rsidRDefault="00DD6197" w:rsidP="00A0359D">
      <w:pPr>
        <w:pStyle w:val="a4"/>
        <w:numPr>
          <w:ilvl w:val="0"/>
          <w:numId w:val="31"/>
        </w:numPr>
        <w:spacing w:after="0" w:line="240" w:lineRule="auto"/>
        <w:ind w:left="0" w:firstLine="0"/>
        <w:jc w:val="both"/>
        <w:rPr>
          <w:rFonts w:ascii="Times New Roman" w:eastAsia="Times New Roman" w:hAnsi="Times New Roman" w:cs="Times New Roman"/>
          <w:sz w:val="26"/>
          <w:szCs w:val="26"/>
          <w:lang w:val="en-GB" w:eastAsia="de-DE"/>
        </w:rPr>
      </w:pPr>
      <w:r w:rsidRPr="00B834F3">
        <w:rPr>
          <w:rFonts w:ascii="Times New Roman" w:hAnsi="Times New Roman" w:cs="Times New Roman"/>
          <w:sz w:val="26"/>
          <w:szCs w:val="26"/>
          <w:lang w:val="en-GB"/>
        </w:rPr>
        <w:t xml:space="preserve"> </w:t>
      </w:r>
      <w:r w:rsidRPr="00B834F3">
        <w:rPr>
          <w:rFonts w:ascii="Times New Roman" w:eastAsia="Times New Roman" w:hAnsi="Times New Roman" w:cs="Times New Roman"/>
          <w:sz w:val="26"/>
          <w:szCs w:val="26"/>
          <w:lang w:val="en-GB" w:eastAsia="de-DE"/>
        </w:rPr>
        <w:t>(</w:t>
      </w:r>
      <w:proofErr w:type="spellStart"/>
      <w:r w:rsidRPr="00B834F3">
        <w:rPr>
          <w:rFonts w:ascii="Times New Roman" w:eastAsia="Times New Roman" w:hAnsi="Times New Roman" w:cs="Times New Roman"/>
          <w:sz w:val="26"/>
          <w:szCs w:val="26"/>
          <w:lang w:val="en-GB" w:eastAsia="de-DE"/>
        </w:rPr>
        <w:t>Электронный</w:t>
      </w:r>
      <w:proofErr w:type="spellEnd"/>
      <w:r w:rsidRPr="00B834F3">
        <w:rPr>
          <w:rFonts w:ascii="Times New Roman" w:eastAsia="Times New Roman" w:hAnsi="Times New Roman" w:cs="Times New Roman"/>
          <w:sz w:val="26"/>
          <w:szCs w:val="26"/>
          <w:lang w:val="en-GB" w:eastAsia="de-DE"/>
        </w:rPr>
        <w:t xml:space="preserve"> </w:t>
      </w:r>
      <w:proofErr w:type="spellStart"/>
      <w:r w:rsidRPr="00B834F3">
        <w:rPr>
          <w:rFonts w:ascii="Times New Roman" w:eastAsia="Times New Roman" w:hAnsi="Times New Roman" w:cs="Times New Roman"/>
          <w:sz w:val="26"/>
          <w:szCs w:val="26"/>
          <w:lang w:val="en-GB" w:eastAsia="de-DE"/>
        </w:rPr>
        <w:t>ресурс</w:t>
      </w:r>
      <w:proofErr w:type="spellEnd"/>
      <w:r w:rsidRPr="00B834F3">
        <w:rPr>
          <w:rFonts w:ascii="Times New Roman" w:eastAsia="Times New Roman" w:hAnsi="Times New Roman" w:cs="Times New Roman"/>
          <w:sz w:val="26"/>
          <w:szCs w:val="26"/>
          <w:lang w:val="en-GB" w:eastAsia="de-DE"/>
        </w:rPr>
        <w:t xml:space="preserve">: </w:t>
      </w:r>
      <w:proofErr w:type="spellStart"/>
      <w:r w:rsidRPr="00B834F3">
        <w:rPr>
          <w:rFonts w:ascii="Times New Roman" w:eastAsia="Times New Roman" w:hAnsi="Times New Roman" w:cs="Times New Roman"/>
          <w:iCs/>
          <w:sz w:val="26"/>
          <w:szCs w:val="26"/>
          <w:lang w:val="en-GB" w:eastAsia="de-DE"/>
        </w:rPr>
        <w:t>Easyform</w:t>
      </w:r>
      <w:proofErr w:type="spellEnd"/>
      <w:r w:rsidRPr="00B834F3">
        <w:rPr>
          <w:rFonts w:ascii="Times New Roman" w:eastAsia="Times New Roman" w:hAnsi="Times New Roman" w:cs="Times New Roman"/>
          <w:iCs/>
          <w:sz w:val="26"/>
          <w:szCs w:val="26"/>
          <w:lang w:val="en-GB" w:eastAsia="de-DE"/>
        </w:rPr>
        <w:t xml:space="preserve"> Glossary of Law Terms. — UK law terms/</w:t>
      </w:r>
      <w:r w:rsidRPr="00B834F3">
        <w:rPr>
          <w:rFonts w:ascii="Times New Roman" w:eastAsia="Times New Roman" w:hAnsi="Times New Roman" w:cs="Times New Roman"/>
          <w:i/>
          <w:iCs/>
          <w:sz w:val="26"/>
          <w:szCs w:val="26"/>
          <w:lang w:val="en-GB" w:eastAsia="de-DE"/>
        </w:rPr>
        <w:t xml:space="preserve"> </w:t>
      </w:r>
      <w:r w:rsidRPr="00B834F3">
        <w:rPr>
          <w:rFonts w:ascii="Times New Roman" w:eastAsia="Times New Roman" w:hAnsi="Times New Roman" w:cs="Times New Roman"/>
          <w:iCs/>
          <w:sz w:val="26"/>
          <w:szCs w:val="26"/>
          <w:lang w:val="en-GB" w:eastAsia="de-DE"/>
        </w:rPr>
        <w:t>www.academic.ru).</w:t>
      </w:r>
    </w:p>
    <w:p w:rsidR="00DD6197" w:rsidRPr="00DD6197" w:rsidRDefault="00DD6197" w:rsidP="00DD6197">
      <w:pPr>
        <w:pStyle w:val="a4"/>
        <w:numPr>
          <w:ilvl w:val="0"/>
          <w:numId w:val="31"/>
        </w:numPr>
        <w:spacing w:after="0" w:line="240" w:lineRule="auto"/>
        <w:ind w:left="0" w:firstLine="0"/>
        <w:jc w:val="both"/>
        <w:rPr>
          <w:rFonts w:ascii="Times New Roman" w:eastAsia="Times New Roman" w:hAnsi="Times New Roman" w:cs="Times New Roman"/>
          <w:sz w:val="26"/>
          <w:szCs w:val="26"/>
          <w:lang w:val="en-GB" w:eastAsia="de-DE"/>
        </w:rPr>
      </w:pPr>
      <w:r w:rsidRPr="00DD6197">
        <w:rPr>
          <w:rFonts w:ascii="Times New Roman" w:eastAsia="Times New Roman" w:hAnsi="Times New Roman" w:cs="Times New Roman"/>
          <w:sz w:val="26"/>
          <w:szCs w:val="26"/>
          <w:lang w:val="en-GB" w:eastAsia="de-DE"/>
        </w:rPr>
        <w:t xml:space="preserve"> (</w:t>
      </w:r>
      <w:r w:rsidRPr="00DD6197">
        <w:rPr>
          <w:rFonts w:ascii="Times New Roman" w:eastAsia="Times New Roman" w:hAnsi="Times New Roman" w:cs="Times New Roman"/>
          <w:sz w:val="26"/>
          <w:szCs w:val="26"/>
          <w:lang w:eastAsia="de-DE"/>
        </w:rPr>
        <w:t>Электронный</w:t>
      </w:r>
      <w:r w:rsidRPr="00DD6197">
        <w:rPr>
          <w:rFonts w:ascii="Times New Roman" w:eastAsia="Times New Roman" w:hAnsi="Times New Roman" w:cs="Times New Roman"/>
          <w:sz w:val="26"/>
          <w:szCs w:val="26"/>
          <w:lang w:val="en-GB" w:eastAsia="de-DE"/>
        </w:rPr>
        <w:t xml:space="preserve"> </w:t>
      </w:r>
      <w:r w:rsidRPr="00DD6197">
        <w:rPr>
          <w:rFonts w:ascii="Times New Roman" w:eastAsia="Times New Roman" w:hAnsi="Times New Roman" w:cs="Times New Roman"/>
          <w:sz w:val="26"/>
          <w:szCs w:val="26"/>
          <w:lang w:eastAsia="de-DE"/>
        </w:rPr>
        <w:t>ресурс</w:t>
      </w:r>
      <w:r w:rsidRPr="00DD6197">
        <w:rPr>
          <w:rFonts w:ascii="Times New Roman" w:eastAsia="Times New Roman" w:hAnsi="Times New Roman" w:cs="Times New Roman"/>
          <w:sz w:val="26"/>
          <w:szCs w:val="26"/>
          <w:lang w:val="en-GB" w:eastAsia="de-DE"/>
        </w:rPr>
        <w:t xml:space="preserve">: </w:t>
      </w:r>
      <w:r w:rsidRPr="00DD6197">
        <w:rPr>
          <w:rFonts w:ascii="Times New Roman" w:eastAsia="Times New Roman" w:hAnsi="Times New Roman" w:cs="Times New Roman"/>
          <w:iCs/>
          <w:sz w:val="26"/>
          <w:szCs w:val="26"/>
          <w:lang w:val="en-GB" w:eastAsia="de-DE"/>
        </w:rPr>
        <w:t>The Essential Law Dictionary. — Sphinx Publishing, An imprint of Sourcebooks, Inc. Amy Hackney Blackwell. 2008./www.academic.ru).</w:t>
      </w:r>
    </w:p>
    <w:p w:rsidR="00DD6197" w:rsidRPr="00932AFB" w:rsidRDefault="00DD6197" w:rsidP="00DD6197">
      <w:pPr>
        <w:pStyle w:val="a4"/>
        <w:numPr>
          <w:ilvl w:val="0"/>
          <w:numId w:val="31"/>
        </w:numPr>
        <w:spacing w:after="0" w:line="240" w:lineRule="auto"/>
        <w:ind w:left="0" w:firstLine="0"/>
        <w:jc w:val="both"/>
        <w:rPr>
          <w:rFonts w:ascii="Times New Roman" w:eastAsia="Times New Roman" w:hAnsi="Times New Roman" w:cs="Times New Roman"/>
          <w:sz w:val="26"/>
          <w:szCs w:val="26"/>
          <w:lang w:val="en-GB" w:eastAsia="de-DE"/>
        </w:rPr>
      </w:pPr>
      <w:r w:rsidRPr="00DD6197">
        <w:rPr>
          <w:rFonts w:ascii="Times New Roman" w:eastAsia="Times New Roman" w:hAnsi="Times New Roman" w:cs="Times New Roman"/>
          <w:sz w:val="26"/>
          <w:szCs w:val="26"/>
          <w:lang w:val="en-GB" w:eastAsia="de-DE"/>
        </w:rPr>
        <w:t>(</w:t>
      </w:r>
      <w:proofErr w:type="spellStart"/>
      <w:r w:rsidRPr="00DD6197">
        <w:rPr>
          <w:rFonts w:ascii="Times New Roman" w:eastAsia="Times New Roman" w:hAnsi="Times New Roman" w:cs="Times New Roman"/>
          <w:sz w:val="26"/>
          <w:szCs w:val="26"/>
          <w:lang w:val="en-GB" w:eastAsia="de-DE"/>
        </w:rPr>
        <w:t>Электронный</w:t>
      </w:r>
      <w:proofErr w:type="spellEnd"/>
      <w:r w:rsidRPr="00DD6197">
        <w:rPr>
          <w:rFonts w:ascii="Times New Roman" w:eastAsia="Times New Roman" w:hAnsi="Times New Roman" w:cs="Times New Roman"/>
          <w:sz w:val="26"/>
          <w:szCs w:val="26"/>
          <w:lang w:val="en-GB" w:eastAsia="de-DE"/>
        </w:rPr>
        <w:t xml:space="preserve"> </w:t>
      </w:r>
      <w:proofErr w:type="spellStart"/>
      <w:r w:rsidRPr="00DD6197">
        <w:rPr>
          <w:rFonts w:ascii="Times New Roman" w:eastAsia="Times New Roman" w:hAnsi="Times New Roman" w:cs="Times New Roman"/>
          <w:sz w:val="26"/>
          <w:szCs w:val="26"/>
          <w:lang w:val="en-GB" w:eastAsia="de-DE"/>
        </w:rPr>
        <w:t>ресурс</w:t>
      </w:r>
      <w:proofErr w:type="spellEnd"/>
      <w:r w:rsidRPr="00DD6197">
        <w:rPr>
          <w:rFonts w:ascii="Times New Roman" w:eastAsia="Times New Roman" w:hAnsi="Times New Roman" w:cs="Times New Roman"/>
          <w:sz w:val="26"/>
          <w:szCs w:val="26"/>
          <w:lang w:val="en-GB" w:eastAsia="de-DE"/>
        </w:rPr>
        <w:t xml:space="preserve">: </w:t>
      </w:r>
      <w:r w:rsidRPr="00932AFB">
        <w:rPr>
          <w:rFonts w:ascii="Times New Roman" w:eastAsia="Times New Roman" w:hAnsi="Times New Roman" w:cs="Times New Roman"/>
          <w:iCs/>
          <w:sz w:val="26"/>
          <w:szCs w:val="26"/>
          <w:lang w:val="en-GB" w:eastAsia="de-DE"/>
        </w:rPr>
        <w:t xml:space="preserve">Dictionary from West's </w:t>
      </w:r>
      <w:proofErr w:type="spellStart"/>
      <w:r w:rsidRPr="00932AFB">
        <w:rPr>
          <w:rFonts w:ascii="Times New Roman" w:eastAsia="Times New Roman" w:hAnsi="Times New Roman" w:cs="Times New Roman"/>
          <w:iCs/>
          <w:sz w:val="26"/>
          <w:szCs w:val="26"/>
          <w:lang w:val="en-GB" w:eastAsia="de-DE"/>
        </w:rPr>
        <w:t>Encyclopedia</w:t>
      </w:r>
      <w:proofErr w:type="spellEnd"/>
      <w:r w:rsidRPr="00932AFB">
        <w:rPr>
          <w:rFonts w:ascii="Times New Roman" w:eastAsia="Times New Roman" w:hAnsi="Times New Roman" w:cs="Times New Roman"/>
          <w:iCs/>
          <w:sz w:val="26"/>
          <w:szCs w:val="26"/>
          <w:lang w:val="en-GB" w:eastAsia="de-DE"/>
        </w:rPr>
        <w:t xml:space="preserve"> of American Law. 2005./www.academic.ru).</w:t>
      </w:r>
    </w:p>
    <w:p w:rsidR="00DD6197" w:rsidRPr="00932AFB" w:rsidRDefault="00DD6197" w:rsidP="00DD6197">
      <w:pPr>
        <w:spacing w:after="0" w:line="240" w:lineRule="auto"/>
        <w:jc w:val="both"/>
        <w:rPr>
          <w:rFonts w:ascii="Times New Roman" w:eastAsia="Times New Roman" w:hAnsi="Times New Roman" w:cs="Times New Roman"/>
          <w:iCs/>
          <w:sz w:val="26"/>
          <w:szCs w:val="26"/>
          <w:lang w:val="en-GB" w:eastAsia="de-DE"/>
        </w:rPr>
      </w:pPr>
      <w:r w:rsidRPr="00DD6197">
        <w:rPr>
          <w:rFonts w:ascii="Times New Roman" w:hAnsi="Times New Roman" w:cs="Times New Roman"/>
          <w:sz w:val="26"/>
          <w:szCs w:val="26"/>
          <w:lang w:val="en-GB"/>
        </w:rPr>
        <w:t xml:space="preserve"> </w:t>
      </w:r>
      <w:r w:rsidRPr="00DD6197">
        <w:rPr>
          <w:rFonts w:ascii="Times New Roman" w:eastAsia="Times New Roman" w:hAnsi="Times New Roman" w:cs="Times New Roman"/>
          <w:sz w:val="26"/>
          <w:szCs w:val="26"/>
          <w:lang w:val="en-GB" w:eastAsia="de-DE"/>
        </w:rPr>
        <w:t>(</w:t>
      </w:r>
      <w:proofErr w:type="spellStart"/>
      <w:r w:rsidRPr="00DD6197">
        <w:rPr>
          <w:rFonts w:ascii="Times New Roman" w:eastAsia="Times New Roman" w:hAnsi="Times New Roman" w:cs="Times New Roman"/>
          <w:sz w:val="26"/>
          <w:szCs w:val="26"/>
          <w:lang w:val="en-GB" w:eastAsia="de-DE"/>
        </w:rPr>
        <w:t>Электронный</w:t>
      </w:r>
      <w:proofErr w:type="spellEnd"/>
      <w:r w:rsidRPr="00DD6197">
        <w:rPr>
          <w:rFonts w:ascii="Times New Roman" w:eastAsia="Times New Roman" w:hAnsi="Times New Roman" w:cs="Times New Roman"/>
          <w:sz w:val="26"/>
          <w:szCs w:val="26"/>
          <w:lang w:val="en-GB" w:eastAsia="de-DE"/>
        </w:rPr>
        <w:t xml:space="preserve"> </w:t>
      </w:r>
      <w:proofErr w:type="spellStart"/>
      <w:r w:rsidRPr="00DD6197">
        <w:rPr>
          <w:rFonts w:ascii="Times New Roman" w:eastAsia="Times New Roman" w:hAnsi="Times New Roman" w:cs="Times New Roman"/>
          <w:sz w:val="26"/>
          <w:szCs w:val="26"/>
          <w:lang w:val="en-GB" w:eastAsia="de-DE"/>
        </w:rPr>
        <w:t>ресурс</w:t>
      </w:r>
      <w:proofErr w:type="spellEnd"/>
      <w:r w:rsidRPr="00DD6197">
        <w:rPr>
          <w:rFonts w:ascii="Times New Roman" w:eastAsia="Times New Roman" w:hAnsi="Times New Roman" w:cs="Times New Roman"/>
          <w:sz w:val="26"/>
          <w:szCs w:val="26"/>
          <w:lang w:val="en-GB" w:eastAsia="de-DE"/>
        </w:rPr>
        <w:t xml:space="preserve">: </w:t>
      </w:r>
      <w:r w:rsidRPr="00932AFB">
        <w:rPr>
          <w:rFonts w:ascii="Times New Roman" w:eastAsia="Times New Roman" w:hAnsi="Times New Roman" w:cs="Times New Roman"/>
          <w:iCs/>
          <w:sz w:val="26"/>
          <w:szCs w:val="26"/>
          <w:lang w:val="en-GB" w:eastAsia="de-DE"/>
        </w:rPr>
        <w:t>Short Dictionary of (mostly American) Legal Terms and Abbreviations/ www.academic.ru).</w:t>
      </w:r>
    </w:p>
    <w:p w:rsidR="003F7D8B" w:rsidRPr="00932AFB" w:rsidRDefault="003F7D8B" w:rsidP="000142FA">
      <w:pPr>
        <w:jc w:val="both"/>
        <w:rPr>
          <w:rFonts w:ascii="Times New Roman" w:hAnsi="Times New Roman" w:cs="Times New Roman"/>
          <w:sz w:val="28"/>
          <w:szCs w:val="28"/>
          <w:lang w:val="en-GB"/>
        </w:rPr>
      </w:pPr>
    </w:p>
    <w:p w:rsidR="00DD6197" w:rsidRPr="00EB5B65" w:rsidRDefault="00DD6197" w:rsidP="00653C7C">
      <w:pPr>
        <w:pStyle w:val="a4"/>
        <w:spacing w:after="0" w:line="240" w:lineRule="auto"/>
        <w:ind w:left="0"/>
        <w:jc w:val="both"/>
        <w:rPr>
          <w:rFonts w:ascii="Times New Roman" w:eastAsia="Times New Roman" w:hAnsi="Times New Roman" w:cs="Times New Roman"/>
          <w:sz w:val="28"/>
          <w:szCs w:val="28"/>
          <w:lang w:val="en-GB" w:eastAsia="de-DE"/>
        </w:rPr>
      </w:pPr>
    </w:p>
    <w:p w:rsidR="00DD6197" w:rsidRPr="00EB5B65" w:rsidRDefault="00DD6197" w:rsidP="00653C7C">
      <w:pPr>
        <w:pStyle w:val="a4"/>
        <w:spacing w:after="0" w:line="240" w:lineRule="auto"/>
        <w:ind w:left="0"/>
        <w:jc w:val="both"/>
        <w:rPr>
          <w:rFonts w:ascii="Times New Roman" w:eastAsia="Times New Roman" w:hAnsi="Times New Roman" w:cs="Times New Roman"/>
          <w:sz w:val="28"/>
          <w:szCs w:val="28"/>
          <w:lang w:val="en-GB" w:eastAsia="de-DE"/>
        </w:rPr>
      </w:pPr>
    </w:p>
    <w:p w:rsidR="00DD6197" w:rsidRPr="00EB5B65" w:rsidRDefault="00DD6197" w:rsidP="00653C7C">
      <w:pPr>
        <w:pStyle w:val="a4"/>
        <w:spacing w:after="0" w:line="240" w:lineRule="auto"/>
        <w:ind w:left="0"/>
        <w:jc w:val="both"/>
        <w:rPr>
          <w:rFonts w:ascii="Times New Roman" w:eastAsia="Times New Roman" w:hAnsi="Times New Roman" w:cs="Times New Roman"/>
          <w:sz w:val="28"/>
          <w:szCs w:val="28"/>
          <w:lang w:val="en-GB" w:eastAsia="de-DE"/>
        </w:rPr>
      </w:pPr>
    </w:p>
    <w:p w:rsidR="00DD6197" w:rsidRPr="00EB5B65" w:rsidRDefault="00DD6197" w:rsidP="00653C7C">
      <w:pPr>
        <w:pStyle w:val="a4"/>
        <w:spacing w:after="0" w:line="240" w:lineRule="auto"/>
        <w:ind w:left="0"/>
        <w:jc w:val="both"/>
        <w:rPr>
          <w:rFonts w:ascii="Times New Roman" w:eastAsia="Times New Roman" w:hAnsi="Times New Roman" w:cs="Times New Roman"/>
          <w:sz w:val="28"/>
          <w:szCs w:val="28"/>
          <w:lang w:val="en-GB" w:eastAsia="de-DE"/>
        </w:rPr>
      </w:pPr>
    </w:p>
    <w:p w:rsidR="00DD6197" w:rsidRPr="00EB5B65" w:rsidRDefault="00DD6197" w:rsidP="00653C7C">
      <w:pPr>
        <w:pStyle w:val="a4"/>
        <w:spacing w:after="0" w:line="240" w:lineRule="auto"/>
        <w:ind w:left="0"/>
        <w:jc w:val="both"/>
        <w:rPr>
          <w:rFonts w:ascii="Times New Roman" w:eastAsia="Times New Roman" w:hAnsi="Times New Roman" w:cs="Times New Roman"/>
          <w:sz w:val="28"/>
          <w:szCs w:val="28"/>
          <w:lang w:val="en-GB" w:eastAsia="de-DE"/>
        </w:rPr>
      </w:pPr>
    </w:p>
    <w:p w:rsidR="00DD6197" w:rsidRPr="00EB5B65" w:rsidRDefault="00DD6197" w:rsidP="00653C7C">
      <w:pPr>
        <w:pStyle w:val="a4"/>
        <w:spacing w:after="0" w:line="240" w:lineRule="auto"/>
        <w:ind w:left="0"/>
        <w:jc w:val="both"/>
        <w:rPr>
          <w:rFonts w:ascii="Times New Roman" w:eastAsia="Times New Roman" w:hAnsi="Times New Roman" w:cs="Times New Roman"/>
          <w:sz w:val="28"/>
          <w:szCs w:val="28"/>
          <w:lang w:val="en-GB" w:eastAsia="de-DE"/>
        </w:rPr>
      </w:pPr>
    </w:p>
    <w:p w:rsidR="00DD6197" w:rsidRDefault="00DD6197" w:rsidP="00653C7C">
      <w:pPr>
        <w:pStyle w:val="a4"/>
        <w:spacing w:after="0" w:line="240" w:lineRule="auto"/>
        <w:ind w:left="0"/>
        <w:jc w:val="both"/>
        <w:rPr>
          <w:rFonts w:ascii="Times New Roman" w:eastAsia="Times New Roman" w:hAnsi="Times New Roman" w:cs="Times New Roman"/>
          <w:sz w:val="28"/>
          <w:szCs w:val="28"/>
          <w:lang w:val="en-GB" w:eastAsia="de-DE"/>
        </w:rPr>
      </w:pPr>
    </w:p>
    <w:p w:rsidR="00B834F3" w:rsidRDefault="00B834F3" w:rsidP="00653C7C">
      <w:pPr>
        <w:pStyle w:val="a4"/>
        <w:spacing w:after="0" w:line="240" w:lineRule="auto"/>
        <w:ind w:left="0"/>
        <w:jc w:val="both"/>
        <w:rPr>
          <w:rFonts w:ascii="Times New Roman" w:eastAsia="Times New Roman" w:hAnsi="Times New Roman" w:cs="Times New Roman"/>
          <w:sz w:val="28"/>
          <w:szCs w:val="28"/>
          <w:lang w:val="en-GB" w:eastAsia="de-DE"/>
        </w:rPr>
      </w:pPr>
    </w:p>
    <w:p w:rsidR="00B834F3" w:rsidRPr="00EB5B65" w:rsidRDefault="00B834F3" w:rsidP="00653C7C">
      <w:pPr>
        <w:pStyle w:val="a4"/>
        <w:spacing w:after="0" w:line="240" w:lineRule="auto"/>
        <w:ind w:left="0"/>
        <w:jc w:val="both"/>
        <w:rPr>
          <w:rFonts w:ascii="Times New Roman" w:eastAsia="Times New Roman" w:hAnsi="Times New Roman" w:cs="Times New Roman"/>
          <w:sz w:val="28"/>
          <w:szCs w:val="28"/>
          <w:lang w:val="en-GB" w:eastAsia="de-DE"/>
        </w:rPr>
      </w:pPr>
      <w:bookmarkStart w:id="39" w:name="_GoBack"/>
      <w:bookmarkEnd w:id="39"/>
    </w:p>
    <w:p w:rsidR="00DD6197" w:rsidRPr="00EB5B65" w:rsidRDefault="00DD6197" w:rsidP="00653C7C">
      <w:pPr>
        <w:pStyle w:val="a4"/>
        <w:spacing w:after="0" w:line="240" w:lineRule="auto"/>
        <w:ind w:left="0"/>
        <w:jc w:val="both"/>
        <w:rPr>
          <w:rFonts w:ascii="Times New Roman" w:eastAsia="Times New Roman" w:hAnsi="Times New Roman" w:cs="Times New Roman"/>
          <w:sz w:val="28"/>
          <w:szCs w:val="28"/>
          <w:lang w:val="en-GB" w:eastAsia="de-DE"/>
        </w:rPr>
      </w:pPr>
    </w:p>
    <w:p w:rsidR="008D731E" w:rsidRDefault="008D731E" w:rsidP="00653C7C">
      <w:pPr>
        <w:pStyle w:val="a4"/>
        <w:spacing w:after="0" w:line="240" w:lineRule="auto"/>
        <w:ind w:left="0"/>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lastRenderedPageBreak/>
        <w:t>ПРИЛОЖЕНИЕ</w:t>
      </w:r>
    </w:p>
    <w:p w:rsidR="00FA4307" w:rsidRDefault="00FA4307" w:rsidP="00653C7C">
      <w:pPr>
        <w:pStyle w:val="a4"/>
        <w:spacing w:after="0" w:line="240" w:lineRule="auto"/>
        <w:ind w:left="0"/>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Примеры терминов, представляющих случаи полной эквивалентности</w:t>
      </w:r>
      <w:r w:rsidR="00DD6197">
        <w:rPr>
          <w:rFonts w:ascii="Times New Roman" w:eastAsia="Times New Roman" w:hAnsi="Times New Roman" w:cs="Times New Roman"/>
          <w:sz w:val="28"/>
          <w:szCs w:val="28"/>
          <w:lang w:eastAsia="de-DE"/>
        </w:rPr>
        <w:t xml:space="preserve"> </w:t>
      </w:r>
    </w:p>
    <w:p w:rsidR="008D731E" w:rsidRDefault="008D731E" w:rsidP="008D731E">
      <w:pPr>
        <w:spacing w:after="0" w:line="360" w:lineRule="auto"/>
        <w:ind w:firstLine="680"/>
        <w:jc w:val="right"/>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Таблица 1</w:t>
      </w:r>
    </w:p>
    <w:tbl>
      <w:tblPr>
        <w:tblStyle w:val="af3"/>
        <w:tblW w:w="9493" w:type="dxa"/>
        <w:tblLook w:val="04A0" w:firstRow="1" w:lastRow="0" w:firstColumn="1" w:lastColumn="0" w:noHBand="0" w:noVBand="1"/>
      </w:tblPr>
      <w:tblGrid>
        <w:gridCol w:w="602"/>
        <w:gridCol w:w="4780"/>
        <w:gridCol w:w="67"/>
        <w:gridCol w:w="4044"/>
      </w:tblGrid>
      <w:tr w:rsidR="008D731E" w:rsidRPr="0046544F" w:rsidTr="00F13B1D">
        <w:trPr>
          <w:tblHeader/>
        </w:trPr>
        <w:tc>
          <w:tcPr>
            <w:tcW w:w="602" w:type="dxa"/>
          </w:tcPr>
          <w:p w:rsidR="008D731E" w:rsidRPr="0046544F" w:rsidRDefault="008D731E" w:rsidP="000926D1">
            <w:pPr>
              <w:spacing w:line="360" w:lineRule="auto"/>
              <w:jc w:val="both"/>
              <w:rPr>
                <w:rFonts w:ascii="Times New Roman" w:eastAsia="Times New Roman" w:hAnsi="Times New Roman" w:cs="Times New Roman"/>
                <w:b/>
                <w:sz w:val="16"/>
                <w:szCs w:val="16"/>
                <w:lang w:eastAsia="de-DE"/>
              </w:rPr>
            </w:pPr>
          </w:p>
        </w:tc>
        <w:tc>
          <w:tcPr>
            <w:tcW w:w="4847" w:type="dxa"/>
            <w:gridSpan w:val="2"/>
          </w:tcPr>
          <w:p w:rsidR="008D731E" w:rsidRPr="0046544F" w:rsidRDefault="008D731E" w:rsidP="000926D1">
            <w:pPr>
              <w:spacing w:line="360" w:lineRule="auto"/>
              <w:jc w:val="both"/>
              <w:rPr>
                <w:rFonts w:ascii="Times New Roman" w:eastAsia="Times New Roman" w:hAnsi="Times New Roman" w:cs="Times New Roman"/>
                <w:b/>
                <w:sz w:val="16"/>
                <w:szCs w:val="16"/>
                <w:lang w:val="en-GB" w:eastAsia="de-DE"/>
              </w:rPr>
            </w:pPr>
            <w:r w:rsidRPr="0046544F">
              <w:rPr>
                <w:rFonts w:ascii="Times New Roman" w:eastAsia="Times New Roman" w:hAnsi="Times New Roman" w:cs="Times New Roman"/>
                <w:b/>
                <w:sz w:val="16"/>
                <w:szCs w:val="16"/>
                <w:lang w:val="en-GB" w:eastAsia="de-DE"/>
              </w:rPr>
              <w:t>English term/English definition</w:t>
            </w:r>
          </w:p>
        </w:tc>
        <w:tc>
          <w:tcPr>
            <w:tcW w:w="4044" w:type="dxa"/>
          </w:tcPr>
          <w:p w:rsidR="008D731E" w:rsidRPr="0046544F" w:rsidRDefault="008D731E" w:rsidP="000926D1">
            <w:pPr>
              <w:spacing w:line="360" w:lineRule="auto"/>
              <w:jc w:val="both"/>
              <w:rPr>
                <w:rFonts w:ascii="Times New Roman" w:eastAsia="Times New Roman" w:hAnsi="Times New Roman" w:cs="Times New Roman"/>
                <w:b/>
                <w:sz w:val="16"/>
                <w:szCs w:val="16"/>
                <w:lang w:val="en-GB" w:eastAsia="de-DE"/>
              </w:rPr>
            </w:pPr>
            <w:r w:rsidRPr="0046544F">
              <w:rPr>
                <w:rFonts w:ascii="Times New Roman" w:eastAsia="Times New Roman" w:hAnsi="Times New Roman" w:cs="Times New Roman"/>
                <w:b/>
                <w:sz w:val="16"/>
                <w:szCs w:val="16"/>
                <w:lang w:val="en-GB" w:eastAsia="de-DE"/>
              </w:rPr>
              <w:t>Russian term/Russian definition</w:t>
            </w:r>
          </w:p>
        </w:tc>
      </w:tr>
      <w:tr w:rsidR="008D731E" w:rsidRPr="0046544F" w:rsidTr="00F13B1D">
        <w:tc>
          <w:tcPr>
            <w:tcW w:w="602" w:type="dxa"/>
          </w:tcPr>
          <w:p w:rsidR="008D731E" w:rsidRPr="0046544F" w:rsidRDefault="008D731E" w:rsidP="000926D1">
            <w:pPr>
              <w:spacing w:line="360" w:lineRule="auto"/>
              <w:jc w:val="both"/>
              <w:rPr>
                <w:rFonts w:ascii="Times New Roman" w:eastAsia="Times New Roman" w:hAnsi="Times New Roman" w:cs="Times New Roman"/>
                <w:sz w:val="16"/>
                <w:szCs w:val="16"/>
                <w:lang w:val="en-GB" w:eastAsia="de-DE"/>
              </w:rPr>
            </w:pPr>
            <w:r w:rsidRPr="0046544F">
              <w:rPr>
                <w:rFonts w:ascii="Times New Roman" w:eastAsia="Times New Roman" w:hAnsi="Times New Roman" w:cs="Times New Roman"/>
                <w:sz w:val="16"/>
                <w:szCs w:val="16"/>
                <w:lang w:val="en-GB" w:eastAsia="de-DE"/>
              </w:rPr>
              <w:t>1.</w:t>
            </w:r>
          </w:p>
        </w:tc>
        <w:tc>
          <w:tcPr>
            <w:tcW w:w="4847" w:type="dxa"/>
            <w:gridSpan w:val="2"/>
          </w:tcPr>
          <w:p w:rsidR="008D731E" w:rsidRPr="0046544F" w:rsidRDefault="008D731E" w:rsidP="000926D1">
            <w:pPr>
              <w:jc w:val="both"/>
              <w:rPr>
                <w:rFonts w:ascii="Times New Roman" w:eastAsia="Times New Roman" w:hAnsi="Times New Roman" w:cs="Times New Roman"/>
                <w:sz w:val="16"/>
                <w:szCs w:val="16"/>
                <w:lang w:val="en-GB" w:eastAsia="de-DE"/>
              </w:rPr>
            </w:pPr>
            <w:r w:rsidRPr="0046544F">
              <w:rPr>
                <w:rFonts w:ascii="Times New Roman" w:eastAsia="Times New Roman" w:hAnsi="Times New Roman" w:cs="Times New Roman"/>
                <w:sz w:val="16"/>
                <w:szCs w:val="16"/>
                <w:u w:val="single"/>
                <w:lang w:val="en-GB" w:eastAsia="de-DE"/>
              </w:rPr>
              <w:t>acceptance of goods</w:t>
            </w:r>
            <w:r w:rsidRPr="0046544F">
              <w:rPr>
                <w:rFonts w:ascii="Times New Roman" w:eastAsia="Times New Roman" w:hAnsi="Times New Roman" w:cs="Times New Roman"/>
                <w:sz w:val="16"/>
                <w:szCs w:val="16"/>
                <w:lang w:val="en-GB" w:eastAsia="de-DE"/>
              </w:rPr>
              <w:t>/ A buyer agrees to take goods from a seller and must therefore pay for them</w:t>
            </w:r>
            <w:r w:rsidR="00B369D9" w:rsidRPr="0046544F">
              <w:rPr>
                <w:rFonts w:ascii="Times New Roman" w:eastAsia="Times New Roman" w:hAnsi="Times New Roman" w:cs="Times New Roman"/>
                <w:sz w:val="16"/>
                <w:szCs w:val="16"/>
                <w:lang w:val="en-GB" w:eastAsia="de-DE"/>
              </w:rPr>
              <w:t>.</w:t>
            </w:r>
          </w:p>
        </w:tc>
        <w:tc>
          <w:tcPr>
            <w:tcW w:w="4044" w:type="dxa"/>
          </w:tcPr>
          <w:p w:rsidR="008D731E" w:rsidRPr="0046544F" w:rsidRDefault="008D731E" w:rsidP="000926D1">
            <w:pPr>
              <w:jc w:val="both"/>
              <w:rPr>
                <w:rFonts w:ascii="Times New Roman" w:eastAsia="Times New Roman" w:hAnsi="Times New Roman" w:cs="Times New Roman"/>
                <w:sz w:val="16"/>
                <w:szCs w:val="16"/>
                <w:lang w:eastAsia="de-DE"/>
              </w:rPr>
            </w:pPr>
            <w:r w:rsidRPr="0046544F">
              <w:rPr>
                <w:rFonts w:ascii="Times New Roman" w:eastAsia="Times New Roman" w:hAnsi="Times New Roman" w:cs="Times New Roman"/>
                <w:sz w:val="16"/>
                <w:szCs w:val="16"/>
                <w:u w:val="single"/>
                <w:lang w:eastAsia="de-DE"/>
              </w:rPr>
              <w:t>принятие товаров, принятие грузов</w:t>
            </w:r>
            <w:r w:rsidRPr="0046544F">
              <w:rPr>
                <w:rFonts w:ascii="Times New Roman" w:eastAsia="Times New Roman" w:hAnsi="Times New Roman" w:cs="Times New Roman"/>
                <w:sz w:val="16"/>
                <w:szCs w:val="16"/>
                <w:lang w:eastAsia="de-DE"/>
              </w:rPr>
              <w:t>/ определение количества, качества и номенклатуры продукции, поступившей грузополучателю, количеству, качеству и номенклатуре, указанным грузовым документам (момент перехода товаров от поставщика к покупателю)</w:t>
            </w:r>
            <w:r w:rsidR="00B369D9" w:rsidRPr="0046544F">
              <w:rPr>
                <w:rFonts w:ascii="Times New Roman" w:eastAsia="Times New Roman" w:hAnsi="Times New Roman" w:cs="Times New Roman"/>
                <w:sz w:val="16"/>
                <w:szCs w:val="16"/>
                <w:lang w:eastAsia="de-DE"/>
              </w:rPr>
              <w:t>.</w:t>
            </w:r>
          </w:p>
        </w:tc>
      </w:tr>
      <w:tr w:rsidR="008D731E" w:rsidRPr="0046544F" w:rsidTr="00F13B1D">
        <w:tc>
          <w:tcPr>
            <w:tcW w:w="602" w:type="dxa"/>
          </w:tcPr>
          <w:p w:rsidR="008D731E" w:rsidRPr="0046544F" w:rsidRDefault="008D731E" w:rsidP="000926D1">
            <w:pPr>
              <w:spacing w:line="360" w:lineRule="auto"/>
              <w:jc w:val="both"/>
              <w:rPr>
                <w:rFonts w:ascii="Times New Roman" w:eastAsia="Times New Roman" w:hAnsi="Times New Roman" w:cs="Times New Roman"/>
                <w:sz w:val="16"/>
                <w:szCs w:val="16"/>
                <w:lang w:eastAsia="de-DE"/>
              </w:rPr>
            </w:pPr>
            <w:r w:rsidRPr="0046544F">
              <w:rPr>
                <w:rFonts w:ascii="Times New Roman" w:eastAsia="Times New Roman" w:hAnsi="Times New Roman" w:cs="Times New Roman"/>
                <w:sz w:val="16"/>
                <w:szCs w:val="16"/>
                <w:lang w:eastAsia="de-DE"/>
              </w:rPr>
              <w:t>2.</w:t>
            </w:r>
          </w:p>
        </w:tc>
        <w:tc>
          <w:tcPr>
            <w:tcW w:w="4847" w:type="dxa"/>
            <w:gridSpan w:val="2"/>
          </w:tcPr>
          <w:p w:rsidR="008D731E" w:rsidRPr="0046544F" w:rsidRDefault="008D731E" w:rsidP="000926D1">
            <w:pPr>
              <w:autoSpaceDE w:val="0"/>
              <w:autoSpaceDN w:val="0"/>
              <w:adjustRightInd w:val="0"/>
              <w:jc w:val="both"/>
              <w:rPr>
                <w:rFonts w:ascii="Times New Roman" w:hAnsi="Times New Roman" w:cs="Times New Roman"/>
                <w:sz w:val="16"/>
                <w:szCs w:val="16"/>
                <w:lang w:val="en-GB"/>
              </w:rPr>
            </w:pPr>
            <w:r w:rsidRPr="0046544F">
              <w:rPr>
                <w:rFonts w:ascii="Times New Roman" w:eastAsia="Times New Roman" w:hAnsi="Times New Roman" w:cs="Times New Roman"/>
                <w:sz w:val="16"/>
                <w:szCs w:val="16"/>
                <w:u w:val="single"/>
                <w:lang w:val="en-GB" w:eastAsia="de-DE"/>
              </w:rPr>
              <w:t>advance ruling</w:t>
            </w:r>
            <w:r w:rsidRPr="0046544F">
              <w:rPr>
                <w:rFonts w:ascii="Times New Roman" w:eastAsia="Times New Roman" w:hAnsi="Times New Roman" w:cs="Times New Roman"/>
                <w:sz w:val="16"/>
                <w:szCs w:val="16"/>
                <w:lang w:val="en-GB" w:eastAsia="de-DE"/>
              </w:rPr>
              <w:t>/</w:t>
            </w:r>
            <w:r w:rsidRPr="0046544F">
              <w:rPr>
                <w:rFonts w:ascii="Times New Roman" w:hAnsi="Times New Roman" w:cs="Times New Roman"/>
                <w:sz w:val="16"/>
                <w:szCs w:val="16"/>
                <w:lang w:val="en-GB"/>
              </w:rPr>
              <w:t xml:space="preserve"> On the basis of all required data and documents submitted in advance, Customs makes an advance ruling on the payments due for the specific consignment; the ruling is then binding, if the consignment corresponds to what is described in the docum</w:t>
            </w:r>
            <w:r w:rsidR="00B369D9" w:rsidRPr="0046544F">
              <w:rPr>
                <w:rFonts w:ascii="Times New Roman" w:hAnsi="Times New Roman" w:cs="Times New Roman"/>
                <w:sz w:val="16"/>
                <w:szCs w:val="16"/>
                <w:lang w:val="en-GB"/>
              </w:rPr>
              <w:t>ents.</w:t>
            </w:r>
          </w:p>
          <w:p w:rsidR="008D731E" w:rsidRPr="0046544F" w:rsidRDefault="008D731E" w:rsidP="000926D1">
            <w:pPr>
              <w:spacing w:line="360" w:lineRule="auto"/>
              <w:jc w:val="both"/>
              <w:rPr>
                <w:rFonts w:ascii="Times New Roman" w:eastAsia="Times New Roman" w:hAnsi="Times New Roman" w:cs="Times New Roman"/>
                <w:sz w:val="16"/>
                <w:szCs w:val="16"/>
                <w:lang w:val="en-GB" w:eastAsia="de-DE"/>
              </w:rPr>
            </w:pPr>
          </w:p>
        </w:tc>
        <w:tc>
          <w:tcPr>
            <w:tcW w:w="4044" w:type="dxa"/>
          </w:tcPr>
          <w:p w:rsidR="008D731E" w:rsidRPr="0046544F" w:rsidRDefault="008D731E" w:rsidP="00B369D9">
            <w:pPr>
              <w:autoSpaceDE w:val="0"/>
              <w:autoSpaceDN w:val="0"/>
              <w:adjustRightInd w:val="0"/>
              <w:jc w:val="both"/>
              <w:rPr>
                <w:rFonts w:ascii="Times New Roman" w:hAnsi="Times New Roman" w:cs="Times New Roman"/>
                <w:sz w:val="16"/>
                <w:szCs w:val="16"/>
              </w:rPr>
            </w:pPr>
            <w:r w:rsidRPr="0046544F">
              <w:rPr>
                <w:rFonts w:ascii="Times New Roman" w:eastAsia="Times New Roman" w:hAnsi="Times New Roman" w:cs="Times New Roman"/>
                <w:sz w:val="16"/>
                <w:szCs w:val="16"/>
                <w:u w:val="single"/>
                <w:lang w:eastAsia="de-DE"/>
              </w:rPr>
              <w:t>принятие товаров, принятие грузов</w:t>
            </w:r>
            <w:r w:rsidRPr="0046544F">
              <w:rPr>
                <w:rFonts w:ascii="Times New Roman" w:eastAsia="Times New Roman" w:hAnsi="Times New Roman" w:cs="Times New Roman"/>
                <w:sz w:val="16"/>
                <w:szCs w:val="16"/>
                <w:lang w:eastAsia="de-DE"/>
              </w:rPr>
              <w:t>/</w:t>
            </w:r>
            <w:r w:rsidR="00B369D9" w:rsidRPr="0046544F">
              <w:rPr>
                <w:rFonts w:ascii="Times New Roman" w:hAnsi="Times New Roman" w:cs="Times New Roman"/>
                <w:sz w:val="16"/>
                <w:szCs w:val="16"/>
              </w:rPr>
              <w:t xml:space="preserve"> н</w:t>
            </w:r>
            <w:r w:rsidRPr="0046544F">
              <w:rPr>
                <w:rFonts w:ascii="Times New Roman" w:hAnsi="Times New Roman" w:cs="Times New Roman"/>
                <w:sz w:val="16"/>
                <w:szCs w:val="16"/>
              </w:rPr>
              <w:t>а основе всех необходимых данных и документов, представленных предварительно, таможенная служба принимает предварительное решение о надлежащих платежах за конкретную поставку товара; предварительное решение становится обязательным, если</w:t>
            </w:r>
            <w:r w:rsidR="00B369D9" w:rsidRPr="0046544F">
              <w:rPr>
                <w:rFonts w:ascii="Times New Roman" w:hAnsi="Times New Roman" w:cs="Times New Roman"/>
                <w:sz w:val="16"/>
                <w:szCs w:val="16"/>
              </w:rPr>
              <w:t xml:space="preserve"> </w:t>
            </w:r>
            <w:r w:rsidRPr="0046544F">
              <w:rPr>
                <w:rFonts w:ascii="Times New Roman" w:hAnsi="Times New Roman" w:cs="Times New Roman"/>
                <w:sz w:val="16"/>
                <w:szCs w:val="16"/>
              </w:rPr>
              <w:t>поставка товара соответствует описанию в документах.</w:t>
            </w:r>
          </w:p>
        </w:tc>
      </w:tr>
      <w:tr w:rsidR="008D731E" w:rsidRPr="0046544F" w:rsidTr="00F13B1D">
        <w:tc>
          <w:tcPr>
            <w:tcW w:w="602" w:type="dxa"/>
          </w:tcPr>
          <w:p w:rsidR="008D731E" w:rsidRPr="0046544F" w:rsidRDefault="008D731E" w:rsidP="000926D1">
            <w:pPr>
              <w:spacing w:line="360" w:lineRule="auto"/>
              <w:jc w:val="both"/>
              <w:rPr>
                <w:rFonts w:ascii="Times New Roman" w:eastAsia="Times New Roman" w:hAnsi="Times New Roman" w:cs="Times New Roman"/>
                <w:sz w:val="16"/>
                <w:szCs w:val="16"/>
                <w:lang w:eastAsia="de-DE"/>
              </w:rPr>
            </w:pPr>
            <w:r w:rsidRPr="0046544F">
              <w:rPr>
                <w:rFonts w:ascii="Times New Roman" w:eastAsia="Times New Roman" w:hAnsi="Times New Roman" w:cs="Times New Roman"/>
                <w:sz w:val="16"/>
                <w:szCs w:val="16"/>
                <w:lang w:eastAsia="de-DE"/>
              </w:rPr>
              <w:t>4.</w:t>
            </w:r>
          </w:p>
        </w:tc>
        <w:tc>
          <w:tcPr>
            <w:tcW w:w="4847" w:type="dxa"/>
            <w:gridSpan w:val="2"/>
          </w:tcPr>
          <w:p w:rsidR="008D731E" w:rsidRPr="0046544F" w:rsidRDefault="008D731E" w:rsidP="000926D1">
            <w:pPr>
              <w:autoSpaceDE w:val="0"/>
              <w:autoSpaceDN w:val="0"/>
              <w:adjustRightInd w:val="0"/>
              <w:rPr>
                <w:rFonts w:ascii="Times New Roman" w:hAnsi="Times New Roman" w:cs="Times New Roman"/>
                <w:sz w:val="16"/>
                <w:szCs w:val="16"/>
                <w:lang w:val="en-GB"/>
              </w:rPr>
            </w:pPr>
            <w:proofErr w:type="spellStart"/>
            <w:r w:rsidRPr="0046544F">
              <w:rPr>
                <w:rFonts w:ascii="Times New Roman" w:eastAsia="Times New Roman" w:hAnsi="Times New Roman" w:cs="Times New Roman"/>
                <w:sz w:val="16"/>
                <w:szCs w:val="16"/>
                <w:u w:val="single"/>
                <w:lang w:val="en-GB" w:eastAsia="de-DE"/>
              </w:rPr>
              <w:t>аir</w:t>
            </w:r>
            <w:proofErr w:type="spellEnd"/>
            <w:r w:rsidRPr="0046544F">
              <w:rPr>
                <w:rFonts w:ascii="Times New Roman" w:eastAsia="Times New Roman" w:hAnsi="Times New Roman" w:cs="Times New Roman"/>
                <w:sz w:val="16"/>
                <w:szCs w:val="16"/>
                <w:u w:val="single"/>
                <w:lang w:val="en-GB" w:eastAsia="de-DE"/>
              </w:rPr>
              <w:t xml:space="preserve"> waybill (AWB)</w:t>
            </w:r>
            <w:r w:rsidRPr="0046544F">
              <w:rPr>
                <w:rFonts w:ascii="Times New Roman" w:eastAsia="Times New Roman" w:hAnsi="Times New Roman" w:cs="Times New Roman"/>
                <w:sz w:val="16"/>
                <w:szCs w:val="16"/>
                <w:lang w:val="en-GB" w:eastAsia="de-DE"/>
              </w:rPr>
              <w:t>/</w:t>
            </w:r>
            <w:r w:rsidRPr="0046544F">
              <w:rPr>
                <w:rFonts w:ascii="Times New Roman" w:hAnsi="Times New Roman" w:cs="Times New Roman"/>
                <w:sz w:val="16"/>
                <w:szCs w:val="16"/>
                <w:lang w:val="en-GB"/>
              </w:rPr>
              <w:t xml:space="preserve"> a contract between the shipper and airline that states the terms and conditions of transportation</w:t>
            </w:r>
            <w:r w:rsidR="00B369D9" w:rsidRPr="0046544F">
              <w:rPr>
                <w:rFonts w:ascii="Times New Roman" w:hAnsi="Times New Roman" w:cs="Times New Roman"/>
                <w:sz w:val="16"/>
                <w:szCs w:val="16"/>
                <w:lang w:val="en-GB"/>
              </w:rPr>
              <w:t>.</w:t>
            </w:r>
          </w:p>
        </w:tc>
        <w:tc>
          <w:tcPr>
            <w:tcW w:w="4044" w:type="dxa"/>
          </w:tcPr>
          <w:p w:rsidR="008D731E" w:rsidRPr="0046544F" w:rsidRDefault="008D731E" w:rsidP="00B369D9">
            <w:pPr>
              <w:jc w:val="both"/>
              <w:rPr>
                <w:rFonts w:ascii="Times New Roman" w:eastAsia="Times New Roman" w:hAnsi="Times New Roman" w:cs="Times New Roman"/>
                <w:sz w:val="16"/>
                <w:szCs w:val="16"/>
                <w:u w:val="single"/>
                <w:lang w:eastAsia="de-DE"/>
              </w:rPr>
            </w:pPr>
            <w:r w:rsidRPr="0046544F">
              <w:rPr>
                <w:rFonts w:ascii="Times New Roman" w:eastAsia="Times New Roman" w:hAnsi="Times New Roman" w:cs="Times New Roman"/>
                <w:sz w:val="16"/>
                <w:szCs w:val="16"/>
                <w:u w:val="single"/>
                <w:lang w:eastAsia="de-DE"/>
              </w:rPr>
              <w:t>авиагрузовая накладная*</w:t>
            </w:r>
          </w:p>
          <w:p w:rsidR="008D731E" w:rsidRPr="0046544F" w:rsidRDefault="008D731E" w:rsidP="00B369D9">
            <w:pPr>
              <w:autoSpaceDE w:val="0"/>
              <w:autoSpaceDN w:val="0"/>
              <w:adjustRightInd w:val="0"/>
              <w:jc w:val="both"/>
              <w:rPr>
                <w:rFonts w:ascii="Times New Roman" w:hAnsi="Times New Roman" w:cs="Times New Roman"/>
                <w:sz w:val="16"/>
                <w:szCs w:val="16"/>
              </w:rPr>
            </w:pPr>
            <w:r w:rsidRPr="0046544F">
              <w:rPr>
                <w:rFonts w:ascii="Times New Roman" w:eastAsia="Times New Roman" w:hAnsi="Times New Roman" w:cs="Times New Roman"/>
                <w:sz w:val="16"/>
                <w:szCs w:val="16"/>
                <w:u w:val="single"/>
                <w:lang w:eastAsia="de-DE"/>
              </w:rPr>
              <w:t>(* данный термин употребляется как авианакладная)</w:t>
            </w:r>
            <w:r w:rsidRPr="0046544F">
              <w:rPr>
                <w:rFonts w:ascii="Times New Roman" w:eastAsia="Times New Roman" w:hAnsi="Times New Roman" w:cs="Times New Roman"/>
                <w:sz w:val="16"/>
                <w:szCs w:val="16"/>
                <w:lang w:eastAsia="de-DE"/>
              </w:rPr>
              <w:t>/</w:t>
            </w:r>
            <w:r w:rsidRPr="0046544F">
              <w:rPr>
                <w:rFonts w:ascii="Times New Roman" w:hAnsi="Times New Roman" w:cs="Times New Roman"/>
                <w:sz w:val="16"/>
                <w:szCs w:val="16"/>
              </w:rPr>
              <w:t xml:space="preserve"> до</w:t>
            </w:r>
            <w:r w:rsidR="00B369D9" w:rsidRPr="0046544F">
              <w:rPr>
                <w:rFonts w:ascii="Times New Roman" w:hAnsi="Times New Roman" w:cs="Times New Roman"/>
                <w:sz w:val="16"/>
                <w:szCs w:val="16"/>
              </w:rPr>
              <w:t xml:space="preserve">говор между грузоотправителем и авиакомпанией, в котором прописываются условия </w:t>
            </w:r>
            <w:r w:rsidRPr="0046544F">
              <w:rPr>
                <w:rFonts w:ascii="Times New Roman" w:hAnsi="Times New Roman" w:cs="Times New Roman"/>
                <w:sz w:val="16"/>
                <w:szCs w:val="16"/>
              </w:rPr>
              <w:t>грузоперевозки</w:t>
            </w:r>
            <w:r w:rsidR="00B369D9" w:rsidRPr="0046544F">
              <w:rPr>
                <w:rFonts w:ascii="Times New Roman" w:hAnsi="Times New Roman" w:cs="Times New Roman"/>
                <w:sz w:val="16"/>
                <w:szCs w:val="16"/>
              </w:rPr>
              <w:t>.</w:t>
            </w:r>
          </w:p>
        </w:tc>
      </w:tr>
      <w:tr w:rsidR="008D731E" w:rsidRPr="0046544F" w:rsidTr="00F13B1D">
        <w:tc>
          <w:tcPr>
            <w:tcW w:w="602" w:type="dxa"/>
          </w:tcPr>
          <w:p w:rsidR="008D731E" w:rsidRPr="0046544F" w:rsidRDefault="008D731E" w:rsidP="000926D1">
            <w:pPr>
              <w:spacing w:line="360" w:lineRule="auto"/>
              <w:jc w:val="both"/>
              <w:rPr>
                <w:rFonts w:ascii="Times New Roman" w:eastAsia="Times New Roman" w:hAnsi="Times New Roman" w:cs="Times New Roman"/>
                <w:sz w:val="16"/>
                <w:szCs w:val="16"/>
                <w:lang w:eastAsia="de-DE"/>
              </w:rPr>
            </w:pPr>
            <w:r w:rsidRPr="0046544F">
              <w:rPr>
                <w:rFonts w:ascii="Times New Roman" w:eastAsia="Times New Roman" w:hAnsi="Times New Roman" w:cs="Times New Roman"/>
                <w:sz w:val="16"/>
                <w:szCs w:val="16"/>
                <w:lang w:eastAsia="de-DE"/>
              </w:rPr>
              <w:t>5.</w:t>
            </w:r>
          </w:p>
        </w:tc>
        <w:tc>
          <w:tcPr>
            <w:tcW w:w="4847" w:type="dxa"/>
            <w:gridSpan w:val="2"/>
          </w:tcPr>
          <w:p w:rsidR="008D731E" w:rsidRPr="0046544F" w:rsidRDefault="00B369D9" w:rsidP="00B369D9">
            <w:pPr>
              <w:autoSpaceDE w:val="0"/>
              <w:autoSpaceDN w:val="0"/>
              <w:adjustRightInd w:val="0"/>
              <w:jc w:val="both"/>
              <w:rPr>
                <w:rFonts w:ascii="Times New Roman" w:hAnsi="Times New Roman" w:cs="Times New Roman"/>
                <w:sz w:val="16"/>
                <w:szCs w:val="16"/>
                <w:lang w:val="en-GB"/>
              </w:rPr>
            </w:pPr>
            <w:r w:rsidRPr="0046544F">
              <w:rPr>
                <w:rFonts w:ascii="Times New Roman" w:eastAsia="Times New Roman" w:hAnsi="Times New Roman" w:cs="Times New Roman"/>
                <w:sz w:val="16"/>
                <w:szCs w:val="16"/>
                <w:u w:val="single"/>
                <w:lang w:val="en-GB" w:eastAsia="de-DE"/>
              </w:rPr>
              <w:t>a</w:t>
            </w:r>
            <w:r w:rsidR="008D731E" w:rsidRPr="0046544F">
              <w:rPr>
                <w:rFonts w:ascii="Times New Roman" w:eastAsia="Times New Roman" w:hAnsi="Times New Roman" w:cs="Times New Roman"/>
                <w:sz w:val="16"/>
                <w:szCs w:val="16"/>
                <w:u w:val="single"/>
                <w:lang w:val="en-GB" w:eastAsia="de-DE"/>
              </w:rPr>
              <w:t>pplication for certificate of origin</w:t>
            </w:r>
            <w:r w:rsidR="008D731E" w:rsidRPr="0046544F">
              <w:rPr>
                <w:rFonts w:ascii="Times New Roman" w:eastAsia="Times New Roman" w:hAnsi="Times New Roman" w:cs="Times New Roman"/>
                <w:sz w:val="16"/>
                <w:szCs w:val="16"/>
                <w:lang w:val="en-GB" w:eastAsia="de-DE"/>
              </w:rPr>
              <w:t>/</w:t>
            </w:r>
            <w:r w:rsidR="008D731E" w:rsidRPr="0046544F">
              <w:rPr>
                <w:rFonts w:ascii="Times New Roman" w:hAnsi="Times New Roman" w:cs="Times New Roman"/>
                <w:sz w:val="16"/>
                <w:szCs w:val="16"/>
                <w:lang w:val="en-GB"/>
              </w:rPr>
              <w:t xml:space="preserve"> Do</w:t>
            </w:r>
            <w:r w:rsidRPr="0046544F">
              <w:rPr>
                <w:rFonts w:ascii="Times New Roman" w:hAnsi="Times New Roman" w:cs="Times New Roman"/>
                <w:sz w:val="16"/>
                <w:szCs w:val="16"/>
                <w:lang w:val="en-GB"/>
              </w:rPr>
              <w:t xml:space="preserve">cument submitted to a competent </w:t>
            </w:r>
            <w:r w:rsidR="008D731E" w:rsidRPr="0046544F">
              <w:rPr>
                <w:rFonts w:ascii="Times New Roman" w:hAnsi="Times New Roman" w:cs="Times New Roman"/>
                <w:sz w:val="16"/>
                <w:szCs w:val="16"/>
                <w:lang w:val="en-GB"/>
              </w:rPr>
              <w:t xml:space="preserve">body by an interested party requesting a certificate of origin to </w:t>
            </w:r>
            <w:r w:rsidRPr="0046544F">
              <w:rPr>
                <w:rFonts w:ascii="Times New Roman" w:hAnsi="Times New Roman" w:cs="Times New Roman"/>
                <w:sz w:val="16"/>
                <w:szCs w:val="16"/>
                <w:lang w:val="en-GB"/>
              </w:rPr>
              <w:t xml:space="preserve">be </w:t>
            </w:r>
            <w:r w:rsidR="008D731E" w:rsidRPr="0046544F">
              <w:rPr>
                <w:rFonts w:ascii="Times New Roman" w:hAnsi="Times New Roman" w:cs="Times New Roman"/>
                <w:sz w:val="16"/>
                <w:szCs w:val="16"/>
                <w:lang w:val="en-GB"/>
              </w:rPr>
              <w:t>issued in accordance with relevant criteria, and on the basis of evidence of the origin of the goods</w:t>
            </w:r>
            <w:r w:rsidRPr="0046544F">
              <w:rPr>
                <w:rFonts w:ascii="Times New Roman" w:hAnsi="Times New Roman" w:cs="Times New Roman"/>
                <w:sz w:val="16"/>
                <w:szCs w:val="16"/>
                <w:lang w:val="en-GB"/>
              </w:rPr>
              <w:t>.</w:t>
            </w:r>
          </w:p>
        </w:tc>
        <w:tc>
          <w:tcPr>
            <w:tcW w:w="4044" w:type="dxa"/>
          </w:tcPr>
          <w:p w:rsidR="008D731E" w:rsidRPr="0046544F" w:rsidRDefault="00B369D9" w:rsidP="00B369D9">
            <w:pPr>
              <w:autoSpaceDE w:val="0"/>
              <w:autoSpaceDN w:val="0"/>
              <w:adjustRightInd w:val="0"/>
              <w:jc w:val="both"/>
              <w:rPr>
                <w:rFonts w:ascii="Times New Roman" w:hAnsi="Times New Roman" w:cs="Times New Roman"/>
                <w:sz w:val="16"/>
                <w:szCs w:val="16"/>
              </w:rPr>
            </w:pPr>
            <w:r w:rsidRPr="0046544F">
              <w:rPr>
                <w:rFonts w:ascii="Times New Roman" w:eastAsia="Times New Roman" w:hAnsi="Times New Roman" w:cs="Times New Roman"/>
                <w:sz w:val="16"/>
                <w:szCs w:val="16"/>
                <w:u w:val="single"/>
                <w:lang w:eastAsia="de-DE"/>
              </w:rPr>
              <w:t xml:space="preserve">заявка на сертификат о </w:t>
            </w:r>
            <w:r w:rsidR="008D731E" w:rsidRPr="0046544F">
              <w:rPr>
                <w:rFonts w:ascii="Times New Roman" w:eastAsia="Times New Roman" w:hAnsi="Times New Roman" w:cs="Times New Roman"/>
                <w:sz w:val="16"/>
                <w:szCs w:val="16"/>
                <w:u w:val="single"/>
                <w:lang w:eastAsia="de-DE"/>
              </w:rPr>
              <w:t>происхождении товара</w:t>
            </w:r>
            <w:r w:rsidR="008D731E" w:rsidRPr="0046544F">
              <w:rPr>
                <w:rFonts w:ascii="Times New Roman" w:eastAsia="Times New Roman" w:hAnsi="Times New Roman" w:cs="Times New Roman"/>
                <w:sz w:val="16"/>
                <w:szCs w:val="16"/>
                <w:lang w:eastAsia="de-DE"/>
              </w:rPr>
              <w:t>/</w:t>
            </w:r>
            <w:r w:rsidR="008D731E" w:rsidRPr="0046544F">
              <w:rPr>
                <w:rFonts w:ascii="Times New Roman" w:hAnsi="Times New Roman" w:cs="Times New Roman"/>
                <w:sz w:val="16"/>
                <w:szCs w:val="16"/>
              </w:rPr>
              <w:t xml:space="preserve"> документ, направляемый компетентному органу заинтересова</w:t>
            </w:r>
            <w:r w:rsidRPr="0046544F">
              <w:rPr>
                <w:rFonts w:ascii="Times New Roman" w:hAnsi="Times New Roman" w:cs="Times New Roman"/>
                <w:sz w:val="16"/>
                <w:szCs w:val="16"/>
              </w:rPr>
              <w:t xml:space="preserve">нной стороной с просьбой выдать </w:t>
            </w:r>
            <w:r w:rsidR="008D731E" w:rsidRPr="0046544F">
              <w:rPr>
                <w:rFonts w:ascii="Times New Roman" w:hAnsi="Times New Roman" w:cs="Times New Roman"/>
                <w:sz w:val="16"/>
                <w:szCs w:val="16"/>
              </w:rPr>
              <w:t>сертификат о происхождении товара в соответствии с надлежащими критериями и на основе имеющегося подтверждения о происхождении товаров</w:t>
            </w:r>
            <w:r w:rsidRPr="0046544F">
              <w:rPr>
                <w:rFonts w:ascii="Times New Roman" w:hAnsi="Times New Roman" w:cs="Times New Roman"/>
                <w:sz w:val="16"/>
                <w:szCs w:val="16"/>
              </w:rPr>
              <w:t>.</w:t>
            </w:r>
          </w:p>
        </w:tc>
      </w:tr>
      <w:tr w:rsidR="008D731E" w:rsidRPr="0046544F" w:rsidTr="00F13B1D">
        <w:tc>
          <w:tcPr>
            <w:tcW w:w="602" w:type="dxa"/>
          </w:tcPr>
          <w:p w:rsidR="008D731E" w:rsidRPr="0046544F" w:rsidRDefault="008D731E" w:rsidP="000926D1">
            <w:pPr>
              <w:spacing w:line="360" w:lineRule="auto"/>
              <w:jc w:val="both"/>
              <w:rPr>
                <w:rFonts w:ascii="Times New Roman" w:eastAsia="Times New Roman" w:hAnsi="Times New Roman" w:cs="Times New Roman"/>
                <w:sz w:val="16"/>
                <w:szCs w:val="16"/>
                <w:lang w:eastAsia="de-DE"/>
              </w:rPr>
            </w:pPr>
            <w:r w:rsidRPr="0046544F">
              <w:rPr>
                <w:rFonts w:ascii="Times New Roman" w:eastAsia="Times New Roman" w:hAnsi="Times New Roman" w:cs="Times New Roman"/>
                <w:sz w:val="16"/>
                <w:szCs w:val="16"/>
                <w:lang w:eastAsia="de-DE"/>
              </w:rPr>
              <w:t>8.</w:t>
            </w:r>
          </w:p>
        </w:tc>
        <w:tc>
          <w:tcPr>
            <w:tcW w:w="4847" w:type="dxa"/>
            <w:gridSpan w:val="2"/>
          </w:tcPr>
          <w:p w:rsidR="008D731E" w:rsidRPr="0046544F" w:rsidRDefault="008D731E" w:rsidP="000926D1">
            <w:pPr>
              <w:autoSpaceDE w:val="0"/>
              <w:autoSpaceDN w:val="0"/>
              <w:adjustRightInd w:val="0"/>
              <w:rPr>
                <w:rFonts w:ascii="Times New Roman" w:eastAsia="Times New Roman" w:hAnsi="Times New Roman" w:cs="Times New Roman"/>
                <w:sz w:val="16"/>
                <w:szCs w:val="16"/>
                <w:u w:val="single"/>
                <w:lang w:eastAsia="de-DE"/>
              </w:rPr>
            </w:pPr>
            <w:r w:rsidRPr="0046544F">
              <w:rPr>
                <w:rFonts w:ascii="Times New Roman" w:eastAsia="Times New Roman" w:hAnsi="Times New Roman" w:cs="Times New Roman"/>
                <w:sz w:val="16"/>
                <w:szCs w:val="16"/>
                <w:u w:val="single"/>
                <w:lang w:val="en-GB" w:eastAsia="de-DE"/>
              </w:rPr>
              <w:t>authentication</w:t>
            </w:r>
          </w:p>
        </w:tc>
        <w:tc>
          <w:tcPr>
            <w:tcW w:w="4044" w:type="dxa"/>
          </w:tcPr>
          <w:p w:rsidR="008D731E" w:rsidRPr="0046544F" w:rsidRDefault="008D731E" w:rsidP="000926D1">
            <w:pPr>
              <w:autoSpaceDE w:val="0"/>
              <w:autoSpaceDN w:val="0"/>
              <w:adjustRightInd w:val="0"/>
              <w:jc w:val="both"/>
              <w:rPr>
                <w:rFonts w:ascii="Times New Roman" w:eastAsia="Times New Roman" w:hAnsi="Times New Roman" w:cs="Times New Roman"/>
                <w:sz w:val="16"/>
                <w:szCs w:val="16"/>
                <w:lang w:eastAsia="de-DE"/>
              </w:rPr>
            </w:pPr>
            <w:r w:rsidRPr="0046544F">
              <w:rPr>
                <w:rFonts w:ascii="Times New Roman" w:eastAsia="Times New Roman" w:hAnsi="Times New Roman" w:cs="Times New Roman"/>
                <w:sz w:val="16"/>
                <w:szCs w:val="16"/>
                <w:u w:val="single"/>
                <w:lang w:eastAsia="de-DE"/>
              </w:rPr>
              <w:t>удостоверение подлинности</w:t>
            </w:r>
            <w:r w:rsidRPr="0046544F">
              <w:rPr>
                <w:rFonts w:ascii="Times New Roman" w:eastAsia="Times New Roman" w:hAnsi="Times New Roman" w:cs="Times New Roman"/>
                <w:sz w:val="16"/>
                <w:szCs w:val="16"/>
                <w:lang w:eastAsia="de-DE"/>
              </w:rPr>
              <w:t xml:space="preserve"> (термин согласован на международном уровне, но в русскоязычной таможенной терминологии можно обнаружить и следующее добавление: удостоверение </w:t>
            </w:r>
            <w:r w:rsidRPr="0046544F">
              <w:rPr>
                <w:rFonts w:ascii="Times New Roman" w:eastAsia="Times New Roman" w:hAnsi="Times New Roman" w:cs="Times New Roman"/>
                <w:i/>
                <w:sz w:val="16"/>
                <w:szCs w:val="16"/>
                <w:lang w:eastAsia="de-DE"/>
              </w:rPr>
              <w:t>или</w:t>
            </w:r>
            <w:r w:rsidRPr="0046544F">
              <w:rPr>
                <w:rFonts w:ascii="Times New Roman" w:eastAsia="Times New Roman" w:hAnsi="Times New Roman" w:cs="Times New Roman"/>
                <w:sz w:val="16"/>
                <w:szCs w:val="16"/>
                <w:lang w:eastAsia="de-DE"/>
              </w:rPr>
              <w:t xml:space="preserve"> засвидетельствование подлинности)/</w:t>
            </w:r>
            <w:r w:rsidRPr="0046544F">
              <w:rPr>
                <w:rFonts w:ascii="Times New Roman" w:hAnsi="Times New Roman" w:cs="Times New Roman"/>
                <w:sz w:val="16"/>
                <w:szCs w:val="16"/>
              </w:rPr>
              <w:t xml:space="preserve"> установление соответствия оригиналу, идентификация, что никоим образом не меняет смысл</w:t>
            </w:r>
            <w:r w:rsidR="00B369D9" w:rsidRPr="0046544F">
              <w:rPr>
                <w:rFonts w:ascii="Times New Roman" w:hAnsi="Times New Roman" w:cs="Times New Roman"/>
                <w:sz w:val="16"/>
                <w:szCs w:val="16"/>
              </w:rPr>
              <w:t>.</w:t>
            </w:r>
          </w:p>
        </w:tc>
      </w:tr>
      <w:tr w:rsidR="008D731E" w:rsidRPr="0046544F" w:rsidTr="00F13B1D">
        <w:tc>
          <w:tcPr>
            <w:tcW w:w="602" w:type="dxa"/>
          </w:tcPr>
          <w:p w:rsidR="008D731E" w:rsidRPr="0046544F" w:rsidRDefault="008D731E" w:rsidP="000926D1">
            <w:pPr>
              <w:spacing w:line="360" w:lineRule="auto"/>
              <w:jc w:val="both"/>
              <w:rPr>
                <w:rFonts w:ascii="Times New Roman" w:eastAsia="Times New Roman" w:hAnsi="Times New Roman" w:cs="Times New Roman"/>
                <w:sz w:val="16"/>
                <w:szCs w:val="16"/>
                <w:lang w:eastAsia="de-DE"/>
              </w:rPr>
            </w:pPr>
            <w:r w:rsidRPr="0046544F">
              <w:rPr>
                <w:rFonts w:ascii="Times New Roman" w:eastAsia="Times New Roman" w:hAnsi="Times New Roman" w:cs="Times New Roman"/>
                <w:sz w:val="16"/>
                <w:szCs w:val="16"/>
                <w:lang w:eastAsia="de-DE"/>
              </w:rPr>
              <w:t>9.</w:t>
            </w:r>
          </w:p>
        </w:tc>
        <w:tc>
          <w:tcPr>
            <w:tcW w:w="4847" w:type="dxa"/>
            <w:gridSpan w:val="2"/>
          </w:tcPr>
          <w:p w:rsidR="008D731E" w:rsidRPr="0046544F" w:rsidRDefault="008D731E" w:rsidP="00B369D9">
            <w:pPr>
              <w:autoSpaceDE w:val="0"/>
              <w:autoSpaceDN w:val="0"/>
              <w:adjustRightInd w:val="0"/>
              <w:jc w:val="both"/>
              <w:rPr>
                <w:rFonts w:ascii="Times New Roman" w:eastAsia="Times New Roman" w:hAnsi="Times New Roman" w:cs="Times New Roman"/>
                <w:sz w:val="16"/>
                <w:szCs w:val="16"/>
                <w:lang w:val="en-GB" w:eastAsia="de-DE"/>
              </w:rPr>
            </w:pPr>
            <w:r w:rsidRPr="0046544F">
              <w:rPr>
                <w:rFonts w:ascii="Times New Roman" w:eastAsia="Times New Roman" w:hAnsi="Times New Roman" w:cs="Times New Roman"/>
                <w:sz w:val="16"/>
                <w:szCs w:val="16"/>
                <w:u w:val="single"/>
                <w:lang w:val="en-GB" w:eastAsia="de-DE"/>
              </w:rPr>
              <w:t>customs authority</w:t>
            </w:r>
            <w:r w:rsidRPr="0046544F">
              <w:rPr>
                <w:rFonts w:ascii="Times New Roman" w:eastAsia="Times New Roman" w:hAnsi="Times New Roman" w:cs="Times New Roman"/>
                <w:sz w:val="16"/>
                <w:szCs w:val="16"/>
                <w:lang w:val="en-GB" w:eastAsia="de-DE"/>
              </w:rPr>
              <w:t>/</w:t>
            </w:r>
            <w:hyperlink r:id="rId85" w:tooltip="Authority" w:history="1">
              <w:r w:rsidRPr="0046544F">
                <w:rPr>
                  <w:rFonts w:ascii="Times New Roman" w:hAnsi="Times New Roman" w:cs="Times New Roman"/>
                  <w:sz w:val="16"/>
                  <w:szCs w:val="16"/>
                  <w:lang w:val="en-GB"/>
                </w:rPr>
                <w:t>authority</w:t>
              </w:r>
            </w:hyperlink>
            <w:r w:rsidRPr="0046544F">
              <w:rPr>
                <w:rFonts w:ascii="Times New Roman" w:hAnsi="Times New Roman" w:cs="Times New Roman"/>
                <w:sz w:val="16"/>
                <w:szCs w:val="16"/>
                <w:lang w:val="en-GB"/>
              </w:rPr>
              <w:t xml:space="preserve"> or </w:t>
            </w:r>
            <w:hyperlink r:id="rId86" w:tooltip="Government agency" w:history="1">
              <w:r w:rsidRPr="0046544F">
                <w:rPr>
                  <w:rFonts w:ascii="Times New Roman" w:hAnsi="Times New Roman" w:cs="Times New Roman"/>
                  <w:sz w:val="16"/>
                  <w:szCs w:val="16"/>
                  <w:lang w:val="en-GB"/>
                </w:rPr>
                <w:t>agency</w:t>
              </w:r>
            </w:hyperlink>
            <w:r w:rsidRPr="0046544F">
              <w:rPr>
                <w:rFonts w:ascii="Times New Roman" w:hAnsi="Times New Roman" w:cs="Times New Roman"/>
                <w:sz w:val="16"/>
                <w:szCs w:val="16"/>
                <w:lang w:val="en-GB"/>
              </w:rPr>
              <w:t xml:space="preserve"> in a country responsible for collecting </w:t>
            </w:r>
            <w:hyperlink r:id="rId87" w:tooltip="Tariff" w:history="1">
              <w:r w:rsidRPr="0046544F">
                <w:rPr>
                  <w:rFonts w:ascii="Times New Roman" w:hAnsi="Times New Roman" w:cs="Times New Roman"/>
                  <w:sz w:val="16"/>
                  <w:szCs w:val="16"/>
                  <w:lang w:val="en-GB"/>
                </w:rPr>
                <w:t>tariffs</w:t>
              </w:r>
            </w:hyperlink>
            <w:r w:rsidRPr="0046544F">
              <w:rPr>
                <w:rFonts w:ascii="Times New Roman" w:hAnsi="Times New Roman" w:cs="Times New Roman"/>
                <w:sz w:val="16"/>
                <w:szCs w:val="16"/>
                <w:lang w:val="en-GB"/>
              </w:rPr>
              <w:t xml:space="preserve"> and for controlling the flow of goods, including animals, transports, personal effects, and </w:t>
            </w:r>
            <w:hyperlink r:id="rId88" w:tooltip="Hazard" w:history="1">
              <w:r w:rsidRPr="0046544F">
                <w:rPr>
                  <w:rFonts w:ascii="Times New Roman" w:hAnsi="Times New Roman" w:cs="Times New Roman"/>
                  <w:sz w:val="16"/>
                  <w:szCs w:val="16"/>
                  <w:lang w:val="en-GB"/>
                </w:rPr>
                <w:t>hazardous</w:t>
              </w:r>
            </w:hyperlink>
            <w:r w:rsidRPr="0046544F">
              <w:rPr>
                <w:rFonts w:ascii="Times New Roman" w:hAnsi="Times New Roman" w:cs="Times New Roman"/>
                <w:sz w:val="16"/>
                <w:szCs w:val="16"/>
                <w:lang w:val="en-GB"/>
              </w:rPr>
              <w:t xml:space="preserve"> items, into and out of a country</w:t>
            </w:r>
            <w:r w:rsidR="00B369D9" w:rsidRPr="0046544F">
              <w:rPr>
                <w:rFonts w:ascii="Times New Roman" w:hAnsi="Times New Roman" w:cs="Times New Roman"/>
                <w:sz w:val="16"/>
                <w:szCs w:val="16"/>
                <w:lang w:val="en-GB"/>
              </w:rPr>
              <w:t>.</w:t>
            </w:r>
          </w:p>
        </w:tc>
        <w:tc>
          <w:tcPr>
            <w:tcW w:w="4044" w:type="dxa"/>
          </w:tcPr>
          <w:p w:rsidR="008D731E" w:rsidRPr="0046544F" w:rsidRDefault="008D731E" w:rsidP="00B369D9">
            <w:pPr>
              <w:autoSpaceDE w:val="0"/>
              <w:autoSpaceDN w:val="0"/>
              <w:adjustRightInd w:val="0"/>
              <w:jc w:val="both"/>
              <w:rPr>
                <w:rFonts w:ascii="Times New Roman" w:eastAsia="Times New Roman" w:hAnsi="Times New Roman" w:cs="Times New Roman"/>
                <w:sz w:val="16"/>
                <w:szCs w:val="16"/>
                <w:lang w:eastAsia="de-DE"/>
              </w:rPr>
            </w:pPr>
            <w:r w:rsidRPr="0046544F">
              <w:rPr>
                <w:rFonts w:ascii="Times New Roman" w:eastAsia="Times New Roman" w:hAnsi="Times New Roman" w:cs="Times New Roman"/>
                <w:bCs/>
                <w:sz w:val="16"/>
                <w:szCs w:val="16"/>
                <w:u w:val="single"/>
                <w:lang w:eastAsia="de-DE"/>
              </w:rPr>
              <w:t>таможенный орган, таможенная администрация</w:t>
            </w:r>
            <w:r w:rsidRPr="0046544F">
              <w:rPr>
                <w:rFonts w:ascii="Times New Roman" w:eastAsia="Times New Roman" w:hAnsi="Times New Roman" w:cs="Times New Roman"/>
                <w:bCs/>
                <w:sz w:val="16"/>
                <w:szCs w:val="16"/>
                <w:lang w:eastAsia="de-DE"/>
              </w:rPr>
              <w:t>/</w:t>
            </w:r>
            <w:r w:rsidRPr="0046544F">
              <w:rPr>
                <w:rFonts w:ascii="Times New Roman" w:eastAsia="Times New Roman" w:hAnsi="Times New Roman" w:cs="Times New Roman"/>
                <w:sz w:val="16"/>
                <w:szCs w:val="16"/>
                <w:lang w:val="de-DE" w:eastAsia="de-DE"/>
              </w:rPr>
              <w:t> </w:t>
            </w:r>
            <w:hyperlink r:id="rId89" w:tooltip="Орган государственной власти" w:history="1">
              <w:r w:rsidRPr="0046544F">
                <w:rPr>
                  <w:rFonts w:ascii="Times New Roman" w:eastAsia="Times New Roman" w:hAnsi="Times New Roman" w:cs="Times New Roman"/>
                  <w:sz w:val="16"/>
                  <w:szCs w:val="16"/>
                  <w:lang w:eastAsia="de-DE"/>
                </w:rPr>
                <w:t>государственный орган</w:t>
              </w:r>
            </w:hyperlink>
            <w:r w:rsidRPr="0046544F">
              <w:rPr>
                <w:rFonts w:ascii="Times New Roman" w:eastAsia="Times New Roman" w:hAnsi="Times New Roman" w:cs="Times New Roman"/>
                <w:sz w:val="16"/>
                <w:szCs w:val="16"/>
                <w:lang w:eastAsia="de-DE"/>
              </w:rPr>
              <w:t xml:space="preserve">, обеспечивающий порядок перемещения через </w:t>
            </w:r>
            <w:hyperlink r:id="rId90" w:tooltip="Таможенная граница (страница отсутствует)" w:history="1">
              <w:r w:rsidRPr="0046544F">
                <w:rPr>
                  <w:rFonts w:ascii="Times New Roman" w:eastAsia="Times New Roman" w:hAnsi="Times New Roman" w:cs="Times New Roman"/>
                  <w:sz w:val="16"/>
                  <w:szCs w:val="16"/>
                  <w:lang w:eastAsia="de-DE"/>
                </w:rPr>
                <w:t>таможенную границу</w:t>
              </w:r>
            </w:hyperlink>
            <w:r w:rsidRPr="0046544F">
              <w:rPr>
                <w:rFonts w:ascii="Times New Roman" w:eastAsia="Times New Roman" w:hAnsi="Times New Roman" w:cs="Times New Roman"/>
                <w:sz w:val="16"/>
                <w:szCs w:val="16"/>
                <w:lang w:eastAsia="de-DE"/>
              </w:rPr>
              <w:t xml:space="preserve"> товаров и транспортных средств, вещей и иных предметов, применение </w:t>
            </w:r>
            <w:hyperlink r:id="rId91" w:tooltip="Таможенная процедура (страница отсутствует)" w:history="1">
              <w:r w:rsidRPr="0046544F">
                <w:rPr>
                  <w:rFonts w:ascii="Times New Roman" w:eastAsia="Times New Roman" w:hAnsi="Times New Roman" w:cs="Times New Roman"/>
                  <w:sz w:val="16"/>
                  <w:szCs w:val="16"/>
                  <w:lang w:eastAsia="de-DE"/>
                </w:rPr>
                <w:t>таможенных процедур</w:t>
              </w:r>
            </w:hyperlink>
            <w:r w:rsidRPr="0046544F">
              <w:rPr>
                <w:rFonts w:ascii="Times New Roman" w:eastAsia="Times New Roman" w:hAnsi="Times New Roman" w:cs="Times New Roman"/>
                <w:sz w:val="16"/>
                <w:szCs w:val="16"/>
                <w:lang w:eastAsia="de-DE"/>
              </w:rPr>
              <w:t xml:space="preserve"> и взимание </w:t>
            </w:r>
            <w:hyperlink r:id="rId92" w:tooltip="Таможенные платежи" w:history="1">
              <w:r w:rsidRPr="0046544F">
                <w:rPr>
                  <w:rFonts w:ascii="Times New Roman" w:eastAsia="Times New Roman" w:hAnsi="Times New Roman" w:cs="Times New Roman"/>
                  <w:sz w:val="16"/>
                  <w:szCs w:val="16"/>
                  <w:lang w:eastAsia="de-DE"/>
                </w:rPr>
                <w:t>таможенных платежей</w:t>
              </w:r>
            </w:hyperlink>
            <w:r w:rsidRPr="0046544F">
              <w:rPr>
                <w:rFonts w:ascii="Times New Roman" w:eastAsia="Times New Roman" w:hAnsi="Times New Roman" w:cs="Times New Roman"/>
                <w:sz w:val="16"/>
                <w:szCs w:val="16"/>
                <w:lang w:eastAsia="de-DE"/>
              </w:rPr>
              <w:t xml:space="preserve">, производящий </w:t>
            </w:r>
            <w:hyperlink r:id="rId93" w:tooltip="Таможенный контроль (страница отсутствует)" w:history="1">
              <w:r w:rsidRPr="0046544F">
                <w:rPr>
                  <w:rFonts w:ascii="Times New Roman" w:eastAsia="Times New Roman" w:hAnsi="Times New Roman" w:cs="Times New Roman"/>
                  <w:sz w:val="16"/>
                  <w:szCs w:val="16"/>
                  <w:lang w:eastAsia="de-DE"/>
                </w:rPr>
                <w:t>таможенный контроль</w:t>
              </w:r>
            </w:hyperlink>
            <w:r w:rsidRPr="0046544F">
              <w:rPr>
                <w:rFonts w:ascii="Times New Roman" w:eastAsia="Times New Roman" w:hAnsi="Times New Roman" w:cs="Times New Roman"/>
                <w:sz w:val="16"/>
                <w:szCs w:val="16"/>
                <w:lang w:eastAsia="de-DE"/>
              </w:rPr>
              <w:t xml:space="preserve"> и </w:t>
            </w:r>
            <w:hyperlink r:id="rId94" w:tooltip="Таможенное оформление (страница отсутствует)" w:history="1">
              <w:r w:rsidRPr="0046544F">
                <w:rPr>
                  <w:rFonts w:ascii="Times New Roman" w:eastAsia="Times New Roman" w:hAnsi="Times New Roman" w:cs="Times New Roman"/>
                  <w:sz w:val="16"/>
                  <w:szCs w:val="16"/>
                  <w:lang w:eastAsia="de-DE"/>
                </w:rPr>
                <w:t>таможенное оформление</w:t>
              </w:r>
            </w:hyperlink>
            <w:r w:rsidR="00B369D9" w:rsidRPr="0046544F">
              <w:rPr>
                <w:rFonts w:ascii="Times New Roman" w:eastAsia="Times New Roman" w:hAnsi="Times New Roman" w:cs="Times New Roman"/>
                <w:sz w:val="16"/>
                <w:szCs w:val="16"/>
                <w:lang w:eastAsia="de-DE"/>
              </w:rPr>
              <w:t>.</w:t>
            </w:r>
          </w:p>
        </w:tc>
      </w:tr>
      <w:tr w:rsidR="008D731E" w:rsidRPr="0046544F" w:rsidTr="00F13B1D">
        <w:tc>
          <w:tcPr>
            <w:tcW w:w="602" w:type="dxa"/>
          </w:tcPr>
          <w:p w:rsidR="008D731E" w:rsidRPr="0046544F" w:rsidRDefault="00B369D9" w:rsidP="000926D1">
            <w:pPr>
              <w:spacing w:line="360" w:lineRule="auto"/>
              <w:jc w:val="both"/>
              <w:rPr>
                <w:rFonts w:ascii="Times New Roman" w:eastAsia="Times New Roman" w:hAnsi="Times New Roman" w:cs="Times New Roman"/>
                <w:sz w:val="16"/>
                <w:szCs w:val="16"/>
                <w:lang w:eastAsia="de-DE"/>
              </w:rPr>
            </w:pPr>
            <w:r w:rsidRPr="0046544F">
              <w:rPr>
                <w:rFonts w:ascii="Times New Roman" w:eastAsia="Times New Roman" w:hAnsi="Times New Roman" w:cs="Times New Roman"/>
                <w:sz w:val="16"/>
                <w:szCs w:val="16"/>
                <w:lang w:val="en-GB" w:eastAsia="de-DE"/>
              </w:rPr>
              <w:t>10.</w:t>
            </w:r>
          </w:p>
        </w:tc>
        <w:tc>
          <w:tcPr>
            <w:tcW w:w="4847" w:type="dxa"/>
            <w:gridSpan w:val="2"/>
          </w:tcPr>
          <w:p w:rsidR="008D731E" w:rsidRPr="0046544F" w:rsidRDefault="008D731E" w:rsidP="00B369D9">
            <w:pPr>
              <w:autoSpaceDE w:val="0"/>
              <w:autoSpaceDN w:val="0"/>
              <w:adjustRightInd w:val="0"/>
              <w:jc w:val="both"/>
              <w:rPr>
                <w:rFonts w:ascii="Times New Roman" w:eastAsia="Times New Roman" w:hAnsi="Times New Roman" w:cs="Times New Roman"/>
                <w:sz w:val="16"/>
                <w:szCs w:val="16"/>
                <w:u w:val="single"/>
                <w:lang w:eastAsia="de-DE"/>
              </w:rPr>
            </w:pPr>
            <w:r w:rsidRPr="0046544F">
              <w:rPr>
                <w:rFonts w:ascii="Times New Roman" w:eastAsia="Times New Roman" w:hAnsi="Times New Roman" w:cs="Times New Roman"/>
                <w:sz w:val="16"/>
                <w:szCs w:val="16"/>
                <w:u w:val="single"/>
                <w:lang w:val="en-GB" w:eastAsia="de-DE"/>
              </w:rPr>
              <w:t>bill of loading</w:t>
            </w:r>
          </w:p>
        </w:tc>
        <w:tc>
          <w:tcPr>
            <w:tcW w:w="4044" w:type="dxa"/>
          </w:tcPr>
          <w:p w:rsidR="008D731E" w:rsidRPr="0046544F" w:rsidRDefault="008D731E" w:rsidP="00B369D9">
            <w:pPr>
              <w:autoSpaceDE w:val="0"/>
              <w:autoSpaceDN w:val="0"/>
              <w:adjustRightInd w:val="0"/>
              <w:jc w:val="both"/>
              <w:rPr>
                <w:rFonts w:ascii="Times New Roman" w:eastAsia="Times New Roman" w:hAnsi="Times New Roman" w:cs="Times New Roman"/>
                <w:sz w:val="16"/>
                <w:szCs w:val="16"/>
                <w:u w:val="single"/>
                <w:lang w:eastAsia="de-DE"/>
              </w:rPr>
            </w:pPr>
            <w:r w:rsidRPr="0046544F">
              <w:rPr>
                <w:rFonts w:ascii="Times New Roman" w:eastAsia="Times New Roman" w:hAnsi="Times New Roman" w:cs="Times New Roman"/>
                <w:bCs/>
                <w:sz w:val="16"/>
                <w:szCs w:val="16"/>
                <w:u w:val="single"/>
                <w:lang w:eastAsia="de-DE"/>
              </w:rPr>
              <w:t>транспортная накладная</w:t>
            </w:r>
          </w:p>
        </w:tc>
      </w:tr>
      <w:tr w:rsidR="008D731E" w:rsidRPr="0046544F" w:rsidTr="00F13B1D">
        <w:tc>
          <w:tcPr>
            <w:tcW w:w="602" w:type="dxa"/>
          </w:tcPr>
          <w:p w:rsidR="008D731E" w:rsidRPr="0046544F" w:rsidRDefault="00B369D9" w:rsidP="00B369D9">
            <w:pPr>
              <w:spacing w:line="360" w:lineRule="auto"/>
              <w:jc w:val="both"/>
              <w:rPr>
                <w:rFonts w:ascii="Times New Roman" w:eastAsia="Times New Roman" w:hAnsi="Times New Roman" w:cs="Times New Roman"/>
                <w:sz w:val="16"/>
                <w:szCs w:val="16"/>
                <w:lang w:eastAsia="de-DE"/>
              </w:rPr>
            </w:pPr>
            <w:r w:rsidRPr="0046544F">
              <w:rPr>
                <w:rFonts w:ascii="Times New Roman" w:eastAsia="Times New Roman" w:hAnsi="Times New Roman" w:cs="Times New Roman"/>
                <w:sz w:val="16"/>
                <w:szCs w:val="16"/>
                <w:lang w:eastAsia="de-DE"/>
              </w:rPr>
              <w:t>11</w:t>
            </w:r>
            <w:r w:rsidR="008D731E" w:rsidRPr="0046544F">
              <w:rPr>
                <w:rFonts w:ascii="Times New Roman" w:eastAsia="Times New Roman" w:hAnsi="Times New Roman" w:cs="Times New Roman"/>
                <w:sz w:val="16"/>
                <w:szCs w:val="16"/>
                <w:lang w:eastAsia="de-DE"/>
              </w:rPr>
              <w:t>.</w:t>
            </w:r>
          </w:p>
        </w:tc>
        <w:tc>
          <w:tcPr>
            <w:tcW w:w="4847" w:type="dxa"/>
            <w:gridSpan w:val="2"/>
          </w:tcPr>
          <w:p w:rsidR="008D731E" w:rsidRPr="0046544F" w:rsidRDefault="008D731E" w:rsidP="00B369D9">
            <w:pPr>
              <w:autoSpaceDE w:val="0"/>
              <w:autoSpaceDN w:val="0"/>
              <w:adjustRightInd w:val="0"/>
              <w:jc w:val="both"/>
              <w:rPr>
                <w:rFonts w:ascii="Times New Roman" w:hAnsi="Times New Roman" w:cs="Times New Roman"/>
                <w:sz w:val="16"/>
                <w:szCs w:val="16"/>
                <w:lang w:val="en-GB"/>
              </w:rPr>
            </w:pPr>
            <w:r w:rsidRPr="0046544F">
              <w:rPr>
                <w:rFonts w:ascii="Times New Roman" w:eastAsia="Times New Roman" w:hAnsi="Times New Roman" w:cs="Times New Roman"/>
                <w:sz w:val="16"/>
                <w:szCs w:val="16"/>
                <w:u w:val="single"/>
                <w:lang w:val="en-GB" w:eastAsia="de-DE"/>
              </w:rPr>
              <w:t>bonded store/bonded warehouse/customs house</w:t>
            </w:r>
            <w:r w:rsidRPr="0046544F">
              <w:rPr>
                <w:rFonts w:ascii="Times New Roman" w:eastAsia="Times New Roman" w:hAnsi="Times New Roman" w:cs="Times New Roman"/>
                <w:sz w:val="16"/>
                <w:szCs w:val="16"/>
                <w:lang w:val="en-GB" w:eastAsia="de-DE"/>
              </w:rPr>
              <w:t xml:space="preserve">/ </w:t>
            </w:r>
            <w:r w:rsidRPr="0046544F">
              <w:rPr>
                <w:rFonts w:ascii="Times New Roman" w:hAnsi="Times New Roman" w:cs="Times New Roman"/>
                <w:sz w:val="16"/>
                <w:szCs w:val="16"/>
                <w:lang w:val="en-GB"/>
              </w:rPr>
              <w:t xml:space="preserve">a </w:t>
            </w:r>
            <w:r w:rsidR="00B369D9" w:rsidRPr="0046544F">
              <w:rPr>
                <w:rFonts w:ascii="Times New Roman" w:hAnsi="Times New Roman" w:cs="Times New Roman"/>
                <w:sz w:val="16"/>
                <w:szCs w:val="16"/>
                <w:lang w:val="en-GB"/>
              </w:rPr>
              <w:t xml:space="preserve">warehouse authorized by Customs </w:t>
            </w:r>
            <w:r w:rsidRPr="0046544F">
              <w:rPr>
                <w:rFonts w:ascii="Times New Roman" w:hAnsi="Times New Roman" w:cs="Times New Roman"/>
                <w:sz w:val="16"/>
                <w:szCs w:val="16"/>
                <w:lang w:val="en-GB"/>
              </w:rPr>
              <w:t>auth</w:t>
            </w:r>
            <w:r w:rsidR="00B369D9" w:rsidRPr="0046544F">
              <w:rPr>
                <w:rFonts w:ascii="Times New Roman" w:hAnsi="Times New Roman" w:cs="Times New Roman"/>
                <w:sz w:val="16"/>
                <w:szCs w:val="16"/>
                <w:lang w:val="en-GB"/>
              </w:rPr>
              <w:t xml:space="preserve">orities for storage of goods on </w:t>
            </w:r>
            <w:r w:rsidRPr="0046544F">
              <w:rPr>
                <w:rFonts w:ascii="Times New Roman" w:hAnsi="Times New Roman" w:cs="Times New Roman"/>
                <w:sz w:val="16"/>
                <w:szCs w:val="16"/>
                <w:lang w:val="en-GB"/>
              </w:rPr>
              <w:t>which payment of duties is</w:t>
            </w:r>
            <w:r w:rsidR="00B369D9" w:rsidRPr="0046544F">
              <w:rPr>
                <w:rFonts w:ascii="Times New Roman" w:hAnsi="Times New Roman" w:cs="Times New Roman"/>
                <w:sz w:val="16"/>
                <w:szCs w:val="16"/>
                <w:lang w:val="en-GB"/>
              </w:rPr>
              <w:t xml:space="preserve"> deferred </w:t>
            </w:r>
            <w:r w:rsidRPr="0046544F">
              <w:rPr>
                <w:rFonts w:ascii="Times New Roman" w:hAnsi="Times New Roman" w:cs="Times New Roman"/>
                <w:sz w:val="16"/>
                <w:szCs w:val="16"/>
                <w:lang w:val="en-GB"/>
              </w:rPr>
              <w:t>until the goods are removed</w:t>
            </w:r>
            <w:r w:rsidR="00B369D9" w:rsidRPr="0046544F">
              <w:rPr>
                <w:rFonts w:ascii="Times New Roman" w:hAnsi="Times New Roman" w:cs="Times New Roman"/>
                <w:sz w:val="16"/>
                <w:szCs w:val="16"/>
                <w:lang w:val="en-GB"/>
              </w:rPr>
              <w:t>.</w:t>
            </w:r>
          </w:p>
        </w:tc>
        <w:tc>
          <w:tcPr>
            <w:tcW w:w="4044" w:type="dxa"/>
          </w:tcPr>
          <w:p w:rsidR="008D731E" w:rsidRPr="0046544F" w:rsidRDefault="008D731E" w:rsidP="00B369D9">
            <w:pPr>
              <w:autoSpaceDE w:val="0"/>
              <w:autoSpaceDN w:val="0"/>
              <w:adjustRightInd w:val="0"/>
              <w:jc w:val="both"/>
              <w:rPr>
                <w:rFonts w:ascii="Times New Roman" w:hAnsi="Times New Roman" w:cs="Times New Roman"/>
                <w:sz w:val="16"/>
                <w:szCs w:val="16"/>
              </w:rPr>
            </w:pPr>
            <w:r w:rsidRPr="0046544F">
              <w:rPr>
                <w:rFonts w:ascii="Times New Roman" w:eastAsia="Times New Roman" w:hAnsi="Times New Roman" w:cs="Times New Roman"/>
                <w:bCs/>
                <w:sz w:val="16"/>
                <w:szCs w:val="16"/>
                <w:u w:val="single"/>
                <w:lang w:eastAsia="de-DE"/>
              </w:rPr>
              <w:t>с</w:t>
            </w:r>
            <w:r w:rsidR="00B369D9" w:rsidRPr="0046544F">
              <w:rPr>
                <w:rFonts w:ascii="Times New Roman" w:eastAsia="Times New Roman" w:hAnsi="Times New Roman" w:cs="Times New Roman"/>
                <w:bCs/>
                <w:sz w:val="16"/>
                <w:szCs w:val="16"/>
                <w:u w:val="single"/>
                <w:lang w:eastAsia="de-DE"/>
              </w:rPr>
              <w:t xml:space="preserve">клад для хранения не оплаченных </w:t>
            </w:r>
            <w:r w:rsidRPr="0046544F">
              <w:rPr>
                <w:rFonts w:ascii="Times New Roman" w:eastAsia="Times New Roman" w:hAnsi="Times New Roman" w:cs="Times New Roman"/>
                <w:bCs/>
                <w:sz w:val="16"/>
                <w:szCs w:val="16"/>
                <w:u w:val="single"/>
                <w:lang w:eastAsia="de-DE"/>
              </w:rPr>
              <w:t>по</w:t>
            </w:r>
            <w:r w:rsidR="00B369D9" w:rsidRPr="0046544F">
              <w:rPr>
                <w:rFonts w:ascii="Times New Roman" w:eastAsia="Times New Roman" w:hAnsi="Times New Roman" w:cs="Times New Roman"/>
                <w:bCs/>
                <w:sz w:val="16"/>
                <w:szCs w:val="16"/>
                <w:u w:val="single"/>
                <w:lang w:eastAsia="de-DE"/>
              </w:rPr>
              <w:t xml:space="preserve">шлиной грузов; таможенный склад заложенных товаров/бондовый </w:t>
            </w:r>
            <w:r w:rsidRPr="0046544F">
              <w:rPr>
                <w:rFonts w:ascii="Times New Roman" w:eastAsia="Times New Roman" w:hAnsi="Times New Roman" w:cs="Times New Roman"/>
                <w:bCs/>
                <w:sz w:val="16"/>
                <w:szCs w:val="16"/>
                <w:u w:val="single"/>
                <w:lang w:eastAsia="de-DE"/>
              </w:rPr>
              <w:t>склад/таможенный склад</w:t>
            </w:r>
            <w:r w:rsidRPr="0046544F">
              <w:rPr>
                <w:rFonts w:ascii="Times New Roman" w:eastAsia="Times New Roman" w:hAnsi="Times New Roman" w:cs="Times New Roman"/>
                <w:bCs/>
                <w:sz w:val="16"/>
                <w:szCs w:val="16"/>
                <w:lang w:eastAsia="de-DE"/>
              </w:rPr>
              <w:t>/</w:t>
            </w:r>
            <w:r w:rsidR="00B369D9" w:rsidRPr="0046544F">
              <w:rPr>
                <w:rFonts w:ascii="Times New Roman" w:hAnsi="Times New Roman" w:cs="Times New Roman"/>
                <w:sz w:val="16"/>
                <w:szCs w:val="16"/>
              </w:rPr>
              <w:t xml:space="preserve"> склад, </w:t>
            </w:r>
            <w:r w:rsidRPr="0046544F">
              <w:rPr>
                <w:rFonts w:ascii="Times New Roman" w:hAnsi="Times New Roman" w:cs="Times New Roman"/>
                <w:sz w:val="16"/>
                <w:szCs w:val="16"/>
              </w:rPr>
              <w:t>утвержденный таможенной</w:t>
            </w:r>
            <w:r w:rsidR="00B369D9" w:rsidRPr="0046544F">
              <w:rPr>
                <w:rFonts w:ascii="Times New Roman" w:hAnsi="Times New Roman" w:cs="Times New Roman"/>
                <w:sz w:val="16"/>
                <w:szCs w:val="16"/>
              </w:rPr>
              <w:t xml:space="preserve"> </w:t>
            </w:r>
            <w:r w:rsidRPr="0046544F">
              <w:rPr>
                <w:rFonts w:ascii="Times New Roman" w:hAnsi="Times New Roman" w:cs="Times New Roman"/>
                <w:sz w:val="16"/>
                <w:szCs w:val="16"/>
              </w:rPr>
              <w:t>службой для хранения товаров,</w:t>
            </w:r>
          </w:p>
          <w:p w:rsidR="008D731E" w:rsidRPr="0046544F" w:rsidRDefault="008D731E" w:rsidP="00B369D9">
            <w:pPr>
              <w:autoSpaceDE w:val="0"/>
              <w:autoSpaceDN w:val="0"/>
              <w:adjustRightInd w:val="0"/>
              <w:jc w:val="both"/>
              <w:rPr>
                <w:rFonts w:ascii="Times New Roman" w:hAnsi="Times New Roman" w:cs="Times New Roman"/>
                <w:sz w:val="16"/>
                <w:szCs w:val="16"/>
              </w:rPr>
            </w:pPr>
            <w:r w:rsidRPr="0046544F">
              <w:rPr>
                <w:rFonts w:ascii="Times New Roman" w:hAnsi="Times New Roman" w:cs="Times New Roman"/>
                <w:sz w:val="16"/>
                <w:szCs w:val="16"/>
              </w:rPr>
              <w:t>уплата пошлин, по которым была отсрочена, вплоть до момента их перемещения</w:t>
            </w:r>
          </w:p>
        </w:tc>
      </w:tr>
      <w:tr w:rsidR="008D731E" w:rsidRPr="0046544F" w:rsidTr="00F13B1D">
        <w:tc>
          <w:tcPr>
            <w:tcW w:w="602" w:type="dxa"/>
          </w:tcPr>
          <w:p w:rsidR="008D731E" w:rsidRPr="0046544F" w:rsidRDefault="00B369D9" w:rsidP="00B369D9">
            <w:pPr>
              <w:spacing w:line="360" w:lineRule="auto"/>
              <w:jc w:val="both"/>
              <w:rPr>
                <w:rFonts w:ascii="Times New Roman" w:eastAsia="Times New Roman" w:hAnsi="Times New Roman" w:cs="Times New Roman"/>
                <w:sz w:val="16"/>
                <w:szCs w:val="16"/>
                <w:lang w:eastAsia="de-DE"/>
              </w:rPr>
            </w:pPr>
            <w:r w:rsidRPr="0046544F">
              <w:rPr>
                <w:rFonts w:ascii="Times New Roman" w:eastAsia="Times New Roman" w:hAnsi="Times New Roman" w:cs="Times New Roman"/>
                <w:sz w:val="16"/>
                <w:szCs w:val="16"/>
                <w:lang w:eastAsia="de-DE"/>
              </w:rPr>
              <w:t>12</w:t>
            </w:r>
            <w:r w:rsidR="008D731E" w:rsidRPr="0046544F">
              <w:rPr>
                <w:rFonts w:ascii="Times New Roman" w:eastAsia="Times New Roman" w:hAnsi="Times New Roman" w:cs="Times New Roman"/>
                <w:sz w:val="16"/>
                <w:szCs w:val="16"/>
                <w:lang w:eastAsia="de-DE"/>
              </w:rPr>
              <w:t>.</w:t>
            </w:r>
          </w:p>
        </w:tc>
        <w:tc>
          <w:tcPr>
            <w:tcW w:w="4847" w:type="dxa"/>
            <w:gridSpan w:val="2"/>
          </w:tcPr>
          <w:p w:rsidR="008D731E" w:rsidRPr="0046544F" w:rsidRDefault="008D731E" w:rsidP="00B369D9">
            <w:pPr>
              <w:autoSpaceDE w:val="0"/>
              <w:autoSpaceDN w:val="0"/>
              <w:adjustRightInd w:val="0"/>
              <w:jc w:val="both"/>
              <w:rPr>
                <w:rFonts w:ascii="Times New Roman" w:hAnsi="Times New Roman" w:cs="Times New Roman"/>
                <w:sz w:val="16"/>
                <w:szCs w:val="16"/>
                <w:lang w:val="en-GB"/>
              </w:rPr>
            </w:pPr>
            <w:r w:rsidRPr="0046544F">
              <w:rPr>
                <w:rFonts w:ascii="Times New Roman" w:eastAsia="Times New Roman" w:hAnsi="Times New Roman" w:cs="Times New Roman"/>
                <w:sz w:val="16"/>
                <w:szCs w:val="16"/>
                <w:u w:val="single"/>
                <w:lang w:val="en-GB" w:eastAsia="de-DE"/>
              </w:rPr>
              <w:t>cargo declaration</w:t>
            </w:r>
            <w:r w:rsidRPr="0046544F">
              <w:rPr>
                <w:rFonts w:ascii="Times New Roman" w:eastAsia="Times New Roman" w:hAnsi="Times New Roman" w:cs="Times New Roman"/>
                <w:sz w:val="16"/>
                <w:szCs w:val="16"/>
                <w:lang w:val="en-GB" w:eastAsia="de-DE"/>
              </w:rPr>
              <w:t>/</w:t>
            </w:r>
            <w:r w:rsidRPr="0046544F">
              <w:rPr>
                <w:rFonts w:ascii="Times New Roman" w:hAnsi="Times New Roman" w:cs="Times New Roman"/>
                <w:sz w:val="16"/>
                <w:szCs w:val="16"/>
                <w:lang w:val="en-GB"/>
              </w:rPr>
              <w:t xml:space="preserve"> specific cargo declaration established in the Convention on Facilitation of Interna</w:t>
            </w:r>
            <w:r w:rsidR="00B369D9" w:rsidRPr="0046544F">
              <w:rPr>
                <w:rFonts w:ascii="Times New Roman" w:hAnsi="Times New Roman" w:cs="Times New Roman"/>
                <w:sz w:val="16"/>
                <w:szCs w:val="16"/>
                <w:lang w:val="en-GB"/>
              </w:rPr>
              <w:t xml:space="preserve">tional Maritime Traffic (London 1965) to be the basic document </w:t>
            </w:r>
            <w:r w:rsidRPr="0046544F">
              <w:rPr>
                <w:rFonts w:ascii="Times New Roman" w:hAnsi="Times New Roman" w:cs="Times New Roman"/>
                <w:sz w:val="16"/>
                <w:szCs w:val="16"/>
                <w:lang w:val="en-GB"/>
              </w:rPr>
              <w:t>provid</w:t>
            </w:r>
            <w:r w:rsidR="00B369D9" w:rsidRPr="0046544F">
              <w:rPr>
                <w:rFonts w:ascii="Times New Roman" w:hAnsi="Times New Roman" w:cs="Times New Roman"/>
                <w:sz w:val="16"/>
                <w:szCs w:val="16"/>
                <w:lang w:val="en-GB"/>
              </w:rPr>
              <w:t xml:space="preserve">ing information relating to the </w:t>
            </w:r>
            <w:r w:rsidRPr="0046544F">
              <w:rPr>
                <w:rFonts w:ascii="Times New Roman" w:hAnsi="Times New Roman" w:cs="Times New Roman"/>
                <w:sz w:val="16"/>
                <w:szCs w:val="16"/>
                <w:lang w:val="en-GB"/>
              </w:rPr>
              <w:t>cargo requi</w:t>
            </w:r>
            <w:r w:rsidR="00B369D9" w:rsidRPr="0046544F">
              <w:rPr>
                <w:rFonts w:ascii="Times New Roman" w:hAnsi="Times New Roman" w:cs="Times New Roman"/>
                <w:sz w:val="16"/>
                <w:szCs w:val="16"/>
                <w:lang w:val="en-GB"/>
              </w:rPr>
              <w:t xml:space="preserve">red by public authorities on </w:t>
            </w:r>
            <w:r w:rsidRPr="0046544F">
              <w:rPr>
                <w:rFonts w:ascii="Times New Roman" w:hAnsi="Times New Roman" w:cs="Times New Roman"/>
                <w:sz w:val="16"/>
                <w:szCs w:val="16"/>
                <w:lang w:val="en-GB"/>
              </w:rPr>
              <w:t>arrival (or departure) of vessels</w:t>
            </w:r>
            <w:r w:rsidR="00B369D9" w:rsidRPr="0046544F">
              <w:rPr>
                <w:rFonts w:ascii="Times New Roman" w:hAnsi="Times New Roman" w:cs="Times New Roman"/>
                <w:sz w:val="16"/>
                <w:szCs w:val="16"/>
                <w:lang w:val="en-GB"/>
              </w:rPr>
              <w:t>.</w:t>
            </w:r>
          </w:p>
          <w:p w:rsidR="008D731E" w:rsidRPr="0046544F" w:rsidRDefault="008D731E" w:rsidP="00B369D9">
            <w:pPr>
              <w:autoSpaceDE w:val="0"/>
              <w:autoSpaceDN w:val="0"/>
              <w:adjustRightInd w:val="0"/>
              <w:jc w:val="both"/>
              <w:rPr>
                <w:rFonts w:ascii="Times New Roman" w:eastAsia="Times New Roman" w:hAnsi="Times New Roman" w:cs="Times New Roman"/>
                <w:sz w:val="16"/>
                <w:szCs w:val="16"/>
                <w:lang w:val="en-GB" w:eastAsia="de-DE"/>
              </w:rPr>
            </w:pPr>
          </w:p>
        </w:tc>
        <w:tc>
          <w:tcPr>
            <w:tcW w:w="4044" w:type="dxa"/>
          </w:tcPr>
          <w:p w:rsidR="008D731E" w:rsidRPr="0046544F" w:rsidRDefault="008D731E" w:rsidP="00B369D9">
            <w:pPr>
              <w:autoSpaceDE w:val="0"/>
              <w:autoSpaceDN w:val="0"/>
              <w:adjustRightInd w:val="0"/>
              <w:jc w:val="both"/>
              <w:rPr>
                <w:rFonts w:ascii="Times New Roman" w:hAnsi="Times New Roman" w:cs="Times New Roman"/>
                <w:sz w:val="16"/>
                <w:szCs w:val="16"/>
              </w:rPr>
            </w:pPr>
            <w:r w:rsidRPr="0046544F">
              <w:rPr>
                <w:rFonts w:ascii="Times New Roman" w:eastAsia="Times New Roman" w:hAnsi="Times New Roman" w:cs="Times New Roman"/>
                <w:bCs/>
                <w:sz w:val="16"/>
                <w:szCs w:val="16"/>
                <w:u w:val="single"/>
                <w:lang w:eastAsia="de-DE"/>
              </w:rPr>
              <w:t>грузовая декларация/декларация о грузе/информация о грузе</w:t>
            </w:r>
            <w:r w:rsidRPr="0046544F">
              <w:rPr>
                <w:rFonts w:ascii="Times New Roman" w:eastAsia="Times New Roman" w:hAnsi="Times New Roman" w:cs="Times New Roman"/>
                <w:bCs/>
                <w:sz w:val="16"/>
                <w:szCs w:val="16"/>
                <w:lang w:eastAsia="de-DE"/>
              </w:rPr>
              <w:t>/</w:t>
            </w:r>
            <w:r w:rsidRPr="0046544F">
              <w:rPr>
                <w:rFonts w:ascii="Times New Roman" w:hAnsi="Times New Roman" w:cs="Times New Roman"/>
                <w:sz w:val="16"/>
                <w:szCs w:val="16"/>
              </w:rPr>
              <w:t>особая грузовая декларация, разработанная в Конвенции по облегчению международного морского судоходства (Лондон, 1965 год) в качестве основного документа, содержащего информацию относительно груза, требуемую государственными органами при (прибытии или) отбытии судна</w:t>
            </w:r>
            <w:r w:rsidR="00B369D9" w:rsidRPr="0046544F">
              <w:rPr>
                <w:rFonts w:ascii="Times New Roman" w:hAnsi="Times New Roman" w:cs="Times New Roman"/>
                <w:sz w:val="16"/>
                <w:szCs w:val="16"/>
              </w:rPr>
              <w:t>.</w:t>
            </w:r>
          </w:p>
        </w:tc>
      </w:tr>
      <w:tr w:rsidR="008D731E" w:rsidRPr="0046544F" w:rsidTr="00F13B1D">
        <w:tc>
          <w:tcPr>
            <w:tcW w:w="602" w:type="dxa"/>
          </w:tcPr>
          <w:p w:rsidR="008D731E" w:rsidRPr="0046544F" w:rsidRDefault="00B369D9" w:rsidP="00B369D9">
            <w:pPr>
              <w:spacing w:line="360" w:lineRule="auto"/>
              <w:jc w:val="both"/>
              <w:rPr>
                <w:rFonts w:ascii="Times New Roman" w:eastAsia="Times New Roman" w:hAnsi="Times New Roman" w:cs="Times New Roman"/>
                <w:sz w:val="16"/>
                <w:szCs w:val="16"/>
                <w:lang w:eastAsia="de-DE"/>
              </w:rPr>
            </w:pPr>
            <w:r w:rsidRPr="0046544F">
              <w:rPr>
                <w:rFonts w:ascii="Times New Roman" w:eastAsia="Times New Roman" w:hAnsi="Times New Roman" w:cs="Times New Roman"/>
                <w:sz w:val="16"/>
                <w:szCs w:val="16"/>
                <w:lang w:eastAsia="de-DE"/>
              </w:rPr>
              <w:t>13</w:t>
            </w:r>
            <w:r w:rsidR="008D731E" w:rsidRPr="0046544F">
              <w:rPr>
                <w:rFonts w:ascii="Times New Roman" w:eastAsia="Times New Roman" w:hAnsi="Times New Roman" w:cs="Times New Roman"/>
                <w:sz w:val="16"/>
                <w:szCs w:val="16"/>
                <w:lang w:eastAsia="de-DE"/>
              </w:rPr>
              <w:t>.</w:t>
            </w:r>
          </w:p>
        </w:tc>
        <w:tc>
          <w:tcPr>
            <w:tcW w:w="4847" w:type="dxa"/>
            <w:gridSpan w:val="2"/>
          </w:tcPr>
          <w:p w:rsidR="008D731E" w:rsidRPr="0046544F" w:rsidRDefault="008D731E" w:rsidP="00B369D9">
            <w:pPr>
              <w:autoSpaceDE w:val="0"/>
              <w:autoSpaceDN w:val="0"/>
              <w:adjustRightInd w:val="0"/>
              <w:jc w:val="both"/>
              <w:rPr>
                <w:rFonts w:ascii="Times New Roman" w:hAnsi="Times New Roman" w:cs="Times New Roman"/>
                <w:sz w:val="16"/>
                <w:szCs w:val="16"/>
                <w:lang w:val="en-GB"/>
              </w:rPr>
            </w:pPr>
            <w:proofErr w:type="spellStart"/>
            <w:r w:rsidRPr="0046544F">
              <w:rPr>
                <w:rFonts w:ascii="Times New Roman" w:eastAsia="Times New Roman" w:hAnsi="Times New Roman" w:cs="Times New Roman"/>
                <w:sz w:val="16"/>
                <w:szCs w:val="16"/>
                <w:u w:val="single"/>
                <w:lang w:val="en-GB" w:eastAsia="de-DE"/>
              </w:rPr>
              <w:t>cheking</w:t>
            </w:r>
            <w:proofErr w:type="spellEnd"/>
            <w:r w:rsidRPr="0046544F">
              <w:rPr>
                <w:rFonts w:ascii="Times New Roman" w:eastAsia="Times New Roman" w:hAnsi="Times New Roman" w:cs="Times New Roman"/>
                <w:sz w:val="16"/>
                <w:szCs w:val="16"/>
                <w:u w:val="single"/>
                <w:lang w:val="en-GB" w:eastAsia="de-DE"/>
              </w:rPr>
              <w:t xml:space="preserve"> the Goods declaration/</w:t>
            </w:r>
            <w:r w:rsidRPr="0046544F">
              <w:rPr>
                <w:rFonts w:ascii="Times New Roman" w:hAnsi="Times New Roman" w:cs="Times New Roman"/>
                <w:sz w:val="16"/>
                <w:szCs w:val="16"/>
                <w:lang w:val="en-GB"/>
              </w:rPr>
              <w:t>the action taken by the Customs to satisfy themselves that the Goods declaration is corr</w:t>
            </w:r>
            <w:r w:rsidR="00B369D9" w:rsidRPr="0046544F">
              <w:rPr>
                <w:rFonts w:ascii="Times New Roman" w:hAnsi="Times New Roman" w:cs="Times New Roman"/>
                <w:sz w:val="16"/>
                <w:szCs w:val="16"/>
                <w:lang w:val="en-GB"/>
              </w:rPr>
              <w:t xml:space="preserve">ectly made out and </w:t>
            </w:r>
            <w:r w:rsidRPr="0046544F">
              <w:rPr>
                <w:rFonts w:ascii="Times New Roman" w:hAnsi="Times New Roman" w:cs="Times New Roman"/>
                <w:sz w:val="16"/>
                <w:szCs w:val="16"/>
                <w:lang w:val="en-GB"/>
              </w:rPr>
              <w:t>that the supporting documents required fulfil the prescribed conditions (General Annex, Chapter 2, to the Revised Kyoto Convention)</w:t>
            </w:r>
            <w:r w:rsidR="00B369D9" w:rsidRPr="0046544F">
              <w:rPr>
                <w:rFonts w:ascii="Times New Roman" w:hAnsi="Times New Roman" w:cs="Times New Roman"/>
                <w:sz w:val="16"/>
                <w:szCs w:val="16"/>
                <w:lang w:val="en-GB"/>
              </w:rPr>
              <w:t>.</w:t>
            </w:r>
          </w:p>
        </w:tc>
        <w:tc>
          <w:tcPr>
            <w:tcW w:w="4044" w:type="dxa"/>
          </w:tcPr>
          <w:p w:rsidR="008D731E" w:rsidRPr="0046544F" w:rsidRDefault="008D731E" w:rsidP="00B369D9">
            <w:pPr>
              <w:autoSpaceDE w:val="0"/>
              <w:autoSpaceDN w:val="0"/>
              <w:adjustRightInd w:val="0"/>
              <w:jc w:val="both"/>
              <w:rPr>
                <w:rFonts w:ascii="Times New Roman" w:hAnsi="Times New Roman" w:cs="Times New Roman"/>
                <w:sz w:val="16"/>
                <w:szCs w:val="16"/>
              </w:rPr>
            </w:pPr>
            <w:r w:rsidRPr="0046544F">
              <w:rPr>
                <w:rFonts w:ascii="Times New Roman" w:eastAsia="Times New Roman" w:hAnsi="Times New Roman" w:cs="Times New Roman"/>
                <w:bCs/>
                <w:sz w:val="16"/>
                <w:szCs w:val="16"/>
                <w:u w:val="single"/>
                <w:lang w:eastAsia="de-DE"/>
              </w:rPr>
              <w:t>проверка декларации на товары</w:t>
            </w:r>
            <w:r w:rsidRPr="0046544F">
              <w:rPr>
                <w:rFonts w:ascii="Times New Roman" w:eastAsia="Times New Roman" w:hAnsi="Times New Roman" w:cs="Times New Roman"/>
                <w:bCs/>
                <w:sz w:val="16"/>
                <w:szCs w:val="16"/>
                <w:lang w:eastAsia="de-DE"/>
              </w:rPr>
              <w:t>/</w:t>
            </w:r>
            <w:r w:rsidRPr="0046544F">
              <w:rPr>
                <w:rFonts w:ascii="Times New Roman" w:hAnsi="Times New Roman" w:cs="Times New Roman"/>
                <w:sz w:val="16"/>
                <w:szCs w:val="16"/>
              </w:rPr>
              <w:t>действие, совершаемое таможенной службой, для того чтобы убедиться в том, что декларация на товары правильно заполнена и требуемые подтверждающие документы соответствуют установленным условиям (Глава 2 Генерального приложения к Пересмотренной Киотской конвенции)</w:t>
            </w:r>
            <w:r w:rsidR="00DA1215" w:rsidRPr="0046544F">
              <w:rPr>
                <w:rFonts w:ascii="Times New Roman" w:hAnsi="Times New Roman" w:cs="Times New Roman"/>
                <w:sz w:val="16"/>
                <w:szCs w:val="16"/>
              </w:rPr>
              <w:t>.</w:t>
            </w:r>
          </w:p>
        </w:tc>
      </w:tr>
      <w:tr w:rsidR="008D731E" w:rsidRPr="0046544F" w:rsidTr="00F13B1D">
        <w:tc>
          <w:tcPr>
            <w:tcW w:w="602" w:type="dxa"/>
          </w:tcPr>
          <w:p w:rsidR="008D731E" w:rsidRPr="0046544F" w:rsidRDefault="00DA1215" w:rsidP="000926D1">
            <w:pPr>
              <w:spacing w:line="360" w:lineRule="auto"/>
              <w:jc w:val="both"/>
              <w:rPr>
                <w:rFonts w:ascii="Times New Roman" w:eastAsia="Times New Roman" w:hAnsi="Times New Roman" w:cs="Times New Roman"/>
                <w:sz w:val="16"/>
                <w:szCs w:val="16"/>
                <w:lang w:val="en-GB" w:eastAsia="de-DE"/>
              </w:rPr>
            </w:pPr>
            <w:r w:rsidRPr="0046544F">
              <w:rPr>
                <w:rFonts w:ascii="Times New Roman" w:eastAsia="Times New Roman" w:hAnsi="Times New Roman" w:cs="Times New Roman"/>
                <w:sz w:val="16"/>
                <w:szCs w:val="16"/>
                <w:lang w:val="en-GB" w:eastAsia="de-DE"/>
              </w:rPr>
              <w:t>19</w:t>
            </w:r>
            <w:r w:rsidR="008D731E" w:rsidRPr="0046544F">
              <w:rPr>
                <w:rFonts w:ascii="Times New Roman" w:eastAsia="Times New Roman" w:hAnsi="Times New Roman" w:cs="Times New Roman"/>
                <w:sz w:val="16"/>
                <w:szCs w:val="16"/>
                <w:lang w:val="en-GB" w:eastAsia="de-DE"/>
              </w:rPr>
              <w:t>.</w:t>
            </w:r>
          </w:p>
        </w:tc>
        <w:tc>
          <w:tcPr>
            <w:tcW w:w="4847" w:type="dxa"/>
            <w:gridSpan w:val="2"/>
          </w:tcPr>
          <w:p w:rsidR="008D731E" w:rsidRPr="0046544F" w:rsidRDefault="008D731E" w:rsidP="00DA1215">
            <w:pPr>
              <w:autoSpaceDE w:val="0"/>
              <w:autoSpaceDN w:val="0"/>
              <w:adjustRightInd w:val="0"/>
              <w:jc w:val="both"/>
              <w:rPr>
                <w:rFonts w:ascii="Times New Roman" w:hAnsi="Times New Roman" w:cs="Times New Roman"/>
                <w:sz w:val="16"/>
                <w:szCs w:val="16"/>
                <w:lang w:val="en-GB"/>
              </w:rPr>
            </w:pPr>
            <w:r w:rsidRPr="0046544F">
              <w:rPr>
                <w:rFonts w:ascii="Times New Roman" w:hAnsi="Times New Roman" w:cs="Times New Roman"/>
                <w:bCs/>
                <w:sz w:val="16"/>
                <w:szCs w:val="16"/>
                <w:u w:val="single"/>
                <w:lang w:val="en-GB"/>
              </w:rPr>
              <w:t>consignment agreement</w:t>
            </w:r>
            <w:r w:rsidRPr="0046544F">
              <w:rPr>
                <w:rFonts w:ascii="Times New Roman" w:hAnsi="Times New Roman" w:cs="Times New Roman"/>
                <w:bCs/>
                <w:sz w:val="16"/>
                <w:szCs w:val="16"/>
                <w:lang w:val="en-GB"/>
              </w:rPr>
              <w:t>/</w:t>
            </w:r>
            <w:r w:rsidRPr="0046544F">
              <w:rPr>
                <w:rFonts w:ascii="Times New Roman" w:hAnsi="Times New Roman" w:cs="Times New Roman"/>
                <w:sz w:val="16"/>
                <w:szCs w:val="16"/>
                <w:lang w:val="en-GB"/>
              </w:rPr>
              <w:t>a form of agreement, in which one party (the “seller”) provides goods to another party (the “company”) for sale by that company. The Seller gets paid only after the Company has sold the goods to an end consumer purchaser. The form of this agreement tends to be pro-seller</w:t>
            </w:r>
            <w:r w:rsidR="00DA1215" w:rsidRPr="0046544F">
              <w:rPr>
                <w:rFonts w:ascii="Times New Roman" w:hAnsi="Times New Roman" w:cs="Times New Roman"/>
                <w:sz w:val="16"/>
                <w:szCs w:val="16"/>
                <w:lang w:val="en-GB"/>
              </w:rPr>
              <w:t>.</w:t>
            </w:r>
          </w:p>
          <w:p w:rsidR="008D731E" w:rsidRPr="0046544F" w:rsidRDefault="008D731E" w:rsidP="00DA1215">
            <w:pPr>
              <w:autoSpaceDE w:val="0"/>
              <w:autoSpaceDN w:val="0"/>
              <w:adjustRightInd w:val="0"/>
              <w:jc w:val="both"/>
              <w:rPr>
                <w:rFonts w:ascii="Times New Roman" w:eastAsia="Times New Roman" w:hAnsi="Times New Roman" w:cs="Times New Roman"/>
                <w:sz w:val="16"/>
                <w:szCs w:val="16"/>
                <w:u w:val="single"/>
                <w:lang w:val="en-GB" w:eastAsia="de-DE"/>
              </w:rPr>
            </w:pPr>
          </w:p>
        </w:tc>
        <w:tc>
          <w:tcPr>
            <w:tcW w:w="4044" w:type="dxa"/>
          </w:tcPr>
          <w:p w:rsidR="008D731E" w:rsidRPr="0046544F" w:rsidRDefault="008D731E" w:rsidP="00DA1215">
            <w:pPr>
              <w:autoSpaceDE w:val="0"/>
              <w:autoSpaceDN w:val="0"/>
              <w:adjustRightInd w:val="0"/>
              <w:jc w:val="both"/>
              <w:rPr>
                <w:rFonts w:ascii="Times New Roman" w:hAnsi="Times New Roman" w:cs="Times New Roman"/>
                <w:b/>
                <w:bCs/>
                <w:sz w:val="16"/>
                <w:szCs w:val="16"/>
                <w:u w:val="single"/>
              </w:rPr>
            </w:pPr>
            <w:r w:rsidRPr="0046544F">
              <w:rPr>
                <w:rFonts w:ascii="Times New Roman" w:hAnsi="Times New Roman" w:cs="Times New Roman"/>
                <w:sz w:val="16"/>
                <w:szCs w:val="16"/>
                <w:u w:val="single"/>
              </w:rPr>
              <w:t>договор консигнации</w:t>
            </w:r>
            <w:r w:rsidRPr="0046544F">
              <w:rPr>
                <w:rFonts w:ascii="Times New Roman" w:hAnsi="Times New Roman" w:cs="Times New Roman"/>
                <w:b/>
                <w:bCs/>
                <w:sz w:val="16"/>
                <w:szCs w:val="16"/>
                <w:u w:val="single"/>
              </w:rPr>
              <w:t xml:space="preserve">; </w:t>
            </w:r>
            <w:r w:rsidRPr="0046544F">
              <w:rPr>
                <w:rFonts w:ascii="Times New Roman" w:hAnsi="Times New Roman" w:cs="Times New Roman"/>
                <w:sz w:val="16"/>
                <w:szCs w:val="16"/>
                <w:u w:val="single"/>
              </w:rPr>
              <w:t>консигнационное соглашение</w:t>
            </w:r>
            <w:r w:rsidR="00DA1215" w:rsidRPr="0046544F">
              <w:rPr>
                <w:rFonts w:ascii="Times New Roman" w:hAnsi="Times New Roman" w:cs="Times New Roman"/>
                <w:b/>
                <w:bCs/>
                <w:sz w:val="16"/>
                <w:szCs w:val="16"/>
                <w:u w:val="single"/>
              </w:rPr>
              <w:t xml:space="preserve">; </w:t>
            </w:r>
            <w:r w:rsidRPr="0046544F">
              <w:rPr>
                <w:rFonts w:ascii="Times New Roman" w:hAnsi="Times New Roman" w:cs="Times New Roman"/>
                <w:sz w:val="16"/>
                <w:szCs w:val="16"/>
                <w:u w:val="single"/>
              </w:rPr>
              <w:t>договор поставки товара</w:t>
            </w:r>
            <w:r w:rsidR="00DA1215" w:rsidRPr="0046544F">
              <w:rPr>
                <w:rFonts w:ascii="Times New Roman" w:hAnsi="Times New Roman" w:cs="Times New Roman"/>
                <w:sz w:val="16"/>
                <w:szCs w:val="16"/>
              </w:rPr>
              <w:t xml:space="preserve">/соглашение, по которому одна </w:t>
            </w:r>
            <w:r w:rsidRPr="0046544F">
              <w:rPr>
                <w:rFonts w:ascii="Times New Roman" w:hAnsi="Times New Roman" w:cs="Times New Roman"/>
                <w:sz w:val="16"/>
                <w:szCs w:val="16"/>
              </w:rPr>
              <w:t>сторона („продавец“) предоставляет товары дру</w:t>
            </w:r>
            <w:r w:rsidR="00DA1215" w:rsidRPr="0046544F">
              <w:rPr>
                <w:rFonts w:ascii="Times New Roman" w:hAnsi="Times New Roman" w:cs="Times New Roman"/>
                <w:sz w:val="16"/>
                <w:szCs w:val="16"/>
              </w:rPr>
              <w:t xml:space="preserve">гой стороне („компании“) для их </w:t>
            </w:r>
            <w:r w:rsidRPr="0046544F">
              <w:rPr>
                <w:rFonts w:ascii="Times New Roman" w:hAnsi="Times New Roman" w:cs="Times New Roman"/>
                <w:sz w:val="16"/>
                <w:szCs w:val="16"/>
              </w:rPr>
              <w:t>продажи. Продавец получает оплату за товар, после того как компания продаст данный товар конечному потребителю. Форма этого соглашения благоприятс</w:t>
            </w:r>
            <w:r w:rsidR="00DA1215" w:rsidRPr="0046544F">
              <w:rPr>
                <w:rFonts w:ascii="Times New Roman" w:hAnsi="Times New Roman" w:cs="Times New Roman"/>
                <w:sz w:val="16"/>
                <w:szCs w:val="16"/>
              </w:rPr>
              <w:t xml:space="preserve">твует продавцу. Выпуск товара с консигнационного склада всегда </w:t>
            </w:r>
            <w:r w:rsidRPr="0046544F">
              <w:rPr>
                <w:rFonts w:ascii="Times New Roman" w:hAnsi="Times New Roman" w:cs="Times New Roman"/>
                <w:sz w:val="16"/>
                <w:szCs w:val="16"/>
              </w:rPr>
              <w:t>ос</w:t>
            </w:r>
            <w:r w:rsidR="00DA1215" w:rsidRPr="0046544F">
              <w:rPr>
                <w:rFonts w:ascii="Times New Roman" w:hAnsi="Times New Roman" w:cs="Times New Roman"/>
                <w:sz w:val="16"/>
                <w:szCs w:val="16"/>
              </w:rPr>
              <w:t xml:space="preserve">уществляется с разрешения и под </w:t>
            </w:r>
            <w:r w:rsidRPr="0046544F">
              <w:rPr>
                <w:rFonts w:ascii="Times New Roman" w:hAnsi="Times New Roman" w:cs="Times New Roman"/>
                <w:sz w:val="16"/>
                <w:szCs w:val="16"/>
              </w:rPr>
              <w:t>контролем таможни</w:t>
            </w:r>
            <w:r w:rsidR="00DA1215" w:rsidRPr="0046544F">
              <w:rPr>
                <w:rFonts w:ascii="Times New Roman" w:hAnsi="Times New Roman" w:cs="Times New Roman"/>
                <w:sz w:val="16"/>
                <w:szCs w:val="16"/>
              </w:rPr>
              <w:t>.</w:t>
            </w:r>
          </w:p>
        </w:tc>
      </w:tr>
      <w:tr w:rsidR="008D731E" w:rsidRPr="0046544F" w:rsidTr="00F13B1D">
        <w:tc>
          <w:tcPr>
            <w:tcW w:w="602" w:type="dxa"/>
          </w:tcPr>
          <w:p w:rsidR="008D731E" w:rsidRPr="0046544F" w:rsidRDefault="00DA1215" w:rsidP="00DA1215">
            <w:pPr>
              <w:spacing w:line="360" w:lineRule="auto"/>
              <w:jc w:val="both"/>
              <w:rPr>
                <w:rFonts w:ascii="Times New Roman" w:eastAsia="Times New Roman" w:hAnsi="Times New Roman" w:cs="Times New Roman"/>
                <w:sz w:val="16"/>
                <w:szCs w:val="16"/>
                <w:lang w:val="en-GB" w:eastAsia="de-DE"/>
              </w:rPr>
            </w:pPr>
            <w:r w:rsidRPr="0046544F">
              <w:rPr>
                <w:rFonts w:ascii="Times New Roman" w:eastAsia="Times New Roman" w:hAnsi="Times New Roman" w:cs="Times New Roman"/>
                <w:sz w:val="16"/>
                <w:szCs w:val="16"/>
                <w:lang w:val="en-GB" w:eastAsia="de-DE"/>
              </w:rPr>
              <w:lastRenderedPageBreak/>
              <w:t>20</w:t>
            </w:r>
            <w:r w:rsidR="008D731E" w:rsidRPr="0046544F">
              <w:rPr>
                <w:rFonts w:ascii="Times New Roman" w:eastAsia="Times New Roman" w:hAnsi="Times New Roman" w:cs="Times New Roman"/>
                <w:sz w:val="16"/>
                <w:szCs w:val="16"/>
                <w:lang w:val="en-GB" w:eastAsia="de-DE"/>
              </w:rPr>
              <w:t>.</w:t>
            </w:r>
          </w:p>
        </w:tc>
        <w:tc>
          <w:tcPr>
            <w:tcW w:w="4847" w:type="dxa"/>
            <w:gridSpan w:val="2"/>
          </w:tcPr>
          <w:p w:rsidR="008D731E" w:rsidRPr="0046544F" w:rsidRDefault="008D731E" w:rsidP="00DA1215">
            <w:pPr>
              <w:autoSpaceDE w:val="0"/>
              <w:autoSpaceDN w:val="0"/>
              <w:adjustRightInd w:val="0"/>
              <w:jc w:val="both"/>
              <w:rPr>
                <w:rFonts w:ascii="Times New Roman" w:hAnsi="Times New Roman" w:cs="Times New Roman"/>
                <w:b/>
                <w:bCs/>
                <w:sz w:val="16"/>
                <w:szCs w:val="16"/>
                <w:lang w:val="en-GB"/>
              </w:rPr>
            </w:pPr>
            <w:r w:rsidRPr="0046544F">
              <w:rPr>
                <w:rFonts w:ascii="Times New Roman" w:hAnsi="Times New Roman" w:cs="Times New Roman"/>
                <w:bCs/>
                <w:sz w:val="16"/>
                <w:szCs w:val="16"/>
                <w:u w:val="single"/>
                <w:lang w:val="en-GB"/>
              </w:rPr>
              <w:t>consignor</w:t>
            </w:r>
            <w:r w:rsidRPr="0046544F">
              <w:rPr>
                <w:rFonts w:ascii="Times New Roman" w:hAnsi="Times New Roman" w:cs="Times New Roman"/>
                <w:b/>
                <w:bCs/>
                <w:sz w:val="16"/>
                <w:szCs w:val="16"/>
                <w:lang w:val="en-GB"/>
              </w:rPr>
              <w:t>/</w:t>
            </w:r>
            <w:r w:rsidRPr="0046544F">
              <w:rPr>
                <w:rFonts w:ascii="Times New Roman" w:hAnsi="Times New Roman" w:cs="Times New Roman"/>
                <w:sz w:val="16"/>
                <w:szCs w:val="16"/>
                <w:lang w:val="en-GB"/>
              </w:rPr>
              <w:t>any person who consigns goods to</w:t>
            </w:r>
            <w:r w:rsidRPr="0046544F">
              <w:rPr>
                <w:rFonts w:ascii="Times New Roman" w:hAnsi="Times New Roman" w:cs="Times New Roman"/>
                <w:b/>
                <w:bCs/>
                <w:sz w:val="16"/>
                <w:szCs w:val="16"/>
                <w:lang w:val="en-GB"/>
              </w:rPr>
              <w:t xml:space="preserve"> </w:t>
            </w:r>
            <w:r w:rsidRPr="0046544F">
              <w:rPr>
                <w:rFonts w:ascii="Times New Roman" w:hAnsi="Times New Roman" w:cs="Times New Roman"/>
                <w:sz w:val="16"/>
                <w:szCs w:val="16"/>
                <w:lang w:val="en-GB"/>
              </w:rPr>
              <w:t>himself or to another party in a bill of lading or equivalent document. A consignor may be the owner of the goods, or a freight forwarder who</w:t>
            </w:r>
            <w:r w:rsidRPr="0046544F">
              <w:rPr>
                <w:rFonts w:ascii="Times New Roman" w:hAnsi="Times New Roman" w:cs="Times New Roman"/>
                <w:b/>
                <w:bCs/>
                <w:sz w:val="16"/>
                <w:szCs w:val="16"/>
                <w:lang w:val="en-GB"/>
              </w:rPr>
              <w:t xml:space="preserve"> </w:t>
            </w:r>
            <w:r w:rsidRPr="0046544F">
              <w:rPr>
                <w:rFonts w:ascii="Times New Roman" w:hAnsi="Times New Roman" w:cs="Times New Roman"/>
                <w:sz w:val="16"/>
                <w:szCs w:val="16"/>
                <w:lang w:val="en-GB"/>
              </w:rPr>
              <w:t>consigns goods on behalf of his principal</w:t>
            </w:r>
            <w:r w:rsidR="00DA1215" w:rsidRPr="0046544F">
              <w:rPr>
                <w:rFonts w:ascii="Times New Roman" w:hAnsi="Times New Roman" w:cs="Times New Roman"/>
                <w:sz w:val="16"/>
                <w:szCs w:val="16"/>
                <w:lang w:val="en-GB"/>
              </w:rPr>
              <w:t>.</w:t>
            </w:r>
          </w:p>
        </w:tc>
        <w:tc>
          <w:tcPr>
            <w:tcW w:w="4044" w:type="dxa"/>
          </w:tcPr>
          <w:p w:rsidR="008D731E" w:rsidRPr="0046544F" w:rsidRDefault="00DA1215" w:rsidP="00DA1215">
            <w:pPr>
              <w:autoSpaceDE w:val="0"/>
              <w:autoSpaceDN w:val="0"/>
              <w:adjustRightInd w:val="0"/>
              <w:jc w:val="both"/>
              <w:rPr>
                <w:rFonts w:ascii="Times New Roman" w:hAnsi="Times New Roman" w:cs="Times New Roman"/>
                <w:sz w:val="16"/>
                <w:szCs w:val="16"/>
              </w:rPr>
            </w:pPr>
            <w:proofErr w:type="spellStart"/>
            <w:r w:rsidRPr="0046544F">
              <w:rPr>
                <w:rFonts w:ascii="Times New Roman" w:hAnsi="Times New Roman" w:cs="Times New Roman"/>
                <w:sz w:val="16"/>
                <w:szCs w:val="16"/>
                <w:u w:val="single"/>
              </w:rPr>
              <w:t>г</w:t>
            </w:r>
            <w:r w:rsidR="008D731E" w:rsidRPr="0046544F">
              <w:rPr>
                <w:rFonts w:ascii="Times New Roman" w:hAnsi="Times New Roman" w:cs="Times New Roman"/>
                <w:sz w:val="16"/>
                <w:szCs w:val="16"/>
                <w:u w:val="single"/>
              </w:rPr>
              <w:t>рузоотправитель</w:t>
            </w:r>
            <w:r w:rsidRPr="0046544F">
              <w:rPr>
                <w:rFonts w:ascii="Times New Roman" w:hAnsi="Times New Roman" w:cs="Times New Roman"/>
                <w:b/>
                <w:bCs/>
                <w:sz w:val="16"/>
                <w:szCs w:val="16"/>
                <w:u w:val="single"/>
              </w:rPr>
              <w:t>,</w:t>
            </w:r>
            <w:r w:rsidR="008D731E" w:rsidRPr="0046544F">
              <w:rPr>
                <w:rFonts w:ascii="Times New Roman" w:hAnsi="Times New Roman" w:cs="Times New Roman"/>
                <w:sz w:val="16"/>
                <w:szCs w:val="16"/>
                <w:u w:val="single"/>
              </w:rPr>
              <w:t>консигнант</w:t>
            </w:r>
            <w:proofErr w:type="spellEnd"/>
            <w:r w:rsidR="008D731E" w:rsidRPr="0046544F">
              <w:rPr>
                <w:rFonts w:ascii="Times New Roman" w:hAnsi="Times New Roman" w:cs="Times New Roman"/>
                <w:sz w:val="16"/>
                <w:szCs w:val="16"/>
              </w:rPr>
              <w:t>/сторона договора перевозки груза/товара, сдавшая груз/товар к перевозке и указанная в качестве отправителя в транспортном документе; сторона, от имени которой осуществляется перевозка грузов/товаров. Консигнантом может быть собственник груза/товара или экспедитор, который отправляет груз/товар за счет своего заказчика</w:t>
            </w:r>
            <w:r w:rsidRPr="0046544F">
              <w:rPr>
                <w:rFonts w:ascii="Times New Roman" w:hAnsi="Times New Roman" w:cs="Times New Roman"/>
                <w:sz w:val="16"/>
                <w:szCs w:val="16"/>
              </w:rPr>
              <w:t>.</w:t>
            </w:r>
          </w:p>
        </w:tc>
      </w:tr>
      <w:tr w:rsidR="008D731E" w:rsidRPr="0046544F" w:rsidTr="00F13B1D">
        <w:tc>
          <w:tcPr>
            <w:tcW w:w="602" w:type="dxa"/>
          </w:tcPr>
          <w:p w:rsidR="008D731E" w:rsidRPr="0046544F" w:rsidRDefault="00031D4B" w:rsidP="00DA1215">
            <w:pPr>
              <w:spacing w:line="360" w:lineRule="auto"/>
              <w:jc w:val="both"/>
              <w:rPr>
                <w:rFonts w:ascii="Times New Roman" w:eastAsia="Times New Roman" w:hAnsi="Times New Roman" w:cs="Times New Roman"/>
                <w:sz w:val="16"/>
                <w:szCs w:val="16"/>
                <w:lang w:eastAsia="de-DE"/>
              </w:rPr>
            </w:pPr>
            <w:r w:rsidRPr="0046544F">
              <w:rPr>
                <w:rFonts w:ascii="Times New Roman" w:eastAsia="Times New Roman" w:hAnsi="Times New Roman" w:cs="Times New Roman"/>
                <w:sz w:val="16"/>
                <w:szCs w:val="16"/>
                <w:lang w:eastAsia="de-DE"/>
              </w:rPr>
              <w:t>21</w:t>
            </w:r>
            <w:r w:rsidR="008D731E" w:rsidRPr="0046544F">
              <w:rPr>
                <w:rFonts w:ascii="Times New Roman" w:eastAsia="Times New Roman" w:hAnsi="Times New Roman" w:cs="Times New Roman"/>
                <w:sz w:val="16"/>
                <w:szCs w:val="16"/>
                <w:lang w:eastAsia="de-DE"/>
              </w:rPr>
              <w:t>.</w:t>
            </w:r>
          </w:p>
        </w:tc>
        <w:tc>
          <w:tcPr>
            <w:tcW w:w="4847" w:type="dxa"/>
            <w:gridSpan w:val="2"/>
          </w:tcPr>
          <w:p w:rsidR="008D731E" w:rsidRPr="0046544F" w:rsidRDefault="008D731E" w:rsidP="00DA1215">
            <w:pPr>
              <w:autoSpaceDE w:val="0"/>
              <w:autoSpaceDN w:val="0"/>
              <w:adjustRightInd w:val="0"/>
              <w:jc w:val="both"/>
              <w:rPr>
                <w:rFonts w:ascii="Times New Roman" w:hAnsi="Times New Roman" w:cs="Times New Roman"/>
                <w:b/>
                <w:bCs/>
                <w:sz w:val="16"/>
                <w:szCs w:val="16"/>
                <w:lang w:val="en-GB"/>
              </w:rPr>
            </w:pPr>
            <w:r w:rsidRPr="0046544F">
              <w:rPr>
                <w:rFonts w:ascii="Times New Roman" w:hAnsi="Times New Roman" w:cs="Times New Roman"/>
                <w:bCs/>
                <w:sz w:val="16"/>
                <w:szCs w:val="16"/>
                <w:u w:val="single"/>
                <w:lang w:val="en-GB"/>
              </w:rPr>
              <w:t>container</w:t>
            </w:r>
            <w:r w:rsidRPr="0046544F">
              <w:rPr>
                <w:rFonts w:ascii="Times New Roman" w:hAnsi="Times New Roman" w:cs="Times New Roman"/>
                <w:b/>
                <w:bCs/>
                <w:sz w:val="16"/>
                <w:szCs w:val="16"/>
                <w:lang w:val="en-GB"/>
              </w:rPr>
              <w:t>/</w:t>
            </w:r>
            <w:r w:rsidRPr="0046544F">
              <w:rPr>
                <w:rFonts w:ascii="Times New Roman" w:hAnsi="Times New Roman" w:cs="Times New Roman"/>
                <w:sz w:val="16"/>
                <w:szCs w:val="16"/>
                <w:lang w:val="en-GB"/>
              </w:rPr>
              <w:t>an article of transport equipment (</w:t>
            </w:r>
            <w:proofErr w:type="spellStart"/>
            <w:r w:rsidRPr="0046544F">
              <w:rPr>
                <w:rFonts w:ascii="Times New Roman" w:hAnsi="Times New Roman" w:cs="Times New Roman"/>
                <w:sz w:val="16"/>
                <w:szCs w:val="16"/>
                <w:lang w:val="en-GB"/>
              </w:rPr>
              <w:t>liftvan</w:t>
            </w:r>
            <w:proofErr w:type="spellEnd"/>
            <w:r w:rsidRPr="0046544F">
              <w:rPr>
                <w:rFonts w:ascii="Times New Roman" w:hAnsi="Times New Roman" w:cs="Times New Roman"/>
                <w:sz w:val="16"/>
                <w:szCs w:val="16"/>
                <w:lang w:val="en-GB"/>
              </w:rPr>
              <w:t>,</w:t>
            </w:r>
            <w:r w:rsidRPr="0046544F">
              <w:rPr>
                <w:rFonts w:ascii="Times New Roman" w:hAnsi="Times New Roman" w:cs="Times New Roman"/>
                <w:b/>
                <w:bCs/>
                <w:sz w:val="16"/>
                <w:szCs w:val="16"/>
                <w:lang w:val="en-GB"/>
              </w:rPr>
              <w:t xml:space="preserve"> </w:t>
            </w:r>
            <w:r w:rsidRPr="0046544F">
              <w:rPr>
                <w:rFonts w:ascii="Times New Roman" w:hAnsi="Times New Roman" w:cs="Times New Roman"/>
                <w:sz w:val="16"/>
                <w:szCs w:val="16"/>
                <w:lang w:val="en-GB"/>
              </w:rPr>
              <w:t>movable tank or other similar</w:t>
            </w:r>
            <w:r w:rsidR="00DA1215" w:rsidRPr="0046544F">
              <w:rPr>
                <w:rFonts w:ascii="Times New Roman" w:hAnsi="Times New Roman" w:cs="Times New Roman"/>
                <w:b/>
                <w:bCs/>
                <w:sz w:val="16"/>
                <w:szCs w:val="16"/>
                <w:lang w:val="en-GB"/>
              </w:rPr>
              <w:t xml:space="preserve"> </w:t>
            </w:r>
            <w:r w:rsidRPr="0046544F">
              <w:rPr>
                <w:rFonts w:ascii="Times New Roman" w:hAnsi="Times New Roman" w:cs="Times New Roman"/>
                <w:sz w:val="16"/>
                <w:szCs w:val="16"/>
                <w:lang w:val="en-GB"/>
              </w:rPr>
              <w:t>structure): fully or partially enclosed</w:t>
            </w:r>
            <w:r w:rsidR="00DA1215" w:rsidRPr="0046544F">
              <w:rPr>
                <w:rFonts w:ascii="Times New Roman" w:hAnsi="Times New Roman" w:cs="Times New Roman"/>
                <w:b/>
                <w:bCs/>
                <w:sz w:val="16"/>
                <w:szCs w:val="16"/>
                <w:lang w:val="en-GB"/>
              </w:rPr>
              <w:t xml:space="preserve"> </w:t>
            </w:r>
            <w:r w:rsidRPr="0046544F">
              <w:rPr>
                <w:rFonts w:ascii="Times New Roman" w:hAnsi="Times New Roman" w:cs="Times New Roman"/>
                <w:sz w:val="16"/>
                <w:szCs w:val="16"/>
                <w:lang w:val="en-GB"/>
              </w:rPr>
              <w:t>to constitute a compartment intended for containing goods; of a permanent character and accordingly strong enough to be suitable for repeated use; specially designed to facilitate the transport of goods, by one or more modes of transport, without intermediate reloading; designed</w:t>
            </w:r>
            <w:r w:rsidR="00DA1215" w:rsidRPr="0046544F">
              <w:rPr>
                <w:rFonts w:ascii="Times New Roman" w:hAnsi="Times New Roman" w:cs="Times New Roman"/>
                <w:b/>
                <w:bCs/>
                <w:sz w:val="16"/>
                <w:szCs w:val="16"/>
                <w:lang w:val="en-GB"/>
              </w:rPr>
              <w:t xml:space="preserve"> </w:t>
            </w:r>
            <w:r w:rsidRPr="0046544F">
              <w:rPr>
                <w:rFonts w:ascii="Times New Roman" w:hAnsi="Times New Roman" w:cs="Times New Roman"/>
                <w:sz w:val="16"/>
                <w:szCs w:val="16"/>
                <w:lang w:val="en-GB"/>
              </w:rPr>
              <w:t>for ready handling, particularly when</w:t>
            </w:r>
          </w:p>
          <w:p w:rsidR="008D731E" w:rsidRPr="0046544F" w:rsidRDefault="008D731E" w:rsidP="00DA1215">
            <w:pPr>
              <w:autoSpaceDE w:val="0"/>
              <w:autoSpaceDN w:val="0"/>
              <w:adjustRightInd w:val="0"/>
              <w:jc w:val="both"/>
              <w:rPr>
                <w:rFonts w:ascii="Times New Roman" w:hAnsi="Times New Roman" w:cs="Times New Roman"/>
                <w:sz w:val="16"/>
                <w:szCs w:val="16"/>
                <w:lang w:val="en-GB"/>
              </w:rPr>
            </w:pPr>
            <w:r w:rsidRPr="0046544F">
              <w:rPr>
                <w:rFonts w:ascii="Times New Roman" w:hAnsi="Times New Roman" w:cs="Times New Roman"/>
                <w:sz w:val="16"/>
                <w:szCs w:val="16"/>
                <w:lang w:val="en-GB"/>
              </w:rPr>
              <w:t>bei</w:t>
            </w:r>
            <w:r w:rsidR="00DA1215" w:rsidRPr="0046544F">
              <w:rPr>
                <w:rFonts w:ascii="Times New Roman" w:hAnsi="Times New Roman" w:cs="Times New Roman"/>
                <w:sz w:val="16"/>
                <w:szCs w:val="16"/>
                <w:lang w:val="en-GB"/>
              </w:rPr>
              <w:t xml:space="preserve">ng transferred from one mode of </w:t>
            </w:r>
            <w:r w:rsidRPr="0046544F">
              <w:rPr>
                <w:rFonts w:ascii="Times New Roman" w:hAnsi="Times New Roman" w:cs="Times New Roman"/>
                <w:sz w:val="16"/>
                <w:szCs w:val="16"/>
                <w:lang w:val="en-GB"/>
              </w:rPr>
              <w:t>trans</w:t>
            </w:r>
            <w:r w:rsidR="00DA1215" w:rsidRPr="0046544F">
              <w:rPr>
                <w:rFonts w:ascii="Times New Roman" w:hAnsi="Times New Roman" w:cs="Times New Roman"/>
                <w:sz w:val="16"/>
                <w:szCs w:val="16"/>
                <w:lang w:val="en-GB"/>
              </w:rPr>
              <w:t xml:space="preserve">port to another; designed to be </w:t>
            </w:r>
            <w:r w:rsidRPr="0046544F">
              <w:rPr>
                <w:rFonts w:ascii="Times New Roman" w:hAnsi="Times New Roman" w:cs="Times New Roman"/>
                <w:sz w:val="16"/>
                <w:szCs w:val="16"/>
                <w:lang w:val="en-GB"/>
              </w:rPr>
              <w:t>easy to fill and to empty, and having an internal volume of one cubic metre or more. “Container” shall include the accessories and equipment of the container, appropriate for the type concerned, provided that such accessories and equipment are carried with the container. The term “container” shall not include vehicles, accessories or spare parts of vehicles, or packaging or pallets. “Demountable bodies” shall be regarded as containers (WCO)</w:t>
            </w:r>
            <w:r w:rsidR="00DA1215" w:rsidRPr="0046544F">
              <w:rPr>
                <w:rFonts w:ascii="Times New Roman" w:hAnsi="Times New Roman" w:cs="Times New Roman"/>
                <w:sz w:val="16"/>
                <w:szCs w:val="16"/>
                <w:lang w:val="en-GB"/>
              </w:rPr>
              <w:t>.</w:t>
            </w:r>
          </w:p>
          <w:p w:rsidR="008D731E" w:rsidRPr="0046544F" w:rsidRDefault="008D731E" w:rsidP="00DA1215">
            <w:pPr>
              <w:autoSpaceDE w:val="0"/>
              <w:autoSpaceDN w:val="0"/>
              <w:adjustRightInd w:val="0"/>
              <w:jc w:val="both"/>
              <w:rPr>
                <w:rFonts w:ascii="Times New Roman" w:hAnsi="Times New Roman" w:cs="Times New Roman"/>
                <w:sz w:val="16"/>
                <w:szCs w:val="16"/>
                <w:lang w:val="en-GB"/>
              </w:rPr>
            </w:pPr>
            <w:r w:rsidRPr="0046544F">
              <w:rPr>
                <w:rFonts w:ascii="Times New Roman" w:hAnsi="Times New Roman" w:cs="Times New Roman"/>
                <w:sz w:val="16"/>
                <w:szCs w:val="16"/>
                <w:lang w:val="en-GB"/>
              </w:rPr>
              <w:t>Business English dictionary says that a container is a very large metal case of a standard size for loading and transporting goods on trucks, trains and ships</w:t>
            </w:r>
            <w:r w:rsidR="00DA1215" w:rsidRPr="0046544F">
              <w:rPr>
                <w:rFonts w:ascii="Times New Roman" w:hAnsi="Times New Roman" w:cs="Times New Roman"/>
                <w:sz w:val="16"/>
                <w:szCs w:val="16"/>
                <w:lang w:val="en-GB"/>
              </w:rPr>
              <w:t>.</w:t>
            </w:r>
          </w:p>
        </w:tc>
        <w:tc>
          <w:tcPr>
            <w:tcW w:w="4044" w:type="dxa"/>
          </w:tcPr>
          <w:p w:rsidR="008D731E" w:rsidRPr="0046544F" w:rsidRDefault="008D731E" w:rsidP="00DA1215">
            <w:pPr>
              <w:autoSpaceDE w:val="0"/>
              <w:autoSpaceDN w:val="0"/>
              <w:adjustRightInd w:val="0"/>
              <w:jc w:val="both"/>
              <w:rPr>
                <w:rFonts w:ascii="Times New Roman" w:hAnsi="Times New Roman" w:cs="Times New Roman"/>
                <w:sz w:val="16"/>
                <w:szCs w:val="16"/>
              </w:rPr>
            </w:pPr>
            <w:r w:rsidRPr="0046544F">
              <w:rPr>
                <w:rFonts w:ascii="Times New Roman" w:hAnsi="Times New Roman" w:cs="Times New Roman"/>
                <w:sz w:val="16"/>
                <w:szCs w:val="16"/>
                <w:u w:val="single"/>
              </w:rPr>
              <w:t>контейнер</w:t>
            </w:r>
            <w:r w:rsidRPr="0046544F">
              <w:rPr>
                <w:rFonts w:ascii="Times New Roman" w:hAnsi="Times New Roman" w:cs="Times New Roman"/>
                <w:sz w:val="16"/>
                <w:szCs w:val="16"/>
              </w:rPr>
              <w:t>/любая единица транспортного</w:t>
            </w:r>
          </w:p>
          <w:p w:rsidR="008D731E" w:rsidRPr="0046544F" w:rsidRDefault="008D731E" w:rsidP="00DA1215">
            <w:pPr>
              <w:autoSpaceDE w:val="0"/>
              <w:autoSpaceDN w:val="0"/>
              <w:adjustRightInd w:val="0"/>
              <w:jc w:val="both"/>
              <w:rPr>
                <w:rFonts w:ascii="Times New Roman" w:hAnsi="Times New Roman" w:cs="Times New Roman"/>
                <w:sz w:val="16"/>
                <w:szCs w:val="16"/>
              </w:rPr>
            </w:pPr>
            <w:r w:rsidRPr="0046544F">
              <w:rPr>
                <w:rFonts w:ascii="Times New Roman" w:hAnsi="Times New Roman" w:cs="Times New Roman"/>
                <w:sz w:val="16"/>
                <w:szCs w:val="16"/>
              </w:rPr>
              <w:t>оборудования (подъемный контейнер, съемная цистерна или другая аналогичная конструкция): полностью или частично закрытая, образующая отделение для хранения товаров, стационарного характера, соответственно, достаточно прочная для частого использования, специальн</w:t>
            </w:r>
            <w:r w:rsidR="00DA1215" w:rsidRPr="0046544F">
              <w:rPr>
                <w:rFonts w:ascii="Times New Roman" w:hAnsi="Times New Roman" w:cs="Times New Roman"/>
                <w:sz w:val="16"/>
                <w:szCs w:val="16"/>
              </w:rPr>
              <w:t xml:space="preserve">о предназначенная для упрощения </w:t>
            </w:r>
            <w:r w:rsidRPr="0046544F">
              <w:rPr>
                <w:rFonts w:ascii="Times New Roman" w:hAnsi="Times New Roman" w:cs="Times New Roman"/>
                <w:sz w:val="16"/>
                <w:szCs w:val="16"/>
              </w:rPr>
              <w:t>перевозки товаров одним или несколькими видами транспорта без промежуточной перегруз</w:t>
            </w:r>
            <w:r w:rsidR="00DA1215" w:rsidRPr="0046544F">
              <w:rPr>
                <w:rFonts w:ascii="Times New Roman" w:hAnsi="Times New Roman" w:cs="Times New Roman"/>
                <w:sz w:val="16"/>
                <w:szCs w:val="16"/>
              </w:rPr>
              <w:t xml:space="preserve">ки, предназначенная для быстрой </w:t>
            </w:r>
            <w:r w:rsidRPr="0046544F">
              <w:rPr>
                <w:rFonts w:ascii="Times New Roman" w:hAnsi="Times New Roman" w:cs="Times New Roman"/>
                <w:sz w:val="16"/>
                <w:szCs w:val="16"/>
              </w:rPr>
              <w:t>упаковки, в частности, при перемещении из одного вида транспорта в другой, рассчитанная на легкость заполнения и опустошения, общим объемом в один кубический метр или более. “Контейнер” включает принадлежности и оборудование, предназначенные для такого вида контейнеров, при условии, что такие</w:t>
            </w:r>
          </w:p>
          <w:p w:rsidR="008D731E" w:rsidRPr="0046544F" w:rsidRDefault="008D731E" w:rsidP="00DA1215">
            <w:pPr>
              <w:autoSpaceDE w:val="0"/>
              <w:autoSpaceDN w:val="0"/>
              <w:adjustRightInd w:val="0"/>
              <w:jc w:val="both"/>
              <w:rPr>
                <w:rFonts w:ascii="Times New Roman" w:hAnsi="Times New Roman" w:cs="Times New Roman"/>
                <w:sz w:val="16"/>
                <w:szCs w:val="16"/>
              </w:rPr>
            </w:pPr>
            <w:r w:rsidRPr="0046544F">
              <w:rPr>
                <w:rFonts w:ascii="Times New Roman" w:hAnsi="Times New Roman" w:cs="Times New Roman"/>
                <w:sz w:val="16"/>
                <w:szCs w:val="16"/>
              </w:rPr>
              <w:t>принадлежности и оборудование перевозятся вместе с контейнером. Термин “контейнер” не должен включать транспортные средства, принадлежности или отдельные части транспортных средств, либо упаковку или поддоны. „Съемные корпуса“ следует рассматривать как контейнеры (</w:t>
            </w:r>
            <w:proofErr w:type="spellStart"/>
            <w:r w:rsidRPr="0046544F">
              <w:rPr>
                <w:rFonts w:ascii="Times New Roman" w:hAnsi="Times New Roman" w:cs="Times New Roman"/>
                <w:sz w:val="16"/>
                <w:szCs w:val="16"/>
              </w:rPr>
              <w:t>ВТамО</w:t>
            </w:r>
            <w:proofErr w:type="spellEnd"/>
            <w:r w:rsidRPr="0046544F">
              <w:rPr>
                <w:rFonts w:ascii="Times New Roman" w:hAnsi="Times New Roman" w:cs="Times New Roman"/>
                <w:sz w:val="16"/>
                <w:szCs w:val="16"/>
              </w:rPr>
              <w:t>)</w:t>
            </w:r>
            <w:r w:rsidR="00DA1215" w:rsidRPr="0046544F">
              <w:rPr>
                <w:rFonts w:ascii="Times New Roman" w:hAnsi="Times New Roman" w:cs="Times New Roman"/>
                <w:sz w:val="16"/>
                <w:szCs w:val="16"/>
              </w:rPr>
              <w:t>.</w:t>
            </w:r>
          </w:p>
          <w:p w:rsidR="00031D4B" w:rsidRPr="0046544F" w:rsidRDefault="00031D4B" w:rsidP="00DA1215">
            <w:pPr>
              <w:autoSpaceDE w:val="0"/>
              <w:autoSpaceDN w:val="0"/>
              <w:adjustRightInd w:val="0"/>
              <w:jc w:val="both"/>
              <w:rPr>
                <w:rFonts w:ascii="Times New Roman" w:hAnsi="Times New Roman" w:cs="Times New Roman"/>
                <w:sz w:val="16"/>
                <w:szCs w:val="16"/>
              </w:rPr>
            </w:pPr>
            <w:r w:rsidRPr="0046544F">
              <w:rPr>
                <w:rFonts w:ascii="Times New Roman" w:hAnsi="Times New Roman" w:cs="Times New Roman"/>
                <w:sz w:val="16"/>
                <w:szCs w:val="16"/>
              </w:rPr>
              <w:t> Контейнер/</w:t>
            </w:r>
            <w:r w:rsidRPr="0046544F">
              <w:rPr>
                <w:rStyle w:val="w"/>
                <w:rFonts w:ascii="Times New Roman" w:hAnsi="Times New Roman" w:cs="Times New Roman"/>
                <w:sz w:val="16"/>
                <w:szCs w:val="16"/>
              </w:rPr>
              <w:t>стандартная</w:t>
            </w:r>
            <w:r w:rsidRPr="0046544F">
              <w:rPr>
                <w:rFonts w:ascii="Times New Roman" w:hAnsi="Times New Roman" w:cs="Times New Roman"/>
                <w:sz w:val="16"/>
                <w:szCs w:val="16"/>
              </w:rPr>
              <w:t xml:space="preserve"> </w:t>
            </w:r>
            <w:r w:rsidRPr="0046544F">
              <w:rPr>
                <w:rStyle w:val="w"/>
                <w:rFonts w:ascii="Times New Roman" w:hAnsi="Times New Roman" w:cs="Times New Roman"/>
                <w:sz w:val="16"/>
                <w:szCs w:val="16"/>
              </w:rPr>
              <w:t>ёмкость</w:t>
            </w:r>
            <w:r w:rsidRPr="0046544F">
              <w:rPr>
                <w:rFonts w:ascii="Times New Roman" w:hAnsi="Times New Roman" w:cs="Times New Roman"/>
                <w:sz w:val="16"/>
                <w:szCs w:val="16"/>
              </w:rPr>
              <w:t xml:space="preserve">, </w:t>
            </w:r>
            <w:r w:rsidRPr="0046544F">
              <w:rPr>
                <w:rStyle w:val="w"/>
                <w:rFonts w:ascii="Times New Roman" w:hAnsi="Times New Roman" w:cs="Times New Roman"/>
                <w:sz w:val="16"/>
                <w:szCs w:val="16"/>
              </w:rPr>
              <w:t>служащая</w:t>
            </w:r>
            <w:r w:rsidRPr="0046544F">
              <w:rPr>
                <w:rFonts w:ascii="Times New Roman" w:hAnsi="Times New Roman" w:cs="Times New Roman"/>
                <w:sz w:val="16"/>
                <w:szCs w:val="16"/>
              </w:rPr>
              <w:t xml:space="preserve"> </w:t>
            </w:r>
            <w:r w:rsidRPr="0046544F">
              <w:rPr>
                <w:rStyle w:val="w"/>
                <w:rFonts w:ascii="Times New Roman" w:hAnsi="Times New Roman" w:cs="Times New Roman"/>
                <w:sz w:val="16"/>
                <w:szCs w:val="16"/>
              </w:rPr>
              <w:t>для</w:t>
            </w:r>
            <w:r w:rsidRPr="0046544F">
              <w:rPr>
                <w:rFonts w:ascii="Times New Roman" w:hAnsi="Times New Roman" w:cs="Times New Roman"/>
                <w:sz w:val="16"/>
                <w:szCs w:val="16"/>
              </w:rPr>
              <w:t xml:space="preserve"> </w:t>
            </w:r>
            <w:r w:rsidRPr="0046544F">
              <w:rPr>
                <w:rStyle w:val="w"/>
                <w:rFonts w:ascii="Times New Roman" w:hAnsi="Times New Roman" w:cs="Times New Roman"/>
                <w:sz w:val="16"/>
                <w:szCs w:val="16"/>
              </w:rPr>
              <w:t>бестарной</w:t>
            </w:r>
            <w:r w:rsidRPr="0046544F">
              <w:rPr>
                <w:rFonts w:ascii="Times New Roman" w:hAnsi="Times New Roman" w:cs="Times New Roman"/>
                <w:sz w:val="16"/>
                <w:szCs w:val="16"/>
              </w:rPr>
              <w:t xml:space="preserve"> </w:t>
            </w:r>
            <w:r w:rsidRPr="0046544F">
              <w:rPr>
                <w:rStyle w:val="w"/>
                <w:rFonts w:ascii="Times New Roman" w:hAnsi="Times New Roman" w:cs="Times New Roman"/>
                <w:sz w:val="16"/>
                <w:szCs w:val="16"/>
              </w:rPr>
              <w:t>перевозки</w:t>
            </w:r>
            <w:r w:rsidRPr="0046544F">
              <w:rPr>
                <w:rFonts w:ascii="Times New Roman" w:hAnsi="Times New Roman" w:cs="Times New Roman"/>
                <w:sz w:val="16"/>
                <w:szCs w:val="16"/>
              </w:rPr>
              <w:t xml:space="preserve"> </w:t>
            </w:r>
            <w:r w:rsidRPr="0046544F">
              <w:rPr>
                <w:rStyle w:val="w"/>
                <w:rFonts w:ascii="Times New Roman" w:hAnsi="Times New Roman" w:cs="Times New Roman"/>
                <w:sz w:val="16"/>
                <w:szCs w:val="16"/>
              </w:rPr>
              <w:t>грузов</w:t>
            </w:r>
            <w:r w:rsidRPr="0046544F">
              <w:rPr>
                <w:rFonts w:ascii="Times New Roman" w:hAnsi="Times New Roman" w:cs="Times New Roman"/>
                <w:sz w:val="16"/>
                <w:szCs w:val="16"/>
              </w:rPr>
              <w:t xml:space="preserve"> </w:t>
            </w:r>
            <w:r w:rsidRPr="0046544F">
              <w:rPr>
                <w:rStyle w:val="w"/>
                <w:rFonts w:ascii="Times New Roman" w:hAnsi="Times New Roman" w:cs="Times New Roman"/>
                <w:sz w:val="16"/>
                <w:szCs w:val="16"/>
              </w:rPr>
              <w:t>различными</w:t>
            </w:r>
            <w:r w:rsidRPr="0046544F">
              <w:rPr>
                <w:rFonts w:ascii="Times New Roman" w:hAnsi="Times New Roman" w:cs="Times New Roman"/>
                <w:sz w:val="16"/>
                <w:szCs w:val="16"/>
              </w:rPr>
              <w:t xml:space="preserve"> </w:t>
            </w:r>
            <w:r w:rsidRPr="0046544F">
              <w:rPr>
                <w:rStyle w:val="w"/>
                <w:rFonts w:ascii="Times New Roman" w:hAnsi="Times New Roman" w:cs="Times New Roman"/>
                <w:sz w:val="16"/>
                <w:szCs w:val="16"/>
              </w:rPr>
              <w:t>видами</w:t>
            </w:r>
            <w:r w:rsidRPr="0046544F">
              <w:rPr>
                <w:rFonts w:ascii="Times New Roman" w:hAnsi="Times New Roman" w:cs="Times New Roman"/>
                <w:sz w:val="16"/>
                <w:szCs w:val="16"/>
              </w:rPr>
              <w:t xml:space="preserve"> </w:t>
            </w:r>
            <w:r w:rsidRPr="0046544F">
              <w:rPr>
                <w:rStyle w:val="w"/>
                <w:rFonts w:ascii="Times New Roman" w:hAnsi="Times New Roman" w:cs="Times New Roman"/>
                <w:sz w:val="16"/>
                <w:szCs w:val="16"/>
              </w:rPr>
              <w:t>транспорта</w:t>
            </w:r>
            <w:r w:rsidRPr="0046544F">
              <w:rPr>
                <w:rFonts w:ascii="Times New Roman" w:hAnsi="Times New Roman" w:cs="Times New Roman"/>
                <w:sz w:val="16"/>
                <w:szCs w:val="16"/>
              </w:rPr>
              <w:t xml:space="preserve">. </w:t>
            </w:r>
            <w:r w:rsidRPr="0046544F">
              <w:rPr>
                <w:rStyle w:val="w"/>
                <w:rFonts w:ascii="Times New Roman" w:hAnsi="Times New Roman" w:cs="Times New Roman"/>
                <w:sz w:val="16"/>
                <w:szCs w:val="16"/>
              </w:rPr>
              <w:t>К</w:t>
            </w:r>
            <w:r w:rsidRPr="0046544F">
              <w:rPr>
                <w:rFonts w:ascii="Times New Roman" w:hAnsi="Times New Roman" w:cs="Times New Roman"/>
                <w:sz w:val="16"/>
                <w:szCs w:val="16"/>
              </w:rPr>
              <w:t xml:space="preserve">. </w:t>
            </w:r>
            <w:r w:rsidRPr="0046544F">
              <w:rPr>
                <w:rStyle w:val="w"/>
                <w:rFonts w:ascii="Times New Roman" w:hAnsi="Times New Roman" w:cs="Times New Roman"/>
                <w:sz w:val="16"/>
                <w:szCs w:val="16"/>
              </w:rPr>
              <w:t>является</w:t>
            </w:r>
            <w:r w:rsidRPr="0046544F">
              <w:rPr>
                <w:rFonts w:ascii="Times New Roman" w:hAnsi="Times New Roman" w:cs="Times New Roman"/>
                <w:sz w:val="16"/>
                <w:szCs w:val="16"/>
              </w:rPr>
              <w:t xml:space="preserve"> </w:t>
            </w:r>
            <w:r w:rsidRPr="0046544F">
              <w:rPr>
                <w:rStyle w:val="w"/>
                <w:rFonts w:ascii="Times New Roman" w:hAnsi="Times New Roman" w:cs="Times New Roman"/>
                <w:sz w:val="16"/>
                <w:szCs w:val="16"/>
              </w:rPr>
              <w:t>как</w:t>
            </w:r>
            <w:r w:rsidRPr="0046544F">
              <w:rPr>
                <w:rFonts w:ascii="Times New Roman" w:hAnsi="Times New Roman" w:cs="Times New Roman"/>
                <w:sz w:val="16"/>
                <w:szCs w:val="16"/>
              </w:rPr>
              <w:t xml:space="preserve"> </w:t>
            </w:r>
            <w:r w:rsidRPr="0046544F">
              <w:rPr>
                <w:rStyle w:val="w"/>
                <w:rFonts w:ascii="Times New Roman" w:hAnsi="Times New Roman" w:cs="Times New Roman"/>
                <w:sz w:val="16"/>
                <w:szCs w:val="16"/>
              </w:rPr>
              <w:t>бы</w:t>
            </w:r>
            <w:r w:rsidRPr="0046544F">
              <w:rPr>
                <w:rFonts w:ascii="Times New Roman" w:hAnsi="Times New Roman" w:cs="Times New Roman"/>
                <w:sz w:val="16"/>
                <w:szCs w:val="16"/>
              </w:rPr>
              <w:t xml:space="preserve"> </w:t>
            </w:r>
            <w:r w:rsidRPr="0046544F">
              <w:rPr>
                <w:rStyle w:val="w"/>
                <w:rFonts w:ascii="Times New Roman" w:hAnsi="Times New Roman" w:cs="Times New Roman"/>
                <w:sz w:val="16"/>
                <w:szCs w:val="16"/>
              </w:rPr>
              <w:t>съёмным</w:t>
            </w:r>
            <w:r w:rsidRPr="0046544F">
              <w:rPr>
                <w:rFonts w:ascii="Times New Roman" w:hAnsi="Times New Roman" w:cs="Times New Roman"/>
                <w:sz w:val="16"/>
                <w:szCs w:val="16"/>
              </w:rPr>
              <w:t xml:space="preserve"> </w:t>
            </w:r>
            <w:r w:rsidRPr="0046544F">
              <w:rPr>
                <w:rStyle w:val="w"/>
                <w:rFonts w:ascii="Times New Roman" w:hAnsi="Times New Roman" w:cs="Times New Roman"/>
                <w:sz w:val="16"/>
                <w:szCs w:val="16"/>
              </w:rPr>
              <w:t>органом</w:t>
            </w:r>
            <w:r w:rsidRPr="0046544F">
              <w:rPr>
                <w:rFonts w:ascii="Times New Roman" w:hAnsi="Times New Roman" w:cs="Times New Roman"/>
                <w:sz w:val="16"/>
                <w:szCs w:val="16"/>
              </w:rPr>
              <w:t xml:space="preserve"> (</w:t>
            </w:r>
            <w:r w:rsidRPr="0046544F">
              <w:rPr>
                <w:rStyle w:val="w"/>
                <w:rFonts w:ascii="Times New Roman" w:hAnsi="Times New Roman" w:cs="Times New Roman"/>
                <w:sz w:val="16"/>
                <w:szCs w:val="16"/>
              </w:rPr>
              <w:t>кузовом</w:t>
            </w:r>
            <w:r w:rsidRPr="0046544F">
              <w:rPr>
                <w:rFonts w:ascii="Times New Roman" w:hAnsi="Times New Roman" w:cs="Times New Roman"/>
                <w:sz w:val="16"/>
                <w:szCs w:val="16"/>
              </w:rPr>
              <w:t xml:space="preserve">) </w:t>
            </w:r>
            <w:r w:rsidRPr="0046544F">
              <w:rPr>
                <w:rStyle w:val="w"/>
                <w:rFonts w:ascii="Times New Roman" w:hAnsi="Times New Roman" w:cs="Times New Roman"/>
                <w:sz w:val="16"/>
                <w:szCs w:val="16"/>
              </w:rPr>
              <w:t>транспортных</w:t>
            </w:r>
            <w:r w:rsidRPr="0046544F">
              <w:rPr>
                <w:rFonts w:ascii="Times New Roman" w:hAnsi="Times New Roman" w:cs="Times New Roman"/>
                <w:sz w:val="16"/>
                <w:szCs w:val="16"/>
              </w:rPr>
              <w:t xml:space="preserve"> </w:t>
            </w:r>
            <w:r w:rsidRPr="0046544F">
              <w:rPr>
                <w:rStyle w:val="w"/>
                <w:rFonts w:ascii="Times New Roman" w:hAnsi="Times New Roman" w:cs="Times New Roman"/>
                <w:sz w:val="16"/>
                <w:szCs w:val="16"/>
              </w:rPr>
              <w:t>средств</w:t>
            </w:r>
            <w:r w:rsidRPr="0046544F">
              <w:rPr>
                <w:rFonts w:ascii="Times New Roman" w:hAnsi="Times New Roman" w:cs="Times New Roman"/>
                <w:sz w:val="16"/>
                <w:szCs w:val="16"/>
              </w:rPr>
              <w:t xml:space="preserve"> (</w:t>
            </w:r>
            <w:r w:rsidRPr="0046544F">
              <w:rPr>
                <w:rStyle w:val="w"/>
                <w:rFonts w:ascii="Times New Roman" w:hAnsi="Times New Roman" w:cs="Times New Roman"/>
                <w:sz w:val="16"/>
                <w:szCs w:val="16"/>
              </w:rPr>
              <w:t>автомобилей</w:t>
            </w:r>
            <w:r w:rsidRPr="0046544F">
              <w:rPr>
                <w:rFonts w:ascii="Times New Roman" w:hAnsi="Times New Roman" w:cs="Times New Roman"/>
                <w:sz w:val="16"/>
                <w:szCs w:val="16"/>
              </w:rPr>
              <w:t xml:space="preserve">, </w:t>
            </w:r>
            <w:r w:rsidRPr="0046544F">
              <w:rPr>
                <w:rStyle w:val="w"/>
                <w:rFonts w:ascii="Times New Roman" w:hAnsi="Times New Roman" w:cs="Times New Roman"/>
                <w:sz w:val="16"/>
                <w:szCs w:val="16"/>
              </w:rPr>
              <w:t>вагонов</w:t>
            </w:r>
            <w:r w:rsidRPr="0046544F">
              <w:rPr>
                <w:rFonts w:ascii="Times New Roman" w:hAnsi="Times New Roman" w:cs="Times New Roman"/>
                <w:sz w:val="16"/>
                <w:szCs w:val="16"/>
              </w:rPr>
              <w:t xml:space="preserve">, </w:t>
            </w:r>
            <w:r w:rsidRPr="0046544F">
              <w:rPr>
                <w:rStyle w:val="w"/>
                <w:rFonts w:ascii="Times New Roman" w:hAnsi="Times New Roman" w:cs="Times New Roman"/>
                <w:sz w:val="16"/>
                <w:szCs w:val="16"/>
              </w:rPr>
              <w:t>судов</w:t>
            </w:r>
            <w:r w:rsidRPr="0046544F">
              <w:rPr>
                <w:rFonts w:ascii="Times New Roman" w:hAnsi="Times New Roman" w:cs="Times New Roman"/>
                <w:sz w:val="16"/>
                <w:szCs w:val="16"/>
              </w:rPr>
              <w:t xml:space="preserve">, </w:t>
            </w:r>
            <w:r w:rsidRPr="0046544F">
              <w:rPr>
                <w:rStyle w:val="w"/>
                <w:rFonts w:ascii="Times New Roman" w:hAnsi="Times New Roman" w:cs="Times New Roman"/>
                <w:sz w:val="16"/>
                <w:szCs w:val="16"/>
              </w:rPr>
              <w:t>самолётов</w:t>
            </w:r>
            <w:r w:rsidRPr="0046544F">
              <w:rPr>
                <w:rFonts w:ascii="Times New Roman" w:hAnsi="Times New Roman" w:cs="Times New Roman"/>
                <w:sz w:val="16"/>
                <w:szCs w:val="16"/>
              </w:rPr>
              <w:t xml:space="preserve"> </w:t>
            </w:r>
            <w:r w:rsidRPr="0046544F">
              <w:rPr>
                <w:rStyle w:val="w"/>
                <w:rFonts w:ascii="Times New Roman" w:hAnsi="Times New Roman" w:cs="Times New Roman"/>
                <w:sz w:val="16"/>
                <w:szCs w:val="16"/>
              </w:rPr>
              <w:t>и</w:t>
            </w:r>
            <w:r w:rsidRPr="0046544F">
              <w:rPr>
                <w:rFonts w:ascii="Times New Roman" w:hAnsi="Times New Roman" w:cs="Times New Roman"/>
                <w:sz w:val="16"/>
                <w:szCs w:val="16"/>
              </w:rPr>
              <w:t xml:space="preserve"> </w:t>
            </w:r>
            <w:r w:rsidRPr="0046544F">
              <w:rPr>
                <w:rStyle w:val="w"/>
                <w:rFonts w:ascii="Times New Roman" w:hAnsi="Times New Roman" w:cs="Times New Roman"/>
                <w:sz w:val="16"/>
                <w:szCs w:val="16"/>
              </w:rPr>
              <w:t>др</w:t>
            </w:r>
            <w:r w:rsidRPr="0046544F">
              <w:rPr>
                <w:rFonts w:ascii="Times New Roman" w:hAnsi="Times New Roman" w:cs="Times New Roman"/>
                <w:sz w:val="16"/>
                <w:szCs w:val="16"/>
              </w:rPr>
              <w:t xml:space="preserve">.), </w:t>
            </w:r>
            <w:r w:rsidRPr="0046544F">
              <w:rPr>
                <w:rStyle w:val="w"/>
                <w:rFonts w:ascii="Times New Roman" w:hAnsi="Times New Roman" w:cs="Times New Roman"/>
                <w:sz w:val="16"/>
                <w:szCs w:val="16"/>
              </w:rPr>
              <w:t>который</w:t>
            </w:r>
            <w:r w:rsidRPr="0046544F">
              <w:rPr>
                <w:rFonts w:ascii="Times New Roman" w:hAnsi="Times New Roman" w:cs="Times New Roman"/>
                <w:sz w:val="16"/>
                <w:szCs w:val="16"/>
              </w:rPr>
              <w:t xml:space="preserve"> </w:t>
            </w:r>
            <w:r w:rsidRPr="0046544F">
              <w:rPr>
                <w:rStyle w:val="w"/>
                <w:rFonts w:ascii="Times New Roman" w:hAnsi="Times New Roman" w:cs="Times New Roman"/>
                <w:sz w:val="16"/>
                <w:szCs w:val="16"/>
              </w:rPr>
              <w:t>приспособлен</w:t>
            </w:r>
            <w:r w:rsidRPr="0046544F">
              <w:rPr>
                <w:rFonts w:ascii="Times New Roman" w:hAnsi="Times New Roman" w:cs="Times New Roman"/>
                <w:sz w:val="16"/>
                <w:szCs w:val="16"/>
              </w:rPr>
              <w:t xml:space="preserve"> </w:t>
            </w:r>
            <w:r w:rsidRPr="0046544F">
              <w:rPr>
                <w:rStyle w:val="w"/>
                <w:rFonts w:ascii="Times New Roman" w:hAnsi="Times New Roman" w:cs="Times New Roman"/>
                <w:sz w:val="16"/>
                <w:szCs w:val="16"/>
              </w:rPr>
              <w:t>для</w:t>
            </w:r>
            <w:r w:rsidRPr="0046544F">
              <w:rPr>
                <w:rFonts w:ascii="Times New Roman" w:hAnsi="Times New Roman" w:cs="Times New Roman"/>
                <w:sz w:val="16"/>
                <w:szCs w:val="16"/>
              </w:rPr>
              <w:t xml:space="preserve"> </w:t>
            </w:r>
            <w:r w:rsidRPr="0046544F">
              <w:rPr>
                <w:rStyle w:val="w"/>
                <w:rFonts w:ascii="Times New Roman" w:hAnsi="Times New Roman" w:cs="Times New Roman"/>
                <w:sz w:val="16"/>
                <w:szCs w:val="16"/>
              </w:rPr>
              <w:t>механизированной</w:t>
            </w:r>
            <w:r w:rsidRPr="0046544F">
              <w:rPr>
                <w:rFonts w:ascii="Times New Roman" w:hAnsi="Times New Roman" w:cs="Times New Roman"/>
                <w:sz w:val="16"/>
                <w:szCs w:val="16"/>
              </w:rPr>
              <w:t xml:space="preserve"> </w:t>
            </w:r>
            <w:r w:rsidRPr="0046544F">
              <w:rPr>
                <w:rStyle w:val="w"/>
                <w:rFonts w:ascii="Times New Roman" w:hAnsi="Times New Roman" w:cs="Times New Roman"/>
                <w:sz w:val="16"/>
                <w:szCs w:val="16"/>
              </w:rPr>
              <w:t>погрузки</w:t>
            </w:r>
            <w:r w:rsidRPr="0046544F">
              <w:rPr>
                <w:rFonts w:ascii="Times New Roman" w:hAnsi="Times New Roman" w:cs="Times New Roman"/>
                <w:sz w:val="16"/>
                <w:szCs w:val="16"/>
              </w:rPr>
              <w:t xml:space="preserve">, </w:t>
            </w:r>
            <w:r w:rsidRPr="0046544F">
              <w:rPr>
                <w:rStyle w:val="w"/>
                <w:rFonts w:ascii="Times New Roman" w:hAnsi="Times New Roman" w:cs="Times New Roman"/>
                <w:sz w:val="16"/>
                <w:szCs w:val="16"/>
              </w:rPr>
              <w:t>выгрузки</w:t>
            </w:r>
            <w:r w:rsidRPr="0046544F">
              <w:rPr>
                <w:rFonts w:ascii="Times New Roman" w:hAnsi="Times New Roman" w:cs="Times New Roman"/>
                <w:sz w:val="16"/>
                <w:szCs w:val="16"/>
              </w:rPr>
              <w:t xml:space="preserve"> </w:t>
            </w:r>
            <w:r w:rsidRPr="0046544F">
              <w:rPr>
                <w:rStyle w:val="w"/>
                <w:rFonts w:ascii="Times New Roman" w:hAnsi="Times New Roman" w:cs="Times New Roman"/>
                <w:sz w:val="16"/>
                <w:szCs w:val="16"/>
              </w:rPr>
              <w:t>и</w:t>
            </w:r>
            <w:r w:rsidRPr="0046544F">
              <w:rPr>
                <w:rFonts w:ascii="Times New Roman" w:hAnsi="Times New Roman" w:cs="Times New Roman"/>
                <w:sz w:val="16"/>
                <w:szCs w:val="16"/>
              </w:rPr>
              <w:t xml:space="preserve"> </w:t>
            </w:r>
            <w:r w:rsidRPr="0046544F">
              <w:rPr>
                <w:rStyle w:val="w"/>
                <w:rFonts w:ascii="Times New Roman" w:hAnsi="Times New Roman" w:cs="Times New Roman"/>
                <w:sz w:val="16"/>
                <w:szCs w:val="16"/>
              </w:rPr>
              <w:t>перегрузки</w:t>
            </w:r>
            <w:r w:rsidRPr="0046544F">
              <w:rPr>
                <w:rFonts w:ascii="Times New Roman" w:hAnsi="Times New Roman" w:cs="Times New Roman"/>
                <w:sz w:val="16"/>
                <w:szCs w:val="16"/>
              </w:rPr>
              <w:t xml:space="preserve"> </w:t>
            </w:r>
            <w:r w:rsidRPr="0046544F">
              <w:rPr>
                <w:rStyle w:val="w"/>
                <w:rFonts w:ascii="Times New Roman" w:hAnsi="Times New Roman" w:cs="Times New Roman"/>
                <w:sz w:val="16"/>
                <w:szCs w:val="16"/>
              </w:rPr>
              <w:t>с</w:t>
            </w:r>
            <w:r w:rsidRPr="0046544F">
              <w:rPr>
                <w:rFonts w:ascii="Times New Roman" w:hAnsi="Times New Roman" w:cs="Times New Roman"/>
                <w:sz w:val="16"/>
                <w:szCs w:val="16"/>
              </w:rPr>
              <w:t xml:space="preserve"> </w:t>
            </w:r>
            <w:r w:rsidRPr="0046544F">
              <w:rPr>
                <w:rStyle w:val="w"/>
                <w:rFonts w:ascii="Times New Roman" w:hAnsi="Times New Roman" w:cs="Times New Roman"/>
                <w:sz w:val="16"/>
                <w:szCs w:val="16"/>
              </w:rPr>
              <w:t>одного</w:t>
            </w:r>
            <w:r w:rsidRPr="0046544F">
              <w:rPr>
                <w:rFonts w:ascii="Times New Roman" w:hAnsi="Times New Roman" w:cs="Times New Roman"/>
                <w:sz w:val="16"/>
                <w:szCs w:val="16"/>
              </w:rPr>
              <w:t xml:space="preserve"> </w:t>
            </w:r>
            <w:r w:rsidRPr="0046544F">
              <w:rPr>
                <w:rStyle w:val="w"/>
                <w:rFonts w:ascii="Times New Roman" w:hAnsi="Times New Roman" w:cs="Times New Roman"/>
                <w:sz w:val="16"/>
                <w:szCs w:val="16"/>
              </w:rPr>
              <w:t>вида</w:t>
            </w:r>
            <w:r w:rsidRPr="0046544F">
              <w:rPr>
                <w:rFonts w:ascii="Times New Roman" w:hAnsi="Times New Roman" w:cs="Times New Roman"/>
                <w:sz w:val="16"/>
                <w:szCs w:val="16"/>
              </w:rPr>
              <w:t xml:space="preserve"> </w:t>
            </w:r>
            <w:r w:rsidRPr="0046544F">
              <w:rPr>
                <w:rStyle w:val="w"/>
                <w:rFonts w:ascii="Times New Roman" w:hAnsi="Times New Roman" w:cs="Times New Roman"/>
                <w:sz w:val="16"/>
                <w:szCs w:val="16"/>
              </w:rPr>
              <w:t>транспорта</w:t>
            </w:r>
            <w:r w:rsidRPr="0046544F">
              <w:rPr>
                <w:rFonts w:ascii="Times New Roman" w:hAnsi="Times New Roman" w:cs="Times New Roman"/>
                <w:sz w:val="16"/>
                <w:szCs w:val="16"/>
              </w:rPr>
              <w:t xml:space="preserve"> </w:t>
            </w:r>
            <w:r w:rsidRPr="0046544F">
              <w:rPr>
                <w:rStyle w:val="w"/>
                <w:rFonts w:ascii="Times New Roman" w:hAnsi="Times New Roman" w:cs="Times New Roman"/>
                <w:sz w:val="16"/>
                <w:szCs w:val="16"/>
              </w:rPr>
              <w:t>на</w:t>
            </w:r>
            <w:r w:rsidRPr="0046544F">
              <w:rPr>
                <w:rFonts w:ascii="Times New Roman" w:hAnsi="Times New Roman" w:cs="Times New Roman"/>
                <w:sz w:val="16"/>
                <w:szCs w:val="16"/>
              </w:rPr>
              <w:t xml:space="preserve"> </w:t>
            </w:r>
            <w:r w:rsidRPr="0046544F">
              <w:rPr>
                <w:rStyle w:val="w"/>
                <w:rFonts w:ascii="Times New Roman" w:hAnsi="Times New Roman" w:cs="Times New Roman"/>
                <w:sz w:val="16"/>
                <w:szCs w:val="16"/>
              </w:rPr>
              <w:t>другой</w:t>
            </w:r>
            <w:r w:rsidRPr="0046544F">
              <w:rPr>
                <w:rFonts w:ascii="Times New Roman" w:hAnsi="Times New Roman" w:cs="Times New Roman"/>
                <w:sz w:val="16"/>
                <w:szCs w:val="16"/>
              </w:rPr>
              <w:t xml:space="preserve">. </w:t>
            </w:r>
            <w:r w:rsidRPr="0046544F">
              <w:rPr>
                <w:rStyle w:val="w"/>
                <w:rFonts w:ascii="Times New Roman" w:hAnsi="Times New Roman" w:cs="Times New Roman"/>
                <w:sz w:val="16"/>
                <w:szCs w:val="16"/>
              </w:rPr>
              <w:t>Размеры</w:t>
            </w:r>
            <w:r w:rsidRPr="0046544F">
              <w:rPr>
                <w:rFonts w:ascii="Times New Roman" w:hAnsi="Times New Roman" w:cs="Times New Roman"/>
                <w:sz w:val="16"/>
                <w:szCs w:val="16"/>
              </w:rPr>
              <w:t xml:space="preserve"> </w:t>
            </w:r>
            <w:r w:rsidRPr="0046544F">
              <w:rPr>
                <w:rStyle w:val="w"/>
                <w:rFonts w:ascii="Times New Roman" w:hAnsi="Times New Roman" w:cs="Times New Roman"/>
                <w:sz w:val="16"/>
                <w:szCs w:val="16"/>
              </w:rPr>
              <w:t>и</w:t>
            </w:r>
            <w:r w:rsidRPr="0046544F">
              <w:rPr>
                <w:rFonts w:ascii="Times New Roman" w:hAnsi="Times New Roman" w:cs="Times New Roman"/>
                <w:sz w:val="16"/>
                <w:szCs w:val="16"/>
              </w:rPr>
              <w:t xml:space="preserve"> </w:t>
            </w:r>
            <w:r w:rsidRPr="0046544F">
              <w:rPr>
                <w:rStyle w:val="w"/>
                <w:rFonts w:ascii="Times New Roman" w:hAnsi="Times New Roman" w:cs="Times New Roman"/>
                <w:sz w:val="16"/>
                <w:szCs w:val="16"/>
              </w:rPr>
              <w:t>ёмкость</w:t>
            </w:r>
            <w:r w:rsidRPr="0046544F">
              <w:rPr>
                <w:rFonts w:ascii="Times New Roman" w:hAnsi="Times New Roman" w:cs="Times New Roman"/>
                <w:sz w:val="16"/>
                <w:szCs w:val="16"/>
              </w:rPr>
              <w:t xml:space="preserve"> </w:t>
            </w:r>
            <w:r w:rsidRPr="0046544F">
              <w:rPr>
                <w:rStyle w:val="w"/>
                <w:rFonts w:ascii="Times New Roman" w:hAnsi="Times New Roman" w:cs="Times New Roman"/>
                <w:sz w:val="16"/>
                <w:szCs w:val="16"/>
              </w:rPr>
              <w:t>К</w:t>
            </w:r>
            <w:r w:rsidRPr="0046544F">
              <w:rPr>
                <w:rFonts w:ascii="Times New Roman" w:hAnsi="Times New Roman" w:cs="Times New Roman"/>
                <w:sz w:val="16"/>
                <w:szCs w:val="16"/>
              </w:rPr>
              <w:t xml:space="preserve">. </w:t>
            </w:r>
            <w:r w:rsidRPr="0046544F">
              <w:rPr>
                <w:rStyle w:val="w"/>
                <w:rFonts w:ascii="Times New Roman" w:hAnsi="Times New Roman" w:cs="Times New Roman"/>
                <w:sz w:val="16"/>
                <w:szCs w:val="16"/>
              </w:rPr>
              <w:t>соответствуют</w:t>
            </w:r>
            <w:r w:rsidRPr="0046544F">
              <w:rPr>
                <w:rFonts w:ascii="Times New Roman" w:hAnsi="Times New Roman" w:cs="Times New Roman"/>
                <w:sz w:val="16"/>
                <w:szCs w:val="16"/>
              </w:rPr>
              <w:t xml:space="preserve"> </w:t>
            </w:r>
            <w:r w:rsidRPr="0046544F">
              <w:rPr>
                <w:rStyle w:val="w"/>
                <w:rFonts w:ascii="Times New Roman" w:hAnsi="Times New Roman" w:cs="Times New Roman"/>
                <w:sz w:val="16"/>
                <w:szCs w:val="16"/>
              </w:rPr>
              <w:t>грузоподъёмности</w:t>
            </w:r>
            <w:r w:rsidRPr="0046544F">
              <w:rPr>
                <w:rFonts w:ascii="Times New Roman" w:hAnsi="Times New Roman" w:cs="Times New Roman"/>
                <w:sz w:val="16"/>
                <w:szCs w:val="16"/>
              </w:rPr>
              <w:t xml:space="preserve"> </w:t>
            </w:r>
            <w:r w:rsidRPr="0046544F">
              <w:rPr>
                <w:rStyle w:val="w"/>
                <w:rFonts w:ascii="Times New Roman" w:hAnsi="Times New Roman" w:cs="Times New Roman"/>
                <w:sz w:val="16"/>
                <w:szCs w:val="16"/>
              </w:rPr>
              <w:t>и</w:t>
            </w:r>
            <w:r w:rsidRPr="0046544F">
              <w:rPr>
                <w:rFonts w:ascii="Times New Roman" w:hAnsi="Times New Roman" w:cs="Times New Roman"/>
                <w:sz w:val="16"/>
                <w:szCs w:val="16"/>
              </w:rPr>
              <w:t xml:space="preserve"> </w:t>
            </w:r>
            <w:r w:rsidRPr="0046544F">
              <w:rPr>
                <w:rStyle w:val="w"/>
                <w:rFonts w:ascii="Times New Roman" w:hAnsi="Times New Roman" w:cs="Times New Roman"/>
                <w:sz w:val="16"/>
                <w:szCs w:val="16"/>
              </w:rPr>
              <w:t>габаритам</w:t>
            </w:r>
            <w:r w:rsidRPr="0046544F">
              <w:rPr>
                <w:rFonts w:ascii="Times New Roman" w:hAnsi="Times New Roman" w:cs="Times New Roman"/>
                <w:sz w:val="16"/>
                <w:szCs w:val="16"/>
              </w:rPr>
              <w:t xml:space="preserve"> </w:t>
            </w:r>
            <w:r w:rsidRPr="0046544F">
              <w:rPr>
                <w:rStyle w:val="w"/>
                <w:rFonts w:ascii="Times New Roman" w:hAnsi="Times New Roman" w:cs="Times New Roman"/>
                <w:sz w:val="16"/>
                <w:szCs w:val="16"/>
              </w:rPr>
              <w:t>транспортных</w:t>
            </w:r>
            <w:r w:rsidRPr="0046544F">
              <w:rPr>
                <w:rFonts w:ascii="Times New Roman" w:hAnsi="Times New Roman" w:cs="Times New Roman"/>
                <w:sz w:val="16"/>
                <w:szCs w:val="16"/>
              </w:rPr>
              <w:t xml:space="preserve"> </w:t>
            </w:r>
            <w:r w:rsidRPr="0046544F">
              <w:rPr>
                <w:rStyle w:val="w"/>
                <w:rFonts w:ascii="Times New Roman" w:hAnsi="Times New Roman" w:cs="Times New Roman"/>
                <w:sz w:val="16"/>
                <w:szCs w:val="16"/>
              </w:rPr>
              <w:t>средств</w:t>
            </w:r>
            <w:r w:rsidRPr="0046544F">
              <w:rPr>
                <w:rFonts w:ascii="Times New Roman" w:hAnsi="Times New Roman" w:cs="Times New Roman"/>
                <w:sz w:val="16"/>
                <w:szCs w:val="16"/>
              </w:rPr>
              <w:t>.</w:t>
            </w:r>
          </w:p>
        </w:tc>
      </w:tr>
      <w:tr w:rsidR="008D731E" w:rsidRPr="0046544F" w:rsidTr="00F13B1D">
        <w:tc>
          <w:tcPr>
            <w:tcW w:w="602" w:type="dxa"/>
          </w:tcPr>
          <w:p w:rsidR="008D731E" w:rsidRPr="0046544F" w:rsidRDefault="00031D4B" w:rsidP="000926D1">
            <w:pPr>
              <w:spacing w:line="360" w:lineRule="auto"/>
              <w:jc w:val="both"/>
              <w:rPr>
                <w:rFonts w:ascii="Times New Roman" w:eastAsia="Times New Roman" w:hAnsi="Times New Roman" w:cs="Times New Roman"/>
                <w:sz w:val="16"/>
                <w:szCs w:val="16"/>
                <w:lang w:eastAsia="de-DE"/>
              </w:rPr>
            </w:pPr>
            <w:r w:rsidRPr="0046544F">
              <w:rPr>
                <w:rFonts w:ascii="Times New Roman" w:eastAsia="Times New Roman" w:hAnsi="Times New Roman" w:cs="Times New Roman"/>
                <w:sz w:val="16"/>
                <w:szCs w:val="16"/>
                <w:lang w:eastAsia="de-DE"/>
              </w:rPr>
              <w:t>22</w:t>
            </w:r>
            <w:r w:rsidR="008D731E" w:rsidRPr="0046544F">
              <w:rPr>
                <w:rFonts w:ascii="Times New Roman" w:eastAsia="Times New Roman" w:hAnsi="Times New Roman" w:cs="Times New Roman"/>
                <w:sz w:val="16"/>
                <w:szCs w:val="16"/>
                <w:lang w:eastAsia="de-DE"/>
              </w:rPr>
              <w:t>.</w:t>
            </w:r>
          </w:p>
        </w:tc>
        <w:tc>
          <w:tcPr>
            <w:tcW w:w="4847" w:type="dxa"/>
            <w:gridSpan w:val="2"/>
          </w:tcPr>
          <w:p w:rsidR="008D731E" w:rsidRPr="0046544F" w:rsidRDefault="008D731E" w:rsidP="000926D1">
            <w:pPr>
              <w:autoSpaceDE w:val="0"/>
              <w:autoSpaceDN w:val="0"/>
              <w:adjustRightInd w:val="0"/>
              <w:rPr>
                <w:rFonts w:ascii="Times New Roman" w:hAnsi="Times New Roman" w:cs="Times New Roman"/>
                <w:bCs/>
                <w:sz w:val="16"/>
                <w:szCs w:val="16"/>
                <w:lang w:val="en-GB"/>
              </w:rPr>
            </w:pPr>
            <w:r w:rsidRPr="0046544F">
              <w:rPr>
                <w:rFonts w:ascii="Times New Roman" w:hAnsi="Times New Roman" w:cs="Times New Roman"/>
                <w:bCs/>
                <w:sz w:val="16"/>
                <w:szCs w:val="16"/>
                <w:u w:val="single"/>
                <w:lang w:val="en-GB"/>
              </w:rPr>
              <w:t>container terminal</w:t>
            </w:r>
            <w:r w:rsidRPr="0046544F">
              <w:rPr>
                <w:rFonts w:ascii="Times New Roman" w:hAnsi="Times New Roman" w:cs="Times New Roman"/>
                <w:bCs/>
                <w:sz w:val="16"/>
                <w:szCs w:val="16"/>
                <w:lang w:val="en-GB"/>
              </w:rPr>
              <w:t>/</w:t>
            </w:r>
            <w:r w:rsidRPr="0046544F">
              <w:rPr>
                <w:rFonts w:ascii="Times New Roman" w:hAnsi="Times New Roman" w:cs="Times New Roman"/>
                <w:sz w:val="16"/>
                <w:szCs w:val="16"/>
                <w:lang w:val="en-GB"/>
              </w:rPr>
              <w:t>an area designated for the stowage of</w:t>
            </w:r>
            <w:r w:rsidRPr="0046544F">
              <w:rPr>
                <w:rFonts w:ascii="Times New Roman" w:hAnsi="Times New Roman" w:cs="Times New Roman"/>
                <w:bCs/>
                <w:sz w:val="16"/>
                <w:szCs w:val="16"/>
                <w:lang w:val="en-GB"/>
              </w:rPr>
              <w:t xml:space="preserve"> </w:t>
            </w:r>
            <w:r w:rsidRPr="0046544F">
              <w:rPr>
                <w:rFonts w:ascii="Times New Roman" w:hAnsi="Times New Roman" w:cs="Times New Roman"/>
                <w:sz w:val="16"/>
                <w:szCs w:val="16"/>
                <w:lang w:val="en-GB"/>
              </w:rPr>
              <w:t>cargo in containers, usually accessible</w:t>
            </w:r>
            <w:r w:rsidRPr="0046544F">
              <w:rPr>
                <w:rFonts w:ascii="Times New Roman" w:hAnsi="Times New Roman" w:cs="Times New Roman"/>
                <w:bCs/>
                <w:sz w:val="16"/>
                <w:szCs w:val="16"/>
                <w:lang w:val="en-GB"/>
              </w:rPr>
              <w:t xml:space="preserve"> </w:t>
            </w:r>
            <w:r w:rsidRPr="0046544F">
              <w:rPr>
                <w:rFonts w:ascii="Times New Roman" w:hAnsi="Times New Roman" w:cs="Times New Roman"/>
                <w:sz w:val="16"/>
                <w:szCs w:val="16"/>
                <w:lang w:val="en-GB"/>
              </w:rPr>
              <w:t>by truck, railroad, and marine</w:t>
            </w:r>
          </w:p>
          <w:p w:rsidR="008D731E" w:rsidRPr="0046544F" w:rsidRDefault="008D731E" w:rsidP="000926D1">
            <w:pPr>
              <w:autoSpaceDE w:val="0"/>
              <w:autoSpaceDN w:val="0"/>
              <w:adjustRightInd w:val="0"/>
              <w:rPr>
                <w:rFonts w:ascii="Times New Roman" w:hAnsi="Times New Roman" w:cs="Times New Roman"/>
                <w:sz w:val="16"/>
                <w:szCs w:val="16"/>
                <w:lang w:val="en-GB"/>
              </w:rPr>
            </w:pPr>
            <w:r w:rsidRPr="0046544F">
              <w:rPr>
                <w:rFonts w:ascii="Times New Roman" w:hAnsi="Times New Roman" w:cs="Times New Roman"/>
                <w:sz w:val="16"/>
                <w:szCs w:val="16"/>
                <w:lang w:val="en-GB"/>
              </w:rPr>
              <w:t>transportation, where containers are picked up, dropped off, maintained, and housed</w:t>
            </w:r>
          </w:p>
        </w:tc>
        <w:tc>
          <w:tcPr>
            <w:tcW w:w="4044" w:type="dxa"/>
          </w:tcPr>
          <w:p w:rsidR="008D731E" w:rsidRPr="0046544F" w:rsidRDefault="008D731E" w:rsidP="000926D1">
            <w:pPr>
              <w:autoSpaceDE w:val="0"/>
              <w:autoSpaceDN w:val="0"/>
              <w:adjustRightInd w:val="0"/>
              <w:rPr>
                <w:rFonts w:ascii="Times New Roman" w:hAnsi="Times New Roman" w:cs="Times New Roman"/>
                <w:sz w:val="16"/>
                <w:szCs w:val="16"/>
              </w:rPr>
            </w:pPr>
            <w:r w:rsidRPr="0046544F">
              <w:rPr>
                <w:rFonts w:ascii="Times New Roman" w:hAnsi="Times New Roman" w:cs="Times New Roman"/>
                <w:sz w:val="16"/>
                <w:szCs w:val="16"/>
                <w:u w:val="single"/>
              </w:rPr>
              <w:t>контейнерный терминал</w:t>
            </w:r>
            <w:r w:rsidRPr="0046544F">
              <w:rPr>
                <w:rFonts w:ascii="Times New Roman" w:hAnsi="Times New Roman" w:cs="Times New Roman"/>
                <w:sz w:val="16"/>
                <w:szCs w:val="16"/>
              </w:rPr>
              <w:t>/территория, назначенная для складирования грузов в контейнерах, доставляемых о</w:t>
            </w:r>
            <w:r w:rsidR="005A2A12" w:rsidRPr="0046544F">
              <w:rPr>
                <w:rFonts w:ascii="Times New Roman" w:hAnsi="Times New Roman" w:cs="Times New Roman"/>
                <w:sz w:val="16"/>
                <w:szCs w:val="16"/>
              </w:rPr>
              <w:t xml:space="preserve">бычно грузовым автотранспортом, </w:t>
            </w:r>
            <w:r w:rsidRPr="0046544F">
              <w:rPr>
                <w:rFonts w:ascii="Times New Roman" w:hAnsi="Times New Roman" w:cs="Times New Roman"/>
                <w:sz w:val="16"/>
                <w:szCs w:val="16"/>
              </w:rPr>
              <w:t>железнодорожным и морским транспортом, на которой контейнеры поднимают, опускают, размещают и охраняют</w:t>
            </w:r>
          </w:p>
        </w:tc>
      </w:tr>
      <w:tr w:rsidR="008D731E" w:rsidRPr="0046544F" w:rsidTr="00F13B1D">
        <w:tc>
          <w:tcPr>
            <w:tcW w:w="602" w:type="dxa"/>
          </w:tcPr>
          <w:p w:rsidR="008D731E" w:rsidRPr="0046544F" w:rsidRDefault="00031D4B" w:rsidP="000926D1">
            <w:pPr>
              <w:spacing w:line="360" w:lineRule="auto"/>
              <w:jc w:val="both"/>
              <w:rPr>
                <w:rFonts w:ascii="Times New Roman" w:eastAsia="Times New Roman" w:hAnsi="Times New Roman" w:cs="Times New Roman"/>
                <w:sz w:val="16"/>
                <w:szCs w:val="16"/>
                <w:lang w:eastAsia="de-DE"/>
              </w:rPr>
            </w:pPr>
            <w:r w:rsidRPr="0046544F">
              <w:rPr>
                <w:rFonts w:ascii="Times New Roman" w:eastAsia="Times New Roman" w:hAnsi="Times New Roman" w:cs="Times New Roman"/>
                <w:sz w:val="16"/>
                <w:szCs w:val="16"/>
                <w:lang w:eastAsia="de-DE"/>
              </w:rPr>
              <w:t>23</w:t>
            </w:r>
            <w:r w:rsidR="008D731E" w:rsidRPr="0046544F">
              <w:rPr>
                <w:rFonts w:ascii="Times New Roman" w:eastAsia="Times New Roman" w:hAnsi="Times New Roman" w:cs="Times New Roman"/>
                <w:sz w:val="16"/>
                <w:szCs w:val="16"/>
                <w:lang w:eastAsia="de-DE"/>
              </w:rPr>
              <w:t>.</w:t>
            </w:r>
          </w:p>
        </w:tc>
        <w:tc>
          <w:tcPr>
            <w:tcW w:w="4847" w:type="dxa"/>
            <w:gridSpan w:val="2"/>
          </w:tcPr>
          <w:p w:rsidR="008D731E" w:rsidRPr="0046544F" w:rsidRDefault="008D731E" w:rsidP="000926D1">
            <w:pPr>
              <w:autoSpaceDE w:val="0"/>
              <w:autoSpaceDN w:val="0"/>
              <w:adjustRightInd w:val="0"/>
              <w:rPr>
                <w:rFonts w:ascii="Times New Roman" w:hAnsi="Times New Roman" w:cs="Times New Roman"/>
                <w:b/>
                <w:bCs/>
                <w:sz w:val="16"/>
                <w:szCs w:val="16"/>
                <w:lang w:val="en-GB"/>
              </w:rPr>
            </w:pPr>
            <w:r w:rsidRPr="0046544F">
              <w:rPr>
                <w:rFonts w:ascii="Times New Roman" w:hAnsi="Times New Roman" w:cs="Times New Roman"/>
                <w:bCs/>
                <w:sz w:val="16"/>
                <w:szCs w:val="16"/>
                <w:u w:val="single"/>
                <w:lang w:val="en-GB"/>
              </w:rPr>
              <w:t>customs applicant</w:t>
            </w:r>
            <w:r w:rsidRPr="0046544F">
              <w:rPr>
                <w:rFonts w:ascii="Times New Roman" w:hAnsi="Times New Roman" w:cs="Times New Roman"/>
                <w:b/>
                <w:bCs/>
                <w:sz w:val="16"/>
                <w:szCs w:val="16"/>
                <w:lang w:val="en-GB"/>
              </w:rPr>
              <w:t>/</w:t>
            </w:r>
            <w:r w:rsidRPr="0046544F">
              <w:rPr>
                <w:rFonts w:ascii="Times New Roman" w:hAnsi="Times New Roman" w:cs="Times New Roman"/>
                <w:sz w:val="16"/>
                <w:szCs w:val="16"/>
                <w:lang w:val="en-GB"/>
              </w:rPr>
              <w:t>any person who makes a goods</w:t>
            </w:r>
            <w:r w:rsidRPr="0046544F">
              <w:rPr>
                <w:rFonts w:ascii="Times New Roman" w:hAnsi="Times New Roman" w:cs="Times New Roman"/>
                <w:b/>
                <w:bCs/>
                <w:sz w:val="16"/>
                <w:szCs w:val="16"/>
                <w:lang w:val="en-GB"/>
              </w:rPr>
              <w:t xml:space="preserve"> </w:t>
            </w:r>
            <w:r w:rsidRPr="0046544F">
              <w:rPr>
                <w:rFonts w:ascii="Times New Roman" w:hAnsi="Times New Roman" w:cs="Times New Roman"/>
                <w:sz w:val="16"/>
                <w:szCs w:val="16"/>
                <w:lang w:val="en-GB"/>
              </w:rPr>
              <w:t>declaration or in whose name such a</w:t>
            </w:r>
            <w:r w:rsidRPr="0046544F">
              <w:rPr>
                <w:rFonts w:ascii="Times New Roman" w:hAnsi="Times New Roman" w:cs="Times New Roman"/>
                <w:b/>
                <w:bCs/>
                <w:sz w:val="16"/>
                <w:szCs w:val="16"/>
                <w:lang w:val="en-GB"/>
              </w:rPr>
              <w:t xml:space="preserve"> </w:t>
            </w:r>
            <w:r w:rsidRPr="0046544F">
              <w:rPr>
                <w:rFonts w:ascii="Times New Roman" w:hAnsi="Times New Roman" w:cs="Times New Roman"/>
                <w:sz w:val="16"/>
                <w:szCs w:val="16"/>
                <w:lang w:val="en-GB"/>
              </w:rPr>
              <w:t>declaration is made</w:t>
            </w:r>
          </w:p>
        </w:tc>
        <w:tc>
          <w:tcPr>
            <w:tcW w:w="4044" w:type="dxa"/>
          </w:tcPr>
          <w:p w:rsidR="008D731E" w:rsidRPr="0046544F" w:rsidRDefault="008D731E" w:rsidP="005A2A12">
            <w:pPr>
              <w:autoSpaceDE w:val="0"/>
              <w:autoSpaceDN w:val="0"/>
              <w:adjustRightInd w:val="0"/>
              <w:jc w:val="both"/>
              <w:rPr>
                <w:rFonts w:ascii="Times New Roman" w:hAnsi="Times New Roman" w:cs="Times New Roman"/>
                <w:sz w:val="16"/>
                <w:szCs w:val="16"/>
              </w:rPr>
            </w:pPr>
            <w:r w:rsidRPr="0046544F">
              <w:rPr>
                <w:rFonts w:ascii="Times New Roman" w:hAnsi="Times New Roman" w:cs="Times New Roman"/>
                <w:sz w:val="16"/>
                <w:szCs w:val="16"/>
                <w:u w:val="single"/>
              </w:rPr>
              <w:t>декларант</w:t>
            </w:r>
            <w:r w:rsidRPr="0046544F">
              <w:rPr>
                <w:rFonts w:ascii="Times New Roman" w:hAnsi="Times New Roman" w:cs="Times New Roman"/>
                <w:sz w:val="16"/>
                <w:szCs w:val="16"/>
              </w:rPr>
              <w:t>/л</w:t>
            </w:r>
            <w:r w:rsidR="005A2A12" w:rsidRPr="0046544F">
              <w:rPr>
                <w:rFonts w:ascii="Times New Roman" w:hAnsi="Times New Roman" w:cs="Times New Roman"/>
                <w:sz w:val="16"/>
                <w:szCs w:val="16"/>
              </w:rPr>
              <w:t xml:space="preserve">ицо, которое декларирует товары либо от имени которого </w:t>
            </w:r>
            <w:r w:rsidRPr="0046544F">
              <w:rPr>
                <w:rFonts w:ascii="Times New Roman" w:hAnsi="Times New Roman" w:cs="Times New Roman"/>
                <w:sz w:val="16"/>
                <w:szCs w:val="16"/>
              </w:rPr>
              <w:t>декларируются товары</w:t>
            </w:r>
          </w:p>
        </w:tc>
      </w:tr>
      <w:tr w:rsidR="008D731E" w:rsidRPr="0046544F" w:rsidTr="00F13B1D">
        <w:tc>
          <w:tcPr>
            <w:tcW w:w="602" w:type="dxa"/>
          </w:tcPr>
          <w:p w:rsidR="008D731E" w:rsidRPr="0046544F" w:rsidRDefault="00031D4B" w:rsidP="000926D1">
            <w:pPr>
              <w:spacing w:line="360" w:lineRule="auto"/>
              <w:jc w:val="both"/>
              <w:rPr>
                <w:rFonts w:ascii="Times New Roman" w:eastAsia="Times New Roman" w:hAnsi="Times New Roman" w:cs="Times New Roman"/>
                <w:sz w:val="16"/>
                <w:szCs w:val="16"/>
                <w:lang w:eastAsia="de-DE"/>
              </w:rPr>
            </w:pPr>
            <w:r w:rsidRPr="0046544F">
              <w:rPr>
                <w:rFonts w:ascii="Times New Roman" w:eastAsia="Times New Roman" w:hAnsi="Times New Roman" w:cs="Times New Roman"/>
                <w:sz w:val="16"/>
                <w:szCs w:val="16"/>
                <w:lang w:eastAsia="de-DE"/>
              </w:rPr>
              <w:t>24</w:t>
            </w:r>
            <w:r w:rsidR="008D731E" w:rsidRPr="0046544F">
              <w:rPr>
                <w:rFonts w:ascii="Times New Roman" w:eastAsia="Times New Roman" w:hAnsi="Times New Roman" w:cs="Times New Roman"/>
                <w:sz w:val="16"/>
                <w:szCs w:val="16"/>
                <w:lang w:eastAsia="de-DE"/>
              </w:rPr>
              <w:t>.</w:t>
            </w:r>
          </w:p>
        </w:tc>
        <w:tc>
          <w:tcPr>
            <w:tcW w:w="4847" w:type="dxa"/>
            <w:gridSpan w:val="2"/>
          </w:tcPr>
          <w:p w:rsidR="008D731E" w:rsidRPr="0046544F" w:rsidRDefault="008D731E" w:rsidP="000926D1">
            <w:pPr>
              <w:autoSpaceDE w:val="0"/>
              <w:autoSpaceDN w:val="0"/>
              <w:adjustRightInd w:val="0"/>
              <w:rPr>
                <w:rFonts w:ascii="Times New Roman" w:hAnsi="Times New Roman" w:cs="Times New Roman"/>
                <w:b/>
                <w:bCs/>
                <w:sz w:val="16"/>
                <w:szCs w:val="16"/>
                <w:lang w:val="en-GB"/>
              </w:rPr>
            </w:pPr>
            <w:r w:rsidRPr="0046544F">
              <w:rPr>
                <w:rFonts w:ascii="Times New Roman" w:hAnsi="Times New Roman" w:cs="Times New Roman"/>
                <w:bCs/>
                <w:sz w:val="16"/>
                <w:szCs w:val="16"/>
                <w:u w:val="single"/>
                <w:lang w:val="en-GB"/>
              </w:rPr>
              <w:t>customs area</w:t>
            </w:r>
            <w:r w:rsidRPr="0046544F">
              <w:rPr>
                <w:rFonts w:ascii="Times New Roman" w:hAnsi="Times New Roman" w:cs="Times New Roman"/>
                <w:b/>
                <w:bCs/>
                <w:sz w:val="16"/>
                <w:szCs w:val="16"/>
                <w:lang w:val="en-GB"/>
              </w:rPr>
              <w:t>/</w:t>
            </w:r>
            <w:r w:rsidRPr="0046544F">
              <w:rPr>
                <w:rFonts w:ascii="Times New Roman" w:hAnsi="Times New Roman" w:cs="Times New Roman"/>
                <w:sz w:val="16"/>
                <w:szCs w:val="16"/>
                <w:lang w:val="en-GB"/>
              </w:rPr>
              <w:t>an area designated for storage of</w:t>
            </w:r>
            <w:r w:rsidRPr="0046544F">
              <w:rPr>
                <w:rFonts w:ascii="Times New Roman" w:hAnsi="Times New Roman" w:cs="Times New Roman"/>
                <w:b/>
                <w:bCs/>
                <w:sz w:val="16"/>
                <w:szCs w:val="16"/>
                <w:lang w:val="en-GB"/>
              </w:rPr>
              <w:t xml:space="preserve"> </w:t>
            </w:r>
            <w:r w:rsidRPr="0046544F">
              <w:rPr>
                <w:rFonts w:ascii="Times New Roman" w:hAnsi="Times New Roman" w:cs="Times New Roman"/>
                <w:sz w:val="16"/>
                <w:szCs w:val="16"/>
                <w:lang w:val="en-GB"/>
              </w:rPr>
              <w:t>commercial goods that have not yet</w:t>
            </w:r>
            <w:r w:rsidRPr="0046544F">
              <w:rPr>
                <w:rFonts w:ascii="Times New Roman" w:hAnsi="Times New Roman" w:cs="Times New Roman"/>
                <w:b/>
                <w:bCs/>
                <w:sz w:val="16"/>
                <w:szCs w:val="16"/>
                <w:lang w:val="en-GB"/>
              </w:rPr>
              <w:t xml:space="preserve"> </w:t>
            </w:r>
            <w:r w:rsidRPr="0046544F">
              <w:rPr>
                <w:rFonts w:ascii="Times New Roman" w:hAnsi="Times New Roman" w:cs="Times New Roman"/>
                <w:sz w:val="16"/>
                <w:szCs w:val="16"/>
                <w:lang w:val="en-GB"/>
              </w:rPr>
              <w:t>cleared Customs. It is surrounded by a</w:t>
            </w:r>
            <w:r w:rsidRPr="0046544F">
              <w:rPr>
                <w:rFonts w:ascii="Times New Roman" w:hAnsi="Times New Roman" w:cs="Times New Roman"/>
                <w:b/>
                <w:bCs/>
                <w:sz w:val="16"/>
                <w:szCs w:val="16"/>
              </w:rPr>
              <w:t xml:space="preserve"> </w:t>
            </w:r>
            <w:proofErr w:type="spellStart"/>
            <w:r w:rsidRPr="0046544F">
              <w:rPr>
                <w:rFonts w:ascii="Times New Roman" w:hAnsi="Times New Roman" w:cs="Times New Roman"/>
                <w:sz w:val="16"/>
                <w:szCs w:val="16"/>
                <w:lang w:val="de-DE"/>
              </w:rPr>
              <w:t>customs</w:t>
            </w:r>
            <w:proofErr w:type="spellEnd"/>
            <w:r w:rsidRPr="0046544F">
              <w:rPr>
                <w:rFonts w:ascii="Times New Roman" w:hAnsi="Times New Roman" w:cs="Times New Roman"/>
                <w:sz w:val="16"/>
                <w:szCs w:val="16"/>
                <w:lang w:val="de-DE"/>
              </w:rPr>
              <w:t xml:space="preserve"> </w:t>
            </w:r>
            <w:proofErr w:type="spellStart"/>
            <w:r w:rsidRPr="0046544F">
              <w:rPr>
                <w:rFonts w:ascii="Times New Roman" w:hAnsi="Times New Roman" w:cs="Times New Roman"/>
                <w:sz w:val="16"/>
                <w:szCs w:val="16"/>
                <w:lang w:val="de-DE"/>
              </w:rPr>
              <w:t>border</w:t>
            </w:r>
            <w:proofErr w:type="spellEnd"/>
          </w:p>
        </w:tc>
        <w:tc>
          <w:tcPr>
            <w:tcW w:w="4044" w:type="dxa"/>
          </w:tcPr>
          <w:p w:rsidR="008D731E" w:rsidRPr="0046544F" w:rsidRDefault="008D731E" w:rsidP="005A2A12">
            <w:pPr>
              <w:autoSpaceDE w:val="0"/>
              <w:autoSpaceDN w:val="0"/>
              <w:adjustRightInd w:val="0"/>
              <w:jc w:val="both"/>
              <w:rPr>
                <w:rFonts w:ascii="Times New Roman" w:hAnsi="Times New Roman" w:cs="Times New Roman"/>
                <w:sz w:val="16"/>
                <w:szCs w:val="16"/>
              </w:rPr>
            </w:pPr>
            <w:r w:rsidRPr="0046544F">
              <w:rPr>
                <w:rFonts w:ascii="Times New Roman" w:hAnsi="Times New Roman" w:cs="Times New Roman"/>
                <w:sz w:val="16"/>
                <w:szCs w:val="16"/>
                <w:u w:val="single"/>
              </w:rPr>
              <w:t>таможенная зона</w:t>
            </w:r>
            <w:r w:rsidRPr="0046544F">
              <w:rPr>
                <w:rFonts w:ascii="Times New Roman" w:hAnsi="Times New Roman" w:cs="Times New Roman"/>
                <w:sz w:val="16"/>
                <w:szCs w:val="16"/>
              </w:rPr>
              <w:t>/зона, предназначенная для хранения ко</w:t>
            </w:r>
            <w:r w:rsidR="005A2A12" w:rsidRPr="0046544F">
              <w:rPr>
                <w:rFonts w:ascii="Times New Roman" w:hAnsi="Times New Roman" w:cs="Times New Roman"/>
                <w:sz w:val="16"/>
                <w:szCs w:val="16"/>
              </w:rPr>
              <w:t xml:space="preserve">ммерческих товаров, которые еще </w:t>
            </w:r>
            <w:r w:rsidRPr="0046544F">
              <w:rPr>
                <w:rFonts w:ascii="Times New Roman" w:hAnsi="Times New Roman" w:cs="Times New Roman"/>
                <w:sz w:val="16"/>
                <w:szCs w:val="16"/>
              </w:rPr>
              <w:t>не прошли таможенную очистку. Зона ограничена таможенной границей</w:t>
            </w:r>
          </w:p>
        </w:tc>
      </w:tr>
      <w:tr w:rsidR="008D731E" w:rsidRPr="0046544F" w:rsidTr="00F13B1D">
        <w:tc>
          <w:tcPr>
            <w:tcW w:w="602" w:type="dxa"/>
          </w:tcPr>
          <w:p w:rsidR="008D731E" w:rsidRPr="0046544F" w:rsidRDefault="00031D4B" w:rsidP="000926D1">
            <w:pPr>
              <w:spacing w:line="360" w:lineRule="auto"/>
              <w:jc w:val="both"/>
              <w:rPr>
                <w:rFonts w:ascii="Times New Roman" w:eastAsia="Times New Roman" w:hAnsi="Times New Roman" w:cs="Times New Roman"/>
                <w:sz w:val="16"/>
                <w:szCs w:val="16"/>
                <w:lang w:eastAsia="de-DE"/>
              </w:rPr>
            </w:pPr>
            <w:r w:rsidRPr="0046544F">
              <w:rPr>
                <w:rFonts w:ascii="Times New Roman" w:eastAsia="Times New Roman" w:hAnsi="Times New Roman" w:cs="Times New Roman"/>
                <w:sz w:val="16"/>
                <w:szCs w:val="16"/>
                <w:lang w:eastAsia="de-DE"/>
              </w:rPr>
              <w:t>25</w:t>
            </w:r>
            <w:r w:rsidR="008D731E" w:rsidRPr="0046544F">
              <w:rPr>
                <w:rFonts w:ascii="Times New Roman" w:eastAsia="Times New Roman" w:hAnsi="Times New Roman" w:cs="Times New Roman"/>
                <w:sz w:val="16"/>
                <w:szCs w:val="16"/>
                <w:lang w:eastAsia="de-DE"/>
              </w:rPr>
              <w:t>.</w:t>
            </w:r>
          </w:p>
        </w:tc>
        <w:tc>
          <w:tcPr>
            <w:tcW w:w="4847" w:type="dxa"/>
            <w:gridSpan w:val="2"/>
          </w:tcPr>
          <w:p w:rsidR="008D731E" w:rsidRPr="0046544F" w:rsidRDefault="008D731E" w:rsidP="000926D1">
            <w:pPr>
              <w:autoSpaceDE w:val="0"/>
              <w:autoSpaceDN w:val="0"/>
              <w:adjustRightInd w:val="0"/>
              <w:rPr>
                <w:rFonts w:ascii="Times New Roman" w:hAnsi="Times New Roman" w:cs="Times New Roman"/>
                <w:bCs/>
                <w:sz w:val="16"/>
                <w:szCs w:val="16"/>
                <w:u w:val="single"/>
                <w:lang w:val="en-GB"/>
              </w:rPr>
            </w:pPr>
            <w:r w:rsidRPr="0046544F">
              <w:rPr>
                <w:rFonts w:ascii="Times New Roman" w:hAnsi="Times New Roman" w:cs="Times New Roman"/>
                <w:bCs/>
                <w:sz w:val="16"/>
                <w:szCs w:val="16"/>
                <w:u w:val="single"/>
                <w:lang w:val="en-GB"/>
              </w:rPr>
              <w:t>customs border</w:t>
            </w:r>
          </w:p>
        </w:tc>
        <w:tc>
          <w:tcPr>
            <w:tcW w:w="4044" w:type="dxa"/>
          </w:tcPr>
          <w:p w:rsidR="008D731E" w:rsidRPr="0046544F" w:rsidRDefault="008D731E" w:rsidP="005A2A12">
            <w:pPr>
              <w:autoSpaceDE w:val="0"/>
              <w:autoSpaceDN w:val="0"/>
              <w:adjustRightInd w:val="0"/>
              <w:jc w:val="both"/>
              <w:rPr>
                <w:rFonts w:ascii="Times New Roman" w:hAnsi="Times New Roman" w:cs="Times New Roman"/>
                <w:sz w:val="16"/>
                <w:szCs w:val="16"/>
              </w:rPr>
            </w:pPr>
            <w:r w:rsidRPr="0046544F">
              <w:rPr>
                <w:rFonts w:ascii="Times New Roman" w:hAnsi="Times New Roman" w:cs="Times New Roman"/>
                <w:sz w:val="16"/>
                <w:szCs w:val="16"/>
                <w:u w:val="single"/>
              </w:rPr>
              <w:t>таможенная граница</w:t>
            </w:r>
            <w:r w:rsidRPr="0046544F">
              <w:rPr>
                <w:rFonts w:ascii="Times New Roman" w:hAnsi="Times New Roman" w:cs="Times New Roman"/>
                <w:sz w:val="16"/>
                <w:szCs w:val="16"/>
              </w:rPr>
              <w:t>/граница территории, на которой применяется таможенное</w:t>
            </w:r>
          </w:p>
          <w:p w:rsidR="008D731E" w:rsidRPr="0046544F" w:rsidRDefault="008D731E" w:rsidP="005A2A12">
            <w:pPr>
              <w:autoSpaceDE w:val="0"/>
              <w:autoSpaceDN w:val="0"/>
              <w:adjustRightInd w:val="0"/>
              <w:jc w:val="both"/>
              <w:rPr>
                <w:rFonts w:ascii="Times New Roman" w:hAnsi="Times New Roman" w:cs="Times New Roman"/>
                <w:sz w:val="16"/>
                <w:szCs w:val="16"/>
              </w:rPr>
            </w:pPr>
            <w:r w:rsidRPr="0046544F">
              <w:rPr>
                <w:rFonts w:ascii="Times New Roman" w:hAnsi="Times New Roman" w:cs="Times New Roman"/>
                <w:sz w:val="16"/>
                <w:szCs w:val="16"/>
              </w:rPr>
              <w:t>законодательство. При создании свободных экономических зон таможенная граница может не совпадать с государственной границей</w:t>
            </w:r>
            <w:r w:rsidR="005A2A12" w:rsidRPr="0046544F">
              <w:rPr>
                <w:rFonts w:ascii="Times New Roman" w:hAnsi="Times New Roman" w:cs="Times New Roman"/>
                <w:sz w:val="16"/>
                <w:szCs w:val="16"/>
              </w:rPr>
              <w:t>.</w:t>
            </w:r>
          </w:p>
        </w:tc>
      </w:tr>
      <w:tr w:rsidR="008D731E" w:rsidRPr="0046544F" w:rsidTr="00F13B1D">
        <w:tc>
          <w:tcPr>
            <w:tcW w:w="602" w:type="dxa"/>
          </w:tcPr>
          <w:p w:rsidR="008D731E" w:rsidRPr="0046544F" w:rsidRDefault="00467A90" w:rsidP="00467A90">
            <w:pPr>
              <w:spacing w:line="360" w:lineRule="auto"/>
              <w:jc w:val="both"/>
              <w:rPr>
                <w:rFonts w:ascii="Times New Roman" w:eastAsia="Times New Roman" w:hAnsi="Times New Roman" w:cs="Times New Roman"/>
                <w:sz w:val="16"/>
                <w:szCs w:val="16"/>
                <w:lang w:eastAsia="de-DE"/>
              </w:rPr>
            </w:pPr>
            <w:r w:rsidRPr="0046544F">
              <w:rPr>
                <w:rFonts w:ascii="Times New Roman" w:eastAsia="Times New Roman" w:hAnsi="Times New Roman" w:cs="Times New Roman"/>
                <w:sz w:val="16"/>
                <w:szCs w:val="16"/>
                <w:lang w:eastAsia="de-DE"/>
              </w:rPr>
              <w:t>26</w:t>
            </w:r>
            <w:r w:rsidR="008D731E" w:rsidRPr="0046544F">
              <w:rPr>
                <w:rFonts w:ascii="Times New Roman" w:eastAsia="Times New Roman" w:hAnsi="Times New Roman" w:cs="Times New Roman"/>
                <w:sz w:val="16"/>
                <w:szCs w:val="16"/>
                <w:lang w:eastAsia="de-DE"/>
              </w:rPr>
              <w:t>.</w:t>
            </w:r>
          </w:p>
        </w:tc>
        <w:tc>
          <w:tcPr>
            <w:tcW w:w="4847" w:type="dxa"/>
            <w:gridSpan w:val="2"/>
          </w:tcPr>
          <w:p w:rsidR="008D731E" w:rsidRPr="0046544F" w:rsidRDefault="00467A90" w:rsidP="00467A90">
            <w:pPr>
              <w:autoSpaceDE w:val="0"/>
              <w:autoSpaceDN w:val="0"/>
              <w:adjustRightInd w:val="0"/>
              <w:jc w:val="both"/>
              <w:rPr>
                <w:rFonts w:ascii="Times New Roman" w:hAnsi="Times New Roman" w:cs="Times New Roman"/>
                <w:bCs/>
                <w:sz w:val="16"/>
                <w:szCs w:val="16"/>
                <w:u w:val="single"/>
                <w:lang w:val="en-GB"/>
              </w:rPr>
            </w:pPr>
            <w:proofErr w:type="spellStart"/>
            <w:r w:rsidRPr="0046544F">
              <w:rPr>
                <w:rFonts w:ascii="Times New Roman" w:hAnsi="Times New Roman" w:cs="Times New Roman"/>
                <w:bCs/>
                <w:sz w:val="16"/>
                <w:szCs w:val="16"/>
                <w:u w:val="single"/>
                <w:lang w:val="en-GB"/>
              </w:rPr>
              <w:t>с</w:t>
            </w:r>
            <w:r w:rsidR="008D731E" w:rsidRPr="0046544F">
              <w:rPr>
                <w:rFonts w:ascii="Times New Roman" w:hAnsi="Times New Roman" w:cs="Times New Roman"/>
                <w:bCs/>
                <w:sz w:val="16"/>
                <w:szCs w:val="16"/>
                <w:u w:val="single"/>
                <w:lang w:val="en-GB"/>
              </w:rPr>
              <w:t>ustoms</w:t>
            </w:r>
            <w:proofErr w:type="spellEnd"/>
            <w:r w:rsidR="008D731E" w:rsidRPr="0046544F">
              <w:rPr>
                <w:rFonts w:ascii="Times New Roman" w:hAnsi="Times New Roman" w:cs="Times New Roman"/>
                <w:bCs/>
                <w:sz w:val="16"/>
                <w:szCs w:val="16"/>
                <w:u w:val="single"/>
                <w:lang w:val="en-GB"/>
              </w:rPr>
              <w:t xml:space="preserve"> clearance</w:t>
            </w:r>
          </w:p>
        </w:tc>
        <w:tc>
          <w:tcPr>
            <w:tcW w:w="4044" w:type="dxa"/>
          </w:tcPr>
          <w:p w:rsidR="008D731E" w:rsidRPr="0046544F" w:rsidRDefault="008D731E" w:rsidP="00467A90">
            <w:pPr>
              <w:autoSpaceDE w:val="0"/>
              <w:autoSpaceDN w:val="0"/>
              <w:adjustRightInd w:val="0"/>
              <w:jc w:val="both"/>
              <w:rPr>
                <w:rFonts w:ascii="Times New Roman" w:hAnsi="Times New Roman" w:cs="Times New Roman"/>
                <w:sz w:val="16"/>
                <w:szCs w:val="16"/>
              </w:rPr>
            </w:pPr>
            <w:r w:rsidRPr="0046544F">
              <w:rPr>
                <w:rFonts w:ascii="Times New Roman" w:hAnsi="Times New Roman" w:cs="Times New Roman"/>
                <w:sz w:val="16"/>
                <w:szCs w:val="16"/>
              </w:rPr>
              <w:t>таможенная очистка/процедура совершения</w:t>
            </w:r>
          </w:p>
          <w:p w:rsidR="008D731E" w:rsidRPr="0046544F" w:rsidRDefault="008D731E" w:rsidP="00467A90">
            <w:pPr>
              <w:autoSpaceDE w:val="0"/>
              <w:autoSpaceDN w:val="0"/>
              <w:adjustRightInd w:val="0"/>
              <w:jc w:val="both"/>
              <w:rPr>
                <w:rFonts w:ascii="Times New Roman" w:hAnsi="Times New Roman" w:cs="Times New Roman"/>
                <w:sz w:val="16"/>
                <w:szCs w:val="16"/>
              </w:rPr>
            </w:pPr>
            <w:r w:rsidRPr="0046544F">
              <w:rPr>
                <w:rFonts w:ascii="Times New Roman" w:hAnsi="Times New Roman" w:cs="Times New Roman"/>
                <w:sz w:val="16"/>
                <w:szCs w:val="16"/>
              </w:rPr>
              <w:t>формальностей, предусмотренных таможенным законодательством страны и необходимых для введения тов</w:t>
            </w:r>
            <w:r w:rsidR="00467A90" w:rsidRPr="0046544F">
              <w:rPr>
                <w:rFonts w:ascii="Times New Roman" w:hAnsi="Times New Roman" w:cs="Times New Roman"/>
                <w:sz w:val="16"/>
                <w:szCs w:val="16"/>
              </w:rPr>
              <w:t xml:space="preserve">аров во внутреннее потребление, </w:t>
            </w:r>
            <w:r w:rsidRPr="0046544F">
              <w:rPr>
                <w:rFonts w:ascii="Times New Roman" w:hAnsi="Times New Roman" w:cs="Times New Roman"/>
                <w:sz w:val="16"/>
                <w:szCs w:val="16"/>
              </w:rPr>
              <w:t>для их экспорта или помещения под иную таможенную процедуру. Таможенная очистка товаров включает в себя таможенные операции, уплату таможенных платежей и другие всевозможные административные действия,</w:t>
            </w:r>
          </w:p>
          <w:p w:rsidR="008D731E" w:rsidRPr="0046544F" w:rsidRDefault="008D731E" w:rsidP="00467A90">
            <w:pPr>
              <w:autoSpaceDE w:val="0"/>
              <w:autoSpaceDN w:val="0"/>
              <w:adjustRightInd w:val="0"/>
              <w:jc w:val="both"/>
              <w:rPr>
                <w:rFonts w:ascii="Times New Roman" w:hAnsi="Times New Roman" w:cs="Times New Roman"/>
                <w:sz w:val="16"/>
                <w:szCs w:val="16"/>
              </w:rPr>
            </w:pPr>
            <w:r w:rsidRPr="0046544F">
              <w:rPr>
                <w:rFonts w:ascii="Times New Roman" w:hAnsi="Times New Roman" w:cs="Times New Roman"/>
                <w:sz w:val="16"/>
                <w:szCs w:val="16"/>
              </w:rPr>
              <w:t>связанные с легализацией товаров, необходимые для импорта (экспорта) товаров; разрешение таможни на импорт (экспорт) товара</w:t>
            </w:r>
            <w:r w:rsidR="00467A90" w:rsidRPr="0046544F">
              <w:rPr>
                <w:rFonts w:ascii="Times New Roman" w:hAnsi="Times New Roman" w:cs="Times New Roman"/>
                <w:sz w:val="16"/>
                <w:szCs w:val="16"/>
              </w:rPr>
              <w:t>.</w:t>
            </w:r>
          </w:p>
        </w:tc>
      </w:tr>
      <w:tr w:rsidR="008D731E" w:rsidRPr="0046544F" w:rsidTr="00F13B1D">
        <w:tc>
          <w:tcPr>
            <w:tcW w:w="602" w:type="dxa"/>
          </w:tcPr>
          <w:p w:rsidR="008D731E" w:rsidRPr="0046544F" w:rsidRDefault="00467A90" w:rsidP="00467A90">
            <w:pPr>
              <w:spacing w:line="360" w:lineRule="auto"/>
              <w:jc w:val="both"/>
              <w:rPr>
                <w:rFonts w:ascii="Times New Roman" w:eastAsia="Times New Roman" w:hAnsi="Times New Roman" w:cs="Times New Roman"/>
                <w:sz w:val="16"/>
                <w:szCs w:val="16"/>
                <w:lang w:eastAsia="de-DE"/>
              </w:rPr>
            </w:pPr>
            <w:r w:rsidRPr="0046544F">
              <w:rPr>
                <w:rFonts w:ascii="Times New Roman" w:eastAsia="Times New Roman" w:hAnsi="Times New Roman" w:cs="Times New Roman"/>
                <w:sz w:val="16"/>
                <w:szCs w:val="16"/>
                <w:lang w:eastAsia="de-DE"/>
              </w:rPr>
              <w:t>27</w:t>
            </w:r>
            <w:r w:rsidR="008D731E" w:rsidRPr="0046544F">
              <w:rPr>
                <w:rFonts w:ascii="Times New Roman" w:eastAsia="Times New Roman" w:hAnsi="Times New Roman" w:cs="Times New Roman"/>
                <w:sz w:val="16"/>
                <w:szCs w:val="16"/>
                <w:lang w:eastAsia="de-DE"/>
              </w:rPr>
              <w:t>.</w:t>
            </w:r>
          </w:p>
        </w:tc>
        <w:tc>
          <w:tcPr>
            <w:tcW w:w="4847" w:type="dxa"/>
            <w:gridSpan w:val="2"/>
          </w:tcPr>
          <w:p w:rsidR="008D731E" w:rsidRPr="0046544F" w:rsidRDefault="008D731E" w:rsidP="00467A90">
            <w:pPr>
              <w:autoSpaceDE w:val="0"/>
              <w:autoSpaceDN w:val="0"/>
              <w:adjustRightInd w:val="0"/>
              <w:jc w:val="both"/>
              <w:rPr>
                <w:rFonts w:ascii="Times New Roman" w:hAnsi="Times New Roman" w:cs="Times New Roman"/>
                <w:bCs/>
                <w:sz w:val="16"/>
                <w:szCs w:val="16"/>
                <w:u w:val="single"/>
                <w:lang w:val="en-GB"/>
              </w:rPr>
            </w:pPr>
            <w:r w:rsidRPr="0046544F">
              <w:rPr>
                <w:rFonts w:ascii="Times New Roman" w:hAnsi="Times New Roman" w:cs="Times New Roman"/>
                <w:bCs/>
                <w:sz w:val="16"/>
                <w:szCs w:val="16"/>
                <w:u w:val="single"/>
                <w:lang w:val="en-GB"/>
              </w:rPr>
              <w:t xml:space="preserve">customs control </w:t>
            </w:r>
            <w:r w:rsidRPr="0046544F">
              <w:rPr>
                <w:rFonts w:ascii="Times New Roman" w:hAnsi="Times New Roman" w:cs="Times New Roman"/>
                <w:sz w:val="16"/>
                <w:szCs w:val="16"/>
                <w:u w:val="single"/>
                <w:lang w:val="en-GB"/>
              </w:rPr>
              <w:t>(</w:t>
            </w:r>
            <w:r w:rsidRPr="0046544F">
              <w:rPr>
                <w:rFonts w:ascii="Times New Roman" w:hAnsi="Times New Roman" w:cs="Times New Roman"/>
                <w:bCs/>
                <w:sz w:val="16"/>
                <w:szCs w:val="16"/>
                <w:u w:val="single"/>
                <w:lang w:val="en-GB"/>
              </w:rPr>
              <w:t>Customs</w:t>
            </w:r>
          </w:p>
          <w:p w:rsidR="008D731E" w:rsidRPr="0046544F" w:rsidRDefault="008D731E" w:rsidP="00467A90">
            <w:pPr>
              <w:autoSpaceDE w:val="0"/>
              <w:autoSpaceDN w:val="0"/>
              <w:adjustRightInd w:val="0"/>
              <w:jc w:val="both"/>
              <w:rPr>
                <w:rFonts w:ascii="Times New Roman" w:hAnsi="Times New Roman" w:cs="Times New Roman"/>
                <w:sz w:val="16"/>
                <w:szCs w:val="16"/>
                <w:u w:val="single"/>
                <w:lang w:val="en-GB"/>
              </w:rPr>
            </w:pPr>
            <w:r w:rsidRPr="0046544F">
              <w:rPr>
                <w:rFonts w:ascii="Times New Roman" w:hAnsi="Times New Roman" w:cs="Times New Roman"/>
                <w:bCs/>
                <w:sz w:val="16"/>
                <w:szCs w:val="16"/>
                <w:u w:val="single"/>
                <w:lang w:val="en-GB"/>
              </w:rPr>
              <w:t xml:space="preserve">examination, Customs inspection </w:t>
            </w:r>
            <w:r w:rsidRPr="0046544F">
              <w:rPr>
                <w:rFonts w:ascii="Times New Roman" w:hAnsi="Times New Roman" w:cs="Times New Roman"/>
                <w:sz w:val="16"/>
                <w:szCs w:val="16"/>
                <w:u w:val="single"/>
                <w:lang w:val="en-GB"/>
              </w:rPr>
              <w:t>and</w:t>
            </w:r>
          </w:p>
          <w:p w:rsidR="008D731E" w:rsidRPr="0046544F" w:rsidRDefault="008D731E" w:rsidP="00467A90">
            <w:pPr>
              <w:autoSpaceDE w:val="0"/>
              <w:autoSpaceDN w:val="0"/>
              <w:adjustRightInd w:val="0"/>
              <w:jc w:val="both"/>
              <w:rPr>
                <w:rFonts w:ascii="Times New Roman" w:hAnsi="Times New Roman" w:cs="Times New Roman"/>
                <w:sz w:val="16"/>
                <w:szCs w:val="16"/>
                <w:lang w:val="en-GB"/>
              </w:rPr>
            </w:pPr>
            <w:r w:rsidRPr="0046544F">
              <w:rPr>
                <w:rFonts w:ascii="Times New Roman" w:hAnsi="Times New Roman" w:cs="Times New Roman"/>
                <w:bCs/>
                <w:sz w:val="16"/>
                <w:szCs w:val="16"/>
                <w:u w:val="single"/>
                <w:lang w:val="en-GB"/>
              </w:rPr>
              <w:t>Customs check</w:t>
            </w:r>
            <w:r w:rsidRPr="0046544F">
              <w:rPr>
                <w:rFonts w:ascii="Times New Roman" w:hAnsi="Times New Roman" w:cs="Times New Roman"/>
                <w:sz w:val="16"/>
                <w:szCs w:val="16"/>
                <w:lang w:val="en-GB"/>
              </w:rPr>
              <w:t>)/measures applied by the Customs to ensure compliance with Customs law. Note: All goods, including means of transport, which enter or leave the C</w:t>
            </w:r>
            <w:r w:rsidR="00467A90" w:rsidRPr="0046544F">
              <w:rPr>
                <w:rFonts w:ascii="Times New Roman" w:hAnsi="Times New Roman" w:cs="Times New Roman"/>
                <w:sz w:val="16"/>
                <w:szCs w:val="16"/>
                <w:lang w:val="en-GB"/>
              </w:rPr>
              <w:t xml:space="preserve">ustoms territory, regardless of </w:t>
            </w:r>
            <w:r w:rsidRPr="0046544F">
              <w:rPr>
                <w:rFonts w:ascii="Times New Roman" w:hAnsi="Times New Roman" w:cs="Times New Roman"/>
                <w:sz w:val="16"/>
                <w:szCs w:val="16"/>
                <w:lang w:val="en-GB"/>
              </w:rPr>
              <w:t>whethe</w:t>
            </w:r>
            <w:r w:rsidR="00467A90" w:rsidRPr="0046544F">
              <w:rPr>
                <w:rFonts w:ascii="Times New Roman" w:hAnsi="Times New Roman" w:cs="Times New Roman"/>
                <w:sz w:val="16"/>
                <w:szCs w:val="16"/>
                <w:lang w:val="en-GB"/>
              </w:rPr>
              <w:t xml:space="preserve">r they are liable to duties and </w:t>
            </w:r>
            <w:r w:rsidRPr="0046544F">
              <w:rPr>
                <w:rFonts w:ascii="Times New Roman" w:hAnsi="Times New Roman" w:cs="Times New Roman"/>
                <w:sz w:val="16"/>
                <w:szCs w:val="16"/>
                <w:lang w:val="en-GB"/>
              </w:rPr>
              <w:t>taxes, shall be subject to Customs control. Customs control shall be limited to that necessary to ensure compliance with the Customs law. In the application of Customs control, the Customs shall use risk management.</w:t>
            </w:r>
          </w:p>
        </w:tc>
        <w:tc>
          <w:tcPr>
            <w:tcW w:w="4044" w:type="dxa"/>
          </w:tcPr>
          <w:p w:rsidR="008D731E" w:rsidRPr="0046544F" w:rsidRDefault="008D731E" w:rsidP="00467A90">
            <w:pPr>
              <w:autoSpaceDE w:val="0"/>
              <w:autoSpaceDN w:val="0"/>
              <w:adjustRightInd w:val="0"/>
              <w:jc w:val="both"/>
              <w:rPr>
                <w:rFonts w:ascii="Times New Roman" w:hAnsi="Times New Roman" w:cs="Times New Roman"/>
                <w:sz w:val="16"/>
                <w:szCs w:val="16"/>
              </w:rPr>
            </w:pPr>
            <w:r w:rsidRPr="0046544F">
              <w:rPr>
                <w:rFonts w:ascii="Times New Roman" w:hAnsi="Times New Roman" w:cs="Times New Roman"/>
                <w:sz w:val="16"/>
                <w:szCs w:val="16"/>
                <w:u w:val="single"/>
              </w:rPr>
              <w:t>таможенный контроль</w:t>
            </w:r>
            <w:r w:rsidRPr="0046544F">
              <w:rPr>
                <w:rFonts w:ascii="Times New Roman" w:hAnsi="Times New Roman" w:cs="Times New Roman"/>
                <w:sz w:val="16"/>
                <w:szCs w:val="16"/>
              </w:rPr>
              <w:t>/меры, применяемые таможенной службой для обеспечения соблюдения таможенного законодательства. Примечание: Все товары, включая транспортные средства, поступающие на или</w:t>
            </w:r>
          </w:p>
          <w:p w:rsidR="008D731E" w:rsidRPr="0046544F" w:rsidRDefault="008D731E" w:rsidP="00467A90">
            <w:pPr>
              <w:autoSpaceDE w:val="0"/>
              <w:autoSpaceDN w:val="0"/>
              <w:adjustRightInd w:val="0"/>
              <w:jc w:val="both"/>
              <w:rPr>
                <w:rFonts w:ascii="Times New Roman" w:hAnsi="Times New Roman" w:cs="Times New Roman"/>
                <w:sz w:val="16"/>
                <w:szCs w:val="16"/>
              </w:rPr>
            </w:pPr>
            <w:r w:rsidRPr="0046544F">
              <w:rPr>
                <w:rFonts w:ascii="Times New Roman" w:hAnsi="Times New Roman" w:cs="Times New Roman"/>
                <w:sz w:val="16"/>
                <w:szCs w:val="16"/>
              </w:rPr>
              <w:t>убывающие с таможенной территории, независимо от того, облагаются ли они пошлинами и</w:t>
            </w:r>
            <w:r w:rsidR="00467A90" w:rsidRPr="0046544F">
              <w:rPr>
                <w:rFonts w:ascii="Times New Roman" w:hAnsi="Times New Roman" w:cs="Times New Roman"/>
                <w:sz w:val="16"/>
                <w:szCs w:val="16"/>
              </w:rPr>
              <w:t xml:space="preserve"> налогами, подлежат таможенному </w:t>
            </w:r>
            <w:r w:rsidRPr="0046544F">
              <w:rPr>
                <w:rFonts w:ascii="Times New Roman" w:hAnsi="Times New Roman" w:cs="Times New Roman"/>
                <w:sz w:val="16"/>
                <w:szCs w:val="16"/>
              </w:rPr>
              <w:t xml:space="preserve">контролю. Таможенный контроль сводится к минимуму, необходимому для обеспечения соблюдения таможенного законодательства. При проведении таможенного </w:t>
            </w:r>
            <w:r w:rsidRPr="0046544F">
              <w:rPr>
                <w:rFonts w:ascii="Times New Roman" w:hAnsi="Times New Roman" w:cs="Times New Roman"/>
                <w:sz w:val="16"/>
                <w:szCs w:val="16"/>
              </w:rPr>
              <w:lastRenderedPageBreak/>
              <w:t>контроля таможенная служба использует систему управления рисками.</w:t>
            </w:r>
          </w:p>
        </w:tc>
      </w:tr>
      <w:tr w:rsidR="008D731E" w:rsidRPr="0046544F" w:rsidTr="00F13B1D">
        <w:tc>
          <w:tcPr>
            <w:tcW w:w="602" w:type="dxa"/>
          </w:tcPr>
          <w:p w:rsidR="008D731E" w:rsidRPr="0046544F" w:rsidRDefault="00467A90" w:rsidP="00467A90">
            <w:pPr>
              <w:spacing w:line="360" w:lineRule="auto"/>
              <w:jc w:val="both"/>
              <w:rPr>
                <w:rFonts w:ascii="Times New Roman" w:eastAsia="Times New Roman" w:hAnsi="Times New Roman" w:cs="Times New Roman"/>
                <w:sz w:val="16"/>
                <w:szCs w:val="16"/>
                <w:lang w:eastAsia="de-DE"/>
              </w:rPr>
            </w:pPr>
            <w:r w:rsidRPr="0046544F">
              <w:rPr>
                <w:rFonts w:ascii="Times New Roman" w:eastAsia="Times New Roman" w:hAnsi="Times New Roman" w:cs="Times New Roman"/>
                <w:sz w:val="16"/>
                <w:szCs w:val="16"/>
                <w:lang w:eastAsia="de-DE"/>
              </w:rPr>
              <w:lastRenderedPageBreak/>
              <w:t>28</w:t>
            </w:r>
            <w:r w:rsidR="008D731E" w:rsidRPr="0046544F">
              <w:rPr>
                <w:rFonts w:ascii="Times New Roman" w:eastAsia="Times New Roman" w:hAnsi="Times New Roman" w:cs="Times New Roman"/>
                <w:sz w:val="16"/>
                <w:szCs w:val="16"/>
                <w:lang w:eastAsia="de-DE"/>
              </w:rPr>
              <w:t>.</w:t>
            </w:r>
          </w:p>
        </w:tc>
        <w:tc>
          <w:tcPr>
            <w:tcW w:w="4847" w:type="dxa"/>
            <w:gridSpan w:val="2"/>
          </w:tcPr>
          <w:p w:rsidR="008D731E" w:rsidRPr="0046544F" w:rsidRDefault="008D731E" w:rsidP="00467A90">
            <w:pPr>
              <w:autoSpaceDE w:val="0"/>
              <w:autoSpaceDN w:val="0"/>
              <w:adjustRightInd w:val="0"/>
              <w:jc w:val="both"/>
              <w:rPr>
                <w:rFonts w:ascii="Times New Roman" w:hAnsi="Times New Roman" w:cs="Times New Roman"/>
                <w:b/>
                <w:bCs/>
                <w:sz w:val="16"/>
                <w:szCs w:val="16"/>
                <w:lang w:val="en-GB"/>
              </w:rPr>
            </w:pPr>
            <w:r w:rsidRPr="0046544F">
              <w:rPr>
                <w:rFonts w:ascii="Times New Roman" w:hAnsi="Times New Roman" w:cs="Times New Roman"/>
                <w:bCs/>
                <w:sz w:val="16"/>
                <w:szCs w:val="16"/>
                <w:u w:val="single"/>
                <w:lang w:val="en-GB"/>
              </w:rPr>
              <w:t>customs duties</w:t>
            </w:r>
            <w:r w:rsidRPr="0046544F">
              <w:rPr>
                <w:rFonts w:ascii="Times New Roman" w:hAnsi="Times New Roman" w:cs="Times New Roman"/>
                <w:b/>
                <w:bCs/>
                <w:sz w:val="16"/>
                <w:szCs w:val="16"/>
                <w:lang w:val="en-GB"/>
              </w:rPr>
              <w:t>/</w:t>
            </w:r>
            <w:r w:rsidRPr="0046544F">
              <w:rPr>
                <w:rFonts w:ascii="Times New Roman" w:hAnsi="Times New Roman" w:cs="Times New Roman"/>
                <w:sz w:val="16"/>
                <w:szCs w:val="16"/>
                <w:lang w:val="en-GB"/>
              </w:rPr>
              <w:t>the duties laid down in the Customs</w:t>
            </w:r>
            <w:r w:rsidRPr="0046544F">
              <w:rPr>
                <w:rFonts w:ascii="Times New Roman" w:hAnsi="Times New Roman" w:cs="Times New Roman"/>
                <w:b/>
                <w:bCs/>
                <w:sz w:val="16"/>
                <w:szCs w:val="16"/>
                <w:lang w:val="en-GB"/>
              </w:rPr>
              <w:t xml:space="preserve"> </w:t>
            </w:r>
            <w:r w:rsidRPr="0046544F">
              <w:rPr>
                <w:rFonts w:ascii="Times New Roman" w:hAnsi="Times New Roman" w:cs="Times New Roman"/>
                <w:sz w:val="16"/>
                <w:szCs w:val="16"/>
                <w:lang w:val="en-GB"/>
              </w:rPr>
              <w:t>tariff to which goods are liable on</w:t>
            </w:r>
          </w:p>
          <w:p w:rsidR="008D731E" w:rsidRPr="0046544F" w:rsidRDefault="008D731E" w:rsidP="00467A90">
            <w:pPr>
              <w:autoSpaceDE w:val="0"/>
              <w:autoSpaceDN w:val="0"/>
              <w:adjustRightInd w:val="0"/>
              <w:jc w:val="both"/>
              <w:rPr>
                <w:rFonts w:ascii="Times New Roman" w:hAnsi="Times New Roman" w:cs="Times New Roman"/>
                <w:sz w:val="16"/>
                <w:szCs w:val="16"/>
                <w:lang w:val="en-GB"/>
              </w:rPr>
            </w:pPr>
            <w:r w:rsidRPr="0046544F">
              <w:rPr>
                <w:rFonts w:ascii="Times New Roman" w:hAnsi="Times New Roman" w:cs="Times New Roman"/>
                <w:sz w:val="16"/>
                <w:szCs w:val="16"/>
                <w:lang w:val="en-GB"/>
              </w:rPr>
              <w:t>entering or leaving the Customs territory (General Annex, Chapter 2, to the Revised Kyoto Convention)</w:t>
            </w:r>
          </w:p>
        </w:tc>
        <w:tc>
          <w:tcPr>
            <w:tcW w:w="4044" w:type="dxa"/>
          </w:tcPr>
          <w:p w:rsidR="008D731E" w:rsidRPr="0046544F" w:rsidRDefault="008D731E" w:rsidP="00467A90">
            <w:pPr>
              <w:autoSpaceDE w:val="0"/>
              <w:autoSpaceDN w:val="0"/>
              <w:adjustRightInd w:val="0"/>
              <w:jc w:val="both"/>
              <w:rPr>
                <w:rFonts w:ascii="Times New Roman" w:hAnsi="Times New Roman" w:cs="Times New Roman"/>
                <w:sz w:val="16"/>
                <w:szCs w:val="16"/>
              </w:rPr>
            </w:pPr>
            <w:r w:rsidRPr="0046544F">
              <w:rPr>
                <w:rFonts w:ascii="Times New Roman" w:hAnsi="Times New Roman" w:cs="Times New Roman"/>
                <w:sz w:val="16"/>
                <w:szCs w:val="16"/>
                <w:u w:val="single"/>
              </w:rPr>
              <w:t>таможенные пошлины</w:t>
            </w:r>
            <w:r w:rsidRPr="0046544F">
              <w:rPr>
                <w:rFonts w:ascii="Times New Roman" w:hAnsi="Times New Roman" w:cs="Times New Roman"/>
                <w:sz w:val="16"/>
                <w:szCs w:val="16"/>
              </w:rPr>
              <w:t xml:space="preserve">/предусмотренные таможенным тарифом пошлины, которыми облагаются товары при их прибытии или убытии с таможенной территории (Глава 2 Генерального </w:t>
            </w:r>
            <w:r w:rsidR="00467A90" w:rsidRPr="0046544F">
              <w:rPr>
                <w:rFonts w:ascii="Times New Roman" w:hAnsi="Times New Roman" w:cs="Times New Roman"/>
                <w:sz w:val="16"/>
                <w:szCs w:val="16"/>
              </w:rPr>
              <w:t xml:space="preserve">приложения к Пересмотренной </w:t>
            </w:r>
            <w:r w:rsidRPr="0046544F">
              <w:rPr>
                <w:rFonts w:ascii="Times New Roman" w:hAnsi="Times New Roman" w:cs="Times New Roman"/>
                <w:sz w:val="16"/>
                <w:szCs w:val="16"/>
              </w:rPr>
              <w:t>Киотской конвенции)</w:t>
            </w:r>
          </w:p>
        </w:tc>
      </w:tr>
      <w:tr w:rsidR="00C23219" w:rsidRPr="0046544F" w:rsidTr="00F13B1D">
        <w:tc>
          <w:tcPr>
            <w:tcW w:w="602" w:type="dxa"/>
          </w:tcPr>
          <w:p w:rsidR="00C23219" w:rsidRPr="0046544F" w:rsidRDefault="00467A90" w:rsidP="00467A90">
            <w:pPr>
              <w:spacing w:line="360" w:lineRule="auto"/>
              <w:jc w:val="both"/>
              <w:rPr>
                <w:rFonts w:ascii="Times New Roman" w:eastAsia="Times New Roman" w:hAnsi="Times New Roman" w:cs="Times New Roman"/>
                <w:sz w:val="16"/>
                <w:szCs w:val="16"/>
                <w:lang w:eastAsia="de-DE"/>
              </w:rPr>
            </w:pPr>
            <w:r w:rsidRPr="0046544F">
              <w:rPr>
                <w:rFonts w:ascii="Times New Roman" w:eastAsia="Times New Roman" w:hAnsi="Times New Roman" w:cs="Times New Roman"/>
                <w:sz w:val="16"/>
                <w:szCs w:val="16"/>
                <w:lang w:eastAsia="de-DE"/>
              </w:rPr>
              <w:t>29</w:t>
            </w:r>
            <w:r w:rsidR="00C23219" w:rsidRPr="0046544F">
              <w:rPr>
                <w:rFonts w:ascii="Times New Roman" w:eastAsia="Times New Roman" w:hAnsi="Times New Roman" w:cs="Times New Roman"/>
                <w:sz w:val="16"/>
                <w:szCs w:val="16"/>
                <w:lang w:eastAsia="de-DE"/>
              </w:rPr>
              <w:t>.</w:t>
            </w:r>
          </w:p>
        </w:tc>
        <w:tc>
          <w:tcPr>
            <w:tcW w:w="4847" w:type="dxa"/>
            <w:gridSpan w:val="2"/>
          </w:tcPr>
          <w:p w:rsidR="00C23219" w:rsidRPr="0046544F" w:rsidRDefault="00C23219" w:rsidP="00467A90">
            <w:pPr>
              <w:autoSpaceDE w:val="0"/>
              <w:autoSpaceDN w:val="0"/>
              <w:adjustRightInd w:val="0"/>
              <w:jc w:val="both"/>
              <w:rPr>
                <w:rFonts w:ascii="Times New Roman" w:hAnsi="Times New Roman" w:cs="Times New Roman"/>
                <w:b/>
                <w:bCs/>
                <w:sz w:val="16"/>
                <w:szCs w:val="16"/>
                <w:lang w:val="en-GB"/>
              </w:rPr>
            </w:pPr>
            <w:r w:rsidRPr="0046544F">
              <w:rPr>
                <w:rFonts w:ascii="Times New Roman" w:hAnsi="Times New Roman" w:cs="Times New Roman"/>
                <w:bCs/>
                <w:sz w:val="16"/>
                <w:szCs w:val="16"/>
                <w:u w:val="single"/>
                <w:lang w:val="en-GB"/>
              </w:rPr>
              <w:t>customs harmonization</w:t>
            </w:r>
            <w:r w:rsidRPr="0046544F">
              <w:rPr>
                <w:rFonts w:ascii="Times New Roman" w:hAnsi="Times New Roman" w:cs="Times New Roman"/>
                <w:b/>
                <w:bCs/>
                <w:sz w:val="16"/>
                <w:szCs w:val="16"/>
                <w:lang w:val="en-GB"/>
              </w:rPr>
              <w:t>/</w:t>
            </w:r>
            <w:r w:rsidRPr="0046544F">
              <w:rPr>
                <w:rFonts w:ascii="Times New Roman" w:hAnsi="Times New Roman" w:cs="Times New Roman"/>
                <w:sz w:val="16"/>
                <w:szCs w:val="16"/>
                <w:lang w:val="en-GB"/>
              </w:rPr>
              <w:t>international efforts to increase the</w:t>
            </w:r>
            <w:r w:rsidRPr="0046544F">
              <w:rPr>
                <w:rFonts w:ascii="Times New Roman" w:hAnsi="Times New Roman" w:cs="Times New Roman"/>
                <w:b/>
                <w:bCs/>
                <w:sz w:val="16"/>
                <w:szCs w:val="16"/>
                <w:lang w:val="en-GB"/>
              </w:rPr>
              <w:t xml:space="preserve"> </w:t>
            </w:r>
            <w:r w:rsidRPr="0046544F">
              <w:rPr>
                <w:rFonts w:ascii="Times New Roman" w:hAnsi="Times New Roman" w:cs="Times New Roman"/>
                <w:sz w:val="16"/>
                <w:szCs w:val="16"/>
                <w:lang w:val="en-GB"/>
              </w:rPr>
              <w:t>uniformity of customs nomenclatures</w:t>
            </w:r>
            <w:r w:rsidRPr="0046544F">
              <w:rPr>
                <w:rFonts w:ascii="Times New Roman" w:hAnsi="Times New Roman" w:cs="Times New Roman"/>
                <w:b/>
                <w:bCs/>
                <w:sz w:val="16"/>
                <w:szCs w:val="16"/>
                <w:lang w:val="en-GB"/>
              </w:rPr>
              <w:t xml:space="preserve"> </w:t>
            </w:r>
            <w:r w:rsidRPr="0046544F">
              <w:rPr>
                <w:rFonts w:ascii="Times New Roman" w:hAnsi="Times New Roman" w:cs="Times New Roman"/>
                <w:sz w:val="16"/>
                <w:szCs w:val="16"/>
                <w:lang w:val="en-GB"/>
              </w:rPr>
              <w:t>and procedures in cooperating</w:t>
            </w:r>
            <w:r w:rsidRPr="0046544F">
              <w:rPr>
                <w:rFonts w:ascii="Times New Roman" w:hAnsi="Times New Roman" w:cs="Times New Roman"/>
                <w:b/>
                <w:bCs/>
                <w:sz w:val="16"/>
                <w:szCs w:val="16"/>
                <w:lang w:val="en-GB"/>
              </w:rPr>
              <w:t xml:space="preserve"> </w:t>
            </w:r>
            <w:r w:rsidRPr="0046544F">
              <w:rPr>
                <w:rFonts w:ascii="Times New Roman" w:hAnsi="Times New Roman" w:cs="Times New Roman"/>
                <w:sz w:val="16"/>
                <w:szCs w:val="16"/>
                <w:lang w:val="en-GB"/>
              </w:rPr>
              <w:t>countries. The Harmonized System, a</w:t>
            </w:r>
            <w:r w:rsidRPr="0046544F">
              <w:rPr>
                <w:rFonts w:ascii="Times New Roman" w:hAnsi="Times New Roman" w:cs="Times New Roman"/>
                <w:b/>
                <w:bCs/>
                <w:sz w:val="16"/>
                <w:szCs w:val="16"/>
                <w:lang w:val="en-GB"/>
              </w:rPr>
              <w:t xml:space="preserve"> </w:t>
            </w:r>
            <w:r w:rsidRPr="0046544F">
              <w:rPr>
                <w:rFonts w:ascii="Times New Roman" w:hAnsi="Times New Roman" w:cs="Times New Roman"/>
                <w:sz w:val="16"/>
                <w:szCs w:val="16"/>
                <w:lang w:val="en-GB"/>
              </w:rPr>
              <w:t>uniform system of tariff classification</w:t>
            </w:r>
            <w:r w:rsidRPr="0046544F">
              <w:rPr>
                <w:rFonts w:ascii="Times New Roman" w:hAnsi="Times New Roman" w:cs="Times New Roman"/>
                <w:b/>
                <w:bCs/>
                <w:sz w:val="16"/>
                <w:szCs w:val="16"/>
                <w:lang w:val="en-GB"/>
              </w:rPr>
              <w:t xml:space="preserve"> </w:t>
            </w:r>
            <w:r w:rsidRPr="0046544F">
              <w:rPr>
                <w:rFonts w:ascii="Times New Roman" w:hAnsi="Times New Roman" w:cs="Times New Roman"/>
                <w:sz w:val="16"/>
                <w:szCs w:val="16"/>
                <w:lang w:val="en-GB"/>
              </w:rPr>
              <w:t>adopted by Customs Services in most</w:t>
            </w:r>
            <w:r w:rsidRPr="0046544F">
              <w:rPr>
                <w:rFonts w:ascii="Times New Roman" w:hAnsi="Times New Roman" w:cs="Times New Roman"/>
                <w:b/>
                <w:bCs/>
                <w:sz w:val="16"/>
                <w:szCs w:val="16"/>
                <w:lang w:val="en-GB"/>
              </w:rPr>
              <w:t xml:space="preserve"> </w:t>
            </w:r>
            <w:r w:rsidRPr="0046544F">
              <w:rPr>
                <w:rFonts w:ascii="Times New Roman" w:hAnsi="Times New Roman" w:cs="Times New Roman"/>
                <w:sz w:val="16"/>
                <w:szCs w:val="16"/>
                <w:lang w:val="en-GB"/>
              </w:rPr>
              <w:t>major trading countries in recent years,</w:t>
            </w:r>
            <w:r w:rsidRPr="0046544F">
              <w:rPr>
                <w:rFonts w:ascii="Times New Roman" w:hAnsi="Times New Roman" w:cs="Times New Roman"/>
                <w:b/>
                <w:bCs/>
                <w:sz w:val="16"/>
                <w:szCs w:val="16"/>
                <w:lang w:val="en-GB"/>
              </w:rPr>
              <w:t xml:space="preserve"> </w:t>
            </w:r>
            <w:r w:rsidRPr="0046544F">
              <w:rPr>
                <w:rFonts w:ascii="Times New Roman" w:hAnsi="Times New Roman" w:cs="Times New Roman"/>
                <w:sz w:val="16"/>
                <w:szCs w:val="16"/>
                <w:lang w:val="en-GB"/>
              </w:rPr>
              <w:t>was one such effort</w:t>
            </w:r>
          </w:p>
        </w:tc>
        <w:tc>
          <w:tcPr>
            <w:tcW w:w="4044" w:type="dxa"/>
          </w:tcPr>
          <w:p w:rsidR="00C23219" w:rsidRPr="0046544F" w:rsidRDefault="00C23219" w:rsidP="00467A90">
            <w:pPr>
              <w:autoSpaceDE w:val="0"/>
              <w:autoSpaceDN w:val="0"/>
              <w:adjustRightInd w:val="0"/>
              <w:jc w:val="both"/>
              <w:rPr>
                <w:rFonts w:ascii="Times New Roman" w:hAnsi="Times New Roman" w:cs="Times New Roman"/>
                <w:sz w:val="16"/>
                <w:szCs w:val="16"/>
              </w:rPr>
            </w:pPr>
            <w:r w:rsidRPr="0046544F">
              <w:rPr>
                <w:rFonts w:ascii="Times New Roman" w:hAnsi="Times New Roman" w:cs="Times New Roman"/>
                <w:sz w:val="16"/>
                <w:szCs w:val="16"/>
                <w:u w:val="single"/>
              </w:rPr>
              <w:t>гармонизация таможенных правил</w:t>
            </w:r>
            <w:r w:rsidRPr="0046544F">
              <w:rPr>
                <w:rFonts w:ascii="Times New Roman" w:hAnsi="Times New Roman" w:cs="Times New Roman"/>
                <w:sz w:val="16"/>
                <w:szCs w:val="16"/>
              </w:rPr>
              <w:t>/действия международн</w:t>
            </w:r>
            <w:r w:rsidR="00467A90" w:rsidRPr="0046544F">
              <w:rPr>
                <w:rFonts w:ascii="Times New Roman" w:hAnsi="Times New Roman" w:cs="Times New Roman"/>
                <w:sz w:val="16"/>
                <w:szCs w:val="16"/>
              </w:rPr>
              <w:t xml:space="preserve">ого сообщества, направленные на </w:t>
            </w:r>
            <w:r w:rsidRPr="0046544F">
              <w:rPr>
                <w:rFonts w:ascii="Times New Roman" w:hAnsi="Times New Roman" w:cs="Times New Roman"/>
                <w:sz w:val="16"/>
                <w:szCs w:val="16"/>
              </w:rPr>
              <w:t>унификацию таможенных номенклатур и процедур различных государств. Гармонизированная система, унифицированная система классификации тарифных ставок, принятая таможенными службами основных торговых стран мира в последние годы, является примером такой гармонизации</w:t>
            </w:r>
            <w:r w:rsidR="00467A90" w:rsidRPr="0046544F">
              <w:rPr>
                <w:rFonts w:ascii="Times New Roman" w:hAnsi="Times New Roman" w:cs="Times New Roman"/>
                <w:sz w:val="16"/>
                <w:szCs w:val="16"/>
              </w:rPr>
              <w:t>.</w:t>
            </w:r>
          </w:p>
        </w:tc>
      </w:tr>
      <w:tr w:rsidR="003E1732" w:rsidRPr="0046544F" w:rsidTr="00F13B1D">
        <w:tc>
          <w:tcPr>
            <w:tcW w:w="602" w:type="dxa"/>
          </w:tcPr>
          <w:p w:rsidR="003E1732" w:rsidRPr="0046544F" w:rsidRDefault="00467A90" w:rsidP="00467A90">
            <w:pPr>
              <w:spacing w:line="360" w:lineRule="auto"/>
              <w:jc w:val="both"/>
              <w:rPr>
                <w:rFonts w:ascii="Times New Roman" w:eastAsia="Times New Roman" w:hAnsi="Times New Roman" w:cs="Times New Roman"/>
                <w:sz w:val="16"/>
                <w:szCs w:val="16"/>
                <w:lang w:eastAsia="de-DE"/>
              </w:rPr>
            </w:pPr>
            <w:r w:rsidRPr="0046544F">
              <w:rPr>
                <w:rFonts w:ascii="Times New Roman" w:eastAsia="Times New Roman" w:hAnsi="Times New Roman" w:cs="Times New Roman"/>
                <w:sz w:val="16"/>
                <w:szCs w:val="16"/>
                <w:lang w:val="en-GB" w:eastAsia="de-DE"/>
              </w:rPr>
              <w:t>30</w:t>
            </w:r>
            <w:r w:rsidR="003E1732" w:rsidRPr="0046544F">
              <w:rPr>
                <w:rFonts w:ascii="Times New Roman" w:eastAsia="Times New Roman" w:hAnsi="Times New Roman" w:cs="Times New Roman"/>
                <w:sz w:val="16"/>
                <w:szCs w:val="16"/>
                <w:lang w:eastAsia="de-DE"/>
              </w:rPr>
              <w:t>.</w:t>
            </w:r>
          </w:p>
        </w:tc>
        <w:tc>
          <w:tcPr>
            <w:tcW w:w="4847" w:type="dxa"/>
            <w:gridSpan w:val="2"/>
          </w:tcPr>
          <w:p w:rsidR="003E1732" w:rsidRPr="0046544F" w:rsidRDefault="003E1732" w:rsidP="00467A90">
            <w:pPr>
              <w:autoSpaceDE w:val="0"/>
              <w:autoSpaceDN w:val="0"/>
              <w:adjustRightInd w:val="0"/>
              <w:jc w:val="both"/>
              <w:rPr>
                <w:rFonts w:ascii="Times New Roman" w:hAnsi="Times New Roman" w:cs="Times New Roman"/>
                <w:sz w:val="16"/>
                <w:szCs w:val="16"/>
                <w:lang w:val="en-GB"/>
              </w:rPr>
            </w:pPr>
            <w:r w:rsidRPr="0046544F">
              <w:rPr>
                <w:rFonts w:ascii="Times New Roman" w:hAnsi="Times New Roman" w:cs="Times New Roman"/>
                <w:bCs/>
                <w:sz w:val="16"/>
                <w:szCs w:val="16"/>
                <w:u w:val="single"/>
                <w:lang w:val="en-GB"/>
              </w:rPr>
              <w:t>documentary evidence of origin</w:t>
            </w:r>
            <w:r w:rsidRPr="0046544F">
              <w:rPr>
                <w:rFonts w:ascii="Times New Roman" w:hAnsi="Times New Roman" w:cs="Times New Roman"/>
                <w:b/>
                <w:bCs/>
                <w:sz w:val="16"/>
                <w:szCs w:val="16"/>
                <w:lang w:val="en-GB"/>
              </w:rPr>
              <w:t xml:space="preserve"> </w:t>
            </w:r>
            <w:r w:rsidRPr="0046544F">
              <w:rPr>
                <w:rFonts w:ascii="Times New Roman" w:hAnsi="Times New Roman" w:cs="Times New Roman"/>
                <w:sz w:val="16"/>
                <w:szCs w:val="16"/>
                <w:lang w:val="en-GB"/>
              </w:rPr>
              <w:t>/a certificate of origin, a certified declaration of origin or a declaration of origin (Specific Annex K, Chapters 2 and 3, to the Revised Kyoto Convention)</w:t>
            </w:r>
          </w:p>
        </w:tc>
        <w:tc>
          <w:tcPr>
            <w:tcW w:w="4044" w:type="dxa"/>
          </w:tcPr>
          <w:p w:rsidR="003E1732" w:rsidRPr="0046544F" w:rsidRDefault="003E1732" w:rsidP="00467A90">
            <w:pPr>
              <w:autoSpaceDE w:val="0"/>
              <w:autoSpaceDN w:val="0"/>
              <w:adjustRightInd w:val="0"/>
              <w:jc w:val="both"/>
              <w:rPr>
                <w:rFonts w:ascii="Times New Roman" w:hAnsi="Times New Roman" w:cs="Times New Roman"/>
                <w:sz w:val="16"/>
                <w:szCs w:val="16"/>
              </w:rPr>
            </w:pPr>
            <w:r w:rsidRPr="0046544F">
              <w:rPr>
                <w:rFonts w:ascii="Times New Roman" w:hAnsi="Times New Roman" w:cs="Times New Roman"/>
                <w:sz w:val="16"/>
                <w:szCs w:val="16"/>
                <w:u w:val="single"/>
              </w:rPr>
              <w:t>документальное подтверждение происхождения</w:t>
            </w:r>
            <w:r w:rsidRPr="0046544F">
              <w:rPr>
                <w:rFonts w:ascii="Times New Roman" w:hAnsi="Times New Roman" w:cs="Times New Roman"/>
                <w:sz w:val="16"/>
                <w:szCs w:val="16"/>
              </w:rPr>
              <w:t xml:space="preserve"> /сертификат о происхождении, удостоверенная декларация о происхождении или де</w:t>
            </w:r>
            <w:r w:rsidR="00467A90" w:rsidRPr="0046544F">
              <w:rPr>
                <w:rFonts w:ascii="Times New Roman" w:hAnsi="Times New Roman" w:cs="Times New Roman"/>
                <w:sz w:val="16"/>
                <w:szCs w:val="16"/>
              </w:rPr>
              <w:t xml:space="preserve">кларация о </w:t>
            </w:r>
            <w:r w:rsidRPr="0046544F">
              <w:rPr>
                <w:rFonts w:ascii="Times New Roman" w:hAnsi="Times New Roman" w:cs="Times New Roman"/>
                <w:sz w:val="16"/>
                <w:szCs w:val="16"/>
              </w:rPr>
              <w:t xml:space="preserve">происхождении (Главы 2 и 3 Специального приложения К </w:t>
            </w:r>
            <w:proofErr w:type="spellStart"/>
            <w:r w:rsidRPr="0046544F">
              <w:rPr>
                <w:rFonts w:ascii="Times New Roman" w:hAnsi="Times New Roman" w:cs="Times New Roman"/>
                <w:sz w:val="16"/>
                <w:szCs w:val="16"/>
              </w:rPr>
              <w:t>к</w:t>
            </w:r>
            <w:proofErr w:type="spellEnd"/>
            <w:r w:rsidRPr="0046544F">
              <w:rPr>
                <w:rFonts w:ascii="Times New Roman" w:hAnsi="Times New Roman" w:cs="Times New Roman"/>
                <w:sz w:val="16"/>
                <w:szCs w:val="16"/>
              </w:rPr>
              <w:t xml:space="preserve"> Пересмотренной Киотской</w:t>
            </w:r>
          </w:p>
          <w:p w:rsidR="003E1732" w:rsidRPr="0046544F" w:rsidRDefault="003E1732" w:rsidP="00467A90">
            <w:pPr>
              <w:autoSpaceDE w:val="0"/>
              <w:autoSpaceDN w:val="0"/>
              <w:adjustRightInd w:val="0"/>
              <w:jc w:val="both"/>
              <w:rPr>
                <w:rFonts w:ascii="Times New Roman" w:hAnsi="Times New Roman" w:cs="Times New Roman"/>
                <w:sz w:val="16"/>
                <w:szCs w:val="16"/>
                <w:u w:val="single"/>
              </w:rPr>
            </w:pPr>
            <w:r w:rsidRPr="0046544F">
              <w:rPr>
                <w:rFonts w:ascii="Times New Roman" w:hAnsi="Times New Roman" w:cs="Times New Roman"/>
                <w:sz w:val="16"/>
                <w:szCs w:val="16"/>
              </w:rPr>
              <w:t>конвенции)</w:t>
            </w:r>
            <w:r w:rsidR="00467A90" w:rsidRPr="0046544F">
              <w:rPr>
                <w:rFonts w:ascii="Times New Roman" w:hAnsi="Times New Roman" w:cs="Times New Roman"/>
                <w:sz w:val="16"/>
                <w:szCs w:val="16"/>
              </w:rPr>
              <w:t>.</w:t>
            </w:r>
          </w:p>
        </w:tc>
      </w:tr>
      <w:tr w:rsidR="003E1732" w:rsidRPr="0046544F" w:rsidTr="00F13B1D">
        <w:tc>
          <w:tcPr>
            <w:tcW w:w="602" w:type="dxa"/>
          </w:tcPr>
          <w:p w:rsidR="003E1732" w:rsidRPr="0046544F" w:rsidRDefault="00467A90" w:rsidP="00467A90">
            <w:pPr>
              <w:spacing w:line="360" w:lineRule="auto"/>
              <w:jc w:val="both"/>
              <w:rPr>
                <w:rFonts w:ascii="Times New Roman" w:eastAsia="Times New Roman" w:hAnsi="Times New Roman" w:cs="Times New Roman"/>
                <w:sz w:val="16"/>
                <w:szCs w:val="16"/>
                <w:lang w:eastAsia="de-DE"/>
              </w:rPr>
            </w:pPr>
            <w:r w:rsidRPr="0046544F">
              <w:rPr>
                <w:rFonts w:ascii="Times New Roman" w:eastAsia="Times New Roman" w:hAnsi="Times New Roman" w:cs="Times New Roman"/>
                <w:sz w:val="16"/>
                <w:szCs w:val="16"/>
                <w:lang w:eastAsia="de-DE"/>
              </w:rPr>
              <w:t>31</w:t>
            </w:r>
            <w:r w:rsidR="003E1732" w:rsidRPr="0046544F">
              <w:rPr>
                <w:rFonts w:ascii="Times New Roman" w:eastAsia="Times New Roman" w:hAnsi="Times New Roman" w:cs="Times New Roman"/>
                <w:sz w:val="16"/>
                <w:szCs w:val="16"/>
                <w:lang w:eastAsia="de-DE"/>
              </w:rPr>
              <w:t>.</w:t>
            </w:r>
          </w:p>
        </w:tc>
        <w:tc>
          <w:tcPr>
            <w:tcW w:w="4847" w:type="dxa"/>
            <w:gridSpan w:val="2"/>
          </w:tcPr>
          <w:p w:rsidR="003E1732" w:rsidRPr="0046544F" w:rsidRDefault="003E1732" w:rsidP="00467A90">
            <w:pPr>
              <w:autoSpaceDE w:val="0"/>
              <w:autoSpaceDN w:val="0"/>
              <w:adjustRightInd w:val="0"/>
              <w:jc w:val="both"/>
              <w:rPr>
                <w:rFonts w:ascii="Times New Roman" w:hAnsi="Times New Roman" w:cs="Times New Roman"/>
                <w:bCs/>
                <w:sz w:val="16"/>
                <w:szCs w:val="16"/>
                <w:u w:val="single"/>
              </w:rPr>
            </w:pPr>
            <w:proofErr w:type="spellStart"/>
            <w:r w:rsidRPr="0046544F">
              <w:rPr>
                <w:rFonts w:ascii="Times New Roman" w:hAnsi="Times New Roman" w:cs="Times New Roman"/>
                <w:bCs/>
                <w:sz w:val="16"/>
                <w:szCs w:val="16"/>
                <w:u w:val="single"/>
                <w:lang w:val="de-DE"/>
              </w:rPr>
              <w:t>door-to-door</w:t>
            </w:r>
            <w:proofErr w:type="spellEnd"/>
            <w:r w:rsidRPr="0046544F">
              <w:rPr>
                <w:rFonts w:ascii="Times New Roman" w:hAnsi="Times New Roman" w:cs="Times New Roman"/>
                <w:bCs/>
                <w:sz w:val="16"/>
                <w:szCs w:val="16"/>
                <w:u w:val="single"/>
                <w:lang w:val="de-DE"/>
              </w:rPr>
              <w:t xml:space="preserve"> </w:t>
            </w:r>
            <w:proofErr w:type="spellStart"/>
            <w:r w:rsidRPr="0046544F">
              <w:rPr>
                <w:rFonts w:ascii="Times New Roman" w:hAnsi="Times New Roman" w:cs="Times New Roman"/>
                <w:bCs/>
                <w:sz w:val="16"/>
                <w:szCs w:val="16"/>
                <w:u w:val="single"/>
                <w:lang w:val="de-DE"/>
              </w:rPr>
              <w:t>delivery</w:t>
            </w:r>
            <w:proofErr w:type="spellEnd"/>
          </w:p>
        </w:tc>
        <w:tc>
          <w:tcPr>
            <w:tcW w:w="4044" w:type="dxa"/>
          </w:tcPr>
          <w:p w:rsidR="003E1732" w:rsidRPr="0046544F" w:rsidRDefault="003E1732" w:rsidP="00467A90">
            <w:pPr>
              <w:autoSpaceDE w:val="0"/>
              <w:autoSpaceDN w:val="0"/>
              <w:adjustRightInd w:val="0"/>
              <w:jc w:val="both"/>
              <w:rPr>
                <w:rFonts w:ascii="Times New Roman" w:hAnsi="Times New Roman" w:cs="Times New Roman"/>
                <w:sz w:val="16"/>
                <w:szCs w:val="16"/>
              </w:rPr>
            </w:pPr>
            <w:r w:rsidRPr="0046544F">
              <w:rPr>
                <w:rFonts w:ascii="Times New Roman" w:hAnsi="Times New Roman" w:cs="Times New Roman"/>
                <w:sz w:val="16"/>
                <w:szCs w:val="16"/>
              </w:rPr>
              <w:t xml:space="preserve">доставка товаров </w:t>
            </w:r>
            <w:r w:rsidRPr="0046544F">
              <w:rPr>
                <w:rFonts w:ascii="Times New Roman" w:hAnsi="Times New Roman" w:cs="Times New Roman"/>
                <w:b/>
                <w:bCs/>
                <w:sz w:val="16"/>
                <w:szCs w:val="16"/>
              </w:rPr>
              <w:t>„</w:t>
            </w:r>
            <w:r w:rsidR="00467A90" w:rsidRPr="0046544F">
              <w:rPr>
                <w:rFonts w:ascii="Times New Roman" w:hAnsi="Times New Roman" w:cs="Times New Roman"/>
                <w:sz w:val="16"/>
                <w:szCs w:val="16"/>
              </w:rPr>
              <w:t xml:space="preserve">от двери до </w:t>
            </w:r>
            <w:r w:rsidRPr="0046544F">
              <w:rPr>
                <w:rFonts w:ascii="Times New Roman" w:hAnsi="Times New Roman" w:cs="Times New Roman"/>
                <w:sz w:val="16"/>
                <w:szCs w:val="16"/>
              </w:rPr>
              <w:t>двери</w:t>
            </w:r>
            <w:r w:rsidRPr="0046544F">
              <w:rPr>
                <w:rFonts w:ascii="Times New Roman" w:hAnsi="Times New Roman" w:cs="Times New Roman"/>
                <w:b/>
                <w:bCs/>
                <w:sz w:val="16"/>
                <w:szCs w:val="16"/>
              </w:rPr>
              <w:t>“</w:t>
            </w:r>
          </w:p>
        </w:tc>
      </w:tr>
      <w:tr w:rsidR="003E1732" w:rsidRPr="0046544F" w:rsidTr="00F13B1D">
        <w:tc>
          <w:tcPr>
            <w:tcW w:w="602" w:type="dxa"/>
          </w:tcPr>
          <w:p w:rsidR="003E1732" w:rsidRPr="0046544F" w:rsidRDefault="00467A90" w:rsidP="00467A90">
            <w:pPr>
              <w:spacing w:line="360" w:lineRule="auto"/>
              <w:jc w:val="both"/>
              <w:rPr>
                <w:rFonts w:ascii="Times New Roman" w:eastAsia="Times New Roman" w:hAnsi="Times New Roman" w:cs="Times New Roman"/>
                <w:sz w:val="16"/>
                <w:szCs w:val="16"/>
                <w:lang w:eastAsia="de-DE"/>
              </w:rPr>
            </w:pPr>
            <w:r w:rsidRPr="0046544F">
              <w:rPr>
                <w:rFonts w:ascii="Times New Roman" w:eastAsia="Times New Roman" w:hAnsi="Times New Roman" w:cs="Times New Roman"/>
                <w:sz w:val="16"/>
                <w:szCs w:val="16"/>
                <w:lang w:eastAsia="de-DE"/>
              </w:rPr>
              <w:t>32</w:t>
            </w:r>
            <w:r w:rsidR="003E1732" w:rsidRPr="0046544F">
              <w:rPr>
                <w:rFonts w:ascii="Times New Roman" w:eastAsia="Times New Roman" w:hAnsi="Times New Roman" w:cs="Times New Roman"/>
                <w:sz w:val="16"/>
                <w:szCs w:val="16"/>
                <w:lang w:eastAsia="de-DE"/>
              </w:rPr>
              <w:t>.</w:t>
            </w:r>
          </w:p>
        </w:tc>
        <w:tc>
          <w:tcPr>
            <w:tcW w:w="4847" w:type="dxa"/>
            <w:gridSpan w:val="2"/>
          </w:tcPr>
          <w:p w:rsidR="003E1732" w:rsidRPr="0046544F" w:rsidRDefault="00467A90" w:rsidP="00467A90">
            <w:pPr>
              <w:autoSpaceDE w:val="0"/>
              <w:autoSpaceDN w:val="0"/>
              <w:adjustRightInd w:val="0"/>
              <w:jc w:val="both"/>
              <w:rPr>
                <w:rFonts w:ascii="Times New Roman" w:hAnsi="Times New Roman" w:cs="Times New Roman"/>
                <w:bCs/>
                <w:sz w:val="16"/>
                <w:szCs w:val="16"/>
                <w:u w:val="single"/>
                <w:lang w:val="en-GB"/>
              </w:rPr>
            </w:pPr>
            <w:r w:rsidRPr="0046544F">
              <w:rPr>
                <w:rFonts w:ascii="Times New Roman" w:hAnsi="Times New Roman" w:cs="Times New Roman"/>
                <w:bCs/>
                <w:sz w:val="16"/>
                <w:szCs w:val="16"/>
                <w:u w:val="single"/>
                <w:lang w:val="en-GB"/>
              </w:rPr>
              <w:t xml:space="preserve">duty on import/import duty </w:t>
            </w:r>
            <w:r w:rsidR="003E1732" w:rsidRPr="0046544F">
              <w:rPr>
                <w:rFonts w:ascii="Times New Roman" w:hAnsi="Times New Roman" w:cs="Times New Roman"/>
                <w:bCs/>
                <w:sz w:val="16"/>
                <w:szCs w:val="16"/>
                <w:lang w:val="en-GB"/>
              </w:rPr>
              <w:t>used to restrict imports, ca also be used as a means of raising revenue or to raise the price of imported goods to prevent “unfair” competition for domestic producers</w:t>
            </w:r>
            <w:r w:rsidR="003E1732" w:rsidRPr="0046544F">
              <w:rPr>
                <w:rStyle w:val="a7"/>
                <w:rFonts w:ascii="Times New Roman" w:hAnsi="Times New Roman" w:cs="Times New Roman"/>
                <w:bCs/>
                <w:sz w:val="16"/>
                <w:szCs w:val="16"/>
                <w:lang w:val="en-GB"/>
              </w:rPr>
              <w:footnoteReference w:id="42"/>
            </w:r>
            <w:r w:rsidRPr="0046544F">
              <w:rPr>
                <w:rFonts w:ascii="Times New Roman" w:hAnsi="Times New Roman" w:cs="Times New Roman"/>
                <w:bCs/>
                <w:sz w:val="16"/>
                <w:szCs w:val="16"/>
                <w:lang w:val="en-GB"/>
              </w:rPr>
              <w:t>.</w:t>
            </w:r>
          </w:p>
        </w:tc>
        <w:tc>
          <w:tcPr>
            <w:tcW w:w="4044" w:type="dxa"/>
          </w:tcPr>
          <w:p w:rsidR="003E1732" w:rsidRPr="0046544F" w:rsidRDefault="003E1732" w:rsidP="00467A90">
            <w:pPr>
              <w:autoSpaceDE w:val="0"/>
              <w:autoSpaceDN w:val="0"/>
              <w:adjustRightInd w:val="0"/>
              <w:jc w:val="both"/>
              <w:rPr>
                <w:rFonts w:ascii="Times New Roman" w:hAnsi="Times New Roman" w:cs="Times New Roman"/>
                <w:sz w:val="16"/>
                <w:szCs w:val="16"/>
              </w:rPr>
            </w:pPr>
            <w:r w:rsidRPr="0046544F">
              <w:rPr>
                <w:rFonts w:ascii="Times New Roman" w:hAnsi="Times New Roman" w:cs="Times New Roman"/>
                <w:sz w:val="16"/>
                <w:szCs w:val="16"/>
                <w:u w:val="single"/>
              </w:rPr>
              <w:t>импортная пошлина</w:t>
            </w:r>
            <w:r w:rsidRPr="0046544F">
              <w:rPr>
                <w:rFonts w:ascii="Times New Roman" w:hAnsi="Times New Roman" w:cs="Times New Roman"/>
                <w:sz w:val="16"/>
                <w:szCs w:val="16"/>
              </w:rPr>
              <w:t>/таможенная пошлина, взимаемая с и</w:t>
            </w:r>
            <w:r w:rsidR="00467A90" w:rsidRPr="0046544F">
              <w:rPr>
                <w:rFonts w:ascii="Times New Roman" w:hAnsi="Times New Roman" w:cs="Times New Roman"/>
                <w:sz w:val="16"/>
                <w:szCs w:val="16"/>
              </w:rPr>
              <w:t xml:space="preserve">мпортируемых в страну товаров и </w:t>
            </w:r>
            <w:r w:rsidRPr="0046544F">
              <w:rPr>
                <w:rFonts w:ascii="Times New Roman" w:hAnsi="Times New Roman" w:cs="Times New Roman"/>
                <w:sz w:val="16"/>
                <w:szCs w:val="16"/>
              </w:rPr>
              <w:t>транспортных средств. Импортные пошлины применяются для регулирования внешней торговли товарами, защиты внутреннего рынка, пополнения государственного бюджета, а также с целью соз</w:t>
            </w:r>
            <w:r w:rsidR="00467A90" w:rsidRPr="0046544F">
              <w:rPr>
                <w:rFonts w:ascii="Times New Roman" w:hAnsi="Times New Roman" w:cs="Times New Roman"/>
                <w:sz w:val="16"/>
                <w:szCs w:val="16"/>
              </w:rPr>
              <w:t xml:space="preserve">дания преимуществ для отдельных </w:t>
            </w:r>
            <w:r w:rsidRPr="0046544F">
              <w:rPr>
                <w:rFonts w:ascii="Times New Roman" w:hAnsi="Times New Roman" w:cs="Times New Roman"/>
                <w:sz w:val="16"/>
                <w:szCs w:val="16"/>
              </w:rPr>
              <w:t>государств</w:t>
            </w:r>
            <w:r w:rsidR="00467A90" w:rsidRPr="0046544F">
              <w:rPr>
                <w:rFonts w:ascii="Times New Roman" w:hAnsi="Times New Roman" w:cs="Times New Roman"/>
                <w:sz w:val="16"/>
                <w:szCs w:val="16"/>
              </w:rPr>
              <w:t>.</w:t>
            </w:r>
          </w:p>
        </w:tc>
      </w:tr>
      <w:tr w:rsidR="003E1732" w:rsidRPr="0046544F" w:rsidTr="00F13B1D">
        <w:tc>
          <w:tcPr>
            <w:tcW w:w="602" w:type="dxa"/>
          </w:tcPr>
          <w:p w:rsidR="003E1732" w:rsidRPr="0046544F" w:rsidRDefault="00467A90" w:rsidP="00467A90">
            <w:pPr>
              <w:spacing w:line="360" w:lineRule="auto"/>
              <w:jc w:val="both"/>
              <w:rPr>
                <w:rFonts w:ascii="Times New Roman" w:eastAsia="Times New Roman" w:hAnsi="Times New Roman" w:cs="Times New Roman"/>
                <w:sz w:val="16"/>
                <w:szCs w:val="16"/>
                <w:lang w:eastAsia="de-DE"/>
              </w:rPr>
            </w:pPr>
            <w:r w:rsidRPr="0046544F">
              <w:rPr>
                <w:rFonts w:ascii="Times New Roman" w:eastAsia="Times New Roman" w:hAnsi="Times New Roman" w:cs="Times New Roman"/>
                <w:b/>
                <w:sz w:val="16"/>
                <w:szCs w:val="16"/>
                <w:lang w:eastAsia="de-DE"/>
              </w:rPr>
              <w:t>33</w:t>
            </w:r>
            <w:r w:rsidR="003E1732" w:rsidRPr="0046544F">
              <w:rPr>
                <w:rFonts w:ascii="Times New Roman" w:eastAsia="Times New Roman" w:hAnsi="Times New Roman" w:cs="Times New Roman"/>
                <w:sz w:val="16"/>
                <w:szCs w:val="16"/>
                <w:lang w:eastAsia="de-DE"/>
              </w:rPr>
              <w:t>.</w:t>
            </w:r>
          </w:p>
        </w:tc>
        <w:tc>
          <w:tcPr>
            <w:tcW w:w="4847" w:type="dxa"/>
            <w:gridSpan w:val="2"/>
          </w:tcPr>
          <w:p w:rsidR="00467A90" w:rsidRPr="0046544F" w:rsidRDefault="003E1732" w:rsidP="00467A90">
            <w:pPr>
              <w:autoSpaceDE w:val="0"/>
              <w:autoSpaceDN w:val="0"/>
              <w:adjustRightInd w:val="0"/>
              <w:jc w:val="both"/>
              <w:rPr>
                <w:rFonts w:ascii="Times New Roman" w:hAnsi="Times New Roman" w:cs="Times New Roman"/>
                <w:sz w:val="16"/>
                <w:szCs w:val="16"/>
                <w:lang w:val="en-GB"/>
              </w:rPr>
            </w:pPr>
            <w:r w:rsidRPr="0046544F">
              <w:rPr>
                <w:rFonts w:ascii="Times New Roman" w:hAnsi="Times New Roman" w:cs="Times New Roman"/>
                <w:bCs/>
                <w:sz w:val="16"/>
                <w:szCs w:val="16"/>
                <w:u w:val="single"/>
                <w:lang w:val="en-GB"/>
              </w:rPr>
              <w:t>exportation/</w:t>
            </w:r>
            <w:r w:rsidRPr="0046544F">
              <w:rPr>
                <w:rFonts w:ascii="Times New Roman" w:hAnsi="Times New Roman" w:cs="Times New Roman"/>
                <w:sz w:val="16"/>
                <w:szCs w:val="16"/>
                <w:lang w:val="en-GB"/>
              </w:rPr>
              <w:t>the act of taking out or causing to be taken out any goods from the Customs ter</w:t>
            </w:r>
            <w:r w:rsidR="00467A90" w:rsidRPr="0046544F">
              <w:rPr>
                <w:rFonts w:ascii="Times New Roman" w:hAnsi="Times New Roman" w:cs="Times New Roman"/>
                <w:sz w:val="16"/>
                <w:szCs w:val="16"/>
                <w:lang w:val="en-GB"/>
              </w:rPr>
              <w:t xml:space="preserve">ritory (WCO) </w:t>
            </w:r>
          </w:p>
          <w:p w:rsidR="003E1732" w:rsidRPr="0046544F" w:rsidRDefault="003E1732" w:rsidP="00467A90">
            <w:pPr>
              <w:autoSpaceDE w:val="0"/>
              <w:autoSpaceDN w:val="0"/>
              <w:adjustRightInd w:val="0"/>
              <w:jc w:val="both"/>
              <w:rPr>
                <w:rFonts w:ascii="Times New Roman" w:hAnsi="Times New Roman" w:cs="Times New Roman"/>
                <w:sz w:val="16"/>
                <w:szCs w:val="16"/>
                <w:lang w:val="en-GB"/>
              </w:rPr>
            </w:pPr>
            <w:r w:rsidRPr="0046544F">
              <w:rPr>
                <w:rFonts w:ascii="Times New Roman" w:hAnsi="Times New Roman" w:cs="Times New Roman"/>
                <w:sz w:val="16"/>
                <w:szCs w:val="16"/>
                <w:lang w:val="en-GB"/>
              </w:rPr>
              <w:t>according to the European Customs Code:</w:t>
            </w:r>
          </w:p>
          <w:p w:rsidR="003E1732" w:rsidRPr="0046544F" w:rsidRDefault="003E1732" w:rsidP="00467A90">
            <w:pPr>
              <w:autoSpaceDE w:val="0"/>
              <w:autoSpaceDN w:val="0"/>
              <w:adjustRightInd w:val="0"/>
              <w:jc w:val="both"/>
              <w:rPr>
                <w:rFonts w:ascii="Times New Roman" w:hAnsi="Times New Roman" w:cs="Times New Roman"/>
                <w:sz w:val="16"/>
                <w:szCs w:val="16"/>
                <w:lang w:val="en-GB"/>
              </w:rPr>
            </w:pPr>
            <w:r w:rsidRPr="0046544F">
              <w:rPr>
                <w:rFonts w:ascii="Times New Roman" w:hAnsi="Times New Roman" w:cs="Times New Roman"/>
                <w:sz w:val="16"/>
                <w:szCs w:val="16"/>
                <w:u w:val="single"/>
                <w:lang w:val="en-GB"/>
              </w:rPr>
              <w:t>export</w:t>
            </w:r>
            <w:r w:rsidRPr="0046544F">
              <w:rPr>
                <w:rFonts w:ascii="Times New Roman" w:hAnsi="Times New Roman" w:cs="Times New Roman"/>
                <w:sz w:val="16"/>
                <w:szCs w:val="16"/>
                <w:lang w:val="en-GB"/>
              </w:rPr>
              <w:t xml:space="preserve"> – the customs procedure for taking Community goods out of the customs territory in order to ensure compliance with export restrictions</w:t>
            </w:r>
            <w:r w:rsidR="00467A90" w:rsidRPr="0046544F">
              <w:rPr>
                <w:rFonts w:ascii="Times New Roman" w:hAnsi="Times New Roman" w:cs="Times New Roman"/>
                <w:sz w:val="16"/>
                <w:szCs w:val="16"/>
                <w:lang w:val="en-GB"/>
              </w:rPr>
              <w:t>.</w:t>
            </w:r>
          </w:p>
        </w:tc>
        <w:tc>
          <w:tcPr>
            <w:tcW w:w="4044" w:type="dxa"/>
          </w:tcPr>
          <w:p w:rsidR="003E1732" w:rsidRPr="0046544F" w:rsidRDefault="003E1732" w:rsidP="00467A90">
            <w:pPr>
              <w:autoSpaceDE w:val="0"/>
              <w:autoSpaceDN w:val="0"/>
              <w:adjustRightInd w:val="0"/>
              <w:jc w:val="both"/>
              <w:rPr>
                <w:rFonts w:ascii="Times New Roman" w:hAnsi="Times New Roman" w:cs="Times New Roman"/>
                <w:sz w:val="16"/>
                <w:szCs w:val="16"/>
              </w:rPr>
            </w:pPr>
            <w:r w:rsidRPr="0046544F">
              <w:rPr>
                <w:rFonts w:ascii="Times New Roman" w:hAnsi="Times New Roman" w:cs="Times New Roman"/>
                <w:sz w:val="16"/>
                <w:szCs w:val="16"/>
              </w:rPr>
              <w:t>согласно ТК ЕАЭС, таможенная процедура экспорта – таможенная процедура, применяемая в отношении товаров Союза, в соответствии с которой такие товары вывозятся с таможенной территории Союза для постоянного нахождения за ее пределами</w:t>
            </w:r>
            <w:r w:rsidR="00467A90" w:rsidRPr="0046544F">
              <w:rPr>
                <w:rFonts w:ascii="Times New Roman" w:hAnsi="Times New Roman" w:cs="Times New Roman"/>
                <w:sz w:val="16"/>
                <w:szCs w:val="16"/>
              </w:rPr>
              <w:t>.</w:t>
            </w:r>
          </w:p>
        </w:tc>
      </w:tr>
      <w:tr w:rsidR="003E1732" w:rsidRPr="0046544F" w:rsidTr="00F13B1D">
        <w:tc>
          <w:tcPr>
            <w:tcW w:w="602" w:type="dxa"/>
          </w:tcPr>
          <w:p w:rsidR="003E1732" w:rsidRPr="0046544F" w:rsidRDefault="00467A90" w:rsidP="00467A90">
            <w:pPr>
              <w:spacing w:line="360" w:lineRule="auto"/>
              <w:jc w:val="both"/>
              <w:rPr>
                <w:rFonts w:ascii="Times New Roman" w:eastAsia="Times New Roman" w:hAnsi="Times New Roman" w:cs="Times New Roman"/>
                <w:sz w:val="16"/>
                <w:szCs w:val="16"/>
                <w:lang w:eastAsia="de-DE"/>
              </w:rPr>
            </w:pPr>
            <w:r w:rsidRPr="0046544F">
              <w:rPr>
                <w:rFonts w:ascii="Times New Roman" w:eastAsia="Times New Roman" w:hAnsi="Times New Roman" w:cs="Times New Roman"/>
                <w:sz w:val="16"/>
                <w:szCs w:val="16"/>
                <w:lang w:eastAsia="de-DE"/>
              </w:rPr>
              <w:t>34</w:t>
            </w:r>
            <w:r w:rsidR="003E1732" w:rsidRPr="0046544F">
              <w:rPr>
                <w:rFonts w:ascii="Times New Roman" w:eastAsia="Times New Roman" w:hAnsi="Times New Roman" w:cs="Times New Roman"/>
                <w:sz w:val="16"/>
                <w:szCs w:val="16"/>
                <w:lang w:eastAsia="de-DE"/>
              </w:rPr>
              <w:t>.</w:t>
            </w:r>
          </w:p>
        </w:tc>
        <w:tc>
          <w:tcPr>
            <w:tcW w:w="4847" w:type="dxa"/>
            <w:gridSpan w:val="2"/>
          </w:tcPr>
          <w:p w:rsidR="003E1732" w:rsidRPr="0046544F" w:rsidRDefault="003E1732" w:rsidP="00467A90">
            <w:pPr>
              <w:autoSpaceDE w:val="0"/>
              <w:autoSpaceDN w:val="0"/>
              <w:adjustRightInd w:val="0"/>
              <w:jc w:val="both"/>
              <w:rPr>
                <w:rFonts w:ascii="Times New Roman" w:hAnsi="Times New Roman" w:cs="Times New Roman"/>
                <w:bCs/>
                <w:sz w:val="16"/>
                <w:szCs w:val="16"/>
                <w:u w:val="single"/>
                <w:lang w:val="en-GB"/>
              </w:rPr>
            </w:pPr>
            <w:r w:rsidRPr="0046544F">
              <w:rPr>
                <w:rFonts w:ascii="Times New Roman" w:hAnsi="Times New Roman" w:cs="Times New Roman"/>
                <w:bCs/>
                <w:sz w:val="16"/>
                <w:szCs w:val="16"/>
                <w:u w:val="single"/>
                <w:lang w:val="en-GB"/>
              </w:rPr>
              <w:t>export control</w:t>
            </w:r>
          </w:p>
          <w:p w:rsidR="003E1732" w:rsidRPr="0046544F" w:rsidRDefault="003E1732" w:rsidP="00467A90">
            <w:pPr>
              <w:autoSpaceDE w:val="0"/>
              <w:autoSpaceDN w:val="0"/>
              <w:adjustRightInd w:val="0"/>
              <w:jc w:val="both"/>
              <w:rPr>
                <w:rFonts w:ascii="Times New Roman" w:hAnsi="Times New Roman" w:cs="Times New Roman"/>
                <w:bCs/>
                <w:sz w:val="16"/>
                <w:szCs w:val="16"/>
                <w:lang w:val="en-GB"/>
              </w:rPr>
            </w:pPr>
          </w:p>
        </w:tc>
        <w:tc>
          <w:tcPr>
            <w:tcW w:w="4044" w:type="dxa"/>
          </w:tcPr>
          <w:p w:rsidR="003E1732" w:rsidRPr="0046544F" w:rsidRDefault="003E1732" w:rsidP="00467A90">
            <w:pPr>
              <w:autoSpaceDE w:val="0"/>
              <w:autoSpaceDN w:val="0"/>
              <w:adjustRightInd w:val="0"/>
              <w:jc w:val="both"/>
              <w:rPr>
                <w:rFonts w:ascii="Times New Roman" w:hAnsi="Times New Roman" w:cs="Times New Roman"/>
                <w:sz w:val="16"/>
                <w:szCs w:val="16"/>
              </w:rPr>
            </w:pPr>
            <w:r w:rsidRPr="0046544F">
              <w:rPr>
                <w:rFonts w:ascii="Times New Roman" w:hAnsi="Times New Roman" w:cs="Times New Roman"/>
                <w:sz w:val="16"/>
                <w:szCs w:val="16"/>
                <w:u w:val="single"/>
              </w:rPr>
              <w:t>экспортный контроль</w:t>
            </w:r>
            <w:r w:rsidRPr="0046544F">
              <w:rPr>
                <w:rFonts w:ascii="Times New Roman" w:hAnsi="Times New Roman" w:cs="Times New Roman"/>
                <w:sz w:val="16"/>
                <w:szCs w:val="16"/>
              </w:rPr>
              <w:t>/система организационно-правовых и экономических мер по ограничению, запрету и контролю экспорта тех или иных товаров. Обычно функции экспортного контроля возлагаются на специальные государственные</w:t>
            </w:r>
          </w:p>
          <w:p w:rsidR="003E1732" w:rsidRPr="0046544F" w:rsidRDefault="003E1732" w:rsidP="00467A90">
            <w:pPr>
              <w:autoSpaceDE w:val="0"/>
              <w:autoSpaceDN w:val="0"/>
              <w:adjustRightInd w:val="0"/>
              <w:jc w:val="both"/>
              <w:rPr>
                <w:rFonts w:ascii="Times New Roman" w:hAnsi="Times New Roman" w:cs="Times New Roman"/>
                <w:sz w:val="16"/>
                <w:szCs w:val="16"/>
              </w:rPr>
            </w:pPr>
            <w:r w:rsidRPr="0046544F">
              <w:rPr>
                <w:rFonts w:ascii="Times New Roman" w:hAnsi="Times New Roman" w:cs="Times New Roman"/>
                <w:sz w:val="16"/>
                <w:szCs w:val="16"/>
              </w:rPr>
              <w:t>органы. В качестве средств экспортного контроля используются: лицензирование экспорта в зависимости от страны назначения и характеристик товара; разрешительный порядок</w:t>
            </w:r>
          </w:p>
          <w:p w:rsidR="003E1732" w:rsidRPr="0046544F" w:rsidRDefault="003E1732" w:rsidP="00467A90">
            <w:pPr>
              <w:autoSpaceDE w:val="0"/>
              <w:autoSpaceDN w:val="0"/>
              <w:adjustRightInd w:val="0"/>
              <w:jc w:val="both"/>
              <w:rPr>
                <w:rFonts w:ascii="Times New Roman" w:hAnsi="Times New Roman" w:cs="Times New Roman"/>
                <w:sz w:val="16"/>
                <w:szCs w:val="16"/>
              </w:rPr>
            </w:pPr>
            <w:r w:rsidRPr="0046544F">
              <w:rPr>
                <w:rFonts w:ascii="Times New Roman" w:hAnsi="Times New Roman" w:cs="Times New Roman"/>
                <w:sz w:val="16"/>
                <w:szCs w:val="16"/>
              </w:rPr>
              <w:t>экспортных операций по отдельным категориям товаров и т.д.</w:t>
            </w:r>
          </w:p>
        </w:tc>
      </w:tr>
      <w:tr w:rsidR="003E1732" w:rsidRPr="0046544F" w:rsidTr="00F13B1D">
        <w:tc>
          <w:tcPr>
            <w:tcW w:w="602" w:type="dxa"/>
          </w:tcPr>
          <w:p w:rsidR="003E1732" w:rsidRPr="0046544F" w:rsidRDefault="00467A90" w:rsidP="00467A90">
            <w:pPr>
              <w:spacing w:line="360" w:lineRule="auto"/>
              <w:jc w:val="both"/>
              <w:rPr>
                <w:rFonts w:ascii="Times New Roman" w:eastAsia="Times New Roman" w:hAnsi="Times New Roman" w:cs="Times New Roman"/>
                <w:sz w:val="16"/>
                <w:szCs w:val="16"/>
                <w:lang w:eastAsia="de-DE"/>
              </w:rPr>
            </w:pPr>
            <w:r w:rsidRPr="0046544F">
              <w:rPr>
                <w:rFonts w:ascii="Times New Roman" w:eastAsia="Times New Roman" w:hAnsi="Times New Roman" w:cs="Times New Roman"/>
                <w:sz w:val="16"/>
                <w:szCs w:val="16"/>
                <w:lang w:eastAsia="de-DE"/>
              </w:rPr>
              <w:t>35</w:t>
            </w:r>
            <w:r w:rsidR="003E1732" w:rsidRPr="0046544F">
              <w:rPr>
                <w:rFonts w:ascii="Times New Roman" w:eastAsia="Times New Roman" w:hAnsi="Times New Roman" w:cs="Times New Roman"/>
                <w:sz w:val="16"/>
                <w:szCs w:val="16"/>
                <w:lang w:eastAsia="de-DE"/>
              </w:rPr>
              <w:t>.</w:t>
            </w:r>
          </w:p>
        </w:tc>
        <w:tc>
          <w:tcPr>
            <w:tcW w:w="4847" w:type="dxa"/>
            <w:gridSpan w:val="2"/>
          </w:tcPr>
          <w:p w:rsidR="003E1732" w:rsidRPr="0046544F" w:rsidRDefault="003E1732" w:rsidP="00467A90">
            <w:pPr>
              <w:autoSpaceDE w:val="0"/>
              <w:autoSpaceDN w:val="0"/>
              <w:adjustRightInd w:val="0"/>
              <w:jc w:val="both"/>
              <w:rPr>
                <w:rFonts w:ascii="Times New Roman" w:hAnsi="Times New Roman" w:cs="Times New Roman"/>
                <w:bCs/>
                <w:sz w:val="16"/>
                <w:szCs w:val="16"/>
                <w:u w:val="single"/>
              </w:rPr>
            </w:pPr>
            <w:r w:rsidRPr="0046544F">
              <w:rPr>
                <w:rFonts w:ascii="Times New Roman" w:hAnsi="Times New Roman" w:cs="Times New Roman"/>
                <w:bCs/>
                <w:sz w:val="16"/>
                <w:szCs w:val="16"/>
                <w:u w:val="single"/>
                <w:lang w:val="de-DE"/>
              </w:rPr>
              <w:t>express</w:t>
            </w:r>
            <w:r w:rsidRPr="0046544F">
              <w:rPr>
                <w:rFonts w:ascii="Times New Roman" w:hAnsi="Times New Roman" w:cs="Times New Roman"/>
                <w:bCs/>
                <w:sz w:val="16"/>
                <w:szCs w:val="16"/>
                <w:u w:val="single"/>
              </w:rPr>
              <w:t xml:space="preserve"> </w:t>
            </w:r>
            <w:proofErr w:type="spellStart"/>
            <w:r w:rsidRPr="0046544F">
              <w:rPr>
                <w:rFonts w:ascii="Times New Roman" w:hAnsi="Times New Roman" w:cs="Times New Roman"/>
                <w:bCs/>
                <w:sz w:val="16"/>
                <w:szCs w:val="16"/>
                <w:u w:val="single"/>
                <w:lang w:val="de-DE"/>
              </w:rPr>
              <w:t>carrier</w:t>
            </w:r>
            <w:proofErr w:type="spellEnd"/>
          </w:p>
          <w:p w:rsidR="003E1732" w:rsidRPr="0046544F" w:rsidRDefault="003E1732" w:rsidP="00467A90">
            <w:pPr>
              <w:autoSpaceDE w:val="0"/>
              <w:autoSpaceDN w:val="0"/>
              <w:adjustRightInd w:val="0"/>
              <w:jc w:val="both"/>
              <w:rPr>
                <w:rFonts w:ascii="Times New Roman" w:hAnsi="Times New Roman" w:cs="Times New Roman"/>
                <w:bCs/>
                <w:sz w:val="16"/>
                <w:szCs w:val="16"/>
              </w:rPr>
            </w:pPr>
            <w:r w:rsidRPr="0046544F">
              <w:rPr>
                <w:rFonts w:ascii="Times New Roman" w:hAnsi="Times New Roman" w:cs="Times New Roman"/>
                <w:bCs/>
                <w:sz w:val="16"/>
                <w:szCs w:val="16"/>
              </w:rPr>
              <w:t xml:space="preserve">в специализированных источниках дефиниция отсутствует, скорее всего, ввиду того, что значение этого слова понятно адресату и не требует подробного анализа. </w:t>
            </w:r>
          </w:p>
        </w:tc>
        <w:tc>
          <w:tcPr>
            <w:tcW w:w="4044" w:type="dxa"/>
          </w:tcPr>
          <w:p w:rsidR="003E1732" w:rsidRPr="0046544F" w:rsidRDefault="003E1732" w:rsidP="00467A90">
            <w:pPr>
              <w:autoSpaceDE w:val="0"/>
              <w:autoSpaceDN w:val="0"/>
              <w:adjustRightInd w:val="0"/>
              <w:jc w:val="both"/>
              <w:rPr>
                <w:rFonts w:ascii="Times New Roman" w:hAnsi="Times New Roman" w:cs="Times New Roman"/>
                <w:sz w:val="16"/>
                <w:szCs w:val="16"/>
                <w:u w:val="single"/>
              </w:rPr>
            </w:pPr>
            <w:r w:rsidRPr="0046544F">
              <w:rPr>
                <w:rFonts w:ascii="Times New Roman" w:hAnsi="Times New Roman" w:cs="Times New Roman"/>
                <w:sz w:val="16"/>
                <w:szCs w:val="16"/>
                <w:u w:val="single"/>
              </w:rPr>
              <w:t>экспресс</w:t>
            </w:r>
            <w:r w:rsidRPr="0046544F">
              <w:rPr>
                <w:rFonts w:ascii="Times New Roman" w:hAnsi="Times New Roman" w:cs="Times New Roman"/>
                <w:b/>
                <w:bCs/>
                <w:sz w:val="16"/>
                <w:szCs w:val="16"/>
                <w:u w:val="single"/>
              </w:rPr>
              <w:t>-</w:t>
            </w:r>
            <w:r w:rsidRPr="0046544F">
              <w:rPr>
                <w:rFonts w:ascii="Times New Roman" w:hAnsi="Times New Roman" w:cs="Times New Roman"/>
                <w:sz w:val="16"/>
                <w:szCs w:val="16"/>
                <w:u w:val="single"/>
              </w:rPr>
              <w:t>перевозчик</w:t>
            </w:r>
          </w:p>
          <w:p w:rsidR="003E1732" w:rsidRPr="0046544F" w:rsidRDefault="003E1732" w:rsidP="00467A90">
            <w:pPr>
              <w:autoSpaceDE w:val="0"/>
              <w:autoSpaceDN w:val="0"/>
              <w:adjustRightInd w:val="0"/>
              <w:jc w:val="both"/>
              <w:rPr>
                <w:rFonts w:ascii="Times New Roman" w:hAnsi="Times New Roman" w:cs="Times New Roman"/>
                <w:sz w:val="16"/>
                <w:szCs w:val="16"/>
                <w:u w:val="single"/>
              </w:rPr>
            </w:pPr>
            <w:r w:rsidRPr="0046544F">
              <w:rPr>
                <w:rFonts w:ascii="Times New Roman" w:hAnsi="Times New Roman" w:cs="Times New Roman"/>
                <w:sz w:val="16"/>
                <w:szCs w:val="16"/>
              </w:rPr>
              <w:t xml:space="preserve">Основной деятельностью экспресс-перевозчиков является срочная доставка экспресс-грузов и их таможенное оформление. Принципы работы экспресс-перевозчиков, как за рубежом, так и в России основываются на единых стандартах. В настоящее время понятие «экспресс-перевозка» ассоциируется, прежде всего, с доставкой на следующий день, к определенному времени, а также решением комплексных транспортных задач. По заявке отправителя, в удобное для него время приезжает курьер, забирает груз, затем, экспресс-перевозчик, в ограниченные сроки, доставляет отправление получателю. Технические возможности компаний экспресс-перевозчиков позволяют отслеживать движение экспресс-грузов на протяжении всего маршрута следования, несмотря на географическое расположения пункта отправления и пункта назначения.  Экспресс-грузы отличаются от других видов грузов тем, что срок их доставки измеряется часами. Превышение времени доставки влечет утрату ценности заявленной услуги транспортировки. </w:t>
            </w:r>
          </w:p>
        </w:tc>
      </w:tr>
      <w:tr w:rsidR="003E1732" w:rsidRPr="0046544F" w:rsidTr="00F13B1D">
        <w:tc>
          <w:tcPr>
            <w:tcW w:w="602" w:type="dxa"/>
          </w:tcPr>
          <w:p w:rsidR="003E1732" w:rsidRPr="0046544F" w:rsidRDefault="00467A90" w:rsidP="000926D1">
            <w:pPr>
              <w:spacing w:line="360" w:lineRule="auto"/>
              <w:jc w:val="both"/>
              <w:rPr>
                <w:rFonts w:ascii="Times New Roman" w:eastAsia="Times New Roman" w:hAnsi="Times New Roman" w:cs="Times New Roman"/>
                <w:sz w:val="16"/>
                <w:szCs w:val="16"/>
                <w:lang w:eastAsia="de-DE"/>
              </w:rPr>
            </w:pPr>
            <w:r w:rsidRPr="0046544F">
              <w:rPr>
                <w:rFonts w:ascii="Times New Roman" w:eastAsia="Times New Roman" w:hAnsi="Times New Roman" w:cs="Times New Roman"/>
                <w:sz w:val="16"/>
                <w:szCs w:val="16"/>
                <w:lang w:eastAsia="de-DE"/>
              </w:rPr>
              <w:t>36</w:t>
            </w:r>
            <w:r w:rsidR="003E1732" w:rsidRPr="0046544F">
              <w:rPr>
                <w:rFonts w:ascii="Times New Roman" w:eastAsia="Times New Roman" w:hAnsi="Times New Roman" w:cs="Times New Roman"/>
                <w:sz w:val="16"/>
                <w:szCs w:val="16"/>
                <w:lang w:val="en-GB" w:eastAsia="de-DE"/>
              </w:rPr>
              <w:t>.</w:t>
            </w:r>
          </w:p>
        </w:tc>
        <w:tc>
          <w:tcPr>
            <w:tcW w:w="4847" w:type="dxa"/>
            <w:gridSpan w:val="2"/>
          </w:tcPr>
          <w:p w:rsidR="003E1732" w:rsidRPr="0046544F" w:rsidRDefault="003E1732" w:rsidP="000926D1">
            <w:pPr>
              <w:autoSpaceDE w:val="0"/>
              <w:autoSpaceDN w:val="0"/>
              <w:adjustRightInd w:val="0"/>
              <w:jc w:val="both"/>
              <w:rPr>
                <w:rFonts w:ascii="Times New Roman" w:hAnsi="Times New Roman" w:cs="Times New Roman"/>
                <w:bCs/>
                <w:sz w:val="16"/>
                <w:szCs w:val="16"/>
                <w:u w:val="single"/>
                <w:lang w:val="en-GB"/>
              </w:rPr>
            </w:pPr>
            <w:r w:rsidRPr="0046544F">
              <w:rPr>
                <w:rFonts w:ascii="Times New Roman" w:hAnsi="Times New Roman" w:cs="Times New Roman"/>
                <w:bCs/>
                <w:sz w:val="16"/>
                <w:szCs w:val="16"/>
                <w:u w:val="single"/>
                <w:lang w:val="en-GB"/>
              </w:rPr>
              <w:t>framework of Standards to Secure</w:t>
            </w:r>
          </w:p>
          <w:p w:rsidR="003E1732" w:rsidRPr="0046544F" w:rsidRDefault="003E1732" w:rsidP="000926D1">
            <w:pPr>
              <w:autoSpaceDE w:val="0"/>
              <w:autoSpaceDN w:val="0"/>
              <w:adjustRightInd w:val="0"/>
              <w:jc w:val="both"/>
              <w:rPr>
                <w:rFonts w:ascii="Times New Roman" w:hAnsi="Times New Roman" w:cs="Times New Roman"/>
                <w:b/>
                <w:bCs/>
                <w:sz w:val="16"/>
                <w:szCs w:val="16"/>
                <w:lang w:val="en-GB"/>
              </w:rPr>
            </w:pPr>
            <w:r w:rsidRPr="0046544F">
              <w:rPr>
                <w:rFonts w:ascii="Times New Roman" w:hAnsi="Times New Roman" w:cs="Times New Roman"/>
                <w:bCs/>
                <w:sz w:val="16"/>
                <w:szCs w:val="16"/>
                <w:u w:val="single"/>
                <w:lang w:val="en-GB"/>
              </w:rPr>
              <w:t>and Facilitate Global Trade</w:t>
            </w:r>
            <w:r w:rsidRPr="0046544F">
              <w:rPr>
                <w:rFonts w:ascii="Times New Roman" w:hAnsi="Times New Roman" w:cs="Times New Roman"/>
                <w:b/>
                <w:bCs/>
                <w:sz w:val="16"/>
                <w:szCs w:val="16"/>
                <w:lang w:val="en-GB"/>
              </w:rPr>
              <w:t>/</w:t>
            </w:r>
            <w:r w:rsidRPr="0046544F">
              <w:rPr>
                <w:rFonts w:ascii="Times New Roman" w:hAnsi="Times New Roman" w:cs="Times New Roman"/>
                <w:sz w:val="16"/>
                <w:szCs w:val="16"/>
                <w:lang w:val="en-GB"/>
              </w:rPr>
              <w:t>a regime, developed at the World</w:t>
            </w:r>
            <w:r w:rsidRPr="0046544F">
              <w:rPr>
                <w:rFonts w:ascii="Times New Roman" w:hAnsi="Times New Roman" w:cs="Times New Roman"/>
                <w:b/>
                <w:bCs/>
                <w:sz w:val="16"/>
                <w:szCs w:val="16"/>
                <w:lang w:val="en-GB"/>
              </w:rPr>
              <w:t xml:space="preserve"> </w:t>
            </w:r>
            <w:r w:rsidRPr="0046544F">
              <w:rPr>
                <w:rFonts w:ascii="Times New Roman" w:hAnsi="Times New Roman" w:cs="Times New Roman"/>
                <w:sz w:val="16"/>
                <w:szCs w:val="16"/>
                <w:lang w:val="en-GB"/>
              </w:rPr>
              <w:t>Customs Organization, expected to</w:t>
            </w:r>
            <w:r w:rsidRPr="0046544F">
              <w:rPr>
                <w:rFonts w:ascii="Times New Roman" w:hAnsi="Times New Roman" w:cs="Times New Roman"/>
                <w:b/>
                <w:bCs/>
                <w:sz w:val="16"/>
                <w:szCs w:val="16"/>
                <w:lang w:val="en-GB"/>
              </w:rPr>
              <w:t xml:space="preserve"> </w:t>
            </w:r>
            <w:r w:rsidRPr="0046544F">
              <w:rPr>
                <w:rFonts w:ascii="Times New Roman" w:hAnsi="Times New Roman" w:cs="Times New Roman"/>
                <w:sz w:val="16"/>
                <w:szCs w:val="16"/>
                <w:lang w:val="en-GB"/>
              </w:rPr>
              <w:t>enhance the security and facilitation of</w:t>
            </w:r>
            <w:r w:rsidRPr="0046544F">
              <w:rPr>
                <w:rFonts w:ascii="Times New Roman" w:hAnsi="Times New Roman" w:cs="Times New Roman"/>
                <w:b/>
                <w:bCs/>
                <w:sz w:val="16"/>
                <w:szCs w:val="16"/>
                <w:lang w:val="en-GB"/>
              </w:rPr>
              <w:t xml:space="preserve"> </w:t>
            </w:r>
            <w:r w:rsidRPr="0046544F">
              <w:rPr>
                <w:rFonts w:ascii="Times New Roman" w:hAnsi="Times New Roman" w:cs="Times New Roman"/>
                <w:sz w:val="16"/>
                <w:szCs w:val="16"/>
                <w:lang w:val="en-GB"/>
              </w:rPr>
              <w:t>international trade. This global supply</w:t>
            </w:r>
            <w:r w:rsidRPr="0046544F">
              <w:rPr>
                <w:rFonts w:ascii="Times New Roman" w:hAnsi="Times New Roman" w:cs="Times New Roman"/>
                <w:b/>
                <w:bCs/>
                <w:sz w:val="16"/>
                <w:szCs w:val="16"/>
                <w:lang w:val="en-GB"/>
              </w:rPr>
              <w:t xml:space="preserve"> </w:t>
            </w:r>
            <w:r w:rsidRPr="0046544F">
              <w:rPr>
                <w:rFonts w:ascii="Times New Roman" w:hAnsi="Times New Roman" w:cs="Times New Roman"/>
                <w:sz w:val="16"/>
                <w:szCs w:val="16"/>
                <w:lang w:val="en-GB"/>
              </w:rPr>
              <w:t xml:space="preserve">chain security initiative, on the </w:t>
            </w:r>
            <w:r w:rsidRPr="0046544F">
              <w:rPr>
                <w:rFonts w:ascii="Times New Roman" w:hAnsi="Times New Roman" w:cs="Times New Roman"/>
                <w:sz w:val="16"/>
                <w:szCs w:val="16"/>
                <w:lang w:val="en-GB"/>
              </w:rPr>
              <w:lastRenderedPageBreak/>
              <w:t>part of</w:t>
            </w:r>
            <w:r w:rsidRPr="0046544F">
              <w:rPr>
                <w:rFonts w:ascii="Times New Roman" w:hAnsi="Times New Roman" w:cs="Times New Roman"/>
                <w:b/>
                <w:bCs/>
                <w:sz w:val="16"/>
                <w:szCs w:val="16"/>
                <w:lang w:val="en-GB"/>
              </w:rPr>
              <w:t xml:space="preserve"> </w:t>
            </w:r>
            <w:r w:rsidRPr="0046544F">
              <w:rPr>
                <w:rFonts w:ascii="Times New Roman" w:hAnsi="Times New Roman" w:cs="Times New Roman"/>
                <w:sz w:val="16"/>
                <w:szCs w:val="16"/>
                <w:lang w:val="en-GB"/>
              </w:rPr>
              <w:t>the international Customs community,</w:t>
            </w:r>
            <w:r w:rsidRPr="0046544F">
              <w:rPr>
                <w:rFonts w:ascii="Times New Roman" w:hAnsi="Times New Roman" w:cs="Times New Roman"/>
                <w:b/>
                <w:bCs/>
                <w:sz w:val="16"/>
                <w:szCs w:val="16"/>
                <w:lang w:val="en-GB"/>
              </w:rPr>
              <w:t xml:space="preserve"> </w:t>
            </w:r>
            <w:r w:rsidRPr="0046544F">
              <w:rPr>
                <w:rFonts w:ascii="Times New Roman" w:hAnsi="Times New Roman" w:cs="Times New Roman"/>
                <w:sz w:val="16"/>
                <w:szCs w:val="16"/>
                <w:lang w:val="en-GB"/>
              </w:rPr>
              <w:t>is aimed at protecting world trade from</w:t>
            </w:r>
            <w:r w:rsidRPr="0046544F">
              <w:rPr>
                <w:rFonts w:ascii="Times New Roman" w:hAnsi="Times New Roman" w:cs="Times New Roman"/>
                <w:b/>
                <w:bCs/>
                <w:sz w:val="16"/>
                <w:szCs w:val="16"/>
                <w:lang w:val="en-GB"/>
              </w:rPr>
              <w:t xml:space="preserve"> </w:t>
            </w:r>
            <w:r w:rsidRPr="0046544F">
              <w:rPr>
                <w:rFonts w:ascii="Times New Roman" w:hAnsi="Times New Roman" w:cs="Times New Roman"/>
                <w:sz w:val="16"/>
                <w:szCs w:val="16"/>
                <w:lang w:val="en-GB"/>
              </w:rPr>
              <w:t>the threats posed by international</w:t>
            </w:r>
            <w:r w:rsidRPr="0046544F">
              <w:rPr>
                <w:rFonts w:ascii="Times New Roman" w:hAnsi="Times New Roman" w:cs="Times New Roman"/>
                <w:b/>
                <w:bCs/>
                <w:sz w:val="16"/>
                <w:szCs w:val="16"/>
                <w:lang w:val="en-GB"/>
              </w:rPr>
              <w:t xml:space="preserve"> </w:t>
            </w:r>
            <w:r w:rsidRPr="0046544F">
              <w:rPr>
                <w:rFonts w:ascii="Times New Roman" w:hAnsi="Times New Roman" w:cs="Times New Roman"/>
                <w:sz w:val="16"/>
                <w:szCs w:val="16"/>
                <w:lang w:val="en-GB"/>
              </w:rPr>
              <w:t>terrorism, organized crime and ever-increasing</w:t>
            </w:r>
            <w:r w:rsidRPr="0046544F">
              <w:rPr>
                <w:rFonts w:ascii="Times New Roman" w:hAnsi="Times New Roman" w:cs="Times New Roman"/>
                <w:b/>
                <w:bCs/>
                <w:sz w:val="16"/>
                <w:szCs w:val="16"/>
                <w:lang w:val="en-GB"/>
              </w:rPr>
              <w:t xml:space="preserve"> </w:t>
            </w:r>
            <w:r w:rsidRPr="0046544F">
              <w:rPr>
                <w:rFonts w:ascii="Times New Roman" w:hAnsi="Times New Roman" w:cs="Times New Roman"/>
                <w:sz w:val="16"/>
                <w:szCs w:val="16"/>
                <w:lang w:val="en-GB"/>
              </w:rPr>
              <w:t>Customs offences. At the</w:t>
            </w:r>
            <w:r w:rsidR="00467A90" w:rsidRPr="0046544F">
              <w:rPr>
                <w:rFonts w:ascii="Times New Roman" w:hAnsi="Times New Roman" w:cs="Times New Roman"/>
                <w:b/>
                <w:bCs/>
                <w:sz w:val="16"/>
                <w:szCs w:val="16"/>
                <w:lang w:val="en-GB"/>
              </w:rPr>
              <w:t xml:space="preserve"> </w:t>
            </w:r>
            <w:r w:rsidRPr="0046544F">
              <w:rPr>
                <w:rFonts w:ascii="Times New Roman" w:hAnsi="Times New Roman" w:cs="Times New Roman"/>
                <w:sz w:val="16"/>
                <w:szCs w:val="16"/>
                <w:lang w:val="en-GB"/>
              </w:rPr>
              <w:t xml:space="preserve">same </w:t>
            </w:r>
            <w:r w:rsidR="00467A90" w:rsidRPr="0046544F">
              <w:rPr>
                <w:rFonts w:ascii="Times New Roman" w:hAnsi="Times New Roman" w:cs="Times New Roman"/>
                <w:sz w:val="16"/>
                <w:szCs w:val="16"/>
                <w:lang w:val="en-GB"/>
              </w:rPr>
              <w:t>time,</w:t>
            </w:r>
            <w:r w:rsidRPr="0046544F">
              <w:rPr>
                <w:rFonts w:ascii="Times New Roman" w:hAnsi="Times New Roman" w:cs="Times New Roman"/>
                <w:sz w:val="16"/>
                <w:szCs w:val="16"/>
                <w:lang w:val="en-GB"/>
              </w:rPr>
              <w:t xml:space="preserve"> it will provide a structured</w:t>
            </w:r>
          </w:p>
          <w:p w:rsidR="003E1732" w:rsidRPr="0046544F" w:rsidRDefault="003E1732" w:rsidP="000926D1">
            <w:pPr>
              <w:autoSpaceDE w:val="0"/>
              <w:autoSpaceDN w:val="0"/>
              <w:adjustRightInd w:val="0"/>
              <w:jc w:val="both"/>
              <w:rPr>
                <w:rFonts w:ascii="Times New Roman" w:hAnsi="Times New Roman" w:cs="Times New Roman"/>
                <w:sz w:val="16"/>
                <w:szCs w:val="16"/>
                <w:lang w:val="en-GB"/>
              </w:rPr>
            </w:pPr>
            <w:r w:rsidRPr="0046544F">
              <w:rPr>
                <w:rFonts w:ascii="Times New Roman" w:hAnsi="Times New Roman" w:cs="Times New Roman"/>
                <w:sz w:val="16"/>
                <w:szCs w:val="16"/>
                <w:lang w:val="en-GB"/>
              </w:rPr>
              <w:t>platform to facil</w:t>
            </w:r>
            <w:r w:rsidR="00467A90" w:rsidRPr="0046544F">
              <w:rPr>
                <w:rFonts w:ascii="Times New Roman" w:hAnsi="Times New Roman" w:cs="Times New Roman"/>
                <w:sz w:val="16"/>
                <w:szCs w:val="16"/>
                <w:lang w:val="en-GB"/>
              </w:rPr>
              <w:t xml:space="preserve">itate the movement of </w:t>
            </w:r>
            <w:r w:rsidRPr="0046544F">
              <w:rPr>
                <w:rFonts w:ascii="Times New Roman" w:hAnsi="Times New Roman" w:cs="Times New Roman"/>
                <w:sz w:val="16"/>
                <w:szCs w:val="16"/>
                <w:lang w:val="en-GB"/>
              </w:rPr>
              <w:t>legitimate goods being traded interna</w:t>
            </w:r>
            <w:r w:rsidR="00467A90" w:rsidRPr="0046544F">
              <w:rPr>
                <w:rFonts w:ascii="Times New Roman" w:hAnsi="Times New Roman" w:cs="Times New Roman"/>
                <w:sz w:val="16"/>
                <w:szCs w:val="16"/>
                <w:lang w:val="en-GB"/>
              </w:rPr>
              <w:t xml:space="preserve">tionally. The Framework aims at </w:t>
            </w:r>
            <w:r w:rsidRPr="0046544F">
              <w:rPr>
                <w:rFonts w:ascii="Times New Roman" w:hAnsi="Times New Roman" w:cs="Times New Roman"/>
                <w:sz w:val="16"/>
                <w:szCs w:val="16"/>
                <w:lang w:val="en-GB"/>
              </w:rPr>
              <w:t>providing a new approach to partnership between Customs and the business community, which commit together to the implementation of a series of 17 Standards regulating the security and facilitation of international trade. Worldwide implementation of the Framework is supported by a sustainable capacity-building programme (WCO)</w:t>
            </w:r>
            <w:r w:rsidR="00467A90" w:rsidRPr="0046544F">
              <w:rPr>
                <w:rFonts w:ascii="Times New Roman" w:hAnsi="Times New Roman" w:cs="Times New Roman"/>
                <w:sz w:val="16"/>
                <w:szCs w:val="16"/>
                <w:lang w:val="en-GB"/>
              </w:rPr>
              <w:t>.</w:t>
            </w:r>
          </w:p>
        </w:tc>
        <w:tc>
          <w:tcPr>
            <w:tcW w:w="4044" w:type="dxa"/>
          </w:tcPr>
          <w:p w:rsidR="003E1732" w:rsidRPr="0046544F" w:rsidRDefault="003E1732" w:rsidP="00467A90">
            <w:pPr>
              <w:autoSpaceDE w:val="0"/>
              <w:autoSpaceDN w:val="0"/>
              <w:adjustRightInd w:val="0"/>
              <w:jc w:val="both"/>
              <w:rPr>
                <w:rFonts w:ascii="Times New Roman" w:hAnsi="Times New Roman" w:cs="Times New Roman"/>
                <w:sz w:val="16"/>
                <w:szCs w:val="16"/>
                <w:u w:val="single"/>
              </w:rPr>
            </w:pPr>
            <w:r w:rsidRPr="0046544F">
              <w:rPr>
                <w:rFonts w:ascii="Times New Roman" w:hAnsi="Times New Roman" w:cs="Times New Roman"/>
                <w:sz w:val="16"/>
                <w:szCs w:val="16"/>
                <w:u w:val="single"/>
              </w:rPr>
              <w:lastRenderedPageBreak/>
              <w:t>рамочные стандарты безопасности</w:t>
            </w:r>
          </w:p>
          <w:p w:rsidR="003E1732" w:rsidRPr="0046544F" w:rsidRDefault="003E1732" w:rsidP="00467A90">
            <w:pPr>
              <w:autoSpaceDE w:val="0"/>
              <w:autoSpaceDN w:val="0"/>
              <w:adjustRightInd w:val="0"/>
              <w:jc w:val="both"/>
              <w:rPr>
                <w:rFonts w:ascii="Times New Roman" w:hAnsi="Times New Roman" w:cs="Times New Roman"/>
                <w:sz w:val="16"/>
                <w:szCs w:val="16"/>
              </w:rPr>
            </w:pPr>
            <w:r w:rsidRPr="0046544F">
              <w:rPr>
                <w:rFonts w:ascii="Times New Roman" w:hAnsi="Times New Roman" w:cs="Times New Roman"/>
                <w:sz w:val="16"/>
                <w:szCs w:val="16"/>
              </w:rPr>
              <w:t xml:space="preserve">и упрощения мировой торговли/режим, разработанный Всемирной таможенной организацией, целью которого является усиление безопасности и упрощение </w:t>
            </w:r>
            <w:r w:rsidRPr="0046544F">
              <w:rPr>
                <w:rFonts w:ascii="Times New Roman" w:hAnsi="Times New Roman" w:cs="Times New Roman"/>
                <w:sz w:val="16"/>
                <w:szCs w:val="16"/>
              </w:rPr>
              <w:lastRenderedPageBreak/>
              <w:t xml:space="preserve">международной торговли. Инициатива безопасности глобальной цепочки поставок, являющаяся частью </w:t>
            </w:r>
            <w:r w:rsidR="00467A90" w:rsidRPr="0046544F">
              <w:rPr>
                <w:rFonts w:ascii="Times New Roman" w:hAnsi="Times New Roman" w:cs="Times New Roman"/>
                <w:sz w:val="16"/>
                <w:szCs w:val="16"/>
              </w:rPr>
              <w:t xml:space="preserve">международного </w:t>
            </w:r>
            <w:r w:rsidRPr="0046544F">
              <w:rPr>
                <w:rFonts w:ascii="Times New Roman" w:hAnsi="Times New Roman" w:cs="Times New Roman"/>
                <w:sz w:val="16"/>
                <w:szCs w:val="16"/>
              </w:rPr>
              <w:t xml:space="preserve">таможенного </w:t>
            </w:r>
            <w:r w:rsidR="00467A90" w:rsidRPr="0046544F">
              <w:rPr>
                <w:rFonts w:ascii="Times New Roman" w:hAnsi="Times New Roman" w:cs="Times New Roman"/>
                <w:sz w:val="16"/>
                <w:szCs w:val="16"/>
              </w:rPr>
              <w:t xml:space="preserve">сообщества, призвана </w:t>
            </w:r>
            <w:r w:rsidRPr="0046544F">
              <w:rPr>
                <w:rFonts w:ascii="Times New Roman" w:hAnsi="Times New Roman" w:cs="Times New Roman"/>
                <w:sz w:val="16"/>
                <w:szCs w:val="16"/>
              </w:rPr>
              <w:t>защищать</w:t>
            </w:r>
            <w:r w:rsidR="00467A90" w:rsidRPr="0046544F">
              <w:rPr>
                <w:rFonts w:ascii="Times New Roman" w:hAnsi="Times New Roman" w:cs="Times New Roman"/>
                <w:sz w:val="16"/>
                <w:szCs w:val="16"/>
              </w:rPr>
              <w:t xml:space="preserve"> </w:t>
            </w:r>
            <w:r w:rsidRPr="0046544F">
              <w:rPr>
                <w:rFonts w:ascii="Times New Roman" w:hAnsi="Times New Roman" w:cs="Times New Roman"/>
                <w:sz w:val="16"/>
                <w:szCs w:val="16"/>
              </w:rPr>
              <w:t>мировую торговлю от угр</w:t>
            </w:r>
            <w:r w:rsidR="00467A90" w:rsidRPr="0046544F">
              <w:rPr>
                <w:rFonts w:ascii="Times New Roman" w:hAnsi="Times New Roman" w:cs="Times New Roman"/>
                <w:sz w:val="16"/>
                <w:szCs w:val="16"/>
              </w:rPr>
              <w:t xml:space="preserve">оз международного терроризма, </w:t>
            </w:r>
            <w:r w:rsidRPr="0046544F">
              <w:rPr>
                <w:rFonts w:ascii="Times New Roman" w:hAnsi="Times New Roman" w:cs="Times New Roman"/>
                <w:sz w:val="16"/>
                <w:szCs w:val="16"/>
              </w:rPr>
              <w:t>организованной преступности и</w:t>
            </w:r>
            <w:r w:rsidR="00467A90" w:rsidRPr="0046544F">
              <w:rPr>
                <w:rFonts w:ascii="Times New Roman" w:hAnsi="Times New Roman" w:cs="Times New Roman"/>
                <w:sz w:val="16"/>
                <w:szCs w:val="16"/>
              </w:rPr>
              <w:t xml:space="preserve"> </w:t>
            </w:r>
            <w:r w:rsidRPr="0046544F">
              <w:rPr>
                <w:rFonts w:ascii="Times New Roman" w:hAnsi="Times New Roman" w:cs="Times New Roman"/>
                <w:sz w:val="16"/>
                <w:szCs w:val="16"/>
              </w:rPr>
              <w:t>постоянно растущих таможенных правонарушений. В то</w:t>
            </w:r>
            <w:r w:rsidR="00467A90" w:rsidRPr="0046544F">
              <w:rPr>
                <w:rFonts w:ascii="Times New Roman" w:hAnsi="Times New Roman" w:cs="Times New Roman"/>
                <w:sz w:val="16"/>
                <w:szCs w:val="16"/>
              </w:rPr>
              <w:t xml:space="preserve"> же время она должна обеспечить </w:t>
            </w:r>
            <w:r w:rsidRPr="0046544F">
              <w:rPr>
                <w:rFonts w:ascii="Times New Roman" w:hAnsi="Times New Roman" w:cs="Times New Roman"/>
                <w:sz w:val="16"/>
                <w:szCs w:val="16"/>
              </w:rPr>
              <w:t>создание структурированной платформы с целью упрощения передвижения</w:t>
            </w:r>
            <w:r w:rsidR="00467A90" w:rsidRPr="0046544F">
              <w:rPr>
                <w:rFonts w:ascii="Times New Roman" w:hAnsi="Times New Roman" w:cs="Times New Roman"/>
                <w:sz w:val="16"/>
                <w:szCs w:val="16"/>
              </w:rPr>
              <w:t xml:space="preserve"> </w:t>
            </w:r>
            <w:r w:rsidRPr="0046544F">
              <w:rPr>
                <w:rFonts w:ascii="Times New Roman" w:hAnsi="Times New Roman" w:cs="Times New Roman"/>
                <w:sz w:val="16"/>
                <w:szCs w:val="16"/>
              </w:rPr>
              <w:t>разрешенных законом товаров в рамках международной торговли. Целью Рамочных стандартов является создание нового подхода к</w:t>
            </w:r>
            <w:r w:rsidR="00467A90" w:rsidRPr="0046544F">
              <w:rPr>
                <w:rFonts w:ascii="Times New Roman" w:hAnsi="Times New Roman" w:cs="Times New Roman"/>
                <w:sz w:val="16"/>
                <w:szCs w:val="16"/>
              </w:rPr>
              <w:t xml:space="preserve"> </w:t>
            </w:r>
            <w:r w:rsidRPr="0046544F">
              <w:rPr>
                <w:rFonts w:ascii="Times New Roman" w:hAnsi="Times New Roman" w:cs="Times New Roman"/>
                <w:sz w:val="16"/>
                <w:szCs w:val="16"/>
              </w:rPr>
              <w:t>партнерским отношениям между таможней и представителями бизнеса, что, в свою очередь, поспособствует внедрению серии из 17 стандартов для обеспечения безопасности и</w:t>
            </w:r>
            <w:r w:rsidR="00467A90" w:rsidRPr="0046544F">
              <w:rPr>
                <w:rFonts w:ascii="Times New Roman" w:hAnsi="Times New Roman" w:cs="Times New Roman"/>
                <w:sz w:val="16"/>
                <w:szCs w:val="16"/>
              </w:rPr>
              <w:t xml:space="preserve"> </w:t>
            </w:r>
            <w:r w:rsidRPr="0046544F">
              <w:rPr>
                <w:rFonts w:ascii="Times New Roman" w:hAnsi="Times New Roman" w:cs="Times New Roman"/>
                <w:sz w:val="16"/>
                <w:szCs w:val="16"/>
              </w:rPr>
              <w:t xml:space="preserve">упрощения всемирной торговли. Программа наращивания потенциала </w:t>
            </w:r>
            <w:proofErr w:type="spellStart"/>
            <w:r w:rsidRPr="0046544F">
              <w:rPr>
                <w:rFonts w:ascii="Times New Roman" w:hAnsi="Times New Roman" w:cs="Times New Roman"/>
                <w:sz w:val="16"/>
                <w:szCs w:val="16"/>
              </w:rPr>
              <w:t>ВТамО</w:t>
            </w:r>
            <w:proofErr w:type="spellEnd"/>
            <w:r w:rsidRPr="0046544F">
              <w:rPr>
                <w:rFonts w:ascii="Times New Roman" w:hAnsi="Times New Roman" w:cs="Times New Roman"/>
                <w:sz w:val="16"/>
                <w:szCs w:val="16"/>
              </w:rPr>
              <w:t xml:space="preserve"> способствует внедрению Рамочных стандартов в мире</w:t>
            </w:r>
            <w:r w:rsidR="00467A90" w:rsidRPr="0046544F">
              <w:rPr>
                <w:rFonts w:ascii="Times New Roman" w:hAnsi="Times New Roman" w:cs="Times New Roman"/>
                <w:sz w:val="16"/>
                <w:szCs w:val="16"/>
              </w:rPr>
              <w:t>.</w:t>
            </w:r>
          </w:p>
        </w:tc>
      </w:tr>
      <w:tr w:rsidR="003E1732" w:rsidRPr="0046544F" w:rsidTr="00F13B1D">
        <w:tc>
          <w:tcPr>
            <w:tcW w:w="602" w:type="dxa"/>
          </w:tcPr>
          <w:p w:rsidR="003E1732" w:rsidRPr="0046544F" w:rsidRDefault="00467A90" w:rsidP="00467A90">
            <w:pPr>
              <w:spacing w:line="360" w:lineRule="auto"/>
              <w:jc w:val="both"/>
              <w:rPr>
                <w:rFonts w:ascii="Times New Roman" w:eastAsia="Times New Roman" w:hAnsi="Times New Roman" w:cs="Times New Roman"/>
                <w:sz w:val="16"/>
                <w:szCs w:val="16"/>
                <w:lang w:val="en-GB" w:eastAsia="de-DE"/>
              </w:rPr>
            </w:pPr>
            <w:r w:rsidRPr="0046544F">
              <w:rPr>
                <w:rFonts w:ascii="Times New Roman" w:eastAsia="Times New Roman" w:hAnsi="Times New Roman" w:cs="Times New Roman"/>
                <w:sz w:val="16"/>
                <w:szCs w:val="16"/>
                <w:lang w:eastAsia="de-DE"/>
              </w:rPr>
              <w:lastRenderedPageBreak/>
              <w:t>37</w:t>
            </w:r>
            <w:r w:rsidR="003E1732" w:rsidRPr="0046544F">
              <w:rPr>
                <w:rFonts w:ascii="Times New Roman" w:eastAsia="Times New Roman" w:hAnsi="Times New Roman" w:cs="Times New Roman"/>
                <w:sz w:val="16"/>
                <w:szCs w:val="16"/>
                <w:lang w:val="en-GB" w:eastAsia="de-DE"/>
              </w:rPr>
              <w:t>.</w:t>
            </w:r>
          </w:p>
        </w:tc>
        <w:tc>
          <w:tcPr>
            <w:tcW w:w="4847" w:type="dxa"/>
            <w:gridSpan w:val="2"/>
          </w:tcPr>
          <w:p w:rsidR="003E1732" w:rsidRPr="0046544F" w:rsidRDefault="003E1732" w:rsidP="00467A90">
            <w:pPr>
              <w:autoSpaceDE w:val="0"/>
              <w:autoSpaceDN w:val="0"/>
              <w:adjustRightInd w:val="0"/>
              <w:jc w:val="both"/>
              <w:rPr>
                <w:rFonts w:ascii="Times New Roman" w:hAnsi="Times New Roman" w:cs="Times New Roman"/>
                <w:b/>
                <w:bCs/>
                <w:sz w:val="16"/>
                <w:szCs w:val="16"/>
                <w:lang w:val="en-GB"/>
              </w:rPr>
            </w:pPr>
            <w:r w:rsidRPr="0046544F">
              <w:rPr>
                <w:rFonts w:ascii="Times New Roman" w:hAnsi="Times New Roman" w:cs="Times New Roman"/>
                <w:bCs/>
                <w:sz w:val="16"/>
                <w:szCs w:val="16"/>
                <w:u w:val="single"/>
                <w:lang w:val="en-GB"/>
              </w:rPr>
              <w:t>harmonized code</w:t>
            </w:r>
            <w:r w:rsidRPr="0046544F">
              <w:rPr>
                <w:rFonts w:ascii="Times New Roman" w:hAnsi="Times New Roman" w:cs="Times New Roman"/>
                <w:b/>
                <w:bCs/>
                <w:sz w:val="16"/>
                <w:szCs w:val="16"/>
                <w:lang w:val="en-GB"/>
              </w:rPr>
              <w:t>/</w:t>
            </w:r>
            <w:r w:rsidRPr="0046544F">
              <w:rPr>
                <w:rFonts w:ascii="Times New Roman" w:hAnsi="Times New Roman" w:cs="Times New Roman"/>
                <w:sz w:val="16"/>
                <w:szCs w:val="16"/>
                <w:lang w:val="en-GB"/>
              </w:rPr>
              <w:t>an internationally accepted and</w:t>
            </w:r>
            <w:r w:rsidRPr="0046544F">
              <w:rPr>
                <w:rFonts w:ascii="Times New Roman" w:hAnsi="Times New Roman" w:cs="Times New Roman"/>
                <w:b/>
                <w:bCs/>
                <w:sz w:val="16"/>
                <w:szCs w:val="16"/>
                <w:lang w:val="en-GB"/>
              </w:rPr>
              <w:t xml:space="preserve"> </w:t>
            </w:r>
            <w:r w:rsidRPr="0046544F">
              <w:rPr>
                <w:rFonts w:ascii="Times New Roman" w:hAnsi="Times New Roman" w:cs="Times New Roman"/>
                <w:sz w:val="16"/>
                <w:szCs w:val="16"/>
                <w:lang w:val="en-GB"/>
              </w:rPr>
              <w:t>uniform description system for</w:t>
            </w:r>
            <w:r w:rsidRPr="0046544F">
              <w:rPr>
                <w:rFonts w:ascii="Times New Roman" w:hAnsi="Times New Roman" w:cs="Times New Roman"/>
                <w:b/>
                <w:bCs/>
                <w:sz w:val="16"/>
                <w:szCs w:val="16"/>
                <w:lang w:val="en-GB"/>
              </w:rPr>
              <w:t xml:space="preserve"> </w:t>
            </w:r>
            <w:r w:rsidRPr="0046544F">
              <w:rPr>
                <w:rFonts w:ascii="Times New Roman" w:hAnsi="Times New Roman" w:cs="Times New Roman"/>
                <w:sz w:val="16"/>
                <w:szCs w:val="16"/>
                <w:lang w:val="en-GB"/>
              </w:rPr>
              <w:t>classifying goods for Customs,</w:t>
            </w:r>
            <w:r w:rsidRPr="0046544F">
              <w:rPr>
                <w:rFonts w:ascii="Times New Roman" w:hAnsi="Times New Roman" w:cs="Times New Roman"/>
                <w:b/>
                <w:bCs/>
                <w:sz w:val="16"/>
                <w:szCs w:val="16"/>
                <w:lang w:val="en-GB"/>
              </w:rPr>
              <w:t xml:space="preserve"> </w:t>
            </w:r>
            <w:r w:rsidRPr="0046544F">
              <w:rPr>
                <w:rFonts w:ascii="Times New Roman" w:hAnsi="Times New Roman" w:cs="Times New Roman"/>
                <w:sz w:val="16"/>
                <w:szCs w:val="16"/>
                <w:lang w:val="en-GB"/>
              </w:rPr>
              <w:t>statistical and other purposes</w:t>
            </w:r>
          </w:p>
        </w:tc>
        <w:tc>
          <w:tcPr>
            <w:tcW w:w="4044" w:type="dxa"/>
          </w:tcPr>
          <w:p w:rsidR="003E1732" w:rsidRPr="0046544F" w:rsidRDefault="003E1732" w:rsidP="00467A90">
            <w:pPr>
              <w:autoSpaceDE w:val="0"/>
              <w:autoSpaceDN w:val="0"/>
              <w:adjustRightInd w:val="0"/>
              <w:jc w:val="both"/>
              <w:rPr>
                <w:rFonts w:ascii="Times New Roman" w:hAnsi="Times New Roman" w:cs="Times New Roman"/>
                <w:sz w:val="16"/>
                <w:szCs w:val="16"/>
              </w:rPr>
            </w:pPr>
            <w:r w:rsidRPr="0046544F">
              <w:rPr>
                <w:rFonts w:ascii="Times New Roman" w:hAnsi="Times New Roman" w:cs="Times New Roman"/>
                <w:sz w:val="16"/>
                <w:szCs w:val="16"/>
                <w:u w:val="single"/>
              </w:rPr>
              <w:t>гармонизированный код</w:t>
            </w:r>
            <w:r w:rsidRPr="0046544F">
              <w:rPr>
                <w:rFonts w:ascii="Times New Roman" w:hAnsi="Times New Roman" w:cs="Times New Roman"/>
                <w:sz w:val="16"/>
                <w:szCs w:val="16"/>
              </w:rPr>
              <w:t>/всемирно принятая единая система описаний для классификации товаров д</w:t>
            </w:r>
            <w:r w:rsidR="00467A90" w:rsidRPr="0046544F">
              <w:rPr>
                <w:rFonts w:ascii="Times New Roman" w:hAnsi="Times New Roman" w:cs="Times New Roman"/>
                <w:sz w:val="16"/>
                <w:szCs w:val="16"/>
              </w:rPr>
              <w:t xml:space="preserve">ля таможенных, статистических и </w:t>
            </w:r>
            <w:r w:rsidRPr="0046544F">
              <w:rPr>
                <w:rFonts w:ascii="Times New Roman" w:hAnsi="Times New Roman" w:cs="Times New Roman"/>
                <w:sz w:val="16"/>
                <w:szCs w:val="16"/>
              </w:rPr>
              <w:t>других целей</w:t>
            </w:r>
            <w:r w:rsidR="00467A90" w:rsidRPr="0046544F">
              <w:rPr>
                <w:rFonts w:ascii="Times New Roman" w:hAnsi="Times New Roman" w:cs="Times New Roman"/>
                <w:sz w:val="16"/>
                <w:szCs w:val="16"/>
              </w:rPr>
              <w:t>.</w:t>
            </w:r>
          </w:p>
        </w:tc>
      </w:tr>
      <w:tr w:rsidR="003E1732" w:rsidRPr="0046544F" w:rsidTr="00F13B1D">
        <w:tc>
          <w:tcPr>
            <w:tcW w:w="602" w:type="dxa"/>
          </w:tcPr>
          <w:p w:rsidR="003E1732" w:rsidRPr="0046544F" w:rsidRDefault="00467A90" w:rsidP="00467A90">
            <w:pPr>
              <w:spacing w:line="360" w:lineRule="auto"/>
              <w:jc w:val="both"/>
              <w:rPr>
                <w:rFonts w:ascii="Times New Roman" w:eastAsia="Times New Roman" w:hAnsi="Times New Roman" w:cs="Times New Roman"/>
                <w:sz w:val="16"/>
                <w:szCs w:val="16"/>
                <w:lang w:val="en-GB" w:eastAsia="de-DE"/>
              </w:rPr>
            </w:pPr>
            <w:r w:rsidRPr="0046544F">
              <w:rPr>
                <w:rFonts w:ascii="Times New Roman" w:eastAsia="Times New Roman" w:hAnsi="Times New Roman" w:cs="Times New Roman"/>
                <w:sz w:val="16"/>
                <w:szCs w:val="16"/>
                <w:lang w:val="en-GB" w:eastAsia="de-DE"/>
              </w:rPr>
              <w:t>38</w:t>
            </w:r>
            <w:r w:rsidR="003E1732" w:rsidRPr="0046544F">
              <w:rPr>
                <w:rFonts w:ascii="Times New Roman" w:eastAsia="Times New Roman" w:hAnsi="Times New Roman" w:cs="Times New Roman"/>
                <w:sz w:val="16"/>
                <w:szCs w:val="16"/>
                <w:lang w:val="en-GB" w:eastAsia="de-DE"/>
              </w:rPr>
              <w:t>.</w:t>
            </w:r>
          </w:p>
        </w:tc>
        <w:tc>
          <w:tcPr>
            <w:tcW w:w="4847" w:type="dxa"/>
            <w:gridSpan w:val="2"/>
          </w:tcPr>
          <w:p w:rsidR="003E1732" w:rsidRPr="0046544F" w:rsidRDefault="003E1732" w:rsidP="00467A90">
            <w:pPr>
              <w:autoSpaceDE w:val="0"/>
              <w:autoSpaceDN w:val="0"/>
              <w:adjustRightInd w:val="0"/>
              <w:jc w:val="both"/>
              <w:rPr>
                <w:rFonts w:ascii="Times New Roman" w:hAnsi="Times New Roman" w:cs="Times New Roman"/>
                <w:b/>
                <w:bCs/>
                <w:sz w:val="16"/>
                <w:szCs w:val="16"/>
                <w:lang w:val="en-GB"/>
              </w:rPr>
            </w:pPr>
            <w:r w:rsidRPr="0046544F">
              <w:rPr>
                <w:rFonts w:ascii="Times New Roman" w:hAnsi="Times New Roman" w:cs="Times New Roman"/>
                <w:bCs/>
                <w:sz w:val="16"/>
                <w:szCs w:val="16"/>
                <w:u w:val="single"/>
                <w:lang w:val="en-GB"/>
              </w:rPr>
              <w:t>harmonized system (HS)/</w:t>
            </w:r>
            <w:r w:rsidRPr="0046544F">
              <w:rPr>
                <w:rFonts w:ascii="Times New Roman" w:hAnsi="Times New Roman" w:cs="Times New Roman"/>
                <w:sz w:val="16"/>
                <w:szCs w:val="16"/>
                <w:lang w:val="en-GB"/>
              </w:rPr>
              <w:t>an international nomenclature</w:t>
            </w:r>
            <w:r w:rsidRPr="0046544F">
              <w:rPr>
                <w:rFonts w:ascii="Times New Roman" w:hAnsi="Times New Roman" w:cs="Times New Roman"/>
                <w:b/>
                <w:bCs/>
                <w:sz w:val="16"/>
                <w:szCs w:val="16"/>
                <w:lang w:val="en-GB"/>
              </w:rPr>
              <w:t xml:space="preserve"> </w:t>
            </w:r>
            <w:r w:rsidRPr="0046544F">
              <w:rPr>
                <w:rFonts w:ascii="Times New Roman" w:hAnsi="Times New Roman" w:cs="Times New Roman"/>
                <w:sz w:val="16"/>
                <w:szCs w:val="16"/>
                <w:lang w:val="en-GB"/>
              </w:rPr>
              <w:t>developed by the World Customs</w:t>
            </w:r>
            <w:r w:rsidRPr="0046544F">
              <w:rPr>
                <w:rFonts w:ascii="Times New Roman" w:hAnsi="Times New Roman" w:cs="Times New Roman"/>
                <w:b/>
                <w:bCs/>
                <w:sz w:val="16"/>
                <w:szCs w:val="16"/>
                <w:lang w:val="en-GB"/>
              </w:rPr>
              <w:t xml:space="preserve"> </w:t>
            </w:r>
            <w:r w:rsidRPr="0046544F">
              <w:rPr>
                <w:rFonts w:ascii="Times New Roman" w:hAnsi="Times New Roman" w:cs="Times New Roman"/>
                <w:sz w:val="16"/>
                <w:szCs w:val="16"/>
                <w:lang w:val="en-GB"/>
              </w:rPr>
              <w:t>Organization (WCO), which is</w:t>
            </w:r>
            <w:r w:rsidR="00467A90" w:rsidRPr="0046544F">
              <w:rPr>
                <w:rFonts w:ascii="Times New Roman" w:hAnsi="Times New Roman" w:cs="Times New Roman"/>
                <w:b/>
                <w:bCs/>
                <w:sz w:val="16"/>
                <w:szCs w:val="16"/>
                <w:lang w:val="en-GB"/>
              </w:rPr>
              <w:t xml:space="preserve"> </w:t>
            </w:r>
            <w:r w:rsidRPr="0046544F">
              <w:rPr>
                <w:rFonts w:ascii="Times New Roman" w:hAnsi="Times New Roman" w:cs="Times New Roman"/>
                <w:sz w:val="16"/>
                <w:szCs w:val="16"/>
                <w:lang w:val="en-GB"/>
              </w:rPr>
              <w:t>arranged in six-digit codes allowing all</w:t>
            </w:r>
            <w:r w:rsidR="00467A90" w:rsidRPr="0046544F">
              <w:rPr>
                <w:rFonts w:ascii="Times New Roman" w:hAnsi="Times New Roman" w:cs="Times New Roman"/>
                <w:b/>
                <w:bCs/>
                <w:sz w:val="16"/>
                <w:szCs w:val="16"/>
                <w:lang w:val="en-GB"/>
              </w:rPr>
              <w:t xml:space="preserve"> </w:t>
            </w:r>
            <w:r w:rsidRPr="0046544F">
              <w:rPr>
                <w:rFonts w:ascii="Times New Roman" w:hAnsi="Times New Roman" w:cs="Times New Roman"/>
                <w:sz w:val="16"/>
                <w:szCs w:val="16"/>
                <w:lang w:val="en-GB"/>
              </w:rPr>
              <w:t>participating countries to classify traded goods on a common basis. Beyond the six-digit level, countries are free to introduce national distinctions for tariffs and many other purposes</w:t>
            </w:r>
            <w:r w:rsidR="00467A90" w:rsidRPr="0046544F">
              <w:rPr>
                <w:rFonts w:ascii="Times New Roman" w:hAnsi="Times New Roman" w:cs="Times New Roman"/>
                <w:sz w:val="16"/>
                <w:szCs w:val="16"/>
                <w:lang w:val="en-GB"/>
              </w:rPr>
              <w:t>.</w:t>
            </w:r>
          </w:p>
        </w:tc>
        <w:tc>
          <w:tcPr>
            <w:tcW w:w="4044" w:type="dxa"/>
          </w:tcPr>
          <w:p w:rsidR="003E1732" w:rsidRPr="0046544F" w:rsidRDefault="003E1732" w:rsidP="00467A90">
            <w:pPr>
              <w:autoSpaceDE w:val="0"/>
              <w:autoSpaceDN w:val="0"/>
              <w:adjustRightInd w:val="0"/>
              <w:jc w:val="both"/>
              <w:rPr>
                <w:rFonts w:ascii="Times New Roman" w:hAnsi="Times New Roman" w:cs="Times New Roman"/>
                <w:b/>
                <w:bCs/>
                <w:sz w:val="16"/>
                <w:szCs w:val="16"/>
              </w:rPr>
            </w:pPr>
            <w:r w:rsidRPr="0046544F">
              <w:rPr>
                <w:rFonts w:ascii="Times New Roman" w:hAnsi="Times New Roman" w:cs="Times New Roman"/>
                <w:sz w:val="16"/>
                <w:szCs w:val="16"/>
                <w:u w:val="single"/>
              </w:rPr>
              <w:t>гармонизированная система</w:t>
            </w:r>
            <w:r w:rsidRPr="0046544F">
              <w:rPr>
                <w:rFonts w:ascii="Times New Roman" w:hAnsi="Times New Roman" w:cs="Times New Roman"/>
                <w:sz w:val="16"/>
                <w:szCs w:val="16"/>
              </w:rPr>
              <w:t xml:space="preserve"> </w:t>
            </w:r>
            <w:r w:rsidRPr="0046544F">
              <w:rPr>
                <w:rFonts w:ascii="Times New Roman" w:hAnsi="Times New Roman" w:cs="Times New Roman"/>
                <w:b/>
                <w:bCs/>
                <w:sz w:val="16"/>
                <w:szCs w:val="16"/>
              </w:rPr>
              <w:t>(</w:t>
            </w:r>
            <w:r w:rsidRPr="0046544F">
              <w:rPr>
                <w:rFonts w:ascii="Times New Roman" w:hAnsi="Times New Roman" w:cs="Times New Roman"/>
                <w:sz w:val="16"/>
                <w:szCs w:val="16"/>
              </w:rPr>
              <w:t>ГС</w:t>
            </w:r>
            <w:r w:rsidRPr="0046544F">
              <w:rPr>
                <w:rFonts w:ascii="Times New Roman" w:hAnsi="Times New Roman" w:cs="Times New Roman"/>
                <w:b/>
                <w:bCs/>
                <w:sz w:val="16"/>
                <w:szCs w:val="16"/>
              </w:rPr>
              <w:t>)/</w:t>
            </w:r>
            <w:r w:rsidRPr="0046544F">
              <w:rPr>
                <w:rFonts w:ascii="Times New Roman" w:hAnsi="Times New Roman" w:cs="Times New Roman"/>
                <w:sz w:val="16"/>
                <w:szCs w:val="16"/>
              </w:rPr>
              <w:t>унифицированная система</w:t>
            </w:r>
            <w:r w:rsidRPr="0046544F">
              <w:rPr>
                <w:rFonts w:ascii="Times New Roman" w:hAnsi="Times New Roman" w:cs="Times New Roman"/>
                <w:b/>
                <w:bCs/>
                <w:sz w:val="16"/>
                <w:szCs w:val="16"/>
              </w:rPr>
              <w:t xml:space="preserve"> </w:t>
            </w:r>
            <w:r w:rsidRPr="0046544F">
              <w:rPr>
                <w:rFonts w:ascii="Times New Roman" w:hAnsi="Times New Roman" w:cs="Times New Roman"/>
                <w:sz w:val="16"/>
                <w:szCs w:val="16"/>
              </w:rPr>
              <w:t>классификации тарифных ставок;</w:t>
            </w:r>
            <w:r w:rsidRPr="0046544F">
              <w:rPr>
                <w:rFonts w:ascii="Times New Roman" w:hAnsi="Times New Roman" w:cs="Times New Roman"/>
                <w:b/>
                <w:bCs/>
                <w:sz w:val="16"/>
                <w:szCs w:val="16"/>
              </w:rPr>
              <w:t xml:space="preserve"> </w:t>
            </w:r>
            <w:r w:rsidRPr="0046544F">
              <w:rPr>
                <w:rFonts w:ascii="Times New Roman" w:hAnsi="Times New Roman" w:cs="Times New Roman"/>
                <w:sz w:val="16"/>
                <w:szCs w:val="16"/>
              </w:rPr>
              <w:t>международная номенклатура,</w:t>
            </w:r>
            <w:r w:rsidRPr="0046544F">
              <w:rPr>
                <w:rFonts w:ascii="Times New Roman" w:hAnsi="Times New Roman" w:cs="Times New Roman"/>
                <w:b/>
                <w:bCs/>
                <w:sz w:val="16"/>
                <w:szCs w:val="16"/>
              </w:rPr>
              <w:t xml:space="preserve"> </w:t>
            </w:r>
            <w:r w:rsidRPr="0046544F">
              <w:rPr>
                <w:rFonts w:ascii="Times New Roman" w:hAnsi="Times New Roman" w:cs="Times New Roman"/>
                <w:sz w:val="16"/>
                <w:szCs w:val="16"/>
              </w:rPr>
              <w:t>разработанная Всемирной</w:t>
            </w:r>
            <w:r w:rsidR="00467A90" w:rsidRPr="0046544F">
              <w:rPr>
                <w:rFonts w:ascii="Times New Roman" w:hAnsi="Times New Roman" w:cs="Times New Roman"/>
                <w:b/>
                <w:bCs/>
                <w:sz w:val="16"/>
                <w:szCs w:val="16"/>
              </w:rPr>
              <w:t xml:space="preserve"> </w:t>
            </w:r>
            <w:r w:rsidRPr="0046544F">
              <w:rPr>
                <w:rFonts w:ascii="Times New Roman" w:hAnsi="Times New Roman" w:cs="Times New Roman"/>
                <w:sz w:val="16"/>
                <w:szCs w:val="16"/>
              </w:rPr>
              <w:t>таможенной организацией (</w:t>
            </w:r>
            <w:proofErr w:type="spellStart"/>
            <w:r w:rsidRPr="0046544F">
              <w:rPr>
                <w:rFonts w:ascii="Times New Roman" w:hAnsi="Times New Roman" w:cs="Times New Roman"/>
                <w:sz w:val="16"/>
                <w:szCs w:val="16"/>
              </w:rPr>
              <w:t>ВТамО</w:t>
            </w:r>
            <w:proofErr w:type="spellEnd"/>
            <w:r w:rsidRPr="0046544F">
              <w:rPr>
                <w:rFonts w:ascii="Times New Roman" w:hAnsi="Times New Roman" w:cs="Times New Roman"/>
                <w:sz w:val="16"/>
                <w:szCs w:val="16"/>
              </w:rPr>
              <w:t>), и оформленная в виде 6-значных кодовых позиций, позволяющих всем Договаривающимся сторонам классифицировать товары, являющиеся объектом торговли, на общей основе. Страны имеют право вводить национальные отличия на</w:t>
            </w:r>
            <w:r w:rsidR="00467A90" w:rsidRPr="0046544F">
              <w:rPr>
                <w:rFonts w:ascii="Times New Roman" w:hAnsi="Times New Roman" w:cs="Times New Roman"/>
                <w:b/>
                <w:bCs/>
                <w:sz w:val="16"/>
                <w:szCs w:val="16"/>
              </w:rPr>
              <w:t xml:space="preserve"> </w:t>
            </w:r>
            <w:r w:rsidRPr="0046544F">
              <w:rPr>
                <w:rFonts w:ascii="Times New Roman" w:hAnsi="Times New Roman" w:cs="Times New Roman"/>
                <w:sz w:val="16"/>
                <w:szCs w:val="16"/>
              </w:rPr>
              <w:t>уровне 7 знака кода и дальше для тарифных и многих других целей</w:t>
            </w:r>
            <w:r w:rsidR="00467A90" w:rsidRPr="0046544F">
              <w:rPr>
                <w:rFonts w:ascii="Times New Roman" w:hAnsi="Times New Roman" w:cs="Times New Roman"/>
                <w:sz w:val="16"/>
                <w:szCs w:val="16"/>
              </w:rPr>
              <w:t>.</w:t>
            </w:r>
          </w:p>
        </w:tc>
      </w:tr>
      <w:tr w:rsidR="003E1732" w:rsidRPr="0046544F" w:rsidTr="00F13B1D">
        <w:tc>
          <w:tcPr>
            <w:tcW w:w="602" w:type="dxa"/>
          </w:tcPr>
          <w:p w:rsidR="003E1732" w:rsidRPr="0046544F" w:rsidRDefault="00F13B1D" w:rsidP="00A77801">
            <w:pPr>
              <w:spacing w:line="360" w:lineRule="auto"/>
              <w:jc w:val="both"/>
              <w:rPr>
                <w:rFonts w:ascii="Times New Roman" w:eastAsia="Times New Roman" w:hAnsi="Times New Roman" w:cs="Times New Roman"/>
                <w:sz w:val="16"/>
                <w:szCs w:val="16"/>
                <w:lang w:val="en-GB" w:eastAsia="de-DE"/>
              </w:rPr>
            </w:pPr>
            <w:r w:rsidRPr="0046544F">
              <w:rPr>
                <w:rFonts w:ascii="Times New Roman" w:eastAsia="Times New Roman" w:hAnsi="Times New Roman" w:cs="Times New Roman"/>
                <w:sz w:val="16"/>
                <w:szCs w:val="16"/>
                <w:lang w:val="en-GB" w:eastAsia="de-DE"/>
              </w:rPr>
              <w:t>39</w:t>
            </w:r>
            <w:r w:rsidR="003E1732" w:rsidRPr="0046544F">
              <w:rPr>
                <w:rFonts w:ascii="Times New Roman" w:eastAsia="Times New Roman" w:hAnsi="Times New Roman" w:cs="Times New Roman"/>
                <w:sz w:val="16"/>
                <w:szCs w:val="16"/>
                <w:lang w:val="en-GB" w:eastAsia="de-DE"/>
              </w:rPr>
              <w:t>.</w:t>
            </w:r>
          </w:p>
        </w:tc>
        <w:tc>
          <w:tcPr>
            <w:tcW w:w="4847" w:type="dxa"/>
            <w:gridSpan w:val="2"/>
          </w:tcPr>
          <w:p w:rsidR="003E1732" w:rsidRPr="0046544F" w:rsidRDefault="00A77801" w:rsidP="00A77801">
            <w:pPr>
              <w:autoSpaceDE w:val="0"/>
              <w:autoSpaceDN w:val="0"/>
              <w:adjustRightInd w:val="0"/>
              <w:jc w:val="both"/>
              <w:rPr>
                <w:rFonts w:ascii="Times New Roman" w:hAnsi="Times New Roman" w:cs="Times New Roman"/>
                <w:bCs/>
                <w:sz w:val="16"/>
                <w:szCs w:val="16"/>
                <w:u w:val="single"/>
                <w:lang w:val="en-GB"/>
              </w:rPr>
            </w:pPr>
            <w:r w:rsidRPr="0046544F">
              <w:rPr>
                <w:rFonts w:ascii="Times New Roman" w:hAnsi="Times New Roman" w:cs="Times New Roman"/>
                <w:bCs/>
                <w:sz w:val="16"/>
                <w:szCs w:val="16"/>
                <w:u w:val="single"/>
                <w:lang w:val="en-GB"/>
              </w:rPr>
              <w:t xml:space="preserve">International Convention on </w:t>
            </w:r>
            <w:r w:rsidR="003E1732" w:rsidRPr="0046544F">
              <w:rPr>
                <w:rFonts w:ascii="Times New Roman" w:hAnsi="Times New Roman" w:cs="Times New Roman"/>
                <w:bCs/>
                <w:sz w:val="16"/>
                <w:szCs w:val="16"/>
                <w:u w:val="single"/>
                <w:lang w:val="en-GB"/>
              </w:rPr>
              <w:t>S</w:t>
            </w:r>
            <w:r w:rsidRPr="0046544F">
              <w:rPr>
                <w:rFonts w:ascii="Times New Roman" w:hAnsi="Times New Roman" w:cs="Times New Roman"/>
                <w:bCs/>
                <w:sz w:val="16"/>
                <w:szCs w:val="16"/>
                <w:u w:val="single"/>
                <w:lang w:val="en-GB"/>
              </w:rPr>
              <w:t xml:space="preserve">implification and Harmonization of Customs Procedures (Kyoto </w:t>
            </w:r>
            <w:r w:rsidR="003E1732" w:rsidRPr="0046544F">
              <w:rPr>
                <w:rFonts w:ascii="Times New Roman" w:hAnsi="Times New Roman" w:cs="Times New Roman"/>
                <w:bCs/>
                <w:sz w:val="16"/>
                <w:szCs w:val="16"/>
                <w:u w:val="single"/>
                <w:lang w:val="en-GB"/>
              </w:rPr>
              <w:t>Convention)</w:t>
            </w:r>
            <w:r w:rsidRPr="0046544F">
              <w:rPr>
                <w:rFonts w:ascii="Times New Roman" w:hAnsi="Times New Roman" w:cs="Times New Roman"/>
                <w:bCs/>
                <w:sz w:val="16"/>
                <w:szCs w:val="16"/>
                <w:u w:val="single"/>
                <w:lang w:val="en-GB"/>
              </w:rPr>
              <w:t>.</w:t>
            </w:r>
          </w:p>
        </w:tc>
        <w:tc>
          <w:tcPr>
            <w:tcW w:w="4044" w:type="dxa"/>
          </w:tcPr>
          <w:p w:rsidR="003E1732" w:rsidRPr="0046544F" w:rsidRDefault="003E1732" w:rsidP="00A77801">
            <w:pPr>
              <w:autoSpaceDE w:val="0"/>
              <w:autoSpaceDN w:val="0"/>
              <w:adjustRightInd w:val="0"/>
              <w:jc w:val="both"/>
              <w:rPr>
                <w:rFonts w:ascii="Times New Roman" w:hAnsi="Times New Roman" w:cs="Times New Roman"/>
                <w:sz w:val="16"/>
                <w:szCs w:val="16"/>
              </w:rPr>
            </w:pPr>
            <w:r w:rsidRPr="0046544F">
              <w:rPr>
                <w:rFonts w:ascii="Times New Roman" w:hAnsi="Times New Roman" w:cs="Times New Roman"/>
                <w:bCs/>
                <w:sz w:val="16"/>
                <w:szCs w:val="16"/>
              </w:rPr>
              <w:t xml:space="preserve">1) </w:t>
            </w:r>
            <w:r w:rsidR="00A77801" w:rsidRPr="0046544F">
              <w:rPr>
                <w:rFonts w:ascii="Times New Roman" w:hAnsi="Times New Roman" w:cs="Times New Roman"/>
                <w:sz w:val="16"/>
                <w:szCs w:val="16"/>
              </w:rPr>
              <w:t xml:space="preserve">Международная конвенция об </w:t>
            </w:r>
            <w:r w:rsidRPr="0046544F">
              <w:rPr>
                <w:rFonts w:ascii="Times New Roman" w:hAnsi="Times New Roman" w:cs="Times New Roman"/>
                <w:sz w:val="16"/>
                <w:szCs w:val="16"/>
              </w:rPr>
              <w:t>упрощении и согласовании таможенных процедур (официальное название первой редакции Киотской конвенции от 1974 г.);</w:t>
            </w:r>
          </w:p>
          <w:p w:rsidR="003E1732" w:rsidRPr="0046544F" w:rsidRDefault="003E1732" w:rsidP="00A77801">
            <w:pPr>
              <w:autoSpaceDE w:val="0"/>
              <w:autoSpaceDN w:val="0"/>
              <w:adjustRightInd w:val="0"/>
              <w:jc w:val="both"/>
              <w:rPr>
                <w:rFonts w:ascii="Times New Roman" w:hAnsi="Times New Roman" w:cs="Times New Roman"/>
                <w:sz w:val="16"/>
                <w:szCs w:val="16"/>
              </w:rPr>
            </w:pPr>
            <w:r w:rsidRPr="0046544F">
              <w:rPr>
                <w:rFonts w:ascii="Times New Roman" w:hAnsi="Times New Roman" w:cs="Times New Roman"/>
                <w:bCs/>
                <w:sz w:val="16"/>
                <w:szCs w:val="16"/>
              </w:rPr>
              <w:t xml:space="preserve">2) </w:t>
            </w:r>
            <w:r w:rsidRPr="0046544F">
              <w:rPr>
                <w:rFonts w:ascii="Times New Roman" w:hAnsi="Times New Roman" w:cs="Times New Roman"/>
                <w:sz w:val="16"/>
                <w:szCs w:val="16"/>
              </w:rPr>
              <w:t>Международная конвенция об упрощении и гармонизаци</w:t>
            </w:r>
            <w:r w:rsidR="00F13B1D" w:rsidRPr="0046544F">
              <w:rPr>
                <w:rFonts w:ascii="Times New Roman" w:hAnsi="Times New Roman" w:cs="Times New Roman"/>
                <w:sz w:val="16"/>
                <w:szCs w:val="16"/>
              </w:rPr>
              <w:t xml:space="preserve">и таможенных процедур (название </w:t>
            </w:r>
            <w:r w:rsidRPr="0046544F">
              <w:rPr>
                <w:rFonts w:ascii="Times New Roman" w:hAnsi="Times New Roman" w:cs="Times New Roman"/>
                <w:sz w:val="16"/>
                <w:szCs w:val="16"/>
              </w:rPr>
              <w:t xml:space="preserve">Киотской конвенции в измененной редакции, т.н. Пересмотренной Киотской </w:t>
            </w:r>
            <w:proofErr w:type="spellStart"/>
            <w:r w:rsidRPr="0046544F">
              <w:rPr>
                <w:rFonts w:ascii="Times New Roman" w:hAnsi="Times New Roman" w:cs="Times New Roman"/>
                <w:sz w:val="16"/>
                <w:szCs w:val="16"/>
              </w:rPr>
              <w:t>конвении</w:t>
            </w:r>
            <w:proofErr w:type="spellEnd"/>
            <w:r w:rsidRPr="0046544F">
              <w:rPr>
                <w:rFonts w:ascii="Times New Roman" w:hAnsi="Times New Roman" w:cs="Times New Roman"/>
                <w:sz w:val="16"/>
                <w:szCs w:val="16"/>
              </w:rPr>
              <w:t>)</w:t>
            </w:r>
            <w:r w:rsidR="00F13B1D" w:rsidRPr="0046544F">
              <w:rPr>
                <w:rFonts w:ascii="Times New Roman" w:hAnsi="Times New Roman" w:cs="Times New Roman"/>
                <w:sz w:val="16"/>
                <w:szCs w:val="16"/>
              </w:rPr>
              <w:t>.</w:t>
            </w:r>
          </w:p>
        </w:tc>
      </w:tr>
      <w:tr w:rsidR="003E1732" w:rsidRPr="0046544F" w:rsidTr="00F13B1D">
        <w:tc>
          <w:tcPr>
            <w:tcW w:w="602" w:type="dxa"/>
          </w:tcPr>
          <w:p w:rsidR="003E1732" w:rsidRPr="0046544F" w:rsidRDefault="00F13B1D" w:rsidP="00F13B1D">
            <w:pPr>
              <w:spacing w:line="360" w:lineRule="auto"/>
              <w:jc w:val="both"/>
              <w:rPr>
                <w:rFonts w:ascii="Times New Roman" w:eastAsia="Times New Roman" w:hAnsi="Times New Roman" w:cs="Times New Roman"/>
                <w:sz w:val="16"/>
                <w:szCs w:val="16"/>
                <w:lang w:val="en-GB" w:eastAsia="de-DE"/>
              </w:rPr>
            </w:pPr>
            <w:r w:rsidRPr="0046544F">
              <w:rPr>
                <w:rFonts w:ascii="Times New Roman" w:eastAsia="Times New Roman" w:hAnsi="Times New Roman" w:cs="Times New Roman"/>
                <w:sz w:val="16"/>
                <w:szCs w:val="16"/>
                <w:lang w:val="en-GB" w:eastAsia="de-DE"/>
              </w:rPr>
              <w:t>40</w:t>
            </w:r>
            <w:r w:rsidR="003E1732" w:rsidRPr="0046544F">
              <w:rPr>
                <w:rFonts w:ascii="Times New Roman" w:eastAsia="Times New Roman" w:hAnsi="Times New Roman" w:cs="Times New Roman"/>
                <w:sz w:val="16"/>
                <w:szCs w:val="16"/>
                <w:lang w:val="en-GB" w:eastAsia="de-DE"/>
              </w:rPr>
              <w:t>.</w:t>
            </w:r>
          </w:p>
        </w:tc>
        <w:tc>
          <w:tcPr>
            <w:tcW w:w="4847" w:type="dxa"/>
            <w:gridSpan w:val="2"/>
          </w:tcPr>
          <w:p w:rsidR="003E1732" w:rsidRPr="0046544F" w:rsidRDefault="003E1732" w:rsidP="00F13B1D">
            <w:pPr>
              <w:autoSpaceDE w:val="0"/>
              <w:autoSpaceDN w:val="0"/>
              <w:adjustRightInd w:val="0"/>
              <w:jc w:val="both"/>
              <w:rPr>
                <w:rFonts w:ascii="Times New Roman" w:hAnsi="Times New Roman" w:cs="Times New Roman"/>
                <w:bCs/>
                <w:sz w:val="16"/>
                <w:szCs w:val="16"/>
                <w:u w:val="single"/>
                <w:lang w:val="en-GB"/>
              </w:rPr>
            </w:pPr>
            <w:r w:rsidRPr="0046544F">
              <w:rPr>
                <w:rFonts w:ascii="Times New Roman" w:hAnsi="Times New Roman" w:cs="Times New Roman"/>
                <w:bCs/>
                <w:sz w:val="16"/>
                <w:szCs w:val="16"/>
                <w:u w:val="single"/>
                <w:lang w:val="de-DE"/>
              </w:rPr>
              <w:t xml:space="preserve">international </w:t>
            </w:r>
            <w:proofErr w:type="spellStart"/>
            <w:r w:rsidRPr="0046544F">
              <w:rPr>
                <w:rFonts w:ascii="Times New Roman" w:hAnsi="Times New Roman" w:cs="Times New Roman"/>
                <w:bCs/>
                <w:sz w:val="16"/>
                <w:szCs w:val="16"/>
                <w:u w:val="single"/>
                <w:lang w:val="de-DE"/>
              </w:rPr>
              <w:t>information</w:t>
            </w:r>
            <w:proofErr w:type="spellEnd"/>
            <w:r w:rsidRPr="0046544F">
              <w:rPr>
                <w:rFonts w:ascii="Times New Roman" w:hAnsi="Times New Roman" w:cs="Times New Roman"/>
                <w:bCs/>
                <w:sz w:val="16"/>
                <w:szCs w:val="16"/>
                <w:u w:val="single"/>
                <w:lang w:val="de-DE"/>
              </w:rPr>
              <w:t xml:space="preserve"> </w:t>
            </w:r>
            <w:proofErr w:type="spellStart"/>
            <w:r w:rsidRPr="0046544F">
              <w:rPr>
                <w:rFonts w:ascii="Times New Roman" w:hAnsi="Times New Roman" w:cs="Times New Roman"/>
                <w:bCs/>
                <w:sz w:val="16"/>
                <w:szCs w:val="16"/>
                <w:u w:val="single"/>
                <w:lang w:val="de-DE"/>
              </w:rPr>
              <w:t>exchange</w:t>
            </w:r>
            <w:proofErr w:type="spellEnd"/>
          </w:p>
        </w:tc>
        <w:tc>
          <w:tcPr>
            <w:tcW w:w="4044" w:type="dxa"/>
          </w:tcPr>
          <w:p w:rsidR="003E1732" w:rsidRPr="0046544F" w:rsidRDefault="003E1732" w:rsidP="00F13B1D">
            <w:pPr>
              <w:autoSpaceDE w:val="0"/>
              <w:autoSpaceDN w:val="0"/>
              <w:adjustRightInd w:val="0"/>
              <w:jc w:val="both"/>
              <w:rPr>
                <w:rFonts w:ascii="Times New Roman" w:hAnsi="Times New Roman" w:cs="Times New Roman"/>
                <w:bCs/>
                <w:sz w:val="16"/>
                <w:szCs w:val="16"/>
                <w:lang w:val="de-DE"/>
              </w:rPr>
            </w:pPr>
            <w:proofErr w:type="spellStart"/>
            <w:r w:rsidRPr="0046544F">
              <w:rPr>
                <w:rFonts w:ascii="Times New Roman" w:hAnsi="Times New Roman" w:cs="Times New Roman"/>
                <w:sz w:val="16"/>
                <w:szCs w:val="16"/>
                <w:lang w:val="de-DE"/>
              </w:rPr>
              <w:t>международный</w:t>
            </w:r>
            <w:proofErr w:type="spellEnd"/>
            <w:r w:rsidRPr="0046544F">
              <w:rPr>
                <w:rFonts w:ascii="Times New Roman" w:hAnsi="Times New Roman" w:cs="Times New Roman"/>
                <w:sz w:val="16"/>
                <w:szCs w:val="16"/>
                <w:lang w:val="de-DE"/>
              </w:rPr>
              <w:t xml:space="preserve"> </w:t>
            </w:r>
            <w:proofErr w:type="spellStart"/>
            <w:r w:rsidRPr="0046544F">
              <w:rPr>
                <w:rFonts w:ascii="Times New Roman" w:hAnsi="Times New Roman" w:cs="Times New Roman"/>
                <w:sz w:val="16"/>
                <w:szCs w:val="16"/>
                <w:lang w:val="de-DE"/>
              </w:rPr>
              <w:t>информационный</w:t>
            </w:r>
            <w:proofErr w:type="spellEnd"/>
            <w:r w:rsidRPr="0046544F">
              <w:rPr>
                <w:rFonts w:ascii="Times New Roman" w:hAnsi="Times New Roman" w:cs="Times New Roman"/>
                <w:sz w:val="16"/>
                <w:szCs w:val="16"/>
                <w:lang w:val="de-DE"/>
              </w:rPr>
              <w:t xml:space="preserve"> </w:t>
            </w:r>
            <w:proofErr w:type="spellStart"/>
            <w:r w:rsidRPr="0046544F">
              <w:rPr>
                <w:rFonts w:ascii="Times New Roman" w:hAnsi="Times New Roman" w:cs="Times New Roman"/>
                <w:sz w:val="16"/>
                <w:szCs w:val="16"/>
                <w:lang w:val="de-DE"/>
              </w:rPr>
              <w:t>обмен</w:t>
            </w:r>
            <w:proofErr w:type="spellEnd"/>
          </w:p>
        </w:tc>
      </w:tr>
      <w:tr w:rsidR="00F36C24" w:rsidRPr="0046544F" w:rsidTr="00F13B1D">
        <w:tc>
          <w:tcPr>
            <w:tcW w:w="602" w:type="dxa"/>
          </w:tcPr>
          <w:p w:rsidR="00F36C24" w:rsidRPr="0046544F" w:rsidRDefault="00F13B1D" w:rsidP="00F13B1D">
            <w:pPr>
              <w:spacing w:line="360" w:lineRule="auto"/>
              <w:jc w:val="both"/>
              <w:rPr>
                <w:rFonts w:ascii="Times New Roman" w:eastAsia="Times New Roman" w:hAnsi="Times New Roman" w:cs="Times New Roman"/>
                <w:sz w:val="16"/>
                <w:szCs w:val="16"/>
                <w:lang w:eastAsia="de-DE"/>
              </w:rPr>
            </w:pPr>
            <w:r w:rsidRPr="0046544F">
              <w:rPr>
                <w:rFonts w:ascii="Times New Roman" w:eastAsia="Times New Roman" w:hAnsi="Times New Roman" w:cs="Times New Roman"/>
                <w:sz w:val="16"/>
                <w:szCs w:val="16"/>
                <w:lang w:eastAsia="de-DE"/>
              </w:rPr>
              <w:t>41</w:t>
            </w:r>
            <w:r w:rsidR="00F36C24" w:rsidRPr="0046544F">
              <w:rPr>
                <w:rFonts w:ascii="Times New Roman" w:eastAsia="Times New Roman" w:hAnsi="Times New Roman" w:cs="Times New Roman"/>
                <w:sz w:val="16"/>
                <w:szCs w:val="16"/>
                <w:lang w:eastAsia="de-DE"/>
              </w:rPr>
              <w:t>.</w:t>
            </w:r>
          </w:p>
        </w:tc>
        <w:tc>
          <w:tcPr>
            <w:tcW w:w="4780" w:type="dxa"/>
          </w:tcPr>
          <w:p w:rsidR="00F36C24" w:rsidRPr="0046544F" w:rsidRDefault="00F36C24" w:rsidP="00F13B1D">
            <w:pPr>
              <w:autoSpaceDE w:val="0"/>
              <w:autoSpaceDN w:val="0"/>
              <w:adjustRightInd w:val="0"/>
              <w:jc w:val="both"/>
              <w:rPr>
                <w:rFonts w:ascii="Times New Roman" w:hAnsi="Times New Roman" w:cs="Times New Roman"/>
                <w:bCs/>
                <w:sz w:val="16"/>
                <w:szCs w:val="16"/>
                <w:u w:val="single"/>
              </w:rPr>
            </w:pPr>
            <w:r w:rsidRPr="0046544F">
              <w:rPr>
                <w:rFonts w:ascii="Times New Roman" w:hAnsi="Times New Roman" w:cs="Times New Roman"/>
                <w:bCs/>
                <w:sz w:val="16"/>
                <w:szCs w:val="16"/>
                <w:u w:val="single"/>
                <w:lang w:val="de-DE"/>
              </w:rPr>
              <w:t>just</w:t>
            </w:r>
            <w:r w:rsidRPr="0046544F">
              <w:rPr>
                <w:rFonts w:ascii="Times New Roman" w:hAnsi="Times New Roman" w:cs="Times New Roman"/>
                <w:bCs/>
                <w:sz w:val="16"/>
                <w:szCs w:val="16"/>
                <w:u w:val="single"/>
              </w:rPr>
              <w:t>-</w:t>
            </w:r>
            <w:r w:rsidRPr="0046544F">
              <w:rPr>
                <w:rFonts w:ascii="Times New Roman" w:hAnsi="Times New Roman" w:cs="Times New Roman"/>
                <w:bCs/>
                <w:sz w:val="16"/>
                <w:szCs w:val="16"/>
                <w:u w:val="single"/>
                <w:lang w:val="de-DE"/>
              </w:rPr>
              <w:t>in</w:t>
            </w:r>
            <w:r w:rsidRPr="0046544F">
              <w:rPr>
                <w:rFonts w:ascii="Times New Roman" w:hAnsi="Times New Roman" w:cs="Times New Roman"/>
                <w:bCs/>
                <w:sz w:val="16"/>
                <w:szCs w:val="16"/>
                <w:u w:val="single"/>
              </w:rPr>
              <w:t>-</w:t>
            </w:r>
            <w:r w:rsidRPr="0046544F">
              <w:rPr>
                <w:rFonts w:ascii="Times New Roman" w:hAnsi="Times New Roman" w:cs="Times New Roman"/>
                <w:bCs/>
                <w:sz w:val="16"/>
                <w:szCs w:val="16"/>
                <w:u w:val="single"/>
                <w:lang w:val="de-DE"/>
              </w:rPr>
              <w:t>time</w:t>
            </w:r>
            <w:r w:rsidRPr="0046544F">
              <w:rPr>
                <w:rFonts w:ascii="Times New Roman" w:hAnsi="Times New Roman" w:cs="Times New Roman"/>
                <w:bCs/>
                <w:sz w:val="16"/>
                <w:szCs w:val="16"/>
                <w:u w:val="single"/>
              </w:rPr>
              <w:t xml:space="preserve"> </w:t>
            </w:r>
            <w:proofErr w:type="spellStart"/>
            <w:r w:rsidRPr="0046544F">
              <w:rPr>
                <w:rFonts w:ascii="Times New Roman" w:hAnsi="Times New Roman" w:cs="Times New Roman"/>
                <w:bCs/>
                <w:sz w:val="16"/>
                <w:szCs w:val="16"/>
                <w:u w:val="single"/>
                <w:lang w:val="de-DE"/>
              </w:rPr>
              <w:t>delivery</w:t>
            </w:r>
            <w:proofErr w:type="spellEnd"/>
            <w:r w:rsidRPr="0046544F">
              <w:rPr>
                <w:rFonts w:ascii="Times New Roman" w:hAnsi="Times New Roman" w:cs="Times New Roman"/>
                <w:bCs/>
                <w:sz w:val="16"/>
                <w:szCs w:val="16"/>
                <w:u w:val="single"/>
              </w:rPr>
              <w:t xml:space="preserve"> </w:t>
            </w:r>
          </w:p>
          <w:p w:rsidR="00F36C24" w:rsidRPr="0046544F" w:rsidRDefault="00F36C24" w:rsidP="00F13B1D">
            <w:pPr>
              <w:autoSpaceDE w:val="0"/>
              <w:autoSpaceDN w:val="0"/>
              <w:adjustRightInd w:val="0"/>
              <w:jc w:val="both"/>
              <w:rPr>
                <w:rFonts w:ascii="Times New Roman" w:hAnsi="Times New Roman" w:cs="Times New Roman"/>
                <w:bCs/>
                <w:sz w:val="16"/>
                <w:szCs w:val="16"/>
                <w:u w:val="single"/>
              </w:rPr>
            </w:pPr>
          </w:p>
        </w:tc>
        <w:tc>
          <w:tcPr>
            <w:tcW w:w="4111" w:type="dxa"/>
            <w:gridSpan w:val="2"/>
          </w:tcPr>
          <w:p w:rsidR="00F36C24" w:rsidRPr="0046544F" w:rsidRDefault="00F36C24" w:rsidP="00F13B1D">
            <w:pPr>
              <w:autoSpaceDE w:val="0"/>
              <w:autoSpaceDN w:val="0"/>
              <w:adjustRightInd w:val="0"/>
              <w:jc w:val="both"/>
              <w:rPr>
                <w:rFonts w:ascii="Times New Roman" w:hAnsi="Times New Roman" w:cs="Times New Roman"/>
                <w:b/>
                <w:bCs/>
                <w:sz w:val="16"/>
                <w:szCs w:val="16"/>
              </w:rPr>
            </w:pPr>
            <w:r w:rsidRPr="0046544F">
              <w:rPr>
                <w:rFonts w:ascii="Times New Roman" w:hAnsi="Times New Roman" w:cs="Times New Roman"/>
                <w:sz w:val="16"/>
                <w:szCs w:val="16"/>
              </w:rPr>
              <w:t xml:space="preserve">поставка </w:t>
            </w:r>
            <w:r w:rsidRPr="0046544F">
              <w:rPr>
                <w:rFonts w:ascii="Times New Roman" w:hAnsi="Times New Roman" w:cs="Times New Roman"/>
                <w:b/>
                <w:bCs/>
                <w:sz w:val="16"/>
                <w:szCs w:val="16"/>
              </w:rPr>
              <w:t>„</w:t>
            </w:r>
            <w:r w:rsidRPr="0046544F">
              <w:rPr>
                <w:rFonts w:ascii="Times New Roman" w:hAnsi="Times New Roman" w:cs="Times New Roman"/>
                <w:sz w:val="16"/>
                <w:szCs w:val="16"/>
              </w:rPr>
              <w:t>точно в срок</w:t>
            </w:r>
            <w:r w:rsidRPr="0046544F">
              <w:rPr>
                <w:rFonts w:ascii="Times New Roman" w:hAnsi="Times New Roman" w:cs="Times New Roman"/>
                <w:b/>
                <w:bCs/>
                <w:sz w:val="16"/>
                <w:szCs w:val="16"/>
              </w:rPr>
              <w:t>“/</w:t>
            </w:r>
            <w:r w:rsidRPr="0046544F">
              <w:rPr>
                <w:rFonts w:ascii="Times New Roman" w:hAnsi="Times New Roman" w:cs="Times New Roman"/>
                <w:sz w:val="16"/>
                <w:szCs w:val="16"/>
              </w:rPr>
              <w:t>своевременная поставка</w:t>
            </w:r>
            <w:r w:rsidRPr="0046544F">
              <w:rPr>
                <w:rFonts w:ascii="Times New Roman" w:hAnsi="Times New Roman" w:cs="Times New Roman"/>
                <w:b/>
                <w:bCs/>
                <w:sz w:val="16"/>
                <w:szCs w:val="16"/>
              </w:rPr>
              <w:t xml:space="preserve">; </w:t>
            </w:r>
            <w:r w:rsidRPr="0046544F">
              <w:rPr>
                <w:rFonts w:ascii="Times New Roman" w:hAnsi="Times New Roman" w:cs="Times New Roman"/>
                <w:sz w:val="16"/>
                <w:szCs w:val="16"/>
              </w:rPr>
              <w:t>поставка</w:t>
            </w:r>
            <w:r w:rsidRPr="0046544F">
              <w:rPr>
                <w:rFonts w:ascii="Times New Roman" w:hAnsi="Times New Roman" w:cs="Times New Roman"/>
                <w:b/>
                <w:bCs/>
                <w:sz w:val="16"/>
                <w:szCs w:val="16"/>
              </w:rPr>
              <w:t xml:space="preserve"> </w:t>
            </w:r>
            <w:r w:rsidRPr="0046544F">
              <w:rPr>
                <w:rFonts w:ascii="Times New Roman" w:hAnsi="Times New Roman" w:cs="Times New Roman"/>
                <w:sz w:val="16"/>
                <w:szCs w:val="16"/>
              </w:rPr>
              <w:t>по графику</w:t>
            </w:r>
          </w:p>
        </w:tc>
      </w:tr>
      <w:tr w:rsidR="00F36C24" w:rsidRPr="0046544F" w:rsidTr="00F13B1D">
        <w:tc>
          <w:tcPr>
            <w:tcW w:w="602" w:type="dxa"/>
          </w:tcPr>
          <w:p w:rsidR="00F36C24" w:rsidRPr="0046544F" w:rsidRDefault="00F13B1D" w:rsidP="000926D1">
            <w:pPr>
              <w:spacing w:line="360" w:lineRule="auto"/>
              <w:jc w:val="both"/>
              <w:rPr>
                <w:rFonts w:ascii="Times New Roman" w:eastAsia="Times New Roman" w:hAnsi="Times New Roman" w:cs="Times New Roman"/>
                <w:sz w:val="16"/>
                <w:szCs w:val="16"/>
                <w:lang w:val="en-GB" w:eastAsia="de-DE"/>
              </w:rPr>
            </w:pPr>
            <w:r w:rsidRPr="0046544F">
              <w:rPr>
                <w:rFonts w:ascii="Times New Roman" w:eastAsia="Times New Roman" w:hAnsi="Times New Roman" w:cs="Times New Roman"/>
                <w:sz w:val="16"/>
                <w:szCs w:val="16"/>
                <w:lang w:val="en-GB" w:eastAsia="de-DE"/>
              </w:rPr>
              <w:t>42</w:t>
            </w:r>
            <w:r w:rsidR="00F36C24" w:rsidRPr="0046544F">
              <w:rPr>
                <w:rFonts w:ascii="Times New Roman" w:eastAsia="Times New Roman" w:hAnsi="Times New Roman" w:cs="Times New Roman"/>
                <w:sz w:val="16"/>
                <w:szCs w:val="16"/>
                <w:lang w:eastAsia="de-DE"/>
              </w:rPr>
              <w:t>.</w:t>
            </w:r>
          </w:p>
        </w:tc>
        <w:tc>
          <w:tcPr>
            <w:tcW w:w="4780" w:type="dxa"/>
          </w:tcPr>
          <w:p w:rsidR="00F36C24" w:rsidRPr="0046544F" w:rsidRDefault="00F36C24" w:rsidP="000926D1">
            <w:pPr>
              <w:autoSpaceDE w:val="0"/>
              <w:autoSpaceDN w:val="0"/>
              <w:adjustRightInd w:val="0"/>
              <w:jc w:val="both"/>
              <w:rPr>
                <w:rFonts w:ascii="Times New Roman" w:hAnsi="Times New Roman" w:cs="Times New Roman"/>
                <w:sz w:val="16"/>
                <w:szCs w:val="16"/>
                <w:u w:val="single"/>
                <w:lang w:val="en-GB"/>
              </w:rPr>
            </w:pPr>
            <w:r w:rsidRPr="0046544F">
              <w:rPr>
                <w:rFonts w:ascii="Times New Roman" w:hAnsi="Times New Roman" w:cs="Times New Roman"/>
                <w:bCs/>
                <w:sz w:val="16"/>
                <w:szCs w:val="16"/>
                <w:u w:val="single"/>
                <w:lang w:val="en-GB"/>
              </w:rPr>
              <w:t xml:space="preserve">Kyoto Convention </w:t>
            </w:r>
            <w:r w:rsidR="00F13B1D" w:rsidRPr="0046544F">
              <w:rPr>
                <w:rFonts w:ascii="Times New Roman" w:hAnsi="Times New Roman" w:cs="Times New Roman"/>
                <w:sz w:val="16"/>
                <w:szCs w:val="16"/>
                <w:u w:val="single"/>
                <w:lang w:val="en-GB"/>
              </w:rPr>
              <w:t xml:space="preserve">(official name - </w:t>
            </w:r>
            <w:r w:rsidRPr="0046544F">
              <w:rPr>
                <w:rFonts w:ascii="Times New Roman" w:hAnsi="Times New Roman" w:cs="Times New Roman"/>
                <w:bCs/>
                <w:sz w:val="16"/>
                <w:szCs w:val="16"/>
                <w:u w:val="single"/>
                <w:lang w:val="en-GB"/>
              </w:rPr>
              <w:t xml:space="preserve">International Convention on Simplification and Harmonization of Customs Procedures </w:t>
            </w:r>
            <w:r w:rsidRPr="0046544F">
              <w:rPr>
                <w:rFonts w:ascii="Times New Roman" w:hAnsi="Times New Roman" w:cs="Times New Roman"/>
                <w:sz w:val="16"/>
                <w:szCs w:val="16"/>
                <w:u w:val="single"/>
                <w:lang w:val="en-GB"/>
              </w:rPr>
              <w:t>(Kyoto</w:t>
            </w:r>
            <w:r w:rsidRPr="0046544F">
              <w:rPr>
                <w:rFonts w:ascii="Times New Roman" w:hAnsi="Times New Roman" w:cs="Times New Roman"/>
                <w:bCs/>
                <w:sz w:val="16"/>
                <w:szCs w:val="16"/>
                <w:u w:val="single"/>
                <w:lang w:val="en-GB"/>
              </w:rPr>
              <w:t xml:space="preserve"> </w:t>
            </w:r>
            <w:r w:rsidRPr="0046544F">
              <w:rPr>
                <w:rFonts w:ascii="Times New Roman" w:hAnsi="Times New Roman" w:cs="Times New Roman"/>
                <w:sz w:val="16"/>
                <w:szCs w:val="16"/>
                <w:u w:val="single"/>
                <w:lang w:val="en-GB"/>
              </w:rPr>
              <w:t>Convention))</w:t>
            </w:r>
            <w:r w:rsidRPr="0046544F">
              <w:rPr>
                <w:rFonts w:ascii="Times New Roman" w:hAnsi="Times New Roman" w:cs="Times New Roman"/>
                <w:bCs/>
                <w:sz w:val="16"/>
                <w:szCs w:val="16"/>
                <w:u w:val="single"/>
                <w:lang w:val="en-GB"/>
              </w:rPr>
              <w:t xml:space="preserve"> </w:t>
            </w:r>
            <w:r w:rsidRPr="0046544F">
              <w:rPr>
                <w:rFonts w:ascii="Times New Roman" w:hAnsi="Times New Roman" w:cs="Times New Roman"/>
                <w:sz w:val="16"/>
                <w:szCs w:val="16"/>
                <w:u w:val="single"/>
                <w:lang w:val="en-GB"/>
              </w:rPr>
              <w:t xml:space="preserve">(also </w:t>
            </w:r>
            <w:r w:rsidRPr="0046544F">
              <w:rPr>
                <w:rFonts w:ascii="Times New Roman" w:hAnsi="Times New Roman" w:cs="Times New Roman"/>
                <w:bCs/>
                <w:sz w:val="16"/>
                <w:szCs w:val="16"/>
                <w:u w:val="single"/>
                <w:lang w:val="en-GB"/>
              </w:rPr>
              <w:t>Revised Kyoto Convention</w:t>
            </w:r>
            <w:r w:rsidRPr="0046544F">
              <w:rPr>
                <w:rFonts w:ascii="Times New Roman" w:hAnsi="Times New Roman" w:cs="Times New Roman"/>
                <w:sz w:val="16"/>
                <w:szCs w:val="16"/>
                <w:u w:val="single"/>
                <w:lang w:val="en-GB"/>
              </w:rPr>
              <w:t>)</w:t>
            </w:r>
            <w:r w:rsidRPr="0046544F">
              <w:rPr>
                <w:rFonts w:ascii="Times New Roman" w:hAnsi="Times New Roman" w:cs="Times New Roman"/>
                <w:sz w:val="16"/>
                <w:szCs w:val="16"/>
                <w:lang w:val="en-GB"/>
              </w:rPr>
              <w:t>/the expression Kyoto Convention is</w:t>
            </w:r>
            <w:r w:rsidRPr="0046544F">
              <w:rPr>
                <w:rFonts w:ascii="Times New Roman" w:hAnsi="Times New Roman" w:cs="Times New Roman"/>
                <w:bCs/>
                <w:sz w:val="16"/>
                <w:szCs w:val="16"/>
                <w:lang w:val="en-GB"/>
              </w:rPr>
              <w:t xml:space="preserve"> </w:t>
            </w:r>
            <w:r w:rsidRPr="0046544F">
              <w:rPr>
                <w:rFonts w:ascii="Times New Roman" w:hAnsi="Times New Roman" w:cs="Times New Roman"/>
                <w:sz w:val="16"/>
                <w:szCs w:val="16"/>
                <w:lang w:val="en-GB"/>
              </w:rPr>
              <w:t>commonly used to refer to the</w:t>
            </w:r>
            <w:r w:rsidRPr="0046544F">
              <w:rPr>
                <w:rFonts w:ascii="Times New Roman" w:hAnsi="Times New Roman" w:cs="Times New Roman"/>
                <w:bCs/>
                <w:sz w:val="16"/>
                <w:szCs w:val="16"/>
                <w:lang w:val="en-GB"/>
              </w:rPr>
              <w:t xml:space="preserve"> </w:t>
            </w:r>
            <w:r w:rsidRPr="0046544F">
              <w:rPr>
                <w:rFonts w:ascii="Times New Roman" w:hAnsi="Times New Roman" w:cs="Times New Roman"/>
                <w:sz w:val="16"/>
                <w:szCs w:val="16"/>
                <w:lang w:val="en-GB"/>
              </w:rPr>
              <w:t>international Convention on the</w:t>
            </w:r>
            <w:r w:rsidRPr="0046544F">
              <w:rPr>
                <w:rFonts w:ascii="Times New Roman" w:hAnsi="Times New Roman" w:cs="Times New Roman"/>
                <w:bCs/>
                <w:sz w:val="16"/>
                <w:szCs w:val="16"/>
                <w:lang w:val="en-GB"/>
              </w:rPr>
              <w:t xml:space="preserve"> </w:t>
            </w:r>
            <w:r w:rsidRPr="0046544F">
              <w:rPr>
                <w:rFonts w:ascii="Times New Roman" w:hAnsi="Times New Roman" w:cs="Times New Roman"/>
                <w:sz w:val="16"/>
                <w:szCs w:val="16"/>
                <w:lang w:val="en-GB"/>
              </w:rPr>
              <w:t>simplification and harmonization of</w:t>
            </w:r>
            <w:r w:rsidRPr="0046544F">
              <w:rPr>
                <w:rFonts w:ascii="Times New Roman" w:hAnsi="Times New Roman" w:cs="Times New Roman"/>
                <w:bCs/>
                <w:sz w:val="16"/>
                <w:szCs w:val="16"/>
                <w:lang w:val="en-GB"/>
              </w:rPr>
              <w:t xml:space="preserve"> </w:t>
            </w:r>
            <w:r w:rsidRPr="0046544F">
              <w:rPr>
                <w:rFonts w:ascii="Times New Roman" w:hAnsi="Times New Roman" w:cs="Times New Roman"/>
                <w:sz w:val="16"/>
                <w:szCs w:val="16"/>
                <w:lang w:val="en-GB"/>
              </w:rPr>
              <w:t>Customs procedures adopted by the</w:t>
            </w:r>
            <w:r w:rsidRPr="0046544F">
              <w:rPr>
                <w:rFonts w:ascii="Times New Roman" w:hAnsi="Times New Roman" w:cs="Times New Roman"/>
                <w:bCs/>
                <w:sz w:val="16"/>
                <w:szCs w:val="16"/>
                <w:lang w:val="en-GB"/>
              </w:rPr>
              <w:t xml:space="preserve"> </w:t>
            </w:r>
            <w:r w:rsidRPr="0046544F">
              <w:rPr>
                <w:rFonts w:ascii="Times New Roman" w:hAnsi="Times New Roman" w:cs="Times New Roman"/>
                <w:sz w:val="16"/>
                <w:szCs w:val="16"/>
                <w:lang w:val="en-GB"/>
              </w:rPr>
              <w:t>Customs Cooperation Council in Kyoto</w:t>
            </w:r>
            <w:r w:rsidRPr="0046544F">
              <w:rPr>
                <w:rFonts w:ascii="Times New Roman" w:hAnsi="Times New Roman" w:cs="Times New Roman"/>
                <w:bCs/>
                <w:sz w:val="16"/>
                <w:szCs w:val="16"/>
                <w:lang w:val="en-GB"/>
              </w:rPr>
              <w:t xml:space="preserve"> </w:t>
            </w:r>
            <w:r w:rsidRPr="0046544F">
              <w:rPr>
                <w:rFonts w:ascii="Times New Roman" w:hAnsi="Times New Roman" w:cs="Times New Roman"/>
                <w:sz w:val="16"/>
                <w:szCs w:val="16"/>
                <w:lang w:val="en-GB"/>
              </w:rPr>
              <w:t>in 1973. The WCO Council adopted the</w:t>
            </w:r>
            <w:r w:rsidRPr="0046544F">
              <w:rPr>
                <w:rFonts w:ascii="Times New Roman" w:hAnsi="Times New Roman" w:cs="Times New Roman"/>
                <w:bCs/>
                <w:sz w:val="16"/>
                <w:szCs w:val="16"/>
                <w:lang w:val="en-GB"/>
              </w:rPr>
              <w:t xml:space="preserve"> </w:t>
            </w:r>
            <w:r w:rsidRPr="0046544F">
              <w:rPr>
                <w:rFonts w:ascii="Times New Roman" w:hAnsi="Times New Roman" w:cs="Times New Roman"/>
                <w:sz w:val="16"/>
                <w:szCs w:val="16"/>
                <w:lang w:val="en-GB"/>
              </w:rPr>
              <w:t>Revised Kyoto Convention in June</w:t>
            </w:r>
            <w:r w:rsidRPr="0046544F">
              <w:rPr>
                <w:rFonts w:ascii="Times New Roman" w:hAnsi="Times New Roman" w:cs="Times New Roman"/>
                <w:bCs/>
                <w:sz w:val="16"/>
                <w:szCs w:val="16"/>
                <w:lang w:val="en-GB"/>
              </w:rPr>
              <w:t xml:space="preserve"> </w:t>
            </w:r>
            <w:r w:rsidRPr="0046544F">
              <w:rPr>
                <w:rFonts w:ascii="Times New Roman" w:hAnsi="Times New Roman" w:cs="Times New Roman"/>
                <w:sz w:val="16"/>
                <w:szCs w:val="16"/>
                <w:lang w:val="en-GB"/>
              </w:rPr>
              <w:t>1999 as the blueprint for modern and</w:t>
            </w:r>
            <w:r w:rsidRPr="0046544F">
              <w:rPr>
                <w:rFonts w:ascii="Times New Roman" w:hAnsi="Times New Roman" w:cs="Times New Roman"/>
                <w:bCs/>
                <w:sz w:val="16"/>
                <w:szCs w:val="16"/>
                <w:lang w:val="en-GB"/>
              </w:rPr>
              <w:t xml:space="preserve"> </w:t>
            </w:r>
            <w:r w:rsidRPr="0046544F">
              <w:rPr>
                <w:rFonts w:ascii="Times New Roman" w:hAnsi="Times New Roman" w:cs="Times New Roman"/>
                <w:sz w:val="16"/>
                <w:szCs w:val="16"/>
                <w:lang w:val="en-GB"/>
              </w:rPr>
              <w:t>efficient Customs procedures in the</w:t>
            </w:r>
            <w:r w:rsidRPr="0046544F">
              <w:rPr>
                <w:rFonts w:ascii="Times New Roman" w:hAnsi="Times New Roman" w:cs="Times New Roman"/>
                <w:bCs/>
                <w:sz w:val="16"/>
                <w:szCs w:val="16"/>
                <w:lang w:val="en-GB"/>
              </w:rPr>
              <w:t xml:space="preserve"> </w:t>
            </w:r>
            <w:r w:rsidRPr="0046544F">
              <w:rPr>
                <w:rFonts w:ascii="Times New Roman" w:hAnsi="Times New Roman" w:cs="Times New Roman"/>
                <w:sz w:val="16"/>
                <w:szCs w:val="16"/>
                <w:lang w:val="en-GB"/>
              </w:rPr>
              <w:t>21st century</w:t>
            </w:r>
            <w:r w:rsidR="00F13B1D" w:rsidRPr="0046544F">
              <w:rPr>
                <w:rFonts w:ascii="Times New Roman" w:hAnsi="Times New Roman" w:cs="Times New Roman"/>
                <w:sz w:val="16"/>
                <w:szCs w:val="16"/>
                <w:lang w:val="en-GB"/>
              </w:rPr>
              <w:t>.</w:t>
            </w:r>
          </w:p>
        </w:tc>
        <w:tc>
          <w:tcPr>
            <w:tcW w:w="4111" w:type="dxa"/>
            <w:gridSpan w:val="2"/>
          </w:tcPr>
          <w:p w:rsidR="00F36C24" w:rsidRPr="0046544F" w:rsidRDefault="00F36C24" w:rsidP="000926D1">
            <w:pPr>
              <w:autoSpaceDE w:val="0"/>
              <w:autoSpaceDN w:val="0"/>
              <w:adjustRightInd w:val="0"/>
              <w:jc w:val="both"/>
              <w:rPr>
                <w:rFonts w:ascii="Times New Roman" w:hAnsi="Times New Roman" w:cs="Times New Roman"/>
                <w:sz w:val="16"/>
                <w:szCs w:val="16"/>
                <w:u w:val="single"/>
              </w:rPr>
            </w:pPr>
            <w:r w:rsidRPr="0046544F">
              <w:rPr>
                <w:rFonts w:ascii="Times New Roman" w:hAnsi="Times New Roman" w:cs="Times New Roman"/>
                <w:sz w:val="16"/>
                <w:szCs w:val="16"/>
                <w:u w:val="single"/>
              </w:rPr>
              <w:t>Киотская конвенция</w:t>
            </w:r>
            <w:r w:rsidRPr="0046544F">
              <w:rPr>
                <w:rFonts w:ascii="Times New Roman" w:hAnsi="Times New Roman" w:cs="Times New Roman"/>
                <w:sz w:val="16"/>
                <w:szCs w:val="16"/>
              </w:rPr>
              <w:t xml:space="preserve"> (официальное наименование: Международная конвенция об упрощении </w:t>
            </w:r>
            <w:proofErr w:type="spellStart"/>
            <w:r w:rsidRPr="0046544F">
              <w:rPr>
                <w:rFonts w:ascii="Times New Roman" w:hAnsi="Times New Roman" w:cs="Times New Roman"/>
                <w:sz w:val="16"/>
                <w:szCs w:val="16"/>
              </w:rPr>
              <w:t>исогласовании</w:t>
            </w:r>
            <w:proofErr w:type="spellEnd"/>
            <w:r w:rsidRPr="0046544F">
              <w:rPr>
                <w:rFonts w:ascii="Times New Roman" w:hAnsi="Times New Roman" w:cs="Times New Roman"/>
                <w:sz w:val="16"/>
                <w:szCs w:val="16"/>
              </w:rPr>
              <w:t xml:space="preserve"> таможенных процедур) (см</w:t>
            </w:r>
            <w:r w:rsidR="00F13B1D" w:rsidRPr="0046544F">
              <w:rPr>
                <w:rFonts w:ascii="Times New Roman" w:hAnsi="Times New Roman" w:cs="Times New Roman"/>
                <w:sz w:val="16"/>
                <w:szCs w:val="16"/>
              </w:rPr>
              <w:t xml:space="preserve">. также Пересмотренная Киотская </w:t>
            </w:r>
            <w:r w:rsidRPr="0046544F">
              <w:rPr>
                <w:rFonts w:ascii="Times New Roman" w:hAnsi="Times New Roman" w:cs="Times New Roman"/>
                <w:sz w:val="16"/>
                <w:szCs w:val="16"/>
              </w:rPr>
              <w:t>конвенция)/Выражение, которое, как правило,</w:t>
            </w:r>
            <w:r w:rsidR="00F13B1D" w:rsidRPr="0046544F">
              <w:rPr>
                <w:rFonts w:ascii="Times New Roman" w:hAnsi="Times New Roman" w:cs="Times New Roman"/>
                <w:sz w:val="16"/>
                <w:szCs w:val="16"/>
              </w:rPr>
              <w:t xml:space="preserve"> </w:t>
            </w:r>
            <w:r w:rsidRPr="0046544F">
              <w:rPr>
                <w:rFonts w:ascii="Times New Roman" w:hAnsi="Times New Roman" w:cs="Times New Roman"/>
                <w:sz w:val="16"/>
                <w:szCs w:val="16"/>
              </w:rPr>
              <w:t>используется для обозначения Международной конвенции об упрощении и согласования таможенных процедур, принятой Советом таможенного сотрудничества в Киото в 1973 г. и</w:t>
            </w:r>
            <w:r w:rsidR="00F13B1D" w:rsidRPr="0046544F">
              <w:rPr>
                <w:rFonts w:ascii="Times New Roman" w:hAnsi="Times New Roman" w:cs="Times New Roman"/>
                <w:sz w:val="16"/>
                <w:szCs w:val="16"/>
                <w:u w:val="single"/>
              </w:rPr>
              <w:t xml:space="preserve"> </w:t>
            </w:r>
            <w:r w:rsidRPr="0046544F">
              <w:rPr>
                <w:rFonts w:ascii="Times New Roman" w:hAnsi="Times New Roman" w:cs="Times New Roman"/>
                <w:sz w:val="16"/>
                <w:szCs w:val="16"/>
              </w:rPr>
              <w:t>вступившей в силу в 1974 г. Совет ВТО принял пересмотренную Киотскую конвенцию в июне 1999 г. в качестве основы для современных и эффективных таможенных процедур в 21 веке</w:t>
            </w:r>
            <w:r w:rsidR="00F13B1D" w:rsidRPr="0046544F">
              <w:rPr>
                <w:rFonts w:ascii="Times New Roman" w:hAnsi="Times New Roman" w:cs="Times New Roman"/>
                <w:sz w:val="16"/>
                <w:szCs w:val="16"/>
              </w:rPr>
              <w:t>.</w:t>
            </w:r>
          </w:p>
        </w:tc>
      </w:tr>
      <w:tr w:rsidR="00F36C24" w:rsidRPr="0046544F" w:rsidTr="00F13B1D">
        <w:tc>
          <w:tcPr>
            <w:tcW w:w="602" w:type="dxa"/>
          </w:tcPr>
          <w:p w:rsidR="00F36C24" w:rsidRPr="0046544F" w:rsidRDefault="00F13B1D" w:rsidP="00F13B1D">
            <w:pPr>
              <w:spacing w:line="360" w:lineRule="auto"/>
              <w:jc w:val="both"/>
              <w:rPr>
                <w:rFonts w:ascii="Times New Roman" w:eastAsia="Times New Roman" w:hAnsi="Times New Roman" w:cs="Times New Roman"/>
                <w:b/>
                <w:sz w:val="16"/>
                <w:szCs w:val="16"/>
                <w:lang w:val="en-GB" w:eastAsia="de-DE"/>
              </w:rPr>
            </w:pPr>
            <w:r w:rsidRPr="0046544F">
              <w:rPr>
                <w:rFonts w:ascii="Times New Roman" w:eastAsia="Times New Roman" w:hAnsi="Times New Roman" w:cs="Times New Roman"/>
                <w:sz w:val="16"/>
                <w:szCs w:val="16"/>
                <w:lang w:eastAsia="de-DE"/>
              </w:rPr>
              <w:t>43</w:t>
            </w:r>
            <w:r w:rsidR="00F36C24" w:rsidRPr="0046544F">
              <w:rPr>
                <w:rFonts w:ascii="Times New Roman" w:eastAsia="Times New Roman" w:hAnsi="Times New Roman" w:cs="Times New Roman"/>
                <w:sz w:val="16"/>
                <w:szCs w:val="16"/>
                <w:lang w:eastAsia="de-DE"/>
              </w:rPr>
              <w:t>.</w:t>
            </w:r>
          </w:p>
        </w:tc>
        <w:tc>
          <w:tcPr>
            <w:tcW w:w="4780" w:type="dxa"/>
          </w:tcPr>
          <w:p w:rsidR="00F36C24" w:rsidRPr="0046544F" w:rsidRDefault="00F36C24" w:rsidP="00F13B1D">
            <w:pPr>
              <w:autoSpaceDE w:val="0"/>
              <w:autoSpaceDN w:val="0"/>
              <w:adjustRightInd w:val="0"/>
              <w:jc w:val="both"/>
              <w:rPr>
                <w:rFonts w:ascii="Times New Roman" w:hAnsi="Times New Roman" w:cs="Times New Roman"/>
                <w:bCs/>
                <w:sz w:val="16"/>
                <w:szCs w:val="16"/>
                <w:u w:val="single"/>
                <w:lang w:val="en-GB"/>
              </w:rPr>
            </w:pPr>
            <w:r w:rsidRPr="0046544F">
              <w:rPr>
                <w:rFonts w:ascii="Times New Roman" w:hAnsi="Times New Roman" w:cs="Times New Roman"/>
                <w:bCs/>
                <w:sz w:val="16"/>
                <w:szCs w:val="16"/>
                <w:u w:val="single"/>
                <w:lang w:val="en-GB"/>
              </w:rPr>
              <w:t>licensing</w:t>
            </w:r>
          </w:p>
        </w:tc>
        <w:tc>
          <w:tcPr>
            <w:tcW w:w="4111" w:type="dxa"/>
            <w:gridSpan w:val="2"/>
          </w:tcPr>
          <w:p w:rsidR="00F36C24" w:rsidRPr="0046544F" w:rsidRDefault="00F36C24" w:rsidP="00F13B1D">
            <w:pPr>
              <w:autoSpaceDE w:val="0"/>
              <w:autoSpaceDN w:val="0"/>
              <w:adjustRightInd w:val="0"/>
              <w:jc w:val="both"/>
              <w:rPr>
                <w:rFonts w:ascii="Times New Roman" w:hAnsi="Times New Roman" w:cs="Times New Roman"/>
                <w:sz w:val="16"/>
                <w:szCs w:val="16"/>
                <w:u w:val="single"/>
              </w:rPr>
            </w:pPr>
            <w:r w:rsidRPr="0046544F">
              <w:rPr>
                <w:rFonts w:ascii="Times New Roman" w:hAnsi="Times New Roman" w:cs="Times New Roman"/>
                <w:sz w:val="16"/>
                <w:szCs w:val="16"/>
                <w:u w:val="single"/>
              </w:rPr>
              <w:t>лицензирование (в</w:t>
            </w:r>
            <w:r w:rsidR="00F13B1D" w:rsidRPr="0046544F">
              <w:rPr>
                <w:rFonts w:ascii="Times New Roman" w:hAnsi="Times New Roman" w:cs="Times New Roman"/>
                <w:sz w:val="16"/>
                <w:szCs w:val="16"/>
                <w:u w:val="single"/>
              </w:rPr>
              <w:t xml:space="preserve">о внешней </w:t>
            </w:r>
            <w:r w:rsidRPr="0046544F">
              <w:rPr>
                <w:rFonts w:ascii="Times New Roman" w:hAnsi="Times New Roman" w:cs="Times New Roman"/>
                <w:sz w:val="16"/>
                <w:szCs w:val="16"/>
                <w:u w:val="single"/>
              </w:rPr>
              <w:t>торговле)</w:t>
            </w:r>
            <w:r w:rsidRPr="0046544F">
              <w:rPr>
                <w:rFonts w:ascii="Times New Roman" w:hAnsi="Times New Roman" w:cs="Times New Roman"/>
                <w:sz w:val="16"/>
                <w:szCs w:val="16"/>
              </w:rPr>
              <w:t>/регулирование компетентными государственными органами ввоза и вывоза</w:t>
            </w:r>
            <w:r w:rsidR="00F13B1D" w:rsidRPr="0046544F">
              <w:rPr>
                <w:rFonts w:ascii="Times New Roman" w:hAnsi="Times New Roman" w:cs="Times New Roman"/>
                <w:sz w:val="16"/>
                <w:szCs w:val="16"/>
              </w:rPr>
              <w:t xml:space="preserve"> товаров из страны путем выдачи </w:t>
            </w:r>
            <w:r w:rsidRPr="0046544F">
              <w:rPr>
                <w:rFonts w:ascii="Times New Roman" w:hAnsi="Times New Roman" w:cs="Times New Roman"/>
                <w:sz w:val="16"/>
                <w:szCs w:val="16"/>
              </w:rPr>
              <w:t>специальных разрешений (лицензи</w:t>
            </w:r>
            <w:r w:rsidR="00F13B1D" w:rsidRPr="0046544F">
              <w:rPr>
                <w:rFonts w:ascii="Times New Roman" w:hAnsi="Times New Roman" w:cs="Times New Roman"/>
                <w:sz w:val="16"/>
                <w:szCs w:val="16"/>
              </w:rPr>
              <w:t xml:space="preserve">й) по ходатайствам (заявлениям) </w:t>
            </w:r>
            <w:r w:rsidRPr="0046544F">
              <w:rPr>
                <w:rFonts w:ascii="Times New Roman" w:hAnsi="Times New Roman" w:cs="Times New Roman"/>
                <w:sz w:val="16"/>
                <w:szCs w:val="16"/>
              </w:rPr>
              <w:t>заинтересованных лиц. Лицензирование во внешней торговле - форма государственного контроля над внешнеторговой</w:t>
            </w:r>
            <w:r w:rsidR="00F13B1D" w:rsidRPr="0046544F">
              <w:rPr>
                <w:rFonts w:ascii="Times New Roman" w:hAnsi="Times New Roman" w:cs="Times New Roman"/>
                <w:sz w:val="16"/>
                <w:szCs w:val="16"/>
                <w:u w:val="single"/>
              </w:rPr>
              <w:t xml:space="preserve"> </w:t>
            </w:r>
            <w:r w:rsidR="00F13B1D" w:rsidRPr="0046544F">
              <w:rPr>
                <w:rFonts w:ascii="Times New Roman" w:hAnsi="Times New Roman" w:cs="Times New Roman"/>
                <w:sz w:val="16"/>
                <w:szCs w:val="16"/>
              </w:rPr>
              <w:t xml:space="preserve">деятельностью, рациональным </w:t>
            </w:r>
            <w:r w:rsidRPr="0046544F">
              <w:rPr>
                <w:rFonts w:ascii="Times New Roman" w:hAnsi="Times New Roman" w:cs="Times New Roman"/>
                <w:sz w:val="16"/>
                <w:szCs w:val="16"/>
              </w:rPr>
              <w:t>использованием экспортных ресурсов и сбалансированностью импорта</w:t>
            </w:r>
          </w:p>
          <w:p w:rsidR="00F36C24" w:rsidRPr="0046544F" w:rsidRDefault="00F36C24" w:rsidP="00F13B1D">
            <w:pPr>
              <w:autoSpaceDE w:val="0"/>
              <w:autoSpaceDN w:val="0"/>
              <w:adjustRightInd w:val="0"/>
              <w:jc w:val="both"/>
              <w:rPr>
                <w:rFonts w:ascii="Times New Roman" w:hAnsi="Times New Roman" w:cs="Times New Roman"/>
                <w:sz w:val="16"/>
                <w:szCs w:val="16"/>
              </w:rPr>
            </w:pPr>
            <w:r w:rsidRPr="0046544F">
              <w:rPr>
                <w:rFonts w:ascii="Times New Roman" w:hAnsi="Times New Roman" w:cs="Times New Roman"/>
                <w:sz w:val="16"/>
                <w:szCs w:val="16"/>
              </w:rPr>
              <w:t>Лицензирование играет существенную роль в современном таможенном регулировании. Среди функций, которые оно выполняет, следует выделить следующие:</w:t>
            </w:r>
            <w:r w:rsidRPr="0046544F">
              <w:rPr>
                <w:rFonts w:ascii="Times New Roman" w:hAnsi="Times New Roman" w:cs="Times New Roman"/>
                <w:sz w:val="16"/>
                <w:szCs w:val="16"/>
              </w:rPr>
              <w:br/>
              <w:t>1) контрольная - позволяет следить за перемещением товара. Поскольку лицензия содержит ключевые данные о внешнеторговой операции (наименования и адреса сторон, реквизиты договора, должностного лица, оформившего лицензию, соответствующие даты, сведения о товаре), а также благодаря занесению всей информации о выданных лицензиях в сетевые информационные системы, таможенные органы обеспечиваются необходимыми сведениями о перемещении конкретных товаров;</w:t>
            </w:r>
            <w:r w:rsidRPr="0046544F">
              <w:rPr>
                <w:rFonts w:ascii="Times New Roman" w:hAnsi="Times New Roman" w:cs="Times New Roman"/>
                <w:sz w:val="16"/>
                <w:szCs w:val="16"/>
              </w:rPr>
              <w:br/>
            </w:r>
            <w:r w:rsidRPr="0046544F">
              <w:rPr>
                <w:rFonts w:ascii="Times New Roman" w:hAnsi="Times New Roman" w:cs="Times New Roman"/>
                <w:sz w:val="16"/>
                <w:szCs w:val="16"/>
              </w:rPr>
              <w:lastRenderedPageBreak/>
              <w:t>2) ограничительная - представляет собой обременение участников внешнеторговой деятельности. Получение лицензии требует временных и финансовых затрат, всегда связано с необходимостью получения различных документов, на основании которых лицензия выдается. При этом размеры пошлин на получение таких документов могут варьироваться;</w:t>
            </w:r>
            <w:r w:rsidRPr="0046544F">
              <w:rPr>
                <w:rFonts w:ascii="Times New Roman" w:hAnsi="Times New Roman" w:cs="Times New Roman"/>
                <w:sz w:val="16"/>
                <w:szCs w:val="16"/>
              </w:rPr>
              <w:br/>
              <w:t>3) информационная - позволяет вести отдельную статистику по лицензируемым товарам.</w:t>
            </w:r>
          </w:p>
        </w:tc>
      </w:tr>
      <w:tr w:rsidR="00F36C24" w:rsidRPr="0046544F" w:rsidTr="00F13B1D">
        <w:tc>
          <w:tcPr>
            <w:tcW w:w="602" w:type="dxa"/>
          </w:tcPr>
          <w:p w:rsidR="00F36C24" w:rsidRPr="0046544F" w:rsidRDefault="00F13B1D" w:rsidP="000926D1">
            <w:pPr>
              <w:spacing w:line="360" w:lineRule="auto"/>
              <w:jc w:val="both"/>
              <w:rPr>
                <w:rFonts w:ascii="Times New Roman" w:eastAsia="Times New Roman" w:hAnsi="Times New Roman" w:cs="Times New Roman"/>
                <w:sz w:val="16"/>
                <w:szCs w:val="16"/>
                <w:lang w:val="en-GB" w:eastAsia="de-DE"/>
              </w:rPr>
            </w:pPr>
            <w:r w:rsidRPr="0046544F">
              <w:rPr>
                <w:rFonts w:ascii="Times New Roman" w:eastAsia="Times New Roman" w:hAnsi="Times New Roman" w:cs="Times New Roman"/>
                <w:sz w:val="16"/>
                <w:szCs w:val="16"/>
                <w:lang w:val="en-GB" w:eastAsia="de-DE"/>
              </w:rPr>
              <w:lastRenderedPageBreak/>
              <w:t>44.</w:t>
            </w:r>
          </w:p>
        </w:tc>
        <w:tc>
          <w:tcPr>
            <w:tcW w:w="4780" w:type="dxa"/>
          </w:tcPr>
          <w:p w:rsidR="00F36C24" w:rsidRPr="0046544F" w:rsidRDefault="00F36C24" w:rsidP="000926D1">
            <w:pPr>
              <w:autoSpaceDE w:val="0"/>
              <w:autoSpaceDN w:val="0"/>
              <w:adjustRightInd w:val="0"/>
              <w:rPr>
                <w:rFonts w:ascii="Times New Roman" w:hAnsi="Times New Roman" w:cs="Times New Roman"/>
                <w:bCs/>
                <w:sz w:val="16"/>
                <w:szCs w:val="16"/>
                <w:u w:val="single"/>
              </w:rPr>
            </w:pPr>
            <w:r w:rsidRPr="0046544F">
              <w:rPr>
                <w:rFonts w:ascii="Times New Roman" w:hAnsi="Times New Roman" w:cs="Times New Roman"/>
                <w:bCs/>
                <w:sz w:val="16"/>
                <w:szCs w:val="16"/>
                <w:u w:val="single"/>
                <w:lang w:val="en-GB"/>
              </w:rPr>
              <w:t>marking/</w:t>
            </w:r>
            <w:r w:rsidRPr="0046544F">
              <w:rPr>
                <w:rFonts w:ascii="Times New Roman" w:hAnsi="Times New Roman" w:cs="Times New Roman"/>
                <w:sz w:val="16"/>
                <w:szCs w:val="16"/>
                <w:lang w:val="en-GB"/>
              </w:rPr>
              <w:t>letters, numbers, and other symbols</w:t>
            </w:r>
            <w:r w:rsidRPr="0046544F">
              <w:rPr>
                <w:rFonts w:ascii="Times New Roman" w:hAnsi="Times New Roman" w:cs="Times New Roman"/>
                <w:bCs/>
                <w:sz w:val="16"/>
                <w:szCs w:val="16"/>
                <w:u w:val="single"/>
                <w:lang w:val="en-GB"/>
              </w:rPr>
              <w:t xml:space="preserve"> </w:t>
            </w:r>
            <w:r w:rsidRPr="0046544F">
              <w:rPr>
                <w:rFonts w:ascii="Times New Roman" w:hAnsi="Times New Roman" w:cs="Times New Roman"/>
                <w:sz w:val="16"/>
                <w:szCs w:val="16"/>
                <w:lang w:val="en-GB"/>
              </w:rPr>
              <w:t>placed on cargo packages to facilitate identification. Also, known as marks</w:t>
            </w:r>
            <w:r w:rsidR="00F13B1D" w:rsidRPr="0046544F">
              <w:rPr>
                <w:rFonts w:ascii="Times New Roman" w:hAnsi="Times New Roman" w:cs="Times New Roman"/>
                <w:sz w:val="16"/>
                <w:szCs w:val="16"/>
              </w:rPr>
              <w:t>.</w:t>
            </w:r>
          </w:p>
        </w:tc>
        <w:tc>
          <w:tcPr>
            <w:tcW w:w="4111" w:type="dxa"/>
            <w:gridSpan w:val="2"/>
          </w:tcPr>
          <w:p w:rsidR="00F36C24" w:rsidRPr="0046544F" w:rsidRDefault="00F36C24" w:rsidP="000926D1">
            <w:pPr>
              <w:autoSpaceDE w:val="0"/>
              <w:autoSpaceDN w:val="0"/>
              <w:adjustRightInd w:val="0"/>
              <w:rPr>
                <w:rFonts w:ascii="Times New Roman" w:hAnsi="Times New Roman" w:cs="Times New Roman"/>
                <w:sz w:val="16"/>
                <w:szCs w:val="16"/>
              </w:rPr>
            </w:pPr>
            <w:r w:rsidRPr="0046544F">
              <w:rPr>
                <w:rFonts w:ascii="Times New Roman" w:hAnsi="Times New Roman" w:cs="Times New Roman"/>
                <w:sz w:val="16"/>
                <w:szCs w:val="16"/>
              </w:rPr>
              <w:t>маркировка/совокупность знаков (букв,</w:t>
            </w:r>
          </w:p>
          <w:p w:rsidR="00F36C24" w:rsidRPr="0046544F" w:rsidRDefault="00F36C24" w:rsidP="000926D1">
            <w:pPr>
              <w:autoSpaceDE w:val="0"/>
              <w:autoSpaceDN w:val="0"/>
              <w:adjustRightInd w:val="0"/>
              <w:rPr>
                <w:rFonts w:ascii="Times New Roman" w:hAnsi="Times New Roman" w:cs="Times New Roman"/>
                <w:sz w:val="16"/>
                <w:szCs w:val="16"/>
              </w:rPr>
            </w:pPr>
            <w:r w:rsidRPr="0046544F">
              <w:rPr>
                <w:rFonts w:ascii="Times New Roman" w:hAnsi="Times New Roman" w:cs="Times New Roman"/>
                <w:sz w:val="16"/>
                <w:szCs w:val="16"/>
              </w:rPr>
              <w:t>номеров и других символов), наносимых на упаковку товара, характеризующих данное изделие</w:t>
            </w:r>
            <w:r w:rsidR="00F13B1D" w:rsidRPr="0046544F">
              <w:rPr>
                <w:rFonts w:ascii="Times New Roman" w:hAnsi="Times New Roman" w:cs="Times New Roman"/>
                <w:sz w:val="16"/>
                <w:szCs w:val="16"/>
              </w:rPr>
              <w:t>.</w:t>
            </w:r>
          </w:p>
        </w:tc>
      </w:tr>
      <w:tr w:rsidR="00F36C24" w:rsidRPr="0046544F" w:rsidTr="00F13B1D">
        <w:tc>
          <w:tcPr>
            <w:tcW w:w="602" w:type="dxa"/>
          </w:tcPr>
          <w:p w:rsidR="00F36C24" w:rsidRPr="0046544F" w:rsidRDefault="00F13B1D" w:rsidP="000926D1">
            <w:pPr>
              <w:spacing w:line="360" w:lineRule="auto"/>
              <w:jc w:val="both"/>
              <w:rPr>
                <w:rFonts w:ascii="Times New Roman" w:eastAsia="Times New Roman" w:hAnsi="Times New Roman" w:cs="Times New Roman"/>
                <w:sz w:val="16"/>
                <w:szCs w:val="16"/>
                <w:lang w:val="en-GB" w:eastAsia="de-DE"/>
              </w:rPr>
            </w:pPr>
            <w:r w:rsidRPr="0046544F">
              <w:rPr>
                <w:rFonts w:ascii="Times New Roman" w:eastAsia="Times New Roman" w:hAnsi="Times New Roman" w:cs="Times New Roman"/>
                <w:sz w:val="16"/>
                <w:szCs w:val="16"/>
                <w:lang w:eastAsia="de-DE"/>
              </w:rPr>
              <w:t>45</w:t>
            </w:r>
            <w:r w:rsidR="00F36C24" w:rsidRPr="0046544F">
              <w:rPr>
                <w:rFonts w:ascii="Times New Roman" w:eastAsia="Times New Roman" w:hAnsi="Times New Roman" w:cs="Times New Roman"/>
                <w:sz w:val="16"/>
                <w:szCs w:val="16"/>
                <w:lang w:val="en-GB" w:eastAsia="de-DE"/>
              </w:rPr>
              <w:t>.</w:t>
            </w:r>
          </w:p>
        </w:tc>
        <w:tc>
          <w:tcPr>
            <w:tcW w:w="4780" w:type="dxa"/>
          </w:tcPr>
          <w:p w:rsidR="00F36C24" w:rsidRPr="0046544F" w:rsidRDefault="00F36C24" w:rsidP="000926D1">
            <w:pPr>
              <w:autoSpaceDE w:val="0"/>
              <w:autoSpaceDN w:val="0"/>
              <w:adjustRightInd w:val="0"/>
              <w:jc w:val="both"/>
              <w:rPr>
                <w:rFonts w:ascii="Times New Roman" w:hAnsi="Times New Roman" w:cs="Times New Roman"/>
                <w:bCs/>
                <w:sz w:val="16"/>
                <w:szCs w:val="16"/>
                <w:u w:val="single"/>
              </w:rPr>
            </w:pPr>
            <w:proofErr w:type="spellStart"/>
            <w:r w:rsidRPr="0046544F">
              <w:rPr>
                <w:rFonts w:ascii="Times New Roman" w:hAnsi="Times New Roman" w:cs="Times New Roman"/>
                <w:bCs/>
                <w:sz w:val="16"/>
                <w:szCs w:val="16"/>
                <w:u w:val="single"/>
                <w:lang w:val="de-DE"/>
              </w:rPr>
              <w:t>methods</w:t>
            </w:r>
            <w:proofErr w:type="spellEnd"/>
            <w:r w:rsidRPr="0046544F">
              <w:rPr>
                <w:rFonts w:ascii="Times New Roman" w:hAnsi="Times New Roman" w:cs="Times New Roman"/>
                <w:bCs/>
                <w:sz w:val="16"/>
                <w:szCs w:val="16"/>
                <w:u w:val="single"/>
                <w:lang w:val="de-DE"/>
              </w:rPr>
              <w:t xml:space="preserve"> </w:t>
            </w:r>
            <w:proofErr w:type="spellStart"/>
            <w:r w:rsidRPr="0046544F">
              <w:rPr>
                <w:rFonts w:ascii="Times New Roman" w:hAnsi="Times New Roman" w:cs="Times New Roman"/>
                <w:bCs/>
                <w:sz w:val="16"/>
                <w:szCs w:val="16"/>
                <w:u w:val="single"/>
                <w:lang w:val="de-DE"/>
              </w:rPr>
              <w:t>of</w:t>
            </w:r>
            <w:proofErr w:type="spellEnd"/>
            <w:r w:rsidRPr="0046544F">
              <w:rPr>
                <w:rFonts w:ascii="Times New Roman" w:hAnsi="Times New Roman" w:cs="Times New Roman"/>
                <w:bCs/>
                <w:sz w:val="16"/>
                <w:szCs w:val="16"/>
                <w:u w:val="single"/>
                <w:lang w:val="de-DE"/>
              </w:rPr>
              <w:t xml:space="preserve"> </w:t>
            </w:r>
            <w:proofErr w:type="spellStart"/>
            <w:r w:rsidRPr="0046544F">
              <w:rPr>
                <w:rFonts w:ascii="Times New Roman" w:hAnsi="Times New Roman" w:cs="Times New Roman"/>
                <w:bCs/>
                <w:sz w:val="16"/>
                <w:szCs w:val="16"/>
                <w:u w:val="single"/>
                <w:lang w:val="de-DE"/>
              </w:rPr>
              <w:t>Customs</w:t>
            </w:r>
            <w:proofErr w:type="spellEnd"/>
            <w:r w:rsidRPr="0046544F">
              <w:rPr>
                <w:rFonts w:ascii="Times New Roman" w:hAnsi="Times New Roman" w:cs="Times New Roman"/>
                <w:bCs/>
                <w:sz w:val="16"/>
                <w:szCs w:val="16"/>
                <w:u w:val="single"/>
                <w:lang w:val="de-DE"/>
              </w:rPr>
              <w:t xml:space="preserve"> </w:t>
            </w:r>
            <w:proofErr w:type="spellStart"/>
            <w:r w:rsidRPr="0046544F">
              <w:rPr>
                <w:rFonts w:ascii="Times New Roman" w:hAnsi="Times New Roman" w:cs="Times New Roman"/>
                <w:bCs/>
                <w:sz w:val="16"/>
                <w:szCs w:val="16"/>
                <w:u w:val="single"/>
                <w:lang w:val="de-DE"/>
              </w:rPr>
              <w:t>valuation</w:t>
            </w:r>
            <w:proofErr w:type="spellEnd"/>
          </w:p>
        </w:tc>
        <w:tc>
          <w:tcPr>
            <w:tcW w:w="4111" w:type="dxa"/>
            <w:gridSpan w:val="2"/>
          </w:tcPr>
          <w:p w:rsidR="00F36C24" w:rsidRPr="0046544F" w:rsidRDefault="00F36C24" w:rsidP="000926D1">
            <w:pPr>
              <w:autoSpaceDE w:val="0"/>
              <w:autoSpaceDN w:val="0"/>
              <w:adjustRightInd w:val="0"/>
              <w:jc w:val="both"/>
              <w:rPr>
                <w:rFonts w:ascii="Times New Roman" w:hAnsi="Times New Roman" w:cs="Times New Roman"/>
                <w:sz w:val="16"/>
                <w:szCs w:val="16"/>
              </w:rPr>
            </w:pPr>
            <w:r w:rsidRPr="0046544F">
              <w:rPr>
                <w:rFonts w:ascii="Times New Roman" w:hAnsi="Times New Roman" w:cs="Times New Roman"/>
                <w:sz w:val="16"/>
                <w:szCs w:val="16"/>
                <w:u w:val="single"/>
              </w:rPr>
              <w:t>методы таможенной оценки</w:t>
            </w:r>
            <w:r w:rsidRPr="0046544F">
              <w:rPr>
                <w:rFonts w:ascii="Times New Roman" w:hAnsi="Times New Roman" w:cs="Times New Roman"/>
                <w:sz w:val="16"/>
                <w:szCs w:val="16"/>
              </w:rPr>
              <w:t xml:space="preserve">/в рамках ВТО подробно регламентированы методы таможенной оценки ввозимых товаров. Правовые нормы по этому направлению содержатся в статье </w:t>
            </w:r>
            <w:r w:rsidRPr="0046544F">
              <w:rPr>
                <w:rFonts w:ascii="Times New Roman" w:hAnsi="Times New Roman" w:cs="Times New Roman"/>
                <w:sz w:val="16"/>
                <w:szCs w:val="16"/>
                <w:lang w:val="de-DE"/>
              </w:rPr>
              <w:t>VII</w:t>
            </w:r>
            <w:r w:rsidRPr="0046544F">
              <w:rPr>
                <w:rFonts w:ascii="Times New Roman" w:hAnsi="Times New Roman" w:cs="Times New Roman"/>
                <w:sz w:val="16"/>
                <w:szCs w:val="16"/>
              </w:rPr>
              <w:t xml:space="preserve"> ГАТТ-1994 и Соглашении ВТО по применению статьи </w:t>
            </w:r>
            <w:r w:rsidRPr="0046544F">
              <w:rPr>
                <w:rFonts w:ascii="Times New Roman" w:hAnsi="Times New Roman" w:cs="Times New Roman"/>
                <w:sz w:val="16"/>
                <w:szCs w:val="16"/>
                <w:lang w:val="de-DE"/>
              </w:rPr>
              <w:t>VII</w:t>
            </w:r>
            <w:r w:rsidRPr="0046544F">
              <w:rPr>
                <w:rFonts w:ascii="Times New Roman" w:hAnsi="Times New Roman" w:cs="Times New Roman"/>
                <w:sz w:val="16"/>
                <w:szCs w:val="16"/>
              </w:rPr>
              <w:t xml:space="preserve"> ГАТТ-1994. Цель этих правовых положений – сделать таможенную оценку справедливой,</w:t>
            </w:r>
          </w:p>
          <w:p w:rsidR="00F36C24" w:rsidRPr="0046544F" w:rsidRDefault="00F36C24" w:rsidP="000926D1">
            <w:pPr>
              <w:autoSpaceDE w:val="0"/>
              <w:autoSpaceDN w:val="0"/>
              <w:adjustRightInd w:val="0"/>
              <w:jc w:val="both"/>
              <w:rPr>
                <w:rFonts w:ascii="Times New Roman" w:hAnsi="Times New Roman" w:cs="Times New Roman"/>
                <w:sz w:val="16"/>
                <w:szCs w:val="16"/>
              </w:rPr>
            </w:pPr>
            <w:r w:rsidRPr="0046544F">
              <w:rPr>
                <w:rFonts w:ascii="Times New Roman" w:hAnsi="Times New Roman" w:cs="Times New Roman"/>
                <w:sz w:val="16"/>
                <w:szCs w:val="16"/>
              </w:rPr>
              <w:t>единообразной и беспристрастной и предотвратить использование произвольной или искусственной таможенной стоимости</w:t>
            </w:r>
            <w:r w:rsidR="00F13B1D" w:rsidRPr="0046544F">
              <w:rPr>
                <w:rFonts w:ascii="Times New Roman" w:hAnsi="Times New Roman" w:cs="Times New Roman"/>
                <w:sz w:val="16"/>
                <w:szCs w:val="16"/>
              </w:rPr>
              <w:t>.</w:t>
            </w:r>
          </w:p>
        </w:tc>
      </w:tr>
      <w:tr w:rsidR="00F36C24" w:rsidRPr="0046544F" w:rsidTr="00F13B1D">
        <w:tc>
          <w:tcPr>
            <w:tcW w:w="602" w:type="dxa"/>
          </w:tcPr>
          <w:p w:rsidR="00F36C24" w:rsidRPr="0046544F" w:rsidRDefault="00F13B1D" w:rsidP="000926D1">
            <w:pPr>
              <w:spacing w:line="360" w:lineRule="auto"/>
              <w:jc w:val="both"/>
              <w:rPr>
                <w:rFonts w:ascii="Times New Roman" w:eastAsia="Times New Roman" w:hAnsi="Times New Roman" w:cs="Times New Roman"/>
                <w:sz w:val="16"/>
                <w:szCs w:val="16"/>
                <w:lang w:val="en-GB" w:eastAsia="de-DE"/>
              </w:rPr>
            </w:pPr>
            <w:r w:rsidRPr="0046544F">
              <w:rPr>
                <w:rFonts w:ascii="Times New Roman" w:eastAsia="Times New Roman" w:hAnsi="Times New Roman" w:cs="Times New Roman"/>
                <w:sz w:val="16"/>
                <w:szCs w:val="16"/>
                <w:lang w:val="en-GB" w:eastAsia="de-DE"/>
              </w:rPr>
              <w:t>46</w:t>
            </w:r>
            <w:r w:rsidR="00F36C24" w:rsidRPr="0046544F">
              <w:rPr>
                <w:rFonts w:ascii="Times New Roman" w:eastAsia="Times New Roman" w:hAnsi="Times New Roman" w:cs="Times New Roman"/>
                <w:sz w:val="16"/>
                <w:szCs w:val="16"/>
                <w:lang w:val="en-GB" w:eastAsia="de-DE"/>
              </w:rPr>
              <w:t>.</w:t>
            </w:r>
          </w:p>
        </w:tc>
        <w:tc>
          <w:tcPr>
            <w:tcW w:w="4780" w:type="dxa"/>
          </w:tcPr>
          <w:p w:rsidR="00F36C24" w:rsidRPr="0046544F" w:rsidRDefault="00F36C24" w:rsidP="000926D1">
            <w:pPr>
              <w:autoSpaceDE w:val="0"/>
              <w:autoSpaceDN w:val="0"/>
              <w:adjustRightInd w:val="0"/>
              <w:rPr>
                <w:rFonts w:ascii="Times New Roman" w:hAnsi="Times New Roman" w:cs="Times New Roman"/>
                <w:bCs/>
                <w:sz w:val="16"/>
                <w:szCs w:val="16"/>
                <w:u w:val="single"/>
              </w:rPr>
            </w:pPr>
            <w:r w:rsidRPr="0046544F">
              <w:rPr>
                <w:rFonts w:ascii="Times New Roman" w:hAnsi="Times New Roman" w:cs="Times New Roman"/>
                <w:bCs/>
                <w:sz w:val="16"/>
                <w:szCs w:val="16"/>
                <w:u w:val="single"/>
                <w:lang w:val="de-DE"/>
              </w:rPr>
              <w:t>most-</w:t>
            </w:r>
            <w:proofErr w:type="spellStart"/>
            <w:r w:rsidRPr="0046544F">
              <w:rPr>
                <w:rFonts w:ascii="Times New Roman" w:hAnsi="Times New Roman" w:cs="Times New Roman"/>
                <w:bCs/>
                <w:sz w:val="16"/>
                <w:szCs w:val="16"/>
                <w:u w:val="single"/>
                <w:lang w:val="de-DE"/>
              </w:rPr>
              <w:t>favoured</w:t>
            </w:r>
            <w:proofErr w:type="spellEnd"/>
            <w:r w:rsidRPr="0046544F">
              <w:rPr>
                <w:rFonts w:ascii="Times New Roman" w:hAnsi="Times New Roman" w:cs="Times New Roman"/>
                <w:bCs/>
                <w:sz w:val="16"/>
                <w:szCs w:val="16"/>
                <w:u w:val="single"/>
                <w:lang w:val="de-DE"/>
              </w:rPr>
              <w:t>-nation (MFN)</w:t>
            </w:r>
          </w:p>
        </w:tc>
        <w:tc>
          <w:tcPr>
            <w:tcW w:w="4111" w:type="dxa"/>
            <w:gridSpan w:val="2"/>
          </w:tcPr>
          <w:p w:rsidR="00F36C24" w:rsidRPr="0046544F" w:rsidRDefault="00F36C24" w:rsidP="000926D1">
            <w:pPr>
              <w:autoSpaceDE w:val="0"/>
              <w:autoSpaceDN w:val="0"/>
              <w:adjustRightInd w:val="0"/>
              <w:rPr>
                <w:rFonts w:ascii="Times New Roman" w:hAnsi="Times New Roman" w:cs="Times New Roman"/>
                <w:sz w:val="16"/>
                <w:szCs w:val="16"/>
                <w:u w:val="single"/>
                <w:lang w:val="de-DE"/>
              </w:rPr>
            </w:pPr>
            <w:proofErr w:type="spellStart"/>
            <w:r w:rsidRPr="0046544F">
              <w:rPr>
                <w:rFonts w:ascii="Times New Roman" w:hAnsi="Times New Roman" w:cs="Times New Roman"/>
                <w:sz w:val="16"/>
                <w:szCs w:val="16"/>
                <w:u w:val="single"/>
                <w:lang w:val="de-DE"/>
              </w:rPr>
              <w:t>наиболее</w:t>
            </w:r>
            <w:proofErr w:type="spellEnd"/>
            <w:r w:rsidRPr="0046544F">
              <w:rPr>
                <w:rFonts w:ascii="Times New Roman" w:hAnsi="Times New Roman" w:cs="Times New Roman"/>
                <w:sz w:val="16"/>
                <w:szCs w:val="16"/>
                <w:u w:val="single"/>
                <w:lang w:val="de-DE"/>
              </w:rPr>
              <w:t xml:space="preserve"> </w:t>
            </w:r>
            <w:proofErr w:type="spellStart"/>
            <w:r w:rsidRPr="0046544F">
              <w:rPr>
                <w:rFonts w:ascii="Times New Roman" w:hAnsi="Times New Roman" w:cs="Times New Roman"/>
                <w:sz w:val="16"/>
                <w:szCs w:val="16"/>
                <w:u w:val="single"/>
                <w:lang w:val="de-DE"/>
              </w:rPr>
              <w:t>благоприятствуемая</w:t>
            </w:r>
            <w:proofErr w:type="spellEnd"/>
            <w:r w:rsidRPr="0046544F">
              <w:rPr>
                <w:rFonts w:ascii="Times New Roman" w:hAnsi="Times New Roman" w:cs="Times New Roman"/>
                <w:sz w:val="16"/>
                <w:szCs w:val="16"/>
                <w:u w:val="single"/>
              </w:rPr>
              <w:t xml:space="preserve"> </w:t>
            </w:r>
            <w:proofErr w:type="spellStart"/>
            <w:r w:rsidRPr="0046544F">
              <w:rPr>
                <w:rFonts w:ascii="Times New Roman" w:hAnsi="Times New Roman" w:cs="Times New Roman"/>
                <w:sz w:val="16"/>
                <w:szCs w:val="16"/>
                <w:u w:val="single"/>
                <w:lang w:val="de-DE"/>
              </w:rPr>
              <w:t>нация</w:t>
            </w:r>
            <w:proofErr w:type="spellEnd"/>
            <w:r w:rsidRPr="0046544F">
              <w:rPr>
                <w:rFonts w:ascii="Times New Roman" w:hAnsi="Times New Roman" w:cs="Times New Roman"/>
                <w:sz w:val="16"/>
                <w:szCs w:val="16"/>
                <w:u w:val="single"/>
                <w:lang w:val="de-DE"/>
              </w:rPr>
              <w:t xml:space="preserve"> </w:t>
            </w:r>
            <w:r w:rsidRPr="0046544F">
              <w:rPr>
                <w:rFonts w:ascii="Times New Roman" w:hAnsi="Times New Roman" w:cs="Times New Roman"/>
                <w:bCs/>
                <w:sz w:val="16"/>
                <w:szCs w:val="16"/>
                <w:u w:val="single"/>
                <w:lang w:val="de-DE"/>
              </w:rPr>
              <w:t>(</w:t>
            </w:r>
            <w:r w:rsidRPr="0046544F">
              <w:rPr>
                <w:rFonts w:ascii="Times New Roman" w:hAnsi="Times New Roman" w:cs="Times New Roman"/>
                <w:sz w:val="16"/>
                <w:szCs w:val="16"/>
                <w:u w:val="single"/>
                <w:lang w:val="de-DE"/>
              </w:rPr>
              <w:t>НБН</w:t>
            </w:r>
            <w:r w:rsidRPr="0046544F">
              <w:rPr>
                <w:rFonts w:ascii="Times New Roman" w:hAnsi="Times New Roman" w:cs="Times New Roman"/>
                <w:bCs/>
                <w:sz w:val="16"/>
                <w:szCs w:val="16"/>
                <w:u w:val="single"/>
                <w:lang w:val="de-DE"/>
              </w:rPr>
              <w:t>)</w:t>
            </w:r>
          </w:p>
        </w:tc>
      </w:tr>
      <w:tr w:rsidR="00F36C24" w:rsidRPr="0046544F" w:rsidTr="00F13B1D">
        <w:tc>
          <w:tcPr>
            <w:tcW w:w="602" w:type="dxa"/>
          </w:tcPr>
          <w:p w:rsidR="00F36C24" w:rsidRPr="0046544F" w:rsidRDefault="00F13B1D" w:rsidP="000926D1">
            <w:pPr>
              <w:spacing w:line="360" w:lineRule="auto"/>
              <w:jc w:val="both"/>
              <w:rPr>
                <w:rFonts w:ascii="Times New Roman" w:eastAsia="Times New Roman" w:hAnsi="Times New Roman" w:cs="Times New Roman"/>
                <w:sz w:val="16"/>
                <w:szCs w:val="16"/>
                <w:lang w:val="en-GB" w:eastAsia="de-DE"/>
              </w:rPr>
            </w:pPr>
            <w:r w:rsidRPr="0046544F">
              <w:rPr>
                <w:rFonts w:ascii="Times New Roman" w:eastAsia="Times New Roman" w:hAnsi="Times New Roman" w:cs="Times New Roman"/>
                <w:sz w:val="16"/>
                <w:szCs w:val="16"/>
                <w:lang w:val="en-GB" w:eastAsia="de-DE"/>
              </w:rPr>
              <w:t>47</w:t>
            </w:r>
            <w:r w:rsidR="00F36C24" w:rsidRPr="0046544F">
              <w:rPr>
                <w:rFonts w:ascii="Times New Roman" w:eastAsia="Times New Roman" w:hAnsi="Times New Roman" w:cs="Times New Roman"/>
                <w:sz w:val="16"/>
                <w:szCs w:val="16"/>
                <w:lang w:val="en-GB" w:eastAsia="de-DE"/>
              </w:rPr>
              <w:t>.</w:t>
            </w:r>
          </w:p>
        </w:tc>
        <w:tc>
          <w:tcPr>
            <w:tcW w:w="4780" w:type="dxa"/>
          </w:tcPr>
          <w:p w:rsidR="00F36C24" w:rsidRPr="0046544F" w:rsidRDefault="00F36C24" w:rsidP="000926D1">
            <w:pPr>
              <w:autoSpaceDE w:val="0"/>
              <w:autoSpaceDN w:val="0"/>
              <w:adjustRightInd w:val="0"/>
              <w:rPr>
                <w:rFonts w:ascii="Times New Roman" w:hAnsi="Times New Roman" w:cs="Times New Roman"/>
                <w:bCs/>
                <w:sz w:val="16"/>
                <w:szCs w:val="16"/>
                <w:u w:val="single"/>
                <w:lang w:val="de-DE"/>
              </w:rPr>
            </w:pPr>
            <w:r w:rsidRPr="0046544F">
              <w:rPr>
                <w:rFonts w:ascii="Times New Roman" w:hAnsi="Times New Roman" w:cs="Times New Roman"/>
                <w:bCs/>
                <w:sz w:val="16"/>
                <w:szCs w:val="16"/>
                <w:u w:val="single"/>
                <w:lang w:val="de-DE"/>
              </w:rPr>
              <w:t>most-</w:t>
            </w:r>
            <w:proofErr w:type="spellStart"/>
            <w:r w:rsidRPr="0046544F">
              <w:rPr>
                <w:rFonts w:ascii="Times New Roman" w:hAnsi="Times New Roman" w:cs="Times New Roman"/>
                <w:bCs/>
                <w:sz w:val="16"/>
                <w:szCs w:val="16"/>
                <w:u w:val="single"/>
                <w:lang w:val="de-DE"/>
              </w:rPr>
              <w:t>favoured</w:t>
            </w:r>
            <w:proofErr w:type="spellEnd"/>
            <w:r w:rsidRPr="0046544F">
              <w:rPr>
                <w:rFonts w:ascii="Times New Roman" w:hAnsi="Times New Roman" w:cs="Times New Roman"/>
                <w:bCs/>
                <w:sz w:val="16"/>
                <w:szCs w:val="16"/>
                <w:u w:val="single"/>
                <w:lang w:val="de-DE"/>
              </w:rPr>
              <w:t xml:space="preserve">-nation </w:t>
            </w:r>
            <w:proofErr w:type="spellStart"/>
            <w:r w:rsidRPr="0046544F">
              <w:rPr>
                <w:rFonts w:ascii="Times New Roman" w:hAnsi="Times New Roman" w:cs="Times New Roman"/>
                <w:bCs/>
                <w:sz w:val="16"/>
                <w:szCs w:val="16"/>
                <w:u w:val="single"/>
                <w:lang w:val="de-DE"/>
              </w:rPr>
              <w:t>principle</w:t>
            </w:r>
            <w:proofErr w:type="spellEnd"/>
          </w:p>
        </w:tc>
        <w:tc>
          <w:tcPr>
            <w:tcW w:w="4111" w:type="dxa"/>
            <w:gridSpan w:val="2"/>
          </w:tcPr>
          <w:p w:rsidR="00F36C24" w:rsidRPr="0046544F" w:rsidRDefault="00F13B1D" w:rsidP="00F13B1D">
            <w:pPr>
              <w:autoSpaceDE w:val="0"/>
              <w:autoSpaceDN w:val="0"/>
              <w:adjustRightInd w:val="0"/>
              <w:jc w:val="both"/>
              <w:rPr>
                <w:rFonts w:ascii="Times New Roman" w:hAnsi="Times New Roman" w:cs="Times New Roman"/>
                <w:sz w:val="16"/>
                <w:szCs w:val="16"/>
              </w:rPr>
            </w:pPr>
            <w:r w:rsidRPr="0046544F">
              <w:rPr>
                <w:rFonts w:ascii="Times New Roman" w:hAnsi="Times New Roman" w:cs="Times New Roman"/>
                <w:sz w:val="16"/>
                <w:szCs w:val="16"/>
                <w:u w:val="single"/>
              </w:rPr>
              <w:t xml:space="preserve">принцип наибольшего </w:t>
            </w:r>
            <w:r w:rsidR="00F36C24" w:rsidRPr="0046544F">
              <w:rPr>
                <w:rFonts w:ascii="Times New Roman" w:hAnsi="Times New Roman" w:cs="Times New Roman"/>
                <w:sz w:val="16"/>
                <w:szCs w:val="16"/>
                <w:u w:val="single"/>
              </w:rPr>
              <w:t>благоприятствования</w:t>
            </w:r>
            <w:r w:rsidR="00F36C24" w:rsidRPr="0046544F">
              <w:rPr>
                <w:rFonts w:ascii="Times New Roman" w:hAnsi="Times New Roman" w:cs="Times New Roman"/>
                <w:sz w:val="16"/>
                <w:szCs w:val="16"/>
              </w:rPr>
              <w:t xml:space="preserve">/важнейший правовой принцип, на котором основана деятельность ВТО. В развернутой форме принцип РНБ содержится в статье </w:t>
            </w:r>
            <w:r w:rsidR="00F36C24" w:rsidRPr="0046544F">
              <w:rPr>
                <w:rFonts w:ascii="Times New Roman" w:hAnsi="Times New Roman" w:cs="Times New Roman"/>
                <w:sz w:val="16"/>
                <w:szCs w:val="16"/>
                <w:lang w:val="de-DE"/>
              </w:rPr>
              <w:t>I</w:t>
            </w:r>
            <w:r w:rsidR="00F36C24" w:rsidRPr="0046544F">
              <w:rPr>
                <w:rFonts w:ascii="Times New Roman" w:hAnsi="Times New Roman" w:cs="Times New Roman"/>
                <w:sz w:val="16"/>
                <w:szCs w:val="16"/>
              </w:rPr>
              <w:t xml:space="preserve"> ГАТТ- 1994 и в статье </w:t>
            </w:r>
            <w:r w:rsidR="00F36C24" w:rsidRPr="0046544F">
              <w:rPr>
                <w:rFonts w:ascii="Times New Roman" w:hAnsi="Times New Roman" w:cs="Times New Roman"/>
                <w:sz w:val="16"/>
                <w:szCs w:val="16"/>
                <w:lang w:val="de-DE"/>
              </w:rPr>
              <w:t>II</w:t>
            </w:r>
            <w:r w:rsidR="00F36C24" w:rsidRPr="0046544F">
              <w:rPr>
                <w:rFonts w:ascii="Times New Roman" w:hAnsi="Times New Roman" w:cs="Times New Roman"/>
                <w:sz w:val="16"/>
                <w:szCs w:val="16"/>
              </w:rPr>
              <w:t xml:space="preserve"> ГАТС. Он означает, что любая льгота или</w:t>
            </w:r>
          </w:p>
          <w:p w:rsidR="00F36C24" w:rsidRPr="0046544F" w:rsidRDefault="00F36C24" w:rsidP="00F13B1D">
            <w:pPr>
              <w:autoSpaceDE w:val="0"/>
              <w:autoSpaceDN w:val="0"/>
              <w:adjustRightInd w:val="0"/>
              <w:jc w:val="both"/>
              <w:rPr>
                <w:rFonts w:ascii="Times New Roman" w:hAnsi="Times New Roman" w:cs="Times New Roman"/>
                <w:sz w:val="16"/>
                <w:szCs w:val="16"/>
              </w:rPr>
            </w:pPr>
            <w:r w:rsidRPr="0046544F">
              <w:rPr>
                <w:rFonts w:ascii="Times New Roman" w:hAnsi="Times New Roman" w:cs="Times New Roman"/>
                <w:sz w:val="16"/>
                <w:szCs w:val="16"/>
              </w:rPr>
              <w:t>пр</w:t>
            </w:r>
            <w:r w:rsidR="00F13B1D" w:rsidRPr="0046544F">
              <w:rPr>
                <w:rFonts w:ascii="Times New Roman" w:hAnsi="Times New Roman" w:cs="Times New Roman"/>
                <w:sz w:val="16"/>
                <w:szCs w:val="16"/>
              </w:rPr>
              <w:t xml:space="preserve">ивилегия, предоставленная одним </w:t>
            </w:r>
            <w:r w:rsidRPr="0046544F">
              <w:rPr>
                <w:rFonts w:ascii="Times New Roman" w:hAnsi="Times New Roman" w:cs="Times New Roman"/>
                <w:sz w:val="16"/>
                <w:szCs w:val="16"/>
              </w:rPr>
              <w:t xml:space="preserve">государством-членом ВТО товару, услуге или поставщику услуги другого государства немедленно и, </w:t>
            </w:r>
            <w:r w:rsidR="00F13B1D" w:rsidRPr="0046544F">
              <w:rPr>
                <w:rFonts w:ascii="Times New Roman" w:hAnsi="Times New Roman" w:cs="Times New Roman"/>
                <w:sz w:val="16"/>
                <w:szCs w:val="16"/>
              </w:rPr>
              <w:t xml:space="preserve">безусловно, распространяется на </w:t>
            </w:r>
            <w:r w:rsidRPr="0046544F">
              <w:rPr>
                <w:rFonts w:ascii="Times New Roman" w:hAnsi="Times New Roman" w:cs="Times New Roman"/>
                <w:sz w:val="16"/>
                <w:szCs w:val="16"/>
              </w:rPr>
              <w:t>остальных членов ВТО. Другими словами – поставщики услуг, товары и услуги при их ввозе на территорию другой страны должны пользоваться теми же льготами, привилегиями, преимуществами и другими выгодами, что и товары, и услуги, и поставщики услуг, происходящие из любой другой страны</w:t>
            </w:r>
            <w:r w:rsidR="00F13B1D" w:rsidRPr="0046544F">
              <w:rPr>
                <w:rFonts w:ascii="Times New Roman" w:hAnsi="Times New Roman" w:cs="Times New Roman"/>
                <w:sz w:val="16"/>
                <w:szCs w:val="16"/>
              </w:rPr>
              <w:t>.</w:t>
            </w:r>
            <w:r w:rsidRPr="0046544F">
              <w:rPr>
                <w:rFonts w:ascii="Times New Roman" w:hAnsi="Times New Roman" w:cs="Times New Roman"/>
                <w:sz w:val="16"/>
                <w:szCs w:val="16"/>
              </w:rPr>
              <w:t xml:space="preserve"> </w:t>
            </w:r>
          </w:p>
        </w:tc>
      </w:tr>
      <w:tr w:rsidR="00F36C24" w:rsidRPr="0046544F" w:rsidTr="00F13B1D">
        <w:tc>
          <w:tcPr>
            <w:tcW w:w="602" w:type="dxa"/>
          </w:tcPr>
          <w:p w:rsidR="00F36C24" w:rsidRPr="0046544F" w:rsidRDefault="00F13B1D" w:rsidP="000926D1">
            <w:pPr>
              <w:spacing w:line="360" w:lineRule="auto"/>
              <w:jc w:val="both"/>
              <w:rPr>
                <w:rFonts w:ascii="Times New Roman" w:eastAsia="Times New Roman" w:hAnsi="Times New Roman" w:cs="Times New Roman"/>
                <w:sz w:val="16"/>
                <w:szCs w:val="16"/>
                <w:lang w:val="en-GB" w:eastAsia="de-DE"/>
              </w:rPr>
            </w:pPr>
            <w:r w:rsidRPr="0046544F">
              <w:rPr>
                <w:rFonts w:ascii="Times New Roman" w:eastAsia="Times New Roman" w:hAnsi="Times New Roman" w:cs="Times New Roman"/>
                <w:sz w:val="16"/>
                <w:szCs w:val="16"/>
                <w:lang w:val="en-GB" w:eastAsia="de-DE"/>
              </w:rPr>
              <w:t>48</w:t>
            </w:r>
            <w:r w:rsidR="00F36C24" w:rsidRPr="0046544F">
              <w:rPr>
                <w:rFonts w:ascii="Times New Roman" w:eastAsia="Times New Roman" w:hAnsi="Times New Roman" w:cs="Times New Roman"/>
                <w:sz w:val="16"/>
                <w:szCs w:val="16"/>
                <w:lang w:val="en-GB" w:eastAsia="de-DE"/>
              </w:rPr>
              <w:t>.</w:t>
            </w:r>
          </w:p>
        </w:tc>
        <w:tc>
          <w:tcPr>
            <w:tcW w:w="4780" w:type="dxa"/>
          </w:tcPr>
          <w:p w:rsidR="00F36C24" w:rsidRPr="0046544F" w:rsidRDefault="00F36C24" w:rsidP="00F13B1D">
            <w:pPr>
              <w:autoSpaceDE w:val="0"/>
              <w:autoSpaceDN w:val="0"/>
              <w:adjustRightInd w:val="0"/>
              <w:jc w:val="both"/>
              <w:rPr>
                <w:rFonts w:ascii="Times New Roman" w:hAnsi="Times New Roman" w:cs="Times New Roman"/>
                <w:bCs/>
                <w:sz w:val="16"/>
                <w:szCs w:val="16"/>
                <w:lang w:val="en-GB"/>
              </w:rPr>
            </w:pPr>
            <w:proofErr w:type="spellStart"/>
            <w:r w:rsidRPr="0046544F">
              <w:rPr>
                <w:rFonts w:ascii="Times New Roman" w:hAnsi="Times New Roman" w:cs="Times New Roman"/>
                <w:bCs/>
                <w:sz w:val="16"/>
                <w:szCs w:val="16"/>
                <w:u w:val="single"/>
                <w:lang w:val="en-GB"/>
              </w:rPr>
              <w:t>оmission</w:t>
            </w:r>
            <w:proofErr w:type="spellEnd"/>
            <w:r w:rsidRPr="0046544F">
              <w:rPr>
                <w:rFonts w:ascii="Times New Roman" w:hAnsi="Times New Roman" w:cs="Times New Roman"/>
                <w:bCs/>
                <w:sz w:val="16"/>
                <w:szCs w:val="16"/>
                <w:lang w:val="en-GB"/>
              </w:rPr>
              <w:t>/</w:t>
            </w:r>
            <w:r w:rsidRPr="0046544F">
              <w:rPr>
                <w:rFonts w:ascii="Times New Roman" w:hAnsi="Times New Roman" w:cs="Times New Roman"/>
                <w:sz w:val="16"/>
                <w:szCs w:val="16"/>
                <w:lang w:val="en-GB"/>
              </w:rPr>
              <w:t>the failure to act or give a decision</w:t>
            </w:r>
            <w:r w:rsidRPr="0046544F">
              <w:rPr>
                <w:rFonts w:ascii="Times New Roman" w:hAnsi="Times New Roman" w:cs="Times New Roman"/>
                <w:bCs/>
                <w:sz w:val="16"/>
                <w:szCs w:val="16"/>
                <w:lang w:val="en-GB"/>
              </w:rPr>
              <w:t xml:space="preserve"> </w:t>
            </w:r>
            <w:r w:rsidRPr="0046544F">
              <w:rPr>
                <w:rFonts w:ascii="Times New Roman" w:hAnsi="Times New Roman" w:cs="Times New Roman"/>
                <w:sz w:val="16"/>
                <w:szCs w:val="16"/>
                <w:lang w:val="en-GB"/>
              </w:rPr>
              <w:t>required of the Customs by Customs law within a reasonable time on a</w:t>
            </w:r>
            <w:r w:rsidR="00F13B1D" w:rsidRPr="0046544F">
              <w:rPr>
                <w:rFonts w:ascii="Times New Roman" w:hAnsi="Times New Roman" w:cs="Times New Roman"/>
                <w:bCs/>
                <w:sz w:val="16"/>
                <w:szCs w:val="16"/>
                <w:lang w:val="en-GB"/>
              </w:rPr>
              <w:t xml:space="preserve"> </w:t>
            </w:r>
            <w:r w:rsidRPr="0046544F">
              <w:rPr>
                <w:rFonts w:ascii="Times New Roman" w:hAnsi="Times New Roman" w:cs="Times New Roman"/>
                <w:sz w:val="16"/>
                <w:szCs w:val="16"/>
                <w:lang w:val="en-GB"/>
              </w:rPr>
              <w:t>matter duly submitted to them (General</w:t>
            </w:r>
            <w:r w:rsidR="00F13B1D" w:rsidRPr="0046544F">
              <w:rPr>
                <w:rFonts w:ascii="Times New Roman" w:hAnsi="Times New Roman" w:cs="Times New Roman"/>
                <w:bCs/>
                <w:sz w:val="16"/>
                <w:szCs w:val="16"/>
                <w:lang w:val="en-GB"/>
              </w:rPr>
              <w:t xml:space="preserve"> </w:t>
            </w:r>
            <w:r w:rsidRPr="0046544F">
              <w:rPr>
                <w:rFonts w:ascii="Times New Roman" w:hAnsi="Times New Roman" w:cs="Times New Roman"/>
                <w:sz w:val="16"/>
                <w:szCs w:val="16"/>
                <w:lang w:val="en-GB"/>
              </w:rPr>
              <w:t>Annex, Chapter 2, to the Revised Kyoto Convention)</w:t>
            </w:r>
            <w:r w:rsidR="00F13B1D" w:rsidRPr="0046544F">
              <w:rPr>
                <w:rFonts w:ascii="Times New Roman" w:hAnsi="Times New Roman" w:cs="Times New Roman"/>
                <w:sz w:val="16"/>
                <w:szCs w:val="16"/>
                <w:lang w:val="en-GB"/>
              </w:rPr>
              <w:t>.</w:t>
            </w:r>
          </w:p>
        </w:tc>
        <w:tc>
          <w:tcPr>
            <w:tcW w:w="4111" w:type="dxa"/>
            <w:gridSpan w:val="2"/>
          </w:tcPr>
          <w:p w:rsidR="00F36C24" w:rsidRPr="0046544F" w:rsidRDefault="00F36C24" w:rsidP="00F13B1D">
            <w:pPr>
              <w:autoSpaceDE w:val="0"/>
              <w:autoSpaceDN w:val="0"/>
              <w:adjustRightInd w:val="0"/>
              <w:jc w:val="both"/>
              <w:rPr>
                <w:rFonts w:ascii="Times New Roman" w:hAnsi="Times New Roman" w:cs="Times New Roman"/>
                <w:sz w:val="16"/>
                <w:szCs w:val="16"/>
              </w:rPr>
            </w:pPr>
            <w:r w:rsidRPr="0046544F">
              <w:rPr>
                <w:rFonts w:ascii="Times New Roman" w:hAnsi="Times New Roman" w:cs="Times New Roman"/>
                <w:sz w:val="16"/>
                <w:szCs w:val="16"/>
                <w:u w:val="single"/>
              </w:rPr>
              <w:t>бездействие</w:t>
            </w:r>
            <w:r w:rsidRPr="0046544F">
              <w:rPr>
                <w:rFonts w:ascii="Times New Roman" w:hAnsi="Times New Roman" w:cs="Times New Roman"/>
                <w:sz w:val="16"/>
                <w:szCs w:val="16"/>
              </w:rPr>
              <w:t>/</w:t>
            </w:r>
            <w:proofErr w:type="spellStart"/>
            <w:r w:rsidRPr="0046544F">
              <w:rPr>
                <w:rFonts w:ascii="Times New Roman" w:hAnsi="Times New Roman" w:cs="Times New Roman"/>
                <w:sz w:val="16"/>
                <w:szCs w:val="16"/>
              </w:rPr>
              <w:t>несовершение</w:t>
            </w:r>
            <w:proofErr w:type="spellEnd"/>
            <w:r w:rsidRPr="0046544F">
              <w:rPr>
                <w:rFonts w:ascii="Times New Roman" w:hAnsi="Times New Roman" w:cs="Times New Roman"/>
                <w:sz w:val="16"/>
                <w:szCs w:val="16"/>
              </w:rPr>
              <w:t xml:space="preserve"> действия или непринятие решения, предписанного д</w:t>
            </w:r>
            <w:r w:rsidR="00F13B1D" w:rsidRPr="0046544F">
              <w:rPr>
                <w:rFonts w:ascii="Times New Roman" w:hAnsi="Times New Roman" w:cs="Times New Roman"/>
                <w:sz w:val="16"/>
                <w:szCs w:val="16"/>
              </w:rPr>
              <w:t xml:space="preserve">ля таможенной службы таможенным </w:t>
            </w:r>
            <w:r w:rsidRPr="0046544F">
              <w:rPr>
                <w:rFonts w:ascii="Times New Roman" w:hAnsi="Times New Roman" w:cs="Times New Roman"/>
                <w:sz w:val="16"/>
                <w:szCs w:val="16"/>
              </w:rPr>
              <w:t>законодательством, в течение разумного срока по вопросу, поставленному перед ней надлежащим образом (Глава 2 Генерального приложения к Пересмотренной Киотской конвенции)</w:t>
            </w:r>
            <w:r w:rsidR="00F13B1D" w:rsidRPr="0046544F">
              <w:rPr>
                <w:rFonts w:ascii="Times New Roman" w:hAnsi="Times New Roman" w:cs="Times New Roman"/>
                <w:sz w:val="16"/>
                <w:szCs w:val="16"/>
              </w:rPr>
              <w:t>.</w:t>
            </w:r>
          </w:p>
        </w:tc>
      </w:tr>
      <w:tr w:rsidR="00B369D9" w:rsidRPr="0046544F" w:rsidTr="00F13B1D">
        <w:tc>
          <w:tcPr>
            <w:tcW w:w="602" w:type="dxa"/>
          </w:tcPr>
          <w:p w:rsidR="00B369D9" w:rsidRPr="0046544F" w:rsidRDefault="00F13B1D" w:rsidP="00467A90">
            <w:pPr>
              <w:spacing w:line="360" w:lineRule="auto"/>
              <w:jc w:val="both"/>
              <w:rPr>
                <w:rFonts w:ascii="Times New Roman" w:eastAsia="Times New Roman" w:hAnsi="Times New Roman" w:cs="Times New Roman"/>
                <w:sz w:val="16"/>
                <w:szCs w:val="16"/>
                <w:lang w:val="en-GB" w:eastAsia="de-DE"/>
              </w:rPr>
            </w:pPr>
            <w:r w:rsidRPr="0046544F">
              <w:rPr>
                <w:rFonts w:ascii="Times New Roman" w:eastAsia="Times New Roman" w:hAnsi="Times New Roman" w:cs="Times New Roman"/>
                <w:sz w:val="16"/>
                <w:szCs w:val="16"/>
                <w:lang w:val="en-GB" w:eastAsia="de-DE"/>
              </w:rPr>
              <w:t>49</w:t>
            </w:r>
            <w:r w:rsidR="00B369D9" w:rsidRPr="0046544F">
              <w:rPr>
                <w:rFonts w:ascii="Times New Roman" w:eastAsia="Times New Roman" w:hAnsi="Times New Roman" w:cs="Times New Roman"/>
                <w:sz w:val="16"/>
                <w:szCs w:val="16"/>
                <w:lang w:val="en-GB" w:eastAsia="de-DE"/>
              </w:rPr>
              <w:t>.</w:t>
            </w:r>
          </w:p>
        </w:tc>
        <w:tc>
          <w:tcPr>
            <w:tcW w:w="4780" w:type="dxa"/>
          </w:tcPr>
          <w:p w:rsidR="00B369D9" w:rsidRPr="0046544F" w:rsidRDefault="00B369D9" w:rsidP="00467A90">
            <w:pPr>
              <w:autoSpaceDE w:val="0"/>
              <w:autoSpaceDN w:val="0"/>
              <w:adjustRightInd w:val="0"/>
              <w:jc w:val="both"/>
              <w:rPr>
                <w:rFonts w:ascii="Times New Roman" w:hAnsi="Times New Roman" w:cs="Times New Roman"/>
                <w:bCs/>
                <w:sz w:val="16"/>
                <w:szCs w:val="16"/>
                <w:u w:val="single"/>
                <w:lang w:val="en-GB"/>
              </w:rPr>
            </w:pPr>
            <w:r w:rsidRPr="0046544F">
              <w:rPr>
                <w:rFonts w:ascii="Times New Roman" w:hAnsi="Times New Roman" w:cs="Times New Roman"/>
                <w:bCs/>
                <w:sz w:val="16"/>
                <w:szCs w:val="16"/>
                <w:u w:val="single"/>
                <w:lang w:val="en-GB"/>
              </w:rPr>
              <w:t>place of delivery</w:t>
            </w:r>
          </w:p>
        </w:tc>
        <w:tc>
          <w:tcPr>
            <w:tcW w:w="4111" w:type="dxa"/>
            <w:gridSpan w:val="2"/>
          </w:tcPr>
          <w:p w:rsidR="00B369D9" w:rsidRPr="0046544F" w:rsidRDefault="00B369D9" w:rsidP="00467A90">
            <w:pPr>
              <w:autoSpaceDE w:val="0"/>
              <w:autoSpaceDN w:val="0"/>
              <w:adjustRightInd w:val="0"/>
              <w:jc w:val="both"/>
              <w:rPr>
                <w:rFonts w:ascii="Times New Roman" w:hAnsi="Times New Roman" w:cs="Times New Roman"/>
                <w:sz w:val="16"/>
                <w:szCs w:val="16"/>
                <w:u w:val="single"/>
              </w:rPr>
            </w:pPr>
            <w:r w:rsidRPr="0046544F">
              <w:rPr>
                <w:rFonts w:ascii="Times New Roman" w:hAnsi="Times New Roman" w:cs="Times New Roman"/>
                <w:sz w:val="16"/>
                <w:szCs w:val="16"/>
                <w:u w:val="single"/>
              </w:rPr>
              <w:t>место доставки</w:t>
            </w:r>
          </w:p>
        </w:tc>
      </w:tr>
      <w:tr w:rsidR="00B369D9" w:rsidRPr="0046544F" w:rsidTr="00F13B1D">
        <w:tc>
          <w:tcPr>
            <w:tcW w:w="602" w:type="dxa"/>
          </w:tcPr>
          <w:p w:rsidR="00B369D9" w:rsidRPr="0046544F" w:rsidRDefault="00F13B1D" w:rsidP="00467A90">
            <w:pPr>
              <w:spacing w:line="360" w:lineRule="auto"/>
              <w:jc w:val="both"/>
              <w:rPr>
                <w:rFonts w:ascii="Times New Roman" w:eastAsia="Times New Roman" w:hAnsi="Times New Roman" w:cs="Times New Roman"/>
                <w:sz w:val="16"/>
                <w:szCs w:val="16"/>
                <w:lang w:val="en-GB" w:eastAsia="de-DE"/>
              </w:rPr>
            </w:pPr>
            <w:r w:rsidRPr="0046544F">
              <w:rPr>
                <w:rFonts w:ascii="Times New Roman" w:eastAsia="Times New Roman" w:hAnsi="Times New Roman" w:cs="Times New Roman"/>
                <w:sz w:val="16"/>
                <w:szCs w:val="16"/>
                <w:lang w:val="en-GB" w:eastAsia="de-DE"/>
              </w:rPr>
              <w:t>50.</w:t>
            </w:r>
          </w:p>
        </w:tc>
        <w:tc>
          <w:tcPr>
            <w:tcW w:w="4780" w:type="dxa"/>
          </w:tcPr>
          <w:p w:rsidR="00B369D9" w:rsidRPr="0046544F" w:rsidRDefault="00B369D9" w:rsidP="00F13B1D">
            <w:pPr>
              <w:autoSpaceDE w:val="0"/>
              <w:autoSpaceDN w:val="0"/>
              <w:adjustRightInd w:val="0"/>
              <w:jc w:val="both"/>
              <w:rPr>
                <w:rFonts w:ascii="Times New Roman" w:hAnsi="Times New Roman" w:cs="Times New Roman"/>
                <w:bCs/>
                <w:sz w:val="16"/>
                <w:szCs w:val="16"/>
                <w:lang w:val="en-GB"/>
              </w:rPr>
            </w:pPr>
            <w:r w:rsidRPr="0046544F">
              <w:rPr>
                <w:rFonts w:ascii="Times New Roman" w:hAnsi="Times New Roman" w:cs="Times New Roman"/>
                <w:bCs/>
                <w:sz w:val="16"/>
                <w:szCs w:val="16"/>
                <w:u w:val="single"/>
                <w:lang w:val="en-GB"/>
              </w:rPr>
              <w:t>Presentation/production of goods to the Customs</w:t>
            </w:r>
            <w:r w:rsidRPr="0046544F">
              <w:rPr>
                <w:rFonts w:ascii="Times New Roman" w:hAnsi="Times New Roman" w:cs="Times New Roman"/>
                <w:bCs/>
                <w:sz w:val="16"/>
                <w:szCs w:val="16"/>
                <w:lang w:val="en-GB"/>
              </w:rPr>
              <w:t>/</w:t>
            </w:r>
            <w:r w:rsidRPr="0046544F">
              <w:rPr>
                <w:rFonts w:ascii="Times New Roman" w:hAnsi="Times New Roman" w:cs="Times New Roman"/>
                <w:sz w:val="16"/>
                <w:szCs w:val="16"/>
                <w:lang w:val="en-GB"/>
              </w:rPr>
              <w:t>the act of presenting goods to the</w:t>
            </w:r>
            <w:r w:rsidRPr="0046544F">
              <w:rPr>
                <w:rFonts w:ascii="Times New Roman" w:hAnsi="Times New Roman" w:cs="Times New Roman"/>
                <w:bCs/>
                <w:sz w:val="16"/>
                <w:szCs w:val="16"/>
                <w:lang w:val="en-GB"/>
              </w:rPr>
              <w:t xml:space="preserve"> </w:t>
            </w:r>
            <w:r w:rsidR="00F13B1D" w:rsidRPr="0046544F">
              <w:rPr>
                <w:rFonts w:ascii="Times New Roman" w:hAnsi="Times New Roman" w:cs="Times New Roman"/>
                <w:sz w:val="16"/>
                <w:szCs w:val="16"/>
                <w:lang w:val="en-GB"/>
              </w:rPr>
              <w:t xml:space="preserve">competent Customs </w:t>
            </w:r>
            <w:r w:rsidRPr="0046544F">
              <w:rPr>
                <w:rFonts w:ascii="Times New Roman" w:hAnsi="Times New Roman" w:cs="Times New Roman"/>
                <w:sz w:val="16"/>
                <w:szCs w:val="16"/>
                <w:lang w:val="en-GB"/>
              </w:rPr>
              <w:t>authorities, at the</w:t>
            </w:r>
            <w:r w:rsidRPr="0046544F">
              <w:rPr>
                <w:rFonts w:ascii="Times New Roman" w:hAnsi="Times New Roman" w:cs="Times New Roman"/>
                <w:bCs/>
                <w:sz w:val="16"/>
                <w:szCs w:val="16"/>
                <w:lang w:val="en-GB"/>
              </w:rPr>
              <w:t xml:space="preserve"> </w:t>
            </w:r>
            <w:r w:rsidRPr="0046544F">
              <w:rPr>
                <w:rFonts w:ascii="Times New Roman" w:hAnsi="Times New Roman" w:cs="Times New Roman"/>
                <w:sz w:val="16"/>
                <w:szCs w:val="16"/>
                <w:lang w:val="en-GB"/>
              </w:rPr>
              <w:t>place designated or accepted by them,</w:t>
            </w:r>
            <w:r w:rsidRPr="0046544F">
              <w:rPr>
                <w:rFonts w:ascii="Times New Roman" w:hAnsi="Times New Roman" w:cs="Times New Roman"/>
                <w:bCs/>
                <w:sz w:val="16"/>
                <w:szCs w:val="16"/>
                <w:lang w:val="en-GB"/>
              </w:rPr>
              <w:t xml:space="preserve"> </w:t>
            </w:r>
            <w:r w:rsidRPr="0046544F">
              <w:rPr>
                <w:rFonts w:ascii="Times New Roman" w:hAnsi="Times New Roman" w:cs="Times New Roman"/>
                <w:sz w:val="16"/>
                <w:szCs w:val="16"/>
                <w:lang w:val="en-GB"/>
              </w:rPr>
              <w:t>for completion of the Customs</w:t>
            </w:r>
            <w:r w:rsidRPr="0046544F">
              <w:rPr>
                <w:rFonts w:ascii="Times New Roman" w:hAnsi="Times New Roman" w:cs="Times New Roman"/>
                <w:bCs/>
                <w:sz w:val="16"/>
                <w:szCs w:val="16"/>
                <w:lang w:val="en-GB"/>
              </w:rPr>
              <w:t xml:space="preserve"> </w:t>
            </w:r>
            <w:r w:rsidRPr="0046544F">
              <w:rPr>
                <w:rFonts w:ascii="Times New Roman" w:hAnsi="Times New Roman" w:cs="Times New Roman"/>
                <w:sz w:val="16"/>
                <w:szCs w:val="16"/>
                <w:lang w:val="en-GB"/>
              </w:rPr>
              <w:t>formalities. Note: the production of</w:t>
            </w:r>
            <w:r w:rsidRPr="0046544F">
              <w:rPr>
                <w:rFonts w:ascii="Times New Roman" w:hAnsi="Times New Roman" w:cs="Times New Roman"/>
                <w:bCs/>
                <w:sz w:val="16"/>
                <w:szCs w:val="16"/>
                <w:lang w:val="en-GB"/>
              </w:rPr>
              <w:t xml:space="preserve"> </w:t>
            </w:r>
            <w:r w:rsidRPr="0046544F">
              <w:rPr>
                <w:rFonts w:ascii="Times New Roman" w:hAnsi="Times New Roman" w:cs="Times New Roman"/>
                <w:sz w:val="16"/>
                <w:szCs w:val="16"/>
                <w:lang w:val="en-GB"/>
              </w:rPr>
              <w:t>goods to the Customs is itself one of</w:t>
            </w:r>
            <w:r w:rsidRPr="0046544F">
              <w:rPr>
                <w:rFonts w:ascii="Times New Roman" w:hAnsi="Times New Roman" w:cs="Times New Roman"/>
                <w:bCs/>
                <w:sz w:val="16"/>
                <w:szCs w:val="16"/>
                <w:lang w:val="en-GB"/>
              </w:rPr>
              <w:t xml:space="preserve"> </w:t>
            </w:r>
            <w:r w:rsidRPr="0046544F">
              <w:rPr>
                <w:rFonts w:ascii="Times New Roman" w:hAnsi="Times New Roman" w:cs="Times New Roman"/>
                <w:sz w:val="16"/>
                <w:szCs w:val="16"/>
                <w:lang w:val="en-GB"/>
              </w:rPr>
              <w:t>the Customs formalities (WCO)</w:t>
            </w:r>
            <w:r w:rsidR="00F13B1D" w:rsidRPr="0046544F">
              <w:rPr>
                <w:rFonts w:ascii="Times New Roman" w:hAnsi="Times New Roman" w:cs="Times New Roman"/>
                <w:sz w:val="16"/>
                <w:szCs w:val="16"/>
                <w:lang w:val="en-GB"/>
              </w:rPr>
              <w:t>.</w:t>
            </w:r>
          </w:p>
        </w:tc>
        <w:tc>
          <w:tcPr>
            <w:tcW w:w="4111" w:type="dxa"/>
            <w:gridSpan w:val="2"/>
          </w:tcPr>
          <w:p w:rsidR="00B369D9" w:rsidRPr="0046544F" w:rsidRDefault="00B369D9" w:rsidP="00F13B1D">
            <w:pPr>
              <w:autoSpaceDE w:val="0"/>
              <w:autoSpaceDN w:val="0"/>
              <w:adjustRightInd w:val="0"/>
              <w:jc w:val="both"/>
              <w:rPr>
                <w:rFonts w:ascii="Times New Roman" w:hAnsi="Times New Roman" w:cs="Times New Roman"/>
                <w:sz w:val="16"/>
                <w:szCs w:val="16"/>
              </w:rPr>
            </w:pPr>
            <w:r w:rsidRPr="0046544F">
              <w:rPr>
                <w:rFonts w:ascii="Times New Roman" w:hAnsi="Times New Roman" w:cs="Times New Roman"/>
                <w:sz w:val="16"/>
                <w:szCs w:val="16"/>
                <w:u w:val="single"/>
              </w:rPr>
              <w:t>предъявление товаров таможенной службе</w:t>
            </w:r>
            <w:r w:rsidRPr="0046544F">
              <w:rPr>
                <w:rFonts w:ascii="Times New Roman" w:hAnsi="Times New Roman" w:cs="Times New Roman"/>
                <w:sz w:val="16"/>
                <w:szCs w:val="16"/>
              </w:rPr>
              <w:t>/действие по представлению товаров соответствующим таможенным органам власти в местах, назначенных ил</w:t>
            </w:r>
            <w:r w:rsidR="00F13B1D" w:rsidRPr="0046544F">
              <w:rPr>
                <w:rFonts w:ascii="Times New Roman" w:hAnsi="Times New Roman" w:cs="Times New Roman"/>
                <w:sz w:val="16"/>
                <w:szCs w:val="16"/>
              </w:rPr>
              <w:t xml:space="preserve">и </w:t>
            </w:r>
            <w:r w:rsidRPr="0046544F">
              <w:rPr>
                <w:rFonts w:ascii="Times New Roman" w:hAnsi="Times New Roman" w:cs="Times New Roman"/>
                <w:sz w:val="16"/>
                <w:szCs w:val="16"/>
              </w:rPr>
              <w:t>приемлемых для указанных таможенных органов, для совершения таможенных формальностей. Примечание: са</w:t>
            </w:r>
            <w:r w:rsidR="00F13B1D" w:rsidRPr="0046544F">
              <w:rPr>
                <w:rFonts w:ascii="Times New Roman" w:hAnsi="Times New Roman" w:cs="Times New Roman"/>
                <w:sz w:val="16"/>
                <w:szCs w:val="16"/>
              </w:rPr>
              <w:t xml:space="preserve">мо по себе предъявление товаров </w:t>
            </w:r>
            <w:r w:rsidRPr="0046544F">
              <w:rPr>
                <w:rFonts w:ascii="Times New Roman" w:hAnsi="Times New Roman" w:cs="Times New Roman"/>
                <w:sz w:val="16"/>
                <w:szCs w:val="16"/>
              </w:rPr>
              <w:t>таможенной служ</w:t>
            </w:r>
            <w:r w:rsidR="00F13B1D" w:rsidRPr="0046544F">
              <w:rPr>
                <w:rFonts w:ascii="Times New Roman" w:hAnsi="Times New Roman" w:cs="Times New Roman"/>
                <w:sz w:val="16"/>
                <w:szCs w:val="16"/>
              </w:rPr>
              <w:t xml:space="preserve">бе является одной из таможенных </w:t>
            </w:r>
            <w:r w:rsidRPr="0046544F">
              <w:rPr>
                <w:rFonts w:ascii="Times New Roman" w:hAnsi="Times New Roman" w:cs="Times New Roman"/>
                <w:sz w:val="16"/>
                <w:szCs w:val="16"/>
              </w:rPr>
              <w:t>формальностей (</w:t>
            </w:r>
            <w:proofErr w:type="spellStart"/>
            <w:r w:rsidRPr="0046544F">
              <w:rPr>
                <w:rFonts w:ascii="Times New Roman" w:hAnsi="Times New Roman" w:cs="Times New Roman"/>
                <w:sz w:val="16"/>
                <w:szCs w:val="16"/>
              </w:rPr>
              <w:t>ВТамО</w:t>
            </w:r>
            <w:proofErr w:type="spellEnd"/>
            <w:r w:rsidRPr="0046544F">
              <w:rPr>
                <w:rFonts w:ascii="Times New Roman" w:hAnsi="Times New Roman" w:cs="Times New Roman"/>
                <w:sz w:val="16"/>
                <w:szCs w:val="16"/>
              </w:rPr>
              <w:t>)</w:t>
            </w:r>
            <w:r w:rsidR="00F13B1D" w:rsidRPr="0046544F">
              <w:rPr>
                <w:rFonts w:ascii="Times New Roman" w:hAnsi="Times New Roman" w:cs="Times New Roman"/>
                <w:sz w:val="16"/>
                <w:szCs w:val="16"/>
              </w:rPr>
              <w:t>.</w:t>
            </w:r>
          </w:p>
        </w:tc>
      </w:tr>
      <w:tr w:rsidR="00B369D9" w:rsidRPr="0046544F" w:rsidTr="00F13B1D">
        <w:tc>
          <w:tcPr>
            <w:tcW w:w="602" w:type="dxa"/>
          </w:tcPr>
          <w:p w:rsidR="00B369D9" w:rsidRPr="0046544F" w:rsidRDefault="00F13B1D" w:rsidP="00F13B1D">
            <w:pPr>
              <w:spacing w:line="360" w:lineRule="auto"/>
              <w:jc w:val="both"/>
              <w:rPr>
                <w:rFonts w:ascii="Times New Roman" w:eastAsia="Times New Roman" w:hAnsi="Times New Roman" w:cs="Times New Roman"/>
                <w:sz w:val="16"/>
                <w:szCs w:val="16"/>
                <w:lang w:val="en-GB" w:eastAsia="de-DE"/>
              </w:rPr>
            </w:pPr>
            <w:r w:rsidRPr="0046544F">
              <w:rPr>
                <w:rFonts w:ascii="Times New Roman" w:eastAsia="Times New Roman" w:hAnsi="Times New Roman" w:cs="Times New Roman"/>
                <w:sz w:val="16"/>
                <w:szCs w:val="16"/>
                <w:lang w:val="en-GB" w:eastAsia="de-DE"/>
              </w:rPr>
              <w:t>51</w:t>
            </w:r>
            <w:r w:rsidR="00B369D9" w:rsidRPr="0046544F">
              <w:rPr>
                <w:rFonts w:ascii="Times New Roman" w:eastAsia="Times New Roman" w:hAnsi="Times New Roman" w:cs="Times New Roman"/>
                <w:sz w:val="16"/>
                <w:szCs w:val="16"/>
                <w:lang w:val="en-GB" w:eastAsia="de-DE"/>
              </w:rPr>
              <w:t>.</w:t>
            </w:r>
          </w:p>
        </w:tc>
        <w:tc>
          <w:tcPr>
            <w:tcW w:w="4780" w:type="dxa"/>
          </w:tcPr>
          <w:p w:rsidR="00B369D9" w:rsidRPr="0046544F" w:rsidRDefault="00B369D9" w:rsidP="00F13B1D">
            <w:pPr>
              <w:autoSpaceDE w:val="0"/>
              <w:autoSpaceDN w:val="0"/>
              <w:adjustRightInd w:val="0"/>
              <w:jc w:val="both"/>
              <w:rPr>
                <w:rFonts w:ascii="Times New Roman" w:hAnsi="Times New Roman" w:cs="Times New Roman"/>
                <w:bCs/>
                <w:sz w:val="16"/>
                <w:szCs w:val="16"/>
                <w:u w:val="single"/>
                <w:lang w:val="en-GB"/>
              </w:rPr>
            </w:pPr>
            <w:r w:rsidRPr="0046544F">
              <w:rPr>
                <w:rFonts w:ascii="Times New Roman" w:hAnsi="Times New Roman" w:cs="Times New Roman"/>
                <w:bCs/>
                <w:sz w:val="16"/>
                <w:szCs w:val="16"/>
                <w:u w:val="single"/>
                <w:lang w:val="en-GB"/>
              </w:rPr>
              <w:t>Revised Kyoto Convention (RKC)</w:t>
            </w:r>
          </w:p>
          <w:p w:rsidR="00B369D9" w:rsidRPr="0046544F" w:rsidRDefault="00B369D9" w:rsidP="00F13B1D">
            <w:pPr>
              <w:autoSpaceDE w:val="0"/>
              <w:autoSpaceDN w:val="0"/>
              <w:adjustRightInd w:val="0"/>
              <w:jc w:val="both"/>
              <w:rPr>
                <w:rFonts w:ascii="Times New Roman" w:hAnsi="Times New Roman" w:cs="Times New Roman"/>
                <w:sz w:val="16"/>
                <w:szCs w:val="16"/>
                <w:lang w:val="en-GB"/>
              </w:rPr>
            </w:pPr>
            <w:r w:rsidRPr="0046544F">
              <w:rPr>
                <w:rFonts w:ascii="Times New Roman" w:hAnsi="Times New Roman" w:cs="Times New Roman"/>
                <w:sz w:val="16"/>
                <w:szCs w:val="16"/>
                <w:lang w:val="en-GB"/>
              </w:rPr>
              <w:t>(official name – International Convention on Simplification and Harmonization of Customs Procedures (as amended))</w:t>
            </w:r>
            <w:r w:rsidR="00F13B1D" w:rsidRPr="0046544F">
              <w:rPr>
                <w:rFonts w:ascii="Times New Roman" w:hAnsi="Times New Roman" w:cs="Times New Roman"/>
                <w:sz w:val="16"/>
                <w:szCs w:val="16"/>
                <w:lang w:val="en-GB"/>
              </w:rPr>
              <w:t>.</w:t>
            </w:r>
          </w:p>
        </w:tc>
        <w:tc>
          <w:tcPr>
            <w:tcW w:w="4111" w:type="dxa"/>
            <w:gridSpan w:val="2"/>
          </w:tcPr>
          <w:p w:rsidR="00B369D9" w:rsidRPr="0046544F" w:rsidRDefault="00F13B1D" w:rsidP="00F13B1D">
            <w:pPr>
              <w:autoSpaceDE w:val="0"/>
              <w:autoSpaceDN w:val="0"/>
              <w:adjustRightInd w:val="0"/>
              <w:jc w:val="both"/>
              <w:rPr>
                <w:rFonts w:ascii="Times New Roman" w:hAnsi="Times New Roman" w:cs="Times New Roman"/>
                <w:sz w:val="16"/>
                <w:szCs w:val="16"/>
                <w:u w:val="single"/>
              </w:rPr>
            </w:pPr>
            <w:r w:rsidRPr="0046544F">
              <w:rPr>
                <w:rFonts w:ascii="Times New Roman" w:hAnsi="Times New Roman" w:cs="Times New Roman"/>
                <w:sz w:val="16"/>
                <w:szCs w:val="16"/>
                <w:u w:val="single"/>
              </w:rPr>
              <w:t xml:space="preserve">Пересмотренная Киотская конвенция (Международная </w:t>
            </w:r>
            <w:r w:rsidR="00B369D9" w:rsidRPr="0046544F">
              <w:rPr>
                <w:rFonts w:ascii="Times New Roman" w:hAnsi="Times New Roman" w:cs="Times New Roman"/>
                <w:sz w:val="16"/>
                <w:szCs w:val="16"/>
                <w:u w:val="single"/>
              </w:rPr>
              <w:t>конвенция по упрощению и</w:t>
            </w:r>
          </w:p>
          <w:p w:rsidR="00B369D9" w:rsidRPr="0046544F" w:rsidRDefault="00F13B1D" w:rsidP="00F13B1D">
            <w:pPr>
              <w:autoSpaceDE w:val="0"/>
              <w:autoSpaceDN w:val="0"/>
              <w:adjustRightInd w:val="0"/>
              <w:jc w:val="both"/>
              <w:rPr>
                <w:rFonts w:ascii="Times New Roman" w:hAnsi="Times New Roman" w:cs="Times New Roman"/>
                <w:sz w:val="16"/>
                <w:szCs w:val="16"/>
                <w:u w:val="single"/>
              </w:rPr>
            </w:pPr>
            <w:r w:rsidRPr="0046544F">
              <w:rPr>
                <w:rFonts w:ascii="Times New Roman" w:hAnsi="Times New Roman" w:cs="Times New Roman"/>
                <w:sz w:val="16"/>
                <w:szCs w:val="16"/>
                <w:u w:val="single"/>
              </w:rPr>
              <w:t xml:space="preserve">гармонизации таможенных </w:t>
            </w:r>
            <w:r w:rsidR="00B369D9" w:rsidRPr="0046544F">
              <w:rPr>
                <w:rFonts w:ascii="Times New Roman" w:hAnsi="Times New Roman" w:cs="Times New Roman"/>
                <w:sz w:val="16"/>
                <w:szCs w:val="16"/>
                <w:u w:val="single"/>
              </w:rPr>
              <w:t>процедур)/</w:t>
            </w:r>
            <w:r w:rsidR="00B369D9" w:rsidRPr="0046544F">
              <w:rPr>
                <w:rFonts w:ascii="Times New Roman" w:hAnsi="Times New Roman" w:cs="Times New Roman"/>
                <w:sz w:val="16"/>
                <w:szCs w:val="16"/>
              </w:rPr>
              <w:t>принята Всемирной таможенной</w:t>
            </w:r>
          </w:p>
          <w:p w:rsidR="00B369D9" w:rsidRPr="0046544F" w:rsidRDefault="00B369D9" w:rsidP="00F13B1D">
            <w:pPr>
              <w:autoSpaceDE w:val="0"/>
              <w:autoSpaceDN w:val="0"/>
              <w:adjustRightInd w:val="0"/>
              <w:jc w:val="both"/>
              <w:rPr>
                <w:rFonts w:ascii="Times New Roman" w:hAnsi="Times New Roman" w:cs="Times New Roman"/>
                <w:sz w:val="16"/>
                <w:szCs w:val="16"/>
              </w:rPr>
            </w:pPr>
            <w:r w:rsidRPr="0046544F">
              <w:rPr>
                <w:rFonts w:ascii="Times New Roman" w:hAnsi="Times New Roman" w:cs="Times New Roman"/>
                <w:sz w:val="16"/>
                <w:szCs w:val="16"/>
              </w:rPr>
              <w:t>организацией. Первая редакция Киотской конвенции вступила в силу в 1974 г. Пересмотренная Киотская конвенция (которая, по сути дела, сильно переработана) вступила в силу в 20</w:t>
            </w:r>
            <w:r w:rsidR="00F13B1D" w:rsidRPr="0046544F">
              <w:rPr>
                <w:rFonts w:ascii="Times New Roman" w:hAnsi="Times New Roman" w:cs="Times New Roman"/>
                <w:sz w:val="16"/>
                <w:szCs w:val="16"/>
              </w:rPr>
              <w:t xml:space="preserve">06 г. и оказала большое влияние </w:t>
            </w:r>
            <w:r w:rsidRPr="0046544F">
              <w:rPr>
                <w:rFonts w:ascii="Times New Roman" w:hAnsi="Times New Roman" w:cs="Times New Roman"/>
                <w:sz w:val="16"/>
                <w:szCs w:val="16"/>
              </w:rPr>
              <w:t>на развитие и формирование современной законодательной и административно</w:t>
            </w:r>
            <w:r w:rsidR="00F13B1D" w:rsidRPr="0046544F">
              <w:rPr>
                <w:rFonts w:ascii="Times New Roman" w:hAnsi="Times New Roman" w:cs="Times New Roman"/>
                <w:sz w:val="16"/>
                <w:szCs w:val="16"/>
              </w:rPr>
              <w:t xml:space="preserve">й области </w:t>
            </w:r>
            <w:r w:rsidRPr="0046544F">
              <w:rPr>
                <w:rFonts w:ascii="Times New Roman" w:hAnsi="Times New Roman" w:cs="Times New Roman"/>
                <w:sz w:val="16"/>
                <w:szCs w:val="16"/>
              </w:rPr>
              <w:t>таможенного дела и практику работы таможенных служб многих стран. Конвенция призвана содействовать устранению препятствий в международной торговле, которые могут возникнуть в результате существования в различных странах разнообразных и сложных таможенных процедур, и несовпадения требований к таможенным формальностям и документам</w:t>
            </w:r>
            <w:r w:rsidR="00F13B1D" w:rsidRPr="0046544F">
              <w:rPr>
                <w:rFonts w:ascii="Times New Roman" w:hAnsi="Times New Roman" w:cs="Times New Roman"/>
                <w:sz w:val="16"/>
                <w:szCs w:val="16"/>
              </w:rPr>
              <w:t>.</w:t>
            </w:r>
          </w:p>
        </w:tc>
      </w:tr>
      <w:tr w:rsidR="00B369D9" w:rsidRPr="0046544F" w:rsidTr="00F13B1D">
        <w:tc>
          <w:tcPr>
            <w:tcW w:w="602" w:type="dxa"/>
          </w:tcPr>
          <w:p w:rsidR="00B369D9" w:rsidRPr="0046544F" w:rsidRDefault="0033126A" w:rsidP="00467A90">
            <w:pPr>
              <w:spacing w:line="360" w:lineRule="auto"/>
              <w:jc w:val="both"/>
              <w:rPr>
                <w:rFonts w:ascii="Times New Roman" w:eastAsia="Times New Roman" w:hAnsi="Times New Roman" w:cs="Times New Roman"/>
                <w:sz w:val="16"/>
                <w:szCs w:val="16"/>
                <w:lang w:val="en-GB" w:eastAsia="de-DE"/>
              </w:rPr>
            </w:pPr>
            <w:r w:rsidRPr="0046544F">
              <w:rPr>
                <w:rFonts w:ascii="Times New Roman" w:eastAsia="Times New Roman" w:hAnsi="Times New Roman" w:cs="Times New Roman"/>
                <w:sz w:val="16"/>
                <w:szCs w:val="16"/>
                <w:lang w:val="en-GB" w:eastAsia="de-DE"/>
              </w:rPr>
              <w:t>52</w:t>
            </w:r>
            <w:r w:rsidR="00B369D9" w:rsidRPr="0046544F">
              <w:rPr>
                <w:rFonts w:ascii="Times New Roman" w:eastAsia="Times New Roman" w:hAnsi="Times New Roman" w:cs="Times New Roman"/>
                <w:sz w:val="16"/>
                <w:szCs w:val="16"/>
                <w:lang w:val="en-GB" w:eastAsia="de-DE"/>
              </w:rPr>
              <w:t>.</w:t>
            </w:r>
          </w:p>
        </w:tc>
        <w:tc>
          <w:tcPr>
            <w:tcW w:w="4780" w:type="dxa"/>
          </w:tcPr>
          <w:p w:rsidR="00B369D9" w:rsidRPr="0046544F" w:rsidRDefault="00B369D9" w:rsidP="00467A90">
            <w:pPr>
              <w:autoSpaceDE w:val="0"/>
              <w:autoSpaceDN w:val="0"/>
              <w:adjustRightInd w:val="0"/>
              <w:rPr>
                <w:rFonts w:ascii="Times New Roman" w:hAnsi="Times New Roman" w:cs="Times New Roman"/>
                <w:bCs/>
                <w:sz w:val="16"/>
                <w:szCs w:val="16"/>
                <w:u w:val="single"/>
                <w:lang w:val="en-GB"/>
              </w:rPr>
            </w:pPr>
            <w:r w:rsidRPr="0046544F">
              <w:rPr>
                <w:rFonts w:ascii="Times New Roman" w:hAnsi="Times New Roman" w:cs="Times New Roman"/>
                <w:bCs/>
                <w:sz w:val="16"/>
                <w:szCs w:val="16"/>
                <w:u w:val="single"/>
                <w:lang w:val="en-GB"/>
              </w:rPr>
              <w:t xml:space="preserve">risk assessment </w:t>
            </w:r>
          </w:p>
        </w:tc>
        <w:tc>
          <w:tcPr>
            <w:tcW w:w="4111" w:type="dxa"/>
            <w:gridSpan w:val="2"/>
          </w:tcPr>
          <w:p w:rsidR="00B369D9" w:rsidRPr="0046544F" w:rsidRDefault="00B369D9" w:rsidP="00467A90">
            <w:pPr>
              <w:autoSpaceDE w:val="0"/>
              <w:autoSpaceDN w:val="0"/>
              <w:adjustRightInd w:val="0"/>
              <w:jc w:val="both"/>
              <w:rPr>
                <w:rFonts w:ascii="Times New Roman" w:hAnsi="Times New Roman" w:cs="Times New Roman"/>
                <w:sz w:val="16"/>
                <w:szCs w:val="16"/>
                <w:u w:val="single"/>
              </w:rPr>
            </w:pPr>
            <w:r w:rsidRPr="0046544F">
              <w:rPr>
                <w:rFonts w:ascii="Times New Roman" w:hAnsi="Times New Roman" w:cs="Times New Roman"/>
                <w:sz w:val="16"/>
                <w:szCs w:val="16"/>
                <w:u w:val="single"/>
              </w:rPr>
              <w:t>оценка рисков</w:t>
            </w:r>
          </w:p>
        </w:tc>
      </w:tr>
      <w:tr w:rsidR="00B369D9" w:rsidRPr="0046544F" w:rsidTr="00F13B1D">
        <w:tc>
          <w:tcPr>
            <w:tcW w:w="602" w:type="dxa"/>
          </w:tcPr>
          <w:p w:rsidR="00B369D9" w:rsidRPr="0046544F" w:rsidRDefault="0033126A" w:rsidP="00467A90">
            <w:pPr>
              <w:spacing w:line="360" w:lineRule="auto"/>
              <w:jc w:val="both"/>
              <w:rPr>
                <w:rFonts w:ascii="Times New Roman" w:eastAsia="Times New Roman" w:hAnsi="Times New Roman" w:cs="Times New Roman"/>
                <w:sz w:val="16"/>
                <w:szCs w:val="16"/>
                <w:lang w:val="en-GB" w:eastAsia="de-DE"/>
              </w:rPr>
            </w:pPr>
            <w:r w:rsidRPr="0046544F">
              <w:rPr>
                <w:rFonts w:ascii="Times New Roman" w:eastAsia="Times New Roman" w:hAnsi="Times New Roman" w:cs="Times New Roman"/>
                <w:sz w:val="16"/>
                <w:szCs w:val="16"/>
                <w:lang w:val="en-GB" w:eastAsia="de-DE"/>
              </w:rPr>
              <w:t>53</w:t>
            </w:r>
            <w:r w:rsidR="00B369D9" w:rsidRPr="0046544F">
              <w:rPr>
                <w:rFonts w:ascii="Times New Roman" w:eastAsia="Times New Roman" w:hAnsi="Times New Roman" w:cs="Times New Roman"/>
                <w:sz w:val="16"/>
                <w:szCs w:val="16"/>
                <w:lang w:val="en-GB" w:eastAsia="de-DE"/>
              </w:rPr>
              <w:t>.</w:t>
            </w:r>
          </w:p>
        </w:tc>
        <w:tc>
          <w:tcPr>
            <w:tcW w:w="4780" w:type="dxa"/>
          </w:tcPr>
          <w:p w:rsidR="00B369D9" w:rsidRPr="0046544F" w:rsidRDefault="00B369D9" w:rsidP="00467A90">
            <w:pPr>
              <w:autoSpaceDE w:val="0"/>
              <w:autoSpaceDN w:val="0"/>
              <w:adjustRightInd w:val="0"/>
              <w:rPr>
                <w:rFonts w:ascii="Times New Roman" w:hAnsi="Times New Roman" w:cs="Times New Roman"/>
                <w:bCs/>
                <w:sz w:val="16"/>
                <w:szCs w:val="16"/>
                <w:u w:val="single"/>
                <w:lang w:val="en-GB"/>
              </w:rPr>
            </w:pPr>
            <w:r w:rsidRPr="0046544F">
              <w:rPr>
                <w:rFonts w:ascii="Times New Roman" w:hAnsi="Times New Roman" w:cs="Times New Roman"/>
                <w:bCs/>
                <w:sz w:val="16"/>
                <w:szCs w:val="16"/>
                <w:u w:val="single"/>
                <w:lang w:val="en-GB"/>
              </w:rPr>
              <w:t>risk assessment and management system</w:t>
            </w:r>
          </w:p>
        </w:tc>
        <w:tc>
          <w:tcPr>
            <w:tcW w:w="4111" w:type="dxa"/>
            <w:gridSpan w:val="2"/>
          </w:tcPr>
          <w:p w:rsidR="00B369D9" w:rsidRPr="0046544F" w:rsidRDefault="00B369D9" w:rsidP="00467A90">
            <w:pPr>
              <w:autoSpaceDE w:val="0"/>
              <w:autoSpaceDN w:val="0"/>
              <w:adjustRightInd w:val="0"/>
              <w:jc w:val="both"/>
              <w:rPr>
                <w:rFonts w:ascii="Times New Roman" w:hAnsi="Times New Roman" w:cs="Times New Roman"/>
                <w:sz w:val="16"/>
                <w:szCs w:val="16"/>
                <w:u w:val="single"/>
              </w:rPr>
            </w:pPr>
            <w:r w:rsidRPr="0046544F">
              <w:rPr>
                <w:rFonts w:ascii="Times New Roman" w:hAnsi="Times New Roman" w:cs="Times New Roman"/>
                <w:sz w:val="16"/>
                <w:szCs w:val="16"/>
                <w:u w:val="single"/>
              </w:rPr>
              <w:t>система анализа и управления рисками</w:t>
            </w:r>
          </w:p>
        </w:tc>
      </w:tr>
      <w:tr w:rsidR="00B369D9" w:rsidRPr="0046544F" w:rsidTr="00F13B1D">
        <w:tc>
          <w:tcPr>
            <w:tcW w:w="602" w:type="dxa"/>
          </w:tcPr>
          <w:p w:rsidR="00B369D9" w:rsidRPr="0046544F" w:rsidRDefault="0033126A" w:rsidP="0087325B">
            <w:pPr>
              <w:spacing w:line="360" w:lineRule="auto"/>
              <w:jc w:val="both"/>
              <w:rPr>
                <w:rFonts w:ascii="Times New Roman" w:eastAsia="Times New Roman" w:hAnsi="Times New Roman" w:cs="Times New Roman"/>
                <w:sz w:val="16"/>
                <w:szCs w:val="16"/>
                <w:lang w:val="en-GB" w:eastAsia="de-DE"/>
              </w:rPr>
            </w:pPr>
            <w:r w:rsidRPr="0046544F">
              <w:rPr>
                <w:rFonts w:ascii="Times New Roman" w:eastAsia="Times New Roman" w:hAnsi="Times New Roman" w:cs="Times New Roman"/>
                <w:sz w:val="16"/>
                <w:szCs w:val="16"/>
                <w:lang w:val="en-GB" w:eastAsia="de-DE"/>
              </w:rPr>
              <w:t>54</w:t>
            </w:r>
            <w:r w:rsidR="00B369D9" w:rsidRPr="0046544F">
              <w:rPr>
                <w:rFonts w:ascii="Times New Roman" w:eastAsia="Times New Roman" w:hAnsi="Times New Roman" w:cs="Times New Roman"/>
                <w:sz w:val="16"/>
                <w:szCs w:val="16"/>
                <w:lang w:val="en-GB" w:eastAsia="de-DE"/>
              </w:rPr>
              <w:t>.</w:t>
            </w:r>
          </w:p>
        </w:tc>
        <w:tc>
          <w:tcPr>
            <w:tcW w:w="4780" w:type="dxa"/>
          </w:tcPr>
          <w:p w:rsidR="0087325B" w:rsidRPr="0046544F" w:rsidRDefault="00B369D9" w:rsidP="0087325B">
            <w:pPr>
              <w:autoSpaceDE w:val="0"/>
              <w:autoSpaceDN w:val="0"/>
              <w:adjustRightInd w:val="0"/>
              <w:jc w:val="both"/>
              <w:rPr>
                <w:rFonts w:ascii="Times New Roman" w:hAnsi="Times New Roman" w:cs="Times New Roman"/>
                <w:b/>
                <w:bCs/>
                <w:sz w:val="16"/>
                <w:szCs w:val="16"/>
                <w:lang w:val="en-GB"/>
              </w:rPr>
            </w:pPr>
            <w:r w:rsidRPr="0046544F">
              <w:rPr>
                <w:rFonts w:ascii="Times New Roman" w:hAnsi="Times New Roman" w:cs="Times New Roman"/>
                <w:bCs/>
                <w:sz w:val="16"/>
                <w:szCs w:val="16"/>
                <w:u w:val="single"/>
                <w:lang w:val="en-GB"/>
              </w:rPr>
              <w:t>shipper</w:t>
            </w:r>
            <w:r w:rsidRPr="0046544F">
              <w:rPr>
                <w:rFonts w:ascii="Times New Roman" w:hAnsi="Times New Roman" w:cs="Times New Roman"/>
                <w:b/>
                <w:bCs/>
                <w:sz w:val="16"/>
                <w:szCs w:val="16"/>
                <w:lang w:val="en-GB"/>
              </w:rPr>
              <w:t>/</w:t>
            </w:r>
            <w:r w:rsidRPr="0046544F">
              <w:rPr>
                <w:rFonts w:ascii="Times New Roman" w:hAnsi="Times New Roman" w:cs="Times New Roman"/>
                <w:sz w:val="16"/>
                <w:szCs w:val="16"/>
                <w:lang w:val="en-GB"/>
              </w:rPr>
              <w:t>a party that tenders goods for</w:t>
            </w:r>
            <w:r w:rsidR="0087325B" w:rsidRPr="0046544F">
              <w:rPr>
                <w:rFonts w:ascii="Times New Roman" w:hAnsi="Times New Roman" w:cs="Times New Roman"/>
                <w:b/>
                <w:bCs/>
                <w:sz w:val="16"/>
                <w:szCs w:val="16"/>
                <w:lang w:val="en-GB"/>
              </w:rPr>
              <w:t xml:space="preserve"> </w:t>
            </w:r>
            <w:r w:rsidRPr="0046544F">
              <w:rPr>
                <w:rFonts w:ascii="Times New Roman" w:hAnsi="Times New Roman" w:cs="Times New Roman"/>
                <w:sz w:val="16"/>
                <w:szCs w:val="16"/>
                <w:lang w:val="en-GB"/>
              </w:rPr>
              <w:t>transportation, as opposed to a carrier, who transports shipments</w:t>
            </w:r>
            <w:r w:rsidR="0087325B" w:rsidRPr="0046544F">
              <w:rPr>
                <w:rFonts w:ascii="Times New Roman" w:hAnsi="Times New Roman" w:cs="Times New Roman"/>
                <w:b/>
                <w:bCs/>
                <w:sz w:val="16"/>
                <w:szCs w:val="16"/>
                <w:lang w:val="en-GB"/>
              </w:rPr>
              <w:t>.</w:t>
            </w:r>
          </w:p>
          <w:p w:rsidR="00B369D9" w:rsidRPr="0046544F" w:rsidRDefault="00B369D9" w:rsidP="0087325B">
            <w:pPr>
              <w:autoSpaceDE w:val="0"/>
              <w:autoSpaceDN w:val="0"/>
              <w:adjustRightInd w:val="0"/>
              <w:jc w:val="both"/>
              <w:rPr>
                <w:rFonts w:ascii="Times New Roman" w:hAnsi="Times New Roman" w:cs="Times New Roman"/>
                <w:b/>
                <w:bCs/>
                <w:sz w:val="16"/>
                <w:szCs w:val="16"/>
                <w:lang w:val="en-GB"/>
              </w:rPr>
            </w:pPr>
            <w:r w:rsidRPr="0046544F">
              <w:rPr>
                <w:rFonts w:ascii="Times New Roman" w:hAnsi="Times New Roman" w:cs="Times New Roman"/>
                <w:sz w:val="16"/>
                <w:szCs w:val="16"/>
                <w:u w:val="single"/>
                <w:lang w:val="en-GB"/>
              </w:rPr>
              <w:lastRenderedPageBreak/>
              <w:t>shipper</w:t>
            </w:r>
            <w:r w:rsidRPr="0046544F">
              <w:rPr>
                <w:rFonts w:ascii="Times New Roman" w:hAnsi="Times New Roman" w:cs="Times New Roman"/>
                <w:sz w:val="16"/>
                <w:szCs w:val="16"/>
                <w:lang w:val="en-GB"/>
              </w:rPr>
              <w:t xml:space="preserve"> – </w:t>
            </w:r>
            <w:r w:rsidRPr="0046544F">
              <w:rPr>
                <w:rFonts w:ascii="Times New Roman" w:eastAsia="Times New Roman" w:hAnsi="Times New Roman" w:cs="Times New Roman"/>
                <w:sz w:val="16"/>
                <w:szCs w:val="16"/>
                <w:lang w:val="en-GB" w:eastAsia="de-DE"/>
              </w:rPr>
              <w:t>consignor, exporter, or seller (who may be the same or different</w:t>
            </w:r>
            <w:r w:rsidR="0087325B" w:rsidRPr="0046544F">
              <w:rPr>
                <w:rFonts w:ascii="Times New Roman" w:eastAsia="Times New Roman" w:hAnsi="Times New Roman" w:cs="Times New Roman"/>
                <w:sz w:val="16"/>
                <w:szCs w:val="16"/>
                <w:lang w:val="en-GB" w:eastAsia="de-DE"/>
              </w:rPr>
              <w:t xml:space="preserve"> parties) named in the shipping </w:t>
            </w:r>
            <w:r w:rsidRPr="0046544F">
              <w:rPr>
                <w:rFonts w:ascii="Times New Roman" w:eastAsia="Times New Roman" w:hAnsi="Times New Roman" w:cs="Times New Roman"/>
                <w:sz w:val="16"/>
                <w:szCs w:val="16"/>
                <w:lang w:val="en-GB" w:eastAsia="de-DE"/>
              </w:rPr>
              <w:t>documents as the party responsible for initiating a shipment, and who may also bear the freight cost</w:t>
            </w:r>
            <w:r w:rsidRPr="0046544F">
              <w:rPr>
                <w:rStyle w:val="a7"/>
                <w:rFonts w:ascii="Times New Roman" w:eastAsia="Times New Roman" w:hAnsi="Times New Roman" w:cs="Times New Roman"/>
                <w:sz w:val="16"/>
                <w:szCs w:val="16"/>
                <w:lang w:val="en-GB" w:eastAsia="de-DE"/>
              </w:rPr>
              <w:footnoteReference w:id="43"/>
            </w:r>
            <w:r w:rsidR="0087325B" w:rsidRPr="0046544F">
              <w:rPr>
                <w:rFonts w:ascii="Times New Roman" w:eastAsia="Times New Roman" w:hAnsi="Times New Roman" w:cs="Times New Roman"/>
                <w:sz w:val="16"/>
                <w:szCs w:val="16"/>
                <w:lang w:val="en-GB" w:eastAsia="de-DE"/>
              </w:rPr>
              <w:t>.</w:t>
            </w:r>
          </w:p>
        </w:tc>
        <w:tc>
          <w:tcPr>
            <w:tcW w:w="4111" w:type="dxa"/>
            <w:gridSpan w:val="2"/>
          </w:tcPr>
          <w:p w:rsidR="00B369D9" w:rsidRPr="0046544F" w:rsidRDefault="00B369D9" w:rsidP="0087325B">
            <w:pPr>
              <w:autoSpaceDE w:val="0"/>
              <w:autoSpaceDN w:val="0"/>
              <w:adjustRightInd w:val="0"/>
              <w:jc w:val="both"/>
              <w:rPr>
                <w:rFonts w:ascii="Times New Roman" w:hAnsi="Times New Roman" w:cs="Times New Roman"/>
                <w:sz w:val="16"/>
                <w:szCs w:val="16"/>
              </w:rPr>
            </w:pPr>
            <w:r w:rsidRPr="0046544F">
              <w:rPr>
                <w:rFonts w:ascii="Times New Roman" w:hAnsi="Times New Roman" w:cs="Times New Roman"/>
                <w:sz w:val="16"/>
                <w:szCs w:val="16"/>
                <w:u w:val="single"/>
              </w:rPr>
              <w:lastRenderedPageBreak/>
              <w:t>грузоотправитель</w:t>
            </w:r>
            <w:r w:rsidRPr="0046544F">
              <w:rPr>
                <w:rFonts w:ascii="Times New Roman" w:hAnsi="Times New Roman" w:cs="Times New Roman"/>
                <w:b/>
                <w:bCs/>
                <w:sz w:val="16"/>
                <w:szCs w:val="16"/>
                <w:u w:val="single"/>
              </w:rPr>
              <w:t xml:space="preserve">, </w:t>
            </w:r>
            <w:r w:rsidRPr="0046544F">
              <w:rPr>
                <w:rFonts w:ascii="Times New Roman" w:hAnsi="Times New Roman" w:cs="Times New Roman"/>
                <w:sz w:val="16"/>
                <w:szCs w:val="16"/>
                <w:u w:val="single"/>
              </w:rPr>
              <w:t>экспортер</w:t>
            </w:r>
            <w:r w:rsidR="0087325B" w:rsidRPr="0046544F">
              <w:rPr>
                <w:rFonts w:ascii="Times New Roman" w:hAnsi="Times New Roman" w:cs="Times New Roman"/>
                <w:sz w:val="16"/>
                <w:szCs w:val="16"/>
              </w:rPr>
              <w:t xml:space="preserve">/сторона </w:t>
            </w:r>
            <w:r w:rsidRPr="0046544F">
              <w:rPr>
                <w:rFonts w:ascii="Times New Roman" w:hAnsi="Times New Roman" w:cs="Times New Roman"/>
                <w:sz w:val="16"/>
                <w:szCs w:val="16"/>
              </w:rPr>
              <w:t xml:space="preserve">договора </w:t>
            </w:r>
            <w:r w:rsidR="0087325B" w:rsidRPr="0046544F">
              <w:rPr>
                <w:rFonts w:ascii="Times New Roman" w:hAnsi="Times New Roman" w:cs="Times New Roman"/>
                <w:sz w:val="16"/>
                <w:szCs w:val="16"/>
              </w:rPr>
              <w:t xml:space="preserve">перевозки груза, сдавшая груз к </w:t>
            </w:r>
            <w:r w:rsidRPr="0046544F">
              <w:rPr>
                <w:rFonts w:ascii="Times New Roman" w:hAnsi="Times New Roman" w:cs="Times New Roman"/>
                <w:sz w:val="16"/>
                <w:szCs w:val="16"/>
              </w:rPr>
              <w:t>п</w:t>
            </w:r>
            <w:r w:rsidR="0087325B" w:rsidRPr="0046544F">
              <w:rPr>
                <w:rFonts w:ascii="Times New Roman" w:hAnsi="Times New Roman" w:cs="Times New Roman"/>
                <w:sz w:val="16"/>
                <w:szCs w:val="16"/>
              </w:rPr>
              <w:t xml:space="preserve">еревозке и указанная в качестве </w:t>
            </w:r>
            <w:r w:rsidRPr="0046544F">
              <w:rPr>
                <w:rFonts w:ascii="Times New Roman" w:hAnsi="Times New Roman" w:cs="Times New Roman"/>
                <w:sz w:val="16"/>
                <w:szCs w:val="16"/>
              </w:rPr>
              <w:t>отправителя в транспортном документе</w:t>
            </w:r>
            <w:r w:rsidR="0087325B" w:rsidRPr="0046544F">
              <w:rPr>
                <w:rFonts w:ascii="Times New Roman" w:hAnsi="Times New Roman" w:cs="Times New Roman"/>
                <w:sz w:val="16"/>
                <w:szCs w:val="16"/>
              </w:rPr>
              <w:t>.</w:t>
            </w:r>
          </w:p>
        </w:tc>
      </w:tr>
      <w:tr w:rsidR="00B369D9" w:rsidRPr="0046544F" w:rsidTr="00F13B1D">
        <w:tc>
          <w:tcPr>
            <w:tcW w:w="602" w:type="dxa"/>
          </w:tcPr>
          <w:p w:rsidR="00B369D9" w:rsidRPr="0046544F" w:rsidRDefault="0087325B" w:rsidP="0087325B">
            <w:pPr>
              <w:spacing w:line="360" w:lineRule="auto"/>
              <w:jc w:val="both"/>
              <w:rPr>
                <w:rFonts w:ascii="Times New Roman" w:eastAsia="Times New Roman" w:hAnsi="Times New Roman" w:cs="Times New Roman"/>
                <w:sz w:val="16"/>
                <w:szCs w:val="16"/>
                <w:lang w:eastAsia="de-DE"/>
              </w:rPr>
            </w:pPr>
            <w:r w:rsidRPr="0046544F">
              <w:rPr>
                <w:rFonts w:ascii="Times New Roman" w:eastAsia="Times New Roman" w:hAnsi="Times New Roman" w:cs="Times New Roman"/>
                <w:sz w:val="16"/>
                <w:szCs w:val="16"/>
                <w:lang w:val="en-GB" w:eastAsia="de-DE"/>
              </w:rPr>
              <w:t>55</w:t>
            </w:r>
            <w:r w:rsidR="00B369D9" w:rsidRPr="0046544F">
              <w:rPr>
                <w:rFonts w:ascii="Times New Roman" w:eastAsia="Times New Roman" w:hAnsi="Times New Roman" w:cs="Times New Roman"/>
                <w:sz w:val="16"/>
                <w:szCs w:val="16"/>
                <w:lang w:val="en-GB" w:eastAsia="de-DE"/>
              </w:rPr>
              <w:t>.</w:t>
            </w:r>
          </w:p>
        </w:tc>
        <w:tc>
          <w:tcPr>
            <w:tcW w:w="4780" w:type="dxa"/>
          </w:tcPr>
          <w:p w:rsidR="00B369D9" w:rsidRPr="0046544F" w:rsidRDefault="00B369D9" w:rsidP="0087325B">
            <w:pPr>
              <w:autoSpaceDE w:val="0"/>
              <w:autoSpaceDN w:val="0"/>
              <w:adjustRightInd w:val="0"/>
              <w:jc w:val="both"/>
              <w:rPr>
                <w:rFonts w:ascii="Times New Roman" w:hAnsi="Times New Roman" w:cs="Times New Roman"/>
                <w:bCs/>
                <w:sz w:val="16"/>
                <w:szCs w:val="16"/>
                <w:u w:val="single"/>
                <w:lang w:val="en-GB"/>
              </w:rPr>
            </w:pPr>
            <w:r w:rsidRPr="0046544F">
              <w:rPr>
                <w:rFonts w:ascii="Times New Roman" w:hAnsi="Times New Roman" w:cs="Times New Roman"/>
                <w:bCs/>
                <w:sz w:val="16"/>
                <w:szCs w:val="16"/>
                <w:u w:val="single"/>
                <w:lang w:val="en-GB"/>
              </w:rPr>
              <w:t>tariff barrier</w:t>
            </w:r>
          </w:p>
        </w:tc>
        <w:tc>
          <w:tcPr>
            <w:tcW w:w="4111" w:type="dxa"/>
            <w:gridSpan w:val="2"/>
          </w:tcPr>
          <w:p w:rsidR="00B369D9" w:rsidRPr="0046544F" w:rsidRDefault="00B369D9" w:rsidP="0087325B">
            <w:pPr>
              <w:autoSpaceDE w:val="0"/>
              <w:autoSpaceDN w:val="0"/>
              <w:adjustRightInd w:val="0"/>
              <w:jc w:val="both"/>
              <w:rPr>
                <w:rFonts w:ascii="Times New Roman" w:hAnsi="Times New Roman" w:cs="Times New Roman"/>
                <w:sz w:val="16"/>
                <w:szCs w:val="16"/>
              </w:rPr>
            </w:pPr>
            <w:r w:rsidRPr="0046544F">
              <w:rPr>
                <w:rFonts w:ascii="Times New Roman" w:hAnsi="Times New Roman" w:cs="Times New Roman"/>
                <w:sz w:val="16"/>
                <w:szCs w:val="16"/>
                <w:u w:val="single"/>
              </w:rPr>
              <w:t>тарифные ограничения</w:t>
            </w:r>
            <w:r w:rsidRPr="0046544F">
              <w:rPr>
                <w:rFonts w:ascii="Times New Roman" w:hAnsi="Times New Roman" w:cs="Times New Roman"/>
                <w:sz w:val="16"/>
                <w:szCs w:val="16"/>
              </w:rPr>
              <w:t>/система таможенных тарифов, затрудняющая ввоз или вывоз определенных товаров</w:t>
            </w:r>
          </w:p>
        </w:tc>
      </w:tr>
      <w:tr w:rsidR="00B369D9" w:rsidRPr="0046544F" w:rsidTr="00F13B1D">
        <w:tc>
          <w:tcPr>
            <w:tcW w:w="602" w:type="dxa"/>
          </w:tcPr>
          <w:p w:rsidR="00B369D9" w:rsidRPr="0046544F" w:rsidRDefault="0087325B" w:rsidP="00467A90">
            <w:pPr>
              <w:spacing w:line="360" w:lineRule="auto"/>
              <w:jc w:val="both"/>
              <w:rPr>
                <w:rFonts w:ascii="Times New Roman" w:eastAsia="Times New Roman" w:hAnsi="Times New Roman" w:cs="Times New Roman"/>
                <w:sz w:val="16"/>
                <w:szCs w:val="16"/>
                <w:lang w:val="en-GB" w:eastAsia="de-DE"/>
              </w:rPr>
            </w:pPr>
            <w:r w:rsidRPr="0046544F">
              <w:rPr>
                <w:rFonts w:ascii="Times New Roman" w:eastAsia="Times New Roman" w:hAnsi="Times New Roman" w:cs="Times New Roman"/>
                <w:sz w:val="16"/>
                <w:szCs w:val="16"/>
                <w:lang w:val="en-GB" w:eastAsia="de-DE"/>
              </w:rPr>
              <w:t>56</w:t>
            </w:r>
            <w:r w:rsidR="00B369D9" w:rsidRPr="0046544F">
              <w:rPr>
                <w:rFonts w:ascii="Times New Roman" w:eastAsia="Times New Roman" w:hAnsi="Times New Roman" w:cs="Times New Roman"/>
                <w:sz w:val="16"/>
                <w:szCs w:val="16"/>
                <w:lang w:val="en-GB" w:eastAsia="de-DE"/>
              </w:rPr>
              <w:t>.</w:t>
            </w:r>
          </w:p>
        </w:tc>
        <w:tc>
          <w:tcPr>
            <w:tcW w:w="4780" w:type="dxa"/>
          </w:tcPr>
          <w:p w:rsidR="00B369D9" w:rsidRPr="0046544F" w:rsidRDefault="00B369D9" w:rsidP="00467A90">
            <w:pPr>
              <w:rPr>
                <w:rFonts w:ascii="Times New Roman" w:hAnsi="Times New Roman" w:cs="Times New Roman"/>
                <w:sz w:val="16"/>
                <w:szCs w:val="16"/>
              </w:rPr>
            </w:pPr>
            <w:proofErr w:type="spellStart"/>
            <w:r w:rsidRPr="0046544F">
              <w:rPr>
                <w:rFonts w:ascii="Times New Roman" w:hAnsi="Times New Roman" w:cs="Times New Roman"/>
                <w:bCs/>
                <w:sz w:val="16"/>
                <w:szCs w:val="16"/>
                <w:lang w:val="de-DE"/>
              </w:rPr>
              <w:t>terms</w:t>
            </w:r>
            <w:proofErr w:type="spellEnd"/>
            <w:r w:rsidRPr="0046544F">
              <w:rPr>
                <w:rFonts w:ascii="Times New Roman" w:hAnsi="Times New Roman" w:cs="Times New Roman"/>
                <w:bCs/>
                <w:sz w:val="16"/>
                <w:szCs w:val="16"/>
                <w:lang w:val="de-DE"/>
              </w:rPr>
              <w:t xml:space="preserve"> </w:t>
            </w:r>
            <w:proofErr w:type="spellStart"/>
            <w:r w:rsidRPr="0046544F">
              <w:rPr>
                <w:rFonts w:ascii="Times New Roman" w:hAnsi="Times New Roman" w:cs="Times New Roman"/>
                <w:bCs/>
                <w:sz w:val="16"/>
                <w:szCs w:val="16"/>
                <w:lang w:val="de-DE"/>
              </w:rPr>
              <w:t>of</w:t>
            </w:r>
            <w:proofErr w:type="spellEnd"/>
            <w:r w:rsidRPr="0046544F">
              <w:rPr>
                <w:rFonts w:ascii="Times New Roman" w:hAnsi="Times New Roman" w:cs="Times New Roman"/>
                <w:bCs/>
                <w:sz w:val="16"/>
                <w:szCs w:val="16"/>
                <w:lang w:val="de-DE"/>
              </w:rPr>
              <w:t xml:space="preserve"> </w:t>
            </w:r>
            <w:proofErr w:type="spellStart"/>
            <w:r w:rsidRPr="0046544F">
              <w:rPr>
                <w:rFonts w:ascii="Times New Roman" w:hAnsi="Times New Roman" w:cs="Times New Roman"/>
                <w:bCs/>
                <w:sz w:val="16"/>
                <w:szCs w:val="16"/>
                <w:lang w:val="de-DE"/>
              </w:rPr>
              <w:t>delivery</w:t>
            </w:r>
            <w:proofErr w:type="spellEnd"/>
            <w:r w:rsidRPr="0046544F">
              <w:rPr>
                <w:rFonts w:ascii="Times New Roman" w:hAnsi="Times New Roman" w:cs="Times New Roman"/>
                <w:bCs/>
                <w:sz w:val="16"/>
                <w:szCs w:val="16"/>
                <w:lang w:val="de-DE"/>
              </w:rPr>
              <w:t xml:space="preserve"> </w:t>
            </w:r>
          </w:p>
        </w:tc>
        <w:tc>
          <w:tcPr>
            <w:tcW w:w="4111" w:type="dxa"/>
            <w:gridSpan w:val="2"/>
          </w:tcPr>
          <w:p w:rsidR="00B369D9" w:rsidRPr="0046544F" w:rsidRDefault="00B369D9" w:rsidP="00467A90">
            <w:pPr>
              <w:rPr>
                <w:rFonts w:ascii="Times New Roman" w:hAnsi="Times New Roman" w:cs="Times New Roman"/>
                <w:sz w:val="16"/>
                <w:szCs w:val="16"/>
              </w:rPr>
            </w:pPr>
            <w:proofErr w:type="spellStart"/>
            <w:r w:rsidRPr="0046544F">
              <w:rPr>
                <w:rFonts w:ascii="Times New Roman" w:hAnsi="Times New Roman" w:cs="Times New Roman"/>
                <w:sz w:val="16"/>
                <w:szCs w:val="16"/>
                <w:lang w:val="de-DE"/>
              </w:rPr>
              <w:t>условия</w:t>
            </w:r>
            <w:proofErr w:type="spellEnd"/>
            <w:r w:rsidRPr="0046544F">
              <w:rPr>
                <w:rFonts w:ascii="Times New Roman" w:hAnsi="Times New Roman" w:cs="Times New Roman"/>
                <w:sz w:val="16"/>
                <w:szCs w:val="16"/>
                <w:lang w:val="de-DE"/>
              </w:rPr>
              <w:t xml:space="preserve"> </w:t>
            </w:r>
            <w:proofErr w:type="spellStart"/>
            <w:r w:rsidRPr="0046544F">
              <w:rPr>
                <w:rFonts w:ascii="Times New Roman" w:hAnsi="Times New Roman" w:cs="Times New Roman"/>
                <w:sz w:val="16"/>
                <w:szCs w:val="16"/>
                <w:lang w:val="de-DE"/>
              </w:rPr>
              <w:t>поставки</w:t>
            </w:r>
            <w:proofErr w:type="spellEnd"/>
          </w:p>
        </w:tc>
      </w:tr>
      <w:tr w:rsidR="00B369D9" w:rsidRPr="0046544F" w:rsidTr="00F13B1D">
        <w:tc>
          <w:tcPr>
            <w:tcW w:w="602" w:type="dxa"/>
          </w:tcPr>
          <w:p w:rsidR="00B369D9" w:rsidRPr="0046544F" w:rsidRDefault="0087325B" w:rsidP="00467A90">
            <w:pPr>
              <w:spacing w:line="360" w:lineRule="auto"/>
              <w:jc w:val="both"/>
              <w:rPr>
                <w:rFonts w:ascii="Times New Roman" w:eastAsia="Times New Roman" w:hAnsi="Times New Roman" w:cs="Times New Roman"/>
                <w:sz w:val="16"/>
                <w:szCs w:val="16"/>
                <w:lang w:val="en-GB" w:eastAsia="de-DE"/>
              </w:rPr>
            </w:pPr>
            <w:r w:rsidRPr="0046544F">
              <w:rPr>
                <w:rFonts w:ascii="Times New Roman" w:eastAsia="Times New Roman" w:hAnsi="Times New Roman" w:cs="Times New Roman"/>
                <w:sz w:val="16"/>
                <w:szCs w:val="16"/>
                <w:lang w:val="en-GB" w:eastAsia="de-DE"/>
              </w:rPr>
              <w:t>57</w:t>
            </w:r>
            <w:r w:rsidR="00B369D9" w:rsidRPr="0046544F">
              <w:rPr>
                <w:rFonts w:ascii="Times New Roman" w:eastAsia="Times New Roman" w:hAnsi="Times New Roman" w:cs="Times New Roman"/>
                <w:sz w:val="16"/>
                <w:szCs w:val="16"/>
                <w:lang w:val="en-GB" w:eastAsia="de-DE"/>
              </w:rPr>
              <w:t>.</w:t>
            </w:r>
          </w:p>
        </w:tc>
        <w:tc>
          <w:tcPr>
            <w:tcW w:w="4780" w:type="dxa"/>
          </w:tcPr>
          <w:p w:rsidR="00B369D9" w:rsidRPr="0046544F" w:rsidRDefault="00B369D9" w:rsidP="00467A90">
            <w:pPr>
              <w:autoSpaceDE w:val="0"/>
              <w:autoSpaceDN w:val="0"/>
              <w:adjustRightInd w:val="0"/>
              <w:jc w:val="both"/>
              <w:rPr>
                <w:rFonts w:ascii="Times New Roman" w:hAnsi="Times New Roman" w:cs="Times New Roman"/>
                <w:sz w:val="16"/>
                <w:szCs w:val="16"/>
                <w:lang w:val="en-GB"/>
              </w:rPr>
            </w:pPr>
            <w:r w:rsidRPr="0046544F">
              <w:rPr>
                <w:rFonts w:ascii="Times New Roman" w:hAnsi="Times New Roman" w:cs="Times New Roman"/>
                <w:bCs/>
                <w:sz w:val="16"/>
                <w:szCs w:val="16"/>
                <w:u w:val="single"/>
                <w:lang w:val="en-GB"/>
              </w:rPr>
              <w:t>TIR Carnet</w:t>
            </w:r>
            <w:r w:rsidRPr="0046544F">
              <w:rPr>
                <w:rFonts w:ascii="Times New Roman" w:hAnsi="Times New Roman" w:cs="Times New Roman"/>
                <w:b/>
                <w:bCs/>
                <w:sz w:val="16"/>
                <w:szCs w:val="16"/>
                <w:lang w:val="en-GB"/>
              </w:rPr>
              <w:t>/</w:t>
            </w:r>
            <w:r w:rsidRPr="0046544F">
              <w:rPr>
                <w:rFonts w:ascii="Times New Roman" w:hAnsi="Times New Roman" w:cs="Times New Roman"/>
                <w:sz w:val="16"/>
                <w:szCs w:val="16"/>
                <w:lang w:val="en-GB"/>
              </w:rPr>
              <w:t>international Customs document (International Transit by Road) issued by a guaranteeing association approved by Customs authorities, under the cover of which transiting goods are transported, in most cases under a Customs seal, in road vehicles and/or containers in compliance with the requirements of the TIR Convention on the International Transport of Goods under cover of TIR Carnets (TIR Convention)</w:t>
            </w:r>
            <w:r w:rsidR="0087325B" w:rsidRPr="0046544F">
              <w:rPr>
                <w:rFonts w:ascii="Times New Roman" w:hAnsi="Times New Roman" w:cs="Times New Roman"/>
                <w:sz w:val="16"/>
                <w:szCs w:val="16"/>
                <w:lang w:val="en-GB"/>
              </w:rPr>
              <w:t>.</w:t>
            </w:r>
          </w:p>
        </w:tc>
        <w:tc>
          <w:tcPr>
            <w:tcW w:w="4111" w:type="dxa"/>
            <w:gridSpan w:val="2"/>
          </w:tcPr>
          <w:p w:rsidR="00B369D9" w:rsidRPr="0046544F" w:rsidRDefault="00B369D9" w:rsidP="00467A90">
            <w:pPr>
              <w:autoSpaceDE w:val="0"/>
              <w:autoSpaceDN w:val="0"/>
              <w:adjustRightInd w:val="0"/>
              <w:jc w:val="both"/>
              <w:rPr>
                <w:rFonts w:ascii="Times New Roman" w:hAnsi="Times New Roman" w:cs="Times New Roman"/>
                <w:sz w:val="16"/>
                <w:szCs w:val="16"/>
              </w:rPr>
            </w:pPr>
            <w:r w:rsidRPr="0046544F">
              <w:rPr>
                <w:rFonts w:ascii="Times New Roman" w:hAnsi="Times New Roman" w:cs="Times New Roman"/>
                <w:sz w:val="16"/>
                <w:szCs w:val="16"/>
                <w:u w:val="single"/>
              </w:rPr>
              <w:t>книжка МДП</w:t>
            </w:r>
            <w:r w:rsidRPr="0046544F">
              <w:rPr>
                <w:rFonts w:ascii="Times New Roman" w:hAnsi="Times New Roman" w:cs="Times New Roman"/>
                <w:sz w:val="16"/>
                <w:szCs w:val="16"/>
              </w:rPr>
              <w:t>/международный документ таможенного</w:t>
            </w:r>
            <w:r w:rsidR="0087325B" w:rsidRPr="0046544F">
              <w:rPr>
                <w:rFonts w:ascii="Times New Roman" w:hAnsi="Times New Roman" w:cs="Times New Roman"/>
                <w:sz w:val="16"/>
                <w:szCs w:val="16"/>
              </w:rPr>
              <w:t xml:space="preserve"> транзита, который выдается пре</w:t>
            </w:r>
            <w:r w:rsidRPr="0046544F">
              <w:rPr>
                <w:rFonts w:ascii="Times New Roman" w:hAnsi="Times New Roman" w:cs="Times New Roman"/>
                <w:sz w:val="16"/>
                <w:szCs w:val="16"/>
              </w:rPr>
              <w:t>доставляющей гарантию ассоциацией, уполномоченной таможенными властями, и по которому перевозятся грузы, в большинстве случаев с там</w:t>
            </w:r>
            <w:r w:rsidR="0087325B" w:rsidRPr="0046544F">
              <w:rPr>
                <w:rFonts w:ascii="Times New Roman" w:hAnsi="Times New Roman" w:cs="Times New Roman"/>
                <w:sz w:val="16"/>
                <w:szCs w:val="16"/>
              </w:rPr>
              <w:t xml:space="preserve">оженными печатями и пломбами, в </w:t>
            </w:r>
            <w:r w:rsidRPr="0046544F">
              <w:rPr>
                <w:rFonts w:ascii="Times New Roman" w:hAnsi="Times New Roman" w:cs="Times New Roman"/>
                <w:sz w:val="16"/>
                <w:szCs w:val="16"/>
              </w:rPr>
              <w:t>автотранспортных средствах и/или контейнерах в соответствии с требованиями Таможенной конвенции о м</w:t>
            </w:r>
            <w:r w:rsidR="0087325B" w:rsidRPr="0046544F">
              <w:rPr>
                <w:rFonts w:ascii="Times New Roman" w:hAnsi="Times New Roman" w:cs="Times New Roman"/>
                <w:sz w:val="16"/>
                <w:szCs w:val="16"/>
              </w:rPr>
              <w:t xml:space="preserve">еждународной перевозке грузов с </w:t>
            </w:r>
            <w:r w:rsidRPr="0046544F">
              <w:rPr>
                <w:rFonts w:ascii="Times New Roman" w:hAnsi="Times New Roman" w:cs="Times New Roman"/>
                <w:sz w:val="16"/>
                <w:szCs w:val="16"/>
              </w:rPr>
              <w:t>применением книжки МДП (Конвенция МДП)</w:t>
            </w:r>
            <w:r w:rsidR="0087325B" w:rsidRPr="0046544F">
              <w:rPr>
                <w:rFonts w:ascii="Times New Roman" w:hAnsi="Times New Roman" w:cs="Times New Roman"/>
                <w:sz w:val="16"/>
                <w:szCs w:val="16"/>
              </w:rPr>
              <w:t>.</w:t>
            </w:r>
          </w:p>
        </w:tc>
      </w:tr>
      <w:tr w:rsidR="00CE0391" w:rsidRPr="0046544F" w:rsidTr="00F13B1D">
        <w:tc>
          <w:tcPr>
            <w:tcW w:w="602" w:type="dxa"/>
          </w:tcPr>
          <w:p w:rsidR="00CE0391" w:rsidRPr="0046544F" w:rsidRDefault="00CE0391" w:rsidP="00467A90">
            <w:pPr>
              <w:spacing w:line="360" w:lineRule="auto"/>
              <w:jc w:val="both"/>
              <w:rPr>
                <w:rFonts w:ascii="Times New Roman" w:eastAsia="Times New Roman" w:hAnsi="Times New Roman" w:cs="Times New Roman"/>
                <w:sz w:val="16"/>
                <w:szCs w:val="16"/>
                <w:lang w:eastAsia="de-DE"/>
              </w:rPr>
            </w:pPr>
            <w:r w:rsidRPr="0046544F">
              <w:rPr>
                <w:rFonts w:ascii="Times New Roman" w:eastAsia="Times New Roman" w:hAnsi="Times New Roman" w:cs="Times New Roman"/>
                <w:sz w:val="16"/>
                <w:szCs w:val="16"/>
                <w:lang w:eastAsia="de-DE"/>
              </w:rPr>
              <w:t>58.</w:t>
            </w:r>
          </w:p>
        </w:tc>
        <w:tc>
          <w:tcPr>
            <w:tcW w:w="4780" w:type="dxa"/>
          </w:tcPr>
          <w:p w:rsidR="00CE0391" w:rsidRPr="0046544F" w:rsidRDefault="00CE0391" w:rsidP="00467A90">
            <w:pPr>
              <w:autoSpaceDE w:val="0"/>
              <w:autoSpaceDN w:val="0"/>
              <w:adjustRightInd w:val="0"/>
              <w:jc w:val="both"/>
              <w:rPr>
                <w:rFonts w:ascii="Times New Roman" w:hAnsi="Times New Roman" w:cs="Times New Roman"/>
                <w:bCs/>
                <w:sz w:val="16"/>
                <w:szCs w:val="16"/>
                <w:lang w:val="en-GB"/>
              </w:rPr>
            </w:pPr>
            <w:r w:rsidRPr="0046544F">
              <w:rPr>
                <w:rFonts w:ascii="Times New Roman" w:hAnsi="Times New Roman" w:cs="Times New Roman"/>
                <w:bCs/>
                <w:sz w:val="16"/>
                <w:szCs w:val="16"/>
                <w:u w:val="single"/>
                <w:lang w:val="en-GB"/>
              </w:rPr>
              <w:t>Transport unit/</w:t>
            </w:r>
            <w:r w:rsidRPr="0046544F">
              <w:rPr>
                <w:rFonts w:ascii="Times New Roman" w:hAnsi="Times New Roman" w:cs="Times New Roman"/>
                <w:sz w:val="16"/>
                <w:szCs w:val="16"/>
                <w:lang w:val="en-GB"/>
              </w:rPr>
              <w:t>any means of transporting goods</w:t>
            </w:r>
            <w:r w:rsidRPr="0046544F">
              <w:rPr>
                <w:rFonts w:ascii="Times New Roman" w:hAnsi="Times New Roman" w:cs="Times New Roman"/>
                <w:bCs/>
                <w:sz w:val="16"/>
                <w:szCs w:val="16"/>
                <w:lang w:val="en-GB"/>
              </w:rPr>
              <w:t xml:space="preserve"> </w:t>
            </w:r>
            <w:r w:rsidRPr="0046544F">
              <w:rPr>
                <w:rFonts w:ascii="Times New Roman" w:hAnsi="Times New Roman" w:cs="Times New Roman"/>
                <w:sz w:val="16"/>
                <w:szCs w:val="16"/>
                <w:lang w:val="en-GB"/>
              </w:rPr>
              <w:t>suitable for use in a Customs transit</w:t>
            </w:r>
            <w:r w:rsidRPr="0046544F">
              <w:rPr>
                <w:rFonts w:ascii="Times New Roman" w:hAnsi="Times New Roman" w:cs="Times New Roman"/>
                <w:bCs/>
                <w:sz w:val="16"/>
                <w:szCs w:val="16"/>
                <w:lang w:val="en-GB"/>
              </w:rPr>
              <w:t xml:space="preserve"> </w:t>
            </w:r>
            <w:r w:rsidRPr="0046544F">
              <w:rPr>
                <w:rFonts w:ascii="Times New Roman" w:hAnsi="Times New Roman" w:cs="Times New Roman"/>
                <w:sz w:val="16"/>
                <w:szCs w:val="16"/>
                <w:lang w:val="en-GB"/>
              </w:rPr>
              <w:t xml:space="preserve">operation or under Customs seal. The term transport-unit means: containers having an internal volume of one-cubic metre or more, including demountable bodies, road vehicles, including trailers and semi-trailers, railway coaches or wagons, lighters, barges and other vessels, and aircraft (the WCO Glossary and Specific Annex E, Chapter 1, to the Revised </w:t>
            </w:r>
            <w:proofErr w:type="spellStart"/>
            <w:r w:rsidRPr="0046544F">
              <w:rPr>
                <w:rFonts w:ascii="Times New Roman" w:hAnsi="Times New Roman" w:cs="Times New Roman"/>
                <w:sz w:val="16"/>
                <w:szCs w:val="16"/>
                <w:lang w:val="en-GB"/>
              </w:rPr>
              <w:t>KyotoConvention</w:t>
            </w:r>
            <w:proofErr w:type="spellEnd"/>
            <w:r w:rsidRPr="0046544F">
              <w:rPr>
                <w:rFonts w:ascii="Times New Roman" w:hAnsi="Times New Roman" w:cs="Times New Roman"/>
                <w:sz w:val="16"/>
                <w:szCs w:val="16"/>
                <w:lang w:val="en-GB"/>
              </w:rPr>
              <w:t>).</w:t>
            </w:r>
          </w:p>
        </w:tc>
        <w:tc>
          <w:tcPr>
            <w:tcW w:w="4111" w:type="dxa"/>
            <w:gridSpan w:val="2"/>
          </w:tcPr>
          <w:p w:rsidR="00CE0391" w:rsidRPr="0046544F" w:rsidRDefault="00CE0391" w:rsidP="00467A90">
            <w:pPr>
              <w:autoSpaceDE w:val="0"/>
              <w:autoSpaceDN w:val="0"/>
              <w:adjustRightInd w:val="0"/>
              <w:jc w:val="both"/>
              <w:rPr>
                <w:rFonts w:ascii="Times New Roman" w:hAnsi="Times New Roman" w:cs="Times New Roman"/>
                <w:sz w:val="16"/>
                <w:szCs w:val="16"/>
                <w:u w:val="single"/>
              </w:rPr>
            </w:pPr>
            <w:r w:rsidRPr="0046544F">
              <w:rPr>
                <w:rFonts w:ascii="Times New Roman" w:hAnsi="Times New Roman" w:cs="Times New Roman"/>
                <w:sz w:val="16"/>
                <w:szCs w:val="16"/>
                <w:u w:val="single"/>
              </w:rPr>
              <w:t>Транспортное средство/категория товаров, включающая</w:t>
            </w:r>
          </w:p>
        </w:tc>
      </w:tr>
      <w:tr w:rsidR="00CE0391" w:rsidRPr="0046544F" w:rsidTr="00F13B1D">
        <w:tc>
          <w:tcPr>
            <w:tcW w:w="602" w:type="dxa"/>
          </w:tcPr>
          <w:p w:rsidR="00CE0391" w:rsidRPr="0046544F" w:rsidRDefault="00CE0391" w:rsidP="00467A90">
            <w:pPr>
              <w:spacing w:line="360" w:lineRule="auto"/>
              <w:jc w:val="both"/>
              <w:rPr>
                <w:rFonts w:ascii="Times New Roman" w:eastAsia="Times New Roman" w:hAnsi="Times New Roman" w:cs="Times New Roman"/>
                <w:sz w:val="16"/>
                <w:szCs w:val="16"/>
                <w:lang w:val="en-GB" w:eastAsia="de-DE"/>
              </w:rPr>
            </w:pPr>
            <w:r w:rsidRPr="0046544F">
              <w:rPr>
                <w:rFonts w:ascii="Times New Roman" w:eastAsia="Times New Roman" w:hAnsi="Times New Roman" w:cs="Times New Roman"/>
                <w:sz w:val="16"/>
                <w:szCs w:val="16"/>
                <w:lang w:val="en-GB" w:eastAsia="de-DE"/>
              </w:rPr>
              <w:t>59.</w:t>
            </w:r>
          </w:p>
        </w:tc>
        <w:tc>
          <w:tcPr>
            <w:tcW w:w="4780" w:type="dxa"/>
          </w:tcPr>
          <w:p w:rsidR="00CE0391" w:rsidRPr="0046544F" w:rsidRDefault="00CE0391" w:rsidP="00467A90">
            <w:pPr>
              <w:autoSpaceDE w:val="0"/>
              <w:autoSpaceDN w:val="0"/>
              <w:adjustRightInd w:val="0"/>
              <w:jc w:val="both"/>
              <w:rPr>
                <w:rFonts w:ascii="Times New Roman" w:hAnsi="Times New Roman" w:cs="Times New Roman"/>
                <w:bCs/>
                <w:sz w:val="16"/>
                <w:szCs w:val="16"/>
                <w:u w:val="single"/>
                <w:lang w:val="en-GB"/>
              </w:rPr>
            </w:pPr>
            <w:r w:rsidRPr="0046544F">
              <w:rPr>
                <w:rFonts w:ascii="Times New Roman" w:hAnsi="Times New Roman" w:cs="Times New Roman"/>
                <w:bCs/>
                <w:sz w:val="16"/>
                <w:szCs w:val="16"/>
                <w:u w:val="single"/>
                <w:lang w:val="en-GB"/>
              </w:rPr>
              <w:t>Waybill /</w:t>
            </w:r>
            <w:r w:rsidRPr="0046544F">
              <w:rPr>
                <w:rFonts w:ascii="Times New Roman" w:eastAsia="Times New Roman" w:hAnsi="Times New Roman" w:cs="Times New Roman"/>
                <w:sz w:val="16"/>
                <w:szCs w:val="16"/>
                <w:lang w:val="en-GB" w:eastAsia="de-DE"/>
              </w:rPr>
              <w:t>official shipping document that travels with a shipment, identifies its consignor, consignee, origin and destination, describes the goods, and shows their weight and freight. Prepared by the shipping company for its internal record and control, it is neither a contract of carriage nor a negotiable instrument.</w:t>
            </w:r>
          </w:p>
        </w:tc>
        <w:tc>
          <w:tcPr>
            <w:tcW w:w="4111" w:type="dxa"/>
            <w:gridSpan w:val="2"/>
          </w:tcPr>
          <w:p w:rsidR="00CE0391" w:rsidRPr="0046544F" w:rsidRDefault="00CE0391" w:rsidP="00467A90">
            <w:pPr>
              <w:autoSpaceDE w:val="0"/>
              <w:autoSpaceDN w:val="0"/>
              <w:adjustRightInd w:val="0"/>
              <w:jc w:val="both"/>
              <w:rPr>
                <w:rFonts w:ascii="Times New Roman" w:hAnsi="Times New Roman" w:cs="Times New Roman"/>
                <w:sz w:val="16"/>
                <w:szCs w:val="16"/>
                <w:lang w:val="en-GB"/>
              </w:rPr>
            </w:pPr>
            <w:r w:rsidRPr="0046544F">
              <w:rPr>
                <w:rFonts w:ascii="Times New Roman" w:hAnsi="Times New Roman" w:cs="Times New Roman"/>
                <w:bCs/>
                <w:sz w:val="16"/>
                <w:szCs w:val="16"/>
                <w:u w:val="single"/>
              </w:rPr>
              <w:t>Транспортная накладная</w:t>
            </w:r>
            <w:r w:rsidRPr="0046544F">
              <w:rPr>
                <w:rFonts w:ascii="Times New Roman" w:hAnsi="Times New Roman" w:cs="Times New Roman"/>
                <w:sz w:val="16"/>
                <w:szCs w:val="16"/>
              </w:rPr>
              <w:t>/перевозочный документ, подтверждающий заключение договора перевозки груза. Транспортная накладная составляется на одну или несколько партий груза, перевозимую на одном транспортном средстве, в 3 экземплярах (оригиналах) соответственно для грузоотправителя, грузополучателя и перевозчика. Транспортная накладная подписывается грузоотправителем и перевозчиком.</w:t>
            </w:r>
          </w:p>
        </w:tc>
      </w:tr>
    </w:tbl>
    <w:p w:rsidR="008D731E" w:rsidRPr="0046544F" w:rsidRDefault="008D731E" w:rsidP="00653C7C">
      <w:pPr>
        <w:pStyle w:val="a4"/>
        <w:spacing w:after="0" w:line="240" w:lineRule="auto"/>
        <w:ind w:left="0"/>
        <w:jc w:val="both"/>
        <w:rPr>
          <w:rFonts w:ascii="Times New Roman" w:eastAsia="Times New Roman" w:hAnsi="Times New Roman" w:cs="Times New Roman"/>
          <w:sz w:val="16"/>
          <w:szCs w:val="16"/>
          <w:lang w:val="en-GB" w:eastAsia="de-DE"/>
        </w:rPr>
      </w:pPr>
    </w:p>
    <w:p w:rsidR="008D731E" w:rsidRPr="0046544F" w:rsidRDefault="008D731E" w:rsidP="00653C7C">
      <w:pPr>
        <w:pStyle w:val="a4"/>
        <w:spacing w:after="0" w:line="240" w:lineRule="auto"/>
        <w:ind w:left="0"/>
        <w:jc w:val="both"/>
        <w:rPr>
          <w:rFonts w:ascii="Times New Roman" w:eastAsia="Times New Roman" w:hAnsi="Times New Roman" w:cs="Times New Roman"/>
          <w:sz w:val="16"/>
          <w:szCs w:val="16"/>
          <w:lang w:val="en-GB" w:eastAsia="de-DE"/>
        </w:rPr>
      </w:pPr>
    </w:p>
    <w:p w:rsidR="008D731E" w:rsidRPr="0046544F" w:rsidRDefault="008D731E" w:rsidP="00653C7C">
      <w:pPr>
        <w:pStyle w:val="a4"/>
        <w:spacing w:after="0" w:line="240" w:lineRule="auto"/>
        <w:ind w:left="0"/>
        <w:jc w:val="both"/>
        <w:rPr>
          <w:rFonts w:ascii="Times New Roman" w:eastAsia="Times New Roman" w:hAnsi="Times New Roman" w:cs="Times New Roman"/>
          <w:sz w:val="16"/>
          <w:szCs w:val="16"/>
          <w:lang w:val="en-GB" w:eastAsia="de-DE"/>
        </w:rPr>
      </w:pPr>
    </w:p>
    <w:sectPr w:rsidR="008D731E" w:rsidRPr="0046544F" w:rsidSect="00011551">
      <w:headerReference w:type="default" r:id="rId9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BAB" w:rsidRDefault="00EA7BAB" w:rsidP="004A08FB">
      <w:pPr>
        <w:spacing w:after="0" w:line="240" w:lineRule="auto"/>
      </w:pPr>
      <w:r>
        <w:separator/>
      </w:r>
    </w:p>
  </w:endnote>
  <w:endnote w:type="continuationSeparator" w:id="0">
    <w:p w:rsidR="00EA7BAB" w:rsidRDefault="00EA7BAB" w:rsidP="004A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BAB" w:rsidRDefault="00EA7BAB" w:rsidP="004A08FB">
      <w:pPr>
        <w:spacing w:after="0" w:line="240" w:lineRule="auto"/>
      </w:pPr>
      <w:r>
        <w:separator/>
      </w:r>
    </w:p>
  </w:footnote>
  <w:footnote w:type="continuationSeparator" w:id="0">
    <w:p w:rsidR="00EA7BAB" w:rsidRDefault="00EA7BAB" w:rsidP="004A08FB">
      <w:pPr>
        <w:spacing w:after="0" w:line="240" w:lineRule="auto"/>
      </w:pPr>
      <w:r>
        <w:continuationSeparator/>
      </w:r>
    </w:p>
  </w:footnote>
  <w:footnote w:id="1">
    <w:p w:rsidR="00AB18C0" w:rsidRPr="00F01B79" w:rsidRDefault="00AB18C0" w:rsidP="004A08FB">
      <w:pPr>
        <w:pStyle w:val="a5"/>
        <w:rPr>
          <w:lang w:val="en-US"/>
        </w:rPr>
      </w:pPr>
      <w:r>
        <w:rPr>
          <w:rStyle w:val="a7"/>
        </w:rPr>
        <w:footnoteRef/>
      </w:r>
      <w:r w:rsidRPr="007A554B">
        <w:rPr>
          <w:lang w:val="en-US"/>
        </w:rPr>
        <w:t xml:space="preserve"> </w:t>
      </w:r>
      <w:r>
        <w:rPr>
          <w:lang w:val="en-US"/>
        </w:rPr>
        <w:t>ISO 1087-1. 2000 Terminology work – Vocabulary. Part 1: Theory and application. International standard.</w:t>
      </w:r>
    </w:p>
  </w:footnote>
  <w:footnote w:id="2">
    <w:p w:rsidR="00AB18C0" w:rsidRPr="004A08FB" w:rsidRDefault="00AB18C0" w:rsidP="004A08FB">
      <w:pPr>
        <w:pStyle w:val="a5"/>
        <w:rPr>
          <w:lang w:val="en-GB"/>
        </w:rPr>
      </w:pPr>
      <w:r>
        <w:rPr>
          <w:rStyle w:val="a7"/>
        </w:rPr>
        <w:footnoteRef/>
      </w:r>
      <w:r w:rsidRPr="004A08FB">
        <w:rPr>
          <w:lang w:val="en-GB"/>
        </w:rPr>
        <w:t xml:space="preserve"> </w:t>
      </w:r>
      <w:r>
        <w:t>Там</w:t>
      </w:r>
      <w:r w:rsidRPr="004A08FB">
        <w:rPr>
          <w:lang w:val="en-GB"/>
        </w:rPr>
        <w:t xml:space="preserve"> </w:t>
      </w:r>
      <w:r>
        <w:t>же</w:t>
      </w:r>
      <w:r w:rsidRPr="004A08FB">
        <w:rPr>
          <w:lang w:val="en-GB"/>
        </w:rPr>
        <w:t>.</w:t>
      </w:r>
    </w:p>
  </w:footnote>
  <w:footnote w:id="3">
    <w:p w:rsidR="00AB18C0" w:rsidRPr="007435B3" w:rsidRDefault="00AB18C0" w:rsidP="004A08FB">
      <w:pPr>
        <w:pStyle w:val="a5"/>
      </w:pPr>
      <w:r>
        <w:rPr>
          <w:rStyle w:val="a7"/>
        </w:rPr>
        <w:footnoteRef/>
      </w:r>
      <w:r w:rsidRPr="00490541">
        <w:rPr>
          <w:lang w:val="en-US"/>
        </w:rPr>
        <w:t xml:space="preserve"> </w:t>
      </w:r>
      <w:r>
        <w:rPr>
          <w:lang w:val="en-US"/>
        </w:rPr>
        <w:t xml:space="preserve">ISO0860 Terminology Work – Harmonization of Concepts and Terms. </w:t>
      </w:r>
      <w:r w:rsidRPr="007435B3">
        <w:t>2007.</w:t>
      </w:r>
    </w:p>
  </w:footnote>
  <w:footnote w:id="4">
    <w:p w:rsidR="00AB18C0" w:rsidRPr="007435B3" w:rsidRDefault="00AB18C0" w:rsidP="00570923">
      <w:pPr>
        <w:pStyle w:val="a5"/>
        <w:jc w:val="both"/>
        <w:rPr>
          <w:rFonts w:ascii="Times New Roman" w:hAnsi="Times New Roman" w:cs="Times New Roman"/>
        </w:rPr>
      </w:pPr>
      <w:r>
        <w:rPr>
          <w:rStyle w:val="a7"/>
        </w:rPr>
        <w:footnoteRef/>
      </w:r>
      <w:r w:rsidRPr="00432069">
        <w:t xml:space="preserve"> </w:t>
      </w:r>
      <w:r w:rsidRPr="00570923">
        <w:rPr>
          <w:rFonts w:ascii="Times New Roman" w:hAnsi="Times New Roman" w:cs="Times New Roman"/>
        </w:rPr>
        <w:t>Всемирная</w:t>
      </w:r>
      <w:r w:rsidRPr="00432069">
        <w:rPr>
          <w:rFonts w:ascii="Times New Roman" w:hAnsi="Times New Roman" w:cs="Times New Roman"/>
        </w:rPr>
        <w:t xml:space="preserve"> </w:t>
      </w:r>
      <w:r w:rsidRPr="00570923">
        <w:rPr>
          <w:rFonts w:ascii="Times New Roman" w:hAnsi="Times New Roman" w:cs="Times New Roman"/>
        </w:rPr>
        <w:t>таможенная</w:t>
      </w:r>
      <w:r w:rsidRPr="00432069">
        <w:rPr>
          <w:rFonts w:ascii="Times New Roman" w:hAnsi="Times New Roman" w:cs="Times New Roman"/>
        </w:rPr>
        <w:t xml:space="preserve"> </w:t>
      </w:r>
      <w:r w:rsidRPr="00570923">
        <w:rPr>
          <w:rFonts w:ascii="Times New Roman" w:hAnsi="Times New Roman" w:cs="Times New Roman"/>
        </w:rPr>
        <w:t>организация</w:t>
      </w:r>
      <w:r w:rsidRPr="00432069">
        <w:rPr>
          <w:rFonts w:ascii="Times New Roman" w:hAnsi="Times New Roman" w:cs="Times New Roman"/>
        </w:rPr>
        <w:t xml:space="preserve"> </w:t>
      </w:r>
      <w:proofErr w:type="spellStart"/>
      <w:r w:rsidRPr="00570923">
        <w:rPr>
          <w:rFonts w:ascii="Times New Roman" w:hAnsi="Times New Roman" w:cs="Times New Roman"/>
        </w:rPr>
        <w:t>ВТамО</w:t>
      </w:r>
      <w:proofErr w:type="spellEnd"/>
      <w:r w:rsidRPr="00432069">
        <w:rPr>
          <w:rFonts w:ascii="Times New Roman" w:hAnsi="Times New Roman" w:cs="Times New Roman"/>
        </w:rPr>
        <w:t xml:space="preserve">, </w:t>
      </w:r>
      <w:r w:rsidRPr="00570923">
        <w:rPr>
          <w:rFonts w:ascii="Times New Roman" w:hAnsi="Times New Roman" w:cs="Times New Roman"/>
        </w:rPr>
        <w:t>Совет</w:t>
      </w:r>
      <w:r w:rsidRPr="00432069">
        <w:rPr>
          <w:rFonts w:ascii="Times New Roman" w:hAnsi="Times New Roman" w:cs="Times New Roman"/>
        </w:rPr>
        <w:t xml:space="preserve"> </w:t>
      </w:r>
      <w:r w:rsidRPr="00570923">
        <w:rPr>
          <w:rFonts w:ascii="Times New Roman" w:hAnsi="Times New Roman" w:cs="Times New Roman"/>
        </w:rPr>
        <w:t>по</w:t>
      </w:r>
      <w:r w:rsidRPr="00432069">
        <w:rPr>
          <w:rFonts w:ascii="Times New Roman" w:hAnsi="Times New Roman" w:cs="Times New Roman"/>
        </w:rPr>
        <w:t xml:space="preserve"> </w:t>
      </w:r>
      <w:r w:rsidRPr="00570923">
        <w:rPr>
          <w:rFonts w:ascii="Times New Roman" w:hAnsi="Times New Roman" w:cs="Times New Roman"/>
        </w:rPr>
        <w:t>таможенному</w:t>
      </w:r>
      <w:r w:rsidRPr="00432069">
        <w:rPr>
          <w:rFonts w:ascii="Times New Roman" w:hAnsi="Times New Roman" w:cs="Times New Roman"/>
        </w:rPr>
        <w:t xml:space="preserve"> </w:t>
      </w:r>
      <w:r w:rsidRPr="00570923">
        <w:rPr>
          <w:rFonts w:ascii="Times New Roman" w:hAnsi="Times New Roman" w:cs="Times New Roman"/>
        </w:rPr>
        <w:t>сотрудничеству</w:t>
      </w:r>
      <w:r w:rsidRPr="00432069">
        <w:rPr>
          <w:rFonts w:ascii="Times New Roman" w:hAnsi="Times New Roman" w:cs="Times New Roman"/>
        </w:rPr>
        <w:t xml:space="preserve"> </w:t>
      </w:r>
      <w:r w:rsidRPr="00570923">
        <w:rPr>
          <w:rFonts w:ascii="Times New Roman" w:hAnsi="Times New Roman" w:cs="Times New Roman"/>
        </w:rPr>
        <w:t>СТС</w:t>
      </w:r>
      <w:r>
        <w:rPr>
          <w:rFonts w:ascii="Times New Roman" w:hAnsi="Times New Roman" w:cs="Times New Roman"/>
        </w:rPr>
        <w:t xml:space="preserve"> </w:t>
      </w:r>
      <w:r w:rsidRPr="00570923">
        <w:rPr>
          <w:rFonts w:ascii="Times New Roman" w:hAnsi="Times New Roman" w:cs="Times New Roman"/>
          <w:lang w:val="en-GB"/>
        </w:rPr>
        <w:t>World</w:t>
      </w:r>
      <w:r w:rsidRPr="00432069">
        <w:rPr>
          <w:rFonts w:ascii="Times New Roman" w:hAnsi="Times New Roman" w:cs="Times New Roman"/>
        </w:rPr>
        <w:t xml:space="preserve"> </w:t>
      </w:r>
      <w:r w:rsidRPr="00570923">
        <w:rPr>
          <w:rFonts w:ascii="Times New Roman" w:hAnsi="Times New Roman" w:cs="Times New Roman"/>
          <w:lang w:val="en-GB"/>
        </w:rPr>
        <w:t>Customs</w:t>
      </w:r>
      <w:r w:rsidRPr="00432069">
        <w:rPr>
          <w:rFonts w:ascii="Times New Roman" w:hAnsi="Times New Roman" w:cs="Times New Roman"/>
        </w:rPr>
        <w:t xml:space="preserve"> </w:t>
      </w:r>
      <w:r w:rsidRPr="00570923">
        <w:rPr>
          <w:rFonts w:ascii="Times New Roman" w:hAnsi="Times New Roman" w:cs="Times New Roman"/>
          <w:lang w:val="en-GB"/>
        </w:rPr>
        <w:t>Organization</w:t>
      </w:r>
      <w:r w:rsidRPr="00432069">
        <w:rPr>
          <w:rFonts w:ascii="Times New Roman" w:hAnsi="Times New Roman" w:cs="Times New Roman"/>
        </w:rPr>
        <w:t xml:space="preserve"> </w:t>
      </w:r>
      <w:r w:rsidRPr="00570923">
        <w:rPr>
          <w:rFonts w:ascii="Times New Roman" w:hAnsi="Times New Roman" w:cs="Times New Roman"/>
          <w:lang w:val="en-GB"/>
        </w:rPr>
        <w:t>WCO</w:t>
      </w:r>
      <w:r w:rsidRPr="00432069">
        <w:rPr>
          <w:rFonts w:ascii="Times New Roman" w:hAnsi="Times New Roman" w:cs="Times New Roman"/>
        </w:rPr>
        <w:t xml:space="preserve">, </w:t>
      </w:r>
      <w:r w:rsidRPr="00570923">
        <w:rPr>
          <w:rFonts w:ascii="Times New Roman" w:hAnsi="Times New Roman" w:cs="Times New Roman"/>
          <w:lang w:val="en-GB"/>
        </w:rPr>
        <w:t>Customs</w:t>
      </w:r>
      <w:r w:rsidRPr="00432069">
        <w:rPr>
          <w:rFonts w:ascii="Times New Roman" w:hAnsi="Times New Roman" w:cs="Times New Roman"/>
        </w:rPr>
        <w:t xml:space="preserve"> </w:t>
      </w:r>
      <w:r w:rsidRPr="00570923">
        <w:rPr>
          <w:rFonts w:ascii="Times New Roman" w:hAnsi="Times New Roman" w:cs="Times New Roman"/>
          <w:lang w:val="en-GB"/>
        </w:rPr>
        <w:t>Cooperation</w:t>
      </w:r>
      <w:r w:rsidRPr="00432069">
        <w:rPr>
          <w:rFonts w:ascii="Times New Roman" w:hAnsi="Times New Roman" w:cs="Times New Roman"/>
        </w:rPr>
        <w:t xml:space="preserve"> </w:t>
      </w:r>
      <w:r w:rsidRPr="00570923">
        <w:rPr>
          <w:rFonts w:ascii="Times New Roman" w:hAnsi="Times New Roman" w:cs="Times New Roman"/>
          <w:lang w:val="en-GB"/>
        </w:rPr>
        <w:t>Council</w:t>
      </w:r>
      <w:r w:rsidRPr="00432069">
        <w:rPr>
          <w:rFonts w:ascii="Times New Roman" w:hAnsi="Times New Roman" w:cs="Times New Roman"/>
        </w:rPr>
        <w:t xml:space="preserve"> </w:t>
      </w:r>
      <w:r w:rsidRPr="00570923">
        <w:rPr>
          <w:rFonts w:ascii="Times New Roman" w:hAnsi="Times New Roman" w:cs="Times New Roman"/>
          <w:lang w:val="en-GB"/>
        </w:rPr>
        <w:t>CCC</w:t>
      </w:r>
      <w:r>
        <w:rPr>
          <w:rFonts w:ascii="Times New Roman" w:hAnsi="Times New Roman" w:cs="Times New Roman"/>
        </w:rPr>
        <w:t xml:space="preserve"> </w:t>
      </w:r>
      <w:r w:rsidRPr="00570923">
        <w:rPr>
          <w:rFonts w:ascii="Times New Roman" w:hAnsi="Times New Roman" w:cs="Times New Roman"/>
        </w:rPr>
        <w:t>Международное учреждение, занимающееся таможенной техникой, организацией и правом в этой области. СТС разработал целый ряд международных правовых соглашений (конвенций), которые серьезно повлияли на унификацию и упрощение таможенных формальностей и процедур. В их числе – Конвенция о гармонизированной системе описания и кодирования товаров и сама Гармонизированная номенклатура. Конвенция об упрощении и унификации таможенных процедур 1972 года (Конвенция Киото). Всемирная таможенная организация продолжает деятельность СТС в этой области. Одна из ее важнейших разработок – модернизированная версия Конвенции Киото от 1999 года, так называемый Брюссельский протокол к Конвенции Киото. Всемирная таможенная организация координирует свою деятельность с Всемирной торговой организацией. В документах ООН на русском языке часто используется аббревиатура «</w:t>
      </w:r>
      <w:proofErr w:type="spellStart"/>
      <w:r w:rsidRPr="00570923">
        <w:rPr>
          <w:rFonts w:ascii="Times New Roman" w:hAnsi="Times New Roman" w:cs="Times New Roman"/>
        </w:rPr>
        <w:t>ВТамО</w:t>
      </w:r>
      <w:proofErr w:type="spellEnd"/>
      <w:r w:rsidRPr="00570923">
        <w:rPr>
          <w:rFonts w:ascii="Times New Roman" w:hAnsi="Times New Roman" w:cs="Times New Roman"/>
        </w:rPr>
        <w:t>» с тем, чтобы избежать дублирования с ВТО (h</w:t>
      </w:r>
      <w:r>
        <w:rPr>
          <w:rFonts w:ascii="Times New Roman" w:hAnsi="Times New Roman" w:cs="Times New Roman"/>
        </w:rPr>
        <w:t>ttp://www.vavt.ru</w:t>
      </w:r>
      <w:r w:rsidRPr="00570923">
        <w:rPr>
          <w:rFonts w:ascii="Times New Roman" w:hAnsi="Times New Roman" w:cs="Times New Roman"/>
        </w:rPr>
        <w:t>, Всероссийская Академия внешней торговли, терминологический справочник по внешнеторговым операциям).</w:t>
      </w:r>
    </w:p>
  </w:footnote>
  <w:footnote w:id="5">
    <w:p w:rsidR="00AB18C0" w:rsidRDefault="00AB18C0">
      <w:pPr>
        <w:pStyle w:val="a5"/>
      </w:pPr>
      <w:r>
        <w:rPr>
          <w:rStyle w:val="a7"/>
        </w:rPr>
        <w:footnoteRef/>
      </w:r>
      <w:r>
        <w:t xml:space="preserve"> Нынешняя Андалусия, провинция Кадис на юге Испании.</w:t>
      </w:r>
    </w:p>
  </w:footnote>
  <w:footnote w:id="6">
    <w:p w:rsidR="00AB18C0" w:rsidRDefault="00AB18C0">
      <w:pPr>
        <w:pStyle w:val="a5"/>
      </w:pPr>
      <w:r>
        <w:rPr>
          <w:rStyle w:val="a7"/>
        </w:rPr>
        <w:footnoteRef/>
      </w:r>
      <w:r>
        <w:t xml:space="preserve"> Ныне территория Сирии.</w:t>
      </w:r>
    </w:p>
  </w:footnote>
  <w:footnote w:id="7">
    <w:p w:rsidR="00AB18C0" w:rsidRPr="00320AEC" w:rsidRDefault="00AB18C0">
      <w:pPr>
        <w:pStyle w:val="a5"/>
      </w:pPr>
      <w:r>
        <w:rPr>
          <w:rStyle w:val="a7"/>
        </w:rPr>
        <w:footnoteRef/>
      </w:r>
      <w:r>
        <w:t xml:space="preserve"> </w:t>
      </w:r>
      <w:proofErr w:type="spellStart"/>
      <w:r>
        <w:t>Лодыженский</w:t>
      </w:r>
      <w:proofErr w:type="spellEnd"/>
      <w:r>
        <w:t xml:space="preserve"> К. История русского таможенного тарифа. – СПб.: Типография В.С. </w:t>
      </w:r>
      <w:proofErr w:type="spellStart"/>
      <w:r>
        <w:t>Балашева</w:t>
      </w:r>
      <w:proofErr w:type="spellEnd"/>
      <w:r>
        <w:t xml:space="preserve">, 1886. – С. </w:t>
      </w:r>
      <w:r>
        <w:rPr>
          <w:lang w:val="en-GB"/>
        </w:rPr>
        <w:t>III</w:t>
      </w:r>
      <w:r w:rsidRPr="00320AEC">
        <w:t xml:space="preserve"> – </w:t>
      </w:r>
      <w:r>
        <w:rPr>
          <w:lang w:val="en-GB"/>
        </w:rPr>
        <w:t>IV</w:t>
      </w:r>
      <w:r>
        <w:t>.</w:t>
      </w:r>
    </w:p>
  </w:footnote>
  <w:footnote w:id="8">
    <w:p w:rsidR="00AB18C0" w:rsidRDefault="00AB18C0">
      <w:pPr>
        <w:pStyle w:val="a5"/>
      </w:pPr>
      <w:r>
        <w:rPr>
          <w:rStyle w:val="a7"/>
        </w:rPr>
        <w:footnoteRef/>
      </w:r>
      <w:r>
        <w:t xml:space="preserve"> Федеральный закон от 21.07.2012 № 126-ФЗ «О ратификации Протокола о присоединении Российской Федерации к </w:t>
      </w:r>
      <w:proofErr w:type="spellStart"/>
      <w:r>
        <w:t>Марракешскому</w:t>
      </w:r>
      <w:proofErr w:type="spellEnd"/>
      <w:r>
        <w:t xml:space="preserve"> соглашению об учреждении Всемирной торговой организации от 15 апреля 1994 года».</w:t>
      </w:r>
    </w:p>
  </w:footnote>
  <w:footnote w:id="9">
    <w:p w:rsidR="00AB18C0" w:rsidRPr="00F91494" w:rsidRDefault="00AB18C0">
      <w:pPr>
        <w:pStyle w:val="a5"/>
        <w:rPr>
          <w:rFonts w:ascii="Times New Roman" w:hAnsi="Times New Roman" w:cs="Times New Roman"/>
        </w:rPr>
      </w:pPr>
      <w:r>
        <w:rPr>
          <w:rStyle w:val="a7"/>
        </w:rPr>
        <w:footnoteRef/>
      </w:r>
      <w:r w:rsidRPr="00F91494">
        <w:rPr>
          <w:lang w:val="en-GB"/>
        </w:rPr>
        <w:t xml:space="preserve"> </w:t>
      </w:r>
      <w:proofErr w:type="spellStart"/>
      <w:r w:rsidRPr="00F91494">
        <w:rPr>
          <w:rFonts w:ascii="Times New Roman" w:hAnsi="Times New Roman" w:cs="Times New Roman"/>
          <w:iCs/>
          <w:lang w:val="en-GB"/>
        </w:rPr>
        <w:t>Vishny</w:t>
      </w:r>
      <w:proofErr w:type="spellEnd"/>
      <w:r w:rsidRPr="00F91494">
        <w:rPr>
          <w:rFonts w:ascii="Times New Roman" w:hAnsi="Times New Roman" w:cs="Times New Roman"/>
          <w:iCs/>
          <w:lang w:val="en-GB"/>
        </w:rPr>
        <w:t xml:space="preserve">, Paul H. (1981). Guide to international commerce law. St. Paul, MN: West Group. </w:t>
      </w:r>
      <w:r w:rsidR="00EA7BAB">
        <w:fldChar w:fldCharType="begin"/>
      </w:r>
      <w:r w:rsidR="00EA7BAB" w:rsidRPr="00CE653C">
        <w:rPr>
          <w:lang w:val="en-GB"/>
        </w:rPr>
        <w:instrText xml:space="preserve"> HYPERLINK "https://en.wikipedia.org/wiki/International_Standard_Book_Number" \o "International Standard Book Number" </w:instrText>
      </w:r>
      <w:r w:rsidR="00EA7BAB">
        <w:fldChar w:fldCharType="separate"/>
      </w:r>
      <w:r w:rsidRPr="00F91494">
        <w:rPr>
          <w:rFonts w:ascii="Times New Roman" w:hAnsi="Times New Roman" w:cs="Times New Roman"/>
          <w:iCs/>
        </w:rPr>
        <w:t>ISBN</w:t>
      </w:r>
      <w:r w:rsidR="00EA7BAB">
        <w:rPr>
          <w:rFonts w:ascii="Times New Roman" w:hAnsi="Times New Roman" w:cs="Times New Roman"/>
          <w:iCs/>
        </w:rPr>
        <w:fldChar w:fldCharType="end"/>
      </w:r>
      <w:r w:rsidRPr="00F91494">
        <w:rPr>
          <w:rFonts w:ascii="Times New Roman" w:hAnsi="Times New Roman" w:cs="Times New Roman"/>
          <w:iCs/>
        </w:rPr>
        <w:t> </w:t>
      </w:r>
      <w:hyperlink r:id="rId1" w:tooltip="Special:BookSources/0070675139" w:history="1">
        <w:r w:rsidRPr="00F91494">
          <w:rPr>
            <w:rFonts w:ascii="Times New Roman" w:hAnsi="Times New Roman" w:cs="Times New Roman"/>
            <w:iCs/>
          </w:rPr>
          <w:t>0070675139</w:t>
        </w:r>
      </w:hyperlink>
      <w:r>
        <w:rPr>
          <w:rFonts w:ascii="Times New Roman" w:hAnsi="Times New Roman" w:cs="Times New Roman"/>
          <w:iCs/>
        </w:rPr>
        <w:t xml:space="preserve"> (Электронный ресурс </w:t>
      </w:r>
      <w:r w:rsidRPr="00F91494">
        <w:rPr>
          <w:rFonts w:ascii="Times New Roman" w:hAnsi="Times New Roman" w:cs="Times New Roman"/>
          <w:iCs/>
        </w:rPr>
        <w:t>https://en.wikipedia.org/wiki/Incoterms</w:t>
      </w:r>
      <w:r>
        <w:rPr>
          <w:rFonts w:ascii="Times New Roman" w:hAnsi="Times New Roman" w:cs="Times New Roman"/>
          <w:iCs/>
        </w:rPr>
        <w:t>).</w:t>
      </w:r>
    </w:p>
  </w:footnote>
  <w:footnote w:id="10">
    <w:p w:rsidR="00AB18C0" w:rsidRDefault="00AB18C0" w:rsidP="007D5767">
      <w:pPr>
        <w:pStyle w:val="a5"/>
        <w:jc w:val="both"/>
      </w:pPr>
      <w:r>
        <w:rPr>
          <w:rStyle w:val="a7"/>
        </w:rPr>
        <w:footnoteRef/>
      </w:r>
      <w:r>
        <w:t xml:space="preserve"> </w:t>
      </w:r>
      <w:r w:rsidRPr="007D5767">
        <w:rPr>
          <w:rFonts w:ascii="Times New Roman" w:hAnsi="Times New Roman" w:cs="Times New Roman"/>
        </w:rPr>
        <w:t xml:space="preserve">пп.1 п.5 главы 2 </w:t>
      </w:r>
      <w:bookmarkStart w:id="21" w:name="_Hlk483156696"/>
      <w:r w:rsidRPr="007D5767">
        <w:rPr>
          <w:rFonts w:ascii="Times New Roman" w:hAnsi="Times New Roman" w:cs="Times New Roman"/>
        </w:rPr>
        <w:t>Приказа ФТС России от 27 мая 2011 года № 1070 «Об утверждении положения о совершении таможенных операций и проведении таможенного контроля в отношении воздушных судов и перемещаемых ими товаров»</w:t>
      </w:r>
      <w:r>
        <w:rPr>
          <w:rFonts w:ascii="Times New Roman" w:hAnsi="Times New Roman" w:cs="Times New Roman"/>
        </w:rPr>
        <w:t>.</w:t>
      </w:r>
    </w:p>
    <w:bookmarkEnd w:id="21"/>
  </w:footnote>
  <w:footnote w:id="11">
    <w:p w:rsidR="00AB18C0" w:rsidRPr="004F46C2" w:rsidRDefault="00AB18C0" w:rsidP="004F46C2">
      <w:pPr>
        <w:pStyle w:val="a3"/>
        <w:spacing w:before="0" w:beforeAutospacing="0" w:after="0" w:afterAutospacing="0"/>
        <w:rPr>
          <w:sz w:val="20"/>
          <w:szCs w:val="20"/>
          <w:lang w:val="ru-RU"/>
        </w:rPr>
      </w:pPr>
      <w:r w:rsidRPr="004F46C2">
        <w:rPr>
          <w:rStyle w:val="a7"/>
          <w:sz w:val="20"/>
          <w:szCs w:val="20"/>
        </w:rPr>
        <w:footnoteRef/>
      </w:r>
      <w:r w:rsidRPr="004F46C2">
        <w:rPr>
          <w:sz w:val="20"/>
          <w:szCs w:val="20"/>
          <w:lang w:val="ru-RU"/>
        </w:rPr>
        <w:t xml:space="preserve"> Решение Совета Евразийской экономической комиссии от 3 ноября 2016 года № 77 «Об утверждении правил надлежащей производственной практики Евразийского Экономического Союза» (стандарты управления качеством при разработке, производстве и контроле лекарственных средств) не вступило в силу.</w:t>
      </w:r>
    </w:p>
    <w:p w:rsidR="00AB18C0" w:rsidRDefault="00AB18C0">
      <w:pPr>
        <w:pStyle w:val="a5"/>
      </w:pPr>
    </w:p>
  </w:footnote>
  <w:footnote w:id="12">
    <w:p w:rsidR="00AB18C0" w:rsidRPr="00DC5F26" w:rsidRDefault="00AB18C0" w:rsidP="00DC5F26">
      <w:pPr>
        <w:pStyle w:val="1"/>
        <w:jc w:val="both"/>
        <w:rPr>
          <w:rFonts w:ascii="Times New Roman" w:eastAsia="Times New Roman" w:hAnsi="Times New Roman" w:cs="Times New Roman"/>
          <w:bCs/>
          <w:color w:val="auto"/>
          <w:kern w:val="36"/>
          <w:sz w:val="20"/>
          <w:szCs w:val="20"/>
          <w:lang w:eastAsia="de-DE"/>
        </w:rPr>
      </w:pPr>
      <w:r w:rsidRPr="00DC5F26">
        <w:rPr>
          <w:rStyle w:val="a7"/>
          <w:rFonts w:ascii="Times New Roman" w:hAnsi="Times New Roman" w:cs="Times New Roman"/>
          <w:color w:val="auto"/>
          <w:sz w:val="20"/>
          <w:szCs w:val="20"/>
        </w:rPr>
        <w:footnoteRef/>
      </w:r>
      <w:r>
        <w:t xml:space="preserve"> </w:t>
      </w:r>
      <w:r w:rsidRPr="00DC5F26">
        <w:rPr>
          <w:rFonts w:ascii="Times New Roman" w:eastAsia="Times New Roman" w:hAnsi="Times New Roman" w:cs="Times New Roman"/>
          <w:bCs/>
          <w:color w:val="auto"/>
          <w:kern w:val="36"/>
          <w:sz w:val="20"/>
          <w:szCs w:val="20"/>
          <w:lang w:eastAsia="de-DE"/>
        </w:rPr>
        <w:t xml:space="preserve">Постановление Правительства РФ от 04.06.2012 </w:t>
      </w:r>
      <w:r w:rsidRPr="00DC5F26">
        <w:rPr>
          <w:rFonts w:ascii="Times New Roman" w:eastAsia="Times New Roman" w:hAnsi="Times New Roman" w:cs="Times New Roman"/>
          <w:bCs/>
          <w:color w:val="auto"/>
          <w:kern w:val="36"/>
          <w:sz w:val="20"/>
          <w:szCs w:val="20"/>
          <w:lang w:val="de-DE" w:eastAsia="de-DE"/>
        </w:rPr>
        <w:t>N</w:t>
      </w:r>
      <w:r w:rsidRPr="00DC5F26">
        <w:rPr>
          <w:rFonts w:ascii="Times New Roman" w:eastAsia="Times New Roman" w:hAnsi="Times New Roman" w:cs="Times New Roman"/>
          <w:bCs/>
          <w:color w:val="auto"/>
          <w:kern w:val="36"/>
          <w:sz w:val="20"/>
          <w:szCs w:val="20"/>
          <w:lang w:eastAsia="de-DE"/>
        </w:rPr>
        <w:t xml:space="preserve"> 546 "Об утверждении Положения о содержании пограничного контроля при пропуске лиц, транспортных средств, грузов, товаров и животных через государственную границу Российской Федерации"</w:t>
      </w:r>
    </w:p>
    <w:p w:rsidR="00AB18C0" w:rsidRDefault="00AB18C0">
      <w:pPr>
        <w:pStyle w:val="a5"/>
      </w:pPr>
    </w:p>
  </w:footnote>
  <w:footnote w:id="13">
    <w:p w:rsidR="00AB18C0" w:rsidRPr="00A10C38" w:rsidRDefault="00AB18C0" w:rsidP="007F384C">
      <w:pPr>
        <w:pStyle w:val="a5"/>
        <w:rPr>
          <w:rFonts w:ascii="Times New Roman" w:hAnsi="Times New Roman" w:cs="Times New Roman"/>
          <w:sz w:val="24"/>
          <w:szCs w:val="24"/>
          <w:lang w:val="en-GB"/>
        </w:rPr>
      </w:pPr>
      <w:r>
        <w:rPr>
          <w:rStyle w:val="a7"/>
        </w:rPr>
        <w:footnoteRef/>
      </w:r>
      <w:r w:rsidRPr="003C1138">
        <w:rPr>
          <w:lang w:val="en-GB"/>
        </w:rPr>
        <w:t xml:space="preserve"> </w:t>
      </w:r>
      <w:r w:rsidRPr="003C1138">
        <w:rPr>
          <w:rStyle w:val="w"/>
          <w:rFonts w:ascii="Times New Roman" w:hAnsi="Times New Roman" w:cs="Times New Roman"/>
          <w:iCs/>
          <w:sz w:val="24"/>
          <w:szCs w:val="24"/>
          <w:lang w:val="en-GB"/>
        </w:rPr>
        <w:t>Black</w:t>
      </w:r>
      <w:r w:rsidRPr="003C1138">
        <w:rPr>
          <w:rStyle w:val="af1"/>
          <w:rFonts w:ascii="Times New Roman" w:hAnsi="Times New Roman" w:cs="Times New Roman"/>
          <w:sz w:val="24"/>
          <w:szCs w:val="24"/>
          <w:lang w:val="en-GB"/>
        </w:rPr>
        <w:t>'</w:t>
      </w:r>
      <w:r w:rsidRPr="003C1138">
        <w:rPr>
          <w:rStyle w:val="w"/>
          <w:rFonts w:ascii="Times New Roman" w:hAnsi="Times New Roman" w:cs="Times New Roman"/>
          <w:iCs/>
          <w:sz w:val="24"/>
          <w:szCs w:val="24"/>
          <w:lang w:val="en-GB"/>
        </w:rPr>
        <w:t>s</w:t>
      </w:r>
      <w:r w:rsidRPr="003C1138">
        <w:rPr>
          <w:rStyle w:val="af1"/>
          <w:rFonts w:ascii="Times New Roman" w:hAnsi="Times New Roman" w:cs="Times New Roman"/>
          <w:sz w:val="24"/>
          <w:szCs w:val="24"/>
          <w:lang w:val="en-GB"/>
        </w:rPr>
        <w:t xml:space="preserve"> </w:t>
      </w:r>
      <w:r w:rsidRPr="003C1138">
        <w:rPr>
          <w:rStyle w:val="w"/>
          <w:rFonts w:ascii="Times New Roman" w:hAnsi="Times New Roman" w:cs="Times New Roman"/>
          <w:iCs/>
          <w:sz w:val="24"/>
          <w:szCs w:val="24"/>
          <w:lang w:val="en-GB"/>
        </w:rPr>
        <w:t>law</w:t>
      </w:r>
      <w:r w:rsidRPr="003C1138">
        <w:rPr>
          <w:rStyle w:val="af1"/>
          <w:rFonts w:ascii="Times New Roman" w:hAnsi="Times New Roman" w:cs="Times New Roman"/>
          <w:sz w:val="24"/>
          <w:szCs w:val="24"/>
          <w:lang w:val="en-GB"/>
        </w:rPr>
        <w:t xml:space="preserve"> </w:t>
      </w:r>
      <w:r w:rsidRPr="003C1138">
        <w:rPr>
          <w:rStyle w:val="w"/>
          <w:rFonts w:ascii="Times New Roman" w:hAnsi="Times New Roman" w:cs="Times New Roman"/>
          <w:iCs/>
          <w:sz w:val="24"/>
          <w:szCs w:val="24"/>
          <w:lang w:val="en-GB"/>
        </w:rPr>
        <w:t>dictionary</w:t>
      </w:r>
      <w:r w:rsidRPr="003C1138">
        <w:rPr>
          <w:rStyle w:val="af1"/>
          <w:rFonts w:ascii="Times New Roman" w:hAnsi="Times New Roman" w:cs="Times New Roman"/>
          <w:sz w:val="24"/>
          <w:szCs w:val="24"/>
          <w:lang w:val="en-GB"/>
        </w:rPr>
        <w:t xml:space="preserve">. </w:t>
      </w:r>
      <w:r w:rsidRPr="003C1138">
        <w:rPr>
          <w:rStyle w:val="w"/>
          <w:rFonts w:ascii="Times New Roman" w:hAnsi="Times New Roman" w:cs="Times New Roman"/>
          <w:iCs/>
          <w:sz w:val="24"/>
          <w:szCs w:val="24"/>
          <w:lang w:val="en-GB"/>
        </w:rPr>
        <w:t>HENRY</w:t>
      </w:r>
      <w:r w:rsidRPr="003C1138">
        <w:rPr>
          <w:rStyle w:val="af1"/>
          <w:rFonts w:ascii="Times New Roman" w:hAnsi="Times New Roman" w:cs="Times New Roman"/>
          <w:sz w:val="24"/>
          <w:szCs w:val="24"/>
          <w:lang w:val="en-GB"/>
        </w:rPr>
        <w:t xml:space="preserve"> </w:t>
      </w:r>
      <w:r w:rsidRPr="003C1138">
        <w:rPr>
          <w:rStyle w:val="w"/>
          <w:rFonts w:ascii="Times New Roman" w:hAnsi="Times New Roman" w:cs="Times New Roman"/>
          <w:iCs/>
          <w:sz w:val="24"/>
          <w:szCs w:val="24"/>
          <w:lang w:val="en-GB"/>
        </w:rPr>
        <w:t>CAMPBELL</w:t>
      </w:r>
      <w:r w:rsidRPr="003C1138">
        <w:rPr>
          <w:rStyle w:val="af1"/>
          <w:rFonts w:ascii="Times New Roman" w:hAnsi="Times New Roman" w:cs="Times New Roman"/>
          <w:sz w:val="24"/>
          <w:szCs w:val="24"/>
          <w:lang w:val="en-GB"/>
        </w:rPr>
        <w:t xml:space="preserve"> </w:t>
      </w:r>
      <w:r w:rsidRPr="003C1138">
        <w:rPr>
          <w:rStyle w:val="w"/>
          <w:rFonts w:ascii="Times New Roman" w:hAnsi="Times New Roman" w:cs="Times New Roman"/>
          <w:iCs/>
          <w:sz w:val="24"/>
          <w:szCs w:val="24"/>
          <w:lang w:val="en-GB"/>
        </w:rPr>
        <w:t>BLACK</w:t>
      </w:r>
      <w:r w:rsidRPr="003C1138">
        <w:rPr>
          <w:rStyle w:val="af1"/>
          <w:rFonts w:ascii="Times New Roman" w:hAnsi="Times New Roman" w:cs="Times New Roman"/>
          <w:sz w:val="24"/>
          <w:szCs w:val="24"/>
          <w:lang w:val="en-GB"/>
        </w:rPr>
        <w:t xml:space="preserve">, </w:t>
      </w:r>
      <w:r w:rsidRPr="003C1138">
        <w:rPr>
          <w:rStyle w:val="w"/>
          <w:rFonts w:ascii="Times New Roman" w:hAnsi="Times New Roman" w:cs="Times New Roman"/>
          <w:iCs/>
          <w:sz w:val="24"/>
          <w:szCs w:val="24"/>
          <w:lang w:val="en-GB"/>
        </w:rPr>
        <w:t>M</w:t>
      </w:r>
      <w:r w:rsidRPr="003C1138">
        <w:rPr>
          <w:rStyle w:val="af1"/>
          <w:rFonts w:ascii="Times New Roman" w:hAnsi="Times New Roman" w:cs="Times New Roman"/>
          <w:sz w:val="24"/>
          <w:szCs w:val="24"/>
          <w:lang w:val="en-GB"/>
        </w:rPr>
        <w:t xml:space="preserve">. </w:t>
      </w:r>
      <w:r w:rsidRPr="003C1138">
        <w:rPr>
          <w:rStyle w:val="w"/>
          <w:rFonts w:ascii="Times New Roman" w:hAnsi="Times New Roman" w:cs="Times New Roman"/>
          <w:iCs/>
          <w:sz w:val="24"/>
          <w:szCs w:val="24"/>
          <w:lang w:val="en-GB"/>
        </w:rPr>
        <w:t>A</w:t>
      </w:r>
      <w:r w:rsidRPr="003C1138">
        <w:rPr>
          <w:rStyle w:val="af1"/>
          <w:rFonts w:ascii="Times New Roman" w:hAnsi="Times New Roman" w:cs="Times New Roman"/>
          <w:sz w:val="24"/>
          <w:szCs w:val="24"/>
          <w:lang w:val="en-GB"/>
        </w:rPr>
        <w:t xml:space="preserve">. </w:t>
      </w:r>
      <w:r w:rsidRPr="00A10C38">
        <w:rPr>
          <w:rStyle w:val="w"/>
          <w:rFonts w:ascii="Times New Roman" w:hAnsi="Times New Roman" w:cs="Times New Roman"/>
          <w:iCs/>
          <w:sz w:val="24"/>
          <w:szCs w:val="24"/>
          <w:lang w:val="en-GB"/>
        </w:rPr>
        <w:t>1990</w:t>
      </w:r>
      <w:r w:rsidRPr="00A10C38">
        <w:rPr>
          <w:rStyle w:val="af1"/>
          <w:rFonts w:ascii="Times New Roman" w:hAnsi="Times New Roman" w:cs="Times New Roman"/>
          <w:sz w:val="24"/>
          <w:szCs w:val="24"/>
          <w:lang w:val="en-GB"/>
        </w:rPr>
        <w:t>.</w:t>
      </w:r>
    </w:p>
  </w:footnote>
  <w:footnote w:id="14">
    <w:p w:rsidR="00AB18C0" w:rsidRPr="002F7958" w:rsidRDefault="00AB18C0" w:rsidP="007F384C">
      <w:pPr>
        <w:pStyle w:val="a5"/>
      </w:pPr>
      <w:r>
        <w:rPr>
          <w:rStyle w:val="a7"/>
        </w:rPr>
        <w:footnoteRef/>
      </w:r>
      <w:r w:rsidRPr="002F7958">
        <w:t xml:space="preserve"> </w:t>
      </w:r>
      <w:r w:rsidRPr="00A10C38">
        <w:rPr>
          <w:rFonts w:ascii="Times New Roman" w:hAnsi="Times New Roman" w:cs="Times New Roman"/>
          <w:sz w:val="24"/>
          <w:szCs w:val="24"/>
          <w:lang w:val="en-GB"/>
        </w:rPr>
        <w:t>www</w:t>
      </w:r>
      <w:r w:rsidRPr="002F7958">
        <w:rPr>
          <w:rFonts w:ascii="Times New Roman" w:hAnsi="Times New Roman" w:cs="Times New Roman"/>
          <w:sz w:val="24"/>
          <w:szCs w:val="24"/>
        </w:rPr>
        <w:t xml:space="preserve">. </w:t>
      </w:r>
      <w:proofErr w:type="spellStart"/>
      <w:r w:rsidRPr="00A10C38">
        <w:rPr>
          <w:rFonts w:ascii="Times New Roman" w:hAnsi="Times New Roman" w:cs="Times New Roman"/>
          <w:sz w:val="24"/>
          <w:szCs w:val="24"/>
          <w:lang w:val="en-GB"/>
        </w:rPr>
        <w:t>businessdictionary</w:t>
      </w:r>
      <w:proofErr w:type="spellEnd"/>
      <w:r w:rsidRPr="002F7958">
        <w:rPr>
          <w:rFonts w:ascii="Times New Roman" w:hAnsi="Times New Roman" w:cs="Times New Roman"/>
          <w:sz w:val="24"/>
          <w:szCs w:val="24"/>
        </w:rPr>
        <w:t>.</w:t>
      </w:r>
      <w:r w:rsidRPr="00A10C38">
        <w:rPr>
          <w:rFonts w:ascii="Times New Roman" w:hAnsi="Times New Roman" w:cs="Times New Roman"/>
          <w:sz w:val="24"/>
          <w:szCs w:val="24"/>
          <w:lang w:val="en-GB"/>
        </w:rPr>
        <w:t>com</w:t>
      </w:r>
    </w:p>
  </w:footnote>
  <w:footnote w:id="15">
    <w:p w:rsidR="00AB18C0" w:rsidRPr="00BE7486" w:rsidRDefault="00AB18C0" w:rsidP="007F384C">
      <w:pPr>
        <w:pStyle w:val="a5"/>
        <w:rPr>
          <w:lang w:val="en-GB"/>
        </w:rPr>
      </w:pPr>
      <w:r>
        <w:rPr>
          <w:rStyle w:val="a7"/>
        </w:rPr>
        <w:footnoteRef/>
      </w:r>
      <w:r>
        <w:t xml:space="preserve"> </w:t>
      </w:r>
      <w:r w:rsidRPr="000675CE">
        <w:rPr>
          <w:rStyle w:val="w"/>
          <w:rFonts w:ascii="Times New Roman" w:hAnsi="Times New Roman" w:cs="Times New Roman"/>
          <w:iCs/>
        </w:rPr>
        <w:t>Таможенное</w:t>
      </w:r>
      <w:r w:rsidRPr="000675CE">
        <w:rPr>
          <w:rStyle w:val="af1"/>
          <w:rFonts w:ascii="Times New Roman" w:hAnsi="Times New Roman" w:cs="Times New Roman"/>
        </w:rPr>
        <w:t xml:space="preserve"> </w:t>
      </w:r>
      <w:r w:rsidRPr="000675CE">
        <w:rPr>
          <w:rStyle w:val="w"/>
          <w:rFonts w:ascii="Times New Roman" w:hAnsi="Times New Roman" w:cs="Times New Roman"/>
          <w:iCs/>
        </w:rPr>
        <w:t>дело</w:t>
      </w:r>
      <w:r w:rsidRPr="000675CE">
        <w:rPr>
          <w:rStyle w:val="af1"/>
          <w:rFonts w:ascii="Times New Roman" w:hAnsi="Times New Roman" w:cs="Times New Roman"/>
        </w:rPr>
        <w:t xml:space="preserve">. </w:t>
      </w:r>
      <w:r w:rsidRPr="000675CE">
        <w:rPr>
          <w:rStyle w:val="w"/>
          <w:rFonts w:ascii="Times New Roman" w:hAnsi="Times New Roman" w:cs="Times New Roman"/>
          <w:iCs/>
        </w:rPr>
        <w:t>Толковый</w:t>
      </w:r>
      <w:r w:rsidRPr="000675CE">
        <w:rPr>
          <w:rStyle w:val="af1"/>
          <w:rFonts w:ascii="Times New Roman" w:hAnsi="Times New Roman" w:cs="Times New Roman"/>
        </w:rPr>
        <w:t xml:space="preserve"> </w:t>
      </w:r>
      <w:r w:rsidRPr="000675CE">
        <w:rPr>
          <w:rStyle w:val="w"/>
          <w:rFonts w:ascii="Times New Roman" w:hAnsi="Times New Roman" w:cs="Times New Roman"/>
          <w:iCs/>
        </w:rPr>
        <w:t>словарь</w:t>
      </w:r>
      <w:r w:rsidRPr="000675CE">
        <w:rPr>
          <w:rStyle w:val="af1"/>
          <w:rFonts w:ascii="Times New Roman" w:hAnsi="Times New Roman" w:cs="Times New Roman"/>
        </w:rPr>
        <w:t xml:space="preserve">. — </w:t>
      </w:r>
      <w:r w:rsidRPr="000675CE">
        <w:rPr>
          <w:rStyle w:val="w"/>
          <w:rFonts w:ascii="Times New Roman" w:hAnsi="Times New Roman" w:cs="Times New Roman"/>
          <w:iCs/>
        </w:rPr>
        <w:t>Минск:</w:t>
      </w:r>
      <w:r w:rsidRPr="000675CE">
        <w:rPr>
          <w:rStyle w:val="af1"/>
          <w:rFonts w:ascii="Times New Roman" w:hAnsi="Times New Roman" w:cs="Times New Roman"/>
        </w:rPr>
        <w:t xml:space="preserve"> </w:t>
      </w:r>
      <w:proofErr w:type="spellStart"/>
      <w:r w:rsidRPr="000675CE">
        <w:rPr>
          <w:rStyle w:val="w"/>
          <w:rFonts w:ascii="Times New Roman" w:hAnsi="Times New Roman" w:cs="Times New Roman"/>
          <w:iCs/>
        </w:rPr>
        <w:t>Юрспектр</w:t>
      </w:r>
      <w:proofErr w:type="spellEnd"/>
      <w:r w:rsidRPr="000675CE">
        <w:rPr>
          <w:rStyle w:val="af1"/>
          <w:rFonts w:ascii="Times New Roman" w:hAnsi="Times New Roman" w:cs="Times New Roman"/>
        </w:rPr>
        <w:t xml:space="preserve">. </w:t>
      </w:r>
      <w:r w:rsidRPr="000675CE">
        <w:rPr>
          <w:rStyle w:val="w"/>
          <w:rFonts w:ascii="Times New Roman" w:hAnsi="Times New Roman" w:cs="Times New Roman"/>
          <w:iCs/>
        </w:rPr>
        <w:t>М</w:t>
      </w:r>
      <w:r w:rsidRPr="000675CE">
        <w:rPr>
          <w:rStyle w:val="af1"/>
          <w:rFonts w:ascii="Times New Roman" w:hAnsi="Times New Roman" w:cs="Times New Roman"/>
          <w:lang w:val="en-GB"/>
        </w:rPr>
        <w:t xml:space="preserve">. </w:t>
      </w:r>
      <w:r w:rsidRPr="000675CE">
        <w:rPr>
          <w:rStyle w:val="w"/>
          <w:rFonts w:ascii="Times New Roman" w:hAnsi="Times New Roman" w:cs="Times New Roman"/>
          <w:iCs/>
        </w:rPr>
        <w:t>Е</w:t>
      </w:r>
      <w:r w:rsidRPr="000675CE">
        <w:rPr>
          <w:rStyle w:val="af1"/>
          <w:rFonts w:ascii="Times New Roman" w:hAnsi="Times New Roman" w:cs="Times New Roman"/>
          <w:lang w:val="en-GB"/>
        </w:rPr>
        <w:t xml:space="preserve">. </w:t>
      </w:r>
      <w:r w:rsidRPr="000675CE">
        <w:rPr>
          <w:rStyle w:val="w"/>
          <w:rFonts w:ascii="Times New Roman" w:hAnsi="Times New Roman" w:cs="Times New Roman"/>
          <w:iCs/>
        </w:rPr>
        <w:t>Романова</w:t>
      </w:r>
      <w:r w:rsidRPr="000675CE">
        <w:rPr>
          <w:rStyle w:val="af1"/>
          <w:rFonts w:ascii="Times New Roman" w:hAnsi="Times New Roman" w:cs="Times New Roman"/>
          <w:lang w:val="en-GB"/>
        </w:rPr>
        <w:t xml:space="preserve">. </w:t>
      </w:r>
      <w:r w:rsidRPr="000675CE">
        <w:rPr>
          <w:rStyle w:val="w"/>
          <w:rFonts w:ascii="Times New Roman" w:hAnsi="Times New Roman" w:cs="Times New Roman"/>
          <w:iCs/>
          <w:lang w:val="en-GB"/>
        </w:rPr>
        <w:t>2011</w:t>
      </w:r>
      <w:r w:rsidRPr="000675CE">
        <w:rPr>
          <w:rStyle w:val="af1"/>
          <w:rFonts w:ascii="Times New Roman" w:hAnsi="Times New Roman" w:cs="Times New Roman"/>
          <w:lang w:val="en-GB"/>
        </w:rPr>
        <w:t>.</w:t>
      </w:r>
    </w:p>
  </w:footnote>
  <w:footnote w:id="16">
    <w:p w:rsidR="00AB18C0" w:rsidRPr="002F7958" w:rsidRDefault="00AB18C0" w:rsidP="0020481B">
      <w:pPr>
        <w:pStyle w:val="a5"/>
        <w:jc w:val="both"/>
        <w:rPr>
          <w:rFonts w:ascii="Times New Roman" w:hAnsi="Times New Roman" w:cs="Times New Roman"/>
          <w:lang w:val="en-GB"/>
        </w:rPr>
      </w:pPr>
      <w:r>
        <w:rPr>
          <w:rStyle w:val="a7"/>
        </w:rPr>
        <w:footnoteRef/>
      </w:r>
      <w:r w:rsidRPr="002F7958">
        <w:rPr>
          <w:lang w:val="en-GB"/>
        </w:rPr>
        <w:t xml:space="preserve"> </w:t>
      </w:r>
      <w:r w:rsidRPr="0020481B">
        <w:rPr>
          <w:rFonts w:ascii="Times New Roman" w:hAnsi="Times New Roman" w:cs="Times New Roman"/>
          <w:lang w:val="en-GB"/>
        </w:rPr>
        <w:t>www</w:t>
      </w:r>
      <w:r w:rsidRPr="002F7958">
        <w:rPr>
          <w:rFonts w:ascii="Times New Roman" w:hAnsi="Times New Roman" w:cs="Times New Roman"/>
          <w:lang w:val="en-GB"/>
        </w:rPr>
        <w:t xml:space="preserve">. </w:t>
      </w:r>
      <w:r w:rsidRPr="0020481B">
        <w:rPr>
          <w:rFonts w:ascii="Times New Roman" w:hAnsi="Times New Roman" w:cs="Times New Roman"/>
          <w:lang w:val="en-GB"/>
        </w:rPr>
        <w:t>businessdictionary</w:t>
      </w:r>
      <w:r w:rsidRPr="002F7958">
        <w:rPr>
          <w:rFonts w:ascii="Times New Roman" w:hAnsi="Times New Roman" w:cs="Times New Roman"/>
          <w:lang w:val="en-GB"/>
        </w:rPr>
        <w:t>.</w:t>
      </w:r>
      <w:r w:rsidRPr="0020481B">
        <w:rPr>
          <w:rFonts w:ascii="Times New Roman" w:hAnsi="Times New Roman" w:cs="Times New Roman"/>
          <w:lang w:val="en-GB"/>
        </w:rPr>
        <w:t>com</w:t>
      </w:r>
    </w:p>
  </w:footnote>
  <w:footnote w:id="17">
    <w:p w:rsidR="00AB18C0" w:rsidRPr="002F7958" w:rsidRDefault="00AB18C0" w:rsidP="0020481B">
      <w:pPr>
        <w:spacing w:after="0" w:line="240" w:lineRule="auto"/>
        <w:jc w:val="both"/>
        <w:rPr>
          <w:rFonts w:ascii="Times New Roman" w:eastAsia="Times New Roman" w:hAnsi="Times New Roman" w:cs="Times New Roman"/>
          <w:sz w:val="20"/>
          <w:szCs w:val="20"/>
          <w:lang w:val="en-GB" w:eastAsia="de-DE"/>
        </w:rPr>
      </w:pPr>
      <w:r w:rsidRPr="0020481B">
        <w:rPr>
          <w:rStyle w:val="a7"/>
          <w:rFonts w:ascii="Times New Roman" w:hAnsi="Times New Roman" w:cs="Times New Roman"/>
          <w:sz w:val="20"/>
          <w:szCs w:val="20"/>
        </w:rPr>
        <w:footnoteRef/>
      </w:r>
      <w:r w:rsidRPr="0020481B">
        <w:rPr>
          <w:rFonts w:ascii="Times New Roman" w:hAnsi="Times New Roman" w:cs="Times New Roman"/>
          <w:sz w:val="20"/>
          <w:szCs w:val="20"/>
          <w:lang w:val="en-GB"/>
        </w:rPr>
        <w:t xml:space="preserve"> </w:t>
      </w:r>
      <w:r w:rsidRPr="00340BF1">
        <w:rPr>
          <w:rFonts w:ascii="Times New Roman" w:eastAsia="Times New Roman" w:hAnsi="Times New Roman" w:cs="Times New Roman"/>
          <w:iCs/>
          <w:sz w:val="20"/>
          <w:szCs w:val="20"/>
          <w:lang w:val="en-GB" w:eastAsia="de-DE"/>
        </w:rPr>
        <w:t>Black's law dictionary. HENRY</w:t>
      </w:r>
      <w:r w:rsidRPr="002F7958">
        <w:rPr>
          <w:rFonts w:ascii="Times New Roman" w:eastAsia="Times New Roman" w:hAnsi="Times New Roman" w:cs="Times New Roman"/>
          <w:iCs/>
          <w:sz w:val="20"/>
          <w:szCs w:val="20"/>
          <w:lang w:val="en-GB" w:eastAsia="de-DE"/>
        </w:rPr>
        <w:t xml:space="preserve"> </w:t>
      </w:r>
      <w:r w:rsidRPr="00340BF1">
        <w:rPr>
          <w:rFonts w:ascii="Times New Roman" w:eastAsia="Times New Roman" w:hAnsi="Times New Roman" w:cs="Times New Roman"/>
          <w:iCs/>
          <w:sz w:val="20"/>
          <w:szCs w:val="20"/>
          <w:lang w:val="en-GB" w:eastAsia="de-DE"/>
        </w:rPr>
        <w:t>CAMPBELL</w:t>
      </w:r>
      <w:r w:rsidRPr="002F7958">
        <w:rPr>
          <w:rFonts w:ascii="Times New Roman" w:eastAsia="Times New Roman" w:hAnsi="Times New Roman" w:cs="Times New Roman"/>
          <w:iCs/>
          <w:sz w:val="20"/>
          <w:szCs w:val="20"/>
          <w:lang w:val="en-GB" w:eastAsia="de-DE"/>
        </w:rPr>
        <w:t xml:space="preserve"> </w:t>
      </w:r>
      <w:r w:rsidRPr="00340BF1">
        <w:rPr>
          <w:rFonts w:ascii="Times New Roman" w:eastAsia="Times New Roman" w:hAnsi="Times New Roman" w:cs="Times New Roman"/>
          <w:iCs/>
          <w:sz w:val="20"/>
          <w:szCs w:val="20"/>
          <w:lang w:val="en-GB" w:eastAsia="de-DE"/>
        </w:rPr>
        <w:t>BLACK</w:t>
      </w:r>
      <w:r w:rsidRPr="002F7958">
        <w:rPr>
          <w:rFonts w:ascii="Times New Roman" w:eastAsia="Times New Roman" w:hAnsi="Times New Roman" w:cs="Times New Roman"/>
          <w:iCs/>
          <w:sz w:val="20"/>
          <w:szCs w:val="20"/>
          <w:lang w:val="en-GB" w:eastAsia="de-DE"/>
        </w:rPr>
        <w:t xml:space="preserve">, </w:t>
      </w:r>
      <w:r w:rsidRPr="00340BF1">
        <w:rPr>
          <w:rFonts w:ascii="Times New Roman" w:eastAsia="Times New Roman" w:hAnsi="Times New Roman" w:cs="Times New Roman"/>
          <w:iCs/>
          <w:sz w:val="20"/>
          <w:szCs w:val="20"/>
          <w:lang w:val="en-GB" w:eastAsia="de-DE"/>
        </w:rPr>
        <w:t>M</w:t>
      </w:r>
      <w:r w:rsidRPr="002F7958">
        <w:rPr>
          <w:rFonts w:ascii="Times New Roman" w:eastAsia="Times New Roman" w:hAnsi="Times New Roman" w:cs="Times New Roman"/>
          <w:iCs/>
          <w:sz w:val="20"/>
          <w:szCs w:val="20"/>
          <w:lang w:val="en-GB" w:eastAsia="de-DE"/>
        </w:rPr>
        <w:t xml:space="preserve">. </w:t>
      </w:r>
      <w:r w:rsidRPr="00340BF1">
        <w:rPr>
          <w:rFonts w:ascii="Times New Roman" w:eastAsia="Times New Roman" w:hAnsi="Times New Roman" w:cs="Times New Roman"/>
          <w:iCs/>
          <w:sz w:val="20"/>
          <w:szCs w:val="20"/>
          <w:lang w:val="en-GB" w:eastAsia="de-DE"/>
        </w:rPr>
        <w:t>A</w:t>
      </w:r>
      <w:r w:rsidRPr="002F7958">
        <w:rPr>
          <w:rFonts w:ascii="Times New Roman" w:eastAsia="Times New Roman" w:hAnsi="Times New Roman" w:cs="Times New Roman"/>
          <w:iCs/>
          <w:sz w:val="20"/>
          <w:szCs w:val="20"/>
          <w:lang w:val="en-GB" w:eastAsia="de-DE"/>
        </w:rPr>
        <w:t>. 1990.</w:t>
      </w:r>
      <w:r w:rsidRPr="002F7958">
        <w:rPr>
          <w:rFonts w:ascii="Times New Roman" w:eastAsia="Times New Roman" w:hAnsi="Times New Roman" w:cs="Times New Roman"/>
          <w:sz w:val="20"/>
          <w:szCs w:val="20"/>
          <w:lang w:val="en-GB" w:eastAsia="de-DE"/>
        </w:rPr>
        <w:t xml:space="preserve"> </w:t>
      </w:r>
    </w:p>
  </w:footnote>
  <w:footnote w:id="18">
    <w:p w:rsidR="00AB18C0" w:rsidRPr="0020481B" w:rsidRDefault="00AB18C0" w:rsidP="0020481B">
      <w:pPr>
        <w:pStyle w:val="a5"/>
        <w:jc w:val="both"/>
        <w:rPr>
          <w:rFonts w:ascii="Times New Roman" w:hAnsi="Times New Roman" w:cs="Times New Roman"/>
        </w:rPr>
      </w:pPr>
      <w:r w:rsidRPr="0020481B">
        <w:rPr>
          <w:rStyle w:val="a7"/>
          <w:rFonts w:ascii="Times New Roman" w:hAnsi="Times New Roman" w:cs="Times New Roman"/>
        </w:rPr>
        <w:footnoteRef/>
      </w:r>
      <w:r w:rsidRPr="0020481B">
        <w:rPr>
          <w:rFonts w:ascii="Times New Roman" w:hAnsi="Times New Roman" w:cs="Times New Roman"/>
        </w:rPr>
        <w:t xml:space="preserve"> </w:t>
      </w:r>
      <w:r w:rsidRPr="0020481B">
        <w:rPr>
          <w:rStyle w:val="w"/>
          <w:rFonts w:ascii="Times New Roman" w:hAnsi="Times New Roman" w:cs="Times New Roman"/>
          <w:iCs/>
        </w:rPr>
        <w:t>Таможенное</w:t>
      </w:r>
      <w:r w:rsidRPr="0020481B">
        <w:rPr>
          <w:rStyle w:val="af1"/>
          <w:rFonts w:ascii="Times New Roman" w:hAnsi="Times New Roman" w:cs="Times New Roman"/>
        </w:rPr>
        <w:t xml:space="preserve"> </w:t>
      </w:r>
      <w:r w:rsidRPr="0020481B">
        <w:rPr>
          <w:rStyle w:val="w"/>
          <w:rFonts w:ascii="Times New Roman" w:hAnsi="Times New Roman" w:cs="Times New Roman"/>
          <w:iCs/>
        </w:rPr>
        <w:t>дело</w:t>
      </w:r>
      <w:r w:rsidRPr="0020481B">
        <w:rPr>
          <w:rStyle w:val="af1"/>
          <w:rFonts w:ascii="Times New Roman" w:hAnsi="Times New Roman" w:cs="Times New Roman"/>
        </w:rPr>
        <w:t xml:space="preserve">. </w:t>
      </w:r>
      <w:r w:rsidRPr="0020481B">
        <w:rPr>
          <w:rStyle w:val="w"/>
          <w:rFonts w:ascii="Times New Roman" w:hAnsi="Times New Roman" w:cs="Times New Roman"/>
          <w:iCs/>
        </w:rPr>
        <w:t>Толковый</w:t>
      </w:r>
      <w:r w:rsidRPr="0020481B">
        <w:rPr>
          <w:rStyle w:val="af1"/>
          <w:rFonts w:ascii="Times New Roman" w:hAnsi="Times New Roman" w:cs="Times New Roman"/>
        </w:rPr>
        <w:t xml:space="preserve"> </w:t>
      </w:r>
      <w:r w:rsidRPr="0020481B">
        <w:rPr>
          <w:rStyle w:val="w"/>
          <w:rFonts w:ascii="Times New Roman" w:hAnsi="Times New Roman" w:cs="Times New Roman"/>
          <w:iCs/>
        </w:rPr>
        <w:t>словарь</w:t>
      </w:r>
      <w:r w:rsidRPr="0020481B">
        <w:rPr>
          <w:rStyle w:val="af1"/>
          <w:rFonts w:ascii="Times New Roman" w:hAnsi="Times New Roman" w:cs="Times New Roman"/>
        </w:rPr>
        <w:t xml:space="preserve">. — </w:t>
      </w:r>
      <w:r w:rsidRPr="0020481B">
        <w:rPr>
          <w:rStyle w:val="w"/>
          <w:rFonts w:ascii="Times New Roman" w:hAnsi="Times New Roman" w:cs="Times New Roman"/>
          <w:iCs/>
        </w:rPr>
        <w:t>Минск:</w:t>
      </w:r>
      <w:r w:rsidRPr="0020481B">
        <w:rPr>
          <w:rStyle w:val="af1"/>
          <w:rFonts w:ascii="Times New Roman" w:hAnsi="Times New Roman" w:cs="Times New Roman"/>
        </w:rPr>
        <w:t xml:space="preserve"> </w:t>
      </w:r>
      <w:proofErr w:type="spellStart"/>
      <w:r w:rsidRPr="0020481B">
        <w:rPr>
          <w:rStyle w:val="w"/>
          <w:rFonts w:ascii="Times New Roman" w:hAnsi="Times New Roman" w:cs="Times New Roman"/>
          <w:iCs/>
        </w:rPr>
        <w:t>Юрспектр</w:t>
      </w:r>
      <w:proofErr w:type="spellEnd"/>
      <w:r w:rsidRPr="0020481B">
        <w:rPr>
          <w:rStyle w:val="af1"/>
          <w:rFonts w:ascii="Times New Roman" w:hAnsi="Times New Roman" w:cs="Times New Roman"/>
        </w:rPr>
        <w:t xml:space="preserve">. </w:t>
      </w:r>
      <w:r w:rsidRPr="0020481B">
        <w:rPr>
          <w:rStyle w:val="w"/>
          <w:rFonts w:ascii="Times New Roman" w:hAnsi="Times New Roman" w:cs="Times New Roman"/>
          <w:iCs/>
        </w:rPr>
        <w:t>М</w:t>
      </w:r>
      <w:r w:rsidRPr="0020481B">
        <w:rPr>
          <w:rStyle w:val="af1"/>
          <w:rFonts w:ascii="Times New Roman" w:hAnsi="Times New Roman" w:cs="Times New Roman"/>
        </w:rPr>
        <w:t xml:space="preserve">. </w:t>
      </w:r>
      <w:r w:rsidRPr="0020481B">
        <w:rPr>
          <w:rStyle w:val="w"/>
          <w:rFonts w:ascii="Times New Roman" w:hAnsi="Times New Roman" w:cs="Times New Roman"/>
          <w:iCs/>
        </w:rPr>
        <w:t>Е</w:t>
      </w:r>
      <w:r w:rsidRPr="0020481B">
        <w:rPr>
          <w:rStyle w:val="af1"/>
          <w:rFonts w:ascii="Times New Roman" w:hAnsi="Times New Roman" w:cs="Times New Roman"/>
        </w:rPr>
        <w:t xml:space="preserve">. </w:t>
      </w:r>
      <w:r w:rsidRPr="0020481B">
        <w:rPr>
          <w:rStyle w:val="w"/>
          <w:rFonts w:ascii="Times New Roman" w:hAnsi="Times New Roman" w:cs="Times New Roman"/>
          <w:iCs/>
        </w:rPr>
        <w:t>Романова</w:t>
      </w:r>
      <w:r w:rsidRPr="0020481B">
        <w:rPr>
          <w:rStyle w:val="af1"/>
          <w:rFonts w:ascii="Times New Roman" w:hAnsi="Times New Roman" w:cs="Times New Roman"/>
        </w:rPr>
        <w:t xml:space="preserve">. </w:t>
      </w:r>
      <w:r w:rsidRPr="0020481B">
        <w:rPr>
          <w:rStyle w:val="w"/>
          <w:rFonts w:ascii="Times New Roman" w:hAnsi="Times New Roman" w:cs="Times New Roman"/>
          <w:iCs/>
        </w:rPr>
        <w:t>2011</w:t>
      </w:r>
      <w:r w:rsidRPr="0020481B">
        <w:rPr>
          <w:rStyle w:val="af1"/>
          <w:rFonts w:ascii="Times New Roman" w:hAnsi="Times New Roman" w:cs="Times New Roman"/>
        </w:rPr>
        <w:t>.</w:t>
      </w:r>
    </w:p>
  </w:footnote>
  <w:footnote w:id="19">
    <w:p w:rsidR="00AB18C0" w:rsidRDefault="00AB18C0" w:rsidP="002A3FB7">
      <w:pPr>
        <w:pStyle w:val="a5"/>
      </w:pPr>
      <w:r>
        <w:rPr>
          <w:rStyle w:val="a7"/>
        </w:rPr>
        <w:footnoteRef/>
      </w:r>
      <w:r>
        <w:t xml:space="preserve"> </w:t>
      </w:r>
      <w:r w:rsidRPr="00330067">
        <w:rPr>
          <w:rFonts w:ascii="Times New Roman" w:hAnsi="Times New Roman" w:cs="Times New Roman"/>
        </w:rPr>
        <w:t>п.37 ст.2 ФЗ от 21.07.2014 № 206-ФЗ (ред.15.07.2015) «О карантине растений»</w:t>
      </w:r>
    </w:p>
  </w:footnote>
  <w:footnote w:id="20">
    <w:p w:rsidR="00AB18C0" w:rsidRPr="002F7958" w:rsidRDefault="00AB18C0" w:rsidP="005523ED">
      <w:pPr>
        <w:pStyle w:val="a5"/>
      </w:pPr>
      <w:r>
        <w:rPr>
          <w:rStyle w:val="a7"/>
        </w:rPr>
        <w:footnoteRef/>
      </w:r>
      <w:r w:rsidRPr="002F7958">
        <w:t xml:space="preserve"> </w:t>
      </w:r>
      <w:r w:rsidRPr="00330067">
        <w:rPr>
          <w:rFonts w:ascii="Times New Roman" w:hAnsi="Times New Roman" w:cs="Times New Roman"/>
          <w:lang w:val="en-GB"/>
        </w:rPr>
        <w:t>www</w:t>
      </w:r>
      <w:r w:rsidRPr="002F7958">
        <w:rPr>
          <w:rFonts w:ascii="Times New Roman" w:hAnsi="Times New Roman" w:cs="Times New Roman"/>
        </w:rPr>
        <w:t>.</w:t>
      </w:r>
      <w:proofErr w:type="spellStart"/>
      <w:r w:rsidRPr="00330067">
        <w:rPr>
          <w:rFonts w:ascii="Times New Roman" w:hAnsi="Times New Roman" w:cs="Times New Roman"/>
          <w:lang w:val="en-GB"/>
        </w:rPr>
        <w:t>businessdictionary</w:t>
      </w:r>
      <w:proofErr w:type="spellEnd"/>
      <w:r w:rsidRPr="002F7958">
        <w:rPr>
          <w:rFonts w:ascii="Times New Roman" w:hAnsi="Times New Roman" w:cs="Times New Roman"/>
        </w:rPr>
        <w:t>.</w:t>
      </w:r>
      <w:r w:rsidRPr="00330067">
        <w:rPr>
          <w:rFonts w:ascii="Times New Roman" w:hAnsi="Times New Roman" w:cs="Times New Roman"/>
          <w:lang w:val="en-GB"/>
        </w:rPr>
        <w:t>com</w:t>
      </w:r>
    </w:p>
  </w:footnote>
  <w:footnote w:id="21">
    <w:p w:rsidR="00AB18C0" w:rsidRPr="00737AFB" w:rsidRDefault="00AB18C0" w:rsidP="00737AFB">
      <w:pPr>
        <w:pStyle w:val="a5"/>
      </w:pPr>
      <w:r>
        <w:rPr>
          <w:rStyle w:val="a7"/>
        </w:rPr>
        <w:footnoteRef/>
      </w:r>
      <w:r w:rsidRPr="00737AFB">
        <w:t xml:space="preserve"> </w:t>
      </w:r>
      <w:r w:rsidRPr="00330067">
        <w:rPr>
          <w:rFonts w:ascii="Times New Roman" w:hAnsi="Times New Roman" w:cs="Times New Roman"/>
        </w:rPr>
        <w:t>ст</w:t>
      </w:r>
      <w:r w:rsidRPr="00737AFB">
        <w:rPr>
          <w:rFonts w:ascii="Times New Roman" w:hAnsi="Times New Roman" w:cs="Times New Roman"/>
        </w:rPr>
        <w:t xml:space="preserve">. 296 </w:t>
      </w:r>
      <w:r w:rsidRPr="00330067">
        <w:rPr>
          <w:rFonts w:ascii="Times New Roman" w:hAnsi="Times New Roman" w:cs="Times New Roman"/>
        </w:rPr>
        <w:t>гл</w:t>
      </w:r>
      <w:r w:rsidRPr="00737AFB">
        <w:rPr>
          <w:rFonts w:ascii="Times New Roman" w:hAnsi="Times New Roman" w:cs="Times New Roman"/>
        </w:rPr>
        <w:t xml:space="preserve">авы 40 </w:t>
      </w:r>
      <w:r w:rsidRPr="00330067">
        <w:rPr>
          <w:rFonts w:ascii="Times New Roman" w:hAnsi="Times New Roman" w:cs="Times New Roman"/>
        </w:rPr>
        <w:t>ТК</w:t>
      </w:r>
      <w:r w:rsidRPr="00737AFB">
        <w:rPr>
          <w:rFonts w:ascii="Times New Roman" w:hAnsi="Times New Roman" w:cs="Times New Roman"/>
        </w:rPr>
        <w:t xml:space="preserve"> </w:t>
      </w:r>
      <w:r w:rsidRPr="00330067">
        <w:rPr>
          <w:rFonts w:ascii="Times New Roman" w:hAnsi="Times New Roman" w:cs="Times New Roman"/>
        </w:rPr>
        <w:t>ТС</w:t>
      </w:r>
      <w:r>
        <w:rPr>
          <w:rFonts w:ascii="Times New Roman" w:hAnsi="Times New Roman" w:cs="Times New Roman"/>
        </w:rPr>
        <w:t>.</w:t>
      </w:r>
    </w:p>
  </w:footnote>
  <w:footnote w:id="22">
    <w:p w:rsidR="00AB18C0" w:rsidRPr="00DA1226" w:rsidRDefault="00AB18C0" w:rsidP="00737AFB">
      <w:pPr>
        <w:pStyle w:val="a5"/>
      </w:pPr>
      <w:r>
        <w:rPr>
          <w:rStyle w:val="a7"/>
        </w:rPr>
        <w:footnoteRef/>
      </w:r>
      <w:r w:rsidRPr="00DA1226">
        <w:t xml:space="preserve"> </w:t>
      </w:r>
      <w:bookmarkStart w:id="25" w:name="_Hlk483131785"/>
      <w:r w:rsidRPr="00330067">
        <w:rPr>
          <w:rFonts w:ascii="Times New Roman" w:hAnsi="Times New Roman" w:cs="Times New Roman"/>
          <w:lang w:val="en-GB"/>
        </w:rPr>
        <w:t>www</w:t>
      </w:r>
      <w:r w:rsidRPr="00DA1226">
        <w:rPr>
          <w:rFonts w:ascii="Times New Roman" w:hAnsi="Times New Roman" w:cs="Times New Roman"/>
        </w:rPr>
        <w:t xml:space="preserve">. </w:t>
      </w:r>
      <w:proofErr w:type="spellStart"/>
      <w:r w:rsidRPr="00330067">
        <w:rPr>
          <w:rFonts w:ascii="Times New Roman" w:hAnsi="Times New Roman" w:cs="Times New Roman"/>
          <w:lang w:val="en-GB"/>
        </w:rPr>
        <w:t>businessdictionary</w:t>
      </w:r>
      <w:proofErr w:type="spellEnd"/>
      <w:r w:rsidRPr="00DA1226">
        <w:rPr>
          <w:rFonts w:ascii="Times New Roman" w:hAnsi="Times New Roman" w:cs="Times New Roman"/>
        </w:rPr>
        <w:t>.</w:t>
      </w:r>
      <w:r w:rsidRPr="00330067">
        <w:rPr>
          <w:rFonts w:ascii="Times New Roman" w:hAnsi="Times New Roman" w:cs="Times New Roman"/>
          <w:lang w:val="en-GB"/>
        </w:rPr>
        <w:t>com</w:t>
      </w:r>
      <w:bookmarkEnd w:id="25"/>
    </w:p>
  </w:footnote>
  <w:footnote w:id="23">
    <w:p w:rsidR="00AB18C0" w:rsidRDefault="00AB18C0">
      <w:pPr>
        <w:pStyle w:val="a5"/>
        <w:rPr>
          <w:rFonts w:ascii="Times New Roman" w:hAnsi="Times New Roman" w:cs="Times New Roman"/>
        </w:rPr>
      </w:pPr>
      <w:r>
        <w:rPr>
          <w:rStyle w:val="a7"/>
        </w:rPr>
        <w:footnoteRef/>
      </w:r>
      <w:r w:rsidRPr="003E70EA">
        <w:t xml:space="preserve"> </w:t>
      </w:r>
      <w:r w:rsidRPr="003E70EA">
        <w:rPr>
          <w:rFonts w:ascii="Times New Roman" w:hAnsi="Times New Roman" w:cs="Times New Roman"/>
        </w:rPr>
        <w:t>Соглашение о Единых правилах определения страны происхождения товаров (</w:t>
      </w:r>
      <w:proofErr w:type="spellStart"/>
      <w:r w:rsidRPr="003E70EA">
        <w:rPr>
          <w:rFonts w:ascii="Times New Roman" w:hAnsi="Times New Roman" w:cs="Times New Roman"/>
        </w:rPr>
        <w:t>непреференциальные</w:t>
      </w:r>
      <w:proofErr w:type="spellEnd"/>
      <w:r w:rsidRPr="003E70EA">
        <w:rPr>
          <w:rFonts w:ascii="Times New Roman" w:hAnsi="Times New Roman" w:cs="Times New Roman"/>
        </w:rPr>
        <w:t xml:space="preserve"> правила определения страны происхождения товаров</w:t>
      </w:r>
      <w:r>
        <w:rPr>
          <w:rFonts w:ascii="Times New Roman" w:hAnsi="Times New Roman" w:cs="Times New Roman"/>
        </w:rPr>
        <w:t>, 25.01.2008).</w:t>
      </w:r>
    </w:p>
    <w:p w:rsidR="00AB18C0" w:rsidRDefault="00AB18C0">
      <w:pPr>
        <w:pStyle w:val="a5"/>
        <w:rPr>
          <w:rFonts w:ascii="Times New Roman" w:hAnsi="Times New Roman" w:cs="Times New Roman"/>
        </w:rPr>
      </w:pPr>
      <w:r>
        <w:rPr>
          <w:rFonts w:ascii="Times New Roman" w:hAnsi="Times New Roman" w:cs="Times New Roman"/>
        </w:rPr>
        <w:t>Правила определения страны происхождения товаров и развивающихся и наименее развитых стран в рамках Единой системы тарифных преференций, 12.12.2008.</w:t>
      </w:r>
    </w:p>
    <w:p w:rsidR="00AB18C0" w:rsidRDefault="00AB18C0">
      <w:pPr>
        <w:pStyle w:val="a5"/>
        <w:rPr>
          <w:rFonts w:ascii="Times New Roman" w:hAnsi="Times New Roman" w:cs="Times New Roman"/>
        </w:rPr>
      </w:pPr>
      <w:r>
        <w:rPr>
          <w:rFonts w:ascii="Times New Roman" w:hAnsi="Times New Roman" w:cs="Times New Roman"/>
        </w:rPr>
        <w:t>Правила определения страны происхождения товаров в рамках соглашений о свободной торговле.</w:t>
      </w:r>
    </w:p>
    <w:p w:rsidR="00AB18C0" w:rsidRPr="003E70EA" w:rsidRDefault="00AB18C0">
      <w:pPr>
        <w:pStyle w:val="a5"/>
        <w:rPr>
          <w:rFonts w:ascii="Times New Roman" w:hAnsi="Times New Roman" w:cs="Times New Roman"/>
        </w:rPr>
      </w:pPr>
    </w:p>
  </w:footnote>
  <w:footnote w:id="24">
    <w:p w:rsidR="00AB18C0" w:rsidRPr="000035EC" w:rsidRDefault="00AB18C0">
      <w:pPr>
        <w:pStyle w:val="a5"/>
        <w:rPr>
          <w:rFonts w:ascii="Times New Roman" w:hAnsi="Times New Roman" w:cs="Times New Roman"/>
          <w:lang w:val="en-GB"/>
        </w:rPr>
      </w:pPr>
      <w:r w:rsidRPr="009A4D9A">
        <w:rPr>
          <w:rStyle w:val="a7"/>
          <w:rFonts w:ascii="Times New Roman" w:hAnsi="Times New Roman" w:cs="Times New Roman"/>
        </w:rPr>
        <w:footnoteRef/>
      </w:r>
      <w:r w:rsidRPr="009A4D9A">
        <w:rPr>
          <w:rFonts w:ascii="Times New Roman" w:hAnsi="Times New Roman" w:cs="Times New Roman"/>
          <w:lang w:val="en-GB"/>
        </w:rPr>
        <w:t xml:space="preserve"> https://unnext.unescap.org/ The United</w:t>
      </w:r>
      <w:r w:rsidRPr="000035EC">
        <w:rPr>
          <w:rFonts w:ascii="Times New Roman" w:hAnsi="Times New Roman" w:cs="Times New Roman"/>
          <w:lang w:val="en-GB"/>
        </w:rPr>
        <w:t xml:space="preserve"> Nations Network of Experts for Paperless Trade and Transport in Asia and the Pacific (</w:t>
      </w:r>
      <w:proofErr w:type="spellStart"/>
      <w:r w:rsidRPr="000035EC">
        <w:rPr>
          <w:rFonts w:ascii="Times New Roman" w:hAnsi="Times New Roman" w:cs="Times New Roman"/>
          <w:lang w:val="en-GB"/>
        </w:rPr>
        <w:t>UNNExT</w:t>
      </w:r>
      <w:proofErr w:type="spellEnd"/>
      <w:r w:rsidRPr="000035EC">
        <w:rPr>
          <w:rFonts w:ascii="Times New Roman" w:hAnsi="Times New Roman" w:cs="Times New Roman"/>
          <w:lang w:val="en-GB"/>
        </w:rPr>
        <w:t>) is a community of knowledge and practice for experts from developing countries and transition economies from Asia and the Pacific involved in the implementation of electronic trade systems and trade facilitation. It was established by the UN ESCAP and UNECE in 2009.</w:t>
      </w:r>
    </w:p>
  </w:footnote>
  <w:footnote w:id="25">
    <w:p w:rsidR="00AB18C0" w:rsidRPr="00330067" w:rsidRDefault="00AB18C0" w:rsidP="00FE4751">
      <w:pPr>
        <w:rPr>
          <w:rFonts w:ascii="Times New Roman" w:hAnsi="Times New Roman" w:cs="Times New Roman"/>
          <w:sz w:val="20"/>
          <w:szCs w:val="20"/>
          <w:lang w:val="en-GB"/>
        </w:rPr>
      </w:pPr>
      <w:r w:rsidRPr="00330067">
        <w:rPr>
          <w:rStyle w:val="a7"/>
          <w:rFonts w:ascii="Times New Roman" w:hAnsi="Times New Roman" w:cs="Times New Roman"/>
          <w:sz w:val="20"/>
          <w:szCs w:val="20"/>
        </w:rPr>
        <w:footnoteRef/>
      </w:r>
      <w:r w:rsidRPr="00330067">
        <w:rPr>
          <w:rFonts w:ascii="Times New Roman" w:hAnsi="Times New Roman" w:cs="Times New Roman"/>
          <w:sz w:val="20"/>
          <w:szCs w:val="20"/>
          <w:lang w:val="en-GB"/>
        </w:rPr>
        <w:t xml:space="preserve"> </w:t>
      </w:r>
      <w:r w:rsidRPr="00330067">
        <w:rPr>
          <w:rFonts w:ascii="Times New Roman" w:eastAsia="Times New Roman" w:hAnsi="Times New Roman" w:cs="Times New Roman"/>
          <w:sz w:val="20"/>
          <w:szCs w:val="20"/>
          <w:lang w:val="en-GB" w:eastAsia="de-DE"/>
        </w:rPr>
        <w:t>UN/CEFACT Recommendation and Guidelines on establishing a Single Window No 33.URL: http://www.unece.org/fileadmin/DAM/cefact/recommendations/rec33/rec33_trd352e.pdf</w:t>
      </w:r>
    </w:p>
  </w:footnote>
  <w:footnote w:id="26">
    <w:p w:rsidR="00AB18C0" w:rsidRPr="00DA1226" w:rsidRDefault="00AB18C0" w:rsidP="00A55812">
      <w:pPr>
        <w:autoSpaceDE w:val="0"/>
        <w:autoSpaceDN w:val="0"/>
        <w:adjustRightInd w:val="0"/>
        <w:spacing w:after="0" w:line="240" w:lineRule="auto"/>
        <w:jc w:val="both"/>
        <w:rPr>
          <w:rFonts w:ascii="Times New Roman" w:hAnsi="Times New Roman" w:cs="Times New Roman"/>
          <w:sz w:val="20"/>
          <w:szCs w:val="20"/>
        </w:rPr>
      </w:pPr>
      <w:r w:rsidRPr="00A55812">
        <w:rPr>
          <w:rStyle w:val="a7"/>
          <w:rFonts w:ascii="Times New Roman" w:hAnsi="Times New Roman" w:cs="Times New Roman"/>
          <w:sz w:val="20"/>
          <w:szCs w:val="20"/>
        </w:rPr>
        <w:footnoteRef/>
      </w:r>
      <w:r w:rsidRPr="00A55812">
        <w:rPr>
          <w:rFonts w:ascii="Times New Roman" w:hAnsi="Times New Roman" w:cs="Times New Roman"/>
          <w:sz w:val="20"/>
          <w:szCs w:val="20"/>
        </w:rPr>
        <w:t xml:space="preserve"> Вакуленко А.В. О понятии "контрабанда" в законодательстве РФ и международном праве // Закон и право. - М.: ЮНИТИ-ДАНА, 2004, № 9.</w:t>
      </w:r>
      <w:r>
        <w:rPr>
          <w:rFonts w:ascii="Times New Roman" w:hAnsi="Times New Roman" w:cs="Times New Roman"/>
          <w:sz w:val="20"/>
          <w:szCs w:val="20"/>
        </w:rPr>
        <w:t xml:space="preserve"> С</w:t>
      </w:r>
      <w:r w:rsidRPr="00DA1226">
        <w:rPr>
          <w:rFonts w:ascii="Times New Roman" w:hAnsi="Times New Roman" w:cs="Times New Roman"/>
          <w:sz w:val="20"/>
          <w:szCs w:val="20"/>
        </w:rPr>
        <w:t>.51.</w:t>
      </w:r>
    </w:p>
  </w:footnote>
  <w:footnote w:id="27">
    <w:p w:rsidR="00AB18C0" w:rsidRPr="006A726B" w:rsidRDefault="00AB18C0">
      <w:pPr>
        <w:pStyle w:val="a5"/>
      </w:pPr>
      <w:r>
        <w:rPr>
          <w:rStyle w:val="a7"/>
        </w:rPr>
        <w:footnoteRef/>
      </w:r>
      <w:r w:rsidRPr="006A726B">
        <w:t xml:space="preserve"> </w:t>
      </w:r>
      <w:r w:rsidRPr="00E30B4F">
        <w:rPr>
          <w:rFonts w:ascii="Times New Roman" w:hAnsi="Times New Roman" w:cs="Times New Roman"/>
        </w:rPr>
        <w:t>Современный словарь иностранных слов: Ок. 20 000 слов. – СПб.: «Дуэт», 1994. С.304.</w:t>
      </w:r>
    </w:p>
  </w:footnote>
  <w:footnote w:id="28">
    <w:p w:rsidR="00AB18C0" w:rsidRPr="00D16273" w:rsidRDefault="00AB18C0">
      <w:pPr>
        <w:pStyle w:val="a5"/>
        <w:rPr>
          <w:rFonts w:ascii="Times New Roman" w:hAnsi="Times New Roman" w:cs="Times New Roman"/>
          <w:lang w:val="en-GB"/>
        </w:rPr>
      </w:pPr>
      <w:r>
        <w:rPr>
          <w:rStyle w:val="a7"/>
        </w:rPr>
        <w:footnoteRef/>
      </w:r>
      <w:r w:rsidRPr="00D16273">
        <w:rPr>
          <w:lang w:val="en-GB"/>
        </w:rPr>
        <w:t xml:space="preserve"> </w:t>
      </w:r>
      <w:r w:rsidRPr="00D16273">
        <w:rPr>
          <w:rStyle w:val="w"/>
          <w:rFonts w:ascii="Times New Roman" w:hAnsi="Times New Roman" w:cs="Times New Roman"/>
          <w:iCs/>
          <w:lang w:val="en-GB"/>
        </w:rPr>
        <w:t>Dictionary</w:t>
      </w:r>
      <w:r w:rsidRPr="00D16273">
        <w:rPr>
          <w:rStyle w:val="af1"/>
          <w:rFonts w:ascii="Times New Roman" w:hAnsi="Times New Roman" w:cs="Times New Roman"/>
          <w:lang w:val="en-GB"/>
        </w:rPr>
        <w:t xml:space="preserve"> </w:t>
      </w:r>
      <w:r w:rsidRPr="00D16273">
        <w:rPr>
          <w:rStyle w:val="w"/>
          <w:rFonts w:ascii="Times New Roman" w:hAnsi="Times New Roman" w:cs="Times New Roman"/>
          <w:iCs/>
          <w:lang w:val="en-GB"/>
        </w:rPr>
        <w:t>from</w:t>
      </w:r>
      <w:r w:rsidRPr="00D16273">
        <w:rPr>
          <w:rStyle w:val="af1"/>
          <w:rFonts w:ascii="Times New Roman" w:hAnsi="Times New Roman" w:cs="Times New Roman"/>
          <w:lang w:val="en-GB"/>
        </w:rPr>
        <w:t xml:space="preserve"> </w:t>
      </w:r>
      <w:r w:rsidRPr="00D16273">
        <w:rPr>
          <w:rStyle w:val="w"/>
          <w:rFonts w:ascii="Times New Roman" w:hAnsi="Times New Roman" w:cs="Times New Roman"/>
          <w:iCs/>
          <w:lang w:val="en-GB"/>
        </w:rPr>
        <w:t>West</w:t>
      </w:r>
      <w:r w:rsidRPr="00D16273">
        <w:rPr>
          <w:rStyle w:val="af1"/>
          <w:rFonts w:ascii="Times New Roman" w:hAnsi="Times New Roman" w:cs="Times New Roman"/>
          <w:lang w:val="en-GB"/>
        </w:rPr>
        <w:t>'</w:t>
      </w:r>
      <w:r w:rsidRPr="00D16273">
        <w:rPr>
          <w:rStyle w:val="w"/>
          <w:rFonts w:ascii="Times New Roman" w:hAnsi="Times New Roman" w:cs="Times New Roman"/>
          <w:iCs/>
          <w:lang w:val="en-GB"/>
        </w:rPr>
        <w:t>s</w:t>
      </w:r>
      <w:r w:rsidRPr="00D16273">
        <w:rPr>
          <w:rStyle w:val="af1"/>
          <w:rFonts w:ascii="Times New Roman" w:hAnsi="Times New Roman" w:cs="Times New Roman"/>
          <w:lang w:val="en-GB"/>
        </w:rPr>
        <w:t xml:space="preserve"> </w:t>
      </w:r>
      <w:proofErr w:type="spellStart"/>
      <w:r w:rsidRPr="00D16273">
        <w:rPr>
          <w:rStyle w:val="w"/>
          <w:rFonts w:ascii="Times New Roman" w:hAnsi="Times New Roman" w:cs="Times New Roman"/>
          <w:iCs/>
          <w:lang w:val="en-GB"/>
        </w:rPr>
        <w:t>Encyclopedia</w:t>
      </w:r>
      <w:proofErr w:type="spellEnd"/>
      <w:r w:rsidRPr="00D16273">
        <w:rPr>
          <w:rStyle w:val="af1"/>
          <w:rFonts w:ascii="Times New Roman" w:hAnsi="Times New Roman" w:cs="Times New Roman"/>
          <w:lang w:val="en-GB"/>
        </w:rPr>
        <w:t xml:space="preserve"> </w:t>
      </w:r>
      <w:r w:rsidRPr="00D16273">
        <w:rPr>
          <w:rStyle w:val="w"/>
          <w:rFonts w:ascii="Times New Roman" w:hAnsi="Times New Roman" w:cs="Times New Roman"/>
          <w:iCs/>
          <w:lang w:val="en-GB"/>
        </w:rPr>
        <w:t>of</w:t>
      </w:r>
      <w:r w:rsidRPr="00D16273">
        <w:rPr>
          <w:rStyle w:val="af1"/>
          <w:rFonts w:ascii="Times New Roman" w:hAnsi="Times New Roman" w:cs="Times New Roman"/>
          <w:lang w:val="en-GB"/>
        </w:rPr>
        <w:t xml:space="preserve"> </w:t>
      </w:r>
      <w:r w:rsidRPr="00D16273">
        <w:rPr>
          <w:rStyle w:val="w"/>
          <w:rFonts w:ascii="Times New Roman" w:hAnsi="Times New Roman" w:cs="Times New Roman"/>
          <w:iCs/>
          <w:lang w:val="en-GB"/>
        </w:rPr>
        <w:t>American</w:t>
      </w:r>
      <w:r w:rsidRPr="00D16273">
        <w:rPr>
          <w:rStyle w:val="af1"/>
          <w:rFonts w:ascii="Times New Roman" w:hAnsi="Times New Roman" w:cs="Times New Roman"/>
          <w:lang w:val="en-GB"/>
        </w:rPr>
        <w:t xml:space="preserve"> </w:t>
      </w:r>
      <w:r w:rsidRPr="00D16273">
        <w:rPr>
          <w:rStyle w:val="w"/>
          <w:rFonts w:ascii="Times New Roman" w:hAnsi="Times New Roman" w:cs="Times New Roman"/>
          <w:iCs/>
          <w:lang w:val="en-GB"/>
        </w:rPr>
        <w:t>Law</w:t>
      </w:r>
      <w:r w:rsidRPr="00D16273">
        <w:rPr>
          <w:rStyle w:val="af1"/>
          <w:rFonts w:ascii="Times New Roman" w:hAnsi="Times New Roman" w:cs="Times New Roman"/>
          <w:lang w:val="en-GB"/>
        </w:rPr>
        <w:t xml:space="preserve">. </w:t>
      </w:r>
      <w:r w:rsidRPr="00D16273">
        <w:rPr>
          <w:rStyle w:val="w"/>
          <w:rFonts w:ascii="Times New Roman" w:hAnsi="Times New Roman" w:cs="Times New Roman"/>
          <w:iCs/>
          <w:lang w:val="en-GB"/>
        </w:rPr>
        <w:t>2005</w:t>
      </w:r>
      <w:r>
        <w:rPr>
          <w:rStyle w:val="af1"/>
          <w:rFonts w:ascii="Times New Roman" w:hAnsi="Times New Roman" w:cs="Times New Roman"/>
          <w:i w:val="0"/>
          <w:lang w:val="en-GB"/>
        </w:rPr>
        <w:t xml:space="preserve"> (</w:t>
      </w:r>
      <w:r w:rsidRPr="00D16273">
        <w:rPr>
          <w:rStyle w:val="af1"/>
          <w:rFonts w:ascii="Times New Roman" w:hAnsi="Times New Roman" w:cs="Times New Roman"/>
          <w:i w:val="0"/>
          <w:lang w:val="en-GB"/>
        </w:rPr>
        <w:t>http://law.academic.ru</w:t>
      </w:r>
      <w:r>
        <w:rPr>
          <w:rStyle w:val="af1"/>
          <w:rFonts w:ascii="Times New Roman" w:hAnsi="Times New Roman" w:cs="Times New Roman"/>
          <w:i w:val="0"/>
          <w:lang w:val="en-GB"/>
        </w:rPr>
        <w:t>)</w:t>
      </w:r>
    </w:p>
  </w:footnote>
  <w:footnote w:id="29">
    <w:p w:rsidR="00AB18C0" w:rsidRPr="00D16273" w:rsidRDefault="00AB18C0">
      <w:pPr>
        <w:pStyle w:val="a5"/>
        <w:rPr>
          <w:rFonts w:ascii="Times New Roman" w:hAnsi="Times New Roman" w:cs="Times New Roman"/>
          <w:lang w:val="en-GB"/>
        </w:rPr>
      </w:pPr>
      <w:r>
        <w:rPr>
          <w:rStyle w:val="a7"/>
        </w:rPr>
        <w:footnoteRef/>
      </w:r>
      <w:r w:rsidRPr="00D16273">
        <w:rPr>
          <w:lang w:val="en-GB"/>
        </w:rPr>
        <w:t xml:space="preserve"> </w:t>
      </w:r>
      <w:r w:rsidRPr="00D16273">
        <w:rPr>
          <w:rStyle w:val="w"/>
          <w:rFonts w:ascii="Times New Roman" w:hAnsi="Times New Roman" w:cs="Times New Roman"/>
          <w:iCs/>
          <w:lang w:val="en-GB"/>
        </w:rPr>
        <w:t>Short</w:t>
      </w:r>
      <w:r w:rsidRPr="00D16273">
        <w:rPr>
          <w:rStyle w:val="af1"/>
          <w:rFonts w:ascii="Times New Roman" w:hAnsi="Times New Roman" w:cs="Times New Roman"/>
          <w:lang w:val="en-GB"/>
        </w:rPr>
        <w:t xml:space="preserve"> </w:t>
      </w:r>
      <w:r w:rsidRPr="00D16273">
        <w:rPr>
          <w:rStyle w:val="w"/>
          <w:rFonts w:ascii="Times New Roman" w:hAnsi="Times New Roman" w:cs="Times New Roman"/>
          <w:iCs/>
          <w:lang w:val="en-GB"/>
        </w:rPr>
        <w:t>Dictionary</w:t>
      </w:r>
      <w:r w:rsidRPr="00D16273">
        <w:rPr>
          <w:rStyle w:val="af1"/>
          <w:rFonts w:ascii="Times New Roman" w:hAnsi="Times New Roman" w:cs="Times New Roman"/>
          <w:lang w:val="en-GB"/>
        </w:rPr>
        <w:t xml:space="preserve"> </w:t>
      </w:r>
      <w:r w:rsidRPr="00D16273">
        <w:rPr>
          <w:rStyle w:val="w"/>
          <w:rFonts w:ascii="Times New Roman" w:hAnsi="Times New Roman" w:cs="Times New Roman"/>
          <w:iCs/>
          <w:lang w:val="en-GB"/>
        </w:rPr>
        <w:t>of</w:t>
      </w:r>
      <w:r w:rsidRPr="00D16273">
        <w:rPr>
          <w:rStyle w:val="af1"/>
          <w:rFonts w:ascii="Times New Roman" w:hAnsi="Times New Roman" w:cs="Times New Roman"/>
          <w:lang w:val="en-GB"/>
        </w:rPr>
        <w:t xml:space="preserve"> (</w:t>
      </w:r>
      <w:r w:rsidRPr="00D16273">
        <w:rPr>
          <w:rStyle w:val="w"/>
          <w:rFonts w:ascii="Times New Roman" w:hAnsi="Times New Roman" w:cs="Times New Roman"/>
          <w:iCs/>
          <w:lang w:val="en-GB"/>
        </w:rPr>
        <w:t>mostly</w:t>
      </w:r>
      <w:r w:rsidRPr="00D16273">
        <w:rPr>
          <w:rStyle w:val="af1"/>
          <w:rFonts w:ascii="Times New Roman" w:hAnsi="Times New Roman" w:cs="Times New Roman"/>
          <w:lang w:val="en-GB"/>
        </w:rPr>
        <w:t xml:space="preserve"> </w:t>
      </w:r>
      <w:r w:rsidRPr="00D16273">
        <w:rPr>
          <w:rStyle w:val="w"/>
          <w:rFonts w:ascii="Times New Roman" w:hAnsi="Times New Roman" w:cs="Times New Roman"/>
          <w:iCs/>
          <w:lang w:val="en-GB"/>
        </w:rPr>
        <w:t>American</w:t>
      </w:r>
      <w:r w:rsidRPr="00D16273">
        <w:rPr>
          <w:rStyle w:val="af1"/>
          <w:rFonts w:ascii="Times New Roman" w:hAnsi="Times New Roman" w:cs="Times New Roman"/>
          <w:lang w:val="en-GB"/>
        </w:rPr>
        <w:t xml:space="preserve">) </w:t>
      </w:r>
      <w:r w:rsidRPr="00D16273">
        <w:rPr>
          <w:rStyle w:val="w"/>
          <w:rFonts w:ascii="Times New Roman" w:hAnsi="Times New Roman" w:cs="Times New Roman"/>
          <w:iCs/>
          <w:lang w:val="en-GB"/>
        </w:rPr>
        <w:t>Legal</w:t>
      </w:r>
      <w:r w:rsidRPr="00D16273">
        <w:rPr>
          <w:rStyle w:val="af1"/>
          <w:rFonts w:ascii="Times New Roman" w:hAnsi="Times New Roman" w:cs="Times New Roman"/>
          <w:lang w:val="en-GB"/>
        </w:rPr>
        <w:t xml:space="preserve"> </w:t>
      </w:r>
      <w:r w:rsidRPr="00D16273">
        <w:rPr>
          <w:rStyle w:val="w"/>
          <w:rFonts w:ascii="Times New Roman" w:hAnsi="Times New Roman" w:cs="Times New Roman"/>
          <w:iCs/>
          <w:lang w:val="en-GB"/>
        </w:rPr>
        <w:t>Terms</w:t>
      </w:r>
      <w:r w:rsidRPr="00D16273">
        <w:rPr>
          <w:rStyle w:val="af1"/>
          <w:rFonts w:ascii="Times New Roman" w:hAnsi="Times New Roman" w:cs="Times New Roman"/>
          <w:lang w:val="en-GB"/>
        </w:rPr>
        <w:t xml:space="preserve"> </w:t>
      </w:r>
      <w:r w:rsidRPr="00D16273">
        <w:rPr>
          <w:rStyle w:val="w"/>
          <w:rFonts w:ascii="Times New Roman" w:hAnsi="Times New Roman" w:cs="Times New Roman"/>
          <w:iCs/>
          <w:lang w:val="en-GB"/>
        </w:rPr>
        <w:t>and</w:t>
      </w:r>
      <w:r w:rsidRPr="00D16273">
        <w:rPr>
          <w:rStyle w:val="af1"/>
          <w:rFonts w:ascii="Times New Roman" w:hAnsi="Times New Roman" w:cs="Times New Roman"/>
          <w:lang w:val="en-GB"/>
        </w:rPr>
        <w:t xml:space="preserve"> </w:t>
      </w:r>
      <w:r w:rsidRPr="00D16273">
        <w:rPr>
          <w:rStyle w:val="w"/>
          <w:rFonts w:ascii="Times New Roman" w:hAnsi="Times New Roman" w:cs="Times New Roman"/>
          <w:iCs/>
          <w:lang w:val="en-GB"/>
        </w:rPr>
        <w:t>Abbreviations</w:t>
      </w:r>
      <w:r w:rsidRPr="00D16273">
        <w:rPr>
          <w:rStyle w:val="af1"/>
          <w:rFonts w:ascii="Times New Roman" w:hAnsi="Times New Roman" w:cs="Times New Roman"/>
          <w:lang w:val="en-GB"/>
        </w:rPr>
        <w:t>.</w:t>
      </w:r>
      <w:r>
        <w:rPr>
          <w:rStyle w:val="af1"/>
          <w:rFonts w:ascii="Times New Roman" w:hAnsi="Times New Roman" w:cs="Times New Roman"/>
          <w:lang w:val="en-GB"/>
        </w:rPr>
        <w:t xml:space="preserve"> </w:t>
      </w:r>
      <w:r>
        <w:rPr>
          <w:rStyle w:val="af1"/>
          <w:rFonts w:ascii="Times New Roman" w:hAnsi="Times New Roman" w:cs="Times New Roman"/>
          <w:i w:val="0"/>
          <w:lang w:val="en-GB"/>
        </w:rPr>
        <w:t>(</w:t>
      </w:r>
      <w:r w:rsidRPr="00D16273">
        <w:rPr>
          <w:rStyle w:val="af1"/>
          <w:rFonts w:ascii="Times New Roman" w:hAnsi="Times New Roman" w:cs="Times New Roman"/>
          <w:i w:val="0"/>
          <w:lang w:val="en-GB"/>
        </w:rPr>
        <w:t>http://law.academic.ru</w:t>
      </w:r>
      <w:r>
        <w:rPr>
          <w:rStyle w:val="af1"/>
          <w:rFonts w:ascii="Times New Roman" w:hAnsi="Times New Roman" w:cs="Times New Roman"/>
          <w:i w:val="0"/>
          <w:lang w:val="en-GB"/>
        </w:rPr>
        <w:t>)</w:t>
      </w:r>
    </w:p>
  </w:footnote>
  <w:footnote w:id="30">
    <w:p w:rsidR="00AB18C0" w:rsidRPr="00A55812" w:rsidRDefault="00AB18C0" w:rsidP="00A55812">
      <w:pPr>
        <w:pStyle w:val="a5"/>
        <w:jc w:val="both"/>
        <w:rPr>
          <w:rFonts w:ascii="Times New Roman" w:hAnsi="Times New Roman" w:cs="Times New Roman"/>
          <w:lang w:val="en-GB"/>
        </w:rPr>
      </w:pPr>
      <w:r w:rsidRPr="00A55812">
        <w:rPr>
          <w:rStyle w:val="a7"/>
          <w:rFonts w:ascii="Times New Roman" w:hAnsi="Times New Roman" w:cs="Times New Roman"/>
        </w:rPr>
        <w:footnoteRef/>
      </w:r>
      <w:r w:rsidRPr="00A55812">
        <w:rPr>
          <w:rFonts w:ascii="Times New Roman" w:hAnsi="Times New Roman" w:cs="Times New Roman"/>
          <w:lang w:val="en-GB"/>
        </w:rPr>
        <w:t xml:space="preserve"> The Grand Encyclopaedia edited by S.N. </w:t>
      </w:r>
      <w:proofErr w:type="spellStart"/>
      <w:r w:rsidRPr="00A55812">
        <w:rPr>
          <w:rFonts w:ascii="Times New Roman" w:hAnsi="Times New Roman" w:cs="Times New Roman"/>
          <w:lang w:val="en-GB"/>
        </w:rPr>
        <w:t>Yuzhakov</w:t>
      </w:r>
      <w:proofErr w:type="spellEnd"/>
      <w:r w:rsidRPr="00A55812">
        <w:rPr>
          <w:rFonts w:ascii="Times New Roman" w:hAnsi="Times New Roman" w:cs="Times New Roman"/>
          <w:lang w:val="en-GB"/>
        </w:rPr>
        <w:t>. 1903 (brochure on the materials of the exhibition The Customs between the Past and the Future, AKRA Design Studio, 1998)</w:t>
      </w:r>
    </w:p>
  </w:footnote>
  <w:footnote w:id="31">
    <w:p w:rsidR="00AB18C0" w:rsidRPr="007435B3" w:rsidRDefault="00AB18C0">
      <w:pPr>
        <w:pStyle w:val="a5"/>
        <w:rPr>
          <w:lang w:val="en-GB"/>
        </w:rPr>
      </w:pPr>
      <w:r>
        <w:rPr>
          <w:rStyle w:val="a7"/>
        </w:rPr>
        <w:footnoteRef/>
      </w:r>
      <w:r w:rsidRPr="007435B3">
        <w:rPr>
          <w:lang w:val="en-GB"/>
        </w:rPr>
        <w:t xml:space="preserve"> </w:t>
      </w:r>
      <w:proofErr w:type="spellStart"/>
      <w:r>
        <w:t>пп</w:t>
      </w:r>
      <w:proofErr w:type="spellEnd"/>
      <w:r w:rsidRPr="007435B3">
        <w:rPr>
          <w:lang w:val="en-GB"/>
        </w:rPr>
        <w:t xml:space="preserve">.23 </w:t>
      </w:r>
      <w:r>
        <w:t>п</w:t>
      </w:r>
      <w:r w:rsidRPr="007435B3">
        <w:rPr>
          <w:lang w:val="en-GB"/>
        </w:rPr>
        <w:t xml:space="preserve">.1 </w:t>
      </w:r>
      <w:proofErr w:type="spellStart"/>
      <w:r>
        <w:t>ст</w:t>
      </w:r>
      <w:proofErr w:type="spellEnd"/>
      <w:r w:rsidRPr="007435B3">
        <w:rPr>
          <w:lang w:val="en-GB"/>
        </w:rPr>
        <w:t xml:space="preserve">.4 </w:t>
      </w:r>
      <w:r>
        <w:t>ТК</w:t>
      </w:r>
      <w:r w:rsidRPr="007435B3">
        <w:rPr>
          <w:lang w:val="en-GB"/>
        </w:rPr>
        <w:t xml:space="preserve"> </w:t>
      </w:r>
      <w:r>
        <w:t>ТС</w:t>
      </w:r>
    </w:p>
  </w:footnote>
  <w:footnote w:id="32">
    <w:p w:rsidR="00AB18C0" w:rsidRPr="000D5804" w:rsidRDefault="00AB18C0">
      <w:pPr>
        <w:pStyle w:val="a5"/>
        <w:rPr>
          <w:rFonts w:ascii="Times New Roman" w:hAnsi="Times New Roman" w:cs="Times New Roman"/>
          <w:lang w:val="en-GB"/>
        </w:rPr>
      </w:pPr>
      <w:r>
        <w:rPr>
          <w:rStyle w:val="a7"/>
        </w:rPr>
        <w:footnoteRef/>
      </w:r>
      <w:r w:rsidRPr="000D5804">
        <w:rPr>
          <w:lang w:val="en-GB"/>
        </w:rPr>
        <w:t xml:space="preserve"> </w:t>
      </w:r>
      <w:r w:rsidRPr="000D5804">
        <w:rPr>
          <w:rStyle w:val="reference-text"/>
          <w:rFonts w:ascii="Times New Roman" w:hAnsi="Times New Roman" w:cs="Times New Roman"/>
          <w:lang w:val="en-GB"/>
        </w:rPr>
        <w:t>"Compendium of Trade Facilitation Recommendations", issued by UN/ECE (TRADE/WP.4/INF.91); published by UNCTAD: TD/B/FAL/INF.91.</w:t>
      </w:r>
    </w:p>
  </w:footnote>
  <w:footnote w:id="33">
    <w:p w:rsidR="00AB18C0" w:rsidRPr="002274F0" w:rsidRDefault="00AB18C0">
      <w:pPr>
        <w:pStyle w:val="a5"/>
        <w:rPr>
          <w:rFonts w:ascii="Times New Roman" w:hAnsi="Times New Roman" w:cs="Times New Roman"/>
        </w:rPr>
      </w:pPr>
      <w:r>
        <w:rPr>
          <w:rStyle w:val="a7"/>
        </w:rPr>
        <w:footnoteRef/>
      </w:r>
      <w:r w:rsidRPr="002274F0">
        <w:t xml:space="preserve"> </w:t>
      </w:r>
      <w:r>
        <w:rPr>
          <w:rFonts w:ascii="Times New Roman" w:hAnsi="Times New Roman" w:cs="Times New Roman"/>
        </w:rPr>
        <w:t>Пестова</w:t>
      </w:r>
      <w:r w:rsidRPr="002274F0">
        <w:rPr>
          <w:rFonts w:ascii="Times New Roman" w:hAnsi="Times New Roman" w:cs="Times New Roman"/>
        </w:rPr>
        <w:t xml:space="preserve"> </w:t>
      </w:r>
      <w:r>
        <w:rPr>
          <w:rFonts w:ascii="Times New Roman" w:hAnsi="Times New Roman" w:cs="Times New Roman"/>
        </w:rPr>
        <w:t>М</w:t>
      </w:r>
      <w:r w:rsidRPr="002274F0">
        <w:rPr>
          <w:rFonts w:ascii="Times New Roman" w:hAnsi="Times New Roman" w:cs="Times New Roman"/>
        </w:rPr>
        <w:t>.</w:t>
      </w:r>
      <w:r>
        <w:rPr>
          <w:rFonts w:ascii="Times New Roman" w:hAnsi="Times New Roman" w:cs="Times New Roman"/>
        </w:rPr>
        <w:t>С</w:t>
      </w:r>
      <w:r w:rsidRPr="002274F0">
        <w:rPr>
          <w:rFonts w:ascii="Times New Roman" w:hAnsi="Times New Roman" w:cs="Times New Roman"/>
        </w:rPr>
        <w:t xml:space="preserve">. </w:t>
      </w:r>
      <w:r>
        <w:rPr>
          <w:rFonts w:ascii="Times New Roman" w:hAnsi="Times New Roman" w:cs="Times New Roman"/>
        </w:rPr>
        <w:t>Перевод</w:t>
      </w:r>
      <w:r w:rsidRPr="002274F0">
        <w:rPr>
          <w:rFonts w:ascii="Times New Roman" w:hAnsi="Times New Roman" w:cs="Times New Roman"/>
        </w:rPr>
        <w:t xml:space="preserve"> </w:t>
      </w:r>
      <w:r>
        <w:rPr>
          <w:rFonts w:ascii="Times New Roman" w:hAnsi="Times New Roman" w:cs="Times New Roman"/>
        </w:rPr>
        <w:t>коммерческой</w:t>
      </w:r>
      <w:r w:rsidRPr="002274F0">
        <w:rPr>
          <w:rFonts w:ascii="Times New Roman" w:hAnsi="Times New Roman" w:cs="Times New Roman"/>
        </w:rPr>
        <w:t xml:space="preserve"> </w:t>
      </w:r>
      <w:r>
        <w:rPr>
          <w:rFonts w:ascii="Times New Roman" w:hAnsi="Times New Roman" w:cs="Times New Roman"/>
        </w:rPr>
        <w:t>документации</w:t>
      </w:r>
      <w:r w:rsidRPr="002274F0">
        <w:rPr>
          <w:rFonts w:ascii="Times New Roman" w:hAnsi="Times New Roman" w:cs="Times New Roman"/>
        </w:rPr>
        <w:t>=</w:t>
      </w:r>
      <w:r>
        <w:rPr>
          <w:rFonts w:ascii="Times New Roman" w:hAnsi="Times New Roman" w:cs="Times New Roman"/>
          <w:lang w:val="en-GB"/>
        </w:rPr>
        <w:t>Translation</w:t>
      </w:r>
      <w:r w:rsidRPr="002274F0">
        <w:rPr>
          <w:rFonts w:ascii="Times New Roman" w:hAnsi="Times New Roman" w:cs="Times New Roman"/>
        </w:rPr>
        <w:t xml:space="preserve"> </w:t>
      </w:r>
      <w:r>
        <w:rPr>
          <w:rFonts w:ascii="Times New Roman" w:hAnsi="Times New Roman" w:cs="Times New Roman"/>
          <w:lang w:val="en-GB"/>
        </w:rPr>
        <w:t>of</w:t>
      </w:r>
      <w:r w:rsidRPr="002274F0">
        <w:rPr>
          <w:rFonts w:ascii="Times New Roman" w:hAnsi="Times New Roman" w:cs="Times New Roman"/>
        </w:rPr>
        <w:t xml:space="preserve"> </w:t>
      </w:r>
      <w:r>
        <w:rPr>
          <w:rFonts w:ascii="Times New Roman" w:hAnsi="Times New Roman" w:cs="Times New Roman"/>
          <w:lang w:val="en-GB"/>
        </w:rPr>
        <w:t>commercial</w:t>
      </w:r>
      <w:r w:rsidRPr="002274F0">
        <w:rPr>
          <w:rFonts w:ascii="Times New Roman" w:hAnsi="Times New Roman" w:cs="Times New Roman"/>
        </w:rPr>
        <w:t xml:space="preserve"> </w:t>
      </w:r>
      <w:r>
        <w:rPr>
          <w:rFonts w:ascii="Times New Roman" w:hAnsi="Times New Roman" w:cs="Times New Roman"/>
          <w:lang w:val="en-GB"/>
        </w:rPr>
        <w:t>documentation</w:t>
      </w:r>
      <w:r w:rsidRPr="002274F0">
        <w:rPr>
          <w:rFonts w:ascii="Times New Roman" w:hAnsi="Times New Roman" w:cs="Times New Roman"/>
        </w:rPr>
        <w:t xml:space="preserve">: </w:t>
      </w:r>
      <w:r>
        <w:rPr>
          <w:rFonts w:ascii="Times New Roman" w:hAnsi="Times New Roman" w:cs="Times New Roman"/>
        </w:rPr>
        <w:t>учебное</w:t>
      </w:r>
      <w:r w:rsidRPr="002274F0">
        <w:rPr>
          <w:rFonts w:ascii="Times New Roman" w:hAnsi="Times New Roman" w:cs="Times New Roman"/>
        </w:rPr>
        <w:t xml:space="preserve"> </w:t>
      </w:r>
      <w:r>
        <w:rPr>
          <w:rFonts w:ascii="Times New Roman" w:hAnsi="Times New Roman" w:cs="Times New Roman"/>
        </w:rPr>
        <w:t>пособие</w:t>
      </w:r>
      <w:r w:rsidRPr="002274F0">
        <w:rPr>
          <w:rFonts w:ascii="Times New Roman" w:hAnsi="Times New Roman" w:cs="Times New Roman"/>
        </w:rPr>
        <w:t xml:space="preserve">/ </w:t>
      </w:r>
      <w:r>
        <w:rPr>
          <w:rFonts w:ascii="Times New Roman" w:hAnsi="Times New Roman" w:cs="Times New Roman"/>
        </w:rPr>
        <w:t>М</w:t>
      </w:r>
      <w:r w:rsidRPr="002274F0">
        <w:rPr>
          <w:rFonts w:ascii="Times New Roman" w:hAnsi="Times New Roman" w:cs="Times New Roman"/>
        </w:rPr>
        <w:t>.</w:t>
      </w:r>
      <w:r>
        <w:rPr>
          <w:rFonts w:ascii="Times New Roman" w:hAnsi="Times New Roman" w:cs="Times New Roman"/>
        </w:rPr>
        <w:t>С</w:t>
      </w:r>
      <w:r w:rsidRPr="002274F0">
        <w:rPr>
          <w:rFonts w:ascii="Times New Roman" w:hAnsi="Times New Roman" w:cs="Times New Roman"/>
        </w:rPr>
        <w:t xml:space="preserve">. </w:t>
      </w:r>
      <w:r>
        <w:rPr>
          <w:rFonts w:ascii="Times New Roman" w:hAnsi="Times New Roman" w:cs="Times New Roman"/>
        </w:rPr>
        <w:t>Пестова</w:t>
      </w:r>
      <w:r w:rsidRPr="002274F0">
        <w:rPr>
          <w:rFonts w:ascii="Times New Roman" w:hAnsi="Times New Roman" w:cs="Times New Roman"/>
        </w:rPr>
        <w:t xml:space="preserve">. – </w:t>
      </w:r>
      <w:proofErr w:type="spellStart"/>
      <w:r>
        <w:rPr>
          <w:rFonts w:ascii="Times New Roman" w:hAnsi="Times New Roman" w:cs="Times New Roman"/>
        </w:rPr>
        <w:t>Ростов</w:t>
      </w:r>
      <w:proofErr w:type="spellEnd"/>
      <w:r>
        <w:rPr>
          <w:rFonts w:ascii="Times New Roman" w:hAnsi="Times New Roman" w:cs="Times New Roman"/>
        </w:rPr>
        <w:t xml:space="preserve"> н/Д: Феникс, 2012. С.99.</w:t>
      </w:r>
    </w:p>
  </w:footnote>
  <w:footnote w:id="34">
    <w:p w:rsidR="00AB18C0" w:rsidRPr="003A0619" w:rsidRDefault="00AB18C0" w:rsidP="00415C97">
      <w:pPr>
        <w:spacing w:after="0" w:line="240" w:lineRule="auto"/>
        <w:jc w:val="both"/>
        <w:rPr>
          <w:rFonts w:ascii="Times New Roman" w:eastAsia="Times New Roman" w:hAnsi="Times New Roman" w:cs="Times New Roman"/>
          <w:sz w:val="20"/>
          <w:szCs w:val="20"/>
          <w:lang w:eastAsia="de-DE"/>
        </w:rPr>
      </w:pPr>
      <w:r>
        <w:rPr>
          <w:rStyle w:val="a7"/>
        </w:rPr>
        <w:footnoteRef/>
      </w:r>
      <w:r>
        <w:t xml:space="preserve"> </w:t>
      </w:r>
      <w:r w:rsidRPr="003A0619">
        <w:rPr>
          <w:rFonts w:ascii="Times New Roman" w:eastAsia="Times New Roman" w:hAnsi="Times New Roman" w:cs="Times New Roman"/>
          <w:sz w:val="20"/>
          <w:szCs w:val="20"/>
          <w:lang w:eastAsia="de-DE"/>
        </w:rPr>
        <w:t>(</w:t>
      </w:r>
      <w:r w:rsidRPr="003A0619">
        <w:rPr>
          <w:rFonts w:ascii="Times New Roman" w:eastAsia="Times New Roman" w:hAnsi="Times New Roman" w:cs="Times New Roman"/>
          <w:iCs/>
          <w:sz w:val="20"/>
          <w:szCs w:val="20"/>
          <w:lang w:eastAsia="de-DE"/>
        </w:rPr>
        <w:t xml:space="preserve">Бизнес. Толковый словарь. — М.: "ИНФРА-М", Издательство "Весь Мир". </w:t>
      </w:r>
      <w:proofErr w:type="spellStart"/>
      <w:r w:rsidRPr="003A0619">
        <w:rPr>
          <w:rFonts w:ascii="Times New Roman" w:eastAsia="Times New Roman" w:hAnsi="Times New Roman" w:cs="Times New Roman"/>
          <w:iCs/>
          <w:sz w:val="20"/>
          <w:szCs w:val="20"/>
          <w:lang w:eastAsia="de-DE"/>
        </w:rPr>
        <w:t>Грэхэм</w:t>
      </w:r>
      <w:proofErr w:type="spellEnd"/>
      <w:r w:rsidRPr="003A0619">
        <w:rPr>
          <w:rFonts w:ascii="Times New Roman" w:eastAsia="Times New Roman" w:hAnsi="Times New Roman" w:cs="Times New Roman"/>
          <w:iCs/>
          <w:sz w:val="20"/>
          <w:szCs w:val="20"/>
          <w:lang w:eastAsia="de-DE"/>
        </w:rPr>
        <w:t xml:space="preserve"> </w:t>
      </w:r>
      <w:proofErr w:type="spellStart"/>
      <w:r w:rsidRPr="003A0619">
        <w:rPr>
          <w:rFonts w:ascii="Times New Roman" w:eastAsia="Times New Roman" w:hAnsi="Times New Roman" w:cs="Times New Roman"/>
          <w:iCs/>
          <w:sz w:val="20"/>
          <w:szCs w:val="20"/>
          <w:lang w:eastAsia="de-DE"/>
        </w:rPr>
        <w:t>Бетс</w:t>
      </w:r>
      <w:proofErr w:type="spellEnd"/>
      <w:r w:rsidRPr="003A0619">
        <w:rPr>
          <w:rFonts w:ascii="Times New Roman" w:eastAsia="Times New Roman" w:hAnsi="Times New Roman" w:cs="Times New Roman"/>
          <w:iCs/>
          <w:sz w:val="20"/>
          <w:szCs w:val="20"/>
          <w:lang w:eastAsia="de-DE"/>
        </w:rPr>
        <w:t xml:space="preserve">, Барри </w:t>
      </w:r>
      <w:proofErr w:type="spellStart"/>
      <w:r w:rsidRPr="003A0619">
        <w:rPr>
          <w:rFonts w:ascii="Times New Roman" w:eastAsia="Times New Roman" w:hAnsi="Times New Roman" w:cs="Times New Roman"/>
          <w:iCs/>
          <w:sz w:val="20"/>
          <w:szCs w:val="20"/>
          <w:lang w:eastAsia="de-DE"/>
        </w:rPr>
        <w:t>Брайндли</w:t>
      </w:r>
      <w:proofErr w:type="spellEnd"/>
      <w:r w:rsidRPr="003A0619">
        <w:rPr>
          <w:rFonts w:ascii="Times New Roman" w:eastAsia="Times New Roman" w:hAnsi="Times New Roman" w:cs="Times New Roman"/>
          <w:iCs/>
          <w:sz w:val="20"/>
          <w:szCs w:val="20"/>
          <w:lang w:eastAsia="de-DE"/>
        </w:rPr>
        <w:t>, С. Уильямс и др. Общая редакция: д.э.н. Осадчая И.М., 1998)</w:t>
      </w:r>
    </w:p>
    <w:p w:rsidR="00AB18C0" w:rsidRPr="003A0619" w:rsidRDefault="00AB18C0" w:rsidP="00415C97">
      <w:pPr>
        <w:pStyle w:val="a5"/>
      </w:pPr>
    </w:p>
  </w:footnote>
  <w:footnote w:id="35">
    <w:p w:rsidR="00AB18C0" w:rsidRPr="007A64BF" w:rsidRDefault="00AB18C0" w:rsidP="00797806">
      <w:pPr>
        <w:pStyle w:val="a5"/>
        <w:rPr>
          <w:rFonts w:ascii="Times New Roman" w:hAnsi="Times New Roman" w:cs="Times New Roman"/>
        </w:rPr>
      </w:pPr>
      <w:r w:rsidRPr="007A64BF">
        <w:rPr>
          <w:rStyle w:val="a7"/>
          <w:rFonts w:ascii="Times New Roman" w:hAnsi="Times New Roman" w:cs="Times New Roman"/>
        </w:rPr>
        <w:footnoteRef/>
      </w:r>
      <w:r w:rsidRPr="007A64BF">
        <w:rPr>
          <w:rFonts w:ascii="Times New Roman" w:hAnsi="Times New Roman" w:cs="Times New Roman"/>
        </w:rPr>
        <w:t xml:space="preserve"> </w:t>
      </w:r>
      <w:r w:rsidRPr="007A64BF">
        <w:rPr>
          <w:rFonts w:ascii="Times New Roman" w:hAnsi="Times New Roman" w:cs="Times New Roman"/>
          <w:lang w:val="en-GB"/>
        </w:rPr>
        <w:t>Inter</w:t>
      </w:r>
      <w:r w:rsidRPr="007A64BF">
        <w:rPr>
          <w:rFonts w:ascii="Times New Roman" w:hAnsi="Times New Roman" w:cs="Times New Roman"/>
        </w:rPr>
        <w:t xml:space="preserve"> </w:t>
      </w:r>
      <w:r w:rsidRPr="007A64BF">
        <w:rPr>
          <w:rFonts w:ascii="Times New Roman" w:hAnsi="Times New Roman" w:cs="Times New Roman"/>
          <w:lang w:val="en-GB"/>
        </w:rPr>
        <w:t>alia</w:t>
      </w:r>
      <w:r w:rsidRPr="007A64BF">
        <w:rPr>
          <w:rFonts w:ascii="Times New Roman" w:hAnsi="Times New Roman" w:cs="Times New Roman"/>
        </w:rPr>
        <w:t xml:space="preserve"> – лат. среди прочего, между прочим, в частности, в числе прочего, в числе которых</w:t>
      </w:r>
    </w:p>
  </w:footnote>
  <w:footnote w:id="36">
    <w:p w:rsidR="00AB18C0" w:rsidRPr="007435B3" w:rsidRDefault="00AB18C0">
      <w:pPr>
        <w:pStyle w:val="a5"/>
        <w:rPr>
          <w:lang w:val="en-GB"/>
        </w:rPr>
      </w:pPr>
      <w:r>
        <w:rPr>
          <w:rStyle w:val="a7"/>
        </w:rPr>
        <w:footnoteRef/>
      </w:r>
      <w:r w:rsidRPr="007435B3">
        <w:rPr>
          <w:lang w:val="en-GB"/>
        </w:rPr>
        <w:t xml:space="preserve"> </w:t>
      </w:r>
      <w:r>
        <w:rPr>
          <w:rFonts w:ascii="Times New Roman" w:hAnsi="Times New Roman" w:cs="Times New Roman"/>
        </w:rPr>
        <w:t>п</w:t>
      </w:r>
      <w:r w:rsidRPr="007435B3">
        <w:rPr>
          <w:rFonts w:ascii="Times New Roman" w:hAnsi="Times New Roman" w:cs="Times New Roman"/>
          <w:lang w:val="en-GB"/>
        </w:rPr>
        <w:t xml:space="preserve">.1,2 </w:t>
      </w:r>
      <w:proofErr w:type="spellStart"/>
      <w:r>
        <w:rPr>
          <w:rFonts w:ascii="Times New Roman" w:hAnsi="Times New Roman" w:cs="Times New Roman"/>
        </w:rPr>
        <w:t>ст</w:t>
      </w:r>
      <w:proofErr w:type="spellEnd"/>
      <w:r w:rsidRPr="007435B3">
        <w:rPr>
          <w:rFonts w:ascii="Times New Roman" w:hAnsi="Times New Roman" w:cs="Times New Roman"/>
          <w:lang w:val="en-GB"/>
        </w:rPr>
        <w:t xml:space="preserve">. 59 </w:t>
      </w:r>
      <w:r w:rsidRPr="0068235F">
        <w:rPr>
          <w:rFonts w:ascii="Times New Roman" w:hAnsi="Times New Roman" w:cs="Times New Roman"/>
        </w:rPr>
        <w:t>ТК</w:t>
      </w:r>
      <w:r w:rsidRPr="007435B3">
        <w:rPr>
          <w:rFonts w:ascii="Times New Roman" w:hAnsi="Times New Roman" w:cs="Times New Roman"/>
          <w:lang w:val="en-GB"/>
        </w:rPr>
        <w:t xml:space="preserve"> </w:t>
      </w:r>
      <w:r w:rsidRPr="0068235F">
        <w:rPr>
          <w:rFonts w:ascii="Times New Roman" w:hAnsi="Times New Roman" w:cs="Times New Roman"/>
        </w:rPr>
        <w:t>ТС</w:t>
      </w:r>
      <w:r w:rsidRPr="007435B3">
        <w:rPr>
          <w:lang w:val="en-GB"/>
        </w:rPr>
        <w:t>.</w:t>
      </w:r>
    </w:p>
  </w:footnote>
  <w:footnote w:id="37">
    <w:p w:rsidR="00AB18C0" w:rsidRPr="00842C7E" w:rsidRDefault="00AB18C0" w:rsidP="00F003DE">
      <w:pPr>
        <w:pStyle w:val="a5"/>
        <w:jc w:val="both"/>
        <w:rPr>
          <w:lang w:val="en-GB"/>
        </w:rPr>
      </w:pPr>
      <w:r>
        <w:rPr>
          <w:rStyle w:val="a7"/>
        </w:rPr>
        <w:footnoteRef/>
      </w:r>
      <w:r w:rsidRPr="00842C7E">
        <w:rPr>
          <w:lang w:val="en-GB"/>
        </w:rPr>
        <w:t xml:space="preserve"> </w:t>
      </w:r>
      <w:r w:rsidRPr="00842C7E">
        <w:rPr>
          <w:rFonts w:ascii="Times New Roman" w:hAnsi="Times New Roman" w:cs="Times New Roman"/>
          <w:lang w:val="en-GB"/>
        </w:rPr>
        <w:t>TARIC, the integrated Tariff of the European Union, is a multilingual database in which are integrated all measures relating to EU customs tariff, commercial and agricultural legislation. By integrating and coding these measures, the TARIC secures their uniform application by all Member States and gives all economic operators a clear view of all measures to be undertaken when importing into the EU or exporting goods from the EU.</w:t>
      </w:r>
    </w:p>
  </w:footnote>
  <w:footnote w:id="38">
    <w:p w:rsidR="00AB18C0" w:rsidRPr="00426A83" w:rsidRDefault="00AB18C0" w:rsidP="006D150B">
      <w:pPr>
        <w:pStyle w:val="a5"/>
      </w:pPr>
      <w:r>
        <w:rPr>
          <w:rStyle w:val="a7"/>
        </w:rPr>
        <w:footnoteRef/>
      </w:r>
      <w:r w:rsidRPr="00426A83">
        <w:t xml:space="preserve"> </w:t>
      </w:r>
      <w:r>
        <w:t>п</w:t>
      </w:r>
      <w:r w:rsidRPr="00426A83">
        <w:t xml:space="preserve">.11 </w:t>
      </w:r>
      <w:r>
        <w:t>ст</w:t>
      </w:r>
      <w:r w:rsidRPr="00426A83">
        <w:t xml:space="preserve">.127 </w:t>
      </w:r>
      <w:r>
        <w:t>гл</w:t>
      </w:r>
      <w:r w:rsidRPr="00426A83">
        <w:t xml:space="preserve">. 18 </w:t>
      </w:r>
      <w:r>
        <w:t>ТК</w:t>
      </w:r>
      <w:r w:rsidRPr="00426A83">
        <w:t xml:space="preserve"> </w:t>
      </w:r>
      <w:r>
        <w:t>ТС, п.1 ст. 128 ТК ТС</w:t>
      </w:r>
    </w:p>
  </w:footnote>
  <w:footnote w:id="39">
    <w:p w:rsidR="00AB18C0" w:rsidRDefault="00AB18C0" w:rsidP="008A378D">
      <w:pPr>
        <w:pStyle w:val="a5"/>
      </w:pPr>
      <w:r>
        <w:rPr>
          <w:rStyle w:val="a7"/>
        </w:rPr>
        <w:footnoteRef/>
      </w:r>
      <w:r>
        <w:t xml:space="preserve"> Решение Комитета Евразийской Экономической Комиссии от 15.12.2016 № 154.</w:t>
      </w:r>
    </w:p>
  </w:footnote>
  <w:footnote w:id="40">
    <w:p w:rsidR="00AB18C0" w:rsidRPr="005058DC" w:rsidRDefault="00AB18C0">
      <w:pPr>
        <w:pStyle w:val="a5"/>
        <w:rPr>
          <w:rFonts w:ascii="Times New Roman" w:hAnsi="Times New Roman" w:cs="Times New Roman"/>
          <w:lang w:val="en-GB"/>
        </w:rPr>
      </w:pPr>
      <w:r>
        <w:rPr>
          <w:rStyle w:val="a7"/>
        </w:rPr>
        <w:footnoteRef/>
      </w:r>
      <w:r w:rsidRPr="005058DC">
        <w:rPr>
          <w:lang w:val="en-GB"/>
        </w:rPr>
        <w:t xml:space="preserve"> </w:t>
      </w:r>
      <w:r w:rsidRPr="005058DC">
        <w:rPr>
          <w:rFonts w:ascii="Times New Roman" w:hAnsi="Times New Roman" w:cs="Times New Roman"/>
          <w:lang w:val="en-GB"/>
        </w:rPr>
        <w:t xml:space="preserve">The </w:t>
      </w:r>
      <w:r w:rsidRPr="005058DC">
        <w:rPr>
          <w:rFonts w:ascii="Times New Roman" w:hAnsi="Times New Roman" w:cs="Times New Roman"/>
          <w:bCs/>
          <w:lang w:val="en-GB"/>
        </w:rPr>
        <w:t>European</w:t>
      </w:r>
      <w:r w:rsidRPr="005058DC">
        <w:rPr>
          <w:rFonts w:ascii="Times New Roman" w:hAnsi="Times New Roman" w:cs="Times New Roman"/>
          <w:lang w:val="en-GB"/>
        </w:rPr>
        <w:t xml:space="preserve"> </w:t>
      </w:r>
      <w:r w:rsidRPr="005058DC">
        <w:rPr>
          <w:rFonts w:ascii="Times New Roman" w:hAnsi="Times New Roman" w:cs="Times New Roman"/>
          <w:bCs/>
          <w:lang w:val="en-GB"/>
        </w:rPr>
        <w:t>Free</w:t>
      </w:r>
      <w:r w:rsidRPr="005058DC">
        <w:rPr>
          <w:rFonts w:ascii="Times New Roman" w:hAnsi="Times New Roman" w:cs="Times New Roman"/>
          <w:lang w:val="en-GB"/>
        </w:rPr>
        <w:t xml:space="preserve"> </w:t>
      </w:r>
      <w:r w:rsidRPr="005058DC">
        <w:rPr>
          <w:rFonts w:ascii="Times New Roman" w:hAnsi="Times New Roman" w:cs="Times New Roman"/>
          <w:bCs/>
          <w:lang w:val="en-GB"/>
        </w:rPr>
        <w:t>Trade</w:t>
      </w:r>
      <w:r w:rsidRPr="005058DC">
        <w:rPr>
          <w:rFonts w:ascii="Times New Roman" w:hAnsi="Times New Roman" w:cs="Times New Roman"/>
          <w:lang w:val="en-GB"/>
        </w:rPr>
        <w:t xml:space="preserve"> </w:t>
      </w:r>
      <w:r w:rsidRPr="005058DC">
        <w:rPr>
          <w:rFonts w:ascii="Times New Roman" w:hAnsi="Times New Roman" w:cs="Times New Roman"/>
          <w:bCs/>
          <w:lang w:val="en-GB"/>
        </w:rPr>
        <w:t>Association</w:t>
      </w:r>
      <w:r w:rsidRPr="005058DC">
        <w:rPr>
          <w:rFonts w:ascii="Times New Roman" w:hAnsi="Times New Roman" w:cs="Times New Roman"/>
          <w:lang w:val="en-GB"/>
        </w:rPr>
        <w:t xml:space="preserve"> (</w:t>
      </w:r>
      <w:r w:rsidRPr="005058DC">
        <w:rPr>
          <w:rFonts w:ascii="Times New Roman" w:hAnsi="Times New Roman" w:cs="Times New Roman"/>
          <w:bCs/>
          <w:lang w:val="en-GB"/>
        </w:rPr>
        <w:t>EFTA</w:t>
      </w:r>
      <w:r w:rsidRPr="005058DC">
        <w:rPr>
          <w:rFonts w:ascii="Times New Roman" w:hAnsi="Times New Roman" w:cs="Times New Roman"/>
          <w:lang w:val="en-GB"/>
        </w:rPr>
        <w:t xml:space="preserve">) is a regional </w:t>
      </w:r>
      <w:r w:rsidRPr="005058DC">
        <w:rPr>
          <w:rFonts w:ascii="Times New Roman" w:hAnsi="Times New Roman" w:cs="Times New Roman"/>
          <w:bCs/>
          <w:lang w:val="en-GB"/>
        </w:rPr>
        <w:t>trade</w:t>
      </w:r>
      <w:r w:rsidRPr="005058DC">
        <w:rPr>
          <w:rFonts w:ascii="Times New Roman" w:hAnsi="Times New Roman" w:cs="Times New Roman"/>
          <w:lang w:val="en-GB"/>
        </w:rPr>
        <w:t xml:space="preserve"> organisation and </w:t>
      </w:r>
      <w:r w:rsidRPr="005058DC">
        <w:rPr>
          <w:rFonts w:ascii="Times New Roman" w:hAnsi="Times New Roman" w:cs="Times New Roman"/>
          <w:bCs/>
          <w:lang w:val="en-GB"/>
        </w:rPr>
        <w:t>Free</w:t>
      </w:r>
      <w:r w:rsidRPr="005058DC">
        <w:rPr>
          <w:rFonts w:ascii="Times New Roman" w:hAnsi="Times New Roman" w:cs="Times New Roman"/>
          <w:lang w:val="en-GB"/>
        </w:rPr>
        <w:t xml:space="preserve"> </w:t>
      </w:r>
      <w:r w:rsidRPr="005058DC">
        <w:rPr>
          <w:rFonts w:ascii="Times New Roman" w:hAnsi="Times New Roman" w:cs="Times New Roman"/>
          <w:bCs/>
          <w:lang w:val="en-GB"/>
        </w:rPr>
        <w:t>trade</w:t>
      </w:r>
      <w:r w:rsidRPr="005058DC">
        <w:rPr>
          <w:rFonts w:ascii="Times New Roman" w:hAnsi="Times New Roman" w:cs="Times New Roman"/>
          <w:lang w:val="en-GB"/>
        </w:rPr>
        <w:t xml:space="preserve"> area consisting of four </w:t>
      </w:r>
      <w:r w:rsidRPr="005058DC">
        <w:rPr>
          <w:rFonts w:ascii="Times New Roman" w:hAnsi="Times New Roman" w:cs="Times New Roman"/>
          <w:bCs/>
          <w:lang w:val="en-GB"/>
        </w:rPr>
        <w:t>European</w:t>
      </w:r>
      <w:r w:rsidRPr="005058DC">
        <w:rPr>
          <w:rFonts w:ascii="Times New Roman" w:hAnsi="Times New Roman" w:cs="Times New Roman"/>
          <w:lang w:val="en-GB"/>
        </w:rPr>
        <w:t xml:space="preserve"> states: Iceland, Liechtenstein, Norway, and Switzerland.</w:t>
      </w:r>
    </w:p>
  </w:footnote>
  <w:footnote w:id="41">
    <w:p w:rsidR="00AB18C0" w:rsidRPr="008904E7" w:rsidRDefault="00AB18C0" w:rsidP="005058DC">
      <w:pPr>
        <w:pStyle w:val="a5"/>
      </w:pPr>
      <w:r>
        <w:rPr>
          <w:rStyle w:val="a7"/>
        </w:rPr>
        <w:footnoteRef/>
      </w:r>
      <w:r>
        <w:t xml:space="preserve"> </w:t>
      </w:r>
      <w:proofErr w:type="spellStart"/>
      <w:r w:rsidRPr="00EB0D9A">
        <w:rPr>
          <w:rFonts w:ascii="Times New Roman" w:eastAsia="Times New Roman" w:hAnsi="Times New Roman" w:cs="Times New Roman"/>
          <w:lang w:eastAsia="de-DE"/>
        </w:rPr>
        <w:t>Гуменюк</w:t>
      </w:r>
      <w:proofErr w:type="spellEnd"/>
      <w:r w:rsidRPr="00EB0D9A">
        <w:rPr>
          <w:rFonts w:ascii="Times New Roman" w:eastAsia="Times New Roman" w:hAnsi="Times New Roman" w:cs="Times New Roman"/>
          <w:lang w:eastAsia="de-DE"/>
        </w:rPr>
        <w:t xml:space="preserve"> М. В. Совершенствование таможенного контроля товаров при помещении под таможенную процедуру таможенного транзита // Молодой ученый. — 2016. — №10.1. — С. 11-13.</w:t>
      </w:r>
    </w:p>
  </w:footnote>
  <w:footnote w:id="42">
    <w:p w:rsidR="00AB18C0" w:rsidRPr="004B33DF" w:rsidRDefault="00AB18C0" w:rsidP="003E1732">
      <w:pPr>
        <w:pStyle w:val="a5"/>
      </w:pPr>
      <w:r>
        <w:rPr>
          <w:rStyle w:val="a7"/>
        </w:rPr>
        <w:footnoteRef/>
      </w:r>
      <w:r>
        <w:t xml:space="preserve"> </w:t>
      </w:r>
      <w:bookmarkStart w:id="40" w:name="_Hlk482536767"/>
      <w:r>
        <w:t>Вдовичев А.В. Перевод экономических текстов: учеб. пособие/ А.В. Вдовичев, Н.П. Науменко. – М.: ФЛИНТА: Наука, 2012, с. 172</w:t>
      </w:r>
      <w:bookmarkEnd w:id="40"/>
    </w:p>
  </w:footnote>
  <w:footnote w:id="43">
    <w:p w:rsidR="00AB18C0" w:rsidRPr="00FE4751" w:rsidRDefault="00AB18C0" w:rsidP="00B369D9">
      <w:pPr>
        <w:pStyle w:val="a5"/>
        <w:rPr>
          <w:rFonts w:ascii="Times New Roman" w:hAnsi="Times New Roman" w:cs="Times New Roman"/>
        </w:rPr>
      </w:pPr>
      <w:r>
        <w:rPr>
          <w:rStyle w:val="a7"/>
        </w:rPr>
        <w:footnoteRef/>
      </w:r>
      <w:r w:rsidRPr="00FE4751">
        <w:t xml:space="preserve"> </w:t>
      </w:r>
      <w:r w:rsidRPr="00330067">
        <w:rPr>
          <w:rFonts w:ascii="Times New Roman" w:hAnsi="Times New Roman" w:cs="Times New Roman"/>
          <w:lang w:val="en-GB"/>
        </w:rPr>
        <w:t>www</w:t>
      </w:r>
      <w:r w:rsidRPr="00FE4751">
        <w:rPr>
          <w:rFonts w:ascii="Times New Roman" w:hAnsi="Times New Roman" w:cs="Times New Roman"/>
        </w:rPr>
        <w:t>.</w:t>
      </w:r>
      <w:proofErr w:type="spellStart"/>
      <w:r w:rsidRPr="00330067">
        <w:rPr>
          <w:rFonts w:ascii="Times New Roman" w:hAnsi="Times New Roman" w:cs="Times New Roman"/>
          <w:lang w:val="en-GB"/>
        </w:rPr>
        <w:t>businessdictionary</w:t>
      </w:r>
      <w:proofErr w:type="spellEnd"/>
      <w:r w:rsidRPr="00FE4751">
        <w:rPr>
          <w:rFonts w:ascii="Times New Roman" w:hAnsi="Times New Roman" w:cs="Times New Roman"/>
        </w:rPr>
        <w:t>.</w:t>
      </w:r>
      <w:r w:rsidRPr="00330067">
        <w:rPr>
          <w:rFonts w:ascii="Times New Roman" w:hAnsi="Times New Roman" w:cs="Times New Roman"/>
          <w:lang w:val="en-GB"/>
        </w:rPr>
        <w:t>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0498519"/>
      <w:docPartObj>
        <w:docPartGallery w:val="Page Numbers (Top of Page)"/>
        <w:docPartUnique/>
      </w:docPartObj>
    </w:sdtPr>
    <w:sdtEndPr/>
    <w:sdtContent>
      <w:p w:rsidR="00AB18C0" w:rsidRDefault="00AB18C0">
        <w:pPr>
          <w:pStyle w:val="a9"/>
          <w:jc w:val="center"/>
        </w:pPr>
        <w:r>
          <w:fldChar w:fldCharType="begin"/>
        </w:r>
        <w:r>
          <w:instrText>PAGE   \* MERGEFORMAT</w:instrText>
        </w:r>
        <w:r>
          <w:fldChar w:fldCharType="separate"/>
        </w:r>
        <w:r w:rsidR="00B834F3">
          <w:rPr>
            <w:noProof/>
          </w:rPr>
          <w:t>97</w:t>
        </w:r>
        <w:r>
          <w:fldChar w:fldCharType="end"/>
        </w:r>
      </w:p>
    </w:sdtContent>
  </w:sdt>
  <w:p w:rsidR="00AB18C0" w:rsidRDefault="00AB18C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1D97"/>
    <w:multiLevelType w:val="hybridMultilevel"/>
    <w:tmpl w:val="37204474"/>
    <w:lvl w:ilvl="0" w:tplc="2A0A0962">
      <w:start w:val="1"/>
      <w:numFmt w:val="decimal"/>
      <w:lvlText w:val="%1)"/>
      <w:lvlJc w:val="left"/>
      <w:pPr>
        <w:ind w:left="1040" w:hanging="360"/>
      </w:pPr>
      <w:rPr>
        <w:rFonts w:hint="default"/>
      </w:rPr>
    </w:lvl>
    <w:lvl w:ilvl="1" w:tplc="04070019" w:tentative="1">
      <w:start w:val="1"/>
      <w:numFmt w:val="lowerLetter"/>
      <w:lvlText w:val="%2."/>
      <w:lvlJc w:val="left"/>
      <w:pPr>
        <w:ind w:left="1760" w:hanging="360"/>
      </w:pPr>
    </w:lvl>
    <w:lvl w:ilvl="2" w:tplc="0407001B" w:tentative="1">
      <w:start w:val="1"/>
      <w:numFmt w:val="lowerRoman"/>
      <w:lvlText w:val="%3."/>
      <w:lvlJc w:val="right"/>
      <w:pPr>
        <w:ind w:left="2480" w:hanging="180"/>
      </w:pPr>
    </w:lvl>
    <w:lvl w:ilvl="3" w:tplc="0407000F" w:tentative="1">
      <w:start w:val="1"/>
      <w:numFmt w:val="decimal"/>
      <w:lvlText w:val="%4."/>
      <w:lvlJc w:val="left"/>
      <w:pPr>
        <w:ind w:left="3200" w:hanging="360"/>
      </w:pPr>
    </w:lvl>
    <w:lvl w:ilvl="4" w:tplc="04070019" w:tentative="1">
      <w:start w:val="1"/>
      <w:numFmt w:val="lowerLetter"/>
      <w:lvlText w:val="%5."/>
      <w:lvlJc w:val="left"/>
      <w:pPr>
        <w:ind w:left="3920" w:hanging="360"/>
      </w:pPr>
    </w:lvl>
    <w:lvl w:ilvl="5" w:tplc="0407001B" w:tentative="1">
      <w:start w:val="1"/>
      <w:numFmt w:val="lowerRoman"/>
      <w:lvlText w:val="%6."/>
      <w:lvlJc w:val="right"/>
      <w:pPr>
        <w:ind w:left="4640" w:hanging="180"/>
      </w:pPr>
    </w:lvl>
    <w:lvl w:ilvl="6" w:tplc="0407000F" w:tentative="1">
      <w:start w:val="1"/>
      <w:numFmt w:val="decimal"/>
      <w:lvlText w:val="%7."/>
      <w:lvlJc w:val="left"/>
      <w:pPr>
        <w:ind w:left="5360" w:hanging="360"/>
      </w:pPr>
    </w:lvl>
    <w:lvl w:ilvl="7" w:tplc="04070019" w:tentative="1">
      <w:start w:val="1"/>
      <w:numFmt w:val="lowerLetter"/>
      <w:lvlText w:val="%8."/>
      <w:lvlJc w:val="left"/>
      <w:pPr>
        <w:ind w:left="6080" w:hanging="360"/>
      </w:pPr>
    </w:lvl>
    <w:lvl w:ilvl="8" w:tplc="0407001B" w:tentative="1">
      <w:start w:val="1"/>
      <w:numFmt w:val="lowerRoman"/>
      <w:lvlText w:val="%9."/>
      <w:lvlJc w:val="right"/>
      <w:pPr>
        <w:ind w:left="6800" w:hanging="180"/>
      </w:pPr>
    </w:lvl>
  </w:abstractNum>
  <w:abstractNum w:abstractNumId="1" w15:restartNumberingAfterBreak="0">
    <w:nsid w:val="016A6468"/>
    <w:multiLevelType w:val="hybridMultilevel"/>
    <w:tmpl w:val="579C62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803D3B"/>
    <w:multiLevelType w:val="multilevel"/>
    <w:tmpl w:val="76922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F7661B"/>
    <w:multiLevelType w:val="hybridMultilevel"/>
    <w:tmpl w:val="AA58A70C"/>
    <w:lvl w:ilvl="0" w:tplc="0316A77C">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 w15:restartNumberingAfterBreak="0">
    <w:nsid w:val="1A7813AA"/>
    <w:multiLevelType w:val="hybridMultilevel"/>
    <w:tmpl w:val="2782F7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B537A1B"/>
    <w:multiLevelType w:val="hybridMultilevel"/>
    <w:tmpl w:val="9454D630"/>
    <w:lvl w:ilvl="0" w:tplc="06A8D22C">
      <w:start w:val="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440121"/>
    <w:multiLevelType w:val="hybridMultilevel"/>
    <w:tmpl w:val="8E5CF2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DDC3E57"/>
    <w:multiLevelType w:val="hybridMultilevel"/>
    <w:tmpl w:val="B66012A2"/>
    <w:lvl w:ilvl="0" w:tplc="2968DDD0">
      <w:start w:val="1"/>
      <w:numFmt w:val="decimal"/>
      <w:lvlText w:val="%1."/>
      <w:lvlJc w:val="left"/>
      <w:pPr>
        <w:ind w:left="720" w:hanging="360"/>
      </w:pPr>
      <w:rPr>
        <w:rFonts w:ascii="Times New Roman" w:eastAsiaTheme="minorHAnsi" w:hAnsi="Times New Roman" w:cs="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E613264"/>
    <w:multiLevelType w:val="multilevel"/>
    <w:tmpl w:val="B1CED3F8"/>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F3560BB"/>
    <w:multiLevelType w:val="multilevel"/>
    <w:tmpl w:val="69BA6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B50663"/>
    <w:multiLevelType w:val="hybridMultilevel"/>
    <w:tmpl w:val="9ACE3F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15209F8"/>
    <w:multiLevelType w:val="multilevel"/>
    <w:tmpl w:val="33E8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3F5D03"/>
    <w:multiLevelType w:val="hybridMultilevel"/>
    <w:tmpl w:val="58307BF6"/>
    <w:lvl w:ilvl="0" w:tplc="34B2015A">
      <w:start w:val="1"/>
      <w:numFmt w:val="decimal"/>
      <w:lvlText w:val="%1)"/>
      <w:lvlJc w:val="left"/>
      <w:pPr>
        <w:ind w:left="1248" w:hanging="54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3" w15:restartNumberingAfterBreak="0">
    <w:nsid w:val="29CC2B27"/>
    <w:multiLevelType w:val="multilevel"/>
    <w:tmpl w:val="D7D6D198"/>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B02192F"/>
    <w:multiLevelType w:val="hybridMultilevel"/>
    <w:tmpl w:val="01789070"/>
    <w:lvl w:ilvl="0" w:tplc="04070001">
      <w:start w:val="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0741373"/>
    <w:multiLevelType w:val="multilevel"/>
    <w:tmpl w:val="B9161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78118C"/>
    <w:multiLevelType w:val="hybridMultilevel"/>
    <w:tmpl w:val="329260EA"/>
    <w:lvl w:ilvl="0" w:tplc="C24C7432">
      <w:start w:val="1"/>
      <w:numFmt w:val="decimal"/>
      <w:lvlText w:val="%1."/>
      <w:lvlJc w:val="left"/>
      <w:pPr>
        <w:ind w:left="1040" w:hanging="360"/>
      </w:pPr>
      <w:rPr>
        <w:rFonts w:hint="default"/>
      </w:rPr>
    </w:lvl>
    <w:lvl w:ilvl="1" w:tplc="04070019" w:tentative="1">
      <w:start w:val="1"/>
      <w:numFmt w:val="lowerLetter"/>
      <w:lvlText w:val="%2."/>
      <w:lvlJc w:val="left"/>
      <w:pPr>
        <w:ind w:left="1760" w:hanging="360"/>
      </w:pPr>
    </w:lvl>
    <w:lvl w:ilvl="2" w:tplc="0407001B" w:tentative="1">
      <w:start w:val="1"/>
      <w:numFmt w:val="lowerRoman"/>
      <w:lvlText w:val="%3."/>
      <w:lvlJc w:val="right"/>
      <w:pPr>
        <w:ind w:left="2480" w:hanging="180"/>
      </w:pPr>
    </w:lvl>
    <w:lvl w:ilvl="3" w:tplc="0407000F" w:tentative="1">
      <w:start w:val="1"/>
      <w:numFmt w:val="decimal"/>
      <w:lvlText w:val="%4."/>
      <w:lvlJc w:val="left"/>
      <w:pPr>
        <w:ind w:left="3200" w:hanging="360"/>
      </w:pPr>
    </w:lvl>
    <w:lvl w:ilvl="4" w:tplc="04070019" w:tentative="1">
      <w:start w:val="1"/>
      <w:numFmt w:val="lowerLetter"/>
      <w:lvlText w:val="%5."/>
      <w:lvlJc w:val="left"/>
      <w:pPr>
        <w:ind w:left="3920" w:hanging="360"/>
      </w:pPr>
    </w:lvl>
    <w:lvl w:ilvl="5" w:tplc="0407001B" w:tentative="1">
      <w:start w:val="1"/>
      <w:numFmt w:val="lowerRoman"/>
      <w:lvlText w:val="%6."/>
      <w:lvlJc w:val="right"/>
      <w:pPr>
        <w:ind w:left="4640" w:hanging="180"/>
      </w:pPr>
    </w:lvl>
    <w:lvl w:ilvl="6" w:tplc="0407000F" w:tentative="1">
      <w:start w:val="1"/>
      <w:numFmt w:val="decimal"/>
      <w:lvlText w:val="%7."/>
      <w:lvlJc w:val="left"/>
      <w:pPr>
        <w:ind w:left="5360" w:hanging="360"/>
      </w:pPr>
    </w:lvl>
    <w:lvl w:ilvl="7" w:tplc="04070019" w:tentative="1">
      <w:start w:val="1"/>
      <w:numFmt w:val="lowerLetter"/>
      <w:lvlText w:val="%8."/>
      <w:lvlJc w:val="left"/>
      <w:pPr>
        <w:ind w:left="6080" w:hanging="360"/>
      </w:pPr>
    </w:lvl>
    <w:lvl w:ilvl="8" w:tplc="0407001B" w:tentative="1">
      <w:start w:val="1"/>
      <w:numFmt w:val="lowerRoman"/>
      <w:lvlText w:val="%9."/>
      <w:lvlJc w:val="right"/>
      <w:pPr>
        <w:ind w:left="6800" w:hanging="180"/>
      </w:pPr>
    </w:lvl>
  </w:abstractNum>
  <w:abstractNum w:abstractNumId="17" w15:restartNumberingAfterBreak="0">
    <w:nsid w:val="37446578"/>
    <w:multiLevelType w:val="hybridMultilevel"/>
    <w:tmpl w:val="8F449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112BF0"/>
    <w:multiLevelType w:val="multilevel"/>
    <w:tmpl w:val="F068558A"/>
    <w:lvl w:ilvl="0">
      <w:start w:val="1"/>
      <w:numFmt w:val="decimal"/>
      <w:lvlText w:val="%1."/>
      <w:lvlJc w:val="left"/>
      <w:pPr>
        <w:ind w:left="720" w:hanging="360"/>
      </w:pPr>
      <w:rPr>
        <w:rFonts w:hint="default"/>
        <w:b w:val="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DD01F3D"/>
    <w:multiLevelType w:val="multilevel"/>
    <w:tmpl w:val="35E03D66"/>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0" w15:restartNumberingAfterBreak="0">
    <w:nsid w:val="3F66006F"/>
    <w:multiLevelType w:val="hybridMultilevel"/>
    <w:tmpl w:val="37204474"/>
    <w:lvl w:ilvl="0" w:tplc="2A0A0962">
      <w:start w:val="1"/>
      <w:numFmt w:val="decimal"/>
      <w:lvlText w:val="%1)"/>
      <w:lvlJc w:val="left"/>
      <w:pPr>
        <w:ind w:left="1040" w:hanging="360"/>
      </w:pPr>
      <w:rPr>
        <w:rFonts w:hint="default"/>
      </w:rPr>
    </w:lvl>
    <w:lvl w:ilvl="1" w:tplc="04070019" w:tentative="1">
      <w:start w:val="1"/>
      <w:numFmt w:val="lowerLetter"/>
      <w:lvlText w:val="%2."/>
      <w:lvlJc w:val="left"/>
      <w:pPr>
        <w:ind w:left="1760" w:hanging="360"/>
      </w:pPr>
    </w:lvl>
    <w:lvl w:ilvl="2" w:tplc="0407001B" w:tentative="1">
      <w:start w:val="1"/>
      <w:numFmt w:val="lowerRoman"/>
      <w:lvlText w:val="%3."/>
      <w:lvlJc w:val="right"/>
      <w:pPr>
        <w:ind w:left="2480" w:hanging="180"/>
      </w:pPr>
    </w:lvl>
    <w:lvl w:ilvl="3" w:tplc="0407000F" w:tentative="1">
      <w:start w:val="1"/>
      <w:numFmt w:val="decimal"/>
      <w:lvlText w:val="%4."/>
      <w:lvlJc w:val="left"/>
      <w:pPr>
        <w:ind w:left="3200" w:hanging="360"/>
      </w:pPr>
    </w:lvl>
    <w:lvl w:ilvl="4" w:tplc="04070019" w:tentative="1">
      <w:start w:val="1"/>
      <w:numFmt w:val="lowerLetter"/>
      <w:lvlText w:val="%5."/>
      <w:lvlJc w:val="left"/>
      <w:pPr>
        <w:ind w:left="3920" w:hanging="360"/>
      </w:pPr>
    </w:lvl>
    <w:lvl w:ilvl="5" w:tplc="0407001B" w:tentative="1">
      <w:start w:val="1"/>
      <w:numFmt w:val="lowerRoman"/>
      <w:lvlText w:val="%6."/>
      <w:lvlJc w:val="right"/>
      <w:pPr>
        <w:ind w:left="4640" w:hanging="180"/>
      </w:pPr>
    </w:lvl>
    <w:lvl w:ilvl="6" w:tplc="0407000F" w:tentative="1">
      <w:start w:val="1"/>
      <w:numFmt w:val="decimal"/>
      <w:lvlText w:val="%7."/>
      <w:lvlJc w:val="left"/>
      <w:pPr>
        <w:ind w:left="5360" w:hanging="360"/>
      </w:pPr>
    </w:lvl>
    <w:lvl w:ilvl="7" w:tplc="04070019" w:tentative="1">
      <w:start w:val="1"/>
      <w:numFmt w:val="lowerLetter"/>
      <w:lvlText w:val="%8."/>
      <w:lvlJc w:val="left"/>
      <w:pPr>
        <w:ind w:left="6080" w:hanging="360"/>
      </w:pPr>
    </w:lvl>
    <w:lvl w:ilvl="8" w:tplc="0407001B" w:tentative="1">
      <w:start w:val="1"/>
      <w:numFmt w:val="lowerRoman"/>
      <w:lvlText w:val="%9."/>
      <w:lvlJc w:val="right"/>
      <w:pPr>
        <w:ind w:left="6800" w:hanging="180"/>
      </w:pPr>
    </w:lvl>
  </w:abstractNum>
  <w:abstractNum w:abstractNumId="21" w15:restartNumberingAfterBreak="0">
    <w:nsid w:val="4034502B"/>
    <w:multiLevelType w:val="hybridMultilevel"/>
    <w:tmpl w:val="BD54E262"/>
    <w:lvl w:ilvl="0" w:tplc="2A0A0962">
      <w:start w:val="1"/>
      <w:numFmt w:val="decimal"/>
      <w:lvlText w:val="%1)"/>
      <w:lvlJc w:val="left"/>
      <w:pPr>
        <w:ind w:left="1040" w:hanging="360"/>
      </w:pPr>
      <w:rPr>
        <w:rFonts w:hint="default"/>
      </w:rPr>
    </w:lvl>
    <w:lvl w:ilvl="1" w:tplc="04070019" w:tentative="1">
      <w:start w:val="1"/>
      <w:numFmt w:val="lowerLetter"/>
      <w:lvlText w:val="%2."/>
      <w:lvlJc w:val="left"/>
      <w:pPr>
        <w:ind w:left="1760" w:hanging="360"/>
      </w:pPr>
    </w:lvl>
    <w:lvl w:ilvl="2" w:tplc="0407001B" w:tentative="1">
      <w:start w:val="1"/>
      <w:numFmt w:val="lowerRoman"/>
      <w:lvlText w:val="%3."/>
      <w:lvlJc w:val="right"/>
      <w:pPr>
        <w:ind w:left="2480" w:hanging="180"/>
      </w:pPr>
    </w:lvl>
    <w:lvl w:ilvl="3" w:tplc="0407000F" w:tentative="1">
      <w:start w:val="1"/>
      <w:numFmt w:val="decimal"/>
      <w:lvlText w:val="%4."/>
      <w:lvlJc w:val="left"/>
      <w:pPr>
        <w:ind w:left="3200" w:hanging="360"/>
      </w:pPr>
    </w:lvl>
    <w:lvl w:ilvl="4" w:tplc="04070019" w:tentative="1">
      <w:start w:val="1"/>
      <w:numFmt w:val="lowerLetter"/>
      <w:lvlText w:val="%5."/>
      <w:lvlJc w:val="left"/>
      <w:pPr>
        <w:ind w:left="3920" w:hanging="360"/>
      </w:pPr>
    </w:lvl>
    <w:lvl w:ilvl="5" w:tplc="0407001B" w:tentative="1">
      <w:start w:val="1"/>
      <w:numFmt w:val="lowerRoman"/>
      <w:lvlText w:val="%6."/>
      <w:lvlJc w:val="right"/>
      <w:pPr>
        <w:ind w:left="4640" w:hanging="180"/>
      </w:pPr>
    </w:lvl>
    <w:lvl w:ilvl="6" w:tplc="0407000F" w:tentative="1">
      <w:start w:val="1"/>
      <w:numFmt w:val="decimal"/>
      <w:lvlText w:val="%7."/>
      <w:lvlJc w:val="left"/>
      <w:pPr>
        <w:ind w:left="5360" w:hanging="360"/>
      </w:pPr>
    </w:lvl>
    <w:lvl w:ilvl="7" w:tplc="04070019" w:tentative="1">
      <w:start w:val="1"/>
      <w:numFmt w:val="lowerLetter"/>
      <w:lvlText w:val="%8."/>
      <w:lvlJc w:val="left"/>
      <w:pPr>
        <w:ind w:left="6080" w:hanging="360"/>
      </w:pPr>
    </w:lvl>
    <w:lvl w:ilvl="8" w:tplc="0407001B" w:tentative="1">
      <w:start w:val="1"/>
      <w:numFmt w:val="lowerRoman"/>
      <w:lvlText w:val="%9."/>
      <w:lvlJc w:val="right"/>
      <w:pPr>
        <w:ind w:left="6800" w:hanging="180"/>
      </w:pPr>
    </w:lvl>
  </w:abstractNum>
  <w:abstractNum w:abstractNumId="22" w15:restartNumberingAfterBreak="0">
    <w:nsid w:val="42DB0DD8"/>
    <w:multiLevelType w:val="hybridMultilevel"/>
    <w:tmpl w:val="BC64DB8A"/>
    <w:lvl w:ilvl="0" w:tplc="0407000F">
      <w:start w:val="1"/>
      <w:numFmt w:val="decimal"/>
      <w:lvlText w:val="%1."/>
      <w:lvlJc w:val="left"/>
      <w:pPr>
        <w:ind w:left="643" w:hanging="360"/>
      </w:pPr>
      <w:rPr>
        <w:rFonts w:hint="default"/>
      </w:rPr>
    </w:lvl>
    <w:lvl w:ilvl="1" w:tplc="04070019">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23" w15:restartNumberingAfterBreak="0">
    <w:nsid w:val="43AB2E96"/>
    <w:multiLevelType w:val="hybridMultilevel"/>
    <w:tmpl w:val="20560A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6A85B7E"/>
    <w:multiLevelType w:val="hybridMultilevel"/>
    <w:tmpl w:val="C896B91A"/>
    <w:lvl w:ilvl="0" w:tplc="25241A42">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5" w15:restartNumberingAfterBreak="0">
    <w:nsid w:val="478754DC"/>
    <w:multiLevelType w:val="hybridMultilevel"/>
    <w:tmpl w:val="EC6EBA74"/>
    <w:lvl w:ilvl="0" w:tplc="0407000F">
      <w:start w:val="1"/>
      <w:numFmt w:val="decimal"/>
      <w:lvlText w:val="%1."/>
      <w:lvlJc w:val="left"/>
      <w:pPr>
        <w:ind w:left="501" w:hanging="360"/>
      </w:pPr>
      <w:rPr>
        <w:rFonts w:hint="default"/>
      </w:rPr>
    </w:lvl>
    <w:lvl w:ilvl="1" w:tplc="04070019" w:tentative="1">
      <w:start w:val="1"/>
      <w:numFmt w:val="lowerLetter"/>
      <w:lvlText w:val="%2."/>
      <w:lvlJc w:val="left"/>
      <w:pPr>
        <w:ind w:left="1221" w:hanging="360"/>
      </w:pPr>
    </w:lvl>
    <w:lvl w:ilvl="2" w:tplc="0407001B" w:tentative="1">
      <w:start w:val="1"/>
      <w:numFmt w:val="lowerRoman"/>
      <w:lvlText w:val="%3."/>
      <w:lvlJc w:val="right"/>
      <w:pPr>
        <w:ind w:left="1941" w:hanging="180"/>
      </w:pPr>
    </w:lvl>
    <w:lvl w:ilvl="3" w:tplc="0407000F" w:tentative="1">
      <w:start w:val="1"/>
      <w:numFmt w:val="decimal"/>
      <w:lvlText w:val="%4."/>
      <w:lvlJc w:val="left"/>
      <w:pPr>
        <w:ind w:left="2661" w:hanging="360"/>
      </w:pPr>
    </w:lvl>
    <w:lvl w:ilvl="4" w:tplc="04070019" w:tentative="1">
      <w:start w:val="1"/>
      <w:numFmt w:val="lowerLetter"/>
      <w:lvlText w:val="%5."/>
      <w:lvlJc w:val="left"/>
      <w:pPr>
        <w:ind w:left="3381" w:hanging="360"/>
      </w:pPr>
    </w:lvl>
    <w:lvl w:ilvl="5" w:tplc="0407001B" w:tentative="1">
      <w:start w:val="1"/>
      <w:numFmt w:val="lowerRoman"/>
      <w:lvlText w:val="%6."/>
      <w:lvlJc w:val="right"/>
      <w:pPr>
        <w:ind w:left="4101" w:hanging="180"/>
      </w:pPr>
    </w:lvl>
    <w:lvl w:ilvl="6" w:tplc="0407000F" w:tentative="1">
      <w:start w:val="1"/>
      <w:numFmt w:val="decimal"/>
      <w:lvlText w:val="%7."/>
      <w:lvlJc w:val="left"/>
      <w:pPr>
        <w:ind w:left="4821" w:hanging="360"/>
      </w:pPr>
    </w:lvl>
    <w:lvl w:ilvl="7" w:tplc="04070019" w:tentative="1">
      <w:start w:val="1"/>
      <w:numFmt w:val="lowerLetter"/>
      <w:lvlText w:val="%8."/>
      <w:lvlJc w:val="left"/>
      <w:pPr>
        <w:ind w:left="5541" w:hanging="360"/>
      </w:pPr>
    </w:lvl>
    <w:lvl w:ilvl="8" w:tplc="0407001B" w:tentative="1">
      <w:start w:val="1"/>
      <w:numFmt w:val="lowerRoman"/>
      <w:lvlText w:val="%9."/>
      <w:lvlJc w:val="right"/>
      <w:pPr>
        <w:ind w:left="6261" w:hanging="180"/>
      </w:pPr>
    </w:lvl>
  </w:abstractNum>
  <w:abstractNum w:abstractNumId="26" w15:restartNumberingAfterBreak="0">
    <w:nsid w:val="4E0318DA"/>
    <w:multiLevelType w:val="hybridMultilevel"/>
    <w:tmpl w:val="437085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13A613F"/>
    <w:multiLevelType w:val="hybridMultilevel"/>
    <w:tmpl w:val="B3E838B8"/>
    <w:lvl w:ilvl="0" w:tplc="2A0A0962">
      <w:start w:val="1"/>
      <w:numFmt w:val="decimal"/>
      <w:lvlText w:val="%1)"/>
      <w:lvlJc w:val="left"/>
      <w:pPr>
        <w:ind w:left="1040" w:hanging="360"/>
      </w:pPr>
      <w:rPr>
        <w:rFonts w:hint="default"/>
      </w:rPr>
    </w:lvl>
    <w:lvl w:ilvl="1" w:tplc="04070019" w:tentative="1">
      <w:start w:val="1"/>
      <w:numFmt w:val="lowerLetter"/>
      <w:lvlText w:val="%2."/>
      <w:lvlJc w:val="left"/>
      <w:pPr>
        <w:ind w:left="1760" w:hanging="360"/>
      </w:pPr>
    </w:lvl>
    <w:lvl w:ilvl="2" w:tplc="0407001B" w:tentative="1">
      <w:start w:val="1"/>
      <w:numFmt w:val="lowerRoman"/>
      <w:lvlText w:val="%3."/>
      <w:lvlJc w:val="right"/>
      <w:pPr>
        <w:ind w:left="2480" w:hanging="180"/>
      </w:pPr>
    </w:lvl>
    <w:lvl w:ilvl="3" w:tplc="0407000F" w:tentative="1">
      <w:start w:val="1"/>
      <w:numFmt w:val="decimal"/>
      <w:lvlText w:val="%4."/>
      <w:lvlJc w:val="left"/>
      <w:pPr>
        <w:ind w:left="3200" w:hanging="360"/>
      </w:pPr>
    </w:lvl>
    <w:lvl w:ilvl="4" w:tplc="04070019" w:tentative="1">
      <w:start w:val="1"/>
      <w:numFmt w:val="lowerLetter"/>
      <w:lvlText w:val="%5."/>
      <w:lvlJc w:val="left"/>
      <w:pPr>
        <w:ind w:left="3920" w:hanging="360"/>
      </w:pPr>
    </w:lvl>
    <w:lvl w:ilvl="5" w:tplc="0407001B" w:tentative="1">
      <w:start w:val="1"/>
      <w:numFmt w:val="lowerRoman"/>
      <w:lvlText w:val="%6."/>
      <w:lvlJc w:val="right"/>
      <w:pPr>
        <w:ind w:left="4640" w:hanging="180"/>
      </w:pPr>
    </w:lvl>
    <w:lvl w:ilvl="6" w:tplc="0407000F" w:tentative="1">
      <w:start w:val="1"/>
      <w:numFmt w:val="decimal"/>
      <w:lvlText w:val="%7."/>
      <w:lvlJc w:val="left"/>
      <w:pPr>
        <w:ind w:left="5360" w:hanging="360"/>
      </w:pPr>
    </w:lvl>
    <w:lvl w:ilvl="7" w:tplc="04070019" w:tentative="1">
      <w:start w:val="1"/>
      <w:numFmt w:val="lowerLetter"/>
      <w:lvlText w:val="%8."/>
      <w:lvlJc w:val="left"/>
      <w:pPr>
        <w:ind w:left="6080" w:hanging="360"/>
      </w:pPr>
    </w:lvl>
    <w:lvl w:ilvl="8" w:tplc="0407001B" w:tentative="1">
      <w:start w:val="1"/>
      <w:numFmt w:val="lowerRoman"/>
      <w:lvlText w:val="%9."/>
      <w:lvlJc w:val="right"/>
      <w:pPr>
        <w:ind w:left="6800" w:hanging="180"/>
      </w:pPr>
    </w:lvl>
  </w:abstractNum>
  <w:abstractNum w:abstractNumId="28" w15:restartNumberingAfterBreak="0">
    <w:nsid w:val="5241591D"/>
    <w:multiLevelType w:val="hybridMultilevel"/>
    <w:tmpl w:val="B77A6B6E"/>
    <w:lvl w:ilvl="0" w:tplc="CA7EEC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52AD076F"/>
    <w:multiLevelType w:val="multilevel"/>
    <w:tmpl w:val="E0DE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197797"/>
    <w:multiLevelType w:val="hybridMultilevel"/>
    <w:tmpl w:val="0212CB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6071AE0"/>
    <w:multiLevelType w:val="multilevel"/>
    <w:tmpl w:val="531E1614"/>
    <w:lvl w:ilvl="0">
      <w:start w:val="1"/>
      <w:numFmt w:val="decimal"/>
      <w:lvlText w:val="%1."/>
      <w:lvlJc w:val="left"/>
      <w:pPr>
        <w:ind w:left="720" w:hanging="360"/>
      </w:pPr>
      <w:rPr>
        <w:rFonts w:hint="default"/>
      </w:rPr>
    </w:lvl>
    <w:lvl w:ilvl="1">
      <w:start w:val="2"/>
      <w:numFmt w:val="decimal"/>
      <w:isLgl/>
      <w:lvlText w:val="%1.%2"/>
      <w:lvlJc w:val="left"/>
      <w:pPr>
        <w:ind w:left="1083" w:hanging="37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2" w15:restartNumberingAfterBreak="0">
    <w:nsid w:val="5A8D0E19"/>
    <w:multiLevelType w:val="hybridMultilevel"/>
    <w:tmpl w:val="03D41C04"/>
    <w:lvl w:ilvl="0" w:tplc="0407000D">
      <w:start w:val="1"/>
      <w:numFmt w:val="bullet"/>
      <w:lvlText w:val=""/>
      <w:lvlJc w:val="left"/>
      <w:pPr>
        <w:ind w:left="789" w:hanging="360"/>
      </w:pPr>
      <w:rPr>
        <w:rFonts w:ascii="Wingdings" w:hAnsi="Wingdings" w:hint="default"/>
      </w:rPr>
    </w:lvl>
    <w:lvl w:ilvl="1" w:tplc="04070003" w:tentative="1">
      <w:start w:val="1"/>
      <w:numFmt w:val="bullet"/>
      <w:lvlText w:val="o"/>
      <w:lvlJc w:val="left"/>
      <w:pPr>
        <w:ind w:left="1509" w:hanging="360"/>
      </w:pPr>
      <w:rPr>
        <w:rFonts w:ascii="Courier New" w:hAnsi="Courier New" w:cs="Courier New" w:hint="default"/>
      </w:rPr>
    </w:lvl>
    <w:lvl w:ilvl="2" w:tplc="04070005" w:tentative="1">
      <w:start w:val="1"/>
      <w:numFmt w:val="bullet"/>
      <w:lvlText w:val=""/>
      <w:lvlJc w:val="left"/>
      <w:pPr>
        <w:ind w:left="2229" w:hanging="360"/>
      </w:pPr>
      <w:rPr>
        <w:rFonts w:ascii="Wingdings" w:hAnsi="Wingdings" w:hint="default"/>
      </w:rPr>
    </w:lvl>
    <w:lvl w:ilvl="3" w:tplc="04070001" w:tentative="1">
      <w:start w:val="1"/>
      <w:numFmt w:val="bullet"/>
      <w:lvlText w:val=""/>
      <w:lvlJc w:val="left"/>
      <w:pPr>
        <w:ind w:left="2949" w:hanging="360"/>
      </w:pPr>
      <w:rPr>
        <w:rFonts w:ascii="Symbol" w:hAnsi="Symbol" w:hint="default"/>
      </w:rPr>
    </w:lvl>
    <w:lvl w:ilvl="4" w:tplc="04070003" w:tentative="1">
      <w:start w:val="1"/>
      <w:numFmt w:val="bullet"/>
      <w:lvlText w:val="o"/>
      <w:lvlJc w:val="left"/>
      <w:pPr>
        <w:ind w:left="3669" w:hanging="360"/>
      </w:pPr>
      <w:rPr>
        <w:rFonts w:ascii="Courier New" w:hAnsi="Courier New" w:cs="Courier New" w:hint="default"/>
      </w:rPr>
    </w:lvl>
    <w:lvl w:ilvl="5" w:tplc="04070005" w:tentative="1">
      <w:start w:val="1"/>
      <w:numFmt w:val="bullet"/>
      <w:lvlText w:val=""/>
      <w:lvlJc w:val="left"/>
      <w:pPr>
        <w:ind w:left="4389" w:hanging="360"/>
      </w:pPr>
      <w:rPr>
        <w:rFonts w:ascii="Wingdings" w:hAnsi="Wingdings" w:hint="default"/>
      </w:rPr>
    </w:lvl>
    <w:lvl w:ilvl="6" w:tplc="04070001" w:tentative="1">
      <w:start w:val="1"/>
      <w:numFmt w:val="bullet"/>
      <w:lvlText w:val=""/>
      <w:lvlJc w:val="left"/>
      <w:pPr>
        <w:ind w:left="5109" w:hanging="360"/>
      </w:pPr>
      <w:rPr>
        <w:rFonts w:ascii="Symbol" w:hAnsi="Symbol" w:hint="default"/>
      </w:rPr>
    </w:lvl>
    <w:lvl w:ilvl="7" w:tplc="04070003" w:tentative="1">
      <w:start w:val="1"/>
      <w:numFmt w:val="bullet"/>
      <w:lvlText w:val="o"/>
      <w:lvlJc w:val="left"/>
      <w:pPr>
        <w:ind w:left="5829" w:hanging="360"/>
      </w:pPr>
      <w:rPr>
        <w:rFonts w:ascii="Courier New" w:hAnsi="Courier New" w:cs="Courier New" w:hint="default"/>
      </w:rPr>
    </w:lvl>
    <w:lvl w:ilvl="8" w:tplc="04070005" w:tentative="1">
      <w:start w:val="1"/>
      <w:numFmt w:val="bullet"/>
      <w:lvlText w:val=""/>
      <w:lvlJc w:val="left"/>
      <w:pPr>
        <w:ind w:left="6549" w:hanging="360"/>
      </w:pPr>
      <w:rPr>
        <w:rFonts w:ascii="Wingdings" w:hAnsi="Wingdings" w:hint="default"/>
      </w:rPr>
    </w:lvl>
  </w:abstractNum>
  <w:abstractNum w:abstractNumId="33" w15:restartNumberingAfterBreak="0">
    <w:nsid w:val="5D3C1DF9"/>
    <w:multiLevelType w:val="hybridMultilevel"/>
    <w:tmpl w:val="2D1CD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14429D3"/>
    <w:multiLevelType w:val="hybridMultilevel"/>
    <w:tmpl w:val="62303BC4"/>
    <w:lvl w:ilvl="0" w:tplc="0407000F">
      <w:start w:val="1"/>
      <w:numFmt w:val="decimal"/>
      <w:lvlText w:val="%1."/>
      <w:lvlJc w:val="left"/>
      <w:pPr>
        <w:ind w:left="1509" w:hanging="360"/>
      </w:pPr>
    </w:lvl>
    <w:lvl w:ilvl="1" w:tplc="04070019" w:tentative="1">
      <w:start w:val="1"/>
      <w:numFmt w:val="lowerLetter"/>
      <w:lvlText w:val="%2."/>
      <w:lvlJc w:val="left"/>
      <w:pPr>
        <w:ind w:left="2229" w:hanging="360"/>
      </w:pPr>
    </w:lvl>
    <w:lvl w:ilvl="2" w:tplc="0407001B" w:tentative="1">
      <w:start w:val="1"/>
      <w:numFmt w:val="lowerRoman"/>
      <w:lvlText w:val="%3."/>
      <w:lvlJc w:val="right"/>
      <w:pPr>
        <w:ind w:left="2949" w:hanging="180"/>
      </w:pPr>
    </w:lvl>
    <w:lvl w:ilvl="3" w:tplc="0407000F" w:tentative="1">
      <w:start w:val="1"/>
      <w:numFmt w:val="decimal"/>
      <w:lvlText w:val="%4."/>
      <w:lvlJc w:val="left"/>
      <w:pPr>
        <w:ind w:left="3669" w:hanging="360"/>
      </w:pPr>
    </w:lvl>
    <w:lvl w:ilvl="4" w:tplc="04070019" w:tentative="1">
      <w:start w:val="1"/>
      <w:numFmt w:val="lowerLetter"/>
      <w:lvlText w:val="%5."/>
      <w:lvlJc w:val="left"/>
      <w:pPr>
        <w:ind w:left="4389" w:hanging="360"/>
      </w:pPr>
    </w:lvl>
    <w:lvl w:ilvl="5" w:tplc="0407001B" w:tentative="1">
      <w:start w:val="1"/>
      <w:numFmt w:val="lowerRoman"/>
      <w:lvlText w:val="%6."/>
      <w:lvlJc w:val="right"/>
      <w:pPr>
        <w:ind w:left="5109" w:hanging="180"/>
      </w:pPr>
    </w:lvl>
    <w:lvl w:ilvl="6" w:tplc="0407000F" w:tentative="1">
      <w:start w:val="1"/>
      <w:numFmt w:val="decimal"/>
      <w:lvlText w:val="%7."/>
      <w:lvlJc w:val="left"/>
      <w:pPr>
        <w:ind w:left="5829" w:hanging="360"/>
      </w:pPr>
    </w:lvl>
    <w:lvl w:ilvl="7" w:tplc="04070019" w:tentative="1">
      <w:start w:val="1"/>
      <w:numFmt w:val="lowerLetter"/>
      <w:lvlText w:val="%8."/>
      <w:lvlJc w:val="left"/>
      <w:pPr>
        <w:ind w:left="6549" w:hanging="360"/>
      </w:pPr>
    </w:lvl>
    <w:lvl w:ilvl="8" w:tplc="0407001B" w:tentative="1">
      <w:start w:val="1"/>
      <w:numFmt w:val="lowerRoman"/>
      <w:lvlText w:val="%9."/>
      <w:lvlJc w:val="right"/>
      <w:pPr>
        <w:ind w:left="7269" w:hanging="180"/>
      </w:pPr>
    </w:lvl>
  </w:abstractNum>
  <w:abstractNum w:abstractNumId="35" w15:restartNumberingAfterBreak="0">
    <w:nsid w:val="63E16967"/>
    <w:multiLevelType w:val="hybridMultilevel"/>
    <w:tmpl w:val="643EF7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C524248"/>
    <w:multiLevelType w:val="hybridMultilevel"/>
    <w:tmpl w:val="CE18261E"/>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7" w15:restartNumberingAfterBreak="0">
    <w:nsid w:val="6DDD0F90"/>
    <w:multiLevelType w:val="hybridMultilevel"/>
    <w:tmpl w:val="37204474"/>
    <w:lvl w:ilvl="0" w:tplc="2A0A0962">
      <w:start w:val="1"/>
      <w:numFmt w:val="decimal"/>
      <w:lvlText w:val="%1)"/>
      <w:lvlJc w:val="left"/>
      <w:pPr>
        <w:ind w:left="1040" w:hanging="360"/>
      </w:pPr>
      <w:rPr>
        <w:rFonts w:hint="default"/>
      </w:rPr>
    </w:lvl>
    <w:lvl w:ilvl="1" w:tplc="04070019" w:tentative="1">
      <w:start w:val="1"/>
      <w:numFmt w:val="lowerLetter"/>
      <w:lvlText w:val="%2."/>
      <w:lvlJc w:val="left"/>
      <w:pPr>
        <w:ind w:left="1760" w:hanging="360"/>
      </w:pPr>
    </w:lvl>
    <w:lvl w:ilvl="2" w:tplc="0407001B" w:tentative="1">
      <w:start w:val="1"/>
      <w:numFmt w:val="lowerRoman"/>
      <w:lvlText w:val="%3."/>
      <w:lvlJc w:val="right"/>
      <w:pPr>
        <w:ind w:left="2480" w:hanging="180"/>
      </w:pPr>
    </w:lvl>
    <w:lvl w:ilvl="3" w:tplc="0407000F" w:tentative="1">
      <w:start w:val="1"/>
      <w:numFmt w:val="decimal"/>
      <w:lvlText w:val="%4."/>
      <w:lvlJc w:val="left"/>
      <w:pPr>
        <w:ind w:left="3200" w:hanging="360"/>
      </w:pPr>
    </w:lvl>
    <w:lvl w:ilvl="4" w:tplc="04070019" w:tentative="1">
      <w:start w:val="1"/>
      <w:numFmt w:val="lowerLetter"/>
      <w:lvlText w:val="%5."/>
      <w:lvlJc w:val="left"/>
      <w:pPr>
        <w:ind w:left="3920" w:hanging="360"/>
      </w:pPr>
    </w:lvl>
    <w:lvl w:ilvl="5" w:tplc="0407001B" w:tentative="1">
      <w:start w:val="1"/>
      <w:numFmt w:val="lowerRoman"/>
      <w:lvlText w:val="%6."/>
      <w:lvlJc w:val="right"/>
      <w:pPr>
        <w:ind w:left="4640" w:hanging="180"/>
      </w:pPr>
    </w:lvl>
    <w:lvl w:ilvl="6" w:tplc="0407000F" w:tentative="1">
      <w:start w:val="1"/>
      <w:numFmt w:val="decimal"/>
      <w:lvlText w:val="%7."/>
      <w:lvlJc w:val="left"/>
      <w:pPr>
        <w:ind w:left="5360" w:hanging="360"/>
      </w:pPr>
    </w:lvl>
    <w:lvl w:ilvl="7" w:tplc="04070019" w:tentative="1">
      <w:start w:val="1"/>
      <w:numFmt w:val="lowerLetter"/>
      <w:lvlText w:val="%8."/>
      <w:lvlJc w:val="left"/>
      <w:pPr>
        <w:ind w:left="6080" w:hanging="360"/>
      </w:pPr>
    </w:lvl>
    <w:lvl w:ilvl="8" w:tplc="0407001B" w:tentative="1">
      <w:start w:val="1"/>
      <w:numFmt w:val="lowerRoman"/>
      <w:lvlText w:val="%9."/>
      <w:lvlJc w:val="right"/>
      <w:pPr>
        <w:ind w:left="6800" w:hanging="180"/>
      </w:pPr>
    </w:lvl>
  </w:abstractNum>
  <w:abstractNum w:abstractNumId="38" w15:restartNumberingAfterBreak="0">
    <w:nsid w:val="7029215C"/>
    <w:multiLevelType w:val="multilevel"/>
    <w:tmpl w:val="1336455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5127AA0"/>
    <w:multiLevelType w:val="hybridMultilevel"/>
    <w:tmpl w:val="9C749F34"/>
    <w:lvl w:ilvl="0" w:tplc="04070001">
      <w:start w:val="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6351793"/>
    <w:multiLevelType w:val="multilevel"/>
    <w:tmpl w:val="314C9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3"/>
  </w:num>
  <w:num w:numId="3">
    <w:abstractNumId w:val="35"/>
  </w:num>
  <w:num w:numId="4">
    <w:abstractNumId w:val="7"/>
  </w:num>
  <w:num w:numId="5">
    <w:abstractNumId w:val="24"/>
  </w:num>
  <w:num w:numId="6">
    <w:abstractNumId w:val="18"/>
  </w:num>
  <w:num w:numId="7">
    <w:abstractNumId w:val="31"/>
  </w:num>
  <w:num w:numId="8">
    <w:abstractNumId w:val="30"/>
  </w:num>
  <w:num w:numId="9">
    <w:abstractNumId w:val="26"/>
  </w:num>
  <w:num w:numId="10">
    <w:abstractNumId w:val="28"/>
  </w:num>
  <w:num w:numId="11">
    <w:abstractNumId w:val="19"/>
  </w:num>
  <w:num w:numId="12">
    <w:abstractNumId w:val="17"/>
  </w:num>
  <w:num w:numId="13">
    <w:abstractNumId w:val="33"/>
  </w:num>
  <w:num w:numId="14">
    <w:abstractNumId w:val="23"/>
  </w:num>
  <w:num w:numId="15">
    <w:abstractNumId w:val="2"/>
  </w:num>
  <w:num w:numId="16">
    <w:abstractNumId w:val="36"/>
  </w:num>
  <w:num w:numId="17">
    <w:abstractNumId w:val="6"/>
  </w:num>
  <w:num w:numId="18">
    <w:abstractNumId w:val="12"/>
  </w:num>
  <w:num w:numId="19">
    <w:abstractNumId w:val="32"/>
  </w:num>
  <w:num w:numId="20">
    <w:abstractNumId w:val="34"/>
  </w:num>
  <w:num w:numId="21">
    <w:abstractNumId w:val="5"/>
  </w:num>
  <w:num w:numId="22">
    <w:abstractNumId w:val="15"/>
  </w:num>
  <w:num w:numId="23">
    <w:abstractNumId w:val="4"/>
  </w:num>
  <w:num w:numId="24">
    <w:abstractNumId w:val="39"/>
  </w:num>
  <w:num w:numId="25">
    <w:abstractNumId w:val="14"/>
  </w:num>
  <w:num w:numId="26">
    <w:abstractNumId w:val="9"/>
  </w:num>
  <w:num w:numId="27">
    <w:abstractNumId w:val="13"/>
  </w:num>
  <w:num w:numId="28">
    <w:abstractNumId w:val="16"/>
  </w:num>
  <w:num w:numId="29">
    <w:abstractNumId w:val="40"/>
  </w:num>
  <w:num w:numId="30">
    <w:abstractNumId w:val="11"/>
  </w:num>
  <w:num w:numId="31">
    <w:abstractNumId w:val="22"/>
  </w:num>
  <w:num w:numId="32">
    <w:abstractNumId w:val="1"/>
  </w:num>
  <w:num w:numId="33">
    <w:abstractNumId w:val="8"/>
  </w:num>
  <w:num w:numId="34">
    <w:abstractNumId w:val="37"/>
  </w:num>
  <w:num w:numId="35">
    <w:abstractNumId w:val="20"/>
  </w:num>
  <w:num w:numId="36">
    <w:abstractNumId w:val="29"/>
  </w:num>
  <w:num w:numId="37">
    <w:abstractNumId w:val="0"/>
  </w:num>
  <w:num w:numId="38">
    <w:abstractNumId w:val="27"/>
  </w:num>
  <w:num w:numId="39">
    <w:abstractNumId w:val="21"/>
  </w:num>
  <w:num w:numId="40">
    <w:abstractNumId w:val="1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030"/>
    <w:rsid w:val="00001419"/>
    <w:rsid w:val="00002586"/>
    <w:rsid w:val="000035EC"/>
    <w:rsid w:val="00006482"/>
    <w:rsid w:val="0000774C"/>
    <w:rsid w:val="00011551"/>
    <w:rsid w:val="000142FA"/>
    <w:rsid w:val="00027603"/>
    <w:rsid w:val="00030E4F"/>
    <w:rsid w:val="00031D4B"/>
    <w:rsid w:val="00031F7E"/>
    <w:rsid w:val="00032268"/>
    <w:rsid w:val="0003514F"/>
    <w:rsid w:val="000363E0"/>
    <w:rsid w:val="00036EAD"/>
    <w:rsid w:val="00040AE1"/>
    <w:rsid w:val="000436CB"/>
    <w:rsid w:val="00044886"/>
    <w:rsid w:val="000479F3"/>
    <w:rsid w:val="000513E5"/>
    <w:rsid w:val="00053A30"/>
    <w:rsid w:val="00062323"/>
    <w:rsid w:val="00063387"/>
    <w:rsid w:val="0006458C"/>
    <w:rsid w:val="0006492F"/>
    <w:rsid w:val="00064A23"/>
    <w:rsid w:val="00065B8E"/>
    <w:rsid w:val="00067381"/>
    <w:rsid w:val="000675CE"/>
    <w:rsid w:val="00070835"/>
    <w:rsid w:val="00084104"/>
    <w:rsid w:val="000843E4"/>
    <w:rsid w:val="0008442A"/>
    <w:rsid w:val="00086814"/>
    <w:rsid w:val="000926D1"/>
    <w:rsid w:val="00095D0E"/>
    <w:rsid w:val="000A01DB"/>
    <w:rsid w:val="000A0436"/>
    <w:rsid w:val="000A069D"/>
    <w:rsid w:val="000A191D"/>
    <w:rsid w:val="000A3185"/>
    <w:rsid w:val="000A3CE3"/>
    <w:rsid w:val="000A5C5B"/>
    <w:rsid w:val="000B1549"/>
    <w:rsid w:val="000B4FB9"/>
    <w:rsid w:val="000C17F8"/>
    <w:rsid w:val="000C4263"/>
    <w:rsid w:val="000C4885"/>
    <w:rsid w:val="000C49EE"/>
    <w:rsid w:val="000C4F0B"/>
    <w:rsid w:val="000C743B"/>
    <w:rsid w:val="000C7441"/>
    <w:rsid w:val="000D148C"/>
    <w:rsid w:val="000D2DDE"/>
    <w:rsid w:val="000D4874"/>
    <w:rsid w:val="000D563C"/>
    <w:rsid w:val="000D5804"/>
    <w:rsid w:val="000D7811"/>
    <w:rsid w:val="000E4C9D"/>
    <w:rsid w:val="000F20AB"/>
    <w:rsid w:val="000F3B52"/>
    <w:rsid w:val="000F3C65"/>
    <w:rsid w:val="00103F5A"/>
    <w:rsid w:val="001040CE"/>
    <w:rsid w:val="0010448B"/>
    <w:rsid w:val="001149CD"/>
    <w:rsid w:val="0012160F"/>
    <w:rsid w:val="00122216"/>
    <w:rsid w:val="00122CF9"/>
    <w:rsid w:val="001237BA"/>
    <w:rsid w:val="001252AE"/>
    <w:rsid w:val="00133526"/>
    <w:rsid w:val="00136E63"/>
    <w:rsid w:val="00145E30"/>
    <w:rsid w:val="00145F46"/>
    <w:rsid w:val="00146B40"/>
    <w:rsid w:val="00152DFD"/>
    <w:rsid w:val="00155590"/>
    <w:rsid w:val="001638A8"/>
    <w:rsid w:val="00163A54"/>
    <w:rsid w:val="0016446F"/>
    <w:rsid w:val="00167D60"/>
    <w:rsid w:val="00173ACA"/>
    <w:rsid w:val="0017424A"/>
    <w:rsid w:val="0017560A"/>
    <w:rsid w:val="00177554"/>
    <w:rsid w:val="00182166"/>
    <w:rsid w:val="00182546"/>
    <w:rsid w:val="001855C5"/>
    <w:rsid w:val="00185B5E"/>
    <w:rsid w:val="001963DA"/>
    <w:rsid w:val="00197436"/>
    <w:rsid w:val="00197F96"/>
    <w:rsid w:val="001A0422"/>
    <w:rsid w:val="001A04EC"/>
    <w:rsid w:val="001A1242"/>
    <w:rsid w:val="001A4CE3"/>
    <w:rsid w:val="001A5652"/>
    <w:rsid w:val="001A67EC"/>
    <w:rsid w:val="001A77BF"/>
    <w:rsid w:val="001B4935"/>
    <w:rsid w:val="001B5ABF"/>
    <w:rsid w:val="001B6F9A"/>
    <w:rsid w:val="001C0D4E"/>
    <w:rsid w:val="001D086C"/>
    <w:rsid w:val="001D3451"/>
    <w:rsid w:val="001D3EA1"/>
    <w:rsid w:val="001D655E"/>
    <w:rsid w:val="001D65F0"/>
    <w:rsid w:val="001D68C7"/>
    <w:rsid w:val="001E111F"/>
    <w:rsid w:val="001E14A2"/>
    <w:rsid w:val="001E61E0"/>
    <w:rsid w:val="001E7383"/>
    <w:rsid w:val="001F366E"/>
    <w:rsid w:val="00200281"/>
    <w:rsid w:val="0020029F"/>
    <w:rsid w:val="0020481B"/>
    <w:rsid w:val="00204C3A"/>
    <w:rsid w:val="00210D79"/>
    <w:rsid w:val="002117A7"/>
    <w:rsid w:val="00212F73"/>
    <w:rsid w:val="00214C43"/>
    <w:rsid w:val="00217923"/>
    <w:rsid w:val="002223A9"/>
    <w:rsid w:val="00222E57"/>
    <w:rsid w:val="00224233"/>
    <w:rsid w:val="0022531F"/>
    <w:rsid w:val="002260F7"/>
    <w:rsid w:val="002274F0"/>
    <w:rsid w:val="00233593"/>
    <w:rsid w:val="00236849"/>
    <w:rsid w:val="00236947"/>
    <w:rsid w:val="00244FB9"/>
    <w:rsid w:val="00246E9E"/>
    <w:rsid w:val="0024724D"/>
    <w:rsid w:val="00251664"/>
    <w:rsid w:val="00253AAA"/>
    <w:rsid w:val="002540AE"/>
    <w:rsid w:val="00254F2C"/>
    <w:rsid w:val="00262F85"/>
    <w:rsid w:val="002648DF"/>
    <w:rsid w:val="00267C13"/>
    <w:rsid w:val="00280FB2"/>
    <w:rsid w:val="00281884"/>
    <w:rsid w:val="00282B27"/>
    <w:rsid w:val="00287965"/>
    <w:rsid w:val="002A3388"/>
    <w:rsid w:val="002A3FB7"/>
    <w:rsid w:val="002A6771"/>
    <w:rsid w:val="002A7056"/>
    <w:rsid w:val="002A7DB2"/>
    <w:rsid w:val="002B0799"/>
    <w:rsid w:val="002B16EE"/>
    <w:rsid w:val="002B2043"/>
    <w:rsid w:val="002B76B4"/>
    <w:rsid w:val="002C07B7"/>
    <w:rsid w:val="002C1EAD"/>
    <w:rsid w:val="002C47A4"/>
    <w:rsid w:val="002C7F64"/>
    <w:rsid w:val="002D45C7"/>
    <w:rsid w:val="002E0D6E"/>
    <w:rsid w:val="002E2D65"/>
    <w:rsid w:val="002E4F2E"/>
    <w:rsid w:val="002E6397"/>
    <w:rsid w:val="002F0C95"/>
    <w:rsid w:val="002F1CA4"/>
    <w:rsid w:val="002F2069"/>
    <w:rsid w:val="002F4F17"/>
    <w:rsid w:val="002F70B4"/>
    <w:rsid w:val="002F7958"/>
    <w:rsid w:val="002F7DA3"/>
    <w:rsid w:val="0030025F"/>
    <w:rsid w:val="00301FD9"/>
    <w:rsid w:val="00302460"/>
    <w:rsid w:val="00304F33"/>
    <w:rsid w:val="00312F23"/>
    <w:rsid w:val="0031563B"/>
    <w:rsid w:val="00320A76"/>
    <w:rsid w:val="00320AEC"/>
    <w:rsid w:val="00322430"/>
    <w:rsid w:val="003237F2"/>
    <w:rsid w:val="00326811"/>
    <w:rsid w:val="00326FD5"/>
    <w:rsid w:val="003271B3"/>
    <w:rsid w:val="00330067"/>
    <w:rsid w:val="0033126A"/>
    <w:rsid w:val="00331A20"/>
    <w:rsid w:val="00340937"/>
    <w:rsid w:val="00340BF1"/>
    <w:rsid w:val="00344225"/>
    <w:rsid w:val="003510B7"/>
    <w:rsid w:val="00356639"/>
    <w:rsid w:val="003572D4"/>
    <w:rsid w:val="00357B46"/>
    <w:rsid w:val="00362B71"/>
    <w:rsid w:val="00365AB6"/>
    <w:rsid w:val="003664BE"/>
    <w:rsid w:val="003707A1"/>
    <w:rsid w:val="00375A06"/>
    <w:rsid w:val="00375B18"/>
    <w:rsid w:val="00385DA9"/>
    <w:rsid w:val="00387C44"/>
    <w:rsid w:val="003914DC"/>
    <w:rsid w:val="00391AC9"/>
    <w:rsid w:val="00392147"/>
    <w:rsid w:val="0039497D"/>
    <w:rsid w:val="003A0619"/>
    <w:rsid w:val="003A1E07"/>
    <w:rsid w:val="003A4A90"/>
    <w:rsid w:val="003A716E"/>
    <w:rsid w:val="003B0101"/>
    <w:rsid w:val="003B053B"/>
    <w:rsid w:val="003B0BFF"/>
    <w:rsid w:val="003B5B62"/>
    <w:rsid w:val="003C1138"/>
    <w:rsid w:val="003C14C4"/>
    <w:rsid w:val="003C2E48"/>
    <w:rsid w:val="003C2E84"/>
    <w:rsid w:val="003C434C"/>
    <w:rsid w:val="003C4A40"/>
    <w:rsid w:val="003C5B02"/>
    <w:rsid w:val="003D72AD"/>
    <w:rsid w:val="003E05B6"/>
    <w:rsid w:val="003E1732"/>
    <w:rsid w:val="003E2817"/>
    <w:rsid w:val="003E3623"/>
    <w:rsid w:val="003E5ED8"/>
    <w:rsid w:val="003E70EA"/>
    <w:rsid w:val="003E7833"/>
    <w:rsid w:val="003F7A1E"/>
    <w:rsid w:val="003F7D8B"/>
    <w:rsid w:val="004024C2"/>
    <w:rsid w:val="00403B94"/>
    <w:rsid w:val="0040436E"/>
    <w:rsid w:val="004072B5"/>
    <w:rsid w:val="00411B30"/>
    <w:rsid w:val="00413331"/>
    <w:rsid w:val="00415C97"/>
    <w:rsid w:val="004210C1"/>
    <w:rsid w:val="00421914"/>
    <w:rsid w:val="00421E84"/>
    <w:rsid w:val="00422EDF"/>
    <w:rsid w:val="004234A9"/>
    <w:rsid w:val="0042380A"/>
    <w:rsid w:val="00425B67"/>
    <w:rsid w:val="00426A83"/>
    <w:rsid w:val="004279D4"/>
    <w:rsid w:val="00432069"/>
    <w:rsid w:val="004346FD"/>
    <w:rsid w:val="004409E8"/>
    <w:rsid w:val="00441BC9"/>
    <w:rsid w:val="00445E46"/>
    <w:rsid w:val="0044671D"/>
    <w:rsid w:val="00447EBE"/>
    <w:rsid w:val="00453885"/>
    <w:rsid w:val="004547F8"/>
    <w:rsid w:val="00457FD5"/>
    <w:rsid w:val="00461FFA"/>
    <w:rsid w:val="00464B0C"/>
    <w:rsid w:val="0046504D"/>
    <w:rsid w:val="0046544F"/>
    <w:rsid w:val="004675FE"/>
    <w:rsid w:val="00467A90"/>
    <w:rsid w:val="00470370"/>
    <w:rsid w:val="0047128B"/>
    <w:rsid w:val="00471445"/>
    <w:rsid w:val="00471AB9"/>
    <w:rsid w:val="00471BB0"/>
    <w:rsid w:val="004738F0"/>
    <w:rsid w:val="00483336"/>
    <w:rsid w:val="004842FB"/>
    <w:rsid w:val="004850EF"/>
    <w:rsid w:val="00493458"/>
    <w:rsid w:val="00494409"/>
    <w:rsid w:val="00494EDF"/>
    <w:rsid w:val="004975EC"/>
    <w:rsid w:val="00497C14"/>
    <w:rsid w:val="004A08FB"/>
    <w:rsid w:val="004A0CA2"/>
    <w:rsid w:val="004A54E0"/>
    <w:rsid w:val="004A7874"/>
    <w:rsid w:val="004B077E"/>
    <w:rsid w:val="004B16A4"/>
    <w:rsid w:val="004B1707"/>
    <w:rsid w:val="004B33DF"/>
    <w:rsid w:val="004B3689"/>
    <w:rsid w:val="004B5081"/>
    <w:rsid w:val="004B6422"/>
    <w:rsid w:val="004C1836"/>
    <w:rsid w:val="004C19EB"/>
    <w:rsid w:val="004C22D2"/>
    <w:rsid w:val="004C3D0E"/>
    <w:rsid w:val="004C539B"/>
    <w:rsid w:val="004D0BB6"/>
    <w:rsid w:val="004E1218"/>
    <w:rsid w:val="004E16BF"/>
    <w:rsid w:val="004E2FA2"/>
    <w:rsid w:val="004E3D33"/>
    <w:rsid w:val="004E5166"/>
    <w:rsid w:val="004E7878"/>
    <w:rsid w:val="004F064B"/>
    <w:rsid w:val="004F13C6"/>
    <w:rsid w:val="004F1418"/>
    <w:rsid w:val="004F17FF"/>
    <w:rsid w:val="004F46C2"/>
    <w:rsid w:val="0050152D"/>
    <w:rsid w:val="00503956"/>
    <w:rsid w:val="005047CF"/>
    <w:rsid w:val="005058DC"/>
    <w:rsid w:val="005068E4"/>
    <w:rsid w:val="005122FB"/>
    <w:rsid w:val="00512E75"/>
    <w:rsid w:val="005130D0"/>
    <w:rsid w:val="005172C6"/>
    <w:rsid w:val="00522F08"/>
    <w:rsid w:val="00523D23"/>
    <w:rsid w:val="0052403B"/>
    <w:rsid w:val="00531432"/>
    <w:rsid w:val="005318C8"/>
    <w:rsid w:val="00532336"/>
    <w:rsid w:val="00533E7A"/>
    <w:rsid w:val="00535409"/>
    <w:rsid w:val="0053622E"/>
    <w:rsid w:val="005415C0"/>
    <w:rsid w:val="005458E7"/>
    <w:rsid w:val="005478DD"/>
    <w:rsid w:val="005523ED"/>
    <w:rsid w:val="00555DDF"/>
    <w:rsid w:val="00556F25"/>
    <w:rsid w:val="005602EB"/>
    <w:rsid w:val="00564B48"/>
    <w:rsid w:val="00565B3D"/>
    <w:rsid w:val="005706CA"/>
    <w:rsid w:val="00570923"/>
    <w:rsid w:val="00570A49"/>
    <w:rsid w:val="00572CCE"/>
    <w:rsid w:val="00573B93"/>
    <w:rsid w:val="00577714"/>
    <w:rsid w:val="00580717"/>
    <w:rsid w:val="00583BB6"/>
    <w:rsid w:val="00583ED3"/>
    <w:rsid w:val="00583EF0"/>
    <w:rsid w:val="005846E3"/>
    <w:rsid w:val="005852F3"/>
    <w:rsid w:val="00593D1C"/>
    <w:rsid w:val="005A2A12"/>
    <w:rsid w:val="005B09BE"/>
    <w:rsid w:val="005B4B1B"/>
    <w:rsid w:val="005C2361"/>
    <w:rsid w:val="005C261C"/>
    <w:rsid w:val="005C6A5D"/>
    <w:rsid w:val="005D2195"/>
    <w:rsid w:val="005D35E5"/>
    <w:rsid w:val="005D4455"/>
    <w:rsid w:val="005D49FF"/>
    <w:rsid w:val="005E00B6"/>
    <w:rsid w:val="005E1ED8"/>
    <w:rsid w:val="005E4783"/>
    <w:rsid w:val="005E5E5A"/>
    <w:rsid w:val="005E7744"/>
    <w:rsid w:val="006009AA"/>
    <w:rsid w:val="00601A12"/>
    <w:rsid w:val="006028D7"/>
    <w:rsid w:val="00602B91"/>
    <w:rsid w:val="006031E4"/>
    <w:rsid w:val="00603629"/>
    <w:rsid w:val="006042A3"/>
    <w:rsid w:val="00610F28"/>
    <w:rsid w:val="006118BA"/>
    <w:rsid w:val="00612B78"/>
    <w:rsid w:val="00614F32"/>
    <w:rsid w:val="00615A43"/>
    <w:rsid w:val="006207B7"/>
    <w:rsid w:val="006213B8"/>
    <w:rsid w:val="00622202"/>
    <w:rsid w:val="00622AF4"/>
    <w:rsid w:val="0062418F"/>
    <w:rsid w:val="006255ED"/>
    <w:rsid w:val="006272F1"/>
    <w:rsid w:val="006313E3"/>
    <w:rsid w:val="00635DED"/>
    <w:rsid w:val="00636B18"/>
    <w:rsid w:val="006379F4"/>
    <w:rsid w:val="006464DA"/>
    <w:rsid w:val="0064676A"/>
    <w:rsid w:val="00646F55"/>
    <w:rsid w:val="006512B7"/>
    <w:rsid w:val="00653C7C"/>
    <w:rsid w:val="00653E23"/>
    <w:rsid w:val="006555B2"/>
    <w:rsid w:val="00655E0F"/>
    <w:rsid w:val="00656EDC"/>
    <w:rsid w:val="00657126"/>
    <w:rsid w:val="00657C61"/>
    <w:rsid w:val="0066064D"/>
    <w:rsid w:val="006625A1"/>
    <w:rsid w:val="00662C7F"/>
    <w:rsid w:val="00664931"/>
    <w:rsid w:val="00665156"/>
    <w:rsid w:val="0066552E"/>
    <w:rsid w:val="006665F2"/>
    <w:rsid w:val="00667B6D"/>
    <w:rsid w:val="00671878"/>
    <w:rsid w:val="00673C18"/>
    <w:rsid w:val="00674605"/>
    <w:rsid w:val="00681AA8"/>
    <w:rsid w:val="0068230B"/>
    <w:rsid w:val="0068235F"/>
    <w:rsid w:val="00682C2A"/>
    <w:rsid w:val="0068312D"/>
    <w:rsid w:val="0068341D"/>
    <w:rsid w:val="00685C02"/>
    <w:rsid w:val="00686AA1"/>
    <w:rsid w:val="00690D7C"/>
    <w:rsid w:val="00690E64"/>
    <w:rsid w:val="006920A2"/>
    <w:rsid w:val="006964DA"/>
    <w:rsid w:val="00696CF3"/>
    <w:rsid w:val="00697E4F"/>
    <w:rsid w:val="006A0150"/>
    <w:rsid w:val="006A0433"/>
    <w:rsid w:val="006A0BF5"/>
    <w:rsid w:val="006A161A"/>
    <w:rsid w:val="006A2A9C"/>
    <w:rsid w:val="006A726B"/>
    <w:rsid w:val="006B3BB9"/>
    <w:rsid w:val="006C42CF"/>
    <w:rsid w:val="006C4F8D"/>
    <w:rsid w:val="006C54E0"/>
    <w:rsid w:val="006C72DB"/>
    <w:rsid w:val="006D0B33"/>
    <w:rsid w:val="006D1459"/>
    <w:rsid w:val="006D150B"/>
    <w:rsid w:val="006D18A3"/>
    <w:rsid w:val="006D1CBC"/>
    <w:rsid w:val="006D2445"/>
    <w:rsid w:val="006D4613"/>
    <w:rsid w:val="006D72F2"/>
    <w:rsid w:val="006E474A"/>
    <w:rsid w:val="006E4C4D"/>
    <w:rsid w:val="006E7350"/>
    <w:rsid w:val="006F1A8B"/>
    <w:rsid w:val="006F2481"/>
    <w:rsid w:val="006F2BFD"/>
    <w:rsid w:val="006F749B"/>
    <w:rsid w:val="0070227D"/>
    <w:rsid w:val="007045D0"/>
    <w:rsid w:val="00704802"/>
    <w:rsid w:val="00705612"/>
    <w:rsid w:val="00711F86"/>
    <w:rsid w:val="00712351"/>
    <w:rsid w:val="007151DB"/>
    <w:rsid w:val="00716307"/>
    <w:rsid w:val="00716792"/>
    <w:rsid w:val="00716CD6"/>
    <w:rsid w:val="00717FDD"/>
    <w:rsid w:val="00722A9F"/>
    <w:rsid w:val="007230A3"/>
    <w:rsid w:val="00723C78"/>
    <w:rsid w:val="00723D39"/>
    <w:rsid w:val="0073025E"/>
    <w:rsid w:val="00730711"/>
    <w:rsid w:val="00734274"/>
    <w:rsid w:val="00734328"/>
    <w:rsid w:val="007348FD"/>
    <w:rsid w:val="0073566D"/>
    <w:rsid w:val="00737AFB"/>
    <w:rsid w:val="00740192"/>
    <w:rsid w:val="007435B3"/>
    <w:rsid w:val="00746079"/>
    <w:rsid w:val="00747B1A"/>
    <w:rsid w:val="00747E15"/>
    <w:rsid w:val="00751630"/>
    <w:rsid w:val="00753F5C"/>
    <w:rsid w:val="00755F6E"/>
    <w:rsid w:val="007622EC"/>
    <w:rsid w:val="007709BC"/>
    <w:rsid w:val="00773AD5"/>
    <w:rsid w:val="00774B45"/>
    <w:rsid w:val="007758DF"/>
    <w:rsid w:val="00775BF4"/>
    <w:rsid w:val="00775F49"/>
    <w:rsid w:val="00780BD1"/>
    <w:rsid w:val="00781218"/>
    <w:rsid w:val="0078282C"/>
    <w:rsid w:val="0078378E"/>
    <w:rsid w:val="00785600"/>
    <w:rsid w:val="00791BEA"/>
    <w:rsid w:val="0079290C"/>
    <w:rsid w:val="00792A58"/>
    <w:rsid w:val="00792D57"/>
    <w:rsid w:val="00794CF5"/>
    <w:rsid w:val="00795EAA"/>
    <w:rsid w:val="00797806"/>
    <w:rsid w:val="007A2175"/>
    <w:rsid w:val="007A2E66"/>
    <w:rsid w:val="007A4355"/>
    <w:rsid w:val="007A5037"/>
    <w:rsid w:val="007A5555"/>
    <w:rsid w:val="007A64BF"/>
    <w:rsid w:val="007B24F7"/>
    <w:rsid w:val="007B442A"/>
    <w:rsid w:val="007B494C"/>
    <w:rsid w:val="007B4DAA"/>
    <w:rsid w:val="007B4DE5"/>
    <w:rsid w:val="007B614D"/>
    <w:rsid w:val="007C533D"/>
    <w:rsid w:val="007C796E"/>
    <w:rsid w:val="007D1B18"/>
    <w:rsid w:val="007D2011"/>
    <w:rsid w:val="007D52BD"/>
    <w:rsid w:val="007D5767"/>
    <w:rsid w:val="007D7F2F"/>
    <w:rsid w:val="007E05F6"/>
    <w:rsid w:val="007E24E6"/>
    <w:rsid w:val="007E3149"/>
    <w:rsid w:val="007F384C"/>
    <w:rsid w:val="007F38BD"/>
    <w:rsid w:val="007F60D3"/>
    <w:rsid w:val="00805ACD"/>
    <w:rsid w:val="00807257"/>
    <w:rsid w:val="008105F0"/>
    <w:rsid w:val="00812CC0"/>
    <w:rsid w:val="008131F2"/>
    <w:rsid w:val="00815D68"/>
    <w:rsid w:val="008162A9"/>
    <w:rsid w:val="00820A79"/>
    <w:rsid w:val="00821C6F"/>
    <w:rsid w:val="0082331B"/>
    <w:rsid w:val="00826C18"/>
    <w:rsid w:val="00827D28"/>
    <w:rsid w:val="008301CC"/>
    <w:rsid w:val="00830602"/>
    <w:rsid w:val="008316F1"/>
    <w:rsid w:val="00832853"/>
    <w:rsid w:val="008328CF"/>
    <w:rsid w:val="00833A1B"/>
    <w:rsid w:val="00833EEE"/>
    <w:rsid w:val="008346B2"/>
    <w:rsid w:val="00835F26"/>
    <w:rsid w:val="00842C7E"/>
    <w:rsid w:val="00842D7A"/>
    <w:rsid w:val="00844A06"/>
    <w:rsid w:val="0084515B"/>
    <w:rsid w:val="008455BE"/>
    <w:rsid w:val="00850D21"/>
    <w:rsid w:val="00851412"/>
    <w:rsid w:val="00851501"/>
    <w:rsid w:val="0085166B"/>
    <w:rsid w:val="008518A6"/>
    <w:rsid w:val="00853283"/>
    <w:rsid w:val="00854877"/>
    <w:rsid w:val="0085529E"/>
    <w:rsid w:val="00862C13"/>
    <w:rsid w:val="008635F3"/>
    <w:rsid w:val="00865DF3"/>
    <w:rsid w:val="00866BB1"/>
    <w:rsid w:val="00870275"/>
    <w:rsid w:val="00870BD2"/>
    <w:rsid w:val="00871E55"/>
    <w:rsid w:val="00872ADB"/>
    <w:rsid w:val="00872F20"/>
    <w:rsid w:val="0087325B"/>
    <w:rsid w:val="0087775B"/>
    <w:rsid w:val="00887DAB"/>
    <w:rsid w:val="008904E7"/>
    <w:rsid w:val="008919F3"/>
    <w:rsid w:val="0089357A"/>
    <w:rsid w:val="00893AC0"/>
    <w:rsid w:val="0089686B"/>
    <w:rsid w:val="008A0FB0"/>
    <w:rsid w:val="008A2B15"/>
    <w:rsid w:val="008A32F9"/>
    <w:rsid w:val="008A378D"/>
    <w:rsid w:val="008A4E04"/>
    <w:rsid w:val="008B70A4"/>
    <w:rsid w:val="008B79D9"/>
    <w:rsid w:val="008C2086"/>
    <w:rsid w:val="008C2F12"/>
    <w:rsid w:val="008C4266"/>
    <w:rsid w:val="008D0A4F"/>
    <w:rsid w:val="008D0CEE"/>
    <w:rsid w:val="008D731E"/>
    <w:rsid w:val="008E03BB"/>
    <w:rsid w:val="008E23C9"/>
    <w:rsid w:val="008E2552"/>
    <w:rsid w:val="008E2585"/>
    <w:rsid w:val="008E2B1F"/>
    <w:rsid w:val="008E3FA5"/>
    <w:rsid w:val="008E57DF"/>
    <w:rsid w:val="008E7C24"/>
    <w:rsid w:val="008F44BC"/>
    <w:rsid w:val="008F69D4"/>
    <w:rsid w:val="00902C2B"/>
    <w:rsid w:val="00904D37"/>
    <w:rsid w:val="009050F3"/>
    <w:rsid w:val="00910228"/>
    <w:rsid w:val="0091163B"/>
    <w:rsid w:val="009137B5"/>
    <w:rsid w:val="00913907"/>
    <w:rsid w:val="00914319"/>
    <w:rsid w:val="00920AC3"/>
    <w:rsid w:val="00924DA8"/>
    <w:rsid w:val="009271DC"/>
    <w:rsid w:val="0093025B"/>
    <w:rsid w:val="00932AFB"/>
    <w:rsid w:val="00934F76"/>
    <w:rsid w:val="00937343"/>
    <w:rsid w:val="00937A7C"/>
    <w:rsid w:val="0094018A"/>
    <w:rsid w:val="00943C77"/>
    <w:rsid w:val="00944A3D"/>
    <w:rsid w:val="00947261"/>
    <w:rsid w:val="00950D25"/>
    <w:rsid w:val="009516E7"/>
    <w:rsid w:val="00953A7A"/>
    <w:rsid w:val="009614CB"/>
    <w:rsid w:val="00964BAA"/>
    <w:rsid w:val="0096557C"/>
    <w:rsid w:val="00965D27"/>
    <w:rsid w:val="009674F0"/>
    <w:rsid w:val="009713DE"/>
    <w:rsid w:val="00972B56"/>
    <w:rsid w:val="00974987"/>
    <w:rsid w:val="00987A7B"/>
    <w:rsid w:val="009928C1"/>
    <w:rsid w:val="00993AB4"/>
    <w:rsid w:val="00995526"/>
    <w:rsid w:val="00996FBA"/>
    <w:rsid w:val="009A2702"/>
    <w:rsid w:val="009A3D96"/>
    <w:rsid w:val="009A4D9A"/>
    <w:rsid w:val="009A4EAD"/>
    <w:rsid w:val="009A5405"/>
    <w:rsid w:val="009A57B5"/>
    <w:rsid w:val="009B56C4"/>
    <w:rsid w:val="009C3254"/>
    <w:rsid w:val="009C4EA7"/>
    <w:rsid w:val="009C5A9B"/>
    <w:rsid w:val="009D030B"/>
    <w:rsid w:val="009D0773"/>
    <w:rsid w:val="009D10EA"/>
    <w:rsid w:val="009E12C6"/>
    <w:rsid w:val="009E1727"/>
    <w:rsid w:val="009E2FED"/>
    <w:rsid w:val="00A016EC"/>
    <w:rsid w:val="00A036A6"/>
    <w:rsid w:val="00A0551F"/>
    <w:rsid w:val="00A05FB7"/>
    <w:rsid w:val="00A06FE5"/>
    <w:rsid w:val="00A07AEA"/>
    <w:rsid w:val="00A10C38"/>
    <w:rsid w:val="00A11914"/>
    <w:rsid w:val="00A219D4"/>
    <w:rsid w:val="00A259C6"/>
    <w:rsid w:val="00A26AB4"/>
    <w:rsid w:val="00A3290F"/>
    <w:rsid w:val="00A36DD5"/>
    <w:rsid w:val="00A37562"/>
    <w:rsid w:val="00A505B8"/>
    <w:rsid w:val="00A50F62"/>
    <w:rsid w:val="00A51E80"/>
    <w:rsid w:val="00A53C55"/>
    <w:rsid w:val="00A54481"/>
    <w:rsid w:val="00A549C8"/>
    <w:rsid w:val="00A55812"/>
    <w:rsid w:val="00A64DDC"/>
    <w:rsid w:val="00A6529A"/>
    <w:rsid w:val="00A67E0D"/>
    <w:rsid w:val="00A75372"/>
    <w:rsid w:val="00A76321"/>
    <w:rsid w:val="00A76C55"/>
    <w:rsid w:val="00A77801"/>
    <w:rsid w:val="00A806E8"/>
    <w:rsid w:val="00A8289F"/>
    <w:rsid w:val="00A86695"/>
    <w:rsid w:val="00A86B11"/>
    <w:rsid w:val="00A9058A"/>
    <w:rsid w:val="00A9106C"/>
    <w:rsid w:val="00A9527C"/>
    <w:rsid w:val="00A9540C"/>
    <w:rsid w:val="00A95E4F"/>
    <w:rsid w:val="00A976EB"/>
    <w:rsid w:val="00AA056A"/>
    <w:rsid w:val="00AA59CD"/>
    <w:rsid w:val="00AA6D3A"/>
    <w:rsid w:val="00AB0AF9"/>
    <w:rsid w:val="00AB18C0"/>
    <w:rsid w:val="00AB335B"/>
    <w:rsid w:val="00AC0C2A"/>
    <w:rsid w:val="00AC18E6"/>
    <w:rsid w:val="00AC280D"/>
    <w:rsid w:val="00AC2CBF"/>
    <w:rsid w:val="00AC3125"/>
    <w:rsid w:val="00AC43EA"/>
    <w:rsid w:val="00AC6C11"/>
    <w:rsid w:val="00AD078A"/>
    <w:rsid w:val="00AD5D12"/>
    <w:rsid w:val="00AE6E1B"/>
    <w:rsid w:val="00AF0148"/>
    <w:rsid w:val="00AF1BCE"/>
    <w:rsid w:val="00B0271E"/>
    <w:rsid w:val="00B033AA"/>
    <w:rsid w:val="00B1084C"/>
    <w:rsid w:val="00B10991"/>
    <w:rsid w:val="00B12491"/>
    <w:rsid w:val="00B12862"/>
    <w:rsid w:val="00B12DCA"/>
    <w:rsid w:val="00B13E9A"/>
    <w:rsid w:val="00B156E8"/>
    <w:rsid w:val="00B15895"/>
    <w:rsid w:val="00B23F90"/>
    <w:rsid w:val="00B3106E"/>
    <w:rsid w:val="00B310AD"/>
    <w:rsid w:val="00B32810"/>
    <w:rsid w:val="00B32EF8"/>
    <w:rsid w:val="00B369D9"/>
    <w:rsid w:val="00B40437"/>
    <w:rsid w:val="00B424F9"/>
    <w:rsid w:val="00B51844"/>
    <w:rsid w:val="00B53D20"/>
    <w:rsid w:val="00B54467"/>
    <w:rsid w:val="00B55049"/>
    <w:rsid w:val="00B57918"/>
    <w:rsid w:val="00B60946"/>
    <w:rsid w:val="00B65605"/>
    <w:rsid w:val="00B67B8E"/>
    <w:rsid w:val="00B703DA"/>
    <w:rsid w:val="00B70818"/>
    <w:rsid w:val="00B7147B"/>
    <w:rsid w:val="00B74423"/>
    <w:rsid w:val="00B75C5D"/>
    <w:rsid w:val="00B75F8D"/>
    <w:rsid w:val="00B825FC"/>
    <w:rsid w:val="00B82636"/>
    <w:rsid w:val="00B834F3"/>
    <w:rsid w:val="00B8492B"/>
    <w:rsid w:val="00B8564B"/>
    <w:rsid w:val="00B90A91"/>
    <w:rsid w:val="00B918A9"/>
    <w:rsid w:val="00B9302E"/>
    <w:rsid w:val="00B9700F"/>
    <w:rsid w:val="00BB03AB"/>
    <w:rsid w:val="00BB49FF"/>
    <w:rsid w:val="00BC6545"/>
    <w:rsid w:val="00BD00F0"/>
    <w:rsid w:val="00BD047A"/>
    <w:rsid w:val="00BD04C7"/>
    <w:rsid w:val="00BD5F3A"/>
    <w:rsid w:val="00BE0C85"/>
    <w:rsid w:val="00BE0F46"/>
    <w:rsid w:val="00BE1746"/>
    <w:rsid w:val="00BE24DB"/>
    <w:rsid w:val="00BE47F9"/>
    <w:rsid w:val="00BE6076"/>
    <w:rsid w:val="00BE7486"/>
    <w:rsid w:val="00BF2B37"/>
    <w:rsid w:val="00BF78FF"/>
    <w:rsid w:val="00C02183"/>
    <w:rsid w:val="00C0720A"/>
    <w:rsid w:val="00C11E43"/>
    <w:rsid w:val="00C23219"/>
    <w:rsid w:val="00C2488E"/>
    <w:rsid w:val="00C2603A"/>
    <w:rsid w:val="00C30C67"/>
    <w:rsid w:val="00C32597"/>
    <w:rsid w:val="00C35D56"/>
    <w:rsid w:val="00C4290A"/>
    <w:rsid w:val="00C44C17"/>
    <w:rsid w:val="00C4660C"/>
    <w:rsid w:val="00C474A4"/>
    <w:rsid w:val="00C47CF5"/>
    <w:rsid w:val="00C50B2B"/>
    <w:rsid w:val="00C51AB1"/>
    <w:rsid w:val="00C5424B"/>
    <w:rsid w:val="00C54763"/>
    <w:rsid w:val="00C54839"/>
    <w:rsid w:val="00C574C0"/>
    <w:rsid w:val="00C619B9"/>
    <w:rsid w:val="00C6642D"/>
    <w:rsid w:val="00C66462"/>
    <w:rsid w:val="00C668F5"/>
    <w:rsid w:val="00C6774B"/>
    <w:rsid w:val="00C7034A"/>
    <w:rsid w:val="00C746FD"/>
    <w:rsid w:val="00C749CB"/>
    <w:rsid w:val="00C753E4"/>
    <w:rsid w:val="00C80A2C"/>
    <w:rsid w:val="00C82891"/>
    <w:rsid w:val="00C85786"/>
    <w:rsid w:val="00C8696E"/>
    <w:rsid w:val="00C947D2"/>
    <w:rsid w:val="00C95503"/>
    <w:rsid w:val="00C9688F"/>
    <w:rsid w:val="00C97021"/>
    <w:rsid w:val="00C9765E"/>
    <w:rsid w:val="00C976D2"/>
    <w:rsid w:val="00CA090D"/>
    <w:rsid w:val="00CB0044"/>
    <w:rsid w:val="00CB0F18"/>
    <w:rsid w:val="00CB505A"/>
    <w:rsid w:val="00CB6D9E"/>
    <w:rsid w:val="00CC086E"/>
    <w:rsid w:val="00CC0FB3"/>
    <w:rsid w:val="00CC3112"/>
    <w:rsid w:val="00CC3A06"/>
    <w:rsid w:val="00CC761C"/>
    <w:rsid w:val="00CD0D6A"/>
    <w:rsid w:val="00CD2CB8"/>
    <w:rsid w:val="00CD3433"/>
    <w:rsid w:val="00CD5883"/>
    <w:rsid w:val="00CD790D"/>
    <w:rsid w:val="00CE0391"/>
    <w:rsid w:val="00CE36A4"/>
    <w:rsid w:val="00CE653C"/>
    <w:rsid w:val="00CE6BF1"/>
    <w:rsid w:val="00CE6D57"/>
    <w:rsid w:val="00CF14BF"/>
    <w:rsid w:val="00CF2813"/>
    <w:rsid w:val="00CF4C28"/>
    <w:rsid w:val="00D03307"/>
    <w:rsid w:val="00D03CAB"/>
    <w:rsid w:val="00D05354"/>
    <w:rsid w:val="00D06C45"/>
    <w:rsid w:val="00D104A2"/>
    <w:rsid w:val="00D1368F"/>
    <w:rsid w:val="00D141AF"/>
    <w:rsid w:val="00D151B9"/>
    <w:rsid w:val="00D156F8"/>
    <w:rsid w:val="00D16273"/>
    <w:rsid w:val="00D16A6F"/>
    <w:rsid w:val="00D20F8A"/>
    <w:rsid w:val="00D2217B"/>
    <w:rsid w:val="00D253A0"/>
    <w:rsid w:val="00D25B87"/>
    <w:rsid w:val="00D264F0"/>
    <w:rsid w:val="00D33CC3"/>
    <w:rsid w:val="00D36D58"/>
    <w:rsid w:val="00D410C5"/>
    <w:rsid w:val="00D43BDA"/>
    <w:rsid w:val="00D44AD5"/>
    <w:rsid w:val="00D47D60"/>
    <w:rsid w:val="00D50F76"/>
    <w:rsid w:val="00D52907"/>
    <w:rsid w:val="00D555AD"/>
    <w:rsid w:val="00D55AE6"/>
    <w:rsid w:val="00D56D9D"/>
    <w:rsid w:val="00D56FCD"/>
    <w:rsid w:val="00D623B5"/>
    <w:rsid w:val="00D6268C"/>
    <w:rsid w:val="00D67A34"/>
    <w:rsid w:val="00D72AB0"/>
    <w:rsid w:val="00D73E86"/>
    <w:rsid w:val="00D744EA"/>
    <w:rsid w:val="00D75960"/>
    <w:rsid w:val="00D75A6D"/>
    <w:rsid w:val="00D76D39"/>
    <w:rsid w:val="00D80937"/>
    <w:rsid w:val="00D80A22"/>
    <w:rsid w:val="00D84B46"/>
    <w:rsid w:val="00D86394"/>
    <w:rsid w:val="00D87430"/>
    <w:rsid w:val="00D90D2F"/>
    <w:rsid w:val="00D92010"/>
    <w:rsid w:val="00D92B72"/>
    <w:rsid w:val="00D95A0F"/>
    <w:rsid w:val="00DA1215"/>
    <w:rsid w:val="00DA1226"/>
    <w:rsid w:val="00DA3C5B"/>
    <w:rsid w:val="00DA5731"/>
    <w:rsid w:val="00DA66DC"/>
    <w:rsid w:val="00DA7B48"/>
    <w:rsid w:val="00DB2EAB"/>
    <w:rsid w:val="00DB5A0D"/>
    <w:rsid w:val="00DC0D6E"/>
    <w:rsid w:val="00DC24B5"/>
    <w:rsid w:val="00DC397F"/>
    <w:rsid w:val="00DC5887"/>
    <w:rsid w:val="00DC5E00"/>
    <w:rsid w:val="00DC5F26"/>
    <w:rsid w:val="00DC5F3B"/>
    <w:rsid w:val="00DC5F61"/>
    <w:rsid w:val="00DC64EF"/>
    <w:rsid w:val="00DC6887"/>
    <w:rsid w:val="00DD06D9"/>
    <w:rsid w:val="00DD1EE0"/>
    <w:rsid w:val="00DD28C6"/>
    <w:rsid w:val="00DD2A0A"/>
    <w:rsid w:val="00DD3F73"/>
    <w:rsid w:val="00DD47AA"/>
    <w:rsid w:val="00DD5E5F"/>
    <w:rsid w:val="00DD6197"/>
    <w:rsid w:val="00DD6204"/>
    <w:rsid w:val="00DE01E7"/>
    <w:rsid w:val="00DE1D05"/>
    <w:rsid w:val="00DE5E1F"/>
    <w:rsid w:val="00DF0C0B"/>
    <w:rsid w:val="00DF36EE"/>
    <w:rsid w:val="00DF50D5"/>
    <w:rsid w:val="00DF69AE"/>
    <w:rsid w:val="00E011D5"/>
    <w:rsid w:val="00E03689"/>
    <w:rsid w:val="00E0460C"/>
    <w:rsid w:val="00E126AA"/>
    <w:rsid w:val="00E12A72"/>
    <w:rsid w:val="00E15B5D"/>
    <w:rsid w:val="00E168AB"/>
    <w:rsid w:val="00E20F7E"/>
    <w:rsid w:val="00E21123"/>
    <w:rsid w:val="00E2159B"/>
    <w:rsid w:val="00E223F9"/>
    <w:rsid w:val="00E249CB"/>
    <w:rsid w:val="00E27FE2"/>
    <w:rsid w:val="00E308C0"/>
    <w:rsid w:val="00E30B4F"/>
    <w:rsid w:val="00E311AA"/>
    <w:rsid w:val="00E321B7"/>
    <w:rsid w:val="00E32D35"/>
    <w:rsid w:val="00E414AD"/>
    <w:rsid w:val="00E4290A"/>
    <w:rsid w:val="00E447D0"/>
    <w:rsid w:val="00E45FA3"/>
    <w:rsid w:val="00E47C84"/>
    <w:rsid w:val="00E52548"/>
    <w:rsid w:val="00E6206C"/>
    <w:rsid w:val="00E621F7"/>
    <w:rsid w:val="00E62DAC"/>
    <w:rsid w:val="00E70DBC"/>
    <w:rsid w:val="00E7234D"/>
    <w:rsid w:val="00E729DF"/>
    <w:rsid w:val="00E7311B"/>
    <w:rsid w:val="00E75260"/>
    <w:rsid w:val="00E81BAA"/>
    <w:rsid w:val="00E8336E"/>
    <w:rsid w:val="00E84F0D"/>
    <w:rsid w:val="00E856AD"/>
    <w:rsid w:val="00E9138D"/>
    <w:rsid w:val="00E96C68"/>
    <w:rsid w:val="00E96F50"/>
    <w:rsid w:val="00EA0DC4"/>
    <w:rsid w:val="00EA1F64"/>
    <w:rsid w:val="00EA5757"/>
    <w:rsid w:val="00EA69D8"/>
    <w:rsid w:val="00EA77EC"/>
    <w:rsid w:val="00EA7BAB"/>
    <w:rsid w:val="00EB01E2"/>
    <w:rsid w:val="00EB0D9A"/>
    <w:rsid w:val="00EB2BE6"/>
    <w:rsid w:val="00EB4047"/>
    <w:rsid w:val="00EB589A"/>
    <w:rsid w:val="00EB5B65"/>
    <w:rsid w:val="00EB62B1"/>
    <w:rsid w:val="00EB771B"/>
    <w:rsid w:val="00EC0149"/>
    <w:rsid w:val="00EC3590"/>
    <w:rsid w:val="00EC3B82"/>
    <w:rsid w:val="00EC4F82"/>
    <w:rsid w:val="00EC66D1"/>
    <w:rsid w:val="00ED0229"/>
    <w:rsid w:val="00ED32D2"/>
    <w:rsid w:val="00ED4B24"/>
    <w:rsid w:val="00EE0171"/>
    <w:rsid w:val="00EE08A8"/>
    <w:rsid w:val="00EE0CFD"/>
    <w:rsid w:val="00EE16E1"/>
    <w:rsid w:val="00EE184B"/>
    <w:rsid w:val="00EE1855"/>
    <w:rsid w:val="00EE4FB0"/>
    <w:rsid w:val="00EE5674"/>
    <w:rsid w:val="00EF647A"/>
    <w:rsid w:val="00F003DE"/>
    <w:rsid w:val="00F006A7"/>
    <w:rsid w:val="00F02CCC"/>
    <w:rsid w:val="00F05BDE"/>
    <w:rsid w:val="00F10937"/>
    <w:rsid w:val="00F13607"/>
    <w:rsid w:val="00F13B1D"/>
    <w:rsid w:val="00F14672"/>
    <w:rsid w:val="00F169AF"/>
    <w:rsid w:val="00F17769"/>
    <w:rsid w:val="00F32C3D"/>
    <w:rsid w:val="00F36581"/>
    <w:rsid w:val="00F36C24"/>
    <w:rsid w:val="00F37B02"/>
    <w:rsid w:val="00F43C9C"/>
    <w:rsid w:val="00F4510B"/>
    <w:rsid w:val="00F465C0"/>
    <w:rsid w:val="00F468CE"/>
    <w:rsid w:val="00F50C63"/>
    <w:rsid w:val="00F52126"/>
    <w:rsid w:val="00F53F68"/>
    <w:rsid w:val="00F55118"/>
    <w:rsid w:val="00F57030"/>
    <w:rsid w:val="00F57A1A"/>
    <w:rsid w:val="00F600D1"/>
    <w:rsid w:val="00F64A9F"/>
    <w:rsid w:val="00F660B8"/>
    <w:rsid w:val="00F662CC"/>
    <w:rsid w:val="00F706F0"/>
    <w:rsid w:val="00F7117D"/>
    <w:rsid w:val="00F722EE"/>
    <w:rsid w:val="00F741AD"/>
    <w:rsid w:val="00F7451B"/>
    <w:rsid w:val="00F76CA6"/>
    <w:rsid w:val="00F76E6B"/>
    <w:rsid w:val="00F77A8E"/>
    <w:rsid w:val="00F77C6B"/>
    <w:rsid w:val="00F800D7"/>
    <w:rsid w:val="00F81BF6"/>
    <w:rsid w:val="00F82D79"/>
    <w:rsid w:val="00F82F63"/>
    <w:rsid w:val="00F8548F"/>
    <w:rsid w:val="00F86AB5"/>
    <w:rsid w:val="00F91494"/>
    <w:rsid w:val="00FA0587"/>
    <w:rsid w:val="00FA3E40"/>
    <w:rsid w:val="00FA4307"/>
    <w:rsid w:val="00FA5557"/>
    <w:rsid w:val="00FB1902"/>
    <w:rsid w:val="00FB4A74"/>
    <w:rsid w:val="00FB590C"/>
    <w:rsid w:val="00FB7731"/>
    <w:rsid w:val="00FC0A65"/>
    <w:rsid w:val="00FC3B4D"/>
    <w:rsid w:val="00FC617F"/>
    <w:rsid w:val="00FC73EC"/>
    <w:rsid w:val="00FC7983"/>
    <w:rsid w:val="00FD32CB"/>
    <w:rsid w:val="00FE4751"/>
    <w:rsid w:val="00FF0288"/>
    <w:rsid w:val="00FF11AA"/>
    <w:rsid w:val="00FF1754"/>
    <w:rsid w:val="00FF314A"/>
    <w:rsid w:val="00FF32AF"/>
    <w:rsid w:val="00FF3925"/>
    <w:rsid w:val="00FF4F6B"/>
    <w:rsid w:val="00FF65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080D7"/>
  <w15:chartTrackingRefBased/>
  <w15:docId w15:val="{EDCED7DD-9883-43E5-AE87-243E9D24B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F57030"/>
    <w:rPr>
      <w:lang w:val="ru-RU"/>
    </w:rPr>
  </w:style>
  <w:style w:type="paragraph" w:styleId="1">
    <w:name w:val="heading 1"/>
    <w:basedOn w:val="a"/>
    <w:next w:val="a"/>
    <w:link w:val="10"/>
    <w:uiPriority w:val="9"/>
    <w:qFormat/>
    <w:rsid w:val="00DC5F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B48"/>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a4">
    <w:name w:val="List Paragraph"/>
    <w:basedOn w:val="a"/>
    <w:uiPriority w:val="34"/>
    <w:qFormat/>
    <w:rsid w:val="00CD5883"/>
    <w:pPr>
      <w:ind w:left="720"/>
      <w:contextualSpacing/>
    </w:pPr>
  </w:style>
  <w:style w:type="paragraph" w:styleId="a5">
    <w:name w:val="footnote text"/>
    <w:basedOn w:val="a"/>
    <w:link w:val="a6"/>
    <w:uiPriority w:val="99"/>
    <w:unhideWhenUsed/>
    <w:rsid w:val="004A08FB"/>
    <w:pPr>
      <w:spacing w:after="0" w:line="240" w:lineRule="auto"/>
    </w:pPr>
    <w:rPr>
      <w:sz w:val="20"/>
      <w:szCs w:val="20"/>
    </w:rPr>
  </w:style>
  <w:style w:type="character" w:customStyle="1" w:styleId="a6">
    <w:name w:val="Текст сноски Знак"/>
    <w:basedOn w:val="a0"/>
    <w:link w:val="a5"/>
    <w:uiPriority w:val="99"/>
    <w:rsid w:val="004A08FB"/>
    <w:rPr>
      <w:sz w:val="20"/>
      <w:szCs w:val="20"/>
      <w:lang w:val="ru-RU"/>
    </w:rPr>
  </w:style>
  <w:style w:type="character" w:styleId="a7">
    <w:name w:val="footnote reference"/>
    <w:basedOn w:val="a0"/>
    <w:uiPriority w:val="99"/>
    <w:semiHidden/>
    <w:unhideWhenUsed/>
    <w:rsid w:val="004A08FB"/>
    <w:rPr>
      <w:vertAlign w:val="superscript"/>
    </w:rPr>
  </w:style>
  <w:style w:type="character" w:styleId="a8">
    <w:name w:val="Hyperlink"/>
    <w:basedOn w:val="a0"/>
    <w:uiPriority w:val="99"/>
    <w:unhideWhenUsed/>
    <w:rsid w:val="00C30C67"/>
    <w:rPr>
      <w:color w:val="0000FF"/>
      <w:u w:val="single"/>
    </w:rPr>
  </w:style>
  <w:style w:type="paragraph" w:styleId="a9">
    <w:name w:val="header"/>
    <w:basedOn w:val="a"/>
    <w:link w:val="aa"/>
    <w:uiPriority w:val="99"/>
    <w:unhideWhenUsed/>
    <w:rsid w:val="005478DD"/>
    <w:pPr>
      <w:tabs>
        <w:tab w:val="center" w:pos="4536"/>
        <w:tab w:val="right" w:pos="9072"/>
      </w:tabs>
      <w:spacing w:after="0" w:line="240" w:lineRule="auto"/>
    </w:pPr>
  </w:style>
  <w:style w:type="character" w:customStyle="1" w:styleId="aa">
    <w:name w:val="Верхний колонтитул Знак"/>
    <w:basedOn w:val="a0"/>
    <w:link w:val="a9"/>
    <w:uiPriority w:val="99"/>
    <w:rsid w:val="005478DD"/>
    <w:rPr>
      <w:lang w:val="ru-RU"/>
    </w:rPr>
  </w:style>
  <w:style w:type="paragraph" w:styleId="ab">
    <w:name w:val="footer"/>
    <w:basedOn w:val="a"/>
    <w:link w:val="ac"/>
    <w:uiPriority w:val="99"/>
    <w:unhideWhenUsed/>
    <w:rsid w:val="005478DD"/>
    <w:pPr>
      <w:tabs>
        <w:tab w:val="center" w:pos="4536"/>
        <w:tab w:val="right" w:pos="9072"/>
      </w:tabs>
      <w:spacing w:after="0" w:line="240" w:lineRule="auto"/>
    </w:pPr>
  </w:style>
  <w:style w:type="character" w:customStyle="1" w:styleId="ac">
    <w:name w:val="Нижний колонтитул Знак"/>
    <w:basedOn w:val="a0"/>
    <w:link w:val="ab"/>
    <w:uiPriority w:val="99"/>
    <w:rsid w:val="005478DD"/>
    <w:rPr>
      <w:lang w:val="ru-RU"/>
    </w:rPr>
  </w:style>
  <w:style w:type="paragraph" w:styleId="ad">
    <w:name w:val="endnote text"/>
    <w:basedOn w:val="a"/>
    <w:link w:val="ae"/>
    <w:uiPriority w:val="99"/>
    <w:semiHidden/>
    <w:unhideWhenUsed/>
    <w:rsid w:val="00320AEC"/>
    <w:pPr>
      <w:spacing w:after="0" w:line="240" w:lineRule="auto"/>
    </w:pPr>
    <w:rPr>
      <w:sz w:val="20"/>
      <w:szCs w:val="20"/>
    </w:rPr>
  </w:style>
  <w:style w:type="character" w:customStyle="1" w:styleId="ae">
    <w:name w:val="Текст концевой сноски Знак"/>
    <w:basedOn w:val="a0"/>
    <w:link w:val="ad"/>
    <w:uiPriority w:val="99"/>
    <w:semiHidden/>
    <w:rsid w:val="00320AEC"/>
    <w:rPr>
      <w:sz w:val="20"/>
      <w:szCs w:val="20"/>
      <w:lang w:val="ru-RU"/>
    </w:rPr>
  </w:style>
  <w:style w:type="character" w:styleId="af">
    <w:name w:val="endnote reference"/>
    <w:basedOn w:val="a0"/>
    <w:uiPriority w:val="99"/>
    <w:semiHidden/>
    <w:unhideWhenUsed/>
    <w:rsid w:val="00320AEC"/>
    <w:rPr>
      <w:vertAlign w:val="superscript"/>
    </w:rPr>
  </w:style>
  <w:style w:type="character" w:styleId="af0">
    <w:name w:val="Mention"/>
    <w:basedOn w:val="a0"/>
    <w:uiPriority w:val="99"/>
    <w:semiHidden/>
    <w:unhideWhenUsed/>
    <w:rsid w:val="00E2159B"/>
    <w:rPr>
      <w:color w:val="2B579A"/>
      <w:shd w:val="clear" w:color="auto" w:fill="E6E6E6"/>
    </w:rPr>
  </w:style>
  <w:style w:type="character" w:styleId="af1">
    <w:name w:val="Emphasis"/>
    <w:basedOn w:val="a0"/>
    <w:uiPriority w:val="20"/>
    <w:qFormat/>
    <w:rsid w:val="00937343"/>
    <w:rPr>
      <w:i/>
      <w:iCs/>
    </w:rPr>
  </w:style>
  <w:style w:type="character" w:styleId="af2">
    <w:name w:val="Strong"/>
    <w:basedOn w:val="a0"/>
    <w:uiPriority w:val="22"/>
    <w:qFormat/>
    <w:rsid w:val="005E00B6"/>
    <w:rPr>
      <w:b/>
      <w:bCs/>
    </w:rPr>
  </w:style>
  <w:style w:type="table" w:styleId="af3">
    <w:name w:val="Table Grid"/>
    <w:basedOn w:val="a1"/>
    <w:uiPriority w:val="39"/>
    <w:rsid w:val="00690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unhideWhenUsed/>
    <w:rsid w:val="00833EEE"/>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833EEE"/>
    <w:rPr>
      <w:rFonts w:ascii="Segoe UI" w:hAnsi="Segoe UI" w:cs="Segoe UI"/>
      <w:sz w:val="18"/>
      <w:szCs w:val="18"/>
      <w:lang w:val="ru-RU"/>
    </w:rPr>
  </w:style>
  <w:style w:type="paragraph" w:customStyle="1" w:styleId="Default">
    <w:name w:val="Default"/>
    <w:rsid w:val="008A2B15"/>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a0"/>
    <w:rsid w:val="009E12C6"/>
  </w:style>
  <w:style w:type="character" w:customStyle="1" w:styleId="diccomment">
    <w:name w:val="dic_comment"/>
    <w:basedOn w:val="a0"/>
    <w:rsid w:val="003C1138"/>
  </w:style>
  <w:style w:type="character" w:customStyle="1" w:styleId="w">
    <w:name w:val="w"/>
    <w:basedOn w:val="a0"/>
    <w:rsid w:val="003C1138"/>
  </w:style>
  <w:style w:type="character" w:customStyle="1" w:styleId="blk">
    <w:name w:val="blk"/>
    <w:basedOn w:val="a0"/>
    <w:rsid w:val="00821C6F"/>
  </w:style>
  <w:style w:type="paragraph" w:customStyle="1" w:styleId="western">
    <w:name w:val="western"/>
    <w:basedOn w:val="a"/>
    <w:rsid w:val="004B3689"/>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10">
    <w:name w:val="Заголовок 1 Знак"/>
    <w:basedOn w:val="a0"/>
    <w:link w:val="1"/>
    <w:uiPriority w:val="9"/>
    <w:rsid w:val="00DC5F26"/>
    <w:rPr>
      <w:rFonts w:asciiTheme="majorHAnsi" w:eastAsiaTheme="majorEastAsia" w:hAnsiTheme="majorHAnsi" w:cstheme="majorBidi"/>
      <w:color w:val="2F5496" w:themeColor="accent1" w:themeShade="BF"/>
      <w:sz w:val="32"/>
      <w:szCs w:val="32"/>
      <w:lang w:val="ru-RU"/>
    </w:rPr>
  </w:style>
  <w:style w:type="character" w:styleId="af6">
    <w:name w:val="annotation reference"/>
    <w:basedOn w:val="a0"/>
    <w:uiPriority w:val="99"/>
    <w:semiHidden/>
    <w:unhideWhenUsed/>
    <w:rsid w:val="00F57A1A"/>
    <w:rPr>
      <w:sz w:val="16"/>
      <w:szCs w:val="16"/>
    </w:rPr>
  </w:style>
  <w:style w:type="paragraph" w:styleId="af7">
    <w:name w:val="annotation text"/>
    <w:basedOn w:val="a"/>
    <w:link w:val="af8"/>
    <w:uiPriority w:val="99"/>
    <w:semiHidden/>
    <w:unhideWhenUsed/>
    <w:rsid w:val="00F57A1A"/>
    <w:pPr>
      <w:spacing w:line="240" w:lineRule="auto"/>
    </w:pPr>
    <w:rPr>
      <w:sz w:val="20"/>
      <w:szCs w:val="20"/>
    </w:rPr>
  </w:style>
  <w:style w:type="character" w:customStyle="1" w:styleId="af8">
    <w:name w:val="Текст примечания Знак"/>
    <w:basedOn w:val="a0"/>
    <w:link w:val="af7"/>
    <w:uiPriority w:val="99"/>
    <w:semiHidden/>
    <w:rsid w:val="00F57A1A"/>
    <w:rPr>
      <w:sz w:val="20"/>
      <w:szCs w:val="20"/>
      <w:lang w:val="ru-RU"/>
    </w:rPr>
  </w:style>
  <w:style w:type="paragraph" w:styleId="af9">
    <w:name w:val="annotation subject"/>
    <w:basedOn w:val="af7"/>
    <w:next w:val="af7"/>
    <w:link w:val="afa"/>
    <w:uiPriority w:val="99"/>
    <w:semiHidden/>
    <w:unhideWhenUsed/>
    <w:rsid w:val="00F57A1A"/>
    <w:rPr>
      <w:b/>
      <w:bCs/>
    </w:rPr>
  </w:style>
  <w:style w:type="character" w:customStyle="1" w:styleId="afa">
    <w:name w:val="Тема примечания Знак"/>
    <w:basedOn w:val="af8"/>
    <w:link w:val="af9"/>
    <w:uiPriority w:val="99"/>
    <w:semiHidden/>
    <w:rsid w:val="00F57A1A"/>
    <w:rPr>
      <w:b/>
      <w:bCs/>
      <w:sz w:val="20"/>
      <w:szCs w:val="20"/>
      <w:lang w:val="ru-RU"/>
    </w:rPr>
  </w:style>
  <w:style w:type="character" w:customStyle="1" w:styleId="reference-text">
    <w:name w:val="reference-text"/>
    <w:basedOn w:val="a0"/>
    <w:rsid w:val="000D5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071">
      <w:bodyDiv w:val="1"/>
      <w:marLeft w:val="0"/>
      <w:marRight w:val="0"/>
      <w:marTop w:val="0"/>
      <w:marBottom w:val="0"/>
      <w:divBdr>
        <w:top w:val="none" w:sz="0" w:space="0" w:color="auto"/>
        <w:left w:val="none" w:sz="0" w:space="0" w:color="auto"/>
        <w:bottom w:val="none" w:sz="0" w:space="0" w:color="auto"/>
        <w:right w:val="none" w:sz="0" w:space="0" w:color="auto"/>
      </w:divBdr>
      <w:divsChild>
        <w:div w:id="693383278">
          <w:marLeft w:val="0"/>
          <w:marRight w:val="0"/>
          <w:marTop w:val="0"/>
          <w:marBottom w:val="0"/>
          <w:divBdr>
            <w:top w:val="none" w:sz="0" w:space="0" w:color="auto"/>
            <w:left w:val="none" w:sz="0" w:space="0" w:color="auto"/>
            <w:bottom w:val="none" w:sz="0" w:space="0" w:color="auto"/>
            <w:right w:val="none" w:sz="0" w:space="0" w:color="auto"/>
          </w:divBdr>
          <w:divsChild>
            <w:div w:id="1468743265">
              <w:marLeft w:val="150"/>
              <w:marRight w:val="0"/>
              <w:marTop w:val="0"/>
              <w:marBottom w:val="0"/>
              <w:divBdr>
                <w:top w:val="none" w:sz="0" w:space="0" w:color="auto"/>
                <w:left w:val="none" w:sz="0" w:space="0" w:color="auto"/>
                <w:bottom w:val="none" w:sz="0" w:space="0" w:color="auto"/>
                <w:right w:val="none" w:sz="0" w:space="0" w:color="auto"/>
              </w:divBdr>
            </w:div>
          </w:divsChild>
        </w:div>
        <w:div w:id="1752389660">
          <w:marLeft w:val="0"/>
          <w:marRight w:val="0"/>
          <w:marTop w:val="0"/>
          <w:marBottom w:val="0"/>
          <w:divBdr>
            <w:top w:val="none" w:sz="0" w:space="0" w:color="auto"/>
            <w:left w:val="none" w:sz="0" w:space="0" w:color="auto"/>
            <w:bottom w:val="none" w:sz="0" w:space="0" w:color="auto"/>
            <w:right w:val="none" w:sz="0" w:space="0" w:color="auto"/>
          </w:divBdr>
          <w:divsChild>
            <w:div w:id="65542732">
              <w:marLeft w:val="0"/>
              <w:marRight w:val="0"/>
              <w:marTop w:val="0"/>
              <w:marBottom w:val="0"/>
              <w:divBdr>
                <w:top w:val="none" w:sz="0" w:space="0" w:color="auto"/>
                <w:left w:val="none" w:sz="0" w:space="0" w:color="auto"/>
                <w:bottom w:val="none" w:sz="0" w:space="0" w:color="auto"/>
                <w:right w:val="none" w:sz="0" w:space="0" w:color="auto"/>
              </w:divBdr>
            </w:div>
          </w:divsChild>
        </w:div>
        <w:div w:id="197592595">
          <w:marLeft w:val="0"/>
          <w:marRight w:val="0"/>
          <w:marTop w:val="0"/>
          <w:marBottom w:val="0"/>
          <w:divBdr>
            <w:top w:val="none" w:sz="0" w:space="0" w:color="auto"/>
            <w:left w:val="none" w:sz="0" w:space="0" w:color="auto"/>
            <w:bottom w:val="none" w:sz="0" w:space="0" w:color="auto"/>
            <w:right w:val="none" w:sz="0" w:space="0" w:color="auto"/>
          </w:divBdr>
          <w:divsChild>
            <w:div w:id="1452748073">
              <w:marLeft w:val="150"/>
              <w:marRight w:val="0"/>
              <w:marTop w:val="0"/>
              <w:marBottom w:val="0"/>
              <w:divBdr>
                <w:top w:val="none" w:sz="0" w:space="0" w:color="auto"/>
                <w:left w:val="none" w:sz="0" w:space="0" w:color="auto"/>
                <w:bottom w:val="none" w:sz="0" w:space="0" w:color="auto"/>
                <w:right w:val="none" w:sz="0" w:space="0" w:color="auto"/>
              </w:divBdr>
            </w:div>
          </w:divsChild>
        </w:div>
        <w:div w:id="427384044">
          <w:marLeft w:val="0"/>
          <w:marRight w:val="0"/>
          <w:marTop w:val="0"/>
          <w:marBottom w:val="0"/>
          <w:divBdr>
            <w:top w:val="none" w:sz="0" w:space="0" w:color="auto"/>
            <w:left w:val="none" w:sz="0" w:space="0" w:color="auto"/>
            <w:bottom w:val="none" w:sz="0" w:space="0" w:color="auto"/>
            <w:right w:val="none" w:sz="0" w:space="0" w:color="auto"/>
          </w:divBdr>
          <w:divsChild>
            <w:div w:id="3510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251">
      <w:bodyDiv w:val="1"/>
      <w:marLeft w:val="0"/>
      <w:marRight w:val="0"/>
      <w:marTop w:val="0"/>
      <w:marBottom w:val="0"/>
      <w:divBdr>
        <w:top w:val="none" w:sz="0" w:space="0" w:color="auto"/>
        <w:left w:val="none" w:sz="0" w:space="0" w:color="auto"/>
        <w:bottom w:val="none" w:sz="0" w:space="0" w:color="auto"/>
        <w:right w:val="none" w:sz="0" w:space="0" w:color="auto"/>
      </w:divBdr>
    </w:div>
    <w:div w:id="13239998">
      <w:bodyDiv w:val="1"/>
      <w:marLeft w:val="0"/>
      <w:marRight w:val="0"/>
      <w:marTop w:val="0"/>
      <w:marBottom w:val="0"/>
      <w:divBdr>
        <w:top w:val="none" w:sz="0" w:space="0" w:color="auto"/>
        <w:left w:val="none" w:sz="0" w:space="0" w:color="auto"/>
        <w:bottom w:val="none" w:sz="0" w:space="0" w:color="auto"/>
        <w:right w:val="none" w:sz="0" w:space="0" w:color="auto"/>
      </w:divBdr>
    </w:div>
    <w:div w:id="30806947">
      <w:bodyDiv w:val="1"/>
      <w:marLeft w:val="0"/>
      <w:marRight w:val="0"/>
      <w:marTop w:val="0"/>
      <w:marBottom w:val="0"/>
      <w:divBdr>
        <w:top w:val="none" w:sz="0" w:space="0" w:color="auto"/>
        <w:left w:val="none" w:sz="0" w:space="0" w:color="auto"/>
        <w:bottom w:val="none" w:sz="0" w:space="0" w:color="auto"/>
        <w:right w:val="none" w:sz="0" w:space="0" w:color="auto"/>
      </w:divBdr>
    </w:div>
    <w:div w:id="50806725">
      <w:bodyDiv w:val="1"/>
      <w:marLeft w:val="0"/>
      <w:marRight w:val="0"/>
      <w:marTop w:val="0"/>
      <w:marBottom w:val="0"/>
      <w:divBdr>
        <w:top w:val="none" w:sz="0" w:space="0" w:color="auto"/>
        <w:left w:val="none" w:sz="0" w:space="0" w:color="auto"/>
        <w:bottom w:val="none" w:sz="0" w:space="0" w:color="auto"/>
        <w:right w:val="none" w:sz="0" w:space="0" w:color="auto"/>
      </w:divBdr>
      <w:divsChild>
        <w:div w:id="66853087">
          <w:marLeft w:val="0"/>
          <w:marRight w:val="0"/>
          <w:marTop w:val="0"/>
          <w:marBottom w:val="0"/>
          <w:divBdr>
            <w:top w:val="none" w:sz="0" w:space="0" w:color="auto"/>
            <w:left w:val="none" w:sz="0" w:space="0" w:color="auto"/>
            <w:bottom w:val="none" w:sz="0" w:space="0" w:color="auto"/>
            <w:right w:val="none" w:sz="0" w:space="0" w:color="auto"/>
          </w:divBdr>
          <w:divsChild>
            <w:div w:id="1714620317">
              <w:marLeft w:val="0"/>
              <w:marRight w:val="0"/>
              <w:marTop w:val="0"/>
              <w:marBottom w:val="0"/>
              <w:divBdr>
                <w:top w:val="none" w:sz="0" w:space="0" w:color="auto"/>
                <w:left w:val="none" w:sz="0" w:space="0" w:color="auto"/>
                <w:bottom w:val="none" w:sz="0" w:space="0" w:color="auto"/>
                <w:right w:val="none" w:sz="0" w:space="0" w:color="auto"/>
              </w:divBdr>
            </w:div>
            <w:div w:id="758521510">
              <w:marLeft w:val="0"/>
              <w:marRight w:val="0"/>
              <w:marTop w:val="0"/>
              <w:marBottom w:val="0"/>
              <w:divBdr>
                <w:top w:val="none" w:sz="0" w:space="0" w:color="auto"/>
                <w:left w:val="none" w:sz="0" w:space="0" w:color="auto"/>
                <w:bottom w:val="none" w:sz="0" w:space="0" w:color="auto"/>
                <w:right w:val="none" w:sz="0" w:space="0" w:color="auto"/>
              </w:divBdr>
            </w:div>
            <w:div w:id="1731152449">
              <w:marLeft w:val="0"/>
              <w:marRight w:val="0"/>
              <w:marTop w:val="0"/>
              <w:marBottom w:val="0"/>
              <w:divBdr>
                <w:top w:val="none" w:sz="0" w:space="0" w:color="auto"/>
                <w:left w:val="none" w:sz="0" w:space="0" w:color="auto"/>
                <w:bottom w:val="none" w:sz="0" w:space="0" w:color="auto"/>
                <w:right w:val="none" w:sz="0" w:space="0" w:color="auto"/>
              </w:divBdr>
            </w:div>
            <w:div w:id="1133866417">
              <w:marLeft w:val="0"/>
              <w:marRight w:val="0"/>
              <w:marTop w:val="0"/>
              <w:marBottom w:val="0"/>
              <w:divBdr>
                <w:top w:val="none" w:sz="0" w:space="0" w:color="auto"/>
                <w:left w:val="none" w:sz="0" w:space="0" w:color="auto"/>
                <w:bottom w:val="none" w:sz="0" w:space="0" w:color="auto"/>
                <w:right w:val="none" w:sz="0" w:space="0" w:color="auto"/>
              </w:divBdr>
            </w:div>
            <w:div w:id="1308978114">
              <w:marLeft w:val="0"/>
              <w:marRight w:val="0"/>
              <w:marTop w:val="0"/>
              <w:marBottom w:val="0"/>
              <w:divBdr>
                <w:top w:val="none" w:sz="0" w:space="0" w:color="auto"/>
                <w:left w:val="none" w:sz="0" w:space="0" w:color="auto"/>
                <w:bottom w:val="none" w:sz="0" w:space="0" w:color="auto"/>
                <w:right w:val="none" w:sz="0" w:space="0" w:color="auto"/>
              </w:divBdr>
            </w:div>
            <w:div w:id="500971491">
              <w:marLeft w:val="0"/>
              <w:marRight w:val="0"/>
              <w:marTop w:val="0"/>
              <w:marBottom w:val="0"/>
              <w:divBdr>
                <w:top w:val="none" w:sz="0" w:space="0" w:color="auto"/>
                <w:left w:val="none" w:sz="0" w:space="0" w:color="auto"/>
                <w:bottom w:val="none" w:sz="0" w:space="0" w:color="auto"/>
                <w:right w:val="none" w:sz="0" w:space="0" w:color="auto"/>
              </w:divBdr>
            </w:div>
            <w:div w:id="278415657">
              <w:marLeft w:val="0"/>
              <w:marRight w:val="0"/>
              <w:marTop w:val="0"/>
              <w:marBottom w:val="0"/>
              <w:divBdr>
                <w:top w:val="none" w:sz="0" w:space="0" w:color="auto"/>
                <w:left w:val="none" w:sz="0" w:space="0" w:color="auto"/>
                <w:bottom w:val="none" w:sz="0" w:space="0" w:color="auto"/>
                <w:right w:val="none" w:sz="0" w:space="0" w:color="auto"/>
              </w:divBdr>
            </w:div>
            <w:div w:id="986860327">
              <w:marLeft w:val="0"/>
              <w:marRight w:val="0"/>
              <w:marTop w:val="0"/>
              <w:marBottom w:val="0"/>
              <w:divBdr>
                <w:top w:val="none" w:sz="0" w:space="0" w:color="auto"/>
                <w:left w:val="none" w:sz="0" w:space="0" w:color="auto"/>
                <w:bottom w:val="none" w:sz="0" w:space="0" w:color="auto"/>
                <w:right w:val="none" w:sz="0" w:space="0" w:color="auto"/>
              </w:divBdr>
            </w:div>
            <w:div w:id="1207062617">
              <w:marLeft w:val="0"/>
              <w:marRight w:val="0"/>
              <w:marTop w:val="0"/>
              <w:marBottom w:val="0"/>
              <w:divBdr>
                <w:top w:val="none" w:sz="0" w:space="0" w:color="auto"/>
                <w:left w:val="none" w:sz="0" w:space="0" w:color="auto"/>
                <w:bottom w:val="none" w:sz="0" w:space="0" w:color="auto"/>
                <w:right w:val="none" w:sz="0" w:space="0" w:color="auto"/>
              </w:divBdr>
            </w:div>
            <w:div w:id="361056790">
              <w:marLeft w:val="0"/>
              <w:marRight w:val="0"/>
              <w:marTop w:val="0"/>
              <w:marBottom w:val="0"/>
              <w:divBdr>
                <w:top w:val="none" w:sz="0" w:space="0" w:color="auto"/>
                <w:left w:val="none" w:sz="0" w:space="0" w:color="auto"/>
                <w:bottom w:val="none" w:sz="0" w:space="0" w:color="auto"/>
                <w:right w:val="none" w:sz="0" w:space="0" w:color="auto"/>
              </w:divBdr>
            </w:div>
            <w:div w:id="1260793796">
              <w:marLeft w:val="0"/>
              <w:marRight w:val="0"/>
              <w:marTop w:val="0"/>
              <w:marBottom w:val="0"/>
              <w:divBdr>
                <w:top w:val="none" w:sz="0" w:space="0" w:color="auto"/>
                <w:left w:val="none" w:sz="0" w:space="0" w:color="auto"/>
                <w:bottom w:val="none" w:sz="0" w:space="0" w:color="auto"/>
                <w:right w:val="none" w:sz="0" w:space="0" w:color="auto"/>
              </w:divBdr>
            </w:div>
            <w:div w:id="100607764">
              <w:marLeft w:val="0"/>
              <w:marRight w:val="0"/>
              <w:marTop w:val="0"/>
              <w:marBottom w:val="0"/>
              <w:divBdr>
                <w:top w:val="none" w:sz="0" w:space="0" w:color="auto"/>
                <w:left w:val="none" w:sz="0" w:space="0" w:color="auto"/>
                <w:bottom w:val="none" w:sz="0" w:space="0" w:color="auto"/>
                <w:right w:val="none" w:sz="0" w:space="0" w:color="auto"/>
              </w:divBdr>
            </w:div>
            <w:div w:id="1284923941">
              <w:marLeft w:val="0"/>
              <w:marRight w:val="0"/>
              <w:marTop w:val="0"/>
              <w:marBottom w:val="0"/>
              <w:divBdr>
                <w:top w:val="none" w:sz="0" w:space="0" w:color="auto"/>
                <w:left w:val="none" w:sz="0" w:space="0" w:color="auto"/>
                <w:bottom w:val="none" w:sz="0" w:space="0" w:color="auto"/>
                <w:right w:val="none" w:sz="0" w:space="0" w:color="auto"/>
              </w:divBdr>
            </w:div>
            <w:div w:id="1065252312">
              <w:marLeft w:val="0"/>
              <w:marRight w:val="0"/>
              <w:marTop w:val="0"/>
              <w:marBottom w:val="0"/>
              <w:divBdr>
                <w:top w:val="none" w:sz="0" w:space="0" w:color="auto"/>
                <w:left w:val="none" w:sz="0" w:space="0" w:color="auto"/>
                <w:bottom w:val="none" w:sz="0" w:space="0" w:color="auto"/>
                <w:right w:val="none" w:sz="0" w:space="0" w:color="auto"/>
              </w:divBdr>
            </w:div>
            <w:div w:id="456267397">
              <w:marLeft w:val="0"/>
              <w:marRight w:val="0"/>
              <w:marTop w:val="0"/>
              <w:marBottom w:val="0"/>
              <w:divBdr>
                <w:top w:val="none" w:sz="0" w:space="0" w:color="auto"/>
                <w:left w:val="none" w:sz="0" w:space="0" w:color="auto"/>
                <w:bottom w:val="none" w:sz="0" w:space="0" w:color="auto"/>
                <w:right w:val="none" w:sz="0" w:space="0" w:color="auto"/>
              </w:divBdr>
            </w:div>
            <w:div w:id="2080782923">
              <w:marLeft w:val="0"/>
              <w:marRight w:val="0"/>
              <w:marTop w:val="0"/>
              <w:marBottom w:val="0"/>
              <w:divBdr>
                <w:top w:val="none" w:sz="0" w:space="0" w:color="auto"/>
                <w:left w:val="none" w:sz="0" w:space="0" w:color="auto"/>
                <w:bottom w:val="none" w:sz="0" w:space="0" w:color="auto"/>
                <w:right w:val="none" w:sz="0" w:space="0" w:color="auto"/>
              </w:divBdr>
            </w:div>
            <w:div w:id="1462113200">
              <w:marLeft w:val="0"/>
              <w:marRight w:val="0"/>
              <w:marTop w:val="0"/>
              <w:marBottom w:val="0"/>
              <w:divBdr>
                <w:top w:val="none" w:sz="0" w:space="0" w:color="auto"/>
                <w:left w:val="none" w:sz="0" w:space="0" w:color="auto"/>
                <w:bottom w:val="none" w:sz="0" w:space="0" w:color="auto"/>
                <w:right w:val="none" w:sz="0" w:space="0" w:color="auto"/>
              </w:divBdr>
            </w:div>
            <w:div w:id="1463621310">
              <w:marLeft w:val="0"/>
              <w:marRight w:val="0"/>
              <w:marTop w:val="0"/>
              <w:marBottom w:val="0"/>
              <w:divBdr>
                <w:top w:val="none" w:sz="0" w:space="0" w:color="auto"/>
                <w:left w:val="none" w:sz="0" w:space="0" w:color="auto"/>
                <w:bottom w:val="none" w:sz="0" w:space="0" w:color="auto"/>
                <w:right w:val="none" w:sz="0" w:space="0" w:color="auto"/>
              </w:divBdr>
            </w:div>
            <w:div w:id="192961567">
              <w:marLeft w:val="0"/>
              <w:marRight w:val="0"/>
              <w:marTop w:val="0"/>
              <w:marBottom w:val="0"/>
              <w:divBdr>
                <w:top w:val="none" w:sz="0" w:space="0" w:color="auto"/>
                <w:left w:val="none" w:sz="0" w:space="0" w:color="auto"/>
                <w:bottom w:val="none" w:sz="0" w:space="0" w:color="auto"/>
                <w:right w:val="none" w:sz="0" w:space="0" w:color="auto"/>
              </w:divBdr>
            </w:div>
            <w:div w:id="957375241">
              <w:marLeft w:val="0"/>
              <w:marRight w:val="0"/>
              <w:marTop w:val="0"/>
              <w:marBottom w:val="0"/>
              <w:divBdr>
                <w:top w:val="none" w:sz="0" w:space="0" w:color="auto"/>
                <w:left w:val="none" w:sz="0" w:space="0" w:color="auto"/>
                <w:bottom w:val="none" w:sz="0" w:space="0" w:color="auto"/>
                <w:right w:val="none" w:sz="0" w:space="0" w:color="auto"/>
              </w:divBdr>
            </w:div>
            <w:div w:id="2078359171">
              <w:marLeft w:val="0"/>
              <w:marRight w:val="0"/>
              <w:marTop w:val="0"/>
              <w:marBottom w:val="0"/>
              <w:divBdr>
                <w:top w:val="none" w:sz="0" w:space="0" w:color="auto"/>
                <w:left w:val="none" w:sz="0" w:space="0" w:color="auto"/>
                <w:bottom w:val="none" w:sz="0" w:space="0" w:color="auto"/>
                <w:right w:val="none" w:sz="0" w:space="0" w:color="auto"/>
              </w:divBdr>
            </w:div>
            <w:div w:id="884290216">
              <w:marLeft w:val="0"/>
              <w:marRight w:val="0"/>
              <w:marTop w:val="0"/>
              <w:marBottom w:val="0"/>
              <w:divBdr>
                <w:top w:val="none" w:sz="0" w:space="0" w:color="auto"/>
                <w:left w:val="none" w:sz="0" w:space="0" w:color="auto"/>
                <w:bottom w:val="none" w:sz="0" w:space="0" w:color="auto"/>
                <w:right w:val="none" w:sz="0" w:space="0" w:color="auto"/>
              </w:divBdr>
            </w:div>
            <w:div w:id="2135975584">
              <w:marLeft w:val="0"/>
              <w:marRight w:val="0"/>
              <w:marTop w:val="0"/>
              <w:marBottom w:val="0"/>
              <w:divBdr>
                <w:top w:val="none" w:sz="0" w:space="0" w:color="auto"/>
                <w:left w:val="none" w:sz="0" w:space="0" w:color="auto"/>
                <w:bottom w:val="none" w:sz="0" w:space="0" w:color="auto"/>
                <w:right w:val="none" w:sz="0" w:space="0" w:color="auto"/>
              </w:divBdr>
            </w:div>
            <w:div w:id="885533408">
              <w:marLeft w:val="0"/>
              <w:marRight w:val="0"/>
              <w:marTop w:val="0"/>
              <w:marBottom w:val="0"/>
              <w:divBdr>
                <w:top w:val="none" w:sz="0" w:space="0" w:color="auto"/>
                <w:left w:val="none" w:sz="0" w:space="0" w:color="auto"/>
                <w:bottom w:val="none" w:sz="0" w:space="0" w:color="auto"/>
                <w:right w:val="none" w:sz="0" w:space="0" w:color="auto"/>
              </w:divBdr>
            </w:div>
            <w:div w:id="1691641886">
              <w:marLeft w:val="0"/>
              <w:marRight w:val="0"/>
              <w:marTop w:val="0"/>
              <w:marBottom w:val="0"/>
              <w:divBdr>
                <w:top w:val="none" w:sz="0" w:space="0" w:color="auto"/>
                <w:left w:val="none" w:sz="0" w:space="0" w:color="auto"/>
                <w:bottom w:val="none" w:sz="0" w:space="0" w:color="auto"/>
                <w:right w:val="none" w:sz="0" w:space="0" w:color="auto"/>
              </w:divBdr>
            </w:div>
            <w:div w:id="1830899745">
              <w:marLeft w:val="0"/>
              <w:marRight w:val="0"/>
              <w:marTop w:val="0"/>
              <w:marBottom w:val="0"/>
              <w:divBdr>
                <w:top w:val="none" w:sz="0" w:space="0" w:color="auto"/>
                <w:left w:val="none" w:sz="0" w:space="0" w:color="auto"/>
                <w:bottom w:val="none" w:sz="0" w:space="0" w:color="auto"/>
                <w:right w:val="none" w:sz="0" w:space="0" w:color="auto"/>
              </w:divBdr>
            </w:div>
            <w:div w:id="436100631">
              <w:marLeft w:val="0"/>
              <w:marRight w:val="0"/>
              <w:marTop w:val="0"/>
              <w:marBottom w:val="0"/>
              <w:divBdr>
                <w:top w:val="none" w:sz="0" w:space="0" w:color="auto"/>
                <w:left w:val="none" w:sz="0" w:space="0" w:color="auto"/>
                <w:bottom w:val="none" w:sz="0" w:space="0" w:color="auto"/>
                <w:right w:val="none" w:sz="0" w:space="0" w:color="auto"/>
              </w:divBdr>
            </w:div>
            <w:div w:id="894657014">
              <w:marLeft w:val="0"/>
              <w:marRight w:val="0"/>
              <w:marTop w:val="0"/>
              <w:marBottom w:val="0"/>
              <w:divBdr>
                <w:top w:val="none" w:sz="0" w:space="0" w:color="auto"/>
                <w:left w:val="none" w:sz="0" w:space="0" w:color="auto"/>
                <w:bottom w:val="none" w:sz="0" w:space="0" w:color="auto"/>
                <w:right w:val="none" w:sz="0" w:space="0" w:color="auto"/>
              </w:divBdr>
            </w:div>
            <w:div w:id="1166629115">
              <w:marLeft w:val="0"/>
              <w:marRight w:val="0"/>
              <w:marTop w:val="0"/>
              <w:marBottom w:val="0"/>
              <w:divBdr>
                <w:top w:val="none" w:sz="0" w:space="0" w:color="auto"/>
                <w:left w:val="none" w:sz="0" w:space="0" w:color="auto"/>
                <w:bottom w:val="none" w:sz="0" w:space="0" w:color="auto"/>
                <w:right w:val="none" w:sz="0" w:space="0" w:color="auto"/>
              </w:divBdr>
            </w:div>
            <w:div w:id="1120878834">
              <w:marLeft w:val="0"/>
              <w:marRight w:val="0"/>
              <w:marTop w:val="0"/>
              <w:marBottom w:val="0"/>
              <w:divBdr>
                <w:top w:val="none" w:sz="0" w:space="0" w:color="auto"/>
                <w:left w:val="none" w:sz="0" w:space="0" w:color="auto"/>
                <w:bottom w:val="none" w:sz="0" w:space="0" w:color="auto"/>
                <w:right w:val="none" w:sz="0" w:space="0" w:color="auto"/>
              </w:divBdr>
            </w:div>
            <w:div w:id="206911591">
              <w:marLeft w:val="0"/>
              <w:marRight w:val="0"/>
              <w:marTop w:val="0"/>
              <w:marBottom w:val="0"/>
              <w:divBdr>
                <w:top w:val="none" w:sz="0" w:space="0" w:color="auto"/>
                <w:left w:val="none" w:sz="0" w:space="0" w:color="auto"/>
                <w:bottom w:val="none" w:sz="0" w:space="0" w:color="auto"/>
                <w:right w:val="none" w:sz="0" w:space="0" w:color="auto"/>
              </w:divBdr>
            </w:div>
            <w:div w:id="1593590559">
              <w:marLeft w:val="0"/>
              <w:marRight w:val="0"/>
              <w:marTop w:val="0"/>
              <w:marBottom w:val="0"/>
              <w:divBdr>
                <w:top w:val="none" w:sz="0" w:space="0" w:color="auto"/>
                <w:left w:val="none" w:sz="0" w:space="0" w:color="auto"/>
                <w:bottom w:val="none" w:sz="0" w:space="0" w:color="auto"/>
                <w:right w:val="none" w:sz="0" w:space="0" w:color="auto"/>
              </w:divBdr>
            </w:div>
            <w:div w:id="157966970">
              <w:marLeft w:val="0"/>
              <w:marRight w:val="0"/>
              <w:marTop w:val="0"/>
              <w:marBottom w:val="0"/>
              <w:divBdr>
                <w:top w:val="none" w:sz="0" w:space="0" w:color="auto"/>
                <w:left w:val="none" w:sz="0" w:space="0" w:color="auto"/>
                <w:bottom w:val="none" w:sz="0" w:space="0" w:color="auto"/>
                <w:right w:val="none" w:sz="0" w:space="0" w:color="auto"/>
              </w:divBdr>
            </w:div>
            <w:div w:id="128478382">
              <w:marLeft w:val="0"/>
              <w:marRight w:val="0"/>
              <w:marTop w:val="0"/>
              <w:marBottom w:val="0"/>
              <w:divBdr>
                <w:top w:val="none" w:sz="0" w:space="0" w:color="auto"/>
                <w:left w:val="none" w:sz="0" w:space="0" w:color="auto"/>
                <w:bottom w:val="none" w:sz="0" w:space="0" w:color="auto"/>
                <w:right w:val="none" w:sz="0" w:space="0" w:color="auto"/>
              </w:divBdr>
            </w:div>
            <w:div w:id="63571578">
              <w:marLeft w:val="0"/>
              <w:marRight w:val="0"/>
              <w:marTop w:val="0"/>
              <w:marBottom w:val="0"/>
              <w:divBdr>
                <w:top w:val="none" w:sz="0" w:space="0" w:color="auto"/>
                <w:left w:val="none" w:sz="0" w:space="0" w:color="auto"/>
                <w:bottom w:val="none" w:sz="0" w:space="0" w:color="auto"/>
                <w:right w:val="none" w:sz="0" w:space="0" w:color="auto"/>
              </w:divBdr>
            </w:div>
            <w:div w:id="1832020265">
              <w:marLeft w:val="0"/>
              <w:marRight w:val="0"/>
              <w:marTop w:val="0"/>
              <w:marBottom w:val="0"/>
              <w:divBdr>
                <w:top w:val="none" w:sz="0" w:space="0" w:color="auto"/>
                <w:left w:val="none" w:sz="0" w:space="0" w:color="auto"/>
                <w:bottom w:val="none" w:sz="0" w:space="0" w:color="auto"/>
                <w:right w:val="none" w:sz="0" w:space="0" w:color="auto"/>
              </w:divBdr>
            </w:div>
            <w:div w:id="1827699323">
              <w:marLeft w:val="0"/>
              <w:marRight w:val="0"/>
              <w:marTop w:val="0"/>
              <w:marBottom w:val="0"/>
              <w:divBdr>
                <w:top w:val="none" w:sz="0" w:space="0" w:color="auto"/>
                <w:left w:val="none" w:sz="0" w:space="0" w:color="auto"/>
                <w:bottom w:val="none" w:sz="0" w:space="0" w:color="auto"/>
                <w:right w:val="none" w:sz="0" w:space="0" w:color="auto"/>
              </w:divBdr>
            </w:div>
            <w:div w:id="1851749615">
              <w:marLeft w:val="0"/>
              <w:marRight w:val="0"/>
              <w:marTop w:val="0"/>
              <w:marBottom w:val="0"/>
              <w:divBdr>
                <w:top w:val="none" w:sz="0" w:space="0" w:color="auto"/>
                <w:left w:val="none" w:sz="0" w:space="0" w:color="auto"/>
                <w:bottom w:val="none" w:sz="0" w:space="0" w:color="auto"/>
                <w:right w:val="none" w:sz="0" w:space="0" w:color="auto"/>
              </w:divBdr>
            </w:div>
            <w:div w:id="342363122">
              <w:marLeft w:val="0"/>
              <w:marRight w:val="0"/>
              <w:marTop w:val="0"/>
              <w:marBottom w:val="0"/>
              <w:divBdr>
                <w:top w:val="none" w:sz="0" w:space="0" w:color="auto"/>
                <w:left w:val="none" w:sz="0" w:space="0" w:color="auto"/>
                <w:bottom w:val="none" w:sz="0" w:space="0" w:color="auto"/>
                <w:right w:val="none" w:sz="0" w:space="0" w:color="auto"/>
              </w:divBdr>
            </w:div>
            <w:div w:id="1202328981">
              <w:marLeft w:val="0"/>
              <w:marRight w:val="0"/>
              <w:marTop w:val="0"/>
              <w:marBottom w:val="0"/>
              <w:divBdr>
                <w:top w:val="none" w:sz="0" w:space="0" w:color="auto"/>
                <w:left w:val="none" w:sz="0" w:space="0" w:color="auto"/>
                <w:bottom w:val="none" w:sz="0" w:space="0" w:color="auto"/>
                <w:right w:val="none" w:sz="0" w:space="0" w:color="auto"/>
              </w:divBdr>
            </w:div>
            <w:div w:id="288053014">
              <w:marLeft w:val="0"/>
              <w:marRight w:val="0"/>
              <w:marTop w:val="0"/>
              <w:marBottom w:val="0"/>
              <w:divBdr>
                <w:top w:val="none" w:sz="0" w:space="0" w:color="auto"/>
                <w:left w:val="none" w:sz="0" w:space="0" w:color="auto"/>
                <w:bottom w:val="none" w:sz="0" w:space="0" w:color="auto"/>
                <w:right w:val="none" w:sz="0" w:space="0" w:color="auto"/>
              </w:divBdr>
            </w:div>
            <w:div w:id="348071378">
              <w:marLeft w:val="0"/>
              <w:marRight w:val="0"/>
              <w:marTop w:val="0"/>
              <w:marBottom w:val="0"/>
              <w:divBdr>
                <w:top w:val="none" w:sz="0" w:space="0" w:color="auto"/>
                <w:left w:val="none" w:sz="0" w:space="0" w:color="auto"/>
                <w:bottom w:val="none" w:sz="0" w:space="0" w:color="auto"/>
                <w:right w:val="none" w:sz="0" w:space="0" w:color="auto"/>
              </w:divBdr>
            </w:div>
            <w:div w:id="1834442924">
              <w:marLeft w:val="0"/>
              <w:marRight w:val="0"/>
              <w:marTop w:val="0"/>
              <w:marBottom w:val="0"/>
              <w:divBdr>
                <w:top w:val="none" w:sz="0" w:space="0" w:color="auto"/>
                <w:left w:val="none" w:sz="0" w:space="0" w:color="auto"/>
                <w:bottom w:val="none" w:sz="0" w:space="0" w:color="auto"/>
                <w:right w:val="none" w:sz="0" w:space="0" w:color="auto"/>
              </w:divBdr>
            </w:div>
            <w:div w:id="1146360390">
              <w:marLeft w:val="0"/>
              <w:marRight w:val="0"/>
              <w:marTop w:val="0"/>
              <w:marBottom w:val="0"/>
              <w:divBdr>
                <w:top w:val="none" w:sz="0" w:space="0" w:color="auto"/>
                <w:left w:val="none" w:sz="0" w:space="0" w:color="auto"/>
                <w:bottom w:val="none" w:sz="0" w:space="0" w:color="auto"/>
                <w:right w:val="none" w:sz="0" w:space="0" w:color="auto"/>
              </w:divBdr>
            </w:div>
            <w:div w:id="266238800">
              <w:marLeft w:val="0"/>
              <w:marRight w:val="0"/>
              <w:marTop w:val="0"/>
              <w:marBottom w:val="0"/>
              <w:divBdr>
                <w:top w:val="none" w:sz="0" w:space="0" w:color="auto"/>
                <w:left w:val="none" w:sz="0" w:space="0" w:color="auto"/>
                <w:bottom w:val="none" w:sz="0" w:space="0" w:color="auto"/>
                <w:right w:val="none" w:sz="0" w:space="0" w:color="auto"/>
              </w:divBdr>
            </w:div>
            <w:div w:id="1774322356">
              <w:marLeft w:val="0"/>
              <w:marRight w:val="0"/>
              <w:marTop w:val="0"/>
              <w:marBottom w:val="0"/>
              <w:divBdr>
                <w:top w:val="none" w:sz="0" w:space="0" w:color="auto"/>
                <w:left w:val="none" w:sz="0" w:space="0" w:color="auto"/>
                <w:bottom w:val="none" w:sz="0" w:space="0" w:color="auto"/>
                <w:right w:val="none" w:sz="0" w:space="0" w:color="auto"/>
              </w:divBdr>
            </w:div>
            <w:div w:id="732504003">
              <w:marLeft w:val="0"/>
              <w:marRight w:val="0"/>
              <w:marTop w:val="0"/>
              <w:marBottom w:val="0"/>
              <w:divBdr>
                <w:top w:val="none" w:sz="0" w:space="0" w:color="auto"/>
                <w:left w:val="none" w:sz="0" w:space="0" w:color="auto"/>
                <w:bottom w:val="none" w:sz="0" w:space="0" w:color="auto"/>
                <w:right w:val="none" w:sz="0" w:space="0" w:color="auto"/>
              </w:divBdr>
            </w:div>
            <w:div w:id="175583674">
              <w:marLeft w:val="0"/>
              <w:marRight w:val="0"/>
              <w:marTop w:val="0"/>
              <w:marBottom w:val="0"/>
              <w:divBdr>
                <w:top w:val="none" w:sz="0" w:space="0" w:color="auto"/>
                <w:left w:val="none" w:sz="0" w:space="0" w:color="auto"/>
                <w:bottom w:val="none" w:sz="0" w:space="0" w:color="auto"/>
                <w:right w:val="none" w:sz="0" w:space="0" w:color="auto"/>
              </w:divBdr>
            </w:div>
            <w:div w:id="937250456">
              <w:marLeft w:val="0"/>
              <w:marRight w:val="0"/>
              <w:marTop w:val="0"/>
              <w:marBottom w:val="0"/>
              <w:divBdr>
                <w:top w:val="none" w:sz="0" w:space="0" w:color="auto"/>
                <w:left w:val="none" w:sz="0" w:space="0" w:color="auto"/>
                <w:bottom w:val="none" w:sz="0" w:space="0" w:color="auto"/>
                <w:right w:val="none" w:sz="0" w:space="0" w:color="auto"/>
              </w:divBdr>
            </w:div>
            <w:div w:id="845291345">
              <w:marLeft w:val="0"/>
              <w:marRight w:val="0"/>
              <w:marTop w:val="0"/>
              <w:marBottom w:val="0"/>
              <w:divBdr>
                <w:top w:val="none" w:sz="0" w:space="0" w:color="auto"/>
                <w:left w:val="none" w:sz="0" w:space="0" w:color="auto"/>
                <w:bottom w:val="none" w:sz="0" w:space="0" w:color="auto"/>
                <w:right w:val="none" w:sz="0" w:space="0" w:color="auto"/>
              </w:divBdr>
            </w:div>
            <w:div w:id="1701323333">
              <w:marLeft w:val="0"/>
              <w:marRight w:val="0"/>
              <w:marTop w:val="0"/>
              <w:marBottom w:val="0"/>
              <w:divBdr>
                <w:top w:val="none" w:sz="0" w:space="0" w:color="auto"/>
                <w:left w:val="none" w:sz="0" w:space="0" w:color="auto"/>
                <w:bottom w:val="none" w:sz="0" w:space="0" w:color="auto"/>
                <w:right w:val="none" w:sz="0" w:space="0" w:color="auto"/>
              </w:divBdr>
            </w:div>
            <w:div w:id="1255170871">
              <w:marLeft w:val="0"/>
              <w:marRight w:val="0"/>
              <w:marTop w:val="0"/>
              <w:marBottom w:val="0"/>
              <w:divBdr>
                <w:top w:val="none" w:sz="0" w:space="0" w:color="auto"/>
                <w:left w:val="none" w:sz="0" w:space="0" w:color="auto"/>
                <w:bottom w:val="none" w:sz="0" w:space="0" w:color="auto"/>
                <w:right w:val="none" w:sz="0" w:space="0" w:color="auto"/>
              </w:divBdr>
            </w:div>
            <w:div w:id="1637907202">
              <w:marLeft w:val="0"/>
              <w:marRight w:val="0"/>
              <w:marTop w:val="0"/>
              <w:marBottom w:val="0"/>
              <w:divBdr>
                <w:top w:val="none" w:sz="0" w:space="0" w:color="auto"/>
                <w:left w:val="none" w:sz="0" w:space="0" w:color="auto"/>
                <w:bottom w:val="none" w:sz="0" w:space="0" w:color="auto"/>
                <w:right w:val="none" w:sz="0" w:space="0" w:color="auto"/>
              </w:divBdr>
            </w:div>
            <w:div w:id="795834529">
              <w:marLeft w:val="0"/>
              <w:marRight w:val="0"/>
              <w:marTop w:val="0"/>
              <w:marBottom w:val="0"/>
              <w:divBdr>
                <w:top w:val="none" w:sz="0" w:space="0" w:color="auto"/>
                <w:left w:val="none" w:sz="0" w:space="0" w:color="auto"/>
                <w:bottom w:val="none" w:sz="0" w:space="0" w:color="auto"/>
                <w:right w:val="none" w:sz="0" w:space="0" w:color="auto"/>
              </w:divBdr>
            </w:div>
            <w:div w:id="1928928051">
              <w:marLeft w:val="0"/>
              <w:marRight w:val="0"/>
              <w:marTop w:val="0"/>
              <w:marBottom w:val="0"/>
              <w:divBdr>
                <w:top w:val="none" w:sz="0" w:space="0" w:color="auto"/>
                <w:left w:val="none" w:sz="0" w:space="0" w:color="auto"/>
                <w:bottom w:val="none" w:sz="0" w:space="0" w:color="auto"/>
                <w:right w:val="none" w:sz="0" w:space="0" w:color="auto"/>
              </w:divBdr>
            </w:div>
            <w:div w:id="256598593">
              <w:marLeft w:val="0"/>
              <w:marRight w:val="0"/>
              <w:marTop w:val="0"/>
              <w:marBottom w:val="0"/>
              <w:divBdr>
                <w:top w:val="none" w:sz="0" w:space="0" w:color="auto"/>
                <w:left w:val="none" w:sz="0" w:space="0" w:color="auto"/>
                <w:bottom w:val="none" w:sz="0" w:space="0" w:color="auto"/>
                <w:right w:val="none" w:sz="0" w:space="0" w:color="auto"/>
              </w:divBdr>
            </w:div>
            <w:div w:id="241449344">
              <w:marLeft w:val="0"/>
              <w:marRight w:val="0"/>
              <w:marTop w:val="0"/>
              <w:marBottom w:val="0"/>
              <w:divBdr>
                <w:top w:val="none" w:sz="0" w:space="0" w:color="auto"/>
                <w:left w:val="none" w:sz="0" w:space="0" w:color="auto"/>
                <w:bottom w:val="none" w:sz="0" w:space="0" w:color="auto"/>
                <w:right w:val="none" w:sz="0" w:space="0" w:color="auto"/>
              </w:divBdr>
            </w:div>
            <w:div w:id="1931816996">
              <w:marLeft w:val="0"/>
              <w:marRight w:val="0"/>
              <w:marTop w:val="0"/>
              <w:marBottom w:val="0"/>
              <w:divBdr>
                <w:top w:val="none" w:sz="0" w:space="0" w:color="auto"/>
                <w:left w:val="none" w:sz="0" w:space="0" w:color="auto"/>
                <w:bottom w:val="none" w:sz="0" w:space="0" w:color="auto"/>
                <w:right w:val="none" w:sz="0" w:space="0" w:color="auto"/>
              </w:divBdr>
            </w:div>
            <w:div w:id="1894391806">
              <w:marLeft w:val="0"/>
              <w:marRight w:val="0"/>
              <w:marTop w:val="0"/>
              <w:marBottom w:val="0"/>
              <w:divBdr>
                <w:top w:val="none" w:sz="0" w:space="0" w:color="auto"/>
                <w:left w:val="none" w:sz="0" w:space="0" w:color="auto"/>
                <w:bottom w:val="none" w:sz="0" w:space="0" w:color="auto"/>
                <w:right w:val="none" w:sz="0" w:space="0" w:color="auto"/>
              </w:divBdr>
            </w:div>
            <w:div w:id="1613705200">
              <w:marLeft w:val="0"/>
              <w:marRight w:val="0"/>
              <w:marTop w:val="0"/>
              <w:marBottom w:val="0"/>
              <w:divBdr>
                <w:top w:val="none" w:sz="0" w:space="0" w:color="auto"/>
                <w:left w:val="none" w:sz="0" w:space="0" w:color="auto"/>
                <w:bottom w:val="none" w:sz="0" w:space="0" w:color="auto"/>
                <w:right w:val="none" w:sz="0" w:space="0" w:color="auto"/>
              </w:divBdr>
            </w:div>
            <w:div w:id="840124517">
              <w:marLeft w:val="0"/>
              <w:marRight w:val="0"/>
              <w:marTop w:val="0"/>
              <w:marBottom w:val="0"/>
              <w:divBdr>
                <w:top w:val="none" w:sz="0" w:space="0" w:color="auto"/>
                <w:left w:val="none" w:sz="0" w:space="0" w:color="auto"/>
                <w:bottom w:val="none" w:sz="0" w:space="0" w:color="auto"/>
                <w:right w:val="none" w:sz="0" w:space="0" w:color="auto"/>
              </w:divBdr>
            </w:div>
            <w:div w:id="1921089356">
              <w:marLeft w:val="0"/>
              <w:marRight w:val="0"/>
              <w:marTop w:val="0"/>
              <w:marBottom w:val="0"/>
              <w:divBdr>
                <w:top w:val="none" w:sz="0" w:space="0" w:color="auto"/>
                <w:left w:val="none" w:sz="0" w:space="0" w:color="auto"/>
                <w:bottom w:val="none" w:sz="0" w:space="0" w:color="auto"/>
                <w:right w:val="none" w:sz="0" w:space="0" w:color="auto"/>
              </w:divBdr>
            </w:div>
            <w:div w:id="631794256">
              <w:marLeft w:val="0"/>
              <w:marRight w:val="0"/>
              <w:marTop w:val="0"/>
              <w:marBottom w:val="0"/>
              <w:divBdr>
                <w:top w:val="none" w:sz="0" w:space="0" w:color="auto"/>
                <w:left w:val="none" w:sz="0" w:space="0" w:color="auto"/>
                <w:bottom w:val="none" w:sz="0" w:space="0" w:color="auto"/>
                <w:right w:val="none" w:sz="0" w:space="0" w:color="auto"/>
              </w:divBdr>
            </w:div>
            <w:div w:id="570041239">
              <w:marLeft w:val="0"/>
              <w:marRight w:val="0"/>
              <w:marTop w:val="0"/>
              <w:marBottom w:val="0"/>
              <w:divBdr>
                <w:top w:val="none" w:sz="0" w:space="0" w:color="auto"/>
                <w:left w:val="none" w:sz="0" w:space="0" w:color="auto"/>
                <w:bottom w:val="none" w:sz="0" w:space="0" w:color="auto"/>
                <w:right w:val="none" w:sz="0" w:space="0" w:color="auto"/>
              </w:divBdr>
            </w:div>
            <w:div w:id="1848707895">
              <w:marLeft w:val="0"/>
              <w:marRight w:val="0"/>
              <w:marTop w:val="0"/>
              <w:marBottom w:val="0"/>
              <w:divBdr>
                <w:top w:val="none" w:sz="0" w:space="0" w:color="auto"/>
                <w:left w:val="none" w:sz="0" w:space="0" w:color="auto"/>
                <w:bottom w:val="none" w:sz="0" w:space="0" w:color="auto"/>
                <w:right w:val="none" w:sz="0" w:space="0" w:color="auto"/>
              </w:divBdr>
            </w:div>
            <w:div w:id="1295523706">
              <w:marLeft w:val="0"/>
              <w:marRight w:val="0"/>
              <w:marTop w:val="0"/>
              <w:marBottom w:val="0"/>
              <w:divBdr>
                <w:top w:val="none" w:sz="0" w:space="0" w:color="auto"/>
                <w:left w:val="none" w:sz="0" w:space="0" w:color="auto"/>
                <w:bottom w:val="none" w:sz="0" w:space="0" w:color="auto"/>
                <w:right w:val="none" w:sz="0" w:space="0" w:color="auto"/>
              </w:divBdr>
            </w:div>
            <w:div w:id="263807257">
              <w:marLeft w:val="0"/>
              <w:marRight w:val="0"/>
              <w:marTop w:val="0"/>
              <w:marBottom w:val="0"/>
              <w:divBdr>
                <w:top w:val="none" w:sz="0" w:space="0" w:color="auto"/>
                <w:left w:val="none" w:sz="0" w:space="0" w:color="auto"/>
                <w:bottom w:val="none" w:sz="0" w:space="0" w:color="auto"/>
                <w:right w:val="none" w:sz="0" w:space="0" w:color="auto"/>
              </w:divBdr>
            </w:div>
            <w:div w:id="723482486">
              <w:marLeft w:val="0"/>
              <w:marRight w:val="0"/>
              <w:marTop w:val="0"/>
              <w:marBottom w:val="0"/>
              <w:divBdr>
                <w:top w:val="none" w:sz="0" w:space="0" w:color="auto"/>
                <w:left w:val="none" w:sz="0" w:space="0" w:color="auto"/>
                <w:bottom w:val="none" w:sz="0" w:space="0" w:color="auto"/>
                <w:right w:val="none" w:sz="0" w:space="0" w:color="auto"/>
              </w:divBdr>
            </w:div>
            <w:div w:id="152259106">
              <w:marLeft w:val="0"/>
              <w:marRight w:val="0"/>
              <w:marTop w:val="0"/>
              <w:marBottom w:val="0"/>
              <w:divBdr>
                <w:top w:val="none" w:sz="0" w:space="0" w:color="auto"/>
                <w:left w:val="none" w:sz="0" w:space="0" w:color="auto"/>
                <w:bottom w:val="none" w:sz="0" w:space="0" w:color="auto"/>
                <w:right w:val="none" w:sz="0" w:space="0" w:color="auto"/>
              </w:divBdr>
            </w:div>
            <w:div w:id="121769161">
              <w:marLeft w:val="0"/>
              <w:marRight w:val="0"/>
              <w:marTop w:val="0"/>
              <w:marBottom w:val="0"/>
              <w:divBdr>
                <w:top w:val="none" w:sz="0" w:space="0" w:color="auto"/>
                <w:left w:val="none" w:sz="0" w:space="0" w:color="auto"/>
                <w:bottom w:val="none" w:sz="0" w:space="0" w:color="auto"/>
                <w:right w:val="none" w:sz="0" w:space="0" w:color="auto"/>
              </w:divBdr>
            </w:div>
            <w:div w:id="172644197">
              <w:marLeft w:val="0"/>
              <w:marRight w:val="0"/>
              <w:marTop w:val="0"/>
              <w:marBottom w:val="0"/>
              <w:divBdr>
                <w:top w:val="none" w:sz="0" w:space="0" w:color="auto"/>
                <w:left w:val="none" w:sz="0" w:space="0" w:color="auto"/>
                <w:bottom w:val="none" w:sz="0" w:space="0" w:color="auto"/>
                <w:right w:val="none" w:sz="0" w:space="0" w:color="auto"/>
              </w:divBdr>
            </w:div>
            <w:div w:id="1607230092">
              <w:marLeft w:val="0"/>
              <w:marRight w:val="0"/>
              <w:marTop w:val="0"/>
              <w:marBottom w:val="0"/>
              <w:divBdr>
                <w:top w:val="none" w:sz="0" w:space="0" w:color="auto"/>
                <w:left w:val="none" w:sz="0" w:space="0" w:color="auto"/>
                <w:bottom w:val="none" w:sz="0" w:space="0" w:color="auto"/>
                <w:right w:val="none" w:sz="0" w:space="0" w:color="auto"/>
              </w:divBdr>
            </w:div>
            <w:div w:id="850993084">
              <w:marLeft w:val="0"/>
              <w:marRight w:val="0"/>
              <w:marTop w:val="0"/>
              <w:marBottom w:val="0"/>
              <w:divBdr>
                <w:top w:val="none" w:sz="0" w:space="0" w:color="auto"/>
                <w:left w:val="none" w:sz="0" w:space="0" w:color="auto"/>
                <w:bottom w:val="none" w:sz="0" w:space="0" w:color="auto"/>
                <w:right w:val="none" w:sz="0" w:space="0" w:color="auto"/>
              </w:divBdr>
            </w:div>
            <w:div w:id="183326339">
              <w:marLeft w:val="0"/>
              <w:marRight w:val="0"/>
              <w:marTop w:val="0"/>
              <w:marBottom w:val="0"/>
              <w:divBdr>
                <w:top w:val="none" w:sz="0" w:space="0" w:color="auto"/>
                <w:left w:val="none" w:sz="0" w:space="0" w:color="auto"/>
                <w:bottom w:val="none" w:sz="0" w:space="0" w:color="auto"/>
                <w:right w:val="none" w:sz="0" w:space="0" w:color="auto"/>
              </w:divBdr>
            </w:div>
            <w:div w:id="282927633">
              <w:marLeft w:val="0"/>
              <w:marRight w:val="0"/>
              <w:marTop w:val="0"/>
              <w:marBottom w:val="0"/>
              <w:divBdr>
                <w:top w:val="none" w:sz="0" w:space="0" w:color="auto"/>
                <w:left w:val="none" w:sz="0" w:space="0" w:color="auto"/>
                <w:bottom w:val="none" w:sz="0" w:space="0" w:color="auto"/>
                <w:right w:val="none" w:sz="0" w:space="0" w:color="auto"/>
              </w:divBdr>
            </w:div>
            <w:div w:id="1806240041">
              <w:marLeft w:val="0"/>
              <w:marRight w:val="0"/>
              <w:marTop w:val="0"/>
              <w:marBottom w:val="0"/>
              <w:divBdr>
                <w:top w:val="none" w:sz="0" w:space="0" w:color="auto"/>
                <w:left w:val="none" w:sz="0" w:space="0" w:color="auto"/>
                <w:bottom w:val="none" w:sz="0" w:space="0" w:color="auto"/>
                <w:right w:val="none" w:sz="0" w:space="0" w:color="auto"/>
              </w:divBdr>
            </w:div>
            <w:div w:id="96753208">
              <w:marLeft w:val="0"/>
              <w:marRight w:val="0"/>
              <w:marTop w:val="0"/>
              <w:marBottom w:val="0"/>
              <w:divBdr>
                <w:top w:val="none" w:sz="0" w:space="0" w:color="auto"/>
                <w:left w:val="none" w:sz="0" w:space="0" w:color="auto"/>
                <w:bottom w:val="none" w:sz="0" w:space="0" w:color="auto"/>
                <w:right w:val="none" w:sz="0" w:space="0" w:color="auto"/>
              </w:divBdr>
            </w:div>
            <w:div w:id="1133324796">
              <w:marLeft w:val="0"/>
              <w:marRight w:val="0"/>
              <w:marTop w:val="0"/>
              <w:marBottom w:val="0"/>
              <w:divBdr>
                <w:top w:val="none" w:sz="0" w:space="0" w:color="auto"/>
                <w:left w:val="none" w:sz="0" w:space="0" w:color="auto"/>
                <w:bottom w:val="none" w:sz="0" w:space="0" w:color="auto"/>
                <w:right w:val="none" w:sz="0" w:space="0" w:color="auto"/>
              </w:divBdr>
            </w:div>
            <w:div w:id="923300808">
              <w:marLeft w:val="0"/>
              <w:marRight w:val="0"/>
              <w:marTop w:val="0"/>
              <w:marBottom w:val="0"/>
              <w:divBdr>
                <w:top w:val="none" w:sz="0" w:space="0" w:color="auto"/>
                <w:left w:val="none" w:sz="0" w:space="0" w:color="auto"/>
                <w:bottom w:val="none" w:sz="0" w:space="0" w:color="auto"/>
                <w:right w:val="none" w:sz="0" w:space="0" w:color="auto"/>
              </w:divBdr>
            </w:div>
            <w:div w:id="1658915545">
              <w:marLeft w:val="0"/>
              <w:marRight w:val="0"/>
              <w:marTop w:val="0"/>
              <w:marBottom w:val="0"/>
              <w:divBdr>
                <w:top w:val="none" w:sz="0" w:space="0" w:color="auto"/>
                <w:left w:val="none" w:sz="0" w:space="0" w:color="auto"/>
                <w:bottom w:val="none" w:sz="0" w:space="0" w:color="auto"/>
                <w:right w:val="none" w:sz="0" w:space="0" w:color="auto"/>
              </w:divBdr>
            </w:div>
            <w:div w:id="608896415">
              <w:marLeft w:val="0"/>
              <w:marRight w:val="0"/>
              <w:marTop w:val="0"/>
              <w:marBottom w:val="0"/>
              <w:divBdr>
                <w:top w:val="none" w:sz="0" w:space="0" w:color="auto"/>
                <w:left w:val="none" w:sz="0" w:space="0" w:color="auto"/>
                <w:bottom w:val="none" w:sz="0" w:space="0" w:color="auto"/>
                <w:right w:val="none" w:sz="0" w:space="0" w:color="auto"/>
              </w:divBdr>
            </w:div>
            <w:div w:id="918028641">
              <w:marLeft w:val="0"/>
              <w:marRight w:val="0"/>
              <w:marTop w:val="0"/>
              <w:marBottom w:val="0"/>
              <w:divBdr>
                <w:top w:val="none" w:sz="0" w:space="0" w:color="auto"/>
                <w:left w:val="none" w:sz="0" w:space="0" w:color="auto"/>
                <w:bottom w:val="none" w:sz="0" w:space="0" w:color="auto"/>
                <w:right w:val="none" w:sz="0" w:space="0" w:color="auto"/>
              </w:divBdr>
            </w:div>
            <w:div w:id="2136018069">
              <w:marLeft w:val="0"/>
              <w:marRight w:val="0"/>
              <w:marTop w:val="0"/>
              <w:marBottom w:val="0"/>
              <w:divBdr>
                <w:top w:val="none" w:sz="0" w:space="0" w:color="auto"/>
                <w:left w:val="none" w:sz="0" w:space="0" w:color="auto"/>
                <w:bottom w:val="none" w:sz="0" w:space="0" w:color="auto"/>
                <w:right w:val="none" w:sz="0" w:space="0" w:color="auto"/>
              </w:divBdr>
            </w:div>
            <w:div w:id="1052852554">
              <w:marLeft w:val="0"/>
              <w:marRight w:val="0"/>
              <w:marTop w:val="0"/>
              <w:marBottom w:val="0"/>
              <w:divBdr>
                <w:top w:val="none" w:sz="0" w:space="0" w:color="auto"/>
                <w:left w:val="none" w:sz="0" w:space="0" w:color="auto"/>
                <w:bottom w:val="none" w:sz="0" w:space="0" w:color="auto"/>
                <w:right w:val="none" w:sz="0" w:space="0" w:color="auto"/>
              </w:divBdr>
            </w:div>
            <w:div w:id="1587306275">
              <w:marLeft w:val="0"/>
              <w:marRight w:val="0"/>
              <w:marTop w:val="0"/>
              <w:marBottom w:val="0"/>
              <w:divBdr>
                <w:top w:val="none" w:sz="0" w:space="0" w:color="auto"/>
                <w:left w:val="none" w:sz="0" w:space="0" w:color="auto"/>
                <w:bottom w:val="none" w:sz="0" w:space="0" w:color="auto"/>
                <w:right w:val="none" w:sz="0" w:space="0" w:color="auto"/>
              </w:divBdr>
            </w:div>
            <w:div w:id="1511673760">
              <w:marLeft w:val="0"/>
              <w:marRight w:val="0"/>
              <w:marTop w:val="0"/>
              <w:marBottom w:val="0"/>
              <w:divBdr>
                <w:top w:val="none" w:sz="0" w:space="0" w:color="auto"/>
                <w:left w:val="none" w:sz="0" w:space="0" w:color="auto"/>
                <w:bottom w:val="none" w:sz="0" w:space="0" w:color="auto"/>
                <w:right w:val="none" w:sz="0" w:space="0" w:color="auto"/>
              </w:divBdr>
            </w:div>
            <w:div w:id="1005672737">
              <w:marLeft w:val="0"/>
              <w:marRight w:val="0"/>
              <w:marTop w:val="0"/>
              <w:marBottom w:val="0"/>
              <w:divBdr>
                <w:top w:val="none" w:sz="0" w:space="0" w:color="auto"/>
                <w:left w:val="none" w:sz="0" w:space="0" w:color="auto"/>
                <w:bottom w:val="none" w:sz="0" w:space="0" w:color="auto"/>
                <w:right w:val="none" w:sz="0" w:space="0" w:color="auto"/>
              </w:divBdr>
            </w:div>
            <w:div w:id="1774739166">
              <w:marLeft w:val="0"/>
              <w:marRight w:val="0"/>
              <w:marTop w:val="0"/>
              <w:marBottom w:val="0"/>
              <w:divBdr>
                <w:top w:val="none" w:sz="0" w:space="0" w:color="auto"/>
                <w:left w:val="none" w:sz="0" w:space="0" w:color="auto"/>
                <w:bottom w:val="none" w:sz="0" w:space="0" w:color="auto"/>
                <w:right w:val="none" w:sz="0" w:space="0" w:color="auto"/>
              </w:divBdr>
            </w:div>
            <w:div w:id="561060341">
              <w:marLeft w:val="0"/>
              <w:marRight w:val="0"/>
              <w:marTop w:val="0"/>
              <w:marBottom w:val="0"/>
              <w:divBdr>
                <w:top w:val="none" w:sz="0" w:space="0" w:color="auto"/>
                <w:left w:val="none" w:sz="0" w:space="0" w:color="auto"/>
                <w:bottom w:val="none" w:sz="0" w:space="0" w:color="auto"/>
                <w:right w:val="none" w:sz="0" w:space="0" w:color="auto"/>
              </w:divBdr>
            </w:div>
            <w:div w:id="1243636222">
              <w:marLeft w:val="0"/>
              <w:marRight w:val="0"/>
              <w:marTop w:val="0"/>
              <w:marBottom w:val="0"/>
              <w:divBdr>
                <w:top w:val="none" w:sz="0" w:space="0" w:color="auto"/>
                <w:left w:val="none" w:sz="0" w:space="0" w:color="auto"/>
                <w:bottom w:val="none" w:sz="0" w:space="0" w:color="auto"/>
                <w:right w:val="none" w:sz="0" w:space="0" w:color="auto"/>
              </w:divBdr>
            </w:div>
            <w:div w:id="2036690425">
              <w:marLeft w:val="0"/>
              <w:marRight w:val="0"/>
              <w:marTop w:val="0"/>
              <w:marBottom w:val="0"/>
              <w:divBdr>
                <w:top w:val="none" w:sz="0" w:space="0" w:color="auto"/>
                <w:left w:val="none" w:sz="0" w:space="0" w:color="auto"/>
                <w:bottom w:val="none" w:sz="0" w:space="0" w:color="auto"/>
                <w:right w:val="none" w:sz="0" w:space="0" w:color="auto"/>
              </w:divBdr>
            </w:div>
            <w:div w:id="299919263">
              <w:marLeft w:val="0"/>
              <w:marRight w:val="0"/>
              <w:marTop w:val="0"/>
              <w:marBottom w:val="0"/>
              <w:divBdr>
                <w:top w:val="none" w:sz="0" w:space="0" w:color="auto"/>
                <w:left w:val="none" w:sz="0" w:space="0" w:color="auto"/>
                <w:bottom w:val="none" w:sz="0" w:space="0" w:color="auto"/>
                <w:right w:val="none" w:sz="0" w:space="0" w:color="auto"/>
              </w:divBdr>
            </w:div>
            <w:div w:id="1583026149">
              <w:marLeft w:val="0"/>
              <w:marRight w:val="0"/>
              <w:marTop w:val="0"/>
              <w:marBottom w:val="0"/>
              <w:divBdr>
                <w:top w:val="none" w:sz="0" w:space="0" w:color="auto"/>
                <w:left w:val="none" w:sz="0" w:space="0" w:color="auto"/>
                <w:bottom w:val="none" w:sz="0" w:space="0" w:color="auto"/>
                <w:right w:val="none" w:sz="0" w:space="0" w:color="auto"/>
              </w:divBdr>
            </w:div>
            <w:div w:id="1556307534">
              <w:marLeft w:val="0"/>
              <w:marRight w:val="0"/>
              <w:marTop w:val="0"/>
              <w:marBottom w:val="0"/>
              <w:divBdr>
                <w:top w:val="none" w:sz="0" w:space="0" w:color="auto"/>
                <w:left w:val="none" w:sz="0" w:space="0" w:color="auto"/>
                <w:bottom w:val="none" w:sz="0" w:space="0" w:color="auto"/>
                <w:right w:val="none" w:sz="0" w:space="0" w:color="auto"/>
              </w:divBdr>
            </w:div>
            <w:div w:id="158038399">
              <w:marLeft w:val="0"/>
              <w:marRight w:val="0"/>
              <w:marTop w:val="0"/>
              <w:marBottom w:val="0"/>
              <w:divBdr>
                <w:top w:val="none" w:sz="0" w:space="0" w:color="auto"/>
                <w:left w:val="none" w:sz="0" w:space="0" w:color="auto"/>
                <w:bottom w:val="none" w:sz="0" w:space="0" w:color="auto"/>
                <w:right w:val="none" w:sz="0" w:space="0" w:color="auto"/>
              </w:divBdr>
            </w:div>
            <w:div w:id="836270280">
              <w:marLeft w:val="0"/>
              <w:marRight w:val="0"/>
              <w:marTop w:val="0"/>
              <w:marBottom w:val="0"/>
              <w:divBdr>
                <w:top w:val="none" w:sz="0" w:space="0" w:color="auto"/>
                <w:left w:val="none" w:sz="0" w:space="0" w:color="auto"/>
                <w:bottom w:val="none" w:sz="0" w:space="0" w:color="auto"/>
                <w:right w:val="none" w:sz="0" w:space="0" w:color="auto"/>
              </w:divBdr>
            </w:div>
            <w:div w:id="1305542834">
              <w:marLeft w:val="0"/>
              <w:marRight w:val="0"/>
              <w:marTop w:val="0"/>
              <w:marBottom w:val="0"/>
              <w:divBdr>
                <w:top w:val="none" w:sz="0" w:space="0" w:color="auto"/>
                <w:left w:val="none" w:sz="0" w:space="0" w:color="auto"/>
                <w:bottom w:val="none" w:sz="0" w:space="0" w:color="auto"/>
                <w:right w:val="none" w:sz="0" w:space="0" w:color="auto"/>
              </w:divBdr>
            </w:div>
            <w:div w:id="974871562">
              <w:marLeft w:val="0"/>
              <w:marRight w:val="0"/>
              <w:marTop w:val="0"/>
              <w:marBottom w:val="0"/>
              <w:divBdr>
                <w:top w:val="none" w:sz="0" w:space="0" w:color="auto"/>
                <w:left w:val="none" w:sz="0" w:space="0" w:color="auto"/>
                <w:bottom w:val="none" w:sz="0" w:space="0" w:color="auto"/>
                <w:right w:val="none" w:sz="0" w:space="0" w:color="auto"/>
              </w:divBdr>
            </w:div>
            <w:div w:id="448549857">
              <w:marLeft w:val="0"/>
              <w:marRight w:val="0"/>
              <w:marTop w:val="0"/>
              <w:marBottom w:val="0"/>
              <w:divBdr>
                <w:top w:val="none" w:sz="0" w:space="0" w:color="auto"/>
                <w:left w:val="none" w:sz="0" w:space="0" w:color="auto"/>
                <w:bottom w:val="none" w:sz="0" w:space="0" w:color="auto"/>
                <w:right w:val="none" w:sz="0" w:space="0" w:color="auto"/>
              </w:divBdr>
            </w:div>
            <w:div w:id="304554228">
              <w:marLeft w:val="0"/>
              <w:marRight w:val="0"/>
              <w:marTop w:val="0"/>
              <w:marBottom w:val="0"/>
              <w:divBdr>
                <w:top w:val="none" w:sz="0" w:space="0" w:color="auto"/>
                <w:left w:val="none" w:sz="0" w:space="0" w:color="auto"/>
                <w:bottom w:val="none" w:sz="0" w:space="0" w:color="auto"/>
                <w:right w:val="none" w:sz="0" w:space="0" w:color="auto"/>
              </w:divBdr>
            </w:div>
            <w:div w:id="930283910">
              <w:marLeft w:val="0"/>
              <w:marRight w:val="0"/>
              <w:marTop w:val="0"/>
              <w:marBottom w:val="0"/>
              <w:divBdr>
                <w:top w:val="none" w:sz="0" w:space="0" w:color="auto"/>
                <w:left w:val="none" w:sz="0" w:space="0" w:color="auto"/>
                <w:bottom w:val="none" w:sz="0" w:space="0" w:color="auto"/>
                <w:right w:val="none" w:sz="0" w:space="0" w:color="auto"/>
              </w:divBdr>
            </w:div>
            <w:div w:id="100803749">
              <w:marLeft w:val="0"/>
              <w:marRight w:val="0"/>
              <w:marTop w:val="0"/>
              <w:marBottom w:val="0"/>
              <w:divBdr>
                <w:top w:val="none" w:sz="0" w:space="0" w:color="auto"/>
                <w:left w:val="none" w:sz="0" w:space="0" w:color="auto"/>
                <w:bottom w:val="none" w:sz="0" w:space="0" w:color="auto"/>
                <w:right w:val="none" w:sz="0" w:space="0" w:color="auto"/>
              </w:divBdr>
            </w:div>
            <w:div w:id="1363673261">
              <w:marLeft w:val="0"/>
              <w:marRight w:val="0"/>
              <w:marTop w:val="0"/>
              <w:marBottom w:val="0"/>
              <w:divBdr>
                <w:top w:val="none" w:sz="0" w:space="0" w:color="auto"/>
                <w:left w:val="none" w:sz="0" w:space="0" w:color="auto"/>
                <w:bottom w:val="none" w:sz="0" w:space="0" w:color="auto"/>
                <w:right w:val="none" w:sz="0" w:space="0" w:color="auto"/>
              </w:divBdr>
            </w:div>
            <w:div w:id="1762876404">
              <w:marLeft w:val="0"/>
              <w:marRight w:val="0"/>
              <w:marTop w:val="0"/>
              <w:marBottom w:val="0"/>
              <w:divBdr>
                <w:top w:val="none" w:sz="0" w:space="0" w:color="auto"/>
                <w:left w:val="none" w:sz="0" w:space="0" w:color="auto"/>
                <w:bottom w:val="none" w:sz="0" w:space="0" w:color="auto"/>
                <w:right w:val="none" w:sz="0" w:space="0" w:color="auto"/>
              </w:divBdr>
            </w:div>
            <w:div w:id="1018431628">
              <w:marLeft w:val="0"/>
              <w:marRight w:val="0"/>
              <w:marTop w:val="0"/>
              <w:marBottom w:val="0"/>
              <w:divBdr>
                <w:top w:val="none" w:sz="0" w:space="0" w:color="auto"/>
                <w:left w:val="none" w:sz="0" w:space="0" w:color="auto"/>
                <w:bottom w:val="none" w:sz="0" w:space="0" w:color="auto"/>
                <w:right w:val="none" w:sz="0" w:space="0" w:color="auto"/>
              </w:divBdr>
            </w:div>
            <w:div w:id="1578858497">
              <w:marLeft w:val="0"/>
              <w:marRight w:val="0"/>
              <w:marTop w:val="0"/>
              <w:marBottom w:val="0"/>
              <w:divBdr>
                <w:top w:val="none" w:sz="0" w:space="0" w:color="auto"/>
                <w:left w:val="none" w:sz="0" w:space="0" w:color="auto"/>
                <w:bottom w:val="none" w:sz="0" w:space="0" w:color="auto"/>
                <w:right w:val="none" w:sz="0" w:space="0" w:color="auto"/>
              </w:divBdr>
            </w:div>
            <w:div w:id="1967004424">
              <w:marLeft w:val="0"/>
              <w:marRight w:val="0"/>
              <w:marTop w:val="0"/>
              <w:marBottom w:val="0"/>
              <w:divBdr>
                <w:top w:val="none" w:sz="0" w:space="0" w:color="auto"/>
                <w:left w:val="none" w:sz="0" w:space="0" w:color="auto"/>
                <w:bottom w:val="none" w:sz="0" w:space="0" w:color="auto"/>
                <w:right w:val="none" w:sz="0" w:space="0" w:color="auto"/>
              </w:divBdr>
            </w:div>
            <w:div w:id="493836201">
              <w:marLeft w:val="0"/>
              <w:marRight w:val="0"/>
              <w:marTop w:val="0"/>
              <w:marBottom w:val="0"/>
              <w:divBdr>
                <w:top w:val="none" w:sz="0" w:space="0" w:color="auto"/>
                <w:left w:val="none" w:sz="0" w:space="0" w:color="auto"/>
                <w:bottom w:val="none" w:sz="0" w:space="0" w:color="auto"/>
                <w:right w:val="none" w:sz="0" w:space="0" w:color="auto"/>
              </w:divBdr>
            </w:div>
            <w:div w:id="167330096">
              <w:marLeft w:val="0"/>
              <w:marRight w:val="0"/>
              <w:marTop w:val="0"/>
              <w:marBottom w:val="0"/>
              <w:divBdr>
                <w:top w:val="none" w:sz="0" w:space="0" w:color="auto"/>
                <w:left w:val="none" w:sz="0" w:space="0" w:color="auto"/>
                <w:bottom w:val="none" w:sz="0" w:space="0" w:color="auto"/>
                <w:right w:val="none" w:sz="0" w:space="0" w:color="auto"/>
              </w:divBdr>
            </w:div>
            <w:div w:id="1996951012">
              <w:marLeft w:val="0"/>
              <w:marRight w:val="0"/>
              <w:marTop w:val="0"/>
              <w:marBottom w:val="0"/>
              <w:divBdr>
                <w:top w:val="none" w:sz="0" w:space="0" w:color="auto"/>
                <w:left w:val="none" w:sz="0" w:space="0" w:color="auto"/>
                <w:bottom w:val="none" w:sz="0" w:space="0" w:color="auto"/>
                <w:right w:val="none" w:sz="0" w:space="0" w:color="auto"/>
              </w:divBdr>
            </w:div>
            <w:div w:id="1880969827">
              <w:marLeft w:val="0"/>
              <w:marRight w:val="0"/>
              <w:marTop w:val="0"/>
              <w:marBottom w:val="0"/>
              <w:divBdr>
                <w:top w:val="none" w:sz="0" w:space="0" w:color="auto"/>
                <w:left w:val="none" w:sz="0" w:space="0" w:color="auto"/>
                <w:bottom w:val="none" w:sz="0" w:space="0" w:color="auto"/>
                <w:right w:val="none" w:sz="0" w:space="0" w:color="auto"/>
              </w:divBdr>
            </w:div>
            <w:div w:id="841815566">
              <w:marLeft w:val="0"/>
              <w:marRight w:val="0"/>
              <w:marTop w:val="0"/>
              <w:marBottom w:val="0"/>
              <w:divBdr>
                <w:top w:val="none" w:sz="0" w:space="0" w:color="auto"/>
                <w:left w:val="none" w:sz="0" w:space="0" w:color="auto"/>
                <w:bottom w:val="none" w:sz="0" w:space="0" w:color="auto"/>
                <w:right w:val="none" w:sz="0" w:space="0" w:color="auto"/>
              </w:divBdr>
            </w:div>
            <w:div w:id="326906977">
              <w:marLeft w:val="0"/>
              <w:marRight w:val="0"/>
              <w:marTop w:val="0"/>
              <w:marBottom w:val="0"/>
              <w:divBdr>
                <w:top w:val="none" w:sz="0" w:space="0" w:color="auto"/>
                <w:left w:val="none" w:sz="0" w:space="0" w:color="auto"/>
                <w:bottom w:val="none" w:sz="0" w:space="0" w:color="auto"/>
                <w:right w:val="none" w:sz="0" w:space="0" w:color="auto"/>
              </w:divBdr>
            </w:div>
            <w:div w:id="1920169701">
              <w:marLeft w:val="0"/>
              <w:marRight w:val="0"/>
              <w:marTop w:val="0"/>
              <w:marBottom w:val="0"/>
              <w:divBdr>
                <w:top w:val="none" w:sz="0" w:space="0" w:color="auto"/>
                <w:left w:val="none" w:sz="0" w:space="0" w:color="auto"/>
                <w:bottom w:val="none" w:sz="0" w:space="0" w:color="auto"/>
                <w:right w:val="none" w:sz="0" w:space="0" w:color="auto"/>
              </w:divBdr>
            </w:div>
            <w:div w:id="1387221682">
              <w:marLeft w:val="0"/>
              <w:marRight w:val="0"/>
              <w:marTop w:val="0"/>
              <w:marBottom w:val="0"/>
              <w:divBdr>
                <w:top w:val="none" w:sz="0" w:space="0" w:color="auto"/>
                <w:left w:val="none" w:sz="0" w:space="0" w:color="auto"/>
                <w:bottom w:val="none" w:sz="0" w:space="0" w:color="auto"/>
                <w:right w:val="none" w:sz="0" w:space="0" w:color="auto"/>
              </w:divBdr>
            </w:div>
            <w:div w:id="229385515">
              <w:marLeft w:val="0"/>
              <w:marRight w:val="0"/>
              <w:marTop w:val="0"/>
              <w:marBottom w:val="0"/>
              <w:divBdr>
                <w:top w:val="none" w:sz="0" w:space="0" w:color="auto"/>
                <w:left w:val="none" w:sz="0" w:space="0" w:color="auto"/>
                <w:bottom w:val="none" w:sz="0" w:space="0" w:color="auto"/>
                <w:right w:val="none" w:sz="0" w:space="0" w:color="auto"/>
              </w:divBdr>
            </w:div>
          </w:divsChild>
        </w:div>
        <w:div w:id="1165050654">
          <w:marLeft w:val="0"/>
          <w:marRight w:val="0"/>
          <w:marTop w:val="0"/>
          <w:marBottom w:val="0"/>
          <w:divBdr>
            <w:top w:val="none" w:sz="0" w:space="0" w:color="auto"/>
            <w:left w:val="none" w:sz="0" w:space="0" w:color="auto"/>
            <w:bottom w:val="none" w:sz="0" w:space="0" w:color="auto"/>
            <w:right w:val="none" w:sz="0" w:space="0" w:color="auto"/>
          </w:divBdr>
        </w:div>
        <w:div w:id="1593976615">
          <w:marLeft w:val="0"/>
          <w:marRight w:val="0"/>
          <w:marTop w:val="0"/>
          <w:marBottom w:val="0"/>
          <w:divBdr>
            <w:top w:val="none" w:sz="0" w:space="0" w:color="auto"/>
            <w:left w:val="none" w:sz="0" w:space="0" w:color="auto"/>
            <w:bottom w:val="none" w:sz="0" w:space="0" w:color="auto"/>
            <w:right w:val="none" w:sz="0" w:space="0" w:color="auto"/>
          </w:divBdr>
        </w:div>
        <w:div w:id="679434226">
          <w:marLeft w:val="0"/>
          <w:marRight w:val="0"/>
          <w:marTop w:val="0"/>
          <w:marBottom w:val="0"/>
          <w:divBdr>
            <w:top w:val="none" w:sz="0" w:space="0" w:color="auto"/>
            <w:left w:val="none" w:sz="0" w:space="0" w:color="auto"/>
            <w:bottom w:val="none" w:sz="0" w:space="0" w:color="auto"/>
            <w:right w:val="none" w:sz="0" w:space="0" w:color="auto"/>
          </w:divBdr>
        </w:div>
        <w:div w:id="2130126172">
          <w:marLeft w:val="0"/>
          <w:marRight w:val="0"/>
          <w:marTop w:val="0"/>
          <w:marBottom w:val="0"/>
          <w:divBdr>
            <w:top w:val="none" w:sz="0" w:space="0" w:color="auto"/>
            <w:left w:val="none" w:sz="0" w:space="0" w:color="auto"/>
            <w:bottom w:val="none" w:sz="0" w:space="0" w:color="auto"/>
            <w:right w:val="none" w:sz="0" w:space="0" w:color="auto"/>
          </w:divBdr>
        </w:div>
        <w:div w:id="1310672837">
          <w:marLeft w:val="0"/>
          <w:marRight w:val="0"/>
          <w:marTop w:val="0"/>
          <w:marBottom w:val="0"/>
          <w:divBdr>
            <w:top w:val="none" w:sz="0" w:space="0" w:color="auto"/>
            <w:left w:val="none" w:sz="0" w:space="0" w:color="auto"/>
            <w:bottom w:val="none" w:sz="0" w:space="0" w:color="auto"/>
            <w:right w:val="none" w:sz="0" w:space="0" w:color="auto"/>
          </w:divBdr>
        </w:div>
        <w:div w:id="1619482881">
          <w:marLeft w:val="0"/>
          <w:marRight w:val="0"/>
          <w:marTop w:val="0"/>
          <w:marBottom w:val="0"/>
          <w:divBdr>
            <w:top w:val="none" w:sz="0" w:space="0" w:color="auto"/>
            <w:left w:val="none" w:sz="0" w:space="0" w:color="auto"/>
            <w:bottom w:val="none" w:sz="0" w:space="0" w:color="auto"/>
            <w:right w:val="none" w:sz="0" w:space="0" w:color="auto"/>
          </w:divBdr>
        </w:div>
        <w:div w:id="307132909">
          <w:marLeft w:val="0"/>
          <w:marRight w:val="0"/>
          <w:marTop w:val="0"/>
          <w:marBottom w:val="0"/>
          <w:divBdr>
            <w:top w:val="none" w:sz="0" w:space="0" w:color="auto"/>
            <w:left w:val="none" w:sz="0" w:space="0" w:color="auto"/>
            <w:bottom w:val="none" w:sz="0" w:space="0" w:color="auto"/>
            <w:right w:val="none" w:sz="0" w:space="0" w:color="auto"/>
          </w:divBdr>
        </w:div>
        <w:div w:id="477067496">
          <w:marLeft w:val="0"/>
          <w:marRight w:val="0"/>
          <w:marTop w:val="0"/>
          <w:marBottom w:val="0"/>
          <w:divBdr>
            <w:top w:val="none" w:sz="0" w:space="0" w:color="auto"/>
            <w:left w:val="none" w:sz="0" w:space="0" w:color="auto"/>
            <w:bottom w:val="none" w:sz="0" w:space="0" w:color="auto"/>
            <w:right w:val="none" w:sz="0" w:space="0" w:color="auto"/>
          </w:divBdr>
        </w:div>
        <w:div w:id="65879888">
          <w:marLeft w:val="0"/>
          <w:marRight w:val="0"/>
          <w:marTop w:val="0"/>
          <w:marBottom w:val="0"/>
          <w:divBdr>
            <w:top w:val="none" w:sz="0" w:space="0" w:color="auto"/>
            <w:left w:val="none" w:sz="0" w:space="0" w:color="auto"/>
            <w:bottom w:val="none" w:sz="0" w:space="0" w:color="auto"/>
            <w:right w:val="none" w:sz="0" w:space="0" w:color="auto"/>
          </w:divBdr>
        </w:div>
        <w:div w:id="2044010811">
          <w:marLeft w:val="0"/>
          <w:marRight w:val="0"/>
          <w:marTop w:val="0"/>
          <w:marBottom w:val="0"/>
          <w:divBdr>
            <w:top w:val="none" w:sz="0" w:space="0" w:color="auto"/>
            <w:left w:val="none" w:sz="0" w:space="0" w:color="auto"/>
            <w:bottom w:val="none" w:sz="0" w:space="0" w:color="auto"/>
            <w:right w:val="none" w:sz="0" w:space="0" w:color="auto"/>
          </w:divBdr>
        </w:div>
        <w:div w:id="1975671206">
          <w:marLeft w:val="0"/>
          <w:marRight w:val="0"/>
          <w:marTop w:val="0"/>
          <w:marBottom w:val="0"/>
          <w:divBdr>
            <w:top w:val="none" w:sz="0" w:space="0" w:color="auto"/>
            <w:left w:val="none" w:sz="0" w:space="0" w:color="auto"/>
            <w:bottom w:val="none" w:sz="0" w:space="0" w:color="auto"/>
            <w:right w:val="none" w:sz="0" w:space="0" w:color="auto"/>
          </w:divBdr>
        </w:div>
        <w:div w:id="1653363380">
          <w:marLeft w:val="0"/>
          <w:marRight w:val="0"/>
          <w:marTop w:val="0"/>
          <w:marBottom w:val="0"/>
          <w:divBdr>
            <w:top w:val="none" w:sz="0" w:space="0" w:color="auto"/>
            <w:left w:val="none" w:sz="0" w:space="0" w:color="auto"/>
            <w:bottom w:val="none" w:sz="0" w:space="0" w:color="auto"/>
            <w:right w:val="none" w:sz="0" w:space="0" w:color="auto"/>
          </w:divBdr>
        </w:div>
        <w:div w:id="1962374154">
          <w:marLeft w:val="0"/>
          <w:marRight w:val="0"/>
          <w:marTop w:val="0"/>
          <w:marBottom w:val="0"/>
          <w:divBdr>
            <w:top w:val="none" w:sz="0" w:space="0" w:color="auto"/>
            <w:left w:val="none" w:sz="0" w:space="0" w:color="auto"/>
            <w:bottom w:val="none" w:sz="0" w:space="0" w:color="auto"/>
            <w:right w:val="none" w:sz="0" w:space="0" w:color="auto"/>
          </w:divBdr>
        </w:div>
        <w:div w:id="1410536383">
          <w:marLeft w:val="0"/>
          <w:marRight w:val="0"/>
          <w:marTop w:val="0"/>
          <w:marBottom w:val="0"/>
          <w:divBdr>
            <w:top w:val="none" w:sz="0" w:space="0" w:color="auto"/>
            <w:left w:val="none" w:sz="0" w:space="0" w:color="auto"/>
            <w:bottom w:val="none" w:sz="0" w:space="0" w:color="auto"/>
            <w:right w:val="none" w:sz="0" w:space="0" w:color="auto"/>
          </w:divBdr>
        </w:div>
        <w:div w:id="440227534">
          <w:marLeft w:val="0"/>
          <w:marRight w:val="0"/>
          <w:marTop w:val="0"/>
          <w:marBottom w:val="0"/>
          <w:divBdr>
            <w:top w:val="none" w:sz="0" w:space="0" w:color="auto"/>
            <w:left w:val="none" w:sz="0" w:space="0" w:color="auto"/>
            <w:bottom w:val="none" w:sz="0" w:space="0" w:color="auto"/>
            <w:right w:val="none" w:sz="0" w:space="0" w:color="auto"/>
          </w:divBdr>
        </w:div>
        <w:div w:id="973559758">
          <w:marLeft w:val="0"/>
          <w:marRight w:val="0"/>
          <w:marTop w:val="0"/>
          <w:marBottom w:val="0"/>
          <w:divBdr>
            <w:top w:val="none" w:sz="0" w:space="0" w:color="auto"/>
            <w:left w:val="none" w:sz="0" w:space="0" w:color="auto"/>
            <w:bottom w:val="none" w:sz="0" w:space="0" w:color="auto"/>
            <w:right w:val="none" w:sz="0" w:space="0" w:color="auto"/>
          </w:divBdr>
        </w:div>
        <w:div w:id="532688487">
          <w:marLeft w:val="0"/>
          <w:marRight w:val="0"/>
          <w:marTop w:val="0"/>
          <w:marBottom w:val="0"/>
          <w:divBdr>
            <w:top w:val="none" w:sz="0" w:space="0" w:color="auto"/>
            <w:left w:val="none" w:sz="0" w:space="0" w:color="auto"/>
            <w:bottom w:val="none" w:sz="0" w:space="0" w:color="auto"/>
            <w:right w:val="none" w:sz="0" w:space="0" w:color="auto"/>
          </w:divBdr>
        </w:div>
        <w:div w:id="932208777">
          <w:marLeft w:val="0"/>
          <w:marRight w:val="0"/>
          <w:marTop w:val="0"/>
          <w:marBottom w:val="0"/>
          <w:divBdr>
            <w:top w:val="none" w:sz="0" w:space="0" w:color="auto"/>
            <w:left w:val="none" w:sz="0" w:space="0" w:color="auto"/>
            <w:bottom w:val="none" w:sz="0" w:space="0" w:color="auto"/>
            <w:right w:val="none" w:sz="0" w:space="0" w:color="auto"/>
          </w:divBdr>
        </w:div>
        <w:div w:id="2078893914">
          <w:marLeft w:val="0"/>
          <w:marRight w:val="0"/>
          <w:marTop w:val="0"/>
          <w:marBottom w:val="0"/>
          <w:divBdr>
            <w:top w:val="none" w:sz="0" w:space="0" w:color="auto"/>
            <w:left w:val="none" w:sz="0" w:space="0" w:color="auto"/>
            <w:bottom w:val="none" w:sz="0" w:space="0" w:color="auto"/>
            <w:right w:val="none" w:sz="0" w:space="0" w:color="auto"/>
          </w:divBdr>
        </w:div>
        <w:div w:id="525142385">
          <w:marLeft w:val="0"/>
          <w:marRight w:val="0"/>
          <w:marTop w:val="0"/>
          <w:marBottom w:val="0"/>
          <w:divBdr>
            <w:top w:val="none" w:sz="0" w:space="0" w:color="auto"/>
            <w:left w:val="none" w:sz="0" w:space="0" w:color="auto"/>
            <w:bottom w:val="none" w:sz="0" w:space="0" w:color="auto"/>
            <w:right w:val="none" w:sz="0" w:space="0" w:color="auto"/>
          </w:divBdr>
        </w:div>
        <w:div w:id="1219978410">
          <w:marLeft w:val="0"/>
          <w:marRight w:val="0"/>
          <w:marTop w:val="0"/>
          <w:marBottom w:val="0"/>
          <w:divBdr>
            <w:top w:val="none" w:sz="0" w:space="0" w:color="auto"/>
            <w:left w:val="none" w:sz="0" w:space="0" w:color="auto"/>
            <w:bottom w:val="none" w:sz="0" w:space="0" w:color="auto"/>
            <w:right w:val="none" w:sz="0" w:space="0" w:color="auto"/>
          </w:divBdr>
        </w:div>
        <w:div w:id="77290624">
          <w:marLeft w:val="0"/>
          <w:marRight w:val="0"/>
          <w:marTop w:val="0"/>
          <w:marBottom w:val="0"/>
          <w:divBdr>
            <w:top w:val="none" w:sz="0" w:space="0" w:color="auto"/>
            <w:left w:val="none" w:sz="0" w:space="0" w:color="auto"/>
            <w:bottom w:val="none" w:sz="0" w:space="0" w:color="auto"/>
            <w:right w:val="none" w:sz="0" w:space="0" w:color="auto"/>
          </w:divBdr>
        </w:div>
        <w:div w:id="781992436">
          <w:marLeft w:val="0"/>
          <w:marRight w:val="0"/>
          <w:marTop w:val="0"/>
          <w:marBottom w:val="0"/>
          <w:divBdr>
            <w:top w:val="none" w:sz="0" w:space="0" w:color="auto"/>
            <w:left w:val="none" w:sz="0" w:space="0" w:color="auto"/>
            <w:bottom w:val="none" w:sz="0" w:space="0" w:color="auto"/>
            <w:right w:val="none" w:sz="0" w:space="0" w:color="auto"/>
          </w:divBdr>
        </w:div>
        <w:div w:id="1204321325">
          <w:marLeft w:val="0"/>
          <w:marRight w:val="0"/>
          <w:marTop w:val="0"/>
          <w:marBottom w:val="0"/>
          <w:divBdr>
            <w:top w:val="none" w:sz="0" w:space="0" w:color="auto"/>
            <w:left w:val="none" w:sz="0" w:space="0" w:color="auto"/>
            <w:bottom w:val="none" w:sz="0" w:space="0" w:color="auto"/>
            <w:right w:val="none" w:sz="0" w:space="0" w:color="auto"/>
          </w:divBdr>
        </w:div>
        <w:div w:id="1825899867">
          <w:marLeft w:val="0"/>
          <w:marRight w:val="0"/>
          <w:marTop w:val="0"/>
          <w:marBottom w:val="0"/>
          <w:divBdr>
            <w:top w:val="none" w:sz="0" w:space="0" w:color="auto"/>
            <w:left w:val="none" w:sz="0" w:space="0" w:color="auto"/>
            <w:bottom w:val="none" w:sz="0" w:space="0" w:color="auto"/>
            <w:right w:val="none" w:sz="0" w:space="0" w:color="auto"/>
          </w:divBdr>
        </w:div>
        <w:div w:id="2100373075">
          <w:marLeft w:val="0"/>
          <w:marRight w:val="0"/>
          <w:marTop w:val="0"/>
          <w:marBottom w:val="0"/>
          <w:divBdr>
            <w:top w:val="none" w:sz="0" w:space="0" w:color="auto"/>
            <w:left w:val="none" w:sz="0" w:space="0" w:color="auto"/>
            <w:bottom w:val="none" w:sz="0" w:space="0" w:color="auto"/>
            <w:right w:val="none" w:sz="0" w:space="0" w:color="auto"/>
          </w:divBdr>
        </w:div>
        <w:div w:id="1434008809">
          <w:marLeft w:val="0"/>
          <w:marRight w:val="0"/>
          <w:marTop w:val="0"/>
          <w:marBottom w:val="0"/>
          <w:divBdr>
            <w:top w:val="none" w:sz="0" w:space="0" w:color="auto"/>
            <w:left w:val="none" w:sz="0" w:space="0" w:color="auto"/>
            <w:bottom w:val="none" w:sz="0" w:space="0" w:color="auto"/>
            <w:right w:val="none" w:sz="0" w:space="0" w:color="auto"/>
          </w:divBdr>
        </w:div>
        <w:div w:id="1079787041">
          <w:marLeft w:val="0"/>
          <w:marRight w:val="0"/>
          <w:marTop w:val="0"/>
          <w:marBottom w:val="0"/>
          <w:divBdr>
            <w:top w:val="none" w:sz="0" w:space="0" w:color="auto"/>
            <w:left w:val="none" w:sz="0" w:space="0" w:color="auto"/>
            <w:bottom w:val="none" w:sz="0" w:space="0" w:color="auto"/>
            <w:right w:val="none" w:sz="0" w:space="0" w:color="auto"/>
          </w:divBdr>
        </w:div>
        <w:div w:id="432551432">
          <w:marLeft w:val="0"/>
          <w:marRight w:val="0"/>
          <w:marTop w:val="0"/>
          <w:marBottom w:val="0"/>
          <w:divBdr>
            <w:top w:val="none" w:sz="0" w:space="0" w:color="auto"/>
            <w:left w:val="none" w:sz="0" w:space="0" w:color="auto"/>
            <w:bottom w:val="none" w:sz="0" w:space="0" w:color="auto"/>
            <w:right w:val="none" w:sz="0" w:space="0" w:color="auto"/>
          </w:divBdr>
        </w:div>
        <w:div w:id="1454327154">
          <w:marLeft w:val="0"/>
          <w:marRight w:val="0"/>
          <w:marTop w:val="0"/>
          <w:marBottom w:val="0"/>
          <w:divBdr>
            <w:top w:val="none" w:sz="0" w:space="0" w:color="auto"/>
            <w:left w:val="none" w:sz="0" w:space="0" w:color="auto"/>
            <w:bottom w:val="none" w:sz="0" w:space="0" w:color="auto"/>
            <w:right w:val="none" w:sz="0" w:space="0" w:color="auto"/>
          </w:divBdr>
        </w:div>
        <w:div w:id="1321537816">
          <w:marLeft w:val="0"/>
          <w:marRight w:val="0"/>
          <w:marTop w:val="0"/>
          <w:marBottom w:val="0"/>
          <w:divBdr>
            <w:top w:val="none" w:sz="0" w:space="0" w:color="auto"/>
            <w:left w:val="none" w:sz="0" w:space="0" w:color="auto"/>
            <w:bottom w:val="none" w:sz="0" w:space="0" w:color="auto"/>
            <w:right w:val="none" w:sz="0" w:space="0" w:color="auto"/>
          </w:divBdr>
        </w:div>
        <w:div w:id="1418595496">
          <w:marLeft w:val="0"/>
          <w:marRight w:val="0"/>
          <w:marTop w:val="0"/>
          <w:marBottom w:val="0"/>
          <w:divBdr>
            <w:top w:val="none" w:sz="0" w:space="0" w:color="auto"/>
            <w:left w:val="none" w:sz="0" w:space="0" w:color="auto"/>
            <w:bottom w:val="none" w:sz="0" w:space="0" w:color="auto"/>
            <w:right w:val="none" w:sz="0" w:space="0" w:color="auto"/>
          </w:divBdr>
        </w:div>
        <w:div w:id="502168245">
          <w:marLeft w:val="0"/>
          <w:marRight w:val="0"/>
          <w:marTop w:val="0"/>
          <w:marBottom w:val="0"/>
          <w:divBdr>
            <w:top w:val="none" w:sz="0" w:space="0" w:color="auto"/>
            <w:left w:val="none" w:sz="0" w:space="0" w:color="auto"/>
            <w:bottom w:val="none" w:sz="0" w:space="0" w:color="auto"/>
            <w:right w:val="none" w:sz="0" w:space="0" w:color="auto"/>
          </w:divBdr>
        </w:div>
        <w:div w:id="579755309">
          <w:marLeft w:val="0"/>
          <w:marRight w:val="0"/>
          <w:marTop w:val="0"/>
          <w:marBottom w:val="0"/>
          <w:divBdr>
            <w:top w:val="none" w:sz="0" w:space="0" w:color="auto"/>
            <w:left w:val="none" w:sz="0" w:space="0" w:color="auto"/>
            <w:bottom w:val="none" w:sz="0" w:space="0" w:color="auto"/>
            <w:right w:val="none" w:sz="0" w:space="0" w:color="auto"/>
          </w:divBdr>
        </w:div>
        <w:div w:id="613945858">
          <w:marLeft w:val="0"/>
          <w:marRight w:val="0"/>
          <w:marTop w:val="0"/>
          <w:marBottom w:val="0"/>
          <w:divBdr>
            <w:top w:val="none" w:sz="0" w:space="0" w:color="auto"/>
            <w:left w:val="none" w:sz="0" w:space="0" w:color="auto"/>
            <w:bottom w:val="none" w:sz="0" w:space="0" w:color="auto"/>
            <w:right w:val="none" w:sz="0" w:space="0" w:color="auto"/>
          </w:divBdr>
        </w:div>
        <w:div w:id="1735393291">
          <w:marLeft w:val="0"/>
          <w:marRight w:val="0"/>
          <w:marTop w:val="0"/>
          <w:marBottom w:val="0"/>
          <w:divBdr>
            <w:top w:val="none" w:sz="0" w:space="0" w:color="auto"/>
            <w:left w:val="none" w:sz="0" w:space="0" w:color="auto"/>
            <w:bottom w:val="none" w:sz="0" w:space="0" w:color="auto"/>
            <w:right w:val="none" w:sz="0" w:space="0" w:color="auto"/>
          </w:divBdr>
        </w:div>
        <w:div w:id="595286739">
          <w:marLeft w:val="0"/>
          <w:marRight w:val="0"/>
          <w:marTop w:val="0"/>
          <w:marBottom w:val="0"/>
          <w:divBdr>
            <w:top w:val="none" w:sz="0" w:space="0" w:color="auto"/>
            <w:left w:val="none" w:sz="0" w:space="0" w:color="auto"/>
            <w:bottom w:val="none" w:sz="0" w:space="0" w:color="auto"/>
            <w:right w:val="none" w:sz="0" w:space="0" w:color="auto"/>
          </w:divBdr>
        </w:div>
        <w:div w:id="2046708362">
          <w:marLeft w:val="0"/>
          <w:marRight w:val="0"/>
          <w:marTop w:val="0"/>
          <w:marBottom w:val="0"/>
          <w:divBdr>
            <w:top w:val="none" w:sz="0" w:space="0" w:color="auto"/>
            <w:left w:val="none" w:sz="0" w:space="0" w:color="auto"/>
            <w:bottom w:val="none" w:sz="0" w:space="0" w:color="auto"/>
            <w:right w:val="none" w:sz="0" w:space="0" w:color="auto"/>
          </w:divBdr>
        </w:div>
        <w:div w:id="658656970">
          <w:marLeft w:val="0"/>
          <w:marRight w:val="0"/>
          <w:marTop w:val="0"/>
          <w:marBottom w:val="0"/>
          <w:divBdr>
            <w:top w:val="none" w:sz="0" w:space="0" w:color="auto"/>
            <w:left w:val="none" w:sz="0" w:space="0" w:color="auto"/>
            <w:bottom w:val="none" w:sz="0" w:space="0" w:color="auto"/>
            <w:right w:val="none" w:sz="0" w:space="0" w:color="auto"/>
          </w:divBdr>
        </w:div>
        <w:div w:id="967398252">
          <w:marLeft w:val="0"/>
          <w:marRight w:val="0"/>
          <w:marTop w:val="0"/>
          <w:marBottom w:val="0"/>
          <w:divBdr>
            <w:top w:val="none" w:sz="0" w:space="0" w:color="auto"/>
            <w:left w:val="none" w:sz="0" w:space="0" w:color="auto"/>
            <w:bottom w:val="none" w:sz="0" w:space="0" w:color="auto"/>
            <w:right w:val="none" w:sz="0" w:space="0" w:color="auto"/>
          </w:divBdr>
        </w:div>
        <w:div w:id="1921257584">
          <w:marLeft w:val="0"/>
          <w:marRight w:val="0"/>
          <w:marTop w:val="0"/>
          <w:marBottom w:val="0"/>
          <w:divBdr>
            <w:top w:val="none" w:sz="0" w:space="0" w:color="auto"/>
            <w:left w:val="none" w:sz="0" w:space="0" w:color="auto"/>
            <w:bottom w:val="none" w:sz="0" w:space="0" w:color="auto"/>
            <w:right w:val="none" w:sz="0" w:space="0" w:color="auto"/>
          </w:divBdr>
        </w:div>
        <w:div w:id="797526963">
          <w:marLeft w:val="0"/>
          <w:marRight w:val="0"/>
          <w:marTop w:val="0"/>
          <w:marBottom w:val="0"/>
          <w:divBdr>
            <w:top w:val="none" w:sz="0" w:space="0" w:color="auto"/>
            <w:left w:val="none" w:sz="0" w:space="0" w:color="auto"/>
            <w:bottom w:val="none" w:sz="0" w:space="0" w:color="auto"/>
            <w:right w:val="none" w:sz="0" w:space="0" w:color="auto"/>
          </w:divBdr>
        </w:div>
        <w:div w:id="948972213">
          <w:marLeft w:val="0"/>
          <w:marRight w:val="0"/>
          <w:marTop w:val="0"/>
          <w:marBottom w:val="0"/>
          <w:divBdr>
            <w:top w:val="none" w:sz="0" w:space="0" w:color="auto"/>
            <w:left w:val="none" w:sz="0" w:space="0" w:color="auto"/>
            <w:bottom w:val="none" w:sz="0" w:space="0" w:color="auto"/>
            <w:right w:val="none" w:sz="0" w:space="0" w:color="auto"/>
          </w:divBdr>
        </w:div>
        <w:div w:id="1995058789">
          <w:marLeft w:val="0"/>
          <w:marRight w:val="0"/>
          <w:marTop w:val="0"/>
          <w:marBottom w:val="0"/>
          <w:divBdr>
            <w:top w:val="none" w:sz="0" w:space="0" w:color="auto"/>
            <w:left w:val="none" w:sz="0" w:space="0" w:color="auto"/>
            <w:bottom w:val="none" w:sz="0" w:space="0" w:color="auto"/>
            <w:right w:val="none" w:sz="0" w:space="0" w:color="auto"/>
          </w:divBdr>
        </w:div>
        <w:div w:id="1799568009">
          <w:marLeft w:val="0"/>
          <w:marRight w:val="0"/>
          <w:marTop w:val="0"/>
          <w:marBottom w:val="0"/>
          <w:divBdr>
            <w:top w:val="none" w:sz="0" w:space="0" w:color="auto"/>
            <w:left w:val="none" w:sz="0" w:space="0" w:color="auto"/>
            <w:bottom w:val="none" w:sz="0" w:space="0" w:color="auto"/>
            <w:right w:val="none" w:sz="0" w:space="0" w:color="auto"/>
          </w:divBdr>
        </w:div>
        <w:div w:id="765616850">
          <w:marLeft w:val="0"/>
          <w:marRight w:val="0"/>
          <w:marTop w:val="0"/>
          <w:marBottom w:val="0"/>
          <w:divBdr>
            <w:top w:val="none" w:sz="0" w:space="0" w:color="auto"/>
            <w:left w:val="none" w:sz="0" w:space="0" w:color="auto"/>
            <w:bottom w:val="none" w:sz="0" w:space="0" w:color="auto"/>
            <w:right w:val="none" w:sz="0" w:space="0" w:color="auto"/>
          </w:divBdr>
        </w:div>
        <w:div w:id="1177813233">
          <w:marLeft w:val="0"/>
          <w:marRight w:val="0"/>
          <w:marTop w:val="0"/>
          <w:marBottom w:val="0"/>
          <w:divBdr>
            <w:top w:val="none" w:sz="0" w:space="0" w:color="auto"/>
            <w:left w:val="none" w:sz="0" w:space="0" w:color="auto"/>
            <w:bottom w:val="none" w:sz="0" w:space="0" w:color="auto"/>
            <w:right w:val="none" w:sz="0" w:space="0" w:color="auto"/>
          </w:divBdr>
        </w:div>
        <w:div w:id="549417283">
          <w:marLeft w:val="0"/>
          <w:marRight w:val="0"/>
          <w:marTop w:val="0"/>
          <w:marBottom w:val="0"/>
          <w:divBdr>
            <w:top w:val="none" w:sz="0" w:space="0" w:color="auto"/>
            <w:left w:val="none" w:sz="0" w:space="0" w:color="auto"/>
            <w:bottom w:val="none" w:sz="0" w:space="0" w:color="auto"/>
            <w:right w:val="none" w:sz="0" w:space="0" w:color="auto"/>
          </w:divBdr>
        </w:div>
        <w:div w:id="1321159322">
          <w:marLeft w:val="0"/>
          <w:marRight w:val="0"/>
          <w:marTop w:val="0"/>
          <w:marBottom w:val="0"/>
          <w:divBdr>
            <w:top w:val="none" w:sz="0" w:space="0" w:color="auto"/>
            <w:left w:val="none" w:sz="0" w:space="0" w:color="auto"/>
            <w:bottom w:val="none" w:sz="0" w:space="0" w:color="auto"/>
            <w:right w:val="none" w:sz="0" w:space="0" w:color="auto"/>
          </w:divBdr>
        </w:div>
        <w:div w:id="644819748">
          <w:marLeft w:val="0"/>
          <w:marRight w:val="0"/>
          <w:marTop w:val="0"/>
          <w:marBottom w:val="0"/>
          <w:divBdr>
            <w:top w:val="none" w:sz="0" w:space="0" w:color="auto"/>
            <w:left w:val="none" w:sz="0" w:space="0" w:color="auto"/>
            <w:bottom w:val="none" w:sz="0" w:space="0" w:color="auto"/>
            <w:right w:val="none" w:sz="0" w:space="0" w:color="auto"/>
          </w:divBdr>
        </w:div>
        <w:div w:id="391202399">
          <w:marLeft w:val="0"/>
          <w:marRight w:val="0"/>
          <w:marTop w:val="0"/>
          <w:marBottom w:val="0"/>
          <w:divBdr>
            <w:top w:val="none" w:sz="0" w:space="0" w:color="auto"/>
            <w:left w:val="none" w:sz="0" w:space="0" w:color="auto"/>
            <w:bottom w:val="none" w:sz="0" w:space="0" w:color="auto"/>
            <w:right w:val="none" w:sz="0" w:space="0" w:color="auto"/>
          </w:divBdr>
        </w:div>
        <w:div w:id="1301304331">
          <w:marLeft w:val="0"/>
          <w:marRight w:val="0"/>
          <w:marTop w:val="0"/>
          <w:marBottom w:val="0"/>
          <w:divBdr>
            <w:top w:val="none" w:sz="0" w:space="0" w:color="auto"/>
            <w:left w:val="none" w:sz="0" w:space="0" w:color="auto"/>
            <w:bottom w:val="none" w:sz="0" w:space="0" w:color="auto"/>
            <w:right w:val="none" w:sz="0" w:space="0" w:color="auto"/>
          </w:divBdr>
        </w:div>
        <w:div w:id="1276979974">
          <w:marLeft w:val="0"/>
          <w:marRight w:val="0"/>
          <w:marTop w:val="0"/>
          <w:marBottom w:val="0"/>
          <w:divBdr>
            <w:top w:val="none" w:sz="0" w:space="0" w:color="auto"/>
            <w:left w:val="none" w:sz="0" w:space="0" w:color="auto"/>
            <w:bottom w:val="none" w:sz="0" w:space="0" w:color="auto"/>
            <w:right w:val="none" w:sz="0" w:space="0" w:color="auto"/>
          </w:divBdr>
        </w:div>
        <w:div w:id="655189365">
          <w:marLeft w:val="0"/>
          <w:marRight w:val="0"/>
          <w:marTop w:val="0"/>
          <w:marBottom w:val="0"/>
          <w:divBdr>
            <w:top w:val="none" w:sz="0" w:space="0" w:color="auto"/>
            <w:left w:val="none" w:sz="0" w:space="0" w:color="auto"/>
            <w:bottom w:val="none" w:sz="0" w:space="0" w:color="auto"/>
            <w:right w:val="none" w:sz="0" w:space="0" w:color="auto"/>
          </w:divBdr>
        </w:div>
        <w:div w:id="1347559598">
          <w:marLeft w:val="0"/>
          <w:marRight w:val="0"/>
          <w:marTop w:val="0"/>
          <w:marBottom w:val="0"/>
          <w:divBdr>
            <w:top w:val="none" w:sz="0" w:space="0" w:color="auto"/>
            <w:left w:val="none" w:sz="0" w:space="0" w:color="auto"/>
            <w:bottom w:val="none" w:sz="0" w:space="0" w:color="auto"/>
            <w:right w:val="none" w:sz="0" w:space="0" w:color="auto"/>
          </w:divBdr>
        </w:div>
        <w:div w:id="1470244592">
          <w:marLeft w:val="0"/>
          <w:marRight w:val="0"/>
          <w:marTop w:val="0"/>
          <w:marBottom w:val="0"/>
          <w:divBdr>
            <w:top w:val="none" w:sz="0" w:space="0" w:color="auto"/>
            <w:left w:val="none" w:sz="0" w:space="0" w:color="auto"/>
            <w:bottom w:val="none" w:sz="0" w:space="0" w:color="auto"/>
            <w:right w:val="none" w:sz="0" w:space="0" w:color="auto"/>
          </w:divBdr>
        </w:div>
        <w:div w:id="1250306772">
          <w:marLeft w:val="0"/>
          <w:marRight w:val="0"/>
          <w:marTop w:val="0"/>
          <w:marBottom w:val="0"/>
          <w:divBdr>
            <w:top w:val="none" w:sz="0" w:space="0" w:color="auto"/>
            <w:left w:val="none" w:sz="0" w:space="0" w:color="auto"/>
            <w:bottom w:val="none" w:sz="0" w:space="0" w:color="auto"/>
            <w:right w:val="none" w:sz="0" w:space="0" w:color="auto"/>
          </w:divBdr>
        </w:div>
        <w:div w:id="196160964">
          <w:marLeft w:val="0"/>
          <w:marRight w:val="0"/>
          <w:marTop w:val="0"/>
          <w:marBottom w:val="0"/>
          <w:divBdr>
            <w:top w:val="none" w:sz="0" w:space="0" w:color="auto"/>
            <w:left w:val="none" w:sz="0" w:space="0" w:color="auto"/>
            <w:bottom w:val="none" w:sz="0" w:space="0" w:color="auto"/>
            <w:right w:val="none" w:sz="0" w:space="0" w:color="auto"/>
          </w:divBdr>
        </w:div>
        <w:div w:id="1001347801">
          <w:marLeft w:val="0"/>
          <w:marRight w:val="0"/>
          <w:marTop w:val="0"/>
          <w:marBottom w:val="0"/>
          <w:divBdr>
            <w:top w:val="none" w:sz="0" w:space="0" w:color="auto"/>
            <w:left w:val="none" w:sz="0" w:space="0" w:color="auto"/>
            <w:bottom w:val="none" w:sz="0" w:space="0" w:color="auto"/>
            <w:right w:val="none" w:sz="0" w:space="0" w:color="auto"/>
          </w:divBdr>
        </w:div>
        <w:div w:id="1276408574">
          <w:marLeft w:val="0"/>
          <w:marRight w:val="0"/>
          <w:marTop w:val="0"/>
          <w:marBottom w:val="0"/>
          <w:divBdr>
            <w:top w:val="none" w:sz="0" w:space="0" w:color="auto"/>
            <w:left w:val="none" w:sz="0" w:space="0" w:color="auto"/>
            <w:bottom w:val="none" w:sz="0" w:space="0" w:color="auto"/>
            <w:right w:val="none" w:sz="0" w:space="0" w:color="auto"/>
          </w:divBdr>
        </w:div>
        <w:div w:id="413749191">
          <w:marLeft w:val="0"/>
          <w:marRight w:val="0"/>
          <w:marTop w:val="0"/>
          <w:marBottom w:val="0"/>
          <w:divBdr>
            <w:top w:val="none" w:sz="0" w:space="0" w:color="auto"/>
            <w:left w:val="none" w:sz="0" w:space="0" w:color="auto"/>
            <w:bottom w:val="none" w:sz="0" w:space="0" w:color="auto"/>
            <w:right w:val="none" w:sz="0" w:space="0" w:color="auto"/>
          </w:divBdr>
        </w:div>
        <w:div w:id="464666518">
          <w:marLeft w:val="0"/>
          <w:marRight w:val="0"/>
          <w:marTop w:val="0"/>
          <w:marBottom w:val="0"/>
          <w:divBdr>
            <w:top w:val="none" w:sz="0" w:space="0" w:color="auto"/>
            <w:left w:val="none" w:sz="0" w:space="0" w:color="auto"/>
            <w:bottom w:val="none" w:sz="0" w:space="0" w:color="auto"/>
            <w:right w:val="none" w:sz="0" w:space="0" w:color="auto"/>
          </w:divBdr>
        </w:div>
        <w:div w:id="89473977">
          <w:marLeft w:val="0"/>
          <w:marRight w:val="0"/>
          <w:marTop w:val="0"/>
          <w:marBottom w:val="0"/>
          <w:divBdr>
            <w:top w:val="none" w:sz="0" w:space="0" w:color="auto"/>
            <w:left w:val="none" w:sz="0" w:space="0" w:color="auto"/>
            <w:bottom w:val="none" w:sz="0" w:space="0" w:color="auto"/>
            <w:right w:val="none" w:sz="0" w:space="0" w:color="auto"/>
          </w:divBdr>
        </w:div>
        <w:div w:id="644507524">
          <w:marLeft w:val="0"/>
          <w:marRight w:val="0"/>
          <w:marTop w:val="0"/>
          <w:marBottom w:val="0"/>
          <w:divBdr>
            <w:top w:val="none" w:sz="0" w:space="0" w:color="auto"/>
            <w:left w:val="none" w:sz="0" w:space="0" w:color="auto"/>
            <w:bottom w:val="none" w:sz="0" w:space="0" w:color="auto"/>
            <w:right w:val="none" w:sz="0" w:space="0" w:color="auto"/>
          </w:divBdr>
        </w:div>
        <w:div w:id="1768235843">
          <w:marLeft w:val="0"/>
          <w:marRight w:val="0"/>
          <w:marTop w:val="0"/>
          <w:marBottom w:val="0"/>
          <w:divBdr>
            <w:top w:val="none" w:sz="0" w:space="0" w:color="auto"/>
            <w:left w:val="none" w:sz="0" w:space="0" w:color="auto"/>
            <w:bottom w:val="none" w:sz="0" w:space="0" w:color="auto"/>
            <w:right w:val="none" w:sz="0" w:space="0" w:color="auto"/>
          </w:divBdr>
        </w:div>
        <w:div w:id="1489444683">
          <w:marLeft w:val="0"/>
          <w:marRight w:val="0"/>
          <w:marTop w:val="0"/>
          <w:marBottom w:val="0"/>
          <w:divBdr>
            <w:top w:val="none" w:sz="0" w:space="0" w:color="auto"/>
            <w:left w:val="none" w:sz="0" w:space="0" w:color="auto"/>
            <w:bottom w:val="none" w:sz="0" w:space="0" w:color="auto"/>
            <w:right w:val="none" w:sz="0" w:space="0" w:color="auto"/>
          </w:divBdr>
        </w:div>
        <w:div w:id="571430840">
          <w:marLeft w:val="0"/>
          <w:marRight w:val="0"/>
          <w:marTop w:val="0"/>
          <w:marBottom w:val="0"/>
          <w:divBdr>
            <w:top w:val="none" w:sz="0" w:space="0" w:color="auto"/>
            <w:left w:val="none" w:sz="0" w:space="0" w:color="auto"/>
            <w:bottom w:val="none" w:sz="0" w:space="0" w:color="auto"/>
            <w:right w:val="none" w:sz="0" w:space="0" w:color="auto"/>
          </w:divBdr>
        </w:div>
        <w:div w:id="1033384819">
          <w:marLeft w:val="0"/>
          <w:marRight w:val="0"/>
          <w:marTop w:val="0"/>
          <w:marBottom w:val="0"/>
          <w:divBdr>
            <w:top w:val="none" w:sz="0" w:space="0" w:color="auto"/>
            <w:left w:val="none" w:sz="0" w:space="0" w:color="auto"/>
            <w:bottom w:val="none" w:sz="0" w:space="0" w:color="auto"/>
            <w:right w:val="none" w:sz="0" w:space="0" w:color="auto"/>
          </w:divBdr>
        </w:div>
        <w:div w:id="1725131030">
          <w:marLeft w:val="0"/>
          <w:marRight w:val="0"/>
          <w:marTop w:val="0"/>
          <w:marBottom w:val="0"/>
          <w:divBdr>
            <w:top w:val="none" w:sz="0" w:space="0" w:color="auto"/>
            <w:left w:val="none" w:sz="0" w:space="0" w:color="auto"/>
            <w:bottom w:val="none" w:sz="0" w:space="0" w:color="auto"/>
            <w:right w:val="none" w:sz="0" w:space="0" w:color="auto"/>
          </w:divBdr>
        </w:div>
        <w:div w:id="214120577">
          <w:marLeft w:val="0"/>
          <w:marRight w:val="0"/>
          <w:marTop w:val="0"/>
          <w:marBottom w:val="0"/>
          <w:divBdr>
            <w:top w:val="none" w:sz="0" w:space="0" w:color="auto"/>
            <w:left w:val="none" w:sz="0" w:space="0" w:color="auto"/>
            <w:bottom w:val="none" w:sz="0" w:space="0" w:color="auto"/>
            <w:right w:val="none" w:sz="0" w:space="0" w:color="auto"/>
          </w:divBdr>
        </w:div>
        <w:div w:id="1378431861">
          <w:marLeft w:val="0"/>
          <w:marRight w:val="0"/>
          <w:marTop w:val="0"/>
          <w:marBottom w:val="0"/>
          <w:divBdr>
            <w:top w:val="none" w:sz="0" w:space="0" w:color="auto"/>
            <w:left w:val="none" w:sz="0" w:space="0" w:color="auto"/>
            <w:bottom w:val="none" w:sz="0" w:space="0" w:color="auto"/>
            <w:right w:val="none" w:sz="0" w:space="0" w:color="auto"/>
          </w:divBdr>
        </w:div>
        <w:div w:id="607398336">
          <w:marLeft w:val="0"/>
          <w:marRight w:val="0"/>
          <w:marTop w:val="0"/>
          <w:marBottom w:val="0"/>
          <w:divBdr>
            <w:top w:val="none" w:sz="0" w:space="0" w:color="auto"/>
            <w:left w:val="none" w:sz="0" w:space="0" w:color="auto"/>
            <w:bottom w:val="none" w:sz="0" w:space="0" w:color="auto"/>
            <w:right w:val="none" w:sz="0" w:space="0" w:color="auto"/>
          </w:divBdr>
        </w:div>
        <w:div w:id="1206603701">
          <w:marLeft w:val="0"/>
          <w:marRight w:val="0"/>
          <w:marTop w:val="0"/>
          <w:marBottom w:val="0"/>
          <w:divBdr>
            <w:top w:val="none" w:sz="0" w:space="0" w:color="auto"/>
            <w:left w:val="none" w:sz="0" w:space="0" w:color="auto"/>
            <w:bottom w:val="none" w:sz="0" w:space="0" w:color="auto"/>
            <w:right w:val="none" w:sz="0" w:space="0" w:color="auto"/>
          </w:divBdr>
        </w:div>
        <w:div w:id="1672294899">
          <w:marLeft w:val="0"/>
          <w:marRight w:val="0"/>
          <w:marTop w:val="0"/>
          <w:marBottom w:val="0"/>
          <w:divBdr>
            <w:top w:val="none" w:sz="0" w:space="0" w:color="auto"/>
            <w:left w:val="none" w:sz="0" w:space="0" w:color="auto"/>
            <w:bottom w:val="none" w:sz="0" w:space="0" w:color="auto"/>
            <w:right w:val="none" w:sz="0" w:space="0" w:color="auto"/>
          </w:divBdr>
        </w:div>
        <w:div w:id="1025255297">
          <w:marLeft w:val="0"/>
          <w:marRight w:val="0"/>
          <w:marTop w:val="0"/>
          <w:marBottom w:val="0"/>
          <w:divBdr>
            <w:top w:val="none" w:sz="0" w:space="0" w:color="auto"/>
            <w:left w:val="none" w:sz="0" w:space="0" w:color="auto"/>
            <w:bottom w:val="none" w:sz="0" w:space="0" w:color="auto"/>
            <w:right w:val="none" w:sz="0" w:space="0" w:color="auto"/>
          </w:divBdr>
        </w:div>
      </w:divsChild>
    </w:div>
    <w:div w:id="82381157">
      <w:bodyDiv w:val="1"/>
      <w:marLeft w:val="0"/>
      <w:marRight w:val="0"/>
      <w:marTop w:val="0"/>
      <w:marBottom w:val="0"/>
      <w:divBdr>
        <w:top w:val="none" w:sz="0" w:space="0" w:color="auto"/>
        <w:left w:val="none" w:sz="0" w:space="0" w:color="auto"/>
        <w:bottom w:val="none" w:sz="0" w:space="0" w:color="auto"/>
        <w:right w:val="none" w:sz="0" w:space="0" w:color="auto"/>
      </w:divBdr>
    </w:div>
    <w:div w:id="86967327">
      <w:bodyDiv w:val="1"/>
      <w:marLeft w:val="0"/>
      <w:marRight w:val="0"/>
      <w:marTop w:val="0"/>
      <w:marBottom w:val="0"/>
      <w:divBdr>
        <w:top w:val="none" w:sz="0" w:space="0" w:color="auto"/>
        <w:left w:val="none" w:sz="0" w:space="0" w:color="auto"/>
        <w:bottom w:val="none" w:sz="0" w:space="0" w:color="auto"/>
        <w:right w:val="none" w:sz="0" w:space="0" w:color="auto"/>
      </w:divBdr>
      <w:divsChild>
        <w:div w:id="275213411">
          <w:marLeft w:val="0"/>
          <w:marRight w:val="0"/>
          <w:marTop w:val="0"/>
          <w:marBottom w:val="0"/>
          <w:divBdr>
            <w:top w:val="none" w:sz="0" w:space="0" w:color="auto"/>
            <w:left w:val="none" w:sz="0" w:space="0" w:color="auto"/>
            <w:bottom w:val="none" w:sz="0" w:space="0" w:color="auto"/>
            <w:right w:val="none" w:sz="0" w:space="0" w:color="auto"/>
          </w:divBdr>
        </w:div>
        <w:div w:id="829564085">
          <w:marLeft w:val="0"/>
          <w:marRight w:val="0"/>
          <w:marTop w:val="0"/>
          <w:marBottom w:val="0"/>
          <w:divBdr>
            <w:top w:val="none" w:sz="0" w:space="0" w:color="auto"/>
            <w:left w:val="none" w:sz="0" w:space="0" w:color="auto"/>
            <w:bottom w:val="none" w:sz="0" w:space="0" w:color="auto"/>
            <w:right w:val="none" w:sz="0" w:space="0" w:color="auto"/>
          </w:divBdr>
        </w:div>
        <w:div w:id="1285843882">
          <w:marLeft w:val="0"/>
          <w:marRight w:val="0"/>
          <w:marTop w:val="0"/>
          <w:marBottom w:val="0"/>
          <w:divBdr>
            <w:top w:val="none" w:sz="0" w:space="0" w:color="auto"/>
            <w:left w:val="none" w:sz="0" w:space="0" w:color="auto"/>
            <w:bottom w:val="none" w:sz="0" w:space="0" w:color="auto"/>
            <w:right w:val="none" w:sz="0" w:space="0" w:color="auto"/>
          </w:divBdr>
        </w:div>
      </w:divsChild>
    </w:div>
    <w:div w:id="91629273">
      <w:bodyDiv w:val="1"/>
      <w:marLeft w:val="0"/>
      <w:marRight w:val="0"/>
      <w:marTop w:val="0"/>
      <w:marBottom w:val="0"/>
      <w:divBdr>
        <w:top w:val="none" w:sz="0" w:space="0" w:color="auto"/>
        <w:left w:val="none" w:sz="0" w:space="0" w:color="auto"/>
        <w:bottom w:val="none" w:sz="0" w:space="0" w:color="auto"/>
        <w:right w:val="none" w:sz="0" w:space="0" w:color="auto"/>
      </w:divBdr>
      <w:divsChild>
        <w:div w:id="760300582">
          <w:marLeft w:val="0"/>
          <w:marRight w:val="0"/>
          <w:marTop w:val="0"/>
          <w:marBottom w:val="0"/>
          <w:divBdr>
            <w:top w:val="none" w:sz="0" w:space="0" w:color="auto"/>
            <w:left w:val="none" w:sz="0" w:space="0" w:color="auto"/>
            <w:bottom w:val="none" w:sz="0" w:space="0" w:color="auto"/>
            <w:right w:val="none" w:sz="0" w:space="0" w:color="auto"/>
          </w:divBdr>
        </w:div>
        <w:div w:id="1778408621">
          <w:marLeft w:val="0"/>
          <w:marRight w:val="0"/>
          <w:marTop w:val="0"/>
          <w:marBottom w:val="0"/>
          <w:divBdr>
            <w:top w:val="none" w:sz="0" w:space="0" w:color="auto"/>
            <w:left w:val="none" w:sz="0" w:space="0" w:color="auto"/>
            <w:bottom w:val="none" w:sz="0" w:space="0" w:color="auto"/>
            <w:right w:val="none" w:sz="0" w:space="0" w:color="auto"/>
          </w:divBdr>
          <w:divsChild>
            <w:div w:id="911767993">
              <w:marLeft w:val="0"/>
              <w:marRight w:val="0"/>
              <w:marTop w:val="0"/>
              <w:marBottom w:val="0"/>
              <w:divBdr>
                <w:top w:val="none" w:sz="0" w:space="0" w:color="auto"/>
                <w:left w:val="none" w:sz="0" w:space="0" w:color="auto"/>
                <w:bottom w:val="none" w:sz="0" w:space="0" w:color="auto"/>
                <w:right w:val="none" w:sz="0" w:space="0" w:color="auto"/>
              </w:divBdr>
              <w:divsChild>
                <w:div w:id="211432505">
                  <w:marLeft w:val="0"/>
                  <w:marRight w:val="0"/>
                  <w:marTop w:val="0"/>
                  <w:marBottom w:val="0"/>
                  <w:divBdr>
                    <w:top w:val="none" w:sz="0" w:space="0" w:color="auto"/>
                    <w:left w:val="none" w:sz="0" w:space="0" w:color="auto"/>
                    <w:bottom w:val="none" w:sz="0" w:space="0" w:color="auto"/>
                    <w:right w:val="none" w:sz="0" w:space="0" w:color="auto"/>
                  </w:divBdr>
                  <w:divsChild>
                    <w:div w:id="144931589">
                      <w:marLeft w:val="0"/>
                      <w:marRight w:val="0"/>
                      <w:marTop w:val="0"/>
                      <w:marBottom w:val="0"/>
                      <w:divBdr>
                        <w:top w:val="none" w:sz="0" w:space="0" w:color="auto"/>
                        <w:left w:val="none" w:sz="0" w:space="0" w:color="auto"/>
                        <w:bottom w:val="none" w:sz="0" w:space="0" w:color="auto"/>
                        <w:right w:val="none" w:sz="0" w:space="0" w:color="auto"/>
                      </w:divBdr>
                    </w:div>
                  </w:divsChild>
                </w:div>
                <w:div w:id="194838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2332">
      <w:bodyDiv w:val="1"/>
      <w:marLeft w:val="0"/>
      <w:marRight w:val="0"/>
      <w:marTop w:val="0"/>
      <w:marBottom w:val="0"/>
      <w:divBdr>
        <w:top w:val="none" w:sz="0" w:space="0" w:color="auto"/>
        <w:left w:val="none" w:sz="0" w:space="0" w:color="auto"/>
        <w:bottom w:val="none" w:sz="0" w:space="0" w:color="auto"/>
        <w:right w:val="none" w:sz="0" w:space="0" w:color="auto"/>
      </w:divBdr>
    </w:div>
    <w:div w:id="123735139">
      <w:bodyDiv w:val="1"/>
      <w:marLeft w:val="0"/>
      <w:marRight w:val="0"/>
      <w:marTop w:val="0"/>
      <w:marBottom w:val="0"/>
      <w:divBdr>
        <w:top w:val="none" w:sz="0" w:space="0" w:color="auto"/>
        <w:left w:val="none" w:sz="0" w:space="0" w:color="auto"/>
        <w:bottom w:val="none" w:sz="0" w:space="0" w:color="auto"/>
        <w:right w:val="none" w:sz="0" w:space="0" w:color="auto"/>
      </w:divBdr>
      <w:divsChild>
        <w:div w:id="608125613">
          <w:marLeft w:val="0"/>
          <w:marRight w:val="0"/>
          <w:marTop w:val="0"/>
          <w:marBottom w:val="0"/>
          <w:divBdr>
            <w:top w:val="none" w:sz="0" w:space="0" w:color="auto"/>
            <w:left w:val="none" w:sz="0" w:space="0" w:color="auto"/>
            <w:bottom w:val="none" w:sz="0" w:space="0" w:color="auto"/>
            <w:right w:val="none" w:sz="0" w:space="0" w:color="auto"/>
          </w:divBdr>
        </w:div>
      </w:divsChild>
    </w:div>
    <w:div w:id="130443033">
      <w:bodyDiv w:val="1"/>
      <w:marLeft w:val="0"/>
      <w:marRight w:val="0"/>
      <w:marTop w:val="0"/>
      <w:marBottom w:val="0"/>
      <w:divBdr>
        <w:top w:val="none" w:sz="0" w:space="0" w:color="auto"/>
        <w:left w:val="none" w:sz="0" w:space="0" w:color="auto"/>
        <w:bottom w:val="none" w:sz="0" w:space="0" w:color="auto"/>
        <w:right w:val="none" w:sz="0" w:space="0" w:color="auto"/>
      </w:divBdr>
    </w:div>
    <w:div w:id="164366029">
      <w:bodyDiv w:val="1"/>
      <w:marLeft w:val="0"/>
      <w:marRight w:val="0"/>
      <w:marTop w:val="0"/>
      <w:marBottom w:val="0"/>
      <w:divBdr>
        <w:top w:val="none" w:sz="0" w:space="0" w:color="auto"/>
        <w:left w:val="none" w:sz="0" w:space="0" w:color="auto"/>
        <w:bottom w:val="none" w:sz="0" w:space="0" w:color="auto"/>
        <w:right w:val="none" w:sz="0" w:space="0" w:color="auto"/>
      </w:divBdr>
      <w:divsChild>
        <w:div w:id="899749933">
          <w:marLeft w:val="0"/>
          <w:marRight w:val="0"/>
          <w:marTop w:val="0"/>
          <w:marBottom w:val="0"/>
          <w:divBdr>
            <w:top w:val="none" w:sz="0" w:space="0" w:color="auto"/>
            <w:left w:val="none" w:sz="0" w:space="0" w:color="auto"/>
            <w:bottom w:val="none" w:sz="0" w:space="0" w:color="auto"/>
            <w:right w:val="none" w:sz="0" w:space="0" w:color="auto"/>
          </w:divBdr>
        </w:div>
      </w:divsChild>
    </w:div>
    <w:div w:id="165173063">
      <w:bodyDiv w:val="1"/>
      <w:marLeft w:val="0"/>
      <w:marRight w:val="0"/>
      <w:marTop w:val="0"/>
      <w:marBottom w:val="0"/>
      <w:divBdr>
        <w:top w:val="none" w:sz="0" w:space="0" w:color="auto"/>
        <w:left w:val="none" w:sz="0" w:space="0" w:color="auto"/>
        <w:bottom w:val="none" w:sz="0" w:space="0" w:color="auto"/>
        <w:right w:val="none" w:sz="0" w:space="0" w:color="auto"/>
      </w:divBdr>
    </w:div>
    <w:div w:id="175657993">
      <w:bodyDiv w:val="1"/>
      <w:marLeft w:val="0"/>
      <w:marRight w:val="0"/>
      <w:marTop w:val="0"/>
      <w:marBottom w:val="0"/>
      <w:divBdr>
        <w:top w:val="none" w:sz="0" w:space="0" w:color="auto"/>
        <w:left w:val="none" w:sz="0" w:space="0" w:color="auto"/>
        <w:bottom w:val="none" w:sz="0" w:space="0" w:color="auto"/>
        <w:right w:val="none" w:sz="0" w:space="0" w:color="auto"/>
      </w:divBdr>
    </w:div>
    <w:div w:id="181751109">
      <w:bodyDiv w:val="1"/>
      <w:marLeft w:val="0"/>
      <w:marRight w:val="0"/>
      <w:marTop w:val="0"/>
      <w:marBottom w:val="0"/>
      <w:divBdr>
        <w:top w:val="none" w:sz="0" w:space="0" w:color="auto"/>
        <w:left w:val="none" w:sz="0" w:space="0" w:color="auto"/>
        <w:bottom w:val="none" w:sz="0" w:space="0" w:color="auto"/>
        <w:right w:val="none" w:sz="0" w:space="0" w:color="auto"/>
      </w:divBdr>
    </w:div>
    <w:div w:id="187302586">
      <w:bodyDiv w:val="1"/>
      <w:marLeft w:val="0"/>
      <w:marRight w:val="0"/>
      <w:marTop w:val="0"/>
      <w:marBottom w:val="0"/>
      <w:divBdr>
        <w:top w:val="none" w:sz="0" w:space="0" w:color="auto"/>
        <w:left w:val="none" w:sz="0" w:space="0" w:color="auto"/>
        <w:bottom w:val="none" w:sz="0" w:space="0" w:color="auto"/>
        <w:right w:val="none" w:sz="0" w:space="0" w:color="auto"/>
      </w:divBdr>
    </w:div>
    <w:div w:id="226457354">
      <w:bodyDiv w:val="1"/>
      <w:marLeft w:val="0"/>
      <w:marRight w:val="0"/>
      <w:marTop w:val="0"/>
      <w:marBottom w:val="0"/>
      <w:divBdr>
        <w:top w:val="none" w:sz="0" w:space="0" w:color="auto"/>
        <w:left w:val="none" w:sz="0" w:space="0" w:color="auto"/>
        <w:bottom w:val="none" w:sz="0" w:space="0" w:color="auto"/>
        <w:right w:val="none" w:sz="0" w:space="0" w:color="auto"/>
      </w:divBdr>
    </w:div>
    <w:div w:id="241527404">
      <w:bodyDiv w:val="1"/>
      <w:marLeft w:val="0"/>
      <w:marRight w:val="0"/>
      <w:marTop w:val="0"/>
      <w:marBottom w:val="0"/>
      <w:divBdr>
        <w:top w:val="none" w:sz="0" w:space="0" w:color="auto"/>
        <w:left w:val="none" w:sz="0" w:space="0" w:color="auto"/>
        <w:bottom w:val="none" w:sz="0" w:space="0" w:color="auto"/>
        <w:right w:val="none" w:sz="0" w:space="0" w:color="auto"/>
      </w:divBdr>
    </w:div>
    <w:div w:id="266162129">
      <w:bodyDiv w:val="1"/>
      <w:marLeft w:val="0"/>
      <w:marRight w:val="0"/>
      <w:marTop w:val="0"/>
      <w:marBottom w:val="0"/>
      <w:divBdr>
        <w:top w:val="none" w:sz="0" w:space="0" w:color="auto"/>
        <w:left w:val="none" w:sz="0" w:space="0" w:color="auto"/>
        <w:bottom w:val="none" w:sz="0" w:space="0" w:color="auto"/>
        <w:right w:val="none" w:sz="0" w:space="0" w:color="auto"/>
      </w:divBdr>
    </w:div>
    <w:div w:id="273949152">
      <w:bodyDiv w:val="1"/>
      <w:marLeft w:val="0"/>
      <w:marRight w:val="0"/>
      <w:marTop w:val="0"/>
      <w:marBottom w:val="0"/>
      <w:divBdr>
        <w:top w:val="none" w:sz="0" w:space="0" w:color="auto"/>
        <w:left w:val="none" w:sz="0" w:space="0" w:color="auto"/>
        <w:bottom w:val="none" w:sz="0" w:space="0" w:color="auto"/>
        <w:right w:val="none" w:sz="0" w:space="0" w:color="auto"/>
      </w:divBdr>
      <w:divsChild>
        <w:div w:id="1797411005">
          <w:marLeft w:val="0"/>
          <w:marRight w:val="0"/>
          <w:marTop w:val="0"/>
          <w:marBottom w:val="0"/>
          <w:divBdr>
            <w:top w:val="none" w:sz="0" w:space="0" w:color="auto"/>
            <w:left w:val="none" w:sz="0" w:space="0" w:color="auto"/>
            <w:bottom w:val="none" w:sz="0" w:space="0" w:color="auto"/>
            <w:right w:val="none" w:sz="0" w:space="0" w:color="auto"/>
          </w:divBdr>
        </w:div>
      </w:divsChild>
    </w:div>
    <w:div w:id="279916060">
      <w:bodyDiv w:val="1"/>
      <w:marLeft w:val="0"/>
      <w:marRight w:val="0"/>
      <w:marTop w:val="0"/>
      <w:marBottom w:val="0"/>
      <w:divBdr>
        <w:top w:val="none" w:sz="0" w:space="0" w:color="auto"/>
        <w:left w:val="none" w:sz="0" w:space="0" w:color="auto"/>
        <w:bottom w:val="none" w:sz="0" w:space="0" w:color="auto"/>
        <w:right w:val="none" w:sz="0" w:space="0" w:color="auto"/>
      </w:divBdr>
    </w:div>
    <w:div w:id="320694250">
      <w:bodyDiv w:val="1"/>
      <w:marLeft w:val="0"/>
      <w:marRight w:val="0"/>
      <w:marTop w:val="0"/>
      <w:marBottom w:val="0"/>
      <w:divBdr>
        <w:top w:val="none" w:sz="0" w:space="0" w:color="auto"/>
        <w:left w:val="none" w:sz="0" w:space="0" w:color="auto"/>
        <w:bottom w:val="none" w:sz="0" w:space="0" w:color="auto"/>
        <w:right w:val="none" w:sz="0" w:space="0" w:color="auto"/>
      </w:divBdr>
    </w:div>
    <w:div w:id="351761550">
      <w:bodyDiv w:val="1"/>
      <w:marLeft w:val="0"/>
      <w:marRight w:val="0"/>
      <w:marTop w:val="0"/>
      <w:marBottom w:val="0"/>
      <w:divBdr>
        <w:top w:val="none" w:sz="0" w:space="0" w:color="auto"/>
        <w:left w:val="none" w:sz="0" w:space="0" w:color="auto"/>
        <w:bottom w:val="none" w:sz="0" w:space="0" w:color="auto"/>
        <w:right w:val="none" w:sz="0" w:space="0" w:color="auto"/>
      </w:divBdr>
    </w:div>
    <w:div w:id="352651136">
      <w:bodyDiv w:val="1"/>
      <w:marLeft w:val="0"/>
      <w:marRight w:val="0"/>
      <w:marTop w:val="0"/>
      <w:marBottom w:val="0"/>
      <w:divBdr>
        <w:top w:val="none" w:sz="0" w:space="0" w:color="auto"/>
        <w:left w:val="none" w:sz="0" w:space="0" w:color="auto"/>
        <w:bottom w:val="none" w:sz="0" w:space="0" w:color="auto"/>
        <w:right w:val="none" w:sz="0" w:space="0" w:color="auto"/>
      </w:divBdr>
    </w:div>
    <w:div w:id="367687943">
      <w:bodyDiv w:val="1"/>
      <w:marLeft w:val="0"/>
      <w:marRight w:val="0"/>
      <w:marTop w:val="0"/>
      <w:marBottom w:val="0"/>
      <w:divBdr>
        <w:top w:val="none" w:sz="0" w:space="0" w:color="auto"/>
        <w:left w:val="none" w:sz="0" w:space="0" w:color="auto"/>
        <w:bottom w:val="none" w:sz="0" w:space="0" w:color="auto"/>
        <w:right w:val="none" w:sz="0" w:space="0" w:color="auto"/>
      </w:divBdr>
    </w:div>
    <w:div w:id="380059613">
      <w:bodyDiv w:val="1"/>
      <w:marLeft w:val="0"/>
      <w:marRight w:val="0"/>
      <w:marTop w:val="0"/>
      <w:marBottom w:val="0"/>
      <w:divBdr>
        <w:top w:val="none" w:sz="0" w:space="0" w:color="auto"/>
        <w:left w:val="none" w:sz="0" w:space="0" w:color="auto"/>
        <w:bottom w:val="none" w:sz="0" w:space="0" w:color="auto"/>
        <w:right w:val="none" w:sz="0" w:space="0" w:color="auto"/>
      </w:divBdr>
      <w:divsChild>
        <w:div w:id="836502889">
          <w:marLeft w:val="0"/>
          <w:marRight w:val="0"/>
          <w:marTop w:val="0"/>
          <w:marBottom w:val="0"/>
          <w:divBdr>
            <w:top w:val="none" w:sz="0" w:space="0" w:color="auto"/>
            <w:left w:val="none" w:sz="0" w:space="0" w:color="auto"/>
            <w:bottom w:val="none" w:sz="0" w:space="0" w:color="auto"/>
            <w:right w:val="none" w:sz="0" w:space="0" w:color="auto"/>
          </w:divBdr>
        </w:div>
      </w:divsChild>
    </w:div>
    <w:div w:id="385184877">
      <w:bodyDiv w:val="1"/>
      <w:marLeft w:val="0"/>
      <w:marRight w:val="0"/>
      <w:marTop w:val="0"/>
      <w:marBottom w:val="0"/>
      <w:divBdr>
        <w:top w:val="none" w:sz="0" w:space="0" w:color="auto"/>
        <w:left w:val="none" w:sz="0" w:space="0" w:color="auto"/>
        <w:bottom w:val="none" w:sz="0" w:space="0" w:color="auto"/>
        <w:right w:val="none" w:sz="0" w:space="0" w:color="auto"/>
      </w:divBdr>
      <w:divsChild>
        <w:div w:id="2097164555">
          <w:marLeft w:val="0"/>
          <w:marRight w:val="0"/>
          <w:marTop w:val="0"/>
          <w:marBottom w:val="0"/>
          <w:divBdr>
            <w:top w:val="none" w:sz="0" w:space="0" w:color="auto"/>
            <w:left w:val="none" w:sz="0" w:space="0" w:color="auto"/>
            <w:bottom w:val="none" w:sz="0" w:space="0" w:color="auto"/>
            <w:right w:val="none" w:sz="0" w:space="0" w:color="auto"/>
          </w:divBdr>
        </w:div>
      </w:divsChild>
    </w:div>
    <w:div w:id="398677372">
      <w:bodyDiv w:val="1"/>
      <w:marLeft w:val="0"/>
      <w:marRight w:val="0"/>
      <w:marTop w:val="0"/>
      <w:marBottom w:val="0"/>
      <w:divBdr>
        <w:top w:val="none" w:sz="0" w:space="0" w:color="auto"/>
        <w:left w:val="none" w:sz="0" w:space="0" w:color="auto"/>
        <w:bottom w:val="none" w:sz="0" w:space="0" w:color="auto"/>
        <w:right w:val="none" w:sz="0" w:space="0" w:color="auto"/>
      </w:divBdr>
    </w:div>
    <w:div w:id="407657064">
      <w:bodyDiv w:val="1"/>
      <w:marLeft w:val="0"/>
      <w:marRight w:val="0"/>
      <w:marTop w:val="0"/>
      <w:marBottom w:val="0"/>
      <w:divBdr>
        <w:top w:val="none" w:sz="0" w:space="0" w:color="auto"/>
        <w:left w:val="none" w:sz="0" w:space="0" w:color="auto"/>
        <w:bottom w:val="none" w:sz="0" w:space="0" w:color="auto"/>
        <w:right w:val="none" w:sz="0" w:space="0" w:color="auto"/>
      </w:divBdr>
    </w:div>
    <w:div w:id="413405616">
      <w:bodyDiv w:val="1"/>
      <w:marLeft w:val="0"/>
      <w:marRight w:val="0"/>
      <w:marTop w:val="0"/>
      <w:marBottom w:val="0"/>
      <w:divBdr>
        <w:top w:val="none" w:sz="0" w:space="0" w:color="auto"/>
        <w:left w:val="none" w:sz="0" w:space="0" w:color="auto"/>
        <w:bottom w:val="none" w:sz="0" w:space="0" w:color="auto"/>
        <w:right w:val="none" w:sz="0" w:space="0" w:color="auto"/>
      </w:divBdr>
      <w:divsChild>
        <w:div w:id="707221801">
          <w:marLeft w:val="0"/>
          <w:marRight w:val="0"/>
          <w:marTop w:val="0"/>
          <w:marBottom w:val="0"/>
          <w:divBdr>
            <w:top w:val="none" w:sz="0" w:space="0" w:color="auto"/>
            <w:left w:val="none" w:sz="0" w:space="0" w:color="auto"/>
            <w:bottom w:val="none" w:sz="0" w:space="0" w:color="auto"/>
            <w:right w:val="none" w:sz="0" w:space="0" w:color="auto"/>
          </w:divBdr>
        </w:div>
        <w:div w:id="633752094">
          <w:marLeft w:val="0"/>
          <w:marRight w:val="0"/>
          <w:marTop w:val="0"/>
          <w:marBottom w:val="0"/>
          <w:divBdr>
            <w:top w:val="none" w:sz="0" w:space="0" w:color="auto"/>
            <w:left w:val="none" w:sz="0" w:space="0" w:color="auto"/>
            <w:bottom w:val="none" w:sz="0" w:space="0" w:color="auto"/>
            <w:right w:val="none" w:sz="0" w:space="0" w:color="auto"/>
          </w:divBdr>
        </w:div>
        <w:div w:id="147017393">
          <w:marLeft w:val="0"/>
          <w:marRight w:val="0"/>
          <w:marTop w:val="0"/>
          <w:marBottom w:val="0"/>
          <w:divBdr>
            <w:top w:val="none" w:sz="0" w:space="0" w:color="auto"/>
            <w:left w:val="none" w:sz="0" w:space="0" w:color="auto"/>
            <w:bottom w:val="none" w:sz="0" w:space="0" w:color="auto"/>
            <w:right w:val="none" w:sz="0" w:space="0" w:color="auto"/>
          </w:divBdr>
        </w:div>
        <w:div w:id="97724244">
          <w:marLeft w:val="0"/>
          <w:marRight w:val="0"/>
          <w:marTop w:val="0"/>
          <w:marBottom w:val="0"/>
          <w:divBdr>
            <w:top w:val="none" w:sz="0" w:space="0" w:color="auto"/>
            <w:left w:val="none" w:sz="0" w:space="0" w:color="auto"/>
            <w:bottom w:val="none" w:sz="0" w:space="0" w:color="auto"/>
            <w:right w:val="none" w:sz="0" w:space="0" w:color="auto"/>
          </w:divBdr>
        </w:div>
        <w:div w:id="1641376518">
          <w:marLeft w:val="0"/>
          <w:marRight w:val="0"/>
          <w:marTop w:val="0"/>
          <w:marBottom w:val="0"/>
          <w:divBdr>
            <w:top w:val="none" w:sz="0" w:space="0" w:color="auto"/>
            <w:left w:val="none" w:sz="0" w:space="0" w:color="auto"/>
            <w:bottom w:val="none" w:sz="0" w:space="0" w:color="auto"/>
            <w:right w:val="none" w:sz="0" w:space="0" w:color="auto"/>
          </w:divBdr>
        </w:div>
        <w:div w:id="1977908861">
          <w:marLeft w:val="0"/>
          <w:marRight w:val="0"/>
          <w:marTop w:val="0"/>
          <w:marBottom w:val="0"/>
          <w:divBdr>
            <w:top w:val="none" w:sz="0" w:space="0" w:color="auto"/>
            <w:left w:val="none" w:sz="0" w:space="0" w:color="auto"/>
            <w:bottom w:val="none" w:sz="0" w:space="0" w:color="auto"/>
            <w:right w:val="none" w:sz="0" w:space="0" w:color="auto"/>
          </w:divBdr>
        </w:div>
        <w:div w:id="858742736">
          <w:marLeft w:val="0"/>
          <w:marRight w:val="0"/>
          <w:marTop w:val="0"/>
          <w:marBottom w:val="0"/>
          <w:divBdr>
            <w:top w:val="none" w:sz="0" w:space="0" w:color="auto"/>
            <w:left w:val="none" w:sz="0" w:space="0" w:color="auto"/>
            <w:bottom w:val="none" w:sz="0" w:space="0" w:color="auto"/>
            <w:right w:val="none" w:sz="0" w:space="0" w:color="auto"/>
          </w:divBdr>
        </w:div>
        <w:div w:id="1696997068">
          <w:marLeft w:val="0"/>
          <w:marRight w:val="0"/>
          <w:marTop w:val="0"/>
          <w:marBottom w:val="0"/>
          <w:divBdr>
            <w:top w:val="none" w:sz="0" w:space="0" w:color="auto"/>
            <w:left w:val="none" w:sz="0" w:space="0" w:color="auto"/>
            <w:bottom w:val="none" w:sz="0" w:space="0" w:color="auto"/>
            <w:right w:val="none" w:sz="0" w:space="0" w:color="auto"/>
          </w:divBdr>
        </w:div>
        <w:div w:id="459689203">
          <w:marLeft w:val="0"/>
          <w:marRight w:val="0"/>
          <w:marTop w:val="0"/>
          <w:marBottom w:val="0"/>
          <w:divBdr>
            <w:top w:val="none" w:sz="0" w:space="0" w:color="auto"/>
            <w:left w:val="none" w:sz="0" w:space="0" w:color="auto"/>
            <w:bottom w:val="none" w:sz="0" w:space="0" w:color="auto"/>
            <w:right w:val="none" w:sz="0" w:space="0" w:color="auto"/>
          </w:divBdr>
        </w:div>
        <w:div w:id="366757119">
          <w:marLeft w:val="0"/>
          <w:marRight w:val="0"/>
          <w:marTop w:val="0"/>
          <w:marBottom w:val="0"/>
          <w:divBdr>
            <w:top w:val="none" w:sz="0" w:space="0" w:color="auto"/>
            <w:left w:val="none" w:sz="0" w:space="0" w:color="auto"/>
            <w:bottom w:val="none" w:sz="0" w:space="0" w:color="auto"/>
            <w:right w:val="none" w:sz="0" w:space="0" w:color="auto"/>
          </w:divBdr>
        </w:div>
      </w:divsChild>
    </w:div>
    <w:div w:id="426779469">
      <w:bodyDiv w:val="1"/>
      <w:marLeft w:val="0"/>
      <w:marRight w:val="0"/>
      <w:marTop w:val="0"/>
      <w:marBottom w:val="0"/>
      <w:divBdr>
        <w:top w:val="none" w:sz="0" w:space="0" w:color="auto"/>
        <w:left w:val="none" w:sz="0" w:space="0" w:color="auto"/>
        <w:bottom w:val="none" w:sz="0" w:space="0" w:color="auto"/>
        <w:right w:val="none" w:sz="0" w:space="0" w:color="auto"/>
      </w:divBdr>
    </w:div>
    <w:div w:id="462313542">
      <w:bodyDiv w:val="1"/>
      <w:marLeft w:val="0"/>
      <w:marRight w:val="0"/>
      <w:marTop w:val="0"/>
      <w:marBottom w:val="0"/>
      <w:divBdr>
        <w:top w:val="none" w:sz="0" w:space="0" w:color="auto"/>
        <w:left w:val="none" w:sz="0" w:space="0" w:color="auto"/>
        <w:bottom w:val="none" w:sz="0" w:space="0" w:color="auto"/>
        <w:right w:val="none" w:sz="0" w:space="0" w:color="auto"/>
      </w:divBdr>
    </w:div>
    <w:div w:id="468010660">
      <w:bodyDiv w:val="1"/>
      <w:marLeft w:val="0"/>
      <w:marRight w:val="0"/>
      <w:marTop w:val="0"/>
      <w:marBottom w:val="0"/>
      <w:divBdr>
        <w:top w:val="none" w:sz="0" w:space="0" w:color="auto"/>
        <w:left w:val="none" w:sz="0" w:space="0" w:color="auto"/>
        <w:bottom w:val="none" w:sz="0" w:space="0" w:color="auto"/>
        <w:right w:val="none" w:sz="0" w:space="0" w:color="auto"/>
      </w:divBdr>
    </w:div>
    <w:div w:id="486750222">
      <w:bodyDiv w:val="1"/>
      <w:marLeft w:val="0"/>
      <w:marRight w:val="0"/>
      <w:marTop w:val="0"/>
      <w:marBottom w:val="0"/>
      <w:divBdr>
        <w:top w:val="none" w:sz="0" w:space="0" w:color="auto"/>
        <w:left w:val="none" w:sz="0" w:space="0" w:color="auto"/>
        <w:bottom w:val="none" w:sz="0" w:space="0" w:color="auto"/>
        <w:right w:val="none" w:sz="0" w:space="0" w:color="auto"/>
      </w:divBdr>
      <w:divsChild>
        <w:div w:id="1104544512">
          <w:marLeft w:val="0"/>
          <w:marRight w:val="0"/>
          <w:marTop w:val="0"/>
          <w:marBottom w:val="0"/>
          <w:divBdr>
            <w:top w:val="none" w:sz="0" w:space="0" w:color="auto"/>
            <w:left w:val="none" w:sz="0" w:space="0" w:color="auto"/>
            <w:bottom w:val="none" w:sz="0" w:space="0" w:color="auto"/>
            <w:right w:val="none" w:sz="0" w:space="0" w:color="auto"/>
          </w:divBdr>
        </w:div>
      </w:divsChild>
    </w:div>
    <w:div w:id="49238142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16">
          <w:marLeft w:val="0"/>
          <w:marRight w:val="0"/>
          <w:marTop w:val="0"/>
          <w:marBottom w:val="0"/>
          <w:divBdr>
            <w:top w:val="none" w:sz="0" w:space="0" w:color="auto"/>
            <w:left w:val="none" w:sz="0" w:space="0" w:color="auto"/>
            <w:bottom w:val="none" w:sz="0" w:space="0" w:color="auto"/>
            <w:right w:val="none" w:sz="0" w:space="0" w:color="auto"/>
          </w:divBdr>
        </w:div>
      </w:divsChild>
    </w:div>
    <w:div w:id="514460204">
      <w:bodyDiv w:val="1"/>
      <w:marLeft w:val="0"/>
      <w:marRight w:val="0"/>
      <w:marTop w:val="0"/>
      <w:marBottom w:val="0"/>
      <w:divBdr>
        <w:top w:val="none" w:sz="0" w:space="0" w:color="auto"/>
        <w:left w:val="none" w:sz="0" w:space="0" w:color="auto"/>
        <w:bottom w:val="none" w:sz="0" w:space="0" w:color="auto"/>
        <w:right w:val="none" w:sz="0" w:space="0" w:color="auto"/>
      </w:divBdr>
    </w:div>
    <w:div w:id="541596295">
      <w:bodyDiv w:val="1"/>
      <w:marLeft w:val="0"/>
      <w:marRight w:val="0"/>
      <w:marTop w:val="0"/>
      <w:marBottom w:val="0"/>
      <w:divBdr>
        <w:top w:val="none" w:sz="0" w:space="0" w:color="auto"/>
        <w:left w:val="none" w:sz="0" w:space="0" w:color="auto"/>
        <w:bottom w:val="none" w:sz="0" w:space="0" w:color="auto"/>
        <w:right w:val="none" w:sz="0" w:space="0" w:color="auto"/>
      </w:divBdr>
      <w:divsChild>
        <w:div w:id="340014148">
          <w:marLeft w:val="0"/>
          <w:marRight w:val="0"/>
          <w:marTop w:val="0"/>
          <w:marBottom w:val="0"/>
          <w:divBdr>
            <w:top w:val="none" w:sz="0" w:space="0" w:color="auto"/>
            <w:left w:val="none" w:sz="0" w:space="0" w:color="auto"/>
            <w:bottom w:val="none" w:sz="0" w:space="0" w:color="auto"/>
            <w:right w:val="none" w:sz="0" w:space="0" w:color="auto"/>
          </w:divBdr>
          <w:divsChild>
            <w:div w:id="176971403">
              <w:marLeft w:val="0"/>
              <w:marRight w:val="0"/>
              <w:marTop w:val="0"/>
              <w:marBottom w:val="0"/>
              <w:divBdr>
                <w:top w:val="none" w:sz="0" w:space="0" w:color="auto"/>
                <w:left w:val="none" w:sz="0" w:space="0" w:color="auto"/>
                <w:bottom w:val="none" w:sz="0" w:space="0" w:color="auto"/>
                <w:right w:val="none" w:sz="0" w:space="0" w:color="auto"/>
              </w:divBdr>
              <w:divsChild>
                <w:div w:id="951397139">
                  <w:marLeft w:val="0"/>
                  <w:marRight w:val="0"/>
                  <w:marTop w:val="0"/>
                  <w:marBottom w:val="0"/>
                  <w:divBdr>
                    <w:top w:val="none" w:sz="0" w:space="0" w:color="auto"/>
                    <w:left w:val="none" w:sz="0" w:space="0" w:color="auto"/>
                    <w:bottom w:val="none" w:sz="0" w:space="0" w:color="auto"/>
                    <w:right w:val="none" w:sz="0" w:space="0" w:color="auto"/>
                  </w:divBdr>
                  <w:divsChild>
                    <w:div w:id="34236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318536">
      <w:bodyDiv w:val="1"/>
      <w:marLeft w:val="0"/>
      <w:marRight w:val="0"/>
      <w:marTop w:val="0"/>
      <w:marBottom w:val="0"/>
      <w:divBdr>
        <w:top w:val="none" w:sz="0" w:space="0" w:color="auto"/>
        <w:left w:val="none" w:sz="0" w:space="0" w:color="auto"/>
        <w:bottom w:val="none" w:sz="0" w:space="0" w:color="auto"/>
        <w:right w:val="none" w:sz="0" w:space="0" w:color="auto"/>
      </w:divBdr>
    </w:div>
    <w:div w:id="570239440">
      <w:bodyDiv w:val="1"/>
      <w:marLeft w:val="0"/>
      <w:marRight w:val="0"/>
      <w:marTop w:val="0"/>
      <w:marBottom w:val="0"/>
      <w:divBdr>
        <w:top w:val="none" w:sz="0" w:space="0" w:color="auto"/>
        <w:left w:val="none" w:sz="0" w:space="0" w:color="auto"/>
        <w:bottom w:val="none" w:sz="0" w:space="0" w:color="auto"/>
        <w:right w:val="none" w:sz="0" w:space="0" w:color="auto"/>
      </w:divBdr>
      <w:divsChild>
        <w:div w:id="1029841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0771092">
      <w:bodyDiv w:val="1"/>
      <w:marLeft w:val="0"/>
      <w:marRight w:val="0"/>
      <w:marTop w:val="0"/>
      <w:marBottom w:val="0"/>
      <w:divBdr>
        <w:top w:val="none" w:sz="0" w:space="0" w:color="auto"/>
        <w:left w:val="none" w:sz="0" w:space="0" w:color="auto"/>
        <w:bottom w:val="none" w:sz="0" w:space="0" w:color="auto"/>
        <w:right w:val="none" w:sz="0" w:space="0" w:color="auto"/>
      </w:divBdr>
    </w:div>
    <w:div w:id="574316546">
      <w:bodyDiv w:val="1"/>
      <w:marLeft w:val="0"/>
      <w:marRight w:val="0"/>
      <w:marTop w:val="0"/>
      <w:marBottom w:val="0"/>
      <w:divBdr>
        <w:top w:val="none" w:sz="0" w:space="0" w:color="auto"/>
        <w:left w:val="none" w:sz="0" w:space="0" w:color="auto"/>
        <w:bottom w:val="none" w:sz="0" w:space="0" w:color="auto"/>
        <w:right w:val="none" w:sz="0" w:space="0" w:color="auto"/>
      </w:divBdr>
    </w:div>
    <w:div w:id="586501942">
      <w:bodyDiv w:val="1"/>
      <w:marLeft w:val="0"/>
      <w:marRight w:val="0"/>
      <w:marTop w:val="0"/>
      <w:marBottom w:val="0"/>
      <w:divBdr>
        <w:top w:val="none" w:sz="0" w:space="0" w:color="auto"/>
        <w:left w:val="none" w:sz="0" w:space="0" w:color="auto"/>
        <w:bottom w:val="none" w:sz="0" w:space="0" w:color="auto"/>
        <w:right w:val="none" w:sz="0" w:space="0" w:color="auto"/>
      </w:divBdr>
    </w:div>
    <w:div w:id="619803218">
      <w:bodyDiv w:val="1"/>
      <w:marLeft w:val="0"/>
      <w:marRight w:val="0"/>
      <w:marTop w:val="0"/>
      <w:marBottom w:val="0"/>
      <w:divBdr>
        <w:top w:val="none" w:sz="0" w:space="0" w:color="auto"/>
        <w:left w:val="none" w:sz="0" w:space="0" w:color="auto"/>
        <w:bottom w:val="none" w:sz="0" w:space="0" w:color="auto"/>
        <w:right w:val="none" w:sz="0" w:space="0" w:color="auto"/>
      </w:divBdr>
    </w:div>
    <w:div w:id="661738051">
      <w:bodyDiv w:val="1"/>
      <w:marLeft w:val="0"/>
      <w:marRight w:val="0"/>
      <w:marTop w:val="0"/>
      <w:marBottom w:val="0"/>
      <w:divBdr>
        <w:top w:val="none" w:sz="0" w:space="0" w:color="auto"/>
        <w:left w:val="none" w:sz="0" w:space="0" w:color="auto"/>
        <w:bottom w:val="none" w:sz="0" w:space="0" w:color="auto"/>
        <w:right w:val="none" w:sz="0" w:space="0" w:color="auto"/>
      </w:divBdr>
      <w:divsChild>
        <w:div w:id="989292340">
          <w:marLeft w:val="0"/>
          <w:marRight w:val="0"/>
          <w:marTop w:val="0"/>
          <w:marBottom w:val="0"/>
          <w:divBdr>
            <w:top w:val="none" w:sz="0" w:space="0" w:color="auto"/>
            <w:left w:val="none" w:sz="0" w:space="0" w:color="auto"/>
            <w:bottom w:val="none" w:sz="0" w:space="0" w:color="auto"/>
            <w:right w:val="none" w:sz="0" w:space="0" w:color="auto"/>
          </w:divBdr>
        </w:div>
      </w:divsChild>
    </w:div>
    <w:div w:id="679816649">
      <w:bodyDiv w:val="1"/>
      <w:marLeft w:val="0"/>
      <w:marRight w:val="0"/>
      <w:marTop w:val="0"/>
      <w:marBottom w:val="0"/>
      <w:divBdr>
        <w:top w:val="none" w:sz="0" w:space="0" w:color="auto"/>
        <w:left w:val="none" w:sz="0" w:space="0" w:color="auto"/>
        <w:bottom w:val="none" w:sz="0" w:space="0" w:color="auto"/>
        <w:right w:val="none" w:sz="0" w:space="0" w:color="auto"/>
      </w:divBdr>
    </w:div>
    <w:div w:id="692070993">
      <w:bodyDiv w:val="1"/>
      <w:marLeft w:val="0"/>
      <w:marRight w:val="0"/>
      <w:marTop w:val="0"/>
      <w:marBottom w:val="0"/>
      <w:divBdr>
        <w:top w:val="none" w:sz="0" w:space="0" w:color="auto"/>
        <w:left w:val="none" w:sz="0" w:space="0" w:color="auto"/>
        <w:bottom w:val="none" w:sz="0" w:space="0" w:color="auto"/>
        <w:right w:val="none" w:sz="0" w:space="0" w:color="auto"/>
      </w:divBdr>
      <w:divsChild>
        <w:div w:id="1440181804">
          <w:marLeft w:val="0"/>
          <w:marRight w:val="0"/>
          <w:marTop w:val="0"/>
          <w:marBottom w:val="0"/>
          <w:divBdr>
            <w:top w:val="none" w:sz="0" w:space="0" w:color="auto"/>
            <w:left w:val="none" w:sz="0" w:space="0" w:color="auto"/>
            <w:bottom w:val="none" w:sz="0" w:space="0" w:color="auto"/>
            <w:right w:val="none" w:sz="0" w:space="0" w:color="auto"/>
          </w:divBdr>
        </w:div>
      </w:divsChild>
    </w:div>
    <w:div w:id="714307660">
      <w:bodyDiv w:val="1"/>
      <w:marLeft w:val="0"/>
      <w:marRight w:val="0"/>
      <w:marTop w:val="0"/>
      <w:marBottom w:val="0"/>
      <w:divBdr>
        <w:top w:val="none" w:sz="0" w:space="0" w:color="auto"/>
        <w:left w:val="none" w:sz="0" w:space="0" w:color="auto"/>
        <w:bottom w:val="none" w:sz="0" w:space="0" w:color="auto"/>
        <w:right w:val="none" w:sz="0" w:space="0" w:color="auto"/>
      </w:divBdr>
      <w:divsChild>
        <w:div w:id="1794518360">
          <w:marLeft w:val="0"/>
          <w:marRight w:val="0"/>
          <w:marTop w:val="0"/>
          <w:marBottom w:val="0"/>
          <w:divBdr>
            <w:top w:val="none" w:sz="0" w:space="0" w:color="auto"/>
            <w:left w:val="none" w:sz="0" w:space="0" w:color="auto"/>
            <w:bottom w:val="none" w:sz="0" w:space="0" w:color="auto"/>
            <w:right w:val="none" w:sz="0" w:space="0" w:color="auto"/>
          </w:divBdr>
        </w:div>
      </w:divsChild>
    </w:div>
    <w:div w:id="725571556">
      <w:bodyDiv w:val="1"/>
      <w:marLeft w:val="0"/>
      <w:marRight w:val="0"/>
      <w:marTop w:val="0"/>
      <w:marBottom w:val="0"/>
      <w:divBdr>
        <w:top w:val="none" w:sz="0" w:space="0" w:color="auto"/>
        <w:left w:val="none" w:sz="0" w:space="0" w:color="auto"/>
        <w:bottom w:val="none" w:sz="0" w:space="0" w:color="auto"/>
        <w:right w:val="none" w:sz="0" w:space="0" w:color="auto"/>
      </w:divBdr>
    </w:div>
    <w:div w:id="747505092">
      <w:bodyDiv w:val="1"/>
      <w:marLeft w:val="0"/>
      <w:marRight w:val="0"/>
      <w:marTop w:val="0"/>
      <w:marBottom w:val="0"/>
      <w:divBdr>
        <w:top w:val="none" w:sz="0" w:space="0" w:color="auto"/>
        <w:left w:val="none" w:sz="0" w:space="0" w:color="auto"/>
        <w:bottom w:val="none" w:sz="0" w:space="0" w:color="auto"/>
        <w:right w:val="none" w:sz="0" w:space="0" w:color="auto"/>
      </w:divBdr>
      <w:divsChild>
        <w:div w:id="1061756332">
          <w:marLeft w:val="0"/>
          <w:marRight w:val="0"/>
          <w:marTop w:val="0"/>
          <w:marBottom w:val="0"/>
          <w:divBdr>
            <w:top w:val="none" w:sz="0" w:space="0" w:color="auto"/>
            <w:left w:val="none" w:sz="0" w:space="0" w:color="auto"/>
            <w:bottom w:val="none" w:sz="0" w:space="0" w:color="auto"/>
            <w:right w:val="none" w:sz="0" w:space="0" w:color="auto"/>
          </w:divBdr>
        </w:div>
        <w:div w:id="1566643387">
          <w:marLeft w:val="0"/>
          <w:marRight w:val="0"/>
          <w:marTop w:val="0"/>
          <w:marBottom w:val="0"/>
          <w:divBdr>
            <w:top w:val="none" w:sz="0" w:space="0" w:color="auto"/>
            <w:left w:val="none" w:sz="0" w:space="0" w:color="auto"/>
            <w:bottom w:val="none" w:sz="0" w:space="0" w:color="auto"/>
            <w:right w:val="none" w:sz="0" w:space="0" w:color="auto"/>
          </w:divBdr>
        </w:div>
        <w:div w:id="1688167564">
          <w:marLeft w:val="0"/>
          <w:marRight w:val="0"/>
          <w:marTop w:val="0"/>
          <w:marBottom w:val="0"/>
          <w:divBdr>
            <w:top w:val="none" w:sz="0" w:space="0" w:color="auto"/>
            <w:left w:val="none" w:sz="0" w:space="0" w:color="auto"/>
            <w:bottom w:val="none" w:sz="0" w:space="0" w:color="auto"/>
            <w:right w:val="none" w:sz="0" w:space="0" w:color="auto"/>
          </w:divBdr>
        </w:div>
        <w:div w:id="2010212327">
          <w:marLeft w:val="0"/>
          <w:marRight w:val="0"/>
          <w:marTop w:val="0"/>
          <w:marBottom w:val="0"/>
          <w:divBdr>
            <w:top w:val="none" w:sz="0" w:space="0" w:color="auto"/>
            <w:left w:val="none" w:sz="0" w:space="0" w:color="auto"/>
            <w:bottom w:val="none" w:sz="0" w:space="0" w:color="auto"/>
            <w:right w:val="none" w:sz="0" w:space="0" w:color="auto"/>
          </w:divBdr>
        </w:div>
        <w:div w:id="1049719765">
          <w:marLeft w:val="0"/>
          <w:marRight w:val="0"/>
          <w:marTop w:val="0"/>
          <w:marBottom w:val="0"/>
          <w:divBdr>
            <w:top w:val="none" w:sz="0" w:space="0" w:color="auto"/>
            <w:left w:val="none" w:sz="0" w:space="0" w:color="auto"/>
            <w:bottom w:val="none" w:sz="0" w:space="0" w:color="auto"/>
            <w:right w:val="none" w:sz="0" w:space="0" w:color="auto"/>
          </w:divBdr>
        </w:div>
        <w:div w:id="1444610273">
          <w:marLeft w:val="0"/>
          <w:marRight w:val="0"/>
          <w:marTop w:val="0"/>
          <w:marBottom w:val="0"/>
          <w:divBdr>
            <w:top w:val="none" w:sz="0" w:space="0" w:color="auto"/>
            <w:left w:val="none" w:sz="0" w:space="0" w:color="auto"/>
            <w:bottom w:val="none" w:sz="0" w:space="0" w:color="auto"/>
            <w:right w:val="none" w:sz="0" w:space="0" w:color="auto"/>
          </w:divBdr>
        </w:div>
        <w:div w:id="1174609316">
          <w:marLeft w:val="0"/>
          <w:marRight w:val="0"/>
          <w:marTop w:val="0"/>
          <w:marBottom w:val="0"/>
          <w:divBdr>
            <w:top w:val="none" w:sz="0" w:space="0" w:color="auto"/>
            <w:left w:val="none" w:sz="0" w:space="0" w:color="auto"/>
            <w:bottom w:val="none" w:sz="0" w:space="0" w:color="auto"/>
            <w:right w:val="none" w:sz="0" w:space="0" w:color="auto"/>
          </w:divBdr>
        </w:div>
      </w:divsChild>
    </w:div>
    <w:div w:id="760948947">
      <w:bodyDiv w:val="1"/>
      <w:marLeft w:val="0"/>
      <w:marRight w:val="0"/>
      <w:marTop w:val="0"/>
      <w:marBottom w:val="0"/>
      <w:divBdr>
        <w:top w:val="none" w:sz="0" w:space="0" w:color="auto"/>
        <w:left w:val="none" w:sz="0" w:space="0" w:color="auto"/>
        <w:bottom w:val="none" w:sz="0" w:space="0" w:color="auto"/>
        <w:right w:val="none" w:sz="0" w:space="0" w:color="auto"/>
      </w:divBdr>
      <w:divsChild>
        <w:div w:id="1447651715">
          <w:marLeft w:val="0"/>
          <w:marRight w:val="0"/>
          <w:marTop w:val="0"/>
          <w:marBottom w:val="0"/>
          <w:divBdr>
            <w:top w:val="none" w:sz="0" w:space="0" w:color="auto"/>
            <w:left w:val="none" w:sz="0" w:space="0" w:color="auto"/>
            <w:bottom w:val="none" w:sz="0" w:space="0" w:color="auto"/>
            <w:right w:val="none" w:sz="0" w:space="0" w:color="auto"/>
          </w:divBdr>
        </w:div>
        <w:div w:id="1710688148">
          <w:marLeft w:val="0"/>
          <w:marRight w:val="0"/>
          <w:marTop w:val="0"/>
          <w:marBottom w:val="0"/>
          <w:divBdr>
            <w:top w:val="none" w:sz="0" w:space="0" w:color="auto"/>
            <w:left w:val="none" w:sz="0" w:space="0" w:color="auto"/>
            <w:bottom w:val="none" w:sz="0" w:space="0" w:color="auto"/>
            <w:right w:val="none" w:sz="0" w:space="0" w:color="auto"/>
          </w:divBdr>
        </w:div>
        <w:div w:id="1117093163">
          <w:marLeft w:val="0"/>
          <w:marRight w:val="0"/>
          <w:marTop w:val="0"/>
          <w:marBottom w:val="0"/>
          <w:divBdr>
            <w:top w:val="none" w:sz="0" w:space="0" w:color="auto"/>
            <w:left w:val="none" w:sz="0" w:space="0" w:color="auto"/>
            <w:bottom w:val="none" w:sz="0" w:space="0" w:color="auto"/>
            <w:right w:val="none" w:sz="0" w:space="0" w:color="auto"/>
          </w:divBdr>
        </w:div>
        <w:div w:id="264267726">
          <w:marLeft w:val="0"/>
          <w:marRight w:val="0"/>
          <w:marTop w:val="0"/>
          <w:marBottom w:val="0"/>
          <w:divBdr>
            <w:top w:val="none" w:sz="0" w:space="0" w:color="auto"/>
            <w:left w:val="none" w:sz="0" w:space="0" w:color="auto"/>
            <w:bottom w:val="none" w:sz="0" w:space="0" w:color="auto"/>
            <w:right w:val="none" w:sz="0" w:space="0" w:color="auto"/>
          </w:divBdr>
        </w:div>
        <w:div w:id="2074617769">
          <w:marLeft w:val="0"/>
          <w:marRight w:val="0"/>
          <w:marTop w:val="0"/>
          <w:marBottom w:val="0"/>
          <w:divBdr>
            <w:top w:val="none" w:sz="0" w:space="0" w:color="auto"/>
            <w:left w:val="none" w:sz="0" w:space="0" w:color="auto"/>
            <w:bottom w:val="none" w:sz="0" w:space="0" w:color="auto"/>
            <w:right w:val="none" w:sz="0" w:space="0" w:color="auto"/>
          </w:divBdr>
        </w:div>
        <w:div w:id="250284384">
          <w:marLeft w:val="0"/>
          <w:marRight w:val="0"/>
          <w:marTop w:val="0"/>
          <w:marBottom w:val="0"/>
          <w:divBdr>
            <w:top w:val="none" w:sz="0" w:space="0" w:color="auto"/>
            <w:left w:val="none" w:sz="0" w:space="0" w:color="auto"/>
            <w:bottom w:val="none" w:sz="0" w:space="0" w:color="auto"/>
            <w:right w:val="none" w:sz="0" w:space="0" w:color="auto"/>
          </w:divBdr>
        </w:div>
      </w:divsChild>
    </w:div>
    <w:div w:id="804390511">
      <w:bodyDiv w:val="1"/>
      <w:marLeft w:val="0"/>
      <w:marRight w:val="0"/>
      <w:marTop w:val="0"/>
      <w:marBottom w:val="0"/>
      <w:divBdr>
        <w:top w:val="none" w:sz="0" w:space="0" w:color="auto"/>
        <w:left w:val="none" w:sz="0" w:space="0" w:color="auto"/>
        <w:bottom w:val="none" w:sz="0" w:space="0" w:color="auto"/>
        <w:right w:val="none" w:sz="0" w:space="0" w:color="auto"/>
      </w:divBdr>
    </w:div>
    <w:div w:id="807473134">
      <w:bodyDiv w:val="1"/>
      <w:marLeft w:val="0"/>
      <w:marRight w:val="0"/>
      <w:marTop w:val="0"/>
      <w:marBottom w:val="0"/>
      <w:divBdr>
        <w:top w:val="none" w:sz="0" w:space="0" w:color="auto"/>
        <w:left w:val="none" w:sz="0" w:space="0" w:color="auto"/>
        <w:bottom w:val="none" w:sz="0" w:space="0" w:color="auto"/>
        <w:right w:val="none" w:sz="0" w:space="0" w:color="auto"/>
      </w:divBdr>
    </w:div>
    <w:div w:id="808522899">
      <w:bodyDiv w:val="1"/>
      <w:marLeft w:val="0"/>
      <w:marRight w:val="0"/>
      <w:marTop w:val="0"/>
      <w:marBottom w:val="0"/>
      <w:divBdr>
        <w:top w:val="none" w:sz="0" w:space="0" w:color="auto"/>
        <w:left w:val="none" w:sz="0" w:space="0" w:color="auto"/>
        <w:bottom w:val="none" w:sz="0" w:space="0" w:color="auto"/>
        <w:right w:val="none" w:sz="0" w:space="0" w:color="auto"/>
      </w:divBdr>
      <w:divsChild>
        <w:div w:id="1583179723">
          <w:marLeft w:val="0"/>
          <w:marRight w:val="0"/>
          <w:marTop w:val="0"/>
          <w:marBottom w:val="0"/>
          <w:divBdr>
            <w:top w:val="none" w:sz="0" w:space="0" w:color="auto"/>
            <w:left w:val="none" w:sz="0" w:space="0" w:color="auto"/>
            <w:bottom w:val="none" w:sz="0" w:space="0" w:color="auto"/>
            <w:right w:val="none" w:sz="0" w:space="0" w:color="auto"/>
          </w:divBdr>
        </w:div>
        <w:div w:id="78990069">
          <w:marLeft w:val="0"/>
          <w:marRight w:val="0"/>
          <w:marTop w:val="0"/>
          <w:marBottom w:val="0"/>
          <w:divBdr>
            <w:top w:val="none" w:sz="0" w:space="0" w:color="auto"/>
            <w:left w:val="none" w:sz="0" w:space="0" w:color="auto"/>
            <w:bottom w:val="none" w:sz="0" w:space="0" w:color="auto"/>
            <w:right w:val="none" w:sz="0" w:space="0" w:color="auto"/>
          </w:divBdr>
        </w:div>
        <w:div w:id="1148672275">
          <w:marLeft w:val="0"/>
          <w:marRight w:val="0"/>
          <w:marTop w:val="0"/>
          <w:marBottom w:val="0"/>
          <w:divBdr>
            <w:top w:val="none" w:sz="0" w:space="0" w:color="auto"/>
            <w:left w:val="none" w:sz="0" w:space="0" w:color="auto"/>
            <w:bottom w:val="none" w:sz="0" w:space="0" w:color="auto"/>
            <w:right w:val="none" w:sz="0" w:space="0" w:color="auto"/>
          </w:divBdr>
        </w:div>
        <w:div w:id="1034961512">
          <w:marLeft w:val="0"/>
          <w:marRight w:val="0"/>
          <w:marTop w:val="0"/>
          <w:marBottom w:val="0"/>
          <w:divBdr>
            <w:top w:val="none" w:sz="0" w:space="0" w:color="auto"/>
            <w:left w:val="none" w:sz="0" w:space="0" w:color="auto"/>
            <w:bottom w:val="none" w:sz="0" w:space="0" w:color="auto"/>
            <w:right w:val="none" w:sz="0" w:space="0" w:color="auto"/>
          </w:divBdr>
        </w:div>
      </w:divsChild>
    </w:div>
    <w:div w:id="819035468">
      <w:bodyDiv w:val="1"/>
      <w:marLeft w:val="0"/>
      <w:marRight w:val="0"/>
      <w:marTop w:val="0"/>
      <w:marBottom w:val="0"/>
      <w:divBdr>
        <w:top w:val="none" w:sz="0" w:space="0" w:color="auto"/>
        <w:left w:val="none" w:sz="0" w:space="0" w:color="auto"/>
        <w:bottom w:val="none" w:sz="0" w:space="0" w:color="auto"/>
        <w:right w:val="none" w:sz="0" w:space="0" w:color="auto"/>
      </w:divBdr>
    </w:div>
    <w:div w:id="863982572">
      <w:bodyDiv w:val="1"/>
      <w:marLeft w:val="0"/>
      <w:marRight w:val="0"/>
      <w:marTop w:val="0"/>
      <w:marBottom w:val="0"/>
      <w:divBdr>
        <w:top w:val="none" w:sz="0" w:space="0" w:color="auto"/>
        <w:left w:val="none" w:sz="0" w:space="0" w:color="auto"/>
        <w:bottom w:val="none" w:sz="0" w:space="0" w:color="auto"/>
        <w:right w:val="none" w:sz="0" w:space="0" w:color="auto"/>
      </w:divBdr>
    </w:div>
    <w:div w:id="878979712">
      <w:bodyDiv w:val="1"/>
      <w:marLeft w:val="0"/>
      <w:marRight w:val="0"/>
      <w:marTop w:val="0"/>
      <w:marBottom w:val="0"/>
      <w:divBdr>
        <w:top w:val="none" w:sz="0" w:space="0" w:color="auto"/>
        <w:left w:val="none" w:sz="0" w:space="0" w:color="auto"/>
        <w:bottom w:val="none" w:sz="0" w:space="0" w:color="auto"/>
        <w:right w:val="none" w:sz="0" w:space="0" w:color="auto"/>
      </w:divBdr>
      <w:divsChild>
        <w:div w:id="1371806646">
          <w:marLeft w:val="0"/>
          <w:marRight w:val="0"/>
          <w:marTop w:val="0"/>
          <w:marBottom w:val="0"/>
          <w:divBdr>
            <w:top w:val="none" w:sz="0" w:space="0" w:color="auto"/>
            <w:left w:val="none" w:sz="0" w:space="0" w:color="auto"/>
            <w:bottom w:val="none" w:sz="0" w:space="0" w:color="auto"/>
            <w:right w:val="none" w:sz="0" w:space="0" w:color="auto"/>
          </w:divBdr>
        </w:div>
        <w:div w:id="640155998">
          <w:marLeft w:val="0"/>
          <w:marRight w:val="0"/>
          <w:marTop w:val="0"/>
          <w:marBottom w:val="0"/>
          <w:divBdr>
            <w:top w:val="none" w:sz="0" w:space="0" w:color="auto"/>
            <w:left w:val="none" w:sz="0" w:space="0" w:color="auto"/>
            <w:bottom w:val="none" w:sz="0" w:space="0" w:color="auto"/>
            <w:right w:val="none" w:sz="0" w:space="0" w:color="auto"/>
          </w:divBdr>
        </w:div>
        <w:div w:id="111943457">
          <w:marLeft w:val="0"/>
          <w:marRight w:val="0"/>
          <w:marTop w:val="0"/>
          <w:marBottom w:val="0"/>
          <w:divBdr>
            <w:top w:val="none" w:sz="0" w:space="0" w:color="auto"/>
            <w:left w:val="none" w:sz="0" w:space="0" w:color="auto"/>
            <w:bottom w:val="none" w:sz="0" w:space="0" w:color="auto"/>
            <w:right w:val="none" w:sz="0" w:space="0" w:color="auto"/>
          </w:divBdr>
        </w:div>
      </w:divsChild>
    </w:div>
    <w:div w:id="917594095">
      <w:bodyDiv w:val="1"/>
      <w:marLeft w:val="0"/>
      <w:marRight w:val="0"/>
      <w:marTop w:val="0"/>
      <w:marBottom w:val="0"/>
      <w:divBdr>
        <w:top w:val="none" w:sz="0" w:space="0" w:color="auto"/>
        <w:left w:val="none" w:sz="0" w:space="0" w:color="auto"/>
        <w:bottom w:val="none" w:sz="0" w:space="0" w:color="auto"/>
        <w:right w:val="none" w:sz="0" w:space="0" w:color="auto"/>
      </w:divBdr>
    </w:div>
    <w:div w:id="918488637">
      <w:bodyDiv w:val="1"/>
      <w:marLeft w:val="0"/>
      <w:marRight w:val="0"/>
      <w:marTop w:val="0"/>
      <w:marBottom w:val="0"/>
      <w:divBdr>
        <w:top w:val="none" w:sz="0" w:space="0" w:color="auto"/>
        <w:left w:val="none" w:sz="0" w:space="0" w:color="auto"/>
        <w:bottom w:val="none" w:sz="0" w:space="0" w:color="auto"/>
        <w:right w:val="none" w:sz="0" w:space="0" w:color="auto"/>
      </w:divBdr>
      <w:divsChild>
        <w:div w:id="1599410028">
          <w:marLeft w:val="0"/>
          <w:marRight w:val="0"/>
          <w:marTop w:val="0"/>
          <w:marBottom w:val="0"/>
          <w:divBdr>
            <w:top w:val="none" w:sz="0" w:space="0" w:color="auto"/>
            <w:left w:val="none" w:sz="0" w:space="0" w:color="auto"/>
            <w:bottom w:val="none" w:sz="0" w:space="0" w:color="auto"/>
            <w:right w:val="none" w:sz="0" w:space="0" w:color="auto"/>
          </w:divBdr>
        </w:div>
        <w:div w:id="877665380">
          <w:marLeft w:val="0"/>
          <w:marRight w:val="0"/>
          <w:marTop w:val="0"/>
          <w:marBottom w:val="0"/>
          <w:divBdr>
            <w:top w:val="none" w:sz="0" w:space="0" w:color="auto"/>
            <w:left w:val="none" w:sz="0" w:space="0" w:color="auto"/>
            <w:bottom w:val="none" w:sz="0" w:space="0" w:color="auto"/>
            <w:right w:val="none" w:sz="0" w:space="0" w:color="auto"/>
          </w:divBdr>
        </w:div>
        <w:div w:id="1224947704">
          <w:marLeft w:val="0"/>
          <w:marRight w:val="0"/>
          <w:marTop w:val="0"/>
          <w:marBottom w:val="0"/>
          <w:divBdr>
            <w:top w:val="none" w:sz="0" w:space="0" w:color="auto"/>
            <w:left w:val="none" w:sz="0" w:space="0" w:color="auto"/>
            <w:bottom w:val="none" w:sz="0" w:space="0" w:color="auto"/>
            <w:right w:val="none" w:sz="0" w:space="0" w:color="auto"/>
          </w:divBdr>
        </w:div>
        <w:div w:id="1202087585">
          <w:marLeft w:val="0"/>
          <w:marRight w:val="0"/>
          <w:marTop w:val="0"/>
          <w:marBottom w:val="0"/>
          <w:divBdr>
            <w:top w:val="none" w:sz="0" w:space="0" w:color="auto"/>
            <w:left w:val="none" w:sz="0" w:space="0" w:color="auto"/>
            <w:bottom w:val="none" w:sz="0" w:space="0" w:color="auto"/>
            <w:right w:val="none" w:sz="0" w:space="0" w:color="auto"/>
          </w:divBdr>
        </w:div>
        <w:div w:id="1490436509">
          <w:marLeft w:val="0"/>
          <w:marRight w:val="0"/>
          <w:marTop w:val="0"/>
          <w:marBottom w:val="0"/>
          <w:divBdr>
            <w:top w:val="none" w:sz="0" w:space="0" w:color="auto"/>
            <w:left w:val="none" w:sz="0" w:space="0" w:color="auto"/>
            <w:bottom w:val="none" w:sz="0" w:space="0" w:color="auto"/>
            <w:right w:val="none" w:sz="0" w:space="0" w:color="auto"/>
          </w:divBdr>
        </w:div>
        <w:div w:id="1022052185">
          <w:marLeft w:val="0"/>
          <w:marRight w:val="0"/>
          <w:marTop w:val="0"/>
          <w:marBottom w:val="0"/>
          <w:divBdr>
            <w:top w:val="none" w:sz="0" w:space="0" w:color="auto"/>
            <w:left w:val="none" w:sz="0" w:space="0" w:color="auto"/>
            <w:bottom w:val="none" w:sz="0" w:space="0" w:color="auto"/>
            <w:right w:val="none" w:sz="0" w:space="0" w:color="auto"/>
          </w:divBdr>
        </w:div>
        <w:div w:id="1060667004">
          <w:marLeft w:val="0"/>
          <w:marRight w:val="0"/>
          <w:marTop w:val="0"/>
          <w:marBottom w:val="0"/>
          <w:divBdr>
            <w:top w:val="none" w:sz="0" w:space="0" w:color="auto"/>
            <w:left w:val="none" w:sz="0" w:space="0" w:color="auto"/>
            <w:bottom w:val="none" w:sz="0" w:space="0" w:color="auto"/>
            <w:right w:val="none" w:sz="0" w:space="0" w:color="auto"/>
          </w:divBdr>
        </w:div>
        <w:div w:id="92211409">
          <w:marLeft w:val="0"/>
          <w:marRight w:val="0"/>
          <w:marTop w:val="0"/>
          <w:marBottom w:val="0"/>
          <w:divBdr>
            <w:top w:val="none" w:sz="0" w:space="0" w:color="auto"/>
            <w:left w:val="none" w:sz="0" w:space="0" w:color="auto"/>
            <w:bottom w:val="none" w:sz="0" w:space="0" w:color="auto"/>
            <w:right w:val="none" w:sz="0" w:space="0" w:color="auto"/>
          </w:divBdr>
        </w:div>
        <w:div w:id="1223714621">
          <w:marLeft w:val="0"/>
          <w:marRight w:val="0"/>
          <w:marTop w:val="0"/>
          <w:marBottom w:val="0"/>
          <w:divBdr>
            <w:top w:val="none" w:sz="0" w:space="0" w:color="auto"/>
            <w:left w:val="none" w:sz="0" w:space="0" w:color="auto"/>
            <w:bottom w:val="none" w:sz="0" w:space="0" w:color="auto"/>
            <w:right w:val="none" w:sz="0" w:space="0" w:color="auto"/>
          </w:divBdr>
        </w:div>
        <w:div w:id="1178495989">
          <w:marLeft w:val="0"/>
          <w:marRight w:val="0"/>
          <w:marTop w:val="0"/>
          <w:marBottom w:val="0"/>
          <w:divBdr>
            <w:top w:val="none" w:sz="0" w:space="0" w:color="auto"/>
            <w:left w:val="none" w:sz="0" w:space="0" w:color="auto"/>
            <w:bottom w:val="none" w:sz="0" w:space="0" w:color="auto"/>
            <w:right w:val="none" w:sz="0" w:space="0" w:color="auto"/>
          </w:divBdr>
        </w:div>
      </w:divsChild>
    </w:div>
    <w:div w:id="946809600">
      <w:bodyDiv w:val="1"/>
      <w:marLeft w:val="0"/>
      <w:marRight w:val="0"/>
      <w:marTop w:val="0"/>
      <w:marBottom w:val="0"/>
      <w:divBdr>
        <w:top w:val="none" w:sz="0" w:space="0" w:color="auto"/>
        <w:left w:val="none" w:sz="0" w:space="0" w:color="auto"/>
        <w:bottom w:val="none" w:sz="0" w:space="0" w:color="auto"/>
        <w:right w:val="none" w:sz="0" w:space="0" w:color="auto"/>
      </w:divBdr>
      <w:divsChild>
        <w:div w:id="1251934525">
          <w:marLeft w:val="0"/>
          <w:marRight w:val="0"/>
          <w:marTop w:val="0"/>
          <w:marBottom w:val="0"/>
          <w:divBdr>
            <w:top w:val="none" w:sz="0" w:space="0" w:color="auto"/>
            <w:left w:val="none" w:sz="0" w:space="0" w:color="auto"/>
            <w:bottom w:val="none" w:sz="0" w:space="0" w:color="auto"/>
            <w:right w:val="none" w:sz="0" w:space="0" w:color="auto"/>
          </w:divBdr>
        </w:div>
        <w:div w:id="350618325">
          <w:marLeft w:val="0"/>
          <w:marRight w:val="0"/>
          <w:marTop w:val="0"/>
          <w:marBottom w:val="0"/>
          <w:divBdr>
            <w:top w:val="none" w:sz="0" w:space="0" w:color="auto"/>
            <w:left w:val="none" w:sz="0" w:space="0" w:color="auto"/>
            <w:bottom w:val="none" w:sz="0" w:space="0" w:color="auto"/>
            <w:right w:val="none" w:sz="0" w:space="0" w:color="auto"/>
          </w:divBdr>
        </w:div>
        <w:div w:id="557321817">
          <w:marLeft w:val="0"/>
          <w:marRight w:val="0"/>
          <w:marTop w:val="0"/>
          <w:marBottom w:val="0"/>
          <w:divBdr>
            <w:top w:val="none" w:sz="0" w:space="0" w:color="auto"/>
            <w:left w:val="none" w:sz="0" w:space="0" w:color="auto"/>
            <w:bottom w:val="none" w:sz="0" w:space="0" w:color="auto"/>
            <w:right w:val="none" w:sz="0" w:space="0" w:color="auto"/>
          </w:divBdr>
        </w:div>
        <w:div w:id="169031258">
          <w:marLeft w:val="0"/>
          <w:marRight w:val="0"/>
          <w:marTop w:val="0"/>
          <w:marBottom w:val="0"/>
          <w:divBdr>
            <w:top w:val="none" w:sz="0" w:space="0" w:color="auto"/>
            <w:left w:val="none" w:sz="0" w:space="0" w:color="auto"/>
            <w:bottom w:val="none" w:sz="0" w:space="0" w:color="auto"/>
            <w:right w:val="none" w:sz="0" w:space="0" w:color="auto"/>
          </w:divBdr>
        </w:div>
        <w:div w:id="1147474631">
          <w:marLeft w:val="0"/>
          <w:marRight w:val="0"/>
          <w:marTop w:val="0"/>
          <w:marBottom w:val="0"/>
          <w:divBdr>
            <w:top w:val="none" w:sz="0" w:space="0" w:color="auto"/>
            <w:left w:val="none" w:sz="0" w:space="0" w:color="auto"/>
            <w:bottom w:val="none" w:sz="0" w:space="0" w:color="auto"/>
            <w:right w:val="none" w:sz="0" w:space="0" w:color="auto"/>
          </w:divBdr>
        </w:div>
        <w:div w:id="1572037417">
          <w:marLeft w:val="0"/>
          <w:marRight w:val="0"/>
          <w:marTop w:val="0"/>
          <w:marBottom w:val="0"/>
          <w:divBdr>
            <w:top w:val="none" w:sz="0" w:space="0" w:color="auto"/>
            <w:left w:val="none" w:sz="0" w:space="0" w:color="auto"/>
            <w:bottom w:val="none" w:sz="0" w:space="0" w:color="auto"/>
            <w:right w:val="none" w:sz="0" w:space="0" w:color="auto"/>
          </w:divBdr>
        </w:div>
      </w:divsChild>
    </w:div>
    <w:div w:id="947660127">
      <w:bodyDiv w:val="1"/>
      <w:marLeft w:val="0"/>
      <w:marRight w:val="0"/>
      <w:marTop w:val="0"/>
      <w:marBottom w:val="0"/>
      <w:divBdr>
        <w:top w:val="none" w:sz="0" w:space="0" w:color="auto"/>
        <w:left w:val="none" w:sz="0" w:space="0" w:color="auto"/>
        <w:bottom w:val="none" w:sz="0" w:space="0" w:color="auto"/>
        <w:right w:val="none" w:sz="0" w:space="0" w:color="auto"/>
      </w:divBdr>
    </w:div>
    <w:div w:id="953974530">
      <w:bodyDiv w:val="1"/>
      <w:marLeft w:val="0"/>
      <w:marRight w:val="0"/>
      <w:marTop w:val="0"/>
      <w:marBottom w:val="0"/>
      <w:divBdr>
        <w:top w:val="none" w:sz="0" w:space="0" w:color="auto"/>
        <w:left w:val="none" w:sz="0" w:space="0" w:color="auto"/>
        <w:bottom w:val="none" w:sz="0" w:space="0" w:color="auto"/>
        <w:right w:val="none" w:sz="0" w:space="0" w:color="auto"/>
      </w:divBdr>
    </w:div>
    <w:div w:id="981930071">
      <w:bodyDiv w:val="1"/>
      <w:marLeft w:val="0"/>
      <w:marRight w:val="0"/>
      <w:marTop w:val="0"/>
      <w:marBottom w:val="0"/>
      <w:divBdr>
        <w:top w:val="none" w:sz="0" w:space="0" w:color="auto"/>
        <w:left w:val="none" w:sz="0" w:space="0" w:color="auto"/>
        <w:bottom w:val="none" w:sz="0" w:space="0" w:color="auto"/>
        <w:right w:val="none" w:sz="0" w:space="0" w:color="auto"/>
      </w:divBdr>
    </w:div>
    <w:div w:id="1023751646">
      <w:bodyDiv w:val="1"/>
      <w:marLeft w:val="0"/>
      <w:marRight w:val="0"/>
      <w:marTop w:val="0"/>
      <w:marBottom w:val="0"/>
      <w:divBdr>
        <w:top w:val="none" w:sz="0" w:space="0" w:color="auto"/>
        <w:left w:val="none" w:sz="0" w:space="0" w:color="auto"/>
        <w:bottom w:val="none" w:sz="0" w:space="0" w:color="auto"/>
        <w:right w:val="none" w:sz="0" w:space="0" w:color="auto"/>
      </w:divBdr>
    </w:div>
    <w:div w:id="1032877101">
      <w:bodyDiv w:val="1"/>
      <w:marLeft w:val="0"/>
      <w:marRight w:val="0"/>
      <w:marTop w:val="0"/>
      <w:marBottom w:val="0"/>
      <w:divBdr>
        <w:top w:val="none" w:sz="0" w:space="0" w:color="auto"/>
        <w:left w:val="none" w:sz="0" w:space="0" w:color="auto"/>
        <w:bottom w:val="none" w:sz="0" w:space="0" w:color="auto"/>
        <w:right w:val="none" w:sz="0" w:space="0" w:color="auto"/>
      </w:divBdr>
      <w:divsChild>
        <w:div w:id="1904827512">
          <w:marLeft w:val="0"/>
          <w:marRight w:val="0"/>
          <w:marTop w:val="0"/>
          <w:marBottom w:val="0"/>
          <w:divBdr>
            <w:top w:val="none" w:sz="0" w:space="0" w:color="auto"/>
            <w:left w:val="none" w:sz="0" w:space="0" w:color="auto"/>
            <w:bottom w:val="none" w:sz="0" w:space="0" w:color="auto"/>
            <w:right w:val="none" w:sz="0" w:space="0" w:color="auto"/>
          </w:divBdr>
        </w:div>
        <w:div w:id="312754911">
          <w:marLeft w:val="0"/>
          <w:marRight w:val="0"/>
          <w:marTop w:val="0"/>
          <w:marBottom w:val="0"/>
          <w:divBdr>
            <w:top w:val="none" w:sz="0" w:space="0" w:color="auto"/>
            <w:left w:val="none" w:sz="0" w:space="0" w:color="auto"/>
            <w:bottom w:val="none" w:sz="0" w:space="0" w:color="auto"/>
            <w:right w:val="none" w:sz="0" w:space="0" w:color="auto"/>
          </w:divBdr>
        </w:div>
        <w:div w:id="130558822">
          <w:marLeft w:val="0"/>
          <w:marRight w:val="0"/>
          <w:marTop w:val="0"/>
          <w:marBottom w:val="0"/>
          <w:divBdr>
            <w:top w:val="none" w:sz="0" w:space="0" w:color="auto"/>
            <w:left w:val="none" w:sz="0" w:space="0" w:color="auto"/>
            <w:bottom w:val="none" w:sz="0" w:space="0" w:color="auto"/>
            <w:right w:val="none" w:sz="0" w:space="0" w:color="auto"/>
          </w:divBdr>
        </w:div>
        <w:div w:id="196938998">
          <w:marLeft w:val="0"/>
          <w:marRight w:val="0"/>
          <w:marTop w:val="0"/>
          <w:marBottom w:val="0"/>
          <w:divBdr>
            <w:top w:val="none" w:sz="0" w:space="0" w:color="auto"/>
            <w:left w:val="none" w:sz="0" w:space="0" w:color="auto"/>
            <w:bottom w:val="none" w:sz="0" w:space="0" w:color="auto"/>
            <w:right w:val="none" w:sz="0" w:space="0" w:color="auto"/>
          </w:divBdr>
        </w:div>
        <w:div w:id="909315758">
          <w:marLeft w:val="0"/>
          <w:marRight w:val="0"/>
          <w:marTop w:val="0"/>
          <w:marBottom w:val="0"/>
          <w:divBdr>
            <w:top w:val="none" w:sz="0" w:space="0" w:color="auto"/>
            <w:left w:val="none" w:sz="0" w:space="0" w:color="auto"/>
            <w:bottom w:val="none" w:sz="0" w:space="0" w:color="auto"/>
            <w:right w:val="none" w:sz="0" w:space="0" w:color="auto"/>
          </w:divBdr>
        </w:div>
        <w:div w:id="1115323476">
          <w:marLeft w:val="0"/>
          <w:marRight w:val="0"/>
          <w:marTop w:val="0"/>
          <w:marBottom w:val="0"/>
          <w:divBdr>
            <w:top w:val="none" w:sz="0" w:space="0" w:color="auto"/>
            <w:left w:val="none" w:sz="0" w:space="0" w:color="auto"/>
            <w:bottom w:val="none" w:sz="0" w:space="0" w:color="auto"/>
            <w:right w:val="none" w:sz="0" w:space="0" w:color="auto"/>
          </w:divBdr>
        </w:div>
      </w:divsChild>
    </w:div>
    <w:div w:id="1047335088">
      <w:bodyDiv w:val="1"/>
      <w:marLeft w:val="0"/>
      <w:marRight w:val="0"/>
      <w:marTop w:val="0"/>
      <w:marBottom w:val="0"/>
      <w:divBdr>
        <w:top w:val="none" w:sz="0" w:space="0" w:color="auto"/>
        <w:left w:val="none" w:sz="0" w:space="0" w:color="auto"/>
        <w:bottom w:val="none" w:sz="0" w:space="0" w:color="auto"/>
        <w:right w:val="none" w:sz="0" w:space="0" w:color="auto"/>
      </w:divBdr>
      <w:divsChild>
        <w:div w:id="1852644939">
          <w:marLeft w:val="0"/>
          <w:marRight w:val="0"/>
          <w:marTop w:val="0"/>
          <w:marBottom w:val="0"/>
          <w:divBdr>
            <w:top w:val="none" w:sz="0" w:space="0" w:color="auto"/>
            <w:left w:val="none" w:sz="0" w:space="0" w:color="auto"/>
            <w:bottom w:val="none" w:sz="0" w:space="0" w:color="auto"/>
            <w:right w:val="none" w:sz="0" w:space="0" w:color="auto"/>
          </w:divBdr>
        </w:div>
      </w:divsChild>
    </w:div>
    <w:div w:id="1080643416">
      <w:bodyDiv w:val="1"/>
      <w:marLeft w:val="0"/>
      <w:marRight w:val="0"/>
      <w:marTop w:val="0"/>
      <w:marBottom w:val="0"/>
      <w:divBdr>
        <w:top w:val="none" w:sz="0" w:space="0" w:color="auto"/>
        <w:left w:val="none" w:sz="0" w:space="0" w:color="auto"/>
        <w:bottom w:val="none" w:sz="0" w:space="0" w:color="auto"/>
        <w:right w:val="none" w:sz="0" w:space="0" w:color="auto"/>
      </w:divBdr>
    </w:div>
    <w:div w:id="1095786422">
      <w:bodyDiv w:val="1"/>
      <w:marLeft w:val="0"/>
      <w:marRight w:val="0"/>
      <w:marTop w:val="0"/>
      <w:marBottom w:val="0"/>
      <w:divBdr>
        <w:top w:val="none" w:sz="0" w:space="0" w:color="auto"/>
        <w:left w:val="none" w:sz="0" w:space="0" w:color="auto"/>
        <w:bottom w:val="none" w:sz="0" w:space="0" w:color="auto"/>
        <w:right w:val="none" w:sz="0" w:space="0" w:color="auto"/>
      </w:divBdr>
    </w:div>
    <w:div w:id="1111557644">
      <w:bodyDiv w:val="1"/>
      <w:marLeft w:val="0"/>
      <w:marRight w:val="0"/>
      <w:marTop w:val="0"/>
      <w:marBottom w:val="0"/>
      <w:divBdr>
        <w:top w:val="none" w:sz="0" w:space="0" w:color="auto"/>
        <w:left w:val="none" w:sz="0" w:space="0" w:color="auto"/>
        <w:bottom w:val="none" w:sz="0" w:space="0" w:color="auto"/>
        <w:right w:val="none" w:sz="0" w:space="0" w:color="auto"/>
      </w:divBdr>
      <w:divsChild>
        <w:div w:id="579483463">
          <w:marLeft w:val="0"/>
          <w:marRight w:val="0"/>
          <w:marTop w:val="0"/>
          <w:marBottom w:val="0"/>
          <w:divBdr>
            <w:top w:val="none" w:sz="0" w:space="0" w:color="auto"/>
            <w:left w:val="none" w:sz="0" w:space="0" w:color="auto"/>
            <w:bottom w:val="none" w:sz="0" w:space="0" w:color="auto"/>
            <w:right w:val="none" w:sz="0" w:space="0" w:color="auto"/>
          </w:divBdr>
        </w:div>
      </w:divsChild>
    </w:div>
    <w:div w:id="1121412301">
      <w:bodyDiv w:val="1"/>
      <w:marLeft w:val="0"/>
      <w:marRight w:val="0"/>
      <w:marTop w:val="0"/>
      <w:marBottom w:val="0"/>
      <w:divBdr>
        <w:top w:val="none" w:sz="0" w:space="0" w:color="auto"/>
        <w:left w:val="none" w:sz="0" w:space="0" w:color="auto"/>
        <w:bottom w:val="none" w:sz="0" w:space="0" w:color="auto"/>
        <w:right w:val="none" w:sz="0" w:space="0" w:color="auto"/>
      </w:divBdr>
    </w:div>
    <w:div w:id="1153527011">
      <w:bodyDiv w:val="1"/>
      <w:marLeft w:val="0"/>
      <w:marRight w:val="0"/>
      <w:marTop w:val="0"/>
      <w:marBottom w:val="0"/>
      <w:divBdr>
        <w:top w:val="none" w:sz="0" w:space="0" w:color="auto"/>
        <w:left w:val="none" w:sz="0" w:space="0" w:color="auto"/>
        <w:bottom w:val="none" w:sz="0" w:space="0" w:color="auto"/>
        <w:right w:val="none" w:sz="0" w:space="0" w:color="auto"/>
      </w:divBdr>
      <w:divsChild>
        <w:div w:id="1090152273">
          <w:marLeft w:val="0"/>
          <w:marRight w:val="0"/>
          <w:marTop w:val="0"/>
          <w:marBottom w:val="0"/>
          <w:divBdr>
            <w:top w:val="none" w:sz="0" w:space="0" w:color="auto"/>
            <w:left w:val="none" w:sz="0" w:space="0" w:color="auto"/>
            <w:bottom w:val="none" w:sz="0" w:space="0" w:color="auto"/>
            <w:right w:val="none" w:sz="0" w:space="0" w:color="auto"/>
          </w:divBdr>
        </w:div>
      </w:divsChild>
    </w:div>
    <w:div w:id="1183858634">
      <w:bodyDiv w:val="1"/>
      <w:marLeft w:val="0"/>
      <w:marRight w:val="0"/>
      <w:marTop w:val="0"/>
      <w:marBottom w:val="0"/>
      <w:divBdr>
        <w:top w:val="none" w:sz="0" w:space="0" w:color="auto"/>
        <w:left w:val="none" w:sz="0" w:space="0" w:color="auto"/>
        <w:bottom w:val="none" w:sz="0" w:space="0" w:color="auto"/>
        <w:right w:val="none" w:sz="0" w:space="0" w:color="auto"/>
      </w:divBdr>
      <w:divsChild>
        <w:div w:id="1373968110">
          <w:marLeft w:val="0"/>
          <w:marRight w:val="0"/>
          <w:marTop w:val="0"/>
          <w:marBottom w:val="0"/>
          <w:divBdr>
            <w:top w:val="none" w:sz="0" w:space="0" w:color="auto"/>
            <w:left w:val="none" w:sz="0" w:space="0" w:color="auto"/>
            <w:bottom w:val="none" w:sz="0" w:space="0" w:color="auto"/>
            <w:right w:val="none" w:sz="0" w:space="0" w:color="auto"/>
          </w:divBdr>
        </w:div>
      </w:divsChild>
    </w:div>
    <w:div w:id="1191576456">
      <w:bodyDiv w:val="1"/>
      <w:marLeft w:val="0"/>
      <w:marRight w:val="0"/>
      <w:marTop w:val="0"/>
      <w:marBottom w:val="0"/>
      <w:divBdr>
        <w:top w:val="none" w:sz="0" w:space="0" w:color="auto"/>
        <w:left w:val="none" w:sz="0" w:space="0" w:color="auto"/>
        <w:bottom w:val="none" w:sz="0" w:space="0" w:color="auto"/>
        <w:right w:val="none" w:sz="0" w:space="0" w:color="auto"/>
      </w:divBdr>
    </w:div>
    <w:div w:id="1217351429">
      <w:bodyDiv w:val="1"/>
      <w:marLeft w:val="0"/>
      <w:marRight w:val="0"/>
      <w:marTop w:val="0"/>
      <w:marBottom w:val="0"/>
      <w:divBdr>
        <w:top w:val="none" w:sz="0" w:space="0" w:color="auto"/>
        <w:left w:val="none" w:sz="0" w:space="0" w:color="auto"/>
        <w:bottom w:val="none" w:sz="0" w:space="0" w:color="auto"/>
        <w:right w:val="none" w:sz="0" w:space="0" w:color="auto"/>
      </w:divBdr>
    </w:div>
    <w:div w:id="1228882585">
      <w:bodyDiv w:val="1"/>
      <w:marLeft w:val="0"/>
      <w:marRight w:val="0"/>
      <w:marTop w:val="0"/>
      <w:marBottom w:val="0"/>
      <w:divBdr>
        <w:top w:val="none" w:sz="0" w:space="0" w:color="auto"/>
        <w:left w:val="none" w:sz="0" w:space="0" w:color="auto"/>
        <w:bottom w:val="none" w:sz="0" w:space="0" w:color="auto"/>
        <w:right w:val="none" w:sz="0" w:space="0" w:color="auto"/>
      </w:divBdr>
      <w:divsChild>
        <w:div w:id="2143962529">
          <w:marLeft w:val="0"/>
          <w:marRight w:val="0"/>
          <w:marTop w:val="0"/>
          <w:marBottom w:val="0"/>
          <w:divBdr>
            <w:top w:val="none" w:sz="0" w:space="0" w:color="auto"/>
            <w:left w:val="none" w:sz="0" w:space="0" w:color="auto"/>
            <w:bottom w:val="none" w:sz="0" w:space="0" w:color="auto"/>
            <w:right w:val="none" w:sz="0" w:space="0" w:color="auto"/>
          </w:divBdr>
        </w:div>
      </w:divsChild>
    </w:div>
    <w:div w:id="1238007733">
      <w:bodyDiv w:val="1"/>
      <w:marLeft w:val="0"/>
      <w:marRight w:val="0"/>
      <w:marTop w:val="0"/>
      <w:marBottom w:val="0"/>
      <w:divBdr>
        <w:top w:val="none" w:sz="0" w:space="0" w:color="auto"/>
        <w:left w:val="none" w:sz="0" w:space="0" w:color="auto"/>
        <w:bottom w:val="none" w:sz="0" w:space="0" w:color="auto"/>
        <w:right w:val="none" w:sz="0" w:space="0" w:color="auto"/>
      </w:divBdr>
    </w:div>
    <w:div w:id="1252356593">
      <w:bodyDiv w:val="1"/>
      <w:marLeft w:val="0"/>
      <w:marRight w:val="0"/>
      <w:marTop w:val="0"/>
      <w:marBottom w:val="0"/>
      <w:divBdr>
        <w:top w:val="none" w:sz="0" w:space="0" w:color="auto"/>
        <w:left w:val="none" w:sz="0" w:space="0" w:color="auto"/>
        <w:bottom w:val="none" w:sz="0" w:space="0" w:color="auto"/>
        <w:right w:val="none" w:sz="0" w:space="0" w:color="auto"/>
      </w:divBdr>
      <w:divsChild>
        <w:div w:id="240876270">
          <w:marLeft w:val="0"/>
          <w:marRight w:val="0"/>
          <w:marTop w:val="0"/>
          <w:marBottom w:val="0"/>
          <w:divBdr>
            <w:top w:val="none" w:sz="0" w:space="0" w:color="auto"/>
            <w:left w:val="none" w:sz="0" w:space="0" w:color="auto"/>
            <w:bottom w:val="none" w:sz="0" w:space="0" w:color="auto"/>
            <w:right w:val="none" w:sz="0" w:space="0" w:color="auto"/>
          </w:divBdr>
        </w:div>
        <w:div w:id="884293558">
          <w:marLeft w:val="0"/>
          <w:marRight w:val="0"/>
          <w:marTop w:val="0"/>
          <w:marBottom w:val="0"/>
          <w:divBdr>
            <w:top w:val="none" w:sz="0" w:space="0" w:color="auto"/>
            <w:left w:val="none" w:sz="0" w:space="0" w:color="auto"/>
            <w:bottom w:val="none" w:sz="0" w:space="0" w:color="auto"/>
            <w:right w:val="none" w:sz="0" w:space="0" w:color="auto"/>
          </w:divBdr>
        </w:div>
      </w:divsChild>
    </w:div>
    <w:div w:id="1275402932">
      <w:bodyDiv w:val="1"/>
      <w:marLeft w:val="0"/>
      <w:marRight w:val="0"/>
      <w:marTop w:val="0"/>
      <w:marBottom w:val="0"/>
      <w:divBdr>
        <w:top w:val="none" w:sz="0" w:space="0" w:color="auto"/>
        <w:left w:val="none" w:sz="0" w:space="0" w:color="auto"/>
        <w:bottom w:val="none" w:sz="0" w:space="0" w:color="auto"/>
        <w:right w:val="none" w:sz="0" w:space="0" w:color="auto"/>
      </w:divBdr>
    </w:div>
    <w:div w:id="1278413044">
      <w:bodyDiv w:val="1"/>
      <w:marLeft w:val="0"/>
      <w:marRight w:val="0"/>
      <w:marTop w:val="0"/>
      <w:marBottom w:val="0"/>
      <w:divBdr>
        <w:top w:val="none" w:sz="0" w:space="0" w:color="auto"/>
        <w:left w:val="none" w:sz="0" w:space="0" w:color="auto"/>
        <w:bottom w:val="none" w:sz="0" w:space="0" w:color="auto"/>
        <w:right w:val="none" w:sz="0" w:space="0" w:color="auto"/>
      </w:divBdr>
      <w:divsChild>
        <w:div w:id="254021201">
          <w:marLeft w:val="0"/>
          <w:marRight w:val="0"/>
          <w:marTop w:val="0"/>
          <w:marBottom w:val="0"/>
          <w:divBdr>
            <w:top w:val="none" w:sz="0" w:space="0" w:color="auto"/>
            <w:left w:val="none" w:sz="0" w:space="0" w:color="auto"/>
            <w:bottom w:val="none" w:sz="0" w:space="0" w:color="auto"/>
            <w:right w:val="none" w:sz="0" w:space="0" w:color="auto"/>
          </w:divBdr>
        </w:div>
      </w:divsChild>
    </w:div>
    <w:div w:id="1281837717">
      <w:bodyDiv w:val="1"/>
      <w:marLeft w:val="0"/>
      <w:marRight w:val="0"/>
      <w:marTop w:val="0"/>
      <w:marBottom w:val="0"/>
      <w:divBdr>
        <w:top w:val="none" w:sz="0" w:space="0" w:color="auto"/>
        <w:left w:val="none" w:sz="0" w:space="0" w:color="auto"/>
        <w:bottom w:val="none" w:sz="0" w:space="0" w:color="auto"/>
        <w:right w:val="none" w:sz="0" w:space="0" w:color="auto"/>
      </w:divBdr>
    </w:div>
    <w:div w:id="1283221193">
      <w:bodyDiv w:val="1"/>
      <w:marLeft w:val="0"/>
      <w:marRight w:val="0"/>
      <w:marTop w:val="0"/>
      <w:marBottom w:val="0"/>
      <w:divBdr>
        <w:top w:val="none" w:sz="0" w:space="0" w:color="auto"/>
        <w:left w:val="none" w:sz="0" w:space="0" w:color="auto"/>
        <w:bottom w:val="none" w:sz="0" w:space="0" w:color="auto"/>
        <w:right w:val="none" w:sz="0" w:space="0" w:color="auto"/>
      </w:divBdr>
    </w:div>
    <w:div w:id="1299261998">
      <w:bodyDiv w:val="1"/>
      <w:marLeft w:val="0"/>
      <w:marRight w:val="0"/>
      <w:marTop w:val="0"/>
      <w:marBottom w:val="0"/>
      <w:divBdr>
        <w:top w:val="none" w:sz="0" w:space="0" w:color="auto"/>
        <w:left w:val="none" w:sz="0" w:space="0" w:color="auto"/>
        <w:bottom w:val="none" w:sz="0" w:space="0" w:color="auto"/>
        <w:right w:val="none" w:sz="0" w:space="0" w:color="auto"/>
      </w:divBdr>
    </w:div>
    <w:div w:id="1299654364">
      <w:bodyDiv w:val="1"/>
      <w:marLeft w:val="0"/>
      <w:marRight w:val="0"/>
      <w:marTop w:val="0"/>
      <w:marBottom w:val="0"/>
      <w:divBdr>
        <w:top w:val="none" w:sz="0" w:space="0" w:color="auto"/>
        <w:left w:val="none" w:sz="0" w:space="0" w:color="auto"/>
        <w:bottom w:val="none" w:sz="0" w:space="0" w:color="auto"/>
        <w:right w:val="none" w:sz="0" w:space="0" w:color="auto"/>
      </w:divBdr>
    </w:div>
    <w:div w:id="1356467933">
      <w:bodyDiv w:val="1"/>
      <w:marLeft w:val="0"/>
      <w:marRight w:val="0"/>
      <w:marTop w:val="0"/>
      <w:marBottom w:val="0"/>
      <w:divBdr>
        <w:top w:val="none" w:sz="0" w:space="0" w:color="auto"/>
        <w:left w:val="none" w:sz="0" w:space="0" w:color="auto"/>
        <w:bottom w:val="none" w:sz="0" w:space="0" w:color="auto"/>
        <w:right w:val="none" w:sz="0" w:space="0" w:color="auto"/>
      </w:divBdr>
      <w:divsChild>
        <w:div w:id="2023235308">
          <w:marLeft w:val="0"/>
          <w:marRight w:val="0"/>
          <w:marTop w:val="0"/>
          <w:marBottom w:val="0"/>
          <w:divBdr>
            <w:top w:val="none" w:sz="0" w:space="0" w:color="auto"/>
            <w:left w:val="none" w:sz="0" w:space="0" w:color="auto"/>
            <w:bottom w:val="none" w:sz="0" w:space="0" w:color="auto"/>
            <w:right w:val="none" w:sz="0" w:space="0" w:color="auto"/>
          </w:divBdr>
        </w:div>
      </w:divsChild>
    </w:div>
    <w:div w:id="1368678941">
      <w:bodyDiv w:val="1"/>
      <w:marLeft w:val="0"/>
      <w:marRight w:val="0"/>
      <w:marTop w:val="0"/>
      <w:marBottom w:val="0"/>
      <w:divBdr>
        <w:top w:val="none" w:sz="0" w:space="0" w:color="auto"/>
        <w:left w:val="none" w:sz="0" w:space="0" w:color="auto"/>
        <w:bottom w:val="none" w:sz="0" w:space="0" w:color="auto"/>
        <w:right w:val="none" w:sz="0" w:space="0" w:color="auto"/>
      </w:divBdr>
      <w:divsChild>
        <w:div w:id="173497281">
          <w:marLeft w:val="0"/>
          <w:marRight w:val="0"/>
          <w:marTop w:val="0"/>
          <w:marBottom w:val="0"/>
          <w:divBdr>
            <w:top w:val="none" w:sz="0" w:space="0" w:color="auto"/>
            <w:left w:val="none" w:sz="0" w:space="0" w:color="auto"/>
            <w:bottom w:val="none" w:sz="0" w:space="0" w:color="auto"/>
            <w:right w:val="none" w:sz="0" w:space="0" w:color="auto"/>
          </w:divBdr>
        </w:div>
        <w:div w:id="311374250">
          <w:marLeft w:val="0"/>
          <w:marRight w:val="0"/>
          <w:marTop w:val="0"/>
          <w:marBottom w:val="0"/>
          <w:divBdr>
            <w:top w:val="none" w:sz="0" w:space="0" w:color="auto"/>
            <w:left w:val="none" w:sz="0" w:space="0" w:color="auto"/>
            <w:bottom w:val="none" w:sz="0" w:space="0" w:color="auto"/>
            <w:right w:val="none" w:sz="0" w:space="0" w:color="auto"/>
          </w:divBdr>
        </w:div>
      </w:divsChild>
    </w:div>
    <w:div w:id="1373071610">
      <w:bodyDiv w:val="1"/>
      <w:marLeft w:val="0"/>
      <w:marRight w:val="0"/>
      <w:marTop w:val="0"/>
      <w:marBottom w:val="0"/>
      <w:divBdr>
        <w:top w:val="none" w:sz="0" w:space="0" w:color="auto"/>
        <w:left w:val="none" w:sz="0" w:space="0" w:color="auto"/>
        <w:bottom w:val="none" w:sz="0" w:space="0" w:color="auto"/>
        <w:right w:val="none" w:sz="0" w:space="0" w:color="auto"/>
      </w:divBdr>
    </w:div>
    <w:div w:id="1378235124">
      <w:bodyDiv w:val="1"/>
      <w:marLeft w:val="0"/>
      <w:marRight w:val="0"/>
      <w:marTop w:val="0"/>
      <w:marBottom w:val="0"/>
      <w:divBdr>
        <w:top w:val="none" w:sz="0" w:space="0" w:color="auto"/>
        <w:left w:val="none" w:sz="0" w:space="0" w:color="auto"/>
        <w:bottom w:val="none" w:sz="0" w:space="0" w:color="auto"/>
        <w:right w:val="none" w:sz="0" w:space="0" w:color="auto"/>
      </w:divBdr>
    </w:div>
    <w:div w:id="1378509883">
      <w:bodyDiv w:val="1"/>
      <w:marLeft w:val="0"/>
      <w:marRight w:val="0"/>
      <w:marTop w:val="0"/>
      <w:marBottom w:val="0"/>
      <w:divBdr>
        <w:top w:val="none" w:sz="0" w:space="0" w:color="auto"/>
        <w:left w:val="none" w:sz="0" w:space="0" w:color="auto"/>
        <w:bottom w:val="none" w:sz="0" w:space="0" w:color="auto"/>
        <w:right w:val="none" w:sz="0" w:space="0" w:color="auto"/>
      </w:divBdr>
    </w:div>
    <w:div w:id="1393851627">
      <w:bodyDiv w:val="1"/>
      <w:marLeft w:val="0"/>
      <w:marRight w:val="0"/>
      <w:marTop w:val="0"/>
      <w:marBottom w:val="0"/>
      <w:divBdr>
        <w:top w:val="none" w:sz="0" w:space="0" w:color="auto"/>
        <w:left w:val="none" w:sz="0" w:space="0" w:color="auto"/>
        <w:bottom w:val="none" w:sz="0" w:space="0" w:color="auto"/>
        <w:right w:val="none" w:sz="0" w:space="0" w:color="auto"/>
      </w:divBdr>
    </w:div>
    <w:div w:id="1408263275">
      <w:bodyDiv w:val="1"/>
      <w:marLeft w:val="0"/>
      <w:marRight w:val="0"/>
      <w:marTop w:val="0"/>
      <w:marBottom w:val="0"/>
      <w:divBdr>
        <w:top w:val="none" w:sz="0" w:space="0" w:color="auto"/>
        <w:left w:val="none" w:sz="0" w:space="0" w:color="auto"/>
        <w:bottom w:val="none" w:sz="0" w:space="0" w:color="auto"/>
        <w:right w:val="none" w:sz="0" w:space="0" w:color="auto"/>
      </w:divBdr>
    </w:div>
    <w:div w:id="1409959408">
      <w:bodyDiv w:val="1"/>
      <w:marLeft w:val="0"/>
      <w:marRight w:val="0"/>
      <w:marTop w:val="0"/>
      <w:marBottom w:val="0"/>
      <w:divBdr>
        <w:top w:val="none" w:sz="0" w:space="0" w:color="auto"/>
        <w:left w:val="none" w:sz="0" w:space="0" w:color="auto"/>
        <w:bottom w:val="none" w:sz="0" w:space="0" w:color="auto"/>
        <w:right w:val="none" w:sz="0" w:space="0" w:color="auto"/>
      </w:divBdr>
    </w:div>
    <w:div w:id="1411779025">
      <w:bodyDiv w:val="1"/>
      <w:marLeft w:val="0"/>
      <w:marRight w:val="0"/>
      <w:marTop w:val="0"/>
      <w:marBottom w:val="0"/>
      <w:divBdr>
        <w:top w:val="none" w:sz="0" w:space="0" w:color="auto"/>
        <w:left w:val="none" w:sz="0" w:space="0" w:color="auto"/>
        <w:bottom w:val="none" w:sz="0" w:space="0" w:color="auto"/>
        <w:right w:val="none" w:sz="0" w:space="0" w:color="auto"/>
      </w:divBdr>
    </w:div>
    <w:div w:id="1432624508">
      <w:bodyDiv w:val="1"/>
      <w:marLeft w:val="0"/>
      <w:marRight w:val="0"/>
      <w:marTop w:val="0"/>
      <w:marBottom w:val="0"/>
      <w:divBdr>
        <w:top w:val="none" w:sz="0" w:space="0" w:color="auto"/>
        <w:left w:val="none" w:sz="0" w:space="0" w:color="auto"/>
        <w:bottom w:val="none" w:sz="0" w:space="0" w:color="auto"/>
        <w:right w:val="none" w:sz="0" w:space="0" w:color="auto"/>
      </w:divBdr>
    </w:div>
    <w:div w:id="1433161611">
      <w:bodyDiv w:val="1"/>
      <w:marLeft w:val="0"/>
      <w:marRight w:val="0"/>
      <w:marTop w:val="0"/>
      <w:marBottom w:val="0"/>
      <w:divBdr>
        <w:top w:val="none" w:sz="0" w:space="0" w:color="auto"/>
        <w:left w:val="none" w:sz="0" w:space="0" w:color="auto"/>
        <w:bottom w:val="none" w:sz="0" w:space="0" w:color="auto"/>
        <w:right w:val="none" w:sz="0" w:space="0" w:color="auto"/>
      </w:divBdr>
    </w:div>
    <w:div w:id="1437016101">
      <w:bodyDiv w:val="1"/>
      <w:marLeft w:val="0"/>
      <w:marRight w:val="0"/>
      <w:marTop w:val="0"/>
      <w:marBottom w:val="0"/>
      <w:divBdr>
        <w:top w:val="none" w:sz="0" w:space="0" w:color="auto"/>
        <w:left w:val="none" w:sz="0" w:space="0" w:color="auto"/>
        <w:bottom w:val="none" w:sz="0" w:space="0" w:color="auto"/>
        <w:right w:val="none" w:sz="0" w:space="0" w:color="auto"/>
      </w:divBdr>
    </w:div>
    <w:div w:id="1464075765">
      <w:bodyDiv w:val="1"/>
      <w:marLeft w:val="0"/>
      <w:marRight w:val="0"/>
      <w:marTop w:val="0"/>
      <w:marBottom w:val="0"/>
      <w:divBdr>
        <w:top w:val="none" w:sz="0" w:space="0" w:color="auto"/>
        <w:left w:val="none" w:sz="0" w:space="0" w:color="auto"/>
        <w:bottom w:val="none" w:sz="0" w:space="0" w:color="auto"/>
        <w:right w:val="none" w:sz="0" w:space="0" w:color="auto"/>
      </w:divBdr>
    </w:div>
    <w:div w:id="1467702872">
      <w:bodyDiv w:val="1"/>
      <w:marLeft w:val="0"/>
      <w:marRight w:val="0"/>
      <w:marTop w:val="0"/>
      <w:marBottom w:val="0"/>
      <w:divBdr>
        <w:top w:val="none" w:sz="0" w:space="0" w:color="auto"/>
        <w:left w:val="none" w:sz="0" w:space="0" w:color="auto"/>
        <w:bottom w:val="none" w:sz="0" w:space="0" w:color="auto"/>
        <w:right w:val="none" w:sz="0" w:space="0" w:color="auto"/>
      </w:divBdr>
      <w:divsChild>
        <w:div w:id="1492795592">
          <w:marLeft w:val="0"/>
          <w:marRight w:val="0"/>
          <w:marTop w:val="0"/>
          <w:marBottom w:val="0"/>
          <w:divBdr>
            <w:top w:val="none" w:sz="0" w:space="0" w:color="auto"/>
            <w:left w:val="none" w:sz="0" w:space="0" w:color="auto"/>
            <w:bottom w:val="none" w:sz="0" w:space="0" w:color="auto"/>
            <w:right w:val="none" w:sz="0" w:space="0" w:color="auto"/>
          </w:divBdr>
        </w:div>
      </w:divsChild>
    </w:div>
    <w:div w:id="1490902280">
      <w:bodyDiv w:val="1"/>
      <w:marLeft w:val="0"/>
      <w:marRight w:val="0"/>
      <w:marTop w:val="0"/>
      <w:marBottom w:val="0"/>
      <w:divBdr>
        <w:top w:val="none" w:sz="0" w:space="0" w:color="auto"/>
        <w:left w:val="none" w:sz="0" w:space="0" w:color="auto"/>
        <w:bottom w:val="none" w:sz="0" w:space="0" w:color="auto"/>
        <w:right w:val="none" w:sz="0" w:space="0" w:color="auto"/>
      </w:divBdr>
      <w:divsChild>
        <w:div w:id="386342578">
          <w:marLeft w:val="0"/>
          <w:marRight w:val="0"/>
          <w:marTop w:val="0"/>
          <w:marBottom w:val="0"/>
          <w:divBdr>
            <w:top w:val="none" w:sz="0" w:space="0" w:color="auto"/>
            <w:left w:val="none" w:sz="0" w:space="0" w:color="auto"/>
            <w:bottom w:val="none" w:sz="0" w:space="0" w:color="auto"/>
            <w:right w:val="none" w:sz="0" w:space="0" w:color="auto"/>
          </w:divBdr>
        </w:div>
        <w:div w:id="557977280">
          <w:marLeft w:val="0"/>
          <w:marRight w:val="0"/>
          <w:marTop w:val="0"/>
          <w:marBottom w:val="0"/>
          <w:divBdr>
            <w:top w:val="none" w:sz="0" w:space="0" w:color="auto"/>
            <w:left w:val="none" w:sz="0" w:space="0" w:color="auto"/>
            <w:bottom w:val="none" w:sz="0" w:space="0" w:color="auto"/>
            <w:right w:val="none" w:sz="0" w:space="0" w:color="auto"/>
          </w:divBdr>
        </w:div>
      </w:divsChild>
    </w:div>
    <w:div w:id="1501434530">
      <w:bodyDiv w:val="1"/>
      <w:marLeft w:val="0"/>
      <w:marRight w:val="0"/>
      <w:marTop w:val="0"/>
      <w:marBottom w:val="0"/>
      <w:divBdr>
        <w:top w:val="none" w:sz="0" w:space="0" w:color="auto"/>
        <w:left w:val="none" w:sz="0" w:space="0" w:color="auto"/>
        <w:bottom w:val="none" w:sz="0" w:space="0" w:color="auto"/>
        <w:right w:val="none" w:sz="0" w:space="0" w:color="auto"/>
      </w:divBdr>
    </w:div>
    <w:div w:id="1527326641">
      <w:bodyDiv w:val="1"/>
      <w:marLeft w:val="0"/>
      <w:marRight w:val="0"/>
      <w:marTop w:val="0"/>
      <w:marBottom w:val="0"/>
      <w:divBdr>
        <w:top w:val="none" w:sz="0" w:space="0" w:color="auto"/>
        <w:left w:val="none" w:sz="0" w:space="0" w:color="auto"/>
        <w:bottom w:val="none" w:sz="0" w:space="0" w:color="auto"/>
        <w:right w:val="none" w:sz="0" w:space="0" w:color="auto"/>
      </w:divBdr>
    </w:div>
    <w:div w:id="1529294551">
      <w:bodyDiv w:val="1"/>
      <w:marLeft w:val="0"/>
      <w:marRight w:val="0"/>
      <w:marTop w:val="0"/>
      <w:marBottom w:val="0"/>
      <w:divBdr>
        <w:top w:val="none" w:sz="0" w:space="0" w:color="auto"/>
        <w:left w:val="none" w:sz="0" w:space="0" w:color="auto"/>
        <w:bottom w:val="none" w:sz="0" w:space="0" w:color="auto"/>
        <w:right w:val="none" w:sz="0" w:space="0" w:color="auto"/>
      </w:divBdr>
      <w:divsChild>
        <w:div w:id="244536615">
          <w:marLeft w:val="0"/>
          <w:marRight w:val="0"/>
          <w:marTop w:val="0"/>
          <w:marBottom w:val="0"/>
          <w:divBdr>
            <w:top w:val="none" w:sz="0" w:space="0" w:color="auto"/>
            <w:left w:val="none" w:sz="0" w:space="0" w:color="auto"/>
            <w:bottom w:val="none" w:sz="0" w:space="0" w:color="auto"/>
            <w:right w:val="none" w:sz="0" w:space="0" w:color="auto"/>
          </w:divBdr>
        </w:div>
      </w:divsChild>
    </w:div>
    <w:div w:id="1543596730">
      <w:bodyDiv w:val="1"/>
      <w:marLeft w:val="0"/>
      <w:marRight w:val="0"/>
      <w:marTop w:val="0"/>
      <w:marBottom w:val="0"/>
      <w:divBdr>
        <w:top w:val="none" w:sz="0" w:space="0" w:color="auto"/>
        <w:left w:val="none" w:sz="0" w:space="0" w:color="auto"/>
        <w:bottom w:val="none" w:sz="0" w:space="0" w:color="auto"/>
        <w:right w:val="none" w:sz="0" w:space="0" w:color="auto"/>
      </w:divBdr>
    </w:div>
    <w:div w:id="1559588426">
      <w:bodyDiv w:val="1"/>
      <w:marLeft w:val="0"/>
      <w:marRight w:val="0"/>
      <w:marTop w:val="0"/>
      <w:marBottom w:val="0"/>
      <w:divBdr>
        <w:top w:val="none" w:sz="0" w:space="0" w:color="auto"/>
        <w:left w:val="none" w:sz="0" w:space="0" w:color="auto"/>
        <w:bottom w:val="none" w:sz="0" w:space="0" w:color="auto"/>
        <w:right w:val="none" w:sz="0" w:space="0" w:color="auto"/>
      </w:divBdr>
      <w:divsChild>
        <w:div w:id="1063597049">
          <w:marLeft w:val="75"/>
          <w:marRight w:val="0"/>
          <w:marTop w:val="0"/>
          <w:marBottom w:val="0"/>
          <w:divBdr>
            <w:top w:val="none" w:sz="0" w:space="0" w:color="auto"/>
            <w:left w:val="none" w:sz="0" w:space="0" w:color="auto"/>
            <w:bottom w:val="none" w:sz="0" w:space="0" w:color="auto"/>
            <w:right w:val="none" w:sz="0" w:space="0" w:color="auto"/>
          </w:divBdr>
        </w:div>
      </w:divsChild>
    </w:div>
    <w:div w:id="1563253593">
      <w:bodyDiv w:val="1"/>
      <w:marLeft w:val="0"/>
      <w:marRight w:val="0"/>
      <w:marTop w:val="0"/>
      <w:marBottom w:val="0"/>
      <w:divBdr>
        <w:top w:val="none" w:sz="0" w:space="0" w:color="auto"/>
        <w:left w:val="none" w:sz="0" w:space="0" w:color="auto"/>
        <w:bottom w:val="none" w:sz="0" w:space="0" w:color="auto"/>
        <w:right w:val="none" w:sz="0" w:space="0" w:color="auto"/>
      </w:divBdr>
    </w:div>
    <w:div w:id="1612785014">
      <w:bodyDiv w:val="1"/>
      <w:marLeft w:val="0"/>
      <w:marRight w:val="0"/>
      <w:marTop w:val="0"/>
      <w:marBottom w:val="0"/>
      <w:divBdr>
        <w:top w:val="none" w:sz="0" w:space="0" w:color="auto"/>
        <w:left w:val="none" w:sz="0" w:space="0" w:color="auto"/>
        <w:bottom w:val="none" w:sz="0" w:space="0" w:color="auto"/>
        <w:right w:val="none" w:sz="0" w:space="0" w:color="auto"/>
      </w:divBdr>
    </w:div>
    <w:div w:id="1619990077">
      <w:bodyDiv w:val="1"/>
      <w:marLeft w:val="0"/>
      <w:marRight w:val="0"/>
      <w:marTop w:val="0"/>
      <w:marBottom w:val="0"/>
      <w:divBdr>
        <w:top w:val="none" w:sz="0" w:space="0" w:color="auto"/>
        <w:left w:val="none" w:sz="0" w:space="0" w:color="auto"/>
        <w:bottom w:val="none" w:sz="0" w:space="0" w:color="auto"/>
        <w:right w:val="none" w:sz="0" w:space="0" w:color="auto"/>
      </w:divBdr>
      <w:divsChild>
        <w:div w:id="65807958">
          <w:marLeft w:val="0"/>
          <w:marRight w:val="0"/>
          <w:marTop w:val="0"/>
          <w:marBottom w:val="0"/>
          <w:divBdr>
            <w:top w:val="none" w:sz="0" w:space="0" w:color="auto"/>
            <w:left w:val="none" w:sz="0" w:space="0" w:color="auto"/>
            <w:bottom w:val="none" w:sz="0" w:space="0" w:color="auto"/>
            <w:right w:val="none" w:sz="0" w:space="0" w:color="auto"/>
          </w:divBdr>
        </w:div>
        <w:div w:id="1223371052">
          <w:marLeft w:val="0"/>
          <w:marRight w:val="0"/>
          <w:marTop w:val="0"/>
          <w:marBottom w:val="0"/>
          <w:divBdr>
            <w:top w:val="none" w:sz="0" w:space="0" w:color="auto"/>
            <w:left w:val="none" w:sz="0" w:space="0" w:color="auto"/>
            <w:bottom w:val="none" w:sz="0" w:space="0" w:color="auto"/>
            <w:right w:val="none" w:sz="0" w:space="0" w:color="auto"/>
          </w:divBdr>
        </w:div>
        <w:div w:id="94055012">
          <w:marLeft w:val="0"/>
          <w:marRight w:val="0"/>
          <w:marTop w:val="0"/>
          <w:marBottom w:val="0"/>
          <w:divBdr>
            <w:top w:val="none" w:sz="0" w:space="0" w:color="auto"/>
            <w:left w:val="none" w:sz="0" w:space="0" w:color="auto"/>
            <w:bottom w:val="none" w:sz="0" w:space="0" w:color="auto"/>
            <w:right w:val="none" w:sz="0" w:space="0" w:color="auto"/>
          </w:divBdr>
        </w:div>
        <w:div w:id="1613630969">
          <w:marLeft w:val="0"/>
          <w:marRight w:val="0"/>
          <w:marTop w:val="0"/>
          <w:marBottom w:val="0"/>
          <w:divBdr>
            <w:top w:val="none" w:sz="0" w:space="0" w:color="auto"/>
            <w:left w:val="none" w:sz="0" w:space="0" w:color="auto"/>
            <w:bottom w:val="none" w:sz="0" w:space="0" w:color="auto"/>
            <w:right w:val="none" w:sz="0" w:space="0" w:color="auto"/>
          </w:divBdr>
        </w:div>
        <w:div w:id="500504971">
          <w:marLeft w:val="0"/>
          <w:marRight w:val="0"/>
          <w:marTop w:val="0"/>
          <w:marBottom w:val="0"/>
          <w:divBdr>
            <w:top w:val="none" w:sz="0" w:space="0" w:color="auto"/>
            <w:left w:val="none" w:sz="0" w:space="0" w:color="auto"/>
            <w:bottom w:val="none" w:sz="0" w:space="0" w:color="auto"/>
            <w:right w:val="none" w:sz="0" w:space="0" w:color="auto"/>
          </w:divBdr>
        </w:div>
        <w:div w:id="1518974">
          <w:marLeft w:val="0"/>
          <w:marRight w:val="0"/>
          <w:marTop w:val="0"/>
          <w:marBottom w:val="0"/>
          <w:divBdr>
            <w:top w:val="none" w:sz="0" w:space="0" w:color="auto"/>
            <w:left w:val="none" w:sz="0" w:space="0" w:color="auto"/>
            <w:bottom w:val="none" w:sz="0" w:space="0" w:color="auto"/>
            <w:right w:val="none" w:sz="0" w:space="0" w:color="auto"/>
          </w:divBdr>
        </w:div>
      </w:divsChild>
    </w:div>
    <w:div w:id="1620843043">
      <w:bodyDiv w:val="1"/>
      <w:marLeft w:val="0"/>
      <w:marRight w:val="0"/>
      <w:marTop w:val="0"/>
      <w:marBottom w:val="0"/>
      <w:divBdr>
        <w:top w:val="none" w:sz="0" w:space="0" w:color="auto"/>
        <w:left w:val="none" w:sz="0" w:space="0" w:color="auto"/>
        <w:bottom w:val="none" w:sz="0" w:space="0" w:color="auto"/>
        <w:right w:val="none" w:sz="0" w:space="0" w:color="auto"/>
      </w:divBdr>
      <w:divsChild>
        <w:div w:id="867987339">
          <w:marLeft w:val="150"/>
          <w:marRight w:val="0"/>
          <w:marTop w:val="0"/>
          <w:marBottom w:val="0"/>
          <w:divBdr>
            <w:top w:val="none" w:sz="0" w:space="0" w:color="auto"/>
            <w:left w:val="none" w:sz="0" w:space="0" w:color="auto"/>
            <w:bottom w:val="none" w:sz="0" w:space="0" w:color="auto"/>
            <w:right w:val="none" w:sz="0" w:space="0" w:color="auto"/>
          </w:divBdr>
        </w:div>
      </w:divsChild>
    </w:div>
    <w:div w:id="1637297275">
      <w:bodyDiv w:val="1"/>
      <w:marLeft w:val="0"/>
      <w:marRight w:val="0"/>
      <w:marTop w:val="0"/>
      <w:marBottom w:val="0"/>
      <w:divBdr>
        <w:top w:val="none" w:sz="0" w:space="0" w:color="auto"/>
        <w:left w:val="none" w:sz="0" w:space="0" w:color="auto"/>
        <w:bottom w:val="none" w:sz="0" w:space="0" w:color="auto"/>
        <w:right w:val="none" w:sz="0" w:space="0" w:color="auto"/>
      </w:divBdr>
    </w:div>
    <w:div w:id="1645037305">
      <w:bodyDiv w:val="1"/>
      <w:marLeft w:val="0"/>
      <w:marRight w:val="0"/>
      <w:marTop w:val="0"/>
      <w:marBottom w:val="0"/>
      <w:divBdr>
        <w:top w:val="none" w:sz="0" w:space="0" w:color="auto"/>
        <w:left w:val="none" w:sz="0" w:space="0" w:color="auto"/>
        <w:bottom w:val="none" w:sz="0" w:space="0" w:color="auto"/>
        <w:right w:val="none" w:sz="0" w:space="0" w:color="auto"/>
      </w:divBdr>
    </w:div>
    <w:div w:id="1691953985">
      <w:bodyDiv w:val="1"/>
      <w:marLeft w:val="0"/>
      <w:marRight w:val="0"/>
      <w:marTop w:val="0"/>
      <w:marBottom w:val="0"/>
      <w:divBdr>
        <w:top w:val="none" w:sz="0" w:space="0" w:color="auto"/>
        <w:left w:val="none" w:sz="0" w:space="0" w:color="auto"/>
        <w:bottom w:val="none" w:sz="0" w:space="0" w:color="auto"/>
        <w:right w:val="none" w:sz="0" w:space="0" w:color="auto"/>
      </w:divBdr>
      <w:divsChild>
        <w:div w:id="1502425966">
          <w:marLeft w:val="0"/>
          <w:marRight w:val="0"/>
          <w:marTop w:val="0"/>
          <w:marBottom w:val="0"/>
          <w:divBdr>
            <w:top w:val="none" w:sz="0" w:space="0" w:color="auto"/>
            <w:left w:val="none" w:sz="0" w:space="0" w:color="auto"/>
            <w:bottom w:val="none" w:sz="0" w:space="0" w:color="auto"/>
            <w:right w:val="none" w:sz="0" w:space="0" w:color="auto"/>
          </w:divBdr>
        </w:div>
        <w:div w:id="201014977">
          <w:marLeft w:val="0"/>
          <w:marRight w:val="0"/>
          <w:marTop w:val="0"/>
          <w:marBottom w:val="0"/>
          <w:divBdr>
            <w:top w:val="none" w:sz="0" w:space="0" w:color="auto"/>
            <w:left w:val="none" w:sz="0" w:space="0" w:color="auto"/>
            <w:bottom w:val="none" w:sz="0" w:space="0" w:color="auto"/>
            <w:right w:val="none" w:sz="0" w:space="0" w:color="auto"/>
          </w:divBdr>
        </w:div>
        <w:div w:id="522596840">
          <w:marLeft w:val="0"/>
          <w:marRight w:val="0"/>
          <w:marTop w:val="0"/>
          <w:marBottom w:val="0"/>
          <w:divBdr>
            <w:top w:val="none" w:sz="0" w:space="0" w:color="auto"/>
            <w:left w:val="none" w:sz="0" w:space="0" w:color="auto"/>
            <w:bottom w:val="none" w:sz="0" w:space="0" w:color="auto"/>
            <w:right w:val="none" w:sz="0" w:space="0" w:color="auto"/>
          </w:divBdr>
        </w:div>
        <w:div w:id="967974574">
          <w:marLeft w:val="0"/>
          <w:marRight w:val="0"/>
          <w:marTop w:val="0"/>
          <w:marBottom w:val="0"/>
          <w:divBdr>
            <w:top w:val="none" w:sz="0" w:space="0" w:color="auto"/>
            <w:left w:val="none" w:sz="0" w:space="0" w:color="auto"/>
            <w:bottom w:val="none" w:sz="0" w:space="0" w:color="auto"/>
            <w:right w:val="none" w:sz="0" w:space="0" w:color="auto"/>
          </w:divBdr>
        </w:div>
        <w:div w:id="310864662">
          <w:marLeft w:val="0"/>
          <w:marRight w:val="0"/>
          <w:marTop w:val="0"/>
          <w:marBottom w:val="0"/>
          <w:divBdr>
            <w:top w:val="none" w:sz="0" w:space="0" w:color="auto"/>
            <w:left w:val="none" w:sz="0" w:space="0" w:color="auto"/>
            <w:bottom w:val="none" w:sz="0" w:space="0" w:color="auto"/>
            <w:right w:val="none" w:sz="0" w:space="0" w:color="auto"/>
          </w:divBdr>
        </w:div>
        <w:div w:id="1632130180">
          <w:marLeft w:val="0"/>
          <w:marRight w:val="0"/>
          <w:marTop w:val="0"/>
          <w:marBottom w:val="0"/>
          <w:divBdr>
            <w:top w:val="none" w:sz="0" w:space="0" w:color="auto"/>
            <w:left w:val="none" w:sz="0" w:space="0" w:color="auto"/>
            <w:bottom w:val="none" w:sz="0" w:space="0" w:color="auto"/>
            <w:right w:val="none" w:sz="0" w:space="0" w:color="auto"/>
          </w:divBdr>
        </w:div>
        <w:div w:id="1718042778">
          <w:marLeft w:val="0"/>
          <w:marRight w:val="0"/>
          <w:marTop w:val="0"/>
          <w:marBottom w:val="0"/>
          <w:divBdr>
            <w:top w:val="none" w:sz="0" w:space="0" w:color="auto"/>
            <w:left w:val="none" w:sz="0" w:space="0" w:color="auto"/>
            <w:bottom w:val="none" w:sz="0" w:space="0" w:color="auto"/>
            <w:right w:val="none" w:sz="0" w:space="0" w:color="auto"/>
          </w:divBdr>
        </w:div>
      </w:divsChild>
    </w:div>
    <w:div w:id="1719476851">
      <w:bodyDiv w:val="1"/>
      <w:marLeft w:val="0"/>
      <w:marRight w:val="0"/>
      <w:marTop w:val="0"/>
      <w:marBottom w:val="0"/>
      <w:divBdr>
        <w:top w:val="none" w:sz="0" w:space="0" w:color="auto"/>
        <w:left w:val="none" w:sz="0" w:space="0" w:color="auto"/>
        <w:bottom w:val="none" w:sz="0" w:space="0" w:color="auto"/>
        <w:right w:val="none" w:sz="0" w:space="0" w:color="auto"/>
      </w:divBdr>
      <w:divsChild>
        <w:div w:id="687952110">
          <w:marLeft w:val="0"/>
          <w:marRight w:val="0"/>
          <w:marTop w:val="0"/>
          <w:marBottom w:val="0"/>
          <w:divBdr>
            <w:top w:val="none" w:sz="0" w:space="0" w:color="auto"/>
            <w:left w:val="none" w:sz="0" w:space="0" w:color="auto"/>
            <w:bottom w:val="none" w:sz="0" w:space="0" w:color="auto"/>
            <w:right w:val="none" w:sz="0" w:space="0" w:color="auto"/>
          </w:divBdr>
        </w:div>
      </w:divsChild>
    </w:div>
    <w:div w:id="1724133726">
      <w:bodyDiv w:val="1"/>
      <w:marLeft w:val="0"/>
      <w:marRight w:val="0"/>
      <w:marTop w:val="0"/>
      <w:marBottom w:val="0"/>
      <w:divBdr>
        <w:top w:val="none" w:sz="0" w:space="0" w:color="auto"/>
        <w:left w:val="none" w:sz="0" w:space="0" w:color="auto"/>
        <w:bottom w:val="none" w:sz="0" w:space="0" w:color="auto"/>
        <w:right w:val="none" w:sz="0" w:space="0" w:color="auto"/>
      </w:divBdr>
    </w:div>
    <w:div w:id="1724520900">
      <w:bodyDiv w:val="1"/>
      <w:marLeft w:val="0"/>
      <w:marRight w:val="0"/>
      <w:marTop w:val="0"/>
      <w:marBottom w:val="0"/>
      <w:divBdr>
        <w:top w:val="none" w:sz="0" w:space="0" w:color="auto"/>
        <w:left w:val="none" w:sz="0" w:space="0" w:color="auto"/>
        <w:bottom w:val="none" w:sz="0" w:space="0" w:color="auto"/>
        <w:right w:val="none" w:sz="0" w:space="0" w:color="auto"/>
      </w:divBdr>
      <w:divsChild>
        <w:div w:id="2019036320">
          <w:marLeft w:val="0"/>
          <w:marRight w:val="0"/>
          <w:marTop w:val="0"/>
          <w:marBottom w:val="0"/>
          <w:divBdr>
            <w:top w:val="none" w:sz="0" w:space="0" w:color="auto"/>
            <w:left w:val="none" w:sz="0" w:space="0" w:color="auto"/>
            <w:bottom w:val="none" w:sz="0" w:space="0" w:color="auto"/>
            <w:right w:val="none" w:sz="0" w:space="0" w:color="auto"/>
          </w:divBdr>
        </w:div>
      </w:divsChild>
    </w:div>
    <w:div w:id="1731418395">
      <w:bodyDiv w:val="1"/>
      <w:marLeft w:val="0"/>
      <w:marRight w:val="0"/>
      <w:marTop w:val="0"/>
      <w:marBottom w:val="0"/>
      <w:divBdr>
        <w:top w:val="none" w:sz="0" w:space="0" w:color="auto"/>
        <w:left w:val="none" w:sz="0" w:space="0" w:color="auto"/>
        <w:bottom w:val="none" w:sz="0" w:space="0" w:color="auto"/>
        <w:right w:val="none" w:sz="0" w:space="0" w:color="auto"/>
      </w:divBdr>
    </w:div>
    <w:div w:id="1762794625">
      <w:bodyDiv w:val="1"/>
      <w:marLeft w:val="0"/>
      <w:marRight w:val="0"/>
      <w:marTop w:val="0"/>
      <w:marBottom w:val="0"/>
      <w:divBdr>
        <w:top w:val="none" w:sz="0" w:space="0" w:color="auto"/>
        <w:left w:val="none" w:sz="0" w:space="0" w:color="auto"/>
        <w:bottom w:val="none" w:sz="0" w:space="0" w:color="auto"/>
        <w:right w:val="none" w:sz="0" w:space="0" w:color="auto"/>
      </w:divBdr>
    </w:div>
    <w:div w:id="1779636435">
      <w:bodyDiv w:val="1"/>
      <w:marLeft w:val="0"/>
      <w:marRight w:val="0"/>
      <w:marTop w:val="0"/>
      <w:marBottom w:val="0"/>
      <w:divBdr>
        <w:top w:val="none" w:sz="0" w:space="0" w:color="auto"/>
        <w:left w:val="none" w:sz="0" w:space="0" w:color="auto"/>
        <w:bottom w:val="none" w:sz="0" w:space="0" w:color="auto"/>
        <w:right w:val="none" w:sz="0" w:space="0" w:color="auto"/>
      </w:divBdr>
    </w:div>
    <w:div w:id="1796748354">
      <w:bodyDiv w:val="1"/>
      <w:marLeft w:val="0"/>
      <w:marRight w:val="0"/>
      <w:marTop w:val="0"/>
      <w:marBottom w:val="0"/>
      <w:divBdr>
        <w:top w:val="none" w:sz="0" w:space="0" w:color="auto"/>
        <w:left w:val="none" w:sz="0" w:space="0" w:color="auto"/>
        <w:bottom w:val="none" w:sz="0" w:space="0" w:color="auto"/>
        <w:right w:val="none" w:sz="0" w:space="0" w:color="auto"/>
      </w:divBdr>
    </w:div>
    <w:div w:id="1799564360">
      <w:bodyDiv w:val="1"/>
      <w:marLeft w:val="0"/>
      <w:marRight w:val="0"/>
      <w:marTop w:val="0"/>
      <w:marBottom w:val="0"/>
      <w:divBdr>
        <w:top w:val="none" w:sz="0" w:space="0" w:color="auto"/>
        <w:left w:val="none" w:sz="0" w:space="0" w:color="auto"/>
        <w:bottom w:val="none" w:sz="0" w:space="0" w:color="auto"/>
        <w:right w:val="none" w:sz="0" w:space="0" w:color="auto"/>
      </w:divBdr>
    </w:div>
    <w:div w:id="1820263976">
      <w:bodyDiv w:val="1"/>
      <w:marLeft w:val="0"/>
      <w:marRight w:val="0"/>
      <w:marTop w:val="0"/>
      <w:marBottom w:val="0"/>
      <w:divBdr>
        <w:top w:val="none" w:sz="0" w:space="0" w:color="auto"/>
        <w:left w:val="none" w:sz="0" w:space="0" w:color="auto"/>
        <w:bottom w:val="none" w:sz="0" w:space="0" w:color="auto"/>
        <w:right w:val="none" w:sz="0" w:space="0" w:color="auto"/>
      </w:divBdr>
    </w:div>
    <w:div w:id="1837458416">
      <w:bodyDiv w:val="1"/>
      <w:marLeft w:val="0"/>
      <w:marRight w:val="0"/>
      <w:marTop w:val="0"/>
      <w:marBottom w:val="0"/>
      <w:divBdr>
        <w:top w:val="none" w:sz="0" w:space="0" w:color="auto"/>
        <w:left w:val="none" w:sz="0" w:space="0" w:color="auto"/>
        <w:bottom w:val="none" w:sz="0" w:space="0" w:color="auto"/>
        <w:right w:val="none" w:sz="0" w:space="0" w:color="auto"/>
      </w:divBdr>
    </w:div>
    <w:div w:id="1856191205">
      <w:bodyDiv w:val="1"/>
      <w:marLeft w:val="0"/>
      <w:marRight w:val="0"/>
      <w:marTop w:val="0"/>
      <w:marBottom w:val="0"/>
      <w:divBdr>
        <w:top w:val="none" w:sz="0" w:space="0" w:color="auto"/>
        <w:left w:val="none" w:sz="0" w:space="0" w:color="auto"/>
        <w:bottom w:val="none" w:sz="0" w:space="0" w:color="auto"/>
        <w:right w:val="none" w:sz="0" w:space="0" w:color="auto"/>
      </w:divBdr>
    </w:div>
    <w:div w:id="1869637902">
      <w:bodyDiv w:val="1"/>
      <w:marLeft w:val="0"/>
      <w:marRight w:val="0"/>
      <w:marTop w:val="0"/>
      <w:marBottom w:val="0"/>
      <w:divBdr>
        <w:top w:val="none" w:sz="0" w:space="0" w:color="auto"/>
        <w:left w:val="none" w:sz="0" w:space="0" w:color="auto"/>
        <w:bottom w:val="none" w:sz="0" w:space="0" w:color="auto"/>
        <w:right w:val="none" w:sz="0" w:space="0" w:color="auto"/>
      </w:divBdr>
    </w:div>
    <w:div w:id="1874422755">
      <w:bodyDiv w:val="1"/>
      <w:marLeft w:val="0"/>
      <w:marRight w:val="0"/>
      <w:marTop w:val="0"/>
      <w:marBottom w:val="0"/>
      <w:divBdr>
        <w:top w:val="none" w:sz="0" w:space="0" w:color="auto"/>
        <w:left w:val="none" w:sz="0" w:space="0" w:color="auto"/>
        <w:bottom w:val="none" w:sz="0" w:space="0" w:color="auto"/>
        <w:right w:val="none" w:sz="0" w:space="0" w:color="auto"/>
      </w:divBdr>
      <w:divsChild>
        <w:div w:id="1496844078">
          <w:marLeft w:val="0"/>
          <w:marRight w:val="0"/>
          <w:marTop w:val="0"/>
          <w:marBottom w:val="0"/>
          <w:divBdr>
            <w:top w:val="none" w:sz="0" w:space="0" w:color="auto"/>
            <w:left w:val="none" w:sz="0" w:space="0" w:color="auto"/>
            <w:bottom w:val="none" w:sz="0" w:space="0" w:color="auto"/>
            <w:right w:val="none" w:sz="0" w:space="0" w:color="auto"/>
          </w:divBdr>
        </w:div>
      </w:divsChild>
    </w:div>
    <w:div w:id="1898856908">
      <w:bodyDiv w:val="1"/>
      <w:marLeft w:val="0"/>
      <w:marRight w:val="0"/>
      <w:marTop w:val="0"/>
      <w:marBottom w:val="0"/>
      <w:divBdr>
        <w:top w:val="none" w:sz="0" w:space="0" w:color="auto"/>
        <w:left w:val="none" w:sz="0" w:space="0" w:color="auto"/>
        <w:bottom w:val="none" w:sz="0" w:space="0" w:color="auto"/>
        <w:right w:val="none" w:sz="0" w:space="0" w:color="auto"/>
      </w:divBdr>
      <w:divsChild>
        <w:div w:id="1750690810">
          <w:marLeft w:val="0"/>
          <w:marRight w:val="0"/>
          <w:marTop w:val="0"/>
          <w:marBottom w:val="0"/>
          <w:divBdr>
            <w:top w:val="none" w:sz="0" w:space="0" w:color="auto"/>
            <w:left w:val="none" w:sz="0" w:space="0" w:color="auto"/>
            <w:bottom w:val="none" w:sz="0" w:space="0" w:color="auto"/>
            <w:right w:val="none" w:sz="0" w:space="0" w:color="auto"/>
          </w:divBdr>
        </w:div>
      </w:divsChild>
    </w:div>
    <w:div w:id="1901164515">
      <w:bodyDiv w:val="1"/>
      <w:marLeft w:val="0"/>
      <w:marRight w:val="0"/>
      <w:marTop w:val="0"/>
      <w:marBottom w:val="0"/>
      <w:divBdr>
        <w:top w:val="none" w:sz="0" w:space="0" w:color="auto"/>
        <w:left w:val="none" w:sz="0" w:space="0" w:color="auto"/>
        <w:bottom w:val="none" w:sz="0" w:space="0" w:color="auto"/>
        <w:right w:val="none" w:sz="0" w:space="0" w:color="auto"/>
      </w:divBdr>
    </w:div>
    <w:div w:id="1923105113">
      <w:bodyDiv w:val="1"/>
      <w:marLeft w:val="0"/>
      <w:marRight w:val="0"/>
      <w:marTop w:val="0"/>
      <w:marBottom w:val="0"/>
      <w:divBdr>
        <w:top w:val="none" w:sz="0" w:space="0" w:color="auto"/>
        <w:left w:val="none" w:sz="0" w:space="0" w:color="auto"/>
        <w:bottom w:val="none" w:sz="0" w:space="0" w:color="auto"/>
        <w:right w:val="none" w:sz="0" w:space="0" w:color="auto"/>
      </w:divBdr>
    </w:div>
    <w:div w:id="1938752337">
      <w:bodyDiv w:val="1"/>
      <w:marLeft w:val="0"/>
      <w:marRight w:val="0"/>
      <w:marTop w:val="0"/>
      <w:marBottom w:val="0"/>
      <w:divBdr>
        <w:top w:val="none" w:sz="0" w:space="0" w:color="auto"/>
        <w:left w:val="none" w:sz="0" w:space="0" w:color="auto"/>
        <w:bottom w:val="none" w:sz="0" w:space="0" w:color="auto"/>
        <w:right w:val="none" w:sz="0" w:space="0" w:color="auto"/>
      </w:divBdr>
      <w:divsChild>
        <w:div w:id="114951408">
          <w:marLeft w:val="0"/>
          <w:marRight w:val="0"/>
          <w:marTop w:val="0"/>
          <w:marBottom w:val="0"/>
          <w:divBdr>
            <w:top w:val="none" w:sz="0" w:space="0" w:color="auto"/>
            <w:left w:val="none" w:sz="0" w:space="0" w:color="auto"/>
            <w:bottom w:val="none" w:sz="0" w:space="0" w:color="auto"/>
            <w:right w:val="none" w:sz="0" w:space="0" w:color="auto"/>
          </w:divBdr>
        </w:div>
      </w:divsChild>
    </w:div>
    <w:div w:id="1964653594">
      <w:bodyDiv w:val="1"/>
      <w:marLeft w:val="0"/>
      <w:marRight w:val="0"/>
      <w:marTop w:val="0"/>
      <w:marBottom w:val="0"/>
      <w:divBdr>
        <w:top w:val="none" w:sz="0" w:space="0" w:color="auto"/>
        <w:left w:val="none" w:sz="0" w:space="0" w:color="auto"/>
        <w:bottom w:val="none" w:sz="0" w:space="0" w:color="auto"/>
        <w:right w:val="none" w:sz="0" w:space="0" w:color="auto"/>
      </w:divBdr>
      <w:divsChild>
        <w:div w:id="1113674717">
          <w:marLeft w:val="150"/>
          <w:marRight w:val="0"/>
          <w:marTop w:val="0"/>
          <w:marBottom w:val="0"/>
          <w:divBdr>
            <w:top w:val="none" w:sz="0" w:space="0" w:color="auto"/>
            <w:left w:val="none" w:sz="0" w:space="0" w:color="auto"/>
            <w:bottom w:val="none" w:sz="0" w:space="0" w:color="auto"/>
            <w:right w:val="none" w:sz="0" w:space="0" w:color="auto"/>
          </w:divBdr>
        </w:div>
      </w:divsChild>
    </w:div>
    <w:div w:id="1977906092">
      <w:bodyDiv w:val="1"/>
      <w:marLeft w:val="0"/>
      <w:marRight w:val="0"/>
      <w:marTop w:val="0"/>
      <w:marBottom w:val="0"/>
      <w:divBdr>
        <w:top w:val="none" w:sz="0" w:space="0" w:color="auto"/>
        <w:left w:val="none" w:sz="0" w:space="0" w:color="auto"/>
        <w:bottom w:val="none" w:sz="0" w:space="0" w:color="auto"/>
        <w:right w:val="none" w:sz="0" w:space="0" w:color="auto"/>
      </w:divBdr>
      <w:divsChild>
        <w:div w:id="276909488">
          <w:marLeft w:val="0"/>
          <w:marRight w:val="0"/>
          <w:marTop w:val="0"/>
          <w:marBottom w:val="0"/>
          <w:divBdr>
            <w:top w:val="none" w:sz="0" w:space="0" w:color="auto"/>
            <w:left w:val="none" w:sz="0" w:space="0" w:color="auto"/>
            <w:bottom w:val="none" w:sz="0" w:space="0" w:color="auto"/>
            <w:right w:val="none" w:sz="0" w:space="0" w:color="auto"/>
          </w:divBdr>
        </w:div>
      </w:divsChild>
    </w:div>
    <w:div w:id="1998413144">
      <w:bodyDiv w:val="1"/>
      <w:marLeft w:val="0"/>
      <w:marRight w:val="0"/>
      <w:marTop w:val="0"/>
      <w:marBottom w:val="0"/>
      <w:divBdr>
        <w:top w:val="none" w:sz="0" w:space="0" w:color="auto"/>
        <w:left w:val="none" w:sz="0" w:space="0" w:color="auto"/>
        <w:bottom w:val="none" w:sz="0" w:space="0" w:color="auto"/>
        <w:right w:val="none" w:sz="0" w:space="0" w:color="auto"/>
      </w:divBdr>
    </w:div>
    <w:div w:id="2006469400">
      <w:bodyDiv w:val="1"/>
      <w:marLeft w:val="0"/>
      <w:marRight w:val="0"/>
      <w:marTop w:val="0"/>
      <w:marBottom w:val="0"/>
      <w:divBdr>
        <w:top w:val="none" w:sz="0" w:space="0" w:color="auto"/>
        <w:left w:val="none" w:sz="0" w:space="0" w:color="auto"/>
        <w:bottom w:val="none" w:sz="0" w:space="0" w:color="auto"/>
        <w:right w:val="none" w:sz="0" w:space="0" w:color="auto"/>
      </w:divBdr>
      <w:divsChild>
        <w:div w:id="707146355">
          <w:marLeft w:val="0"/>
          <w:marRight w:val="0"/>
          <w:marTop w:val="0"/>
          <w:marBottom w:val="0"/>
          <w:divBdr>
            <w:top w:val="none" w:sz="0" w:space="0" w:color="auto"/>
            <w:left w:val="none" w:sz="0" w:space="0" w:color="auto"/>
            <w:bottom w:val="none" w:sz="0" w:space="0" w:color="auto"/>
            <w:right w:val="none" w:sz="0" w:space="0" w:color="auto"/>
          </w:divBdr>
        </w:div>
        <w:div w:id="264657029">
          <w:marLeft w:val="0"/>
          <w:marRight w:val="0"/>
          <w:marTop w:val="0"/>
          <w:marBottom w:val="0"/>
          <w:divBdr>
            <w:top w:val="none" w:sz="0" w:space="0" w:color="auto"/>
            <w:left w:val="none" w:sz="0" w:space="0" w:color="auto"/>
            <w:bottom w:val="none" w:sz="0" w:space="0" w:color="auto"/>
            <w:right w:val="none" w:sz="0" w:space="0" w:color="auto"/>
          </w:divBdr>
        </w:div>
        <w:div w:id="2061443792">
          <w:marLeft w:val="0"/>
          <w:marRight w:val="0"/>
          <w:marTop w:val="0"/>
          <w:marBottom w:val="0"/>
          <w:divBdr>
            <w:top w:val="none" w:sz="0" w:space="0" w:color="auto"/>
            <w:left w:val="none" w:sz="0" w:space="0" w:color="auto"/>
            <w:bottom w:val="none" w:sz="0" w:space="0" w:color="auto"/>
            <w:right w:val="none" w:sz="0" w:space="0" w:color="auto"/>
          </w:divBdr>
        </w:div>
        <w:div w:id="276909073">
          <w:marLeft w:val="0"/>
          <w:marRight w:val="0"/>
          <w:marTop w:val="0"/>
          <w:marBottom w:val="0"/>
          <w:divBdr>
            <w:top w:val="none" w:sz="0" w:space="0" w:color="auto"/>
            <w:left w:val="none" w:sz="0" w:space="0" w:color="auto"/>
            <w:bottom w:val="none" w:sz="0" w:space="0" w:color="auto"/>
            <w:right w:val="none" w:sz="0" w:space="0" w:color="auto"/>
          </w:divBdr>
        </w:div>
        <w:div w:id="1495145542">
          <w:marLeft w:val="0"/>
          <w:marRight w:val="0"/>
          <w:marTop w:val="0"/>
          <w:marBottom w:val="0"/>
          <w:divBdr>
            <w:top w:val="none" w:sz="0" w:space="0" w:color="auto"/>
            <w:left w:val="none" w:sz="0" w:space="0" w:color="auto"/>
            <w:bottom w:val="none" w:sz="0" w:space="0" w:color="auto"/>
            <w:right w:val="none" w:sz="0" w:space="0" w:color="auto"/>
          </w:divBdr>
        </w:div>
        <w:div w:id="727996578">
          <w:marLeft w:val="0"/>
          <w:marRight w:val="0"/>
          <w:marTop w:val="0"/>
          <w:marBottom w:val="0"/>
          <w:divBdr>
            <w:top w:val="none" w:sz="0" w:space="0" w:color="auto"/>
            <w:left w:val="none" w:sz="0" w:space="0" w:color="auto"/>
            <w:bottom w:val="none" w:sz="0" w:space="0" w:color="auto"/>
            <w:right w:val="none" w:sz="0" w:space="0" w:color="auto"/>
          </w:divBdr>
        </w:div>
        <w:div w:id="1598103185">
          <w:marLeft w:val="0"/>
          <w:marRight w:val="0"/>
          <w:marTop w:val="0"/>
          <w:marBottom w:val="0"/>
          <w:divBdr>
            <w:top w:val="none" w:sz="0" w:space="0" w:color="auto"/>
            <w:left w:val="none" w:sz="0" w:space="0" w:color="auto"/>
            <w:bottom w:val="none" w:sz="0" w:space="0" w:color="auto"/>
            <w:right w:val="none" w:sz="0" w:space="0" w:color="auto"/>
          </w:divBdr>
        </w:div>
        <w:div w:id="834229182">
          <w:marLeft w:val="0"/>
          <w:marRight w:val="0"/>
          <w:marTop w:val="0"/>
          <w:marBottom w:val="0"/>
          <w:divBdr>
            <w:top w:val="none" w:sz="0" w:space="0" w:color="auto"/>
            <w:left w:val="none" w:sz="0" w:space="0" w:color="auto"/>
            <w:bottom w:val="none" w:sz="0" w:space="0" w:color="auto"/>
            <w:right w:val="none" w:sz="0" w:space="0" w:color="auto"/>
          </w:divBdr>
        </w:div>
        <w:div w:id="1065447589">
          <w:marLeft w:val="0"/>
          <w:marRight w:val="0"/>
          <w:marTop w:val="0"/>
          <w:marBottom w:val="0"/>
          <w:divBdr>
            <w:top w:val="none" w:sz="0" w:space="0" w:color="auto"/>
            <w:left w:val="none" w:sz="0" w:space="0" w:color="auto"/>
            <w:bottom w:val="none" w:sz="0" w:space="0" w:color="auto"/>
            <w:right w:val="none" w:sz="0" w:space="0" w:color="auto"/>
          </w:divBdr>
        </w:div>
        <w:div w:id="242417785">
          <w:marLeft w:val="0"/>
          <w:marRight w:val="0"/>
          <w:marTop w:val="0"/>
          <w:marBottom w:val="0"/>
          <w:divBdr>
            <w:top w:val="none" w:sz="0" w:space="0" w:color="auto"/>
            <w:left w:val="none" w:sz="0" w:space="0" w:color="auto"/>
            <w:bottom w:val="none" w:sz="0" w:space="0" w:color="auto"/>
            <w:right w:val="none" w:sz="0" w:space="0" w:color="auto"/>
          </w:divBdr>
        </w:div>
        <w:div w:id="440954864">
          <w:marLeft w:val="0"/>
          <w:marRight w:val="0"/>
          <w:marTop w:val="0"/>
          <w:marBottom w:val="0"/>
          <w:divBdr>
            <w:top w:val="none" w:sz="0" w:space="0" w:color="auto"/>
            <w:left w:val="none" w:sz="0" w:space="0" w:color="auto"/>
            <w:bottom w:val="none" w:sz="0" w:space="0" w:color="auto"/>
            <w:right w:val="none" w:sz="0" w:space="0" w:color="auto"/>
          </w:divBdr>
        </w:div>
        <w:div w:id="16660994">
          <w:marLeft w:val="0"/>
          <w:marRight w:val="0"/>
          <w:marTop w:val="0"/>
          <w:marBottom w:val="0"/>
          <w:divBdr>
            <w:top w:val="none" w:sz="0" w:space="0" w:color="auto"/>
            <w:left w:val="none" w:sz="0" w:space="0" w:color="auto"/>
            <w:bottom w:val="none" w:sz="0" w:space="0" w:color="auto"/>
            <w:right w:val="none" w:sz="0" w:space="0" w:color="auto"/>
          </w:divBdr>
        </w:div>
      </w:divsChild>
    </w:div>
    <w:div w:id="2017724764">
      <w:bodyDiv w:val="1"/>
      <w:marLeft w:val="0"/>
      <w:marRight w:val="0"/>
      <w:marTop w:val="0"/>
      <w:marBottom w:val="0"/>
      <w:divBdr>
        <w:top w:val="none" w:sz="0" w:space="0" w:color="auto"/>
        <w:left w:val="none" w:sz="0" w:space="0" w:color="auto"/>
        <w:bottom w:val="none" w:sz="0" w:space="0" w:color="auto"/>
        <w:right w:val="none" w:sz="0" w:space="0" w:color="auto"/>
      </w:divBdr>
      <w:divsChild>
        <w:div w:id="874729833">
          <w:marLeft w:val="0"/>
          <w:marRight w:val="0"/>
          <w:marTop w:val="0"/>
          <w:marBottom w:val="0"/>
          <w:divBdr>
            <w:top w:val="none" w:sz="0" w:space="0" w:color="auto"/>
            <w:left w:val="none" w:sz="0" w:space="0" w:color="auto"/>
            <w:bottom w:val="none" w:sz="0" w:space="0" w:color="auto"/>
            <w:right w:val="none" w:sz="0" w:space="0" w:color="auto"/>
          </w:divBdr>
        </w:div>
        <w:div w:id="1513377849">
          <w:marLeft w:val="0"/>
          <w:marRight w:val="0"/>
          <w:marTop w:val="0"/>
          <w:marBottom w:val="0"/>
          <w:divBdr>
            <w:top w:val="none" w:sz="0" w:space="0" w:color="auto"/>
            <w:left w:val="none" w:sz="0" w:space="0" w:color="auto"/>
            <w:bottom w:val="none" w:sz="0" w:space="0" w:color="auto"/>
            <w:right w:val="none" w:sz="0" w:space="0" w:color="auto"/>
          </w:divBdr>
        </w:div>
        <w:div w:id="788082932">
          <w:marLeft w:val="0"/>
          <w:marRight w:val="0"/>
          <w:marTop w:val="0"/>
          <w:marBottom w:val="0"/>
          <w:divBdr>
            <w:top w:val="none" w:sz="0" w:space="0" w:color="auto"/>
            <w:left w:val="none" w:sz="0" w:space="0" w:color="auto"/>
            <w:bottom w:val="none" w:sz="0" w:space="0" w:color="auto"/>
            <w:right w:val="none" w:sz="0" w:space="0" w:color="auto"/>
          </w:divBdr>
        </w:div>
        <w:div w:id="285551032">
          <w:marLeft w:val="0"/>
          <w:marRight w:val="0"/>
          <w:marTop w:val="0"/>
          <w:marBottom w:val="0"/>
          <w:divBdr>
            <w:top w:val="none" w:sz="0" w:space="0" w:color="auto"/>
            <w:left w:val="none" w:sz="0" w:space="0" w:color="auto"/>
            <w:bottom w:val="none" w:sz="0" w:space="0" w:color="auto"/>
            <w:right w:val="none" w:sz="0" w:space="0" w:color="auto"/>
          </w:divBdr>
        </w:div>
        <w:div w:id="322852363">
          <w:marLeft w:val="0"/>
          <w:marRight w:val="0"/>
          <w:marTop w:val="0"/>
          <w:marBottom w:val="0"/>
          <w:divBdr>
            <w:top w:val="none" w:sz="0" w:space="0" w:color="auto"/>
            <w:left w:val="none" w:sz="0" w:space="0" w:color="auto"/>
            <w:bottom w:val="none" w:sz="0" w:space="0" w:color="auto"/>
            <w:right w:val="none" w:sz="0" w:space="0" w:color="auto"/>
          </w:divBdr>
        </w:div>
      </w:divsChild>
    </w:div>
    <w:div w:id="2024939611">
      <w:bodyDiv w:val="1"/>
      <w:marLeft w:val="0"/>
      <w:marRight w:val="0"/>
      <w:marTop w:val="0"/>
      <w:marBottom w:val="0"/>
      <w:divBdr>
        <w:top w:val="none" w:sz="0" w:space="0" w:color="auto"/>
        <w:left w:val="none" w:sz="0" w:space="0" w:color="auto"/>
        <w:bottom w:val="none" w:sz="0" w:space="0" w:color="auto"/>
        <w:right w:val="none" w:sz="0" w:space="0" w:color="auto"/>
      </w:divBdr>
      <w:divsChild>
        <w:div w:id="1377312536">
          <w:marLeft w:val="0"/>
          <w:marRight w:val="0"/>
          <w:marTop w:val="0"/>
          <w:marBottom w:val="0"/>
          <w:divBdr>
            <w:top w:val="none" w:sz="0" w:space="0" w:color="auto"/>
            <w:left w:val="none" w:sz="0" w:space="0" w:color="auto"/>
            <w:bottom w:val="none" w:sz="0" w:space="0" w:color="auto"/>
            <w:right w:val="none" w:sz="0" w:space="0" w:color="auto"/>
          </w:divBdr>
        </w:div>
      </w:divsChild>
    </w:div>
    <w:div w:id="2034648984">
      <w:bodyDiv w:val="1"/>
      <w:marLeft w:val="0"/>
      <w:marRight w:val="0"/>
      <w:marTop w:val="0"/>
      <w:marBottom w:val="0"/>
      <w:divBdr>
        <w:top w:val="none" w:sz="0" w:space="0" w:color="auto"/>
        <w:left w:val="none" w:sz="0" w:space="0" w:color="auto"/>
        <w:bottom w:val="none" w:sz="0" w:space="0" w:color="auto"/>
        <w:right w:val="none" w:sz="0" w:space="0" w:color="auto"/>
      </w:divBdr>
      <w:divsChild>
        <w:div w:id="1038820257">
          <w:marLeft w:val="0"/>
          <w:marRight w:val="0"/>
          <w:marTop w:val="0"/>
          <w:marBottom w:val="0"/>
          <w:divBdr>
            <w:top w:val="none" w:sz="0" w:space="0" w:color="auto"/>
            <w:left w:val="none" w:sz="0" w:space="0" w:color="auto"/>
            <w:bottom w:val="none" w:sz="0" w:space="0" w:color="auto"/>
            <w:right w:val="none" w:sz="0" w:space="0" w:color="auto"/>
          </w:divBdr>
        </w:div>
      </w:divsChild>
    </w:div>
    <w:div w:id="2107925039">
      <w:bodyDiv w:val="1"/>
      <w:marLeft w:val="0"/>
      <w:marRight w:val="0"/>
      <w:marTop w:val="0"/>
      <w:marBottom w:val="0"/>
      <w:divBdr>
        <w:top w:val="none" w:sz="0" w:space="0" w:color="auto"/>
        <w:left w:val="none" w:sz="0" w:space="0" w:color="auto"/>
        <w:bottom w:val="none" w:sz="0" w:space="0" w:color="auto"/>
        <w:right w:val="none" w:sz="0" w:space="0" w:color="auto"/>
      </w:divBdr>
      <w:divsChild>
        <w:div w:id="1280836234">
          <w:marLeft w:val="0"/>
          <w:marRight w:val="0"/>
          <w:marTop w:val="0"/>
          <w:marBottom w:val="0"/>
          <w:divBdr>
            <w:top w:val="none" w:sz="0" w:space="0" w:color="auto"/>
            <w:left w:val="none" w:sz="0" w:space="0" w:color="auto"/>
            <w:bottom w:val="none" w:sz="0" w:space="0" w:color="auto"/>
            <w:right w:val="none" w:sz="0" w:space="0" w:color="auto"/>
          </w:divBdr>
        </w:div>
        <w:div w:id="1763257146">
          <w:marLeft w:val="0"/>
          <w:marRight w:val="0"/>
          <w:marTop w:val="0"/>
          <w:marBottom w:val="0"/>
          <w:divBdr>
            <w:top w:val="none" w:sz="0" w:space="0" w:color="auto"/>
            <w:left w:val="none" w:sz="0" w:space="0" w:color="auto"/>
            <w:bottom w:val="none" w:sz="0" w:space="0" w:color="auto"/>
            <w:right w:val="none" w:sz="0" w:space="0" w:color="auto"/>
          </w:divBdr>
        </w:div>
        <w:div w:id="1443692584">
          <w:marLeft w:val="0"/>
          <w:marRight w:val="0"/>
          <w:marTop w:val="0"/>
          <w:marBottom w:val="0"/>
          <w:divBdr>
            <w:top w:val="none" w:sz="0" w:space="0" w:color="auto"/>
            <w:left w:val="none" w:sz="0" w:space="0" w:color="auto"/>
            <w:bottom w:val="none" w:sz="0" w:space="0" w:color="auto"/>
            <w:right w:val="none" w:sz="0" w:space="0" w:color="auto"/>
          </w:divBdr>
        </w:div>
        <w:div w:id="2109932922">
          <w:marLeft w:val="0"/>
          <w:marRight w:val="0"/>
          <w:marTop w:val="0"/>
          <w:marBottom w:val="0"/>
          <w:divBdr>
            <w:top w:val="none" w:sz="0" w:space="0" w:color="auto"/>
            <w:left w:val="none" w:sz="0" w:space="0" w:color="auto"/>
            <w:bottom w:val="none" w:sz="0" w:space="0" w:color="auto"/>
            <w:right w:val="none" w:sz="0" w:space="0" w:color="auto"/>
          </w:divBdr>
        </w:div>
        <w:div w:id="644243763">
          <w:marLeft w:val="0"/>
          <w:marRight w:val="0"/>
          <w:marTop w:val="0"/>
          <w:marBottom w:val="0"/>
          <w:divBdr>
            <w:top w:val="none" w:sz="0" w:space="0" w:color="auto"/>
            <w:left w:val="none" w:sz="0" w:space="0" w:color="auto"/>
            <w:bottom w:val="none" w:sz="0" w:space="0" w:color="auto"/>
            <w:right w:val="none" w:sz="0" w:space="0" w:color="auto"/>
          </w:divBdr>
        </w:div>
        <w:div w:id="2012368287">
          <w:marLeft w:val="0"/>
          <w:marRight w:val="0"/>
          <w:marTop w:val="0"/>
          <w:marBottom w:val="0"/>
          <w:divBdr>
            <w:top w:val="none" w:sz="0" w:space="0" w:color="auto"/>
            <w:left w:val="none" w:sz="0" w:space="0" w:color="auto"/>
            <w:bottom w:val="none" w:sz="0" w:space="0" w:color="auto"/>
            <w:right w:val="none" w:sz="0" w:space="0" w:color="auto"/>
          </w:divBdr>
        </w:div>
      </w:divsChild>
    </w:div>
    <w:div w:id="2120103451">
      <w:bodyDiv w:val="1"/>
      <w:marLeft w:val="0"/>
      <w:marRight w:val="0"/>
      <w:marTop w:val="0"/>
      <w:marBottom w:val="0"/>
      <w:divBdr>
        <w:top w:val="none" w:sz="0" w:space="0" w:color="auto"/>
        <w:left w:val="none" w:sz="0" w:space="0" w:color="auto"/>
        <w:bottom w:val="none" w:sz="0" w:space="0" w:color="auto"/>
        <w:right w:val="none" w:sz="0" w:space="0" w:color="auto"/>
      </w:divBdr>
    </w:div>
    <w:div w:id="2121223825">
      <w:bodyDiv w:val="1"/>
      <w:marLeft w:val="0"/>
      <w:marRight w:val="0"/>
      <w:marTop w:val="0"/>
      <w:marBottom w:val="0"/>
      <w:divBdr>
        <w:top w:val="none" w:sz="0" w:space="0" w:color="auto"/>
        <w:left w:val="none" w:sz="0" w:space="0" w:color="auto"/>
        <w:bottom w:val="none" w:sz="0" w:space="0" w:color="auto"/>
        <w:right w:val="none" w:sz="0" w:space="0" w:color="auto"/>
      </w:divBdr>
    </w:div>
    <w:div w:id="214076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udy-english.info/translation-theory.php" TargetMode="External"/><Relationship Id="rId21" Type="http://schemas.openxmlformats.org/officeDocument/2006/relationships/hyperlink" Target="http://study-english.info/translation-theory.php" TargetMode="External"/><Relationship Id="rId34" Type="http://schemas.openxmlformats.org/officeDocument/2006/relationships/hyperlink" Target="http://study-english.info/translation-theory.php" TargetMode="External"/><Relationship Id="rId42" Type="http://schemas.openxmlformats.org/officeDocument/2006/relationships/hyperlink" Target="https://ru.wikipedia.org/wiki/%D0%A1%D1%82%D0%B0%D0%BD%D0%B4%D0%B0%D1%80%D1%82" TargetMode="External"/><Relationship Id="rId47" Type="http://schemas.openxmlformats.org/officeDocument/2006/relationships/hyperlink" Target="https://ru.wikipedia.org/wiki/%D0%A1%D0%A1%D0%A1%D0%A0" TargetMode="External"/><Relationship Id="rId50" Type="http://schemas.openxmlformats.org/officeDocument/2006/relationships/hyperlink" Target="https://ru.wikipedia.org/wiki/23_%D1%81%D0%B5%D0%BD%D1%82%D1%8F%D0%B1%D1%80%D1%8F" TargetMode="External"/><Relationship Id="rId55" Type="http://schemas.openxmlformats.org/officeDocument/2006/relationships/hyperlink" Target="https://en.wikipedia.org/wiki/Commercial_transaction" TargetMode="External"/><Relationship Id="rId63" Type="http://schemas.openxmlformats.org/officeDocument/2006/relationships/hyperlink" Target="https://ru.wikipedia.org/wiki/%D0%AD%D0%BA%D0%BE%D0%BD%D0%BE%D0%BC%D0%B8%D1%81%D1%82" TargetMode="External"/><Relationship Id="rId68" Type="http://schemas.openxmlformats.org/officeDocument/2006/relationships/hyperlink" Target="https://en.wikipedia.org/wiki/Country_of_origin" TargetMode="External"/><Relationship Id="rId76" Type="http://schemas.openxmlformats.org/officeDocument/2006/relationships/hyperlink" Target="https://ru.wikipedia.org/wiki/%D0%A1%D1%87%D1%91%D1%82-%D1%84%D0%B0%D0%BA%D1%82%D1%83%D1%80%D0%B0" TargetMode="External"/><Relationship Id="rId84" Type="http://schemas.openxmlformats.org/officeDocument/2006/relationships/hyperlink" Target="https://ru.wikipedia.org/wiki/%D0%A2%D1%80%D0%B0%D0%BD%D1%81%D0%BF%D0%BE%D1%80%D1%82" TargetMode="External"/><Relationship Id="rId89" Type="http://schemas.openxmlformats.org/officeDocument/2006/relationships/hyperlink" Target="https://ru.wikipedia.org/wiki/%D0%9E%D1%80%D0%B3%D0%B0%D0%BD_%D0%B3%D0%BE%D1%81%D1%83%D0%B4%D0%B0%D1%80%D1%81%D1%82%D0%B2%D0%B5%D0%BD%D0%BD%D0%BE%D0%B9_%D0%B2%D0%BB%D0%B0%D1%81%D1%82%D0%B8"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en.wikipedia.org/wiki/Trade_facilitation" TargetMode="External"/><Relationship Id="rId92" Type="http://schemas.openxmlformats.org/officeDocument/2006/relationships/hyperlink" Target="https://ru.wikipedia.org/wiki/%D0%A2%D0%B0%D0%BC%D0%BE%D0%B6%D0%B5%D0%BD%D0%BD%D1%8B%D0%B5_%D0%BF%D0%BB%D0%B0%D1%82%D0%B5%D0%B6%D0%B8" TargetMode="External"/><Relationship Id="rId2" Type="http://schemas.openxmlformats.org/officeDocument/2006/relationships/numbering" Target="numbering.xml"/><Relationship Id="rId16" Type="http://schemas.openxmlformats.org/officeDocument/2006/relationships/hyperlink" Target="http://study-english.info/translation-theory.php" TargetMode="External"/><Relationship Id="rId29" Type="http://schemas.openxmlformats.org/officeDocument/2006/relationships/hyperlink" Target="http://study-english.info/translation-theory.php" TargetMode="External"/><Relationship Id="rId11" Type="http://schemas.openxmlformats.org/officeDocument/2006/relationships/hyperlink" Target="http://study-english.info/translation-theory.php" TargetMode="External"/><Relationship Id="rId24" Type="http://schemas.openxmlformats.org/officeDocument/2006/relationships/hyperlink" Target="http://study-english.info/translation-theory.php" TargetMode="External"/><Relationship Id="rId32" Type="http://schemas.openxmlformats.org/officeDocument/2006/relationships/hyperlink" Target="http://study-english.info/translation-theory.php" TargetMode="External"/><Relationship Id="rId37" Type="http://schemas.openxmlformats.org/officeDocument/2006/relationships/hyperlink" Target="http://study-english.info/translation-theory.php" TargetMode="External"/><Relationship Id="rId40" Type="http://schemas.openxmlformats.org/officeDocument/2006/relationships/hyperlink" Target="http://study-english.info/translation-theory.php" TargetMode="External"/><Relationship Id="rId45" Type="http://schemas.openxmlformats.org/officeDocument/2006/relationships/hyperlink" Target="https://ru.wikipedia.org/wiki/1944_%D0%B3%D0%BE%D0%B4" TargetMode="External"/><Relationship Id="rId53" Type="http://schemas.openxmlformats.org/officeDocument/2006/relationships/hyperlink" Target="https://en.wikipedia.org/wiki/International_Chamber_of_Commerce" TargetMode="External"/><Relationship Id="rId58" Type="http://schemas.openxmlformats.org/officeDocument/2006/relationships/hyperlink" Target="https://en.wikipedia.org/wiki/Border" TargetMode="External"/><Relationship Id="rId66" Type="http://schemas.openxmlformats.org/officeDocument/2006/relationships/hyperlink" Target="https://ru.wikipedia.org/wiki/%D0%A1%D1%82%D0%BE%D0%BA%D0%B3%D0%BE%D0%BB%D1%8C%D0%BC" TargetMode="External"/><Relationship Id="rId74" Type="http://schemas.openxmlformats.org/officeDocument/2006/relationships/hyperlink" Target="http://dic.academic.ru/dic.nsf/business/12498" TargetMode="External"/><Relationship Id="rId79" Type="http://schemas.openxmlformats.org/officeDocument/2006/relationships/hyperlink" Target="https://en.wikipedia.org/wiki/Brokers" TargetMode="External"/><Relationship Id="rId87" Type="http://schemas.openxmlformats.org/officeDocument/2006/relationships/hyperlink" Target="https://en.wikipedia.org/wiki/Tariff" TargetMode="External"/><Relationship Id="rId5" Type="http://schemas.openxmlformats.org/officeDocument/2006/relationships/webSettings" Target="webSettings.xml"/><Relationship Id="rId61" Type="http://schemas.openxmlformats.org/officeDocument/2006/relationships/hyperlink" Target="http://www.consultant.ru/document/cons_doc_LAW_134286/4456e291036907ec775d4c72aa634c60a1a58b74/" TargetMode="External"/><Relationship Id="rId82" Type="http://schemas.openxmlformats.org/officeDocument/2006/relationships/hyperlink" Target="http://www.multitran.ru/c/m.exe?t=5702554_2_1&amp;s1=bill%20of%20lading" TargetMode="External"/><Relationship Id="rId90" Type="http://schemas.openxmlformats.org/officeDocument/2006/relationships/hyperlink" Target="https://ru.wikipedia.org/w/index.php?title=%D0%A2%D0%B0%D0%BC%D0%BE%D0%B6%D0%B5%D0%BD%D0%BD%D0%B0%D1%8F_%D0%B3%D1%80%D0%B0%D0%BD%D0%B8%D1%86%D0%B0&amp;action=edit&amp;redlink=1" TargetMode="External"/><Relationship Id="rId95" Type="http://schemas.openxmlformats.org/officeDocument/2006/relationships/header" Target="header1.xml"/><Relationship Id="rId19" Type="http://schemas.openxmlformats.org/officeDocument/2006/relationships/hyperlink" Target="http://study-english.info/translation-theory.php" TargetMode="External"/><Relationship Id="rId14" Type="http://schemas.openxmlformats.org/officeDocument/2006/relationships/hyperlink" Target="http://study-english.info/translation-theory.php" TargetMode="External"/><Relationship Id="rId22" Type="http://schemas.openxmlformats.org/officeDocument/2006/relationships/hyperlink" Target="http://study-english.info/translation-theory.php" TargetMode="External"/><Relationship Id="rId27" Type="http://schemas.openxmlformats.org/officeDocument/2006/relationships/hyperlink" Target="http://study-english.info/translation-theory.php" TargetMode="External"/><Relationship Id="rId30" Type="http://schemas.openxmlformats.org/officeDocument/2006/relationships/hyperlink" Target="http://study-english.info/translation-theory.php" TargetMode="External"/><Relationship Id="rId35" Type="http://schemas.openxmlformats.org/officeDocument/2006/relationships/hyperlink" Target="http://study-english.info/translation-theory.php" TargetMode="External"/><Relationship Id="rId43" Type="http://schemas.openxmlformats.org/officeDocument/2006/relationships/hyperlink" Target="https://ru.wikipedia.org/wiki/1946_%D0%B3%D0%BE%D0%B4" TargetMode="External"/><Relationship Id="rId48" Type="http://schemas.openxmlformats.org/officeDocument/2006/relationships/hyperlink" Target="https://ru.wikipedia.org/wiki/%D0%A4%D0%B5%D0%B4%D0%B5%D1%80%D0%B0%D0%BB%D1%8C%D0%BD%D0%BE%D0%B5_%D0%B0%D0%B3%D0%B5%D0%BD%D1%82%D1%81%D1%82%D0%B2%D0%BE_%D0%BF%D0%BE_%D1%82%D0%B5%D1%85%D0%BD%D0%B8%D1%87%D0%B5%D1%81%D0%BA%D0%BE%D0%BC%D1%83_%D1%80%D0%B5%D0%B3%D1%83%D0%BB%D0%B8%D1%80%D0%BE%D0%B2%D0%B0%D0%BD%D0%B8%D1%8E_%D0%B8_%D0%BC%D0%B5%D1%82%D1%80%D0%BE%D0%BB%D0%BE%D0%B3%D0%B8%D0%B8" TargetMode="External"/><Relationship Id="rId56" Type="http://schemas.openxmlformats.org/officeDocument/2006/relationships/hyperlink" Target="https://en.wikipedia.org/wiki/Procurement" TargetMode="External"/><Relationship Id="rId64" Type="http://schemas.openxmlformats.org/officeDocument/2006/relationships/hyperlink" Target="https://ru.wikipedia.org/wiki/XIX_%D0%B2%D0%B5%D0%BA" TargetMode="External"/><Relationship Id="rId69" Type="http://schemas.openxmlformats.org/officeDocument/2006/relationships/hyperlink" Target="https://en.wikipedia.org/wiki/International_trade" TargetMode="External"/><Relationship Id="rId77" Type="http://schemas.openxmlformats.org/officeDocument/2006/relationships/hyperlink" Target="https://ru.wikipedia.org/wiki/%D0%A1%D1%87%D1%91%D1%82_%D0%BD%D0%B0_%D0%BE%D0%BF%D0%BB%D0%B0%D1%82%D1%83" TargetMode="External"/><Relationship Id="rId8" Type="http://schemas.openxmlformats.org/officeDocument/2006/relationships/hyperlink" Target="http://study-english.info/translation-theory.php" TargetMode="External"/><Relationship Id="rId51" Type="http://schemas.openxmlformats.org/officeDocument/2006/relationships/hyperlink" Target="https://ru.wikipedia.org/wiki/2005_%D0%B3%D0%BE%D0%B4" TargetMode="External"/><Relationship Id="rId72" Type="http://schemas.openxmlformats.org/officeDocument/2006/relationships/hyperlink" Target="https://ru.wikipedia.org/wiki/%D0%9C%D0%B5%D0%B6%D0%B4%D1%83%D0%BD%D0%B0%D1%80%D0%BE%D0%B4%D0%BD%D1%8B%D0%B5_%D1%8D%D0%BA%D0%BE%D0%BD%D0%BE%D0%BC%D0%B8%D1%87%D0%B5%D1%81%D0%BA%D0%B8%D0%B5_%D0%BE%D1%82%D0%BD%D0%BE%D1%88%D0%B5%D0%BD%D0%B8%D1%8F" TargetMode="External"/><Relationship Id="rId80" Type="http://schemas.openxmlformats.org/officeDocument/2006/relationships/hyperlink" Target="https://en.wikipedia.org/wiki/Common_carrier" TargetMode="External"/><Relationship Id="rId85" Type="http://schemas.openxmlformats.org/officeDocument/2006/relationships/hyperlink" Target="https://en.wikipedia.org/wiki/Authority" TargetMode="External"/><Relationship Id="rId93" Type="http://schemas.openxmlformats.org/officeDocument/2006/relationships/hyperlink" Target="https://ru.wikipedia.org/w/index.php?title=%D0%A2%D0%B0%D0%BC%D0%BE%D0%B6%D0%B5%D0%BD%D0%BD%D1%8B%D0%B9_%D0%BA%D0%BE%D0%BD%D1%82%D1%80%D0%BE%D0%BB%D1%8C&amp;action=edit&amp;redlink=1" TargetMode="External"/><Relationship Id="rId3" Type="http://schemas.openxmlformats.org/officeDocument/2006/relationships/styles" Target="styles.xml"/><Relationship Id="rId12" Type="http://schemas.openxmlformats.org/officeDocument/2006/relationships/hyperlink" Target="http://study-english.info/translation-theory.php" TargetMode="External"/><Relationship Id="rId17" Type="http://schemas.openxmlformats.org/officeDocument/2006/relationships/hyperlink" Target="http://study-english.info/translation-theory.php" TargetMode="External"/><Relationship Id="rId25" Type="http://schemas.openxmlformats.org/officeDocument/2006/relationships/hyperlink" Target="http://study-english.info/translation-theory.php" TargetMode="External"/><Relationship Id="rId33" Type="http://schemas.openxmlformats.org/officeDocument/2006/relationships/hyperlink" Target="http://study-english.info/translation-theory.php" TargetMode="External"/><Relationship Id="rId38" Type="http://schemas.openxmlformats.org/officeDocument/2006/relationships/hyperlink" Target="http://study-english.info/translation-theory.php" TargetMode="External"/><Relationship Id="rId46" Type="http://schemas.openxmlformats.org/officeDocument/2006/relationships/hyperlink" Target="https://ru.wikipedia.org/wiki/1947_%D0%B3%D0%BE%D0%B4" TargetMode="External"/><Relationship Id="rId59" Type="http://schemas.openxmlformats.org/officeDocument/2006/relationships/hyperlink" Target="https://en.wikipedia.org/wiki/Customs_%28tax%29" TargetMode="External"/><Relationship Id="rId67" Type="http://schemas.openxmlformats.org/officeDocument/2006/relationships/hyperlink" Target="https://ru.wikipedia.org/wiki/%D0%9A%D0%BE%D0%BD%D0%B2%D0%B5%D0%BD%D1%86%D0%B8%D1%8F,_%D1%83%D1%87%D1%80%D0%B5%D0%B6%D0%B4%D0%B0%D1%8E%D1%89%D0%B0%D1%8F_%D0%92%D1%81%D0%B5%D0%BC%D0%B8%D1%80%D0%BD%D1%83%D1%8E_%D0%BE%D1%80%D0%B3%D0%B0%D0%BD%D0%B8%D0%B7%D0%B0%D1%86%D0%B8%D1%8E_%D0%B8%D0%BD%D1%82%D0%B5%D0%BB%D0%BB%D0%B5%D0%BA%D1%82%D1%83%D0%B0%D0%BB%D1%8C%D0%BD%D0%BE%D0%B9_%D1%81%D0%BE%D0%B1%D1%81%D1%82%D0%B2%D0%B5%D0%BD%D0%BD%D0%BE%D1%81%D1%82%D0%B8" TargetMode="External"/><Relationship Id="rId20" Type="http://schemas.openxmlformats.org/officeDocument/2006/relationships/hyperlink" Target="http://study-english.info/translation-theory.php" TargetMode="External"/><Relationship Id="rId41" Type="http://schemas.openxmlformats.org/officeDocument/2006/relationships/hyperlink" Target="https://ru.wikipedia.org/wiki/%D0%9C%D0%B5%D0%B6%D0%B4%D1%83%D0%BD%D0%B0%D1%80%D0%BE%D0%B4%D0%BD%D1%8B%D0%B5_%D0%BE%D1%80%D0%B3%D0%B0%D0%BD%D0%B8%D0%B7%D0%B0%D1%86%D0%B8%D0%B8" TargetMode="External"/><Relationship Id="rId54" Type="http://schemas.openxmlformats.org/officeDocument/2006/relationships/hyperlink" Target="https://en.wikipedia.org/wiki/International_commercial_law" TargetMode="External"/><Relationship Id="rId62" Type="http://schemas.openxmlformats.org/officeDocument/2006/relationships/hyperlink" Target="https://ru.wikipedia.org/wiki/%D0%AE%D1%80%D0%B8%D1%81%D1%82" TargetMode="External"/><Relationship Id="rId70" Type="http://schemas.openxmlformats.org/officeDocument/2006/relationships/hyperlink" Target="https://en.wikipedia.org/wiki/Free_trade_area" TargetMode="External"/><Relationship Id="rId75" Type="http://schemas.openxmlformats.org/officeDocument/2006/relationships/hyperlink" Target="https://ru.wikipedia.org/wiki/%D0%A0%D0%BE%D1%81%D1%81%D0%B8%D1%8F" TargetMode="External"/><Relationship Id="rId83" Type="http://schemas.openxmlformats.org/officeDocument/2006/relationships/hyperlink" Target="https://ru.wikipedia.org/wiki/%D0%9C%D0%BE%D1%80%D1%81%D0%BA%D0%BE%D0%B9_%D1%82%D1%80%D0%B0%D0%BD%D1%81%D0%BF%D0%BE%D1%80%D1%82" TargetMode="External"/><Relationship Id="rId88" Type="http://schemas.openxmlformats.org/officeDocument/2006/relationships/hyperlink" Target="https://en.wikipedia.org/wiki/Hazard" TargetMode="External"/><Relationship Id="rId91" Type="http://schemas.openxmlformats.org/officeDocument/2006/relationships/hyperlink" Target="https://ru.wikipedia.org/w/index.php?title=%D0%A2%D0%B0%D0%BC%D0%BE%D0%B6%D0%B5%D0%BD%D0%BD%D0%B0%D1%8F_%D0%BF%D1%80%D0%BE%D1%86%D0%B5%D0%B4%D1%83%D1%80%D0%B0&amp;action=edit&amp;redlink=1"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udy-english.info/translation-theory.php" TargetMode="External"/><Relationship Id="rId23" Type="http://schemas.openxmlformats.org/officeDocument/2006/relationships/hyperlink" Target="http://study-english.info/translation-theory.php" TargetMode="External"/><Relationship Id="rId28" Type="http://schemas.openxmlformats.org/officeDocument/2006/relationships/hyperlink" Target="http://study-english.info/translation-theory.php" TargetMode="External"/><Relationship Id="rId36" Type="http://schemas.openxmlformats.org/officeDocument/2006/relationships/hyperlink" Target="http://study-english.info/translation-theory.php" TargetMode="External"/><Relationship Id="rId49" Type="http://schemas.openxmlformats.org/officeDocument/2006/relationships/hyperlink" Target="https://ru.wikipedia.org/wiki/%D0%A0%D0%BE%D1%81%D1%81%D0%B8%D1%8F" TargetMode="External"/><Relationship Id="rId57" Type="http://schemas.openxmlformats.org/officeDocument/2006/relationships/hyperlink" Target="https://en.wikipedia.org/wiki/Country" TargetMode="External"/><Relationship Id="rId10" Type="http://schemas.openxmlformats.org/officeDocument/2006/relationships/hyperlink" Target="http://study-english.info/translation-theory.php" TargetMode="External"/><Relationship Id="rId31" Type="http://schemas.openxmlformats.org/officeDocument/2006/relationships/hyperlink" Target="http://study-english.info/translation-theory.php" TargetMode="External"/><Relationship Id="rId44" Type="http://schemas.openxmlformats.org/officeDocument/2006/relationships/hyperlink" Target="https://ru.wikipedia.org/wiki/1926_%D0%B3%D0%BE%D0%B4" TargetMode="External"/><Relationship Id="rId52" Type="http://schemas.openxmlformats.org/officeDocument/2006/relationships/hyperlink" Target="http://tfig.unece.org/RUS/contents/org-unece-with-uncefact.htm" TargetMode="External"/><Relationship Id="rId60" Type="http://schemas.openxmlformats.org/officeDocument/2006/relationships/hyperlink" Target="https://en.wikipedia.org/wiki/Quarantine" TargetMode="External"/><Relationship Id="rId65" Type="http://schemas.openxmlformats.org/officeDocument/2006/relationships/hyperlink" Target="https://ru.wikipedia.org/wiki/XX_%D0%B2%D0%B5%D0%BA" TargetMode="External"/><Relationship Id="rId73" Type="http://schemas.openxmlformats.org/officeDocument/2006/relationships/hyperlink" Target="https://ru.wikipedia.org/wiki/%D0%A2%D0%BE%D0%B2%D0%B0%D1%80" TargetMode="External"/><Relationship Id="rId78" Type="http://schemas.openxmlformats.org/officeDocument/2006/relationships/hyperlink" Target="https://en.wikipedia.org/wiki/Supply_chain" TargetMode="External"/><Relationship Id="rId81" Type="http://schemas.openxmlformats.org/officeDocument/2006/relationships/hyperlink" Target="https://en.wikipedia.org/w/index.php?title=Consolidators&amp;action=edit&amp;redlink=1" TargetMode="External"/><Relationship Id="rId86" Type="http://schemas.openxmlformats.org/officeDocument/2006/relationships/hyperlink" Target="https://en.wikipedia.org/wiki/Government_agency" TargetMode="External"/><Relationship Id="rId94" Type="http://schemas.openxmlformats.org/officeDocument/2006/relationships/hyperlink" Target="https://ru.wikipedia.org/w/index.php?title=%D0%A2%D0%B0%D0%BC%D0%BE%D0%B6%D0%B5%D0%BD%D0%BD%D0%BE%D0%B5_%D0%BE%D1%84%D0%BE%D1%80%D0%BC%D0%BB%D0%B5%D0%BD%D0%B8%D0%B5&amp;action=edit&amp;redlink=1" TargetMode="External"/><Relationship Id="rId4" Type="http://schemas.openxmlformats.org/officeDocument/2006/relationships/settings" Target="settings.xml"/><Relationship Id="rId9" Type="http://schemas.openxmlformats.org/officeDocument/2006/relationships/hyperlink" Target="http://study-english.info/translation-theory.php" TargetMode="External"/><Relationship Id="rId13" Type="http://schemas.openxmlformats.org/officeDocument/2006/relationships/hyperlink" Target="http://study-english.info/translation-theory.php" TargetMode="External"/><Relationship Id="rId18" Type="http://schemas.openxmlformats.org/officeDocument/2006/relationships/hyperlink" Target="http://study-english.info/translation-theory.php" TargetMode="External"/><Relationship Id="rId39" Type="http://schemas.openxmlformats.org/officeDocument/2006/relationships/hyperlink" Target="http://study-english.info/translation-theory.ph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Special:BookSources/00706751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4E795-8AA5-4AB3-86CE-0361D6EFF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30840</Words>
  <Characters>194295</Characters>
  <Application>Microsoft Office Word</Application>
  <DocSecurity>0</DocSecurity>
  <Lines>1619</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501</cp:revision>
  <cp:lastPrinted>2017-05-21T20:24:00Z</cp:lastPrinted>
  <dcterms:created xsi:type="dcterms:W3CDTF">2016-12-23T07:14:00Z</dcterms:created>
  <dcterms:modified xsi:type="dcterms:W3CDTF">2017-05-23T11:20:00Z</dcterms:modified>
</cp:coreProperties>
</file>