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5EB" w14:textId="77777777" w:rsidR="00244721" w:rsidRDefault="00244721" w:rsidP="00244721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7A51573E" w14:textId="29269EBC" w:rsidR="00244721" w:rsidRPr="0005727A" w:rsidRDefault="00244721" w:rsidP="00244721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/>
          <w:kern w:val="28"/>
          <w:sz w:val="28"/>
          <w:szCs w:val="28"/>
        </w:rPr>
      </w:pPr>
      <w:r w:rsidRPr="0005727A">
        <w:rPr>
          <w:sz w:val="28"/>
          <w:szCs w:val="28"/>
        </w:rPr>
        <w:t xml:space="preserve">на </w:t>
      </w:r>
      <w:r w:rsidRPr="0005727A">
        <w:rPr>
          <w:rFonts w:eastAsia="Times New Roman"/>
          <w:kern w:val="28"/>
          <w:sz w:val="28"/>
          <w:szCs w:val="28"/>
        </w:rPr>
        <w:t xml:space="preserve">выпускную квалификационную </w:t>
      </w:r>
      <w:proofErr w:type="gramStart"/>
      <w:r w:rsidRPr="0005727A">
        <w:rPr>
          <w:rFonts w:eastAsia="Times New Roman"/>
          <w:kern w:val="28"/>
          <w:sz w:val="28"/>
          <w:szCs w:val="28"/>
        </w:rPr>
        <w:t>работу</w:t>
      </w:r>
      <w:proofErr w:type="gramEnd"/>
      <w:r w:rsidRPr="0005727A">
        <w:rPr>
          <w:rFonts w:eastAsia="Times New Roman"/>
          <w:kern w:val="28"/>
          <w:sz w:val="28"/>
          <w:szCs w:val="28"/>
        </w:rPr>
        <w:t xml:space="preserve"> на тему:</w:t>
      </w:r>
    </w:p>
    <w:p w14:paraId="1D8CDD90" w14:textId="29DBB74B" w:rsidR="00244721" w:rsidRPr="00F30779" w:rsidRDefault="00244721" w:rsidP="00244721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i/>
          <w:kern w:val="28"/>
        </w:rPr>
      </w:pPr>
      <w:r>
        <w:rPr>
          <w:rFonts w:eastAsia="Times New Roman" w:cs="Times New Roman"/>
          <w:bCs/>
          <w:i/>
          <w:iCs/>
          <w:caps/>
        </w:rPr>
        <w:t>Не</w:t>
      </w:r>
      <w:r w:rsidR="00C445F1">
        <w:rPr>
          <w:rFonts w:eastAsia="Times New Roman" w:cs="Times New Roman"/>
          <w:bCs/>
          <w:i/>
          <w:iCs/>
          <w:caps/>
        </w:rPr>
        <w:t>ф</w:t>
      </w:r>
      <w:r>
        <w:rPr>
          <w:rFonts w:eastAsia="Times New Roman" w:cs="Times New Roman"/>
          <w:bCs/>
          <w:i/>
          <w:iCs/>
          <w:caps/>
        </w:rPr>
        <w:t>ормальные городские сообщества как инструмент разрешения конфликта</w:t>
      </w:r>
    </w:p>
    <w:p w14:paraId="401C907D" w14:textId="77777777" w:rsidR="00244721" w:rsidRPr="0005727A" w:rsidRDefault="00244721" w:rsidP="00244721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>Ермолаева Павла Андреевича</w:t>
      </w:r>
    </w:p>
    <w:p w14:paraId="22DFE793" w14:textId="77777777" w:rsidR="00244721" w:rsidRPr="00411F92" w:rsidRDefault="00244721" w:rsidP="00244721">
      <w:pPr>
        <w:pStyle w:val="a3"/>
        <w:jc w:val="center"/>
      </w:pPr>
      <w:r w:rsidRPr="00FE2657">
        <w:rPr>
          <w:sz w:val="28"/>
          <w:szCs w:val="28"/>
        </w:rPr>
        <w:t xml:space="preserve">Направление 37.04.02 – </w:t>
      </w:r>
      <w:proofErr w:type="spellStart"/>
      <w:r w:rsidRPr="00FE2657">
        <w:rPr>
          <w:sz w:val="28"/>
          <w:szCs w:val="28"/>
        </w:rPr>
        <w:t>Конфликтология</w:t>
      </w:r>
      <w:proofErr w:type="spellEnd"/>
    </w:p>
    <w:p w14:paraId="29D69ACF" w14:textId="4ECBC4FF" w:rsidR="0071704A" w:rsidRDefault="00C445F1"/>
    <w:p w14:paraId="49A46C23" w14:textId="567FDD14" w:rsidR="00244721" w:rsidRDefault="00244721" w:rsidP="00E90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</w:t>
      </w:r>
      <w:r w:rsidRPr="00244721">
        <w:rPr>
          <w:sz w:val="28"/>
          <w:szCs w:val="28"/>
        </w:rPr>
        <w:t>ор выбрал для своего исследования актуальну</w:t>
      </w:r>
      <w:r>
        <w:rPr>
          <w:sz w:val="28"/>
          <w:szCs w:val="28"/>
        </w:rPr>
        <w:t>ю</w:t>
      </w:r>
      <w:r w:rsidR="00E90695">
        <w:rPr>
          <w:sz w:val="28"/>
          <w:szCs w:val="28"/>
        </w:rPr>
        <w:t xml:space="preserve"> и</w:t>
      </w:r>
      <w:r w:rsidRPr="00244721">
        <w:rPr>
          <w:sz w:val="28"/>
          <w:szCs w:val="28"/>
        </w:rPr>
        <w:t xml:space="preserve"> сложную тему</w:t>
      </w:r>
      <w:r w:rsidR="00140A4A">
        <w:rPr>
          <w:sz w:val="28"/>
          <w:szCs w:val="28"/>
        </w:rPr>
        <w:t xml:space="preserve"> городских конфликтов</w:t>
      </w:r>
      <w:r w:rsidRPr="00244721">
        <w:rPr>
          <w:sz w:val="28"/>
          <w:szCs w:val="28"/>
        </w:rPr>
        <w:t xml:space="preserve">. </w:t>
      </w:r>
      <w:r w:rsidR="00140A4A">
        <w:rPr>
          <w:sz w:val="28"/>
          <w:szCs w:val="28"/>
        </w:rPr>
        <w:t>Исследование ценно и тем, что в нем</w:t>
      </w:r>
      <w:r>
        <w:rPr>
          <w:sz w:val="28"/>
          <w:szCs w:val="28"/>
        </w:rPr>
        <w:t xml:space="preserve"> рассмотрен </w:t>
      </w:r>
      <w:proofErr w:type="spellStart"/>
      <w:r>
        <w:rPr>
          <w:sz w:val="28"/>
          <w:szCs w:val="28"/>
        </w:rPr>
        <w:t>конфликтологический</w:t>
      </w:r>
      <w:proofErr w:type="spellEnd"/>
      <w:r>
        <w:rPr>
          <w:sz w:val="28"/>
          <w:szCs w:val="28"/>
        </w:rPr>
        <w:t xml:space="preserve"> аспект в развитии градостроительных проектов. </w:t>
      </w:r>
    </w:p>
    <w:p w14:paraId="0665F964" w14:textId="34078F12" w:rsidR="00244721" w:rsidRDefault="00244721" w:rsidP="00E9069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44721">
        <w:rPr>
          <w:sz w:val="28"/>
          <w:szCs w:val="28"/>
        </w:rPr>
        <w:t xml:space="preserve">Работа Ермолаева Павла Андреевича состоит из 3 глав, 11 параграфов, что говорит о серьезном подходе к исследованию объекта, определенного автором, как </w:t>
      </w:r>
      <w:r w:rsidRPr="00244721">
        <w:rPr>
          <w:rFonts w:cs="Times New Roman"/>
          <w:sz w:val="28"/>
          <w:szCs w:val="28"/>
        </w:rPr>
        <w:t xml:space="preserve"> неформальные городские сообщества. </w:t>
      </w:r>
    </w:p>
    <w:p w14:paraId="22E25BDF" w14:textId="0FBAB6E6" w:rsidR="00140A4A" w:rsidRDefault="00140A4A" w:rsidP="00140A4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неформальных городских сообществ интересует исследователей во всем мире и всегда связана с городскими конфликтами в изменении территорий. </w:t>
      </w:r>
    </w:p>
    <w:p w14:paraId="09075266" w14:textId="78921DC5" w:rsidR="00140A4A" w:rsidRDefault="00140A4A" w:rsidP="00140A4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Важно, что автор</w:t>
      </w:r>
      <w:r w:rsidR="004D100A">
        <w:rPr>
          <w:sz w:val="28"/>
          <w:szCs w:val="28"/>
        </w:rPr>
        <w:t xml:space="preserve"> выделил  стороны урбанистического конфликта, рассмотрел их роли и значение, связал с функционированием городского организма, его эволюцией и динамикой развития. </w:t>
      </w:r>
      <w:r w:rsidR="00E90695">
        <w:rPr>
          <w:sz w:val="28"/>
          <w:szCs w:val="28"/>
        </w:rPr>
        <w:t>Автор показал, что о</w:t>
      </w:r>
      <w:r w:rsidR="004D100A">
        <w:rPr>
          <w:sz w:val="28"/>
          <w:szCs w:val="28"/>
        </w:rPr>
        <w:t>сновные участники</w:t>
      </w:r>
      <w:r w:rsidR="00E90695">
        <w:rPr>
          <w:sz w:val="28"/>
          <w:szCs w:val="28"/>
        </w:rPr>
        <w:t xml:space="preserve"> конфликта</w:t>
      </w:r>
      <w:r w:rsidR="004D100A">
        <w:rPr>
          <w:sz w:val="28"/>
          <w:szCs w:val="28"/>
        </w:rPr>
        <w:t xml:space="preserve">, в виде власти, девелоперов и неформальных сообществ имеют разные интересы и дисбаланс сил в конфликте изменения пространств и территорий. </w:t>
      </w:r>
    </w:p>
    <w:p w14:paraId="3840DFA1" w14:textId="7FC9CC44" w:rsidR="004D100A" w:rsidRDefault="004D100A" w:rsidP="00140A4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всю сложность таких конфликтов, автору удалось выделить </w:t>
      </w:r>
      <w:r w:rsidR="00E90695">
        <w:rPr>
          <w:sz w:val="28"/>
          <w:szCs w:val="28"/>
        </w:rPr>
        <w:t xml:space="preserve">структуру конфликта, </w:t>
      </w:r>
      <w:r>
        <w:rPr>
          <w:sz w:val="28"/>
          <w:szCs w:val="28"/>
        </w:rPr>
        <w:t xml:space="preserve">основные противоречия, функциональные роли участников в конфликте на фоне </w:t>
      </w:r>
      <w:r w:rsidR="00E90695">
        <w:rPr>
          <w:sz w:val="28"/>
          <w:szCs w:val="28"/>
        </w:rPr>
        <w:t xml:space="preserve">существующей </w:t>
      </w:r>
      <w:r>
        <w:rPr>
          <w:sz w:val="28"/>
          <w:szCs w:val="28"/>
        </w:rPr>
        <w:t>системы городского организ</w:t>
      </w:r>
      <w:r w:rsidR="00FC5042">
        <w:rPr>
          <w:sz w:val="28"/>
          <w:szCs w:val="28"/>
        </w:rPr>
        <w:t xml:space="preserve">ма. </w:t>
      </w:r>
    </w:p>
    <w:p w14:paraId="62359084" w14:textId="206F7906" w:rsidR="00FC5042" w:rsidRDefault="00FC5042" w:rsidP="00140A4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Интересны выводы  о потерях сторон в результат</w:t>
      </w:r>
      <w:r w:rsidR="00E90695">
        <w:rPr>
          <w:sz w:val="28"/>
          <w:szCs w:val="28"/>
        </w:rPr>
        <w:t>е конфликтного взаимодействия: к</w:t>
      </w:r>
      <w:r>
        <w:rPr>
          <w:sz w:val="28"/>
          <w:szCs w:val="28"/>
        </w:rPr>
        <w:t>аждая из сторон может иметь</w:t>
      </w:r>
      <w:r w:rsidR="00E90695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значимые для себя, либо фатальные последствия.</w:t>
      </w:r>
    </w:p>
    <w:p w14:paraId="44A56B10" w14:textId="0B8E1980" w:rsidR="00E90695" w:rsidRDefault="00FC5042" w:rsidP="00E90695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Завершая </w:t>
      </w:r>
      <w:r w:rsidR="00E90695">
        <w:rPr>
          <w:rFonts w:cs="Times New Roman"/>
          <w:sz w:val="28"/>
          <w:szCs w:val="28"/>
        </w:rPr>
        <w:t xml:space="preserve">описание </w:t>
      </w:r>
      <w:r>
        <w:rPr>
          <w:rFonts w:cs="Times New Roman"/>
          <w:sz w:val="28"/>
          <w:szCs w:val="28"/>
        </w:rPr>
        <w:t>теоре</w:t>
      </w:r>
      <w:r w:rsidR="00E90695">
        <w:rPr>
          <w:rFonts w:cs="Times New Roman"/>
          <w:sz w:val="28"/>
          <w:szCs w:val="28"/>
        </w:rPr>
        <w:t>тических подходов</w:t>
      </w:r>
      <w:r>
        <w:rPr>
          <w:rFonts w:cs="Times New Roman"/>
          <w:sz w:val="28"/>
          <w:szCs w:val="28"/>
        </w:rPr>
        <w:t xml:space="preserve">  о роли неформальных городских сообществах, автор </w:t>
      </w:r>
      <w:r w:rsidR="00E90695">
        <w:rPr>
          <w:rFonts w:cs="Times New Roman"/>
          <w:sz w:val="28"/>
          <w:szCs w:val="28"/>
        </w:rPr>
        <w:t>своевременно</w:t>
      </w:r>
      <w:r>
        <w:rPr>
          <w:rFonts w:cs="Times New Roman"/>
          <w:sz w:val="28"/>
          <w:szCs w:val="28"/>
        </w:rPr>
        <w:t xml:space="preserve">  переходит  </w:t>
      </w:r>
      <w:r w:rsidR="00E90695">
        <w:rPr>
          <w:rFonts w:cs="Times New Roman"/>
          <w:sz w:val="28"/>
          <w:szCs w:val="28"/>
        </w:rPr>
        <w:t xml:space="preserve">к </w:t>
      </w:r>
      <w:r w:rsidR="00C452A1">
        <w:rPr>
          <w:rFonts w:cs="Times New Roman"/>
          <w:sz w:val="28"/>
          <w:szCs w:val="28"/>
        </w:rPr>
        <w:t xml:space="preserve">значению города, как контексту перманентных конфликтов. Предопределенность урбанистических конфликтов имеет и положительный критерий </w:t>
      </w:r>
      <w:r w:rsidR="00E90695">
        <w:rPr>
          <w:rFonts w:cs="Times New Roman"/>
          <w:sz w:val="28"/>
          <w:szCs w:val="28"/>
        </w:rPr>
        <w:t xml:space="preserve">в виде </w:t>
      </w:r>
      <w:r w:rsidR="00C452A1">
        <w:rPr>
          <w:rFonts w:cs="Times New Roman"/>
          <w:sz w:val="28"/>
          <w:szCs w:val="28"/>
        </w:rPr>
        <w:t xml:space="preserve">развития города. </w:t>
      </w:r>
    </w:p>
    <w:p w14:paraId="5E10D382" w14:textId="56588248" w:rsidR="00244721" w:rsidRDefault="00C452A1" w:rsidP="00E90695">
      <w:pPr>
        <w:pStyle w:val="a3"/>
        <w:ind w:firstLine="708"/>
        <w:jc w:val="both"/>
        <w:rPr>
          <w:rFonts w:eastAsia="Times New Roman"/>
          <w:kern w:val="28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развитии анализа урбанистических конфликтов, </w:t>
      </w:r>
      <w:r>
        <w:rPr>
          <w:rFonts w:eastAsia="Times New Roman"/>
          <w:kern w:val="28"/>
          <w:sz w:val="28"/>
          <w:szCs w:val="28"/>
        </w:rPr>
        <w:t xml:space="preserve">Павел Андреевич переходит к конкретному примеру </w:t>
      </w:r>
      <w:r w:rsidR="00E90695">
        <w:rPr>
          <w:rFonts w:eastAsia="Times New Roman"/>
          <w:kern w:val="28"/>
          <w:sz w:val="28"/>
          <w:szCs w:val="28"/>
        </w:rPr>
        <w:t>пе</w:t>
      </w:r>
      <w:r>
        <w:rPr>
          <w:rFonts w:eastAsia="Times New Roman"/>
          <w:kern w:val="28"/>
          <w:sz w:val="28"/>
          <w:szCs w:val="28"/>
        </w:rPr>
        <w:t xml:space="preserve">тербургского конфликта по строительству </w:t>
      </w:r>
      <w:proofErr w:type="spellStart"/>
      <w:proofErr w:type="gramStart"/>
      <w:r>
        <w:rPr>
          <w:rFonts w:eastAsia="Times New Roman"/>
          <w:kern w:val="28"/>
          <w:sz w:val="28"/>
          <w:szCs w:val="28"/>
        </w:rPr>
        <w:t>Охта</w:t>
      </w:r>
      <w:proofErr w:type="spellEnd"/>
      <w:r>
        <w:rPr>
          <w:rFonts w:eastAsia="Times New Roman"/>
          <w:kern w:val="28"/>
          <w:sz w:val="28"/>
          <w:szCs w:val="28"/>
        </w:rPr>
        <w:t>-Центра</w:t>
      </w:r>
      <w:proofErr w:type="gramEnd"/>
      <w:r>
        <w:rPr>
          <w:rFonts w:eastAsia="Times New Roman"/>
          <w:kern w:val="28"/>
          <w:sz w:val="28"/>
          <w:szCs w:val="28"/>
        </w:rPr>
        <w:t>. Раскрывая структуру и динамику этого конкретного конфликта автор показывает значение городской идентичности и неформальных сообще</w:t>
      </w:r>
      <w:proofErr w:type="gramStart"/>
      <w:r>
        <w:rPr>
          <w:rFonts w:eastAsia="Times New Roman"/>
          <w:kern w:val="28"/>
          <w:sz w:val="28"/>
          <w:szCs w:val="28"/>
        </w:rPr>
        <w:t>ств дл</w:t>
      </w:r>
      <w:proofErr w:type="gramEnd"/>
      <w:r>
        <w:rPr>
          <w:rFonts w:eastAsia="Times New Roman"/>
          <w:kern w:val="28"/>
          <w:sz w:val="28"/>
          <w:szCs w:val="28"/>
        </w:rPr>
        <w:t xml:space="preserve">я формирования ресурсов при существующем дисбалансе сил в сторону власти и девелоперов. </w:t>
      </w:r>
    </w:p>
    <w:p w14:paraId="35825F0B" w14:textId="3BAFD1C4" w:rsidR="00E90695" w:rsidRDefault="00C452A1" w:rsidP="00E90695">
      <w:pPr>
        <w:pStyle w:val="a3"/>
        <w:ind w:firstLine="708"/>
        <w:jc w:val="both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Активные и успешные акции противников строительства Центра помогли </w:t>
      </w:r>
      <w:r w:rsidR="00C445F1">
        <w:rPr>
          <w:rFonts w:eastAsia="Times New Roman"/>
          <w:kern w:val="28"/>
          <w:sz w:val="28"/>
          <w:szCs w:val="28"/>
        </w:rPr>
        <w:t>выровнять</w:t>
      </w:r>
      <w:r>
        <w:rPr>
          <w:rFonts w:eastAsia="Times New Roman"/>
          <w:kern w:val="28"/>
          <w:sz w:val="28"/>
          <w:szCs w:val="28"/>
        </w:rPr>
        <w:t xml:space="preserve"> баланс сил и добиться решения Конституционного суда в пользу протестующих. В результате место строительства было выведено за пределы исторической части  на окраину города.</w:t>
      </w:r>
      <w:r w:rsidR="00F91304">
        <w:rPr>
          <w:rFonts w:eastAsia="Times New Roman"/>
          <w:kern w:val="28"/>
          <w:sz w:val="28"/>
          <w:szCs w:val="28"/>
        </w:rPr>
        <w:t xml:space="preserve"> </w:t>
      </w:r>
    </w:p>
    <w:p w14:paraId="4BC62D4F" w14:textId="658501DC" w:rsidR="00F91304" w:rsidRPr="00E90695" w:rsidRDefault="00C452A1" w:rsidP="00E90695">
      <w:pPr>
        <w:pStyle w:val="a3"/>
        <w:ind w:firstLine="708"/>
        <w:jc w:val="both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lastRenderedPageBreak/>
        <w:t>Содержание работы соотве</w:t>
      </w:r>
      <w:r w:rsidR="00F91304">
        <w:rPr>
          <w:rFonts w:eastAsia="Times New Roman"/>
          <w:kern w:val="28"/>
          <w:sz w:val="28"/>
          <w:szCs w:val="28"/>
        </w:rPr>
        <w:t>т</w:t>
      </w:r>
      <w:r>
        <w:rPr>
          <w:rFonts w:eastAsia="Times New Roman"/>
          <w:kern w:val="28"/>
          <w:sz w:val="28"/>
          <w:szCs w:val="28"/>
        </w:rPr>
        <w:t xml:space="preserve">ствует заявленной теме исследования. </w:t>
      </w:r>
      <w:r w:rsidR="00F91304">
        <w:rPr>
          <w:rFonts w:eastAsia="Times New Roman"/>
          <w:kern w:val="28"/>
          <w:sz w:val="28"/>
          <w:szCs w:val="28"/>
        </w:rPr>
        <w:t xml:space="preserve">Структура работы обоснована задачами  исследования. </w:t>
      </w:r>
      <w:r w:rsidR="00F91304">
        <w:rPr>
          <w:sz w:val="28"/>
          <w:szCs w:val="28"/>
        </w:rPr>
        <w:t>С</w:t>
      </w:r>
      <w:r w:rsidR="00F91304" w:rsidRPr="00F231E0">
        <w:rPr>
          <w:sz w:val="28"/>
          <w:szCs w:val="28"/>
        </w:rPr>
        <w:t>тиль написания является научным, работа оформлена в соответствии с требованиями. Цели и задачи, сформулированные во введении, достигнуты и решены.</w:t>
      </w:r>
    </w:p>
    <w:p w14:paraId="02E095D0" w14:textId="60EE6F1B" w:rsidR="00FC5042" w:rsidRPr="00F91304" w:rsidRDefault="00F91304" w:rsidP="007E05A4">
      <w:pPr>
        <w:pStyle w:val="a3"/>
        <w:ind w:firstLine="708"/>
        <w:jc w:val="both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Дано развернутое обоснование выводов. Сформулирована рабочая гипотеза, которая оправдалась лишь частично. Материал хорошо изложен. </w:t>
      </w:r>
    </w:p>
    <w:p w14:paraId="7CDFFFF6" w14:textId="1DDA3749" w:rsidR="00FC5042" w:rsidRDefault="00FC5042" w:rsidP="007E0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автору можно было бы расширить анализ последствий от урбанистического конфликта,</w:t>
      </w:r>
      <w:r w:rsidR="00F91304">
        <w:rPr>
          <w:sz w:val="28"/>
          <w:szCs w:val="28"/>
        </w:rPr>
        <w:t xml:space="preserve"> в ситуации, </w:t>
      </w:r>
      <w:r>
        <w:rPr>
          <w:sz w:val="28"/>
          <w:szCs w:val="28"/>
        </w:rPr>
        <w:t xml:space="preserve"> если бы он вышел за пределы градостроительных отношений. На определенном этапе такие конфликты могут изменить  свою форму и уровень -  перерасти, в зависимости от политических факторов, </w:t>
      </w:r>
      <w:r w:rsidR="00F91304">
        <w:rPr>
          <w:sz w:val="28"/>
          <w:szCs w:val="28"/>
        </w:rPr>
        <w:t xml:space="preserve">в </w:t>
      </w:r>
      <w:r>
        <w:rPr>
          <w:sz w:val="28"/>
          <w:szCs w:val="28"/>
        </w:rPr>
        <w:t>политический, этнический, религиозный конфликт</w:t>
      </w:r>
      <w:r w:rsidR="00F91304">
        <w:rPr>
          <w:sz w:val="28"/>
          <w:szCs w:val="28"/>
        </w:rPr>
        <w:t xml:space="preserve"> и др</w:t>
      </w:r>
      <w:r>
        <w:rPr>
          <w:sz w:val="28"/>
          <w:szCs w:val="28"/>
        </w:rPr>
        <w:t xml:space="preserve">. </w:t>
      </w:r>
    </w:p>
    <w:p w14:paraId="6FF3926F" w14:textId="13354C80" w:rsidR="00F91304" w:rsidRDefault="00F91304" w:rsidP="007E0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оформление работы – наличие орфографических  ошибок резко контрастирует с содержанием и объемом проведенной работы.</w:t>
      </w:r>
    </w:p>
    <w:p w14:paraId="444E6D6C" w14:textId="0E2C62ED" w:rsidR="00F91304" w:rsidRPr="00F91304" w:rsidRDefault="00F91304" w:rsidP="007E05A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Times New Roman"/>
          <w:kern w:val="28"/>
          <w:sz w:val="28"/>
          <w:szCs w:val="28"/>
        </w:rPr>
      </w:pPr>
      <w:r w:rsidRPr="00F231E0">
        <w:rPr>
          <w:sz w:val="28"/>
          <w:szCs w:val="28"/>
        </w:rPr>
        <w:t xml:space="preserve">Работа </w:t>
      </w:r>
      <w:r>
        <w:rPr>
          <w:rFonts w:eastAsia="Times New Roman"/>
          <w:kern w:val="28"/>
          <w:sz w:val="28"/>
          <w:szCs w:val="28"/>
        </w:rPr>
        <w:t xml:space="preserve">Ермолаева Павла Андреевича </w:t>
      </w:r>
      <w:r w:rsidRPr="00F231E0">
        <w:rPr>
          <w:sz w:val="28"/>
          <w:szCs w:val="28"/>
        </w:rPr>
        <w:t xml:space="preserve">полностью соответствует требованиям, предъявляемым к выпускным квалификационным работам по направлению подготовки </w:t>
      </w:r>
      <w:r w:rsidRPr="00F91304">
        <w:rPr>
          <w:sz w:val="28"/>
          <w:szCs w:val="28"/>
        </w:rPr>
        <w:t>37.04.02 «</w:t>
      </w:r>
      <w:proofErr w:type="spellStart"/>
      <w:r w:rsidRPr="00F91304">
        <w:rPr>
          <w:sz w:val="28"/>
          <w:szCs w:val="28"/>
        </w:rPr>
        <w:t>Конфликтология</w:t>
      </w:r>
      <w:proofErr w:type="spellEnd"/>
      <w:r w:rsidRPr="00F913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231E0">
        <w:rPr>
          <w:sz w:val="28"/>
          <w:szCs w:val="28"/>
        </w:rPr>
        <w:t>и заслуживает оценки «от</w:t>
      </w:r>
      <w:r w:rsidR="007E05A4">
        <w:rPr>
          <w:sz w:val="28"/>
          <w:szCs w:val="28"/>
        </w:rPr>
        <w:t>лично», а также рекомендации работы к научной публикации.</w:t>
      </w:r>
    </w:p>
    <w:p w14:paraId="7C7C36C7" w14:textId="77777777" w:rsidR="00F91304" w:rsidRDefault="00F91304" w:rsidP="00FC5042">
      <w:pPr>
        <w:ind w:firstLine="708"/>
        <w:rPr>
          <w:sz w:val="28"/>
          <w:szCs w:val="28"/>
        </w:rPr>
      </w:pPr>
    </w:p>
    <w:p w14:paraId="3EB0386E" w14:textId="77777777" w:rsidR="00F91304" w:rsidRDefault="00F91304" w:rsidP="00FC5042">
      <w:pPr>
        <w:ind w:firstLine="708"/>
        <w:rPr>
          <w:sz w:val="28"/>
          <w:szCs w:val="28"/>
        </w:rPr>
      </w:pPr>
    </w:p>
    <w:p w14:paraId="0971B6CC" w14:textId="08937777" w:rsidR="00F91304" w:rsidRPr="00E90695" w:rsidRDefault="00E90695" w:rsidP="00E90695">
      <w:pPr>
        <w:pStyle w:val="a3"/>
        <w:rPr>
          <w:sz w:val="28"/>
          <w:szCs w:val="28"/>
        </w:rPr>
      </w:pPr>
      <w:r w:rsidRPr="00E90695">
        <w:rPr>
          <w:sz w:val="28"/>
          <w:szCs w:val="28"/>
        </w:rPr>
        <w:t>проф., д.</w:t>
      </w:r>
      <w:r w:rsidR="007E05A4">
        <w:rPr>
          <w:sz w:val="28"/>
          <w:szCs w:val="28"/>
        </w:rPr>
        <w:t xml:space="preserve"> </w:t>
      </w:r>
      <w:r w:rsidRPr="00E90695">
        <w:rPr>
          <w:sz w:val="28"/>
          <w:szCs w:val="28"/>
        </w:rPr>
        <w:t>философ</w:t>
      </w:r>
      <w:proofErr w:type="gramStart"/>
      <w:r w:rsidRPr="00E90695">
        <w:rPr>
          <w:sz w:val="28"/>
          <w:szCs w:val="28"/>
        </w:rPr>
        <w:t>.</w:t>
      </w:r>
      <w:proofErr w:type="gramEnd"/>
      <w:r w:rsidRPr="00E90695">
        <w:rPr>
          <w:sz w:val="28"/>
          <w:szCs w:val="28"/>
        </w:rPr>
        <w:t xml:space="preserve"> </w:t>
      </w:r>
      <w:proofErr w:type="gramStart"/>
      <w:r w:rsidRPr="00E90695">
        <w:rPr>
          <w:sz w:val="28"/>
          <w:szCs w:val="28"/>
        </w:rPr>
        <w:t>н</w:t>
      </w:r>
      <w:proofErr w:type="gramEnd"/>
      <w:r w:rsidRPr="00E90695">
        <w:rPr>
          <w:sz w:val="28"/>
          <w:szCs w:val="28"/>
        </w:rPr>
        <w:t>аук,</w:t>
      </w:r>
      <w:r w:rsidRPr="00E90695">
        <w:rPr>
          <w:sz w:val="28"/>
          <w:szCs w:val="28"/>
        </w:rPr>
        <w:tab/>
      </w:r>
      <w:r w:rsidRPr="00E90695">
        <w:rPr>
          <w:sz w:val="28"/>
          <w:szCs w:val="28"/>
        </w:rPr>
        <w:tab/>
      </w:r>
      <w:r w:rsidRPr="00E90695">
        <w:rPr>
          <w:sz w:val="28"/>
          <w:szCs w:val="28"/>
        </w:rPr>
        <w:tab/>
      </w:r>
      <w:r w:rsidRPr="00E90695">
        <w:rPr>
          <w:sz w:val="28"/>
          <w:szCs w:val="28"/>
        </w:rPr>
        <w:tab/>
      </w:r>
      <w:r w:rsidRPr="00E90695">
        <w:rPr>
          <w:sz w:val="28"/>
          <w:szCs w:val="28"/>
        </w:rPr>
        <w:tab/>
        <w:t xml:space="preserve">          Полатайко С.В.</w:t>
      </w:r>
      <w:r w:rsidRPr="00E90695">
        <w:rPr>
          <w:sz w:val="28"/>
          <w:szCs w:val="28"/>
        </w:rPr>
        <w:tab/>
      </w:r>
    </w:p>
    <w:p w14:paraId="405E36CB" w14:textId="1CAF96F2" w:rsidR="00E90695" w:rsidRPr="00E90695" w:rsidRDefault="00E90695" w:rsidP="00E90695">
      <w:pPr>
        <w:pStyle w:val="a3"/>
        <w:rPr>
          <w:sz w:val="28"/>
          <w:szCs w:val="28"/>
        </w:rPr>
      </w:pPr>
      <w:r w:rsidRPr="00E90695">
        <w:rPr>
          <w:sz w:val="28"/>
          <w:szCs w:val="28"/>
        </w:rPr>
        <w:t xml:space="preserve">зав. кафедры философии </w:t>
      </w:r>
    </w:p>
    <w:p w14:paraId="482F0052" w14:textId="77777777" w:rsidR="00E90695" w:rsidRPr="00E90695" w:rsidRDefault="00E90695" w:rsidP="00E90695">
      <w:pPr>
        <w:pStyle w:val="a3"/>
        <w:rPr>
          <w:sz w:val="28"/>
          <w:szCs w:val="28"/>
        </w:rPr>
      </w:pPr>
      <w:r w:rsidRPr="00E90695">
        <w:rPr>
          <w:sz w:val="28"/>
          <w:szCs w:val="28"/>
        </w:rPr>
        <w:t xml:space="preserve">СПБ национального исследовательского </w:t>
      </w:r>
    </w:p>
    <w:p w14:paraId="3581C490" w14:textId="4E2C153E" w:rsidR="00E90695" w:rsidRPr="00E90695" w:rsidRDefault="00E90695" w:rsidP="00E90695">
      <w:pPr>
        <w:pStyle w:val="a3"/>
        <w:rPr>
          <w:sz w:val="28"/>
          <w:szCs w:val="28"/>
        </w:rPr>
      </w:pPr>
      <w:r w:rsidRPr="00E90695">
        <w:rPr>
          <w:sz w:val="28"/>
          <w:szCs w:val="28"/>
        </w:rPr>
        <w:t>академического университета РАН</w:t>
      </w:r>
    </w:p>
    <w:sectPr w:rsidR="00E90695" w:rsidRPr="00E90695" w:rsidSect="00500D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44"/>
    <w:rsid w:val="00140A4A"/>
    <w:rsid w:val="00244721"/>
    <w:rsid w:val="004D100A"/>
    <w:rsid w:val="00500D96"/>
    <w:rsid w:val="00792644"/>
    <w:rsid w:val="007E05A4"/>
    <w:rsid w:val="00926E49"/>
    <w:rsid w:val="00C445F1"/>
    <w:rsid w:val="00C452A1"/>
    <w:rsid w:val="00D24BDE"/>
    <w:rsid w:val="00E168C3"/>
    <w:rsid w:val="00E90695"/>
    <w:rsid w:val="00F91304"/>
    <w:rsid w:val="00F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923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1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E49"/>
    <w:rPr>
      <w:rFonts w:ascii="Times New Roman" w:hAnsi="Times New Roman"/>
    </w:rPr>
  </w:style>
  <w:style w:type="paragraph" w:customStyle="1" w:styleId="1">
    <w:name w:val="Стиль1"/>
    <w:basedOn w:val="a3"/>
    <w:autoRedefine/>
    <w:qFormat/>
    <w:rsid w:val="00E1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1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E49"/>
    <w:rPr>
      <w:rFonts w:ascii="Times New Roman" w:hAnsi="Times New Roman"/>
    </w:rPr>
  </w:style>
  <w:style w:type="paragraph" w:customStyle="1" w:styleId="1">
    <w:name w:val="Стиль1"/>
    <w:basedOn w:val="a3"/>
    <w:autoRedefine/>
    <w:qFormat/>
    <w:rsid w:val="00E1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Karpenko</dc:creator>
  <cp:keywords/>
  <dc:description/>
  <cp:lastModifiedBy>Дарья</cp:lastModifiedBy>
  <cp:revision>4</cp:revision>
  <dcterms:created xsi:type="dcterms:W3CDTF">2017-05-17T16:33:00Z</dcterms:created>
  <dcterms:modified xsi:type="dcterms:W3CDTF">2017-05-17T17:50:00Z</dcterms:modified>
</cp:coreProperties>
</file>