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C0" w:rsidRPr="001376AD" w:rsidRDefault="00C840C0" w:rsidP="00C840C0">
      <w:pPr>
        <w:tabs>
          <w:tab w:val="left" w:pos="3750"/>
        </w:tabs>
        <w:spacing w:line="240" w:lineRule="auto"/>
        <w:jc w:val="center"/>
        <w:rPr>
          <w:rFonts w:ascii="Times New Roman" w:hAnsi="Times New Roman" w:cs="Times New Roman"/>
          <w:sz w:val="28"/>
          <w:szCs w:val="28"/>
        </w:rPr>
      </w:pPr>
      <w:r w:rsidRPr="001376AD">
        <w:rPr>
          <w:rFonts w:ascii="Times New Roman" w:hAnsi="Times New Roman" w:cs="Times New Roman"/>
          <w:sz w:val="28"/>
          <w:szCs w:val="28"/>
        </w:rPr>
        <w:t>ПРАВИТЕЛЬСТВО РОССИЙСКОЙ ФЕДЕРАЦИИ</w:t>
      </w:r>
    </w:p>
    <w:p w:rsidR="00C840C0" w:rsidRDefault="00C840C0" w:rsidP="00C840C0">
      <w:pPr>
        <w:tabs>
          <w:tab w:val="left" w:pos="3750"/>
        </w:tabs>
        <w:spacing w:line="240" w:lineRule="auto"/>
        <w:jc w:val="center"/>
        <w:rPr>
          <w:rFonts w:ascii="Times New Roman" w:hAnsi="Times New Roman" w:cs="Times New Roman"/>
          <w:sz w:val="28"/>
          <w:szCs w:val="28"/>
        </w:rPr>
      </w:pPr>
      <w:r w:rsidRPr="001376AD">
        <w:rPr>
          <w:rFonts w:ascii="Times New Roman" w:hAnsi="Times New Roman" w:cs="Times New Roman"/>
          <w:sz w:val="28"/>
          <w:szCs w:val="28"/>
        </w:rPr>
        <w:t>ФЕДЕРАЛЬНОЕ ГОСУД</w:t>
      </w:r>
      <w:r>
        <w:rPr>
          <w:rFonts w:ascii="Times New Roman" w:hAnsi="Times New Roman" w:cs="Times New Roman"/>
          <w:sz w:val="28"/>
          <w:szCs w:val="28"/>
        </w:rPr>
        <w:t>АРСТВЕННОЕ БЮДЖЕТНОЕ</w:t>
      </w:r>
    </w:p>
    <w:p w:rsidR="00C840C0" w:rsidRPr="001376AD" w:rsidRDefault="00C840C0" w:rsidP="00C840C0">
      <w:pPr>
        <w:tabs>
          <w:tab w:val="left" w:pos="3750"/>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ОБРАЗОВА</w:t>
      </w:r>
      <w:r w:rsidRPr="001376AD">
        <w:rPr>
          <w:rFonts w:ascii="Times New Roman" w:hAnsi="Times New Roman" w:cs="Times New Roman"/>
          <w:sz w:val="28"/>
          <w:szCs w:val="28"/>
        </w:rPr>
        <w:t>ТЕЛЬНОЕ УЧРЕЖДЕНИЕ</w:t>
      </w:r>
    </w:p>
    <w:p w:rsidR="00C840C0" w:rsidRPr="001376AD" w:rsidRDefault="00C840C0" w:rsidP="00C840C0">
      <w:pPr>
        <w:tabs>
          <w:tab w:val="left" w:pos="3750"/>
        </w:tabs>
        <w:spacing w:line="240" w:lineRule="auto"/>
        <w:jc w:val="center"/>
        <w:rPr>
          <w:rFonts w:ascii="Times New Roman" w:hAnsi="Times New Roman" w:cs="Times New Roman"/>
          <w:sz w:val="28"/>
          <w:szCs w:val="28"/>
        </w:rPr>
      </w:pPr>
      <w:r w:rsidRPr="001376AD">
        <w:rPr>
          <w:rFonts w:ascii="Times New Roman" w:hAnsi="Times New Roman" w:cs="Times New Roman"/>
          <w:sz w:val="28"/>
          <w:szCs w:val="28"/>
        </w:rPr>
        <w:t>ВЫСШЕГО ПРОФЕССИОНАЛЬНОГО ОБРАЗОВАНИЯ</w:t>
      </w:r>
    </w:p>
    <w:p w:rsidR="00C840C0" w:rsidRPr="001376AD" w:rsidRDefault="00C840C0" w:rsidP="00C840C0">
      <w:pPr>
        <w:tabs>
          <w:tab w:val="left" w:pos="3750"/>
        </w:tabs>
        <w:spacing w:line="240" w:lineRule="auto"/>
        <w:jc w:val="center"/>
        <w:rPr>
          <w:rFonts w:ascii="Times New Roman" w:hAnsi="Times New Roman" w:cs="Times New Roman"/>
          <w:sz w:val="28"/>
          <w:szCs w:val="28"/>
        </w:rPr>
      </w:pPr>
      <w:r w:rsidRPr="001376AD">
        <w:rPr>
          <w:rFonts w:ascii="Times New Roman" w:hAnsi="Times New Roman" w:cs="Times New Roman"/>
          <w:sz w:val="28"/>
          <w:szCs w:val="28"/>
        </w:rPr>
        <w:t>САНКТ-ПЕТЕРБУРГСКИЙ ГОСУДАРСТВЕННЫЙ УНИВЕРСИТЕТ</w:t>
      </w:r>
    </w:p>
    <w:p w:rsidR="00C840C0" w:rsidRPr="001376AD" w:rsidRDefault="00C840C0" w:rsidP="00C840C0">
      <w:pPr>
        <w:tabs>
          <w:tab w:val="left" w:pos="3750"/>
        </w:tabs>
        <w:spacing w:line="240" w:lineRule="auto"/>
        <w:rPr>
          <w:rFonts w:ascii="Times New Roman" w:hAnsi="Times New Roman" w:cs="Times New Roman"/>
          <w:sz w:val="28"/>
          <w:szCs w:val="28"/>
        </w:rPr>
      </w:pPr>
    </w:p>
    <w:p w:rsidR="00C840C0" w:rsidRDefault="00C840C0" w:rsidP="00C840C0">
      <w:pPr>
        <w:tabs>
          <w:tab w:val="left" w:pos="3750"/>
        </w:tabs>
        <w:spacing w:line="240" w:lineRule="auto"/>
        <w:jc w:val="center"/>
        <w:rPr>
          <w:rFonts w:ascii="Times New Roman" w:hAnsi="Times New Roman" w:cs="Times New Roman"/>
          <w:b/>
          <w:sz w:val="28"/>
          <w:szCs w:val="28"/>
        </w:rPr>
      </w:pPr>
    </w:p>
    <w:p w:rsidR="00C840C0" w:rsidRPr="001376AD" w:rsidRDefault="00C840C0" w:rsidP="00C840C0">
      <w:pPr>
        <w:tabs>
          <w:tab w:val="left" w:pos="3750"/>
        </w:tabs>
        <w:spacing w:line="240" w:lineRule="auto"/>
        <w:jc w:val="center"/>
        <w:rPr>
          <w:rFonts w:ascii="Times New Roman" w:hAnsi="Times New Roman" w:cs="Times New Roman"/>
          <w:b/>
          <w:sz w:val="28"/>
          <w:szCs w:val="28"/>
        </w:rPr>
      </w:pPr>
      <w:r w:rsidRPr="001376AD">
        <w:rPr>
          <w:rFonts w:ascii="Times New Roman" w:hAnsi="Times New Roman" w:cs="Times New Roman"/>
          <w:b/>
          <w:sz w:val="28"/>
          <w:szCs w:val="28"/>
        </w:rPr>
        <w:t>Основная образовательная программа магистратуры по направлению подготов</w:t>
      </w:r>
      <w:r>
        <w:rPr>
          <w:rFonts w:ascii="Times New Roman" w:hAnsi="Times New Roman" w:cs="Times New Roman"/>
          <w:b/>
          <w:sz w:val="28"/>
          <w:szCs w:val="28"/>
        </w:rPr>
        <w:t>к</w:t>
      </w:r>
      <w:r w:rsidRPr="001376AD">
        <w:rPr>
          <w:rFonts w:ascii="Times New Roman" w:hAnsi="Times New Roman" w:cs="Times New Roman"/>
          <w:b/>
          <w:sz w:val="28"/>
          <w:szCs w:val="28"/>
        </w:rPr>
        <w:t>и 040100 «Социология»</w:t>
      </w:r>
    </w:p>
    <w:p w:rsidR="00C840C0" w:rsidRPr="001376AD" w:rsidRDefault="00C840C0" w:rsidP="00C840C0">
      <w:pPr>
        <w:tabs>
          <w:tab w:val="left" w:pos="3750"/>
        </w:tabs>
        <w:spacing w:line="240" w:lineRule="auto"/>
        <w:jc w:val="center"/>
        <w:rPr>
          <w:rFonts w:ascii="Times New Roman" w:hAnsi="Times New Roman" w:cs="Times New Roman"/>
          <w:b/>
          <w:sz w:val="28"/>
          <w:szCs w:val="28"/>
        </w:rPr>
      </w:pPr>
      <w:r w:rsidRPr="001376AD">
        <w:rPr>
          <w:rFonts w:ascii="Times New Roman" w:hAnsi="Times New Roman" w:cs="Times New Roman"/>
          <w:b/>
          <w:sz w:val="28"/>
          <w:szCs w:val="28"/>
        </w:rPr>
        <w:t>Профиль: «Экономическая социология»</w:t>
      </w:r>
    </w:p>
    <w:p w:rsidR="00C840C0" w:rsidRPr="001376AD" w:rsidRDefault="00C840C0" w:rsidP="00C840C0">
      <w:pPr>
        <w:tabs>
          <w:tab w:val="left" w:pos="3750"/>
        </w:tabs>
        <w:spacing w:line="240" w:lineRule="auto"/>
        <w:jc w:val="center"/>
        <w:rPr>
          <w:rFonts w:ascii="Times New Roman" w:hAnsi="Times New Roman" w:cs="Times New Roman"/>
          <w:sz w:val="28"/>
          <w:szCs w:val="28"/>
        </w:rPr>
      </w:pPr>
    </w:p>
    <w:p w:rsidR="00C840C0" w:rsidRPr="001376AD" w:rsidRDefault="00C840C0" w:rsidP="00C840C0">
      <w:pPr>
        <w:tabs>
          <w:tab w:val="left" w:pos="3750"/>
        </w:tabs>
        <w:spacing w:line="240" w:lineRule="auto"/>
        <w:jc w:val="right"/>
        <w:rPr>
          <w:rFonts w:ascii="Times New Roman" w:hAnsi="Times New Roman" w:cs="Times New Roman"/>
          <w:i/>
          <w:sz w:val="28"/>
          <w:szCs w:val="28"/>
        </w:rPr>
      </w:pPr>
      <w:r w:rsidRPr="001376AD">
        <w:rPr>
          <w:rFonts w:ascii="Times New Roman" w:hAnsi="Times New Roman" w:cs="Times New Roman"/>
          <w:i/>
          <w:sz w:val="28"/>
          <w:szCs w:val="28"/>
        </w:rPr>
        <w:t>На правах рукописи</w:t>
      </w:r>
    </w:p>
    <w:p w:rsidR="00C840C0" w:rsidRDefault="00C840C0" w:rsidP="00C840C0">
      <w:pPr>
        <w:tabs>
          <w:tab w:val="left" w:pos="3750"/>
        </w:tabs>
        <w:spacing w:line="240" w:lineRule="auto"/>
        <w:jc w:val="center"/>
        <w:rPr>
          <w:rFonts w:ascii="Times New Roman" w:hAnsi="Times New Roman" w:cs="Times New Roman"/>
          <w:sz w:val="28"/>
          <w:szCs w:val="28"/>
        </w:rPr>
      </w:pPr>
    </w:p>
    <w:p w:rsidR="00C840C0" w:rsidRDefault="00C840C0" w:rsidP="00C840C0">
      <w:pPr>
        <w:tabs>
          <w:tab w:val="left" w:pos="3750"/>
        </w:tabs>
        <w:spacing w:line="240" w:lineRule="auto"/>
        <w:jc w:val="center"/>
        <w:rPr>
          <w:rFonts w:ascii="Times New Roman" w:hAnsi="Times New Roman" w:cs="Times New Roman"/>
          <w:sz w:val="28"/>
          <w:szCs w:val="28"/>
        </w:rPr>
      </w:pPr>
    </w:p>
    <w:p w:rsidR="00C840C0" w:rsidRPr="001376AD" w:rsidRDefault="00C840C0" w:rsidP="00C840C0">
      <w:pPr>
        <w:tabs>
          <w:tab w:val="left" w:pos="3750"/>
        </w:tabs>
        <w:spacing w:line="240" w:lineRule="auto"/>
        <w:jc w:val="center"/>
        <w:rPr>
          <w:rFonts w:ascii="Times New Roman" w:hAnsi="Times New Roman" w:cs="Times New Roman"/>
          <w:sz w:val="28"/>
          <w:szCs w:val="28"/>
        </w:rPr>
      </w:pPr>
      <w:r w:rsidRPr="001376AD">
        <w:rPr>
          <w:rFonts w:ascii="Times New Roman" w:hAnsi="Times New Roman" w:cs="Times New Roman"/>
          <w:sz w:val="28"/>
          <w:szCs w:val="28"/>
        </w:rPr>
        <w:t>МАГИСТЕРСКАЯ ДИССЕРТАЦИЯ</w:t>
      </w:r>
    </w:p>
    <w:p w:rsidR="00C840C0" w:rsidRPr="001376AD" w:rsidRDefault="00C840C0" w:rsidP="00C840C0">
      <w:pPr>
        <w:tabs>
          <w:tab w:val="left" w:pos="3750"/>
        </w:tabs>
        <w:spacing w:line="240" w:lineRule="auto"/>
        <w:jc w:val="center"/>
        <w:rPr>
          <w:rFonts w:ascii="Times New Roman" w:hAnsi="Times New Roman" w:cs="Times New Roman"/>
          <w:b/>
          <w:sz w:val="28"/>
          <w:szCs w:val="28"/>
        </w:rPr>
      </w:pPr>
      <w:r w:rsidRPr="001376AD">
        <w:rPr>
          <w:rFonts w:ascii="Times New Roman" w:hAnsi="Times New Roman" w:cs="Times New Roman"/>
          <w:b/>
          <w:sz w:val="28"/>
          <w:szCs w:val="28"/>
        </w:rPr>
        <w:t>Инновация как фактор развития социально ориентированной рыночной экономики</w:t>
      </w:r>
    </w:p>
    <w:p w:rsidR="00C840C0" w:rsidRDefault="00C840C0" w:rsidP="00C840C0">
      <w:pPr>
        <w:tabs>
          <w:tab w:val="left" w:pos="3750"/>
        </w:tabs>
        <w:spacing w:line="240" w:lineRule="auto"/>
        <w:jc w:val="right"/>
        <w:rPr>
          <w:rFonts w:ascii="Times New Roman" w:hAnsi="Times New Roman" w:cs="Times New Roman"/>
          <w:sz w:val="28"/>
          <w:szCs w:val="28"/>
        </w:rPr>
      </w:pPr>
    </w:p>
    <w:p w:rsidR="00C840C0" w:rsidRDefault="00C840C0" w:rsidP="00C840C0">
      <w:pPr>
        <w:tabs>
          <w:tab w:val="left" w:pos="3750"/>
        </w:tabs>
        <w:spacing w:line="240" w:lineRule="auto"/>
        <w:jc w:val="right"/>
        <w:rPr>
          <w:rFonts w:ascii="Times New Roman" w:hAnsi="Times New Roman" w:cs="Times New Roman"/>
          <w:sz w:val="28"/>
          <w:szCs w:val="28"/>
        </w:rPr>
      </w:pPr>
    </w:p>
    <w:p w:rsidR="00C840C0" w:rsidRDefault="00C840C0" w:rsidP="00C840C0">
      <w:pPr>
        <w:tabs>
          <w:tab w:val="left" w:pos="3750"/>
        </w:tabs>
        <w:spacing w:line="240" w:lineRule="auto"/>
        <w:jc w:val="right"/>
        <w:rPr>
          <w:rFonts w:ascii="Times New Roman" w:hAnsi="Times New Roman" w:cs="Times New Roman"/>
          <w:sz w:val="28"/>
          <w:szCs w:val="28"/>
        </w:rPr>
      </w:pPr>
    </w:p>
    <w:p w:rsidR="00C840C0" w:rsidRPr="001376AD" w:rsidRDefault="00C840C0" w:rsidP="00C840C0">
      <w:pPr>
        <w:tabs>
          <w:tab w:val="left" w:pos="3750"/>
        </w:tabs>
        <w:spacing w:line="240" w:lineRule="auto"/>
        <w:jc w:val="right"/>
        <w:rPr>
          <w:rFonts w:ascii="Times New Roman" w:hAnsi="Times New Roman" w:cs="Times New Roman"/>
          <w:sz w:val="28"/>
          <w:szCs w:val="28"/>
        </w:rPr>
      </w:pPr>
      <w:r w:rsidRPr="001376AD">
        <w:rPr>
          <w:rFonts w:ascii="Times New Roman" w:hAnsi="Times New Roman" w:cs="Times New Roman"/>
          <w:sz w:val="28"/>
          <w:szCs w:val="28"/>
        </w:rPr>
        <w:t>Выполнила:</w:t>
      </w:r>
    </w:p>
    <w:p w:rsidR="00C840C0" w:rsidRPr="001376AD" w:rsidRDefault="00C840C0" w:rsidP="00C840C0">
      <w:pPr>
        <w:tabs>
          <w:tab w:val="left" w:pos="3750"/>
        </w:tabs>
        <w:spacing w:line="240" w:lineRule="auto"/>
        <w:jc w:val="right"/>
        <w:rPr>
          <w:rFonts w:ascii="Times New Roman" w:hAnsi="Times New Roman" w:cs="Times New Roman"/>
          <w:sz w:val="28"/>
          <w:szCs w:val="28"/>
        </w:rPr>
      </w:pPr>
      <w:proofErr w:type="spellStart"/>
      <w:r w:rsidRPr="001376AD">
        <w:rPr>
          <w:rFonts w:ascii="Times New Roman" w:hAnsi="Times New Roman" w:cs="Times New Roman"/>
          <w:sz w:val="28"/>
          <w:szCs w:val="28"/>
        </w:rPr>
        <w:t>Гроссман</w:t>
      </w:r>
      <w:proofErr w:type="spellEnd"/>
      <w:r w:rsidRPr="001376AD">
        <w:rPr>
          <w:rFonts w:ascii="Times New Roman" w:hAnsi="Times New Roman" w:cs="Times New Roman"/>
          <w:sz w:val="28"/>
          <w:szCs w:val="28"/>
        </w:rPr>
        <w:t xml:space="preserve"> Анастасия Олеговна</w:t>
      </w:r>
    </w:p>
    <w:p w:rsidR="00C840C0" w:rsidRPr="001376AD" w:rsidRDefault="00C840C0" w:rsidP="00C840C0">
      <w:pPr>
        <w:tabs>
          <w:tab w:val="left" w:pos="3750"/>
        </w:tabs>
        <w:spacing w:line="240" w:lineRule="auto"/>
        <w:jc w:val="right"/>
        <w:rPr>
          <w:rFonts w:ascii="Times New Roman" w:hAnsi="Times New Roman" w:cs="Times New Roman"/>
          <w:sz w:val="28"/>
          <w:szCs w:val="28"/>
        </w:rPr>
      </w:pPr>
      <w:r w:rsidRPr="001376AD">
        <w:rPr>
          <w:rFonts w:ascii="Times New Roman" w:hAnsi="Times New Roman" w:cs="Times New Roman"/>
          <w:sz w:val="28"/>
          <w:szCs w:val="28"/>
        </w:rPr>
        <w:t>Научный руководитель:</w:t>
      </w:r>
    </w:p>
    <w:p w:rsidR="00C840C0" w:rsidRPr="001376AD" w:rsidRDefault="00C840C0" w:rsidP="00C840C0">
      <w:pPr>
        <w:tabs>
          <w:tab w:val="left" w:pos="3750"/>
        </w:tabs>
        <w:spacing w:line="240" w:lineRule="auto"/>
        <w:jc w:val="right"/>
        <w:rPr>
          <w:rFonts w:ascii="Times New Roman" w:hAnsi="Times New Roman" w:cs="Times New Roman"/>
          <w:sz w:val="28"/>
          <w:szCs w:val="28"/>
        </w:rPr>
      </w:pPr>
      <w:r w:rsidRPr="001376AD">
        <w:rPr>
          <w:rFonts w:ascii="Times New Roman" w:hAnsi="Times New Roman" w:cs="Times New Roman"/>
          <w:sz w:val="28"/>
          <w:szCs w:val="28"/>
        </w:rPr>
        <w:t>д-р соц. наук, профессор,</w:t>
      </w:r>
    </w:p>
    <w:p w:rsidR="00C840C0" w:rsidRPr="001376AD" w:rsidRDefault="00C840C0" w:rsidP="00C840C0">
      <w:pPr>
        <w:tabs>
          <w:tab w:val="left" w:pos="3750"/>
        </w:tabs>
        <w:spacing w:line="240" w:lineRule="auto"/>
        <w:jc w:val="right"/>
        <w:rPr>
          <w:rFonts w:ascii="Times New Roman" w:hAnsi="Times New Roman" w:cs="Times New Roman"/>
          <w:sz w:val="28"/>
          <w:szCs w:val="28"/>
        </w:rPr>
      </w:pPr>
      <w:r w:rsidRPr="001376AD">
        <w:rPr>
          <w:rFonts w:ascii="Times New Roman" w:hAnsi="Times New Roman" w:cs="Times New Roman"/>
          <w:sz w:val="28"/>
          <w:szCs w:val="28"/>
        </w:rPr>
        <w:t>Петров Александр Викторович</w:t>
      </w:r>
    </w:p>
    <w:p w:rsidR="00C840C0" w:rsidRDefault="00C840C0" w:rsidP="00C840C0">
      <w:pPr>
        <w:tabs>
          <w:tab w:val="left" w:pos="3750"/>
        </w:tabs>
        <w:spacing w:line="240" w:lineRule="auto"/>
        <w:jc w:val="center"/>
        <w:rPr>
          <w:rFonts w:ascii="Times New Roman" w:hAnsi="Times New Roman" w:cs="Times New Roman"/>
          <w:sz w:val="28"/>
          <w:szCs w:val="28"/>
        </w:rPr>
      </w:pPr>
    </w:p>
    <w:p w:rsidR="00C840C0" w:rsidRDefault="00C840C0" w:rsidP="00C840C0">
      <w:pPr>
        <w:tabs>
          <w:tab w:val="left" w:pos="3750"/>
        </w:tabs>
        <w:spacing w:line="240" w:lineRule="auto"/>
        <w:jc w:val="center"/>
        <w:rPr>
          <w:rFonts w:ascii="Times New Roman" w:hAnsi="Times New Roman" w:cs="Times New Roman"/>
          <w:sz w:val="28"/>
          <w:szCs w:val="28"/>
        </w:rPr>
      </w:pPr>
    </w:p>
    <w:p w:rsidR="00C840C0" w:rsidRDefault="00C840C0" w:rsidP="00C840C0">
      <w:pPr>
        <w:tabs>
          <w:tab w:val="left" w:pos="3750"/>
        </w:tabs>
        <w:spacing w:line="240" w:lineRule="auto"/>
        <w:jc w:val="center"/>
        <w:rPr>
          <w:rFonts w:ascii="Times New Roman" w:hAnsi="Times New Roman" w:cs="Times New Roman"/>
          <w:sz w:val="28"/>
          <w:szCs w:val="28"/>
        </w:rPr>
      </w:pPr>
    </w:p>
    <w:p w:rsidR="00C840C0" w:rsidRDefault="00C840C0" w:rsidP="00C840C0">
      <w:pPr>
        <w:tabs>
          <w:tab w:val="left" w:pos="3750"/>
        </w:tabs>
        <w:spacing w:line="240" w:lineRule="auto"/>
        <w:jc w:val="center"/>
        <w:rPr>
          <w:rFonts w:ascii="Times New Roman" w:hAnsi="Times New Roman" w:cs="Times New Roman"/>
          <w:sz w:val="28"/>
          <w:szCs w:val="28"/>
        </w:rPr>
      </w:pPr>
    </w:p>
    <w:p w:rsidR="00C840C0" w:rsidRPr="001376AD" w:rsidRDefault="00C840C0" w:rsidP="00C840C0">
      <w:pPr>
        <w:tabs>
          <w:tab w:val="left" w:pos="3750"/>
        </w:tabs>
        <w:spacing w:line="240" w:lineRule="auto"/>
        <w:jc w:val="center"/>
        <w:rPr>
          <w:rFonts w:ascii="Times New Roman" w:hAnsi="Times New Roman" w:cs="Times New Roman"/>
          <w:sz w:val="28"/>
          <w:szCs w:val="28"/>
        </w:rPr>
      </w:pPr>
      <w:r w:rsidRPr="001376AD">
        <w:rPr>
          <w:rFonts w:ascii="Times New Roman" w:hAnsi="Times New Roman" w:cs="Times New Roman"/>
          <w:sz w:val="28"/>
          <w:szCs w:val="28"/>
        </w:rPr>
        <w:t>Санкт-Петербург</w:t>
      </w:r>
    </w:p>
    <w:p w:rsidR="00C840C0" w:rsidRPr="001376AD" w:rsidRDefault="00C840C0" w:rsidP="00C840C0">
      <w:pPr>
        <w:tabs>
          <w:tab w:val="left" w:pos="3750"/>
        </w:tabs>
        <w:spacing w:line="240" w:lineRule="auto"/>
        <w:jc w:val="center"/>
        <w:rPr>
          <w:rFonts w:ascii="Times New Roman" w:hAnsi="Times New Roman" w:cs="Times New Roman"/>
          <w:sz w:val="28"/>
          <w:szCs w:val="28"/>
        </w:rPr>
      </w:pPr>
      <w:r w:rsidRPr="001376AD">
        <w:rPr>
          <w:rFonts w:ascii="Times New Roman" w:hAnsi="Times New Roman" w:cs="Times New Roman"/>
          <w:sz w:val="28"/>
          <w:szCs w:val="28"/>
        </w:rPr>
        <w:t>2017</w:t>
      </w:r>
    </w:p>
    <w:p w:rsidR="006F647F" w:rsidRPr="006F647F" w:rsidRDefault="006F647F" w:rsidP="006F647F">
      <w:pPr>
        <w:spacing w:after="0" w:line="360" w:lineRule="auto"/>
        <w:ind w:firstLine="709"/>
        <w:jc w:val="center"/>
        <w:rPr>
          <w:rFonts w:ascii="Times New Roman" w:hAnsi="Times New Roman" w:cs="Times New Roman"/>
          <w:b/>
          <w:sz w:val="28"/>
          <w:szCs w:val="28"/>
        </w:rPr>
      </w:pPr>
      <w:r w:rsidRPr="006F647F">
        <w:rPr>
          <w:rFonts w:ascii="Times New Roman" w:hAnsi="Times New Roman" w:cs="Times New Roman"/>
          <w:b/>
          <w:sz w:val="28"/>
          <w:szCs w:val="28"/>
        </w:rPr>
        <w:lastRenderedPageBreak/>
        <w:t>Оглавление</w:t>
      </w:r>
    </w:p>
    <w:p w:rsidR="006F647F" w:rsidRDefault="006F647F" w:rsidP="006F647F">
      <w:pPr>
        <w:spacing w:after="0" w:line="360" w:lineRule="auto"/>
        <w:ind w:firstLine="709"/>
        <w:jc w:val="center"/>
        <w:rPr>
          <w:rFonts w:ascii="Times New Roman" w:hAnsi="Times New Roman" w:cs="Times New Roman"/>
          <w:sz w:val="28"/>
          <w:szCs w:val="28"/>
        </w:rPr>
      </w:pPr>
    </w:p>
    <w:p w:rsidR="006F647F" w:rsidRDefault="006F647F" w:rsidP="006F647F">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B66A7F">
        <w:rPr>
          <w:rFonts w:ascii="Times New Roman" w:hAnsi="Times New Roman" w:cs="Times New Roman"/>
          <w:sz w:val="28"/>
          <w:szCs w:val="28"/>
        </w:rPr>
        <w:t>...</w:t>
      </w:r>
      <w:r>
        <w:rPr>
          <w:rFonts w:ascii="Times New Roman" w:hAnsi="Times New Roman" w:cs="Times New Roman"/>
          <w:sz w:val="28"/>
          <w:szCs w:val="28"/>
        </w:rPr>
        <w:t>3</w:t>
      </w:r>
    </w:p>
    <w:p w:rsidR="006F647F" w:rsidRDefault="006F647F" w:rsidP="006F647F">
      <w:pPr>
        <w:spacing w:after="0" w:line="360" w:lineRule="auto"/>
        <w:rPr>
          <w:rFonts w:ascii="Times New Roman" w:hAnsi="Times New Roman" w:cs="Times New Roman"/>
          <w:sz w:val="28"/>
          <w:szCs w:val="28"/>
        </w:rPr>
      </w:pPr>
      <w:r w:rsidRPr="006F647F">
        <w:rPr>
          <w:rFonts w:ascii="Times New Roman" w:hAnsi="Times New Roman" w:cs="Times New Roman"/>
          <w:sz w:val="28"/>
          <w:szCs w:val="28"/>
        </w:rPr>
        <w:t>Глава 1. Понятие «инновации» через призму общественных наук. Роль инновации в современном социальном процессе</w:t>
      </w:r>
      <w:r w:rsidR="00B66A7F">
        <w:rPr>
          <w:rFonts w:ascii="Times New Roman" w:hAnsi="Times New Roman" w:cs="Times New Roman"/>
          <w:sz w:val="28"/>
          <w:szCs w:val="28"/>
        </w:rPr>
        <w:t>………………………………6</w:t>
      </w:r>
    </w:p>
    <w:p w:rsidR="00B66A7F" w:rsidRDefault="00B66A7F" w:rsidP="00B66A7F">
      <w:pPr>
        <w:spacing w:after="0" w:line="360" w:lineRule="auto"/>
        <w:jc w:val="both"/>
        <w:rPr>
          <w:rFonts w:ascii="Times New Roman" w:hAnsi="Times New Roman" w:cs="Times New Roman"/>
          <w:sz w:val="28"/>
          <w:szCs w:val="28"/>
        </w:rPr>
      </w:pPr>
      <w:r w:rsidRPr="00B66A7F">
        <w:rPr>
          <w:rFonts w:ascii="Times New Roman" w:hAnsi="Times New Roman" w:cs="Times New Roman"/>
          <w:sz w:val="28"/>
          <w:szCs w:val="28"/>
        </w:rPr>
        <w:t>Глава 2. Социально ориентированная рыночная экономика: понятие и основные характеристики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19</w:t>
      </w:r>
    </w:p>
    <w:p w:rsidR="00B66A7F" w:rsidRDefault="00B66A7F" w:rsidP="00B66A7F">
      <w:pPr>
        <w:spacing w:after="0" w:line="360" w:lineRule="auto"/>
        <w:jc w:val="both"/>
        <w:rPr>
          <w:rFonts w:ascii="Times New Roman" w:hAnsi="Times New Roman" w:cs="Times New Roman"/>
          <w:sz w:val="28"/>
          <w:szCs w:val="28"/>
        </w:rPr>
      </w:pPr>
      <w:r w:rsidRPr="00B66A7F">
        <w:rPr>
          <w:rFonts w:ascii="Times New Roman" w:hAnsi="Times New Roman" w:cs="Times New Roman"/>
          <w:sz w:val="28"/>
          <w:szCs w:val="28"/>
        </w:rPr>
        <w:t>Глава 3. Инновация в системе социально ориентированной рыночной экономики: внедрение предпринимательской культуры через парадигму предпринимательского университета</w:t>
      </w:r>
      <w:r w:rsidR="00330434">
        <w:rPr>
          <w:rFonts w:ascii="Times New Roman" w:hAnsi="Times New Roman" w:cs="Times New Roman"/>
          <w:sz w:val="28"/>
          <w:szCs w:val="28"/>
        </w:rPr>
        <w:t>……………………………………</w:t>
      </w:r>
      <w:proofErr w:type="gramStart"/>
      <w:r w:rsidR="00330434">
        <w:rPr>
          <w:rFonts w:ascii="Times New Roman" w:hAnsi="Times New Roman" w:cs="Times New Roman"/>
          <w:sz w:val="28"/>
          <w:szCs w:val="28"/>
        </w:rPr>
        <w:t>…….</w:t>
      </w:r>
      <w:proofErr w:type="gramEnd"/>
      <w:r w:rsidR="00330434">
        <w:rPr>
          <w:rFonts w:ascii="Times New Roman" w:hAnsi="Times New Roman" w:cs="Times New Roman"/>
          <w:sz w:val="28"/>
          <w:szCs w:val="28"/>
        </w:rPr>
        <w:t>.32</w:t>
      </w:r>
    </w:p>
    <w:p w:rsidR="00B66A7F" w:rsidRDefault="00B66A7F" w:rsidP="00B66A7F">
      <w:pPr>
        <w:spacing w:after="0" w:line="360" w:lineRule="auto"/>
        <w:jc w:val="both"/>
        <w:rPr>
          <w:rFonts w:ascii="Times New Roman" w:hAnsi="Times New Roman" w:cs="Times New Roman"/>
          <w:sz w:val="28"/>
          <w:szCs w:val="28"/>
        </w:rPr>
      </w:pPr>
      <w:r w:rsidRPr="00B66A7F">
        <w:rPr>
          <w:rFonts w:ascii="Times New Roman" w:hAnsi="Times New Roman" w:cs="Times New Roman"/>
          <w:sz w:val="28"/>
          <w:szCs w:val="28"/>
        </w:rPr>
        <w:t xml:space="preserve">Глава 4. Университет </w:t>
      </w:r>
      <w:proofErr w:type="spellStart"/>
      <w:r w:rsidRPr="00B66A7F">
        <w:rPr>
          <w:rFonts w:ascii="Times New Roman" w:hAnsi="Times New Roman" w:cs="Times New Roman"/>
          <w:sz w:val="28"/>
          <w:szCs w:val="28"/>
        </w:rPr>
        <w:t>Билефельда</w:t>
      </w:r>
      <w:proofErr w:type="spellEnd"/>
      <w:r w:rsidRPr="00B66A7F">
        <w:rPr>
          <w:rFonts w:ascii="Times New Roman" w:hAnsi="Times New Roman" w:cs="Times New Roman"/>
          <w:sz w:val="28"/>
          <w:szCs w:val="28"/>
        </w:rPr>
        <w:t xml:space="preserve"> как предпринимательский университет (кейс)</w:t>
      </w:r>
      <w:r>
        <w:rPr>
          <w:rFonts w:ascii="Times New Roman" w:hAnsi="Times New Roman" w:cs="Times New Roman"/>
          <w:sz w:val="28"/>
          <w:szCs w:val="28"/>
        </w:rPr>
        <w:t>……</w:t>
      </w:r>
      <w:r w:rsidR="00330434">
        <w:rPr>
          <w:rFonts w:ascii="Times New Roman" w:hAnsi="Times New Roman" w:cs="Times New Roman"/>
          <w:sz w:val="28"/>
          <w:szCs w:val="28"/>
        </w:rPr>
        <w:t>………………………………………………………………………...44</w:t>
      </w:r>
    </w:p>
    <w:p w:rsidR="006F647F" w:rsidRDefault="006F647F" w:rsidP="00B66A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B66A7F">
        <w:rPr>
          <w:rFonts w:ascii="Times New Roman" w:hAnsi="Times New Roman" w:cs="Times New Roman"/>
          <w:sz w:val="28"/>
          <w:szCs w:val="28"/>
        </w:rPr>
        <w:t>…………………………………………………………………</w:t>
      </w:r>
      <w:proofErr w:type="gramStart"/>
      <w:r w:rsidR="00B66A7F">
        <w:rPr>
          <w:rFonts w:ascii="Times New Roman" w:hAnsi="Times New Roman" w:cs="Times New Roman"/>
          <w:sz w:val="28"/>
          <w:szCs w:val="28"/>
        </w:rPr>
        <w:t>…….</w:t>
      </w:r>
      <w:proofErr w:type="gramEnd"/>
      <w:r w:rsidR="00B66A7F">
        <w:rPr>
          <w:rFonts w:ascii="Times New Roman" w:hAnsi="Times New Roman" w:cs="Times New Roman"/>
          <w:sz w:val="28"/>
          <w:szCs w:val="28"/>
        </w:rPr>
        <w:t>58</w:t>
      </w:r>
      <w:r>
        <w:rPr>
          <w:rFonts w:ascii="Times New Roman" w:hAnsi="Times New Roman" w:cs="Times New Roman"/>
          <w:sz w:val="28"/>
          <w:szCs w:val="28"/>
        </w:rPr>
        <w:t>Список литературы</w:t>
      </w:r>
      <w:r w:rsidR="00B66A7F">
        <w:rPr>
          <w:rFonts w:ascii="Times New Roman" w:hAnsi="Times New Roman" w:cs="Times New Roman"/>
          <w:sz w:val="28"/>
          <w:szCs w:val="28"/>
        </w:rPr>
        <w:t>………………………………………………………………61</w:t>
      </w:r>
    </w:p>
    <w:p w:rsidR="006F647F" w:rsidRPr="006F647F" w:rsidRDefault="006F647F" w:rsidP="00B66A7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roofErr w:type="spellStart"/>
      <w:r>
        <w:rPr>
          <w:rFonts w:ascii="Times New Roman" w:hAnsi="Times New Roman" w:cs="Times New Roman"/>
          <w:sz w:val="28"/>
          <w:szCs w:val="28"/>
        </w:rPr>
        <w:t>Транскрипт</w:t>
      </w:r>
      <w:proofErr w:type="spellEnd"/>
      <w:r>
        <w:rPr>
          <w:rFonts w:ascii="Times New Roman" w:hAnsi="Times New Roman" w:cs="Times New Roman"/>
          <w:sz w:val="28"/>
          <w:szCs w:val="28"/>
        </w:rPr>
        <w:t xml:space="preserve"> экспертного интервью</w:t>
      </w:r>
      <w:r w:rsidR="00D95436">
        <w:rPr>
          <w:rFonts w:ascii="Times New Roman" w:hAnsi="Times New Roman" w:cs="Times New Roman"/>
          <w:sz w:val="28"/>
          <w:szCs w:val="28"/>
        </w:rPr>
        <w:t>……………………………...72</w:t>
      </w: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617B2A">
      <w:pPr>
        <w:spacing w:after="0" w:line="360" w:lineRule="auto"/>
        <w:ind w:firstLine="709"/>
        <w:jc w:val="center"/>
        <w:rPr>
          <w:rFonts w:ascii="Times New Roman" w:hAnsi="Times New Roman" w:cs="Times New Roman"/>
          <w:b/>
          <w:sz w:val="28"/>
          <w:szCs w:val="28"/>
        </w:rPr>
      </w:pPr>
    </w:p>
    <w:p w:rsidR="006F647F" w:rsidRDefault="006F647F" w:rsidP="00B66A7F">
      <w:pPr>
        <w:spacing w:after="0" w:line="360" w:lineRule="auto"/>
        <w:rPr>
          <w:rFonts w:ascii="Times New Roman" w:hAnsi="Times New Roman" w:cs="Times New Roman"/>
          <w:b/>
          <w:sz w:val="28"/>
          <w:szCs w:val="28"/>
        </w:rPr>
      </w:pPr>
    </w:p>
    <w:p w:rsidR="00B66A7F" w:rsidRDefault="00B66A7F" w:rsidP="00B66A7F">
      <w:pPr>
        <w:spacing w:after="0" w:line="360" w:lineRule="auto"/>
        <w:rPr>
          <w:rFonts w:ascii="Times New Roman" w:hAnsi="Times New Roman" w:cs="Times New Roman"/>
          <w:b/>
          <w:sz w:val="28"/>
          <w:szCs w:val="28"/>
        </w:rPr>
      </w:pPr>
    </w:p>
    <w:p w:rsidR="00617B2A" w:rsidRPr="00617B2A" w:rsidRDefault="00617B2A" w:rsidP="00617B2A">
      <w:pPr>
        <w:spacing w:after="0" w:line="360" w:lineRule="auto"/>
        <w:ind w:firstLine="709"/>
        <w:jc w:val="center"/>
        <w:rPr>
          <w:rFonts w:ascii="Times New Roman" w:hAnsi="Times New Roman" w:cs="Times New Roman"/>
          <w:b/>
          <w:sz w:val="28"/>
          <w:szCs w:val="28"/>
        </w:rPr>
      </w:pPr>
      <w:r w:rsidRPr="00617B2A">
        <w:rPr>
          <w:rFonts w:ascii="Times New Roman" w:hAnsi="Times New Roman" w:cs="Times New Roman"/>
          <w:b/>
          <w:sz w:val="28"/>
          <w:szCs w:val="28"/>
        </w:rPr>
        <w:lastRenderedPageBreak/>
        <w:t>Введение</w:t>
      </w:r>
    </w:p>
    <w:p w:rsidR="00617B2A" w:rsidRPr="00617B2A" w:rsidRDefault="00617B2A" w:rsidP="00617B2A">
      <w:pPr>
        <w:spacing w:after="0" w:line="360" w:lineRule="auto"/>
        <w:ind w:firstLine="709"/>
        <w:jc w:val="both"/>
        <w:rPr>
          <w:rFonts w:ascii="Times New Roman" w:hAnsi="Times New Roman" w:cs="Times New Roman"/>
          <w:b/>
          <w:sz w:val="28"/>
          <w:szCs w:val="28"/>
        </w:rPr>
      </w:pPr>
    </w:p>
    <w:p w:rsidR="00617B2A" w:rsidRPr="00617B2A" w:rsidRDefault="003A7AB6" w:rsidP="00617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w:t>
      </w:r>
      <w:r w:rsidR="00AA40F7">
        <w:rPr>
          <w:rFonts w:ascii="Times New Roman" w:hAnsi="Times New Roman" w:cs="Times New Roman"/>
          <w:sz w:val="28"/>
          <w:szCs w:val="28"/>
        </w:rPr>
        <w:t>е общества вступают</w:t>
      </w:r>
      <w:r w:rsidR="00617B2A" w:rsidRPr="00617B2A">
        <w:rPr>
          <w:rFonts w:ascii="Times New Roman" w:hAnsi="Times New Roman" w:cs="Times New Roman"/>
          <w:sz w:val="28"/>
          <w:szCs w:val="28"/>
        </w:rPr>
        <w:t xml:space="preserve"> в информационную эпоху</w:t>
      </w:r>
      <w:r>
        <w:rPr>
          <w:rFonts w:ascii="Times New Roman" w:hAnsi="Times New Roman" w:cs="Times New Roman"/>
          <w:sz w:val="28"/>
          <w:szCs w:val="28"/>
        </w:rPr>
        <w:t xml:space="preserve"> развития</w:t>
      </w:r>
      <w:r w:rsidR="00617B2A" w:rsidRPr="00617B2A">
        <w:rPr>
          <w:rFonts w:ascii="Times New Roman" w:hAnsi="Times New Roman" w:cs="Times New Roman"/>
          <w:sz w:val="28"/>
          <w:szCs w:val="28"/>
        </w:rPr>
        <w:t>.</w:t>
      </w:r>
      <w:r>
        <w:rPr>
          <w:rFonts w:ascii="Times New Roman" w:hAnsi="Times New Roman" w:cs="Times New Roman"/>
          <w:sz w:val="28"/>
          <w:szCs w:val="28"/>
        </w:rPr>
        <w:t xml:space="preserve"> В новых обстоятельствах резко повышается роль знания, которое, условно говоря, становится главным капиталом, тогда как информация превращается в основную валюту</w:t>
      </w:r>
      <w:r w:rsidR="00617B2A" w:rsidRPr="00617B2A">
        <w:rPr>
          <w:rFonts w:ascii="Times New Roman" w:hAnsi="Times New Roman" w:cs="Times New Roman"/>
          <w:sz w:val="28"/>
          <w:szCs w:val="28"/>
        </w:rPr>
        <w:t xml:space="preserve">. </w:t>
      </w:r>
    </w:p>
    <w:p w:rsidR="00617B2A" w:rsidRPr="00617B2A" w:rsidRDefault="003A7AB6" w:rsidP="00617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Инновация занимает</w:t>
      </w:r>
      <w:r w:rsidR="00617B2A" w:rsidRPr="00617B2A">
        <w:rPr>
          <w:rFonts w:ascii="Times New Roman" w:hAnsi="Times New Roman" w:cs="Times New Roman"/>
          <w:sz w:val="28"/>
          <w:szCs w:val="28"/>
        </w:rPr>
        <w:t xml:space="preserve"> положение краеугольного камня информационного общества. Нововв</w:t>
      </w:r>
      <w:r>
        <w:rPr>
          <w:rFonts w:ascii="Times New Roman" w:hAnsi="Times New Roman" w:cs="Times New Roman"/>
          <w:sz w:val="28"/>
          <w:szCs w:val="28"/>
        </w:rPr>
        <w:t>едения, ставшие практикой, должны</w:t>
      </w:r>
      <w:r w:rsidR="00617B2A" w:rsidRPr="00617B2A">
        <w:rPr>
          <w:rFonts w:ascii="Times New Roman" w:hAnsi="Times New Roman" w:cs="Times New Roman"/>
          <w:sz w:val="28"/>
          <w:szCs w:val="28"/>
        </w:rPr>
        <w:t xml:space="preserve"> п</w:t>
      </w:r>
      <w:r>
        <w:rPr>
          <w:rFonts w:ascii="Times New Roman" w:hAnsi="Times New Roman" w:cs="Times New Roman"/>
          <w:sz w:val="28"/>
          <w:szCs w:val="28"/>
        </w:rPr>
        <w:t>остоянно совершенствоваться, вследствие чего на передний план выдвигаются наука и образование</w:t>
      </w:r>
      <w:r w:rsidR="00617B2A" w:rsidRPr="00617B2A">
        <w:rPr>
          <w:rFonts w:ascii="Times New Roman" w:hAnsi="Times New Roman" w:cs="Times New Roman"/>
          <w:sz w:val="28"/>
          <w:szCs w:val="28"/>
        </w:rPr>
        <w:t xml:space="preserve">. </w:t>
      </w:r>
    </w:p>
    <w:p w:rsidR="00617B2A" w:rsidRPr="00617B2A" w:rsidRDefault="003A7AB6" w:rsidP="00617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17B2A" w:rsidRPr="00617B2A">
        <w:rPr>
          <w:rFonts w:ascii="Times New Roman" w:hAnsi="Times New Roman" w:cs="Times New Roman"/>
          <w:sz w:val="28"/>
          <w:szCs w:val="28"/>
        </w:rPr>
        <w:t>ченые стремятся понять механизмы внедрения новшеств, дать четкое определение понятию «инновация», описать ее роль и перспективы в современном обществе.</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 xml:space="preserve">С инновационными процессами теперь связывают показатели экономического роста и условий устойчивого общественного развития. Инновация видится лекарством от всех социальных болезней и наделяется почти магическими свойствами по оздоровлению рынка труда и экономической инфраструктуры, в целом. </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Вместе с тем, понятие «инновац</w:t>
      </w:r>
      <w:r w:rsidR="003A7AB6">
        <w:rPr>
          <w:rFonts w:ascii="Times New Roman" w:hAnsi="Times New Roman" w:cs="Times New Roman"/>
          <w:sz w:val="28"/>
          <w:szCs w:val="28"/>
        </w:rPr>
        <w:t>ии», не приложенное к определенной</w:t>
      </w:r>
      <w:r w:rsidRPr="00617B2A">
        <w:rPr>
          <w:rFonts w:ascii="Times New Roman" w:hAnsi="Times New Roman" w:cs="Times New Roman"/>
          <w:sz w:val="28"/>
          <w:szCs w:val="28"/>
        </w:rPr>
        <w:t xml:space="preserve"> социально-экономической и политической среде, выглядит весьма абстрактным. В данном исследовании мы стремимся </w:t>
      </w:r>
      <w:r w:rsidR="003A7AB6">
        <w:rPr>
          <w:rFonts w:ascii="Times New Roman" w:hAnsi="Times New Roman" w:cs="Times New Roman"/>
          <w:sz w:val="28"/>
          <w:szCs w:val="28"/>
        </w:rPr>
        <w:t>поместить инновацию в конкретные</w:t>
      </w:r>
      <w:r w:rsidRPr="00617B2A">
        <w:rPr>
          <w:rFonts w:ascii="Times New Roman" w:hAnsi="Times New Roman" w:cs="Times New Roman"/>
          <w:sz w:val="28"/>
          <w:szCs w:val="28"/>
        </w:rPr>
        <w:t xml:space="preserve"> обстоятельства социально ориентированной рыночной экономики. Примечательно, что в научной литературе инновация еще не рассматривалась под таким углом зрения, что делает работу весьма актуальной.</w:t>
      </w:r>
    </w:p>
    <w:p w:rsidR="00617B2A" w:rsidRPr="00617B2A" w:rsidRDefault="00617B2A" w:rsidP="00B66A7F">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 xml:space="preserve">Таким образом, целью данной магистерской работы становится рассмотрение феномена «инновации» в качестве фактора развития социально ориентированной рыночной экономики. </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 xml:space="preserve">Для того, чтобы достичь поставленной цели необходимо выполнить ряд задач. Прежде всего, представляется целесообразным обобщить научную </w:t>
      </w:r>
      <w:r w:rsidRPr="00617B2A">
        <w:rPr>
          <w:rFonts w:ascii="Times New Roman" w:hAnsi="Times New Roman" w:cs="Times New Roman"/>
          <w:sz w:val="28"/>
          <w:szCs w:val="28"/>
        </w:rPr>
        <w:lastRenderedPageBreak/>
        <w:t xml:space="preserve">полемику по поводу инноваций и выделить характерные свойства данного явления. Во-вторых, необходимо дать общую характеристику социально ориентированной рыночной экономики. Затем, следует рассмотреть специфическую форму, которую принимает инновация в рамках данной общественной среды. Наконец, представляется логичным проанализировать «модель в миниатюре», на примере конкретного кейса. В соответствии с данной логикой, работа подразделяется на четыре главы, каждая из которых решает определенную задачу, необходимую для понимания особенностей функционирования инновации в рамках социально ориентированной рыночной экономики. </w:t>
      </w:r>
    </w:p>
    <w:p w:rsidR="00617B2A" w:rsidRPr="00617B2A" w:rsidRDefault="003A7AB6" w:rsidP="00617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w:t>
      </w:r>
      <w:r w:rsidR="00617B2A" w:rsidRPr="00617B2A">
        <w:rPr>
          <w:rFonts w:ascii="Times New Roman" w:hAnsi="Times New Roman" w:cs="Times New Roman"/>
          <w:sz w:val="28"/>
          <w:szCs w:val="28"/>
        </w:rPr>
        <w:t xml:space="preserve"> нашего магистерского исследования социально ориентированная рыночная экономика определяется исключительно в контексте социально-экономического и политического развития Германии, которая называется единственным государством, интегрировавшим концептуальные основы данного понятия.</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Далее, утверждается, что внедрение инновации в систему социально ориентированной рыночной экономики Германии происходит в форме адаптации предпринимательской культуры через парадигму предпринимательского университета.</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 xml:space="preserve">Соответственно, указанные процессы рассматриваются на примере конкретного учебного заведения – Университета </w:t>
      </w:r>
      <w:proofErr w:type="spellStart"/>
      <w:r w:rsidRPr="00617B2A">
        <w:rPr>
          <w:rFonts w:ascii="Times New Roman" w:hAnsi="Times New Roman" w:cs="Times New Roman"/>
          <w:sz w:val="28"/>
          <w:szCs w:val="28"/>
        </w:rPr>
        <w:t>Билефельда</w:t>
      </w:r>
      <w:proofErr w:type="spellEnd"/>
      <w:r w:rsidRPr="00617B2A">
        <w:rPr>
          <w:rFonts w:ascii="Times New Roman" w:hAnsi="Times New Roman" w:cs="Times New Roman"/>
          <w:sz w:val="28"/>
          <w:szCs w:val="28"/>
        </w:rPr>
        <w:t xml:space="preserve"> – одного из крупнейших заведений высшей школы земли Северный Рейн-Вестфалия.</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 xml:space="preserve">Таким образом, предметом исследования становится инновация как фактор развития социально ориентированной рыночной экономики, тогда как Университет </w:t>
      </w:r>
      <w:proofErr w:type="spellStart"/>
      <w:r w:rsidRPr="00617B2A">
        <w:rPr>
          <w:rFonts w:ascii="Times New Roman" w:hAnsi="Times New Roman" w:cs="Times New Roman"/>
          <w:sz w:val="28"/>
          <w:szCs w:val="28"/>
        </w:rPr>
        <w:t>Билефельда</w:t>
      </w:r>
      <w:proofErr w:type="spellEnd"/>
      <w:r w:rsidRPr="00617B2A">
        <w:rPr>
          <w:rFonts w:ascii="Times New Roman" w:hAnsi="Times New Roman" w:cs="Times New Roman"/>
          <w:sz w:val="28"/>
          <w:szCs w:val="28"/>
        </w:rPr>
        <w:t xml:space="preserve"> как предпринимательский университет предстает в</w:t>
      </w:r>
      <w:r w:rsidR="00AD6CE7">
        <w:rPr>
          <w:rFonts w:ascii="Times New Roman" w:hAnsi="Times New Roman" w:cs="Times New Roman"/>
          <w:sz w:val="28"/>
          <w:szCs w:val="28"/>
        </w:rPr>
        <w:t xml:space="preserve"> качестве объекта исследования. В данной работе используются </w:t>
      </w:r>
      <w:r w:rsidR="006453F0">
        <w:rPr>
          <w:rFonts w:ascii="Times New Roman" w:hAnsi="Times New Roman" w:cs="Times New Roman"/>
          <w:sz w:val="28"/>
          <w:szCs w:val="28"/>
        </w:rPr>
        <w:t xml:space="preserve">как общенаучные (анализ, синтез, дедукция), так и </w:t>
      </w:r>
      <w:proofErr w:type="spellStart"/>
      <w:r w:rsidR="006453F0">
        <w:rPr>
          <w:rFonts w:ascii="Times New Roman" w:hAnsi="Times New Roman" w:cs="Times New Roman"/>
          <w:sz w:val="28"/>
          <w:szCs w:val="28"/>
        </w:rPr>
        <w:t>частнонаучные</w:t>
      </w:r>
      <w:proofErr w:type="spellEnd"/>
      <w:r w:rsidR="006453F0">
        <w:rPr>
          <w:rFonts w:ascii="Times New Roman" w:hAnsi="Times New Roman" w:cs="Times New Roman"/>
          <w:sz w:val="28"/>
          <w:szCs w:val="28"/>
        </w:rPr>
        <w:t xml:space="preserve"> (неформализованные экспертные интервью) методы исследования</w:t>
      </w:r>
      <w:r w:rsidR="00AD6CE7">
        <w:rPr>
          <w:rFonts w:ascii="Times New Roman" w:hAnsi="Times New Roman" w:cs="Times New Roman"/>
          <w:sz w:val="28"/>
          <w:szCs w:val="28"/>
        </w:rPr>
        <w:t>.</w:t>
      </w:r>
    </w:p>
    <w:p w:rsidR="00617B2A" w:rsidRPr="00617B2A" w:rsidRDefault="00556D0F" w:rsidP="00617B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Характерно, что единой монографии</w:t>
      </w:r>
      <w:r w:rsidR="00617B2A" w:rsidRPr="00617B2A">
        <w:rPr>
          <w:rFonts w:ascii="Times New Roman" w:hAnsi="Times New Roman" w:cs="Times New Roman"/>
          <w:sz w:val="28"/>
          <w:szCs w:val="28"/>
        </w:rPr>
        <w:t xml:space="preserve"> по теме магистерской диссертации не существует, однако, отдельным ее элементам посвящено большое </w:t>
      </w:r>
      <w:r w:rsidR="00617B2A" w:rsidRPr="00617B2A">
        <w:rPr>
          <w:rFonts w:ascii="Times New Roman" w:hAnsi="Times New Roman" w:cs="Times New Roman"/>
          <w:sz w:val="28"/>
          <w:szCs w:val="28"/>
        </w:rPr>
        <w:lastRenderedPageBreak/>
        <w:t xml:space="preserve">количество работ. Так, феномен «инновации» рассматривается в работах следующих авторов: Й. </w:t>
      </w:r>
      <w:proofErr w:type="spellStart"/>
      <w:r w:rsidR="00617B2A" w:rsidRPr="00617B2A">
        <w:rPr>
          <w:rFonts w:ascii="Times New Roman" w:hAnsi="Times New Roman" w:cs="Times New Roman"/>
          <w:sz w:val="28"/>
          <w:szCs w:val="28"/>
        </w:rPr>
        <w:t>Шумпетер</w:t>
      </w:r>
      <w:proofErr w:type="spellEnd"/>
      <w:r w:rsidR="00617B2A" w:rsidRPr="00617B2A">
        <w:rPr>
          <w:rFonts w:ascii="Times New Roman" w:hAnsi="Times New Roman" w:cs="Times New Roman"/>
          <w:sz w:val="28"/>
          <w:szCs w:val="28"/>
        </w:rPr>
        <w:t xml:space="preserve">, Э. </w:t>
      </w:r>
      <w:proofErr w:type="spellStart"/>
      <w:r w:rsidR="00617B2A" w:rsidRPr="00617B2A">
        <w:rPr>
          <w:rFonts w:ascii="Times New Roman" w:hAnsi="Times New Roman" w:cs="Times New Roman"/>
          <w:sz w:val="28"/>
          <w:szCs w:val="28"/>
        </w:rPr>
        <w:t>Роджерс</w:t>
      </w:r>
      <w:proofErr w:type="spellEnd"/>
      <w:r w:rsidR="00617B2A" w:rsidRPr="00617B2A">
        <w:rPr>
          <w:rFonts w:ascii="Times New Roman" w:hAnsi="Times New Roman" w:cs="Times New Roman"/>
          <w:sz w:val="28"/>
          <w:szCs w:val="28"/>
        </w:rPr>
        <w:t>, Д. Марин</w:t>
      </w:r>
      <w:r w:rsidR="00C45D2F">
        <w:rPr>
          <w:rFonts w:ascii="Times New Roman" w:hAnsi="Times New Roman" w:cs="Times New Roman"/>
          <w:sz w:val="28"/>
          <w:szCs w:val="28"/>
        </w:rPr>
        <w:t xml:space="preserve">ова, Дж. </w:t>
      </w:r>
      <w:proofErr w:type="spellStart"/>
      <w:r w:rsidR="00C45D2F">
        <w:rPr>
          <w:rFonts w:ascii="Times New Roman" w:hAnsi="Times New Roman" w:cs="Times New Roman"/>
          <w:sz w:val="28"/>
          <w:szCs w:val="28"/>
        </w:rPr>
        <w:t>Филлимор</w:t>
      </w:r>
      <w:proofErr w:type="spellEnd"/>
      <w:r w:rsidR="00C45D2F">
        <w:rPr>
          <w:rFonts w:ascii="Times New Roman" w:hAnsi="Times New Roman" w:cs="Times New Roman"/>
          <w:sz w:val="28"/>
          <w:szCs w:val="28"/>
        </w:rPr>
        <w:t xml:space="preserve">, Г. </w:t>
      </w:r>
      <w:proofErr w:type="spellStart"/>
      <w:r w:rsidR="00C45D2F">
        <w:rPr>
          <w:rFonts w:ascii="Times New Roman" w:hAnsi="Times New Roman" w:cs="Times New Roman"/>
          <w:sz w:val="28"/>
          <w:szCs w:val="28"/>
        </w:rPr>
        <w:t>Чесброу</w:t>
      </w:r>
      <w:proofErr w:type="spellEnd"/>
      <w:r w:rsidR="00C45D2F">
        <w:rPr>
          <w:rFonts w:ascii="Times New Roman" w:hAnsi="Times New Roman" w:cs="Times New Roman"/>
          <w:sz w:val="28"/>
          <w:szCs w:val="28"/>
        </w:rPr>
        <w:t>, Ч</w:t>
      </w:r>
      <w:r w:rsidR="00617B2A" w:rsidRPr="00617B2A">
        <w:rPr>
          <w:rFonts w:ascii="Times New Roman" w:hAnsi="Times New Roman" w:cs="Times New Roman"/>
          <w:sz w:val="28"/>
          <w:szCs w:val="28"/>
        </w:rPr>
        <w:t xml:space="preserve">. </w:t>
      </w:r>
      <w:proofErr w:type="spellStart"/>
      <w:r w:rsidR="00617B2A" w:rsidRPr="00617B2A">
        <w:rPr>
          <w:rFonts w:ascii="Times New Roman" w:hAnsi="Times New Roman" w:cs="Times New Roman"/>
          <w:sz w:val="28"/>
          <w:szCs w:val="28"/>
        </w:rPr>
        <w:t>Эдвкист</w:t>
      </w:r>
      <w:proofErr w:type="spellEnd"/>
      <w:r w:rsidR="00617B2A" w:rsidRPr="00617B2A">
        <w:rPr>
          <w:rFonts w:ascii="Times New Roman" w:hAnsi="Times New Roman" w:cs="Times New Roman"/>
          <w:sz w:val="28"/>
          <w:szCs w:val="28"/>
        </w:rPr>
        <w:t xml:space="preserve">, Дж. </w:t>
      </w:r>
      <w:proofErr w:type="spellStart"/>
      <w:r w:rsidR="00617B2A" w:rsidRPr="00617B2A">
        <w:rPr>
          <w:rFonts w:ascii="Times New Roman" w:hAnsi="Times New Roman" w:cs="Times New Roman"/>
          <w:sz w:val="28"/>
          <w:szCs w:val="28"/>
        </w:rPr>
        <w:t>Шмуклер</w:t>
      </w:r>
      <w:proofErr w:type="spellEnd"/>
      <w:r w:rsidR="00617B2A" w:rsidRPr="00617B2A">
        <w:rPr>
          <w:rFonts w:ascii="Times New Roman" w:hAnsi="Times New Roman" w:cs="Times New Roman"/>
          <w:sz w:val="28"/>
          <w:szCs w:val="28"/>
        </w:rPr>
        <w:t xml:space="preserve">, Л. </w:t>
      </w:r>
      <w:proofErr w:type="spellStart"/>
      <w:r w:rsidR="00617B2A" w:rsidRPr="00617B2A">
        <w:rPr>
          <w:rFonts w:ascii="Times New Roman" w:hAnsi="Times New Roman" w:cs="Times New Roman"/>
          <w:sz w:val="28"/>
          <w:szCs w:val="28"/>
        </w:rPr>
        <w:t>Соэ</w:t>
      </w:r>
      <w:proofErr w:type="spellEnd"/>
      <w:r w:rsidR="00617B2A" w:rsidRPr="00617B2A">
        <w:rPr>
          <w:rFonts w:ascii="Times New Roman" w:hAnsi="Times New Roman" w:cs="Times New Roman"/>
          <w:sz w:val="28"/>
          <w:szCs w:val="28"/>
        </w:rPr>
        <w:t xml:space="preserve">, Дж. </w:t>
      </w:r>
      <w:proofErr w:type="spellStart"/>
      <w:r w:rsidR="00617B2A" w:rsidRPr="00617B2A">
        <w:rPr>
          <w:rFonts w:ascii="Times New Roman" w:hAnsi="Times New Roman" w:cs="Times New Roman"/>
          <w:sz w:val="28"/>
          <w:szCs w:val="28"/>
        </w:rPr>
        <w:t>Хуо</w:t>
      </w:r>
      <w:proofErr w:type="spellEnd"/>
      <w:r w:rsidR="00617B2A" w:rsidRPr="00617B2A">
        <w:rPr>
          <w:rFonts w:ascii="Times New Roman" w:hAnsi="Times New Roman" w:cs="Times New Roman"/>
          <w:sz w:val="28"/>
          <w:szCs w:val="28"/>
        </w:rPr>
        <w:t xml:space="preserve">, Э. фон </w:t>
      </w:r>
      <w:proofErr w:type="spellStart"/>
      <w:r w:rsidR="00617B2A" w:rsidRPr="00617B2A">
        <w:rPr>
          <w:rFonts w:ascii="Times New Roman" w:hAnsi="Times New Roman" w:cs="Times New Roman"/>
          <w:sz w:val="28"/>
          <w:szCs w:val="28"/>
        </w:rPr>
        <w:t>Гиппель</w:t>
      </w:r>
      <w:proofErr w:type="spellEnd"/>
      <w:r w:rsidR="00617B2A" w:rsidRPr="00617B2A">
        <w:rPr>
          <w:rFonts w:ascii="Times New Roman" w:hAnsi="Times New Roman" w:cs="Times New Roman"/>
          <w:sz w:val="28"/>
          <w:szCs w:val="28"/>
        </w:rPr>
        <w:t xml:space="preserve">, Дж. </w:t>
      </w:r>
      <w:proofErr w:type="spellStart"/>
      <w:r w:rsidR="00617B2A" w:rsidRPr="00617B2A">
        <w:rPr>
          <w:rFonts w:ascii="Times New Roman" w:hAnsi="Times New Roman" w:cs="Times New Roman"/>
          <w:sz w:val="28"/>
          <w:szCs w:val="28"/>
        </w:rPr>
        <w:t>Соренсен</w:t>
      </w:r>
      <w:proofErr w:type="spellEnd"/>
      <w:r w:rsidR="00617B2A" w:rsidRPr="00617B2A">
        <w:rPr>
          <w:rFonts w:ascii="Times New Roman" w:hAnsi="Times New Roman" w:cs="Times New Roman"/>
          <w:sz w:val="28"/>
          <w:szCs w:val="28"/>
        </w:rPr>
        <w:t xml:space="preserve">, Б.-А. </w:t>
      </w:r>
      <w:proofErr w:type="spellStart"/>
      <w:r w:rsidR="00617B2A" w:rsidRPr="00617B2A">
        <w:rPr>
          <w:rFonts w:ascii="Times New Roman" w:hAnsi="Times New Roman" w:cs="Times New Roman"/>
          <w:sz w:val="28"/>
          <w:szCs w:val="28"/>
        </w:rPr>
        <w:t>Люндвалл</w:t>
      </w:r>
      <w:proofErr w:type="spellEnd"/>
      <w:r w:rsidR="00617B2A" w:rsidRPr="00617B2A">
        <w:rPr>
          <w:rFonts w:ascii="Times New Roman" w:hAnsi="Times New Roman" w:cs="Times New Roman"/>
          <w:sz w:val="28"/>
          <w:szCs w:val="28"/>
        </w:rPr>
        <w:t xml:space="preserve">, С. Шейн, А. </w:t>
      </w:r>
      <w:proofErr w:type="spellStart"/>
      <w:r w:rsidR="00617B2A" w:rsidRPr="00617B2A">
        <w:rPr>
          <w:rFonts w:ascii="Times New Roman" w:hAnsi="Times New Roman" w:cs="Times New Roman"/>
          <w:sz w:val="28"/>
          <w:szCs w:val="28"/>
        </w:rPr>
        <w:t>Бёртон</w:t>
      </w:r>
      <w:proofErr w:type="spellEnd"/>
      <w:r w:rsidR="00617B2A" w:rsidRPr="00617B2A">
        <w:rPr>
          <w:rFonts w:ascii="Times New Roman" w:hAnsi="Times New Roman" w:cs="Times New Roman"/>
          <w:sz w:val="28"/>
          <w:szCs w:val="28"/>
        </w:rPr>
        <w:t xml:space="preserve">-Джонс, К. </w:t>
      </w:r>
      <w:proofErr w:type="spellStart"/>
      <w:r w:rsidR="00617B2A" w:rsidRPr="00617B2A">
        <w:rPr>
          <w:rFonts w:ascii="Times New Roman" w:hAnsi="Times New Roman" w:cs="Times New Roman"/>
          <w:sz w:val="28"/>
          <w:szCs w:val="28"/>
        </w:rPr>
        <w:t>Фриман</w:t>
      </w:r>
      <w:proofErr w:type="spellEnd"/>
      <w:r w:rsidR="00617B2A" w:rsidRPr="00617B2A">
        <w:rPr>
          <w:rFonts w:ascii="Times New Roman" w:hAnsi="Times New Roman" w:cs="Times New Roman"/>
          <w:sz w:val="28"/>
          <w:szCs w:val="28"/>
        </w:rPr>
        <w:t xml:space="preserve">, К. О’Райли, М. </w:t>
      </w:r>
      <w:proofErr w:type="spellStart"/>
      <w:r w:rsidR="00617B2A" w:rsidRPr="00617B2A">
        <w:rPr>
          <w:rFonts w:ascii="Times New Roman" w:hAnsi="Times New Roman" w:cs="Times New Roman"/>
          <w:sz w:val="28"/>
          <w:szCs w:val="28"/>
        </w:rPr>
        <w:t>Тушман</w:t>
      </w:r>
      <w:proofErr w:type="spellEnd"/>
      <w:r w:rsidR="00617B2A" w:rsidRPr="00617B2A">
        <w:rPr>
          <w:rFonts w:ascii="Times New Roman" w:hAnsi="Times New Roman" w:cs="Times New Roman"/>
          <w:sz w:val="28"/>
          <w:szCs w:val="28"/>
        </w:rPr>
        <w:t xml:space="preserve">, Дж. </w:t>
      </w:r>
      <w:proofErr w:type="spellStart"/>
      <w:r w:rsidR="00617B2A" w:rsidRPr="00617B2A">
        <w:rPr>
          <w:rFonts w:ascii="Times New Roman" w:hAnsi="Times New Roman" w:cs="Times New Roman"/>
          <w:sz w:val="28"/>
          <w:szCs w:val="28"/>
        </w:rPr>
        <w:t>Фагерберг</w:t>
      </w:r>
      <w:proofErr w:type="spellEnd"/>
      <w:r w:rsidR="00617B2A" w:rsidRPr="00617B2A">
        <w:rPr>
          <w:rFonts w:ascii="Times New Roman" w:hAnsi="Times New Roman" w:cs="Times New Roman"/>
          <w:sz w:val="28"/>
          <w:szCs w:val="28"/>
        </w:rPr>
        <w:t xml:space="preserve">, К. </w:t>
      </w:r>
      <w:proofErr w:type="spellStart"/>
      <w:r w:rsidR="00617B2A" w:rsidRPr="00617B2A">
        <w:rPr>
          <w:rFonts w:ascii="Times New Roman" w:hAnsi="Times New Roman" w:cs="Times New Roman"/>
          <w:sz w:val="28"/>
          <w:szCs w:val="28"/>
        </w:rPr>
        <w:t>Корси</w:t>
      </w:r>
      <w:proofErr w:type="spellEnd"/>
      <w:r w:rsidR="00617B2A" w:rsidRPr="00617B2A">
        <w:rPr>
          <w:rFonts w:ascii="Times New Roman" w:hAnsi="Times New Roman" w:cs="Times New Roman"/>
          <w:sz w:val="28"/>
          <w:szCs w:val="28"/>
        </w:rPr>
        <w:t xml:space="preserve">, Э. </w:t>
      </w:r>
      <w:proofErr w:type="spellStart"/>
      <w:r w:rsidR="00617B2A" w:rsidRPr="00617B2A">
        <w:rPr>
          <w:rFonts w:ascii="Times New Roman" w:hAnsi="Times New Roman" w:cs="Times New Roman"/>
          <w:sz w:val="28"/>
          <w:szCs w:val="28"/>
        </w:rPr>
        <w:t>Далин</w:t>
      </w:r>
      <w:proofErr w:type="spellEnd"/>
      <w:r w:rsidR="00617B2A" w:rsidRPr="00617B2A">
        <w:rPr>
          <w:rFonts w:ascii="Times New Roman" w:hAnsi="Times New Roman" w:cs="Times New Roman"/>
          <w:sz w:val="28"/>
          <w:szCs w:val="28"/>
        </w:rPr>
        <w:t xml:space="preserve">, Ф. </w:t>
      </w:r>
      <w:proofErr w:type="spellStart"/>
      <w:r w:rsidR="00617B2A" w:rsidRPr="00617B2A">
        <w:rPr>
          <w:rFonts w:ascii="Times New Roman" w:hAnsi="Times New Roman" w:cs="Times New Roman"/>
          <w:sz w:val="28"/>
          <w:szCs w:val="28"/>
        </w:rPr>
        <w:t>Малерба</w:t>
      </w:r>
      <w:proofErr w:type="spellEnd"/>
      <w:r w:rsidR="00617B2A" w:rsidRPr="00617B2A">
        <w:rPr>
          <w:rFonts w:ascii="Times New Roman" w:hAnsi="Times New Roman" w:cs="Times New Roman"/>
          <w:sz w:val="28"/>
          <w:szCs w:val="28"/>
        </w:rPr>
        <w:t xml:space="preserve">, А. </w:t>
      </w:r>
      <w:proofErr w:type="spellStart"/>
      <w:r w:rsidR="00617B2A" w:rsidRPr="00617B2A">
        <w:rPr>
          <w:rFonts w:ascii="Times New Roman" w:hAnsi="Times New Roman" w:cs="Times New Roman"/>
          <w:sz w:val="28"/>
          <w:szCs w:val="28"/>
        </w:rPr>
        <w:t>ван</w:t>
      </w:r>
      <w:proofErr w:type="spellEnd"/>
      <w:r w:rsidR="00617B2A" w:rsidRPr="00617B2A">
        <w:rPr>
          <w:rFonts w:ascii="Times New Roman" w:hAnsi="Times New Roman" w:cs="Times New Roman"/>
          <w:sz w:val="28"/>
          <w:szCs w:val="28"/>
        </w:rPr>
        <w:t xml:space="preserve"> де Вен.</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Характеристика социально ориентированной рыночной экономики дана в трудах следующих исследователей: А. Мюллер-</w:t>
      </w:r>
      <w:proofErr w:type="spellStart"/>
      <w:r w:rsidRPr="00617B2A">
        <w:rPr>
          <w:rFonts w:ascii="Times New Roman" w:hAnsi="Times New Roman" w:cs="Times New Roman"/>
          <w:sz w:val="28"/>
          <w:szCs w:val="28"/>
        </w:rPr>
        <w:t>Армак</w:t>
      </w:r>
      <w:proofErr w:type="spellEnd"/>
      <w:r w:rsidRPr="00617B2A">
        <w:rPr>
          <w:rFonts w:ascii="Times New Roman" w:hAnsi="Times New Roman" w:cs="Times New Roman"/>
          <w:sz w:val="28"/>
          <w:szCs w:val="28"/>
        </w:rPr>
        <w:t xml:space="preserve">, О. </w:t>
      </w:r>
      <w:proofErr w:type="spellStart"/>
      <w:r w:rsidRPr="00617B2A">
        <w:rPr>
          <w:rFonts w:ascii="Times New Roman" w:hAnsi="Times New Roman" w:cs="Times New Roman"/>
          <w:sz w:val="28"/>
          <w:szCs w:val="28"/>
        </w:rPr>
        <w:t>Шлехт</w:t>
      </w:r>
      <w:proofErr w:type="spellEnd"/>
      <w:r w:rsidRPr="00617B2A">
        <w:rPr>
          <w:rFonts w:ascii="Times New Roman" w:hAnsi="Times New Roman" w:cs="Times New Roman"/>
          <w:sz w:val="28"/>
          <w:szCs w:val="28"/>
        </w:rPr>
        <w:t xml:space="preserve">, К. </w:t>
      </w:r>
      <w:proofErr w:type="spellStart"/>
      <w:r w:rsidRPr="00617B2A">
        <w:rPr>
          <w:rFonts w:ascii="Times New Roman" w:hAnsi="Times New Roman" w:cs="Times New Roman"/>
          <w:sz w:val="28"/>
          <w:szCs w:val="28"/>
        </w:rPr>
        <w:t>Ноэрр</w:t>
      </w:r>
      <w:proofErr w:type="spellEnd"/>
      <w:r w:rsidRPr="00617B2A">
        <w:rPr>
          <w:rFonts w:ascii="Times New Roman" w:hAnsi="Times New Roman" w:cs="Times New Roman"/>
          <w:sz w:val="28"/>
          <w:szCs w:val="28"/>
        </w:rPr>
        <w:t xml:space="preserve">, В. </w:t>
      </w:r>
      <w:proofErr w:type="spellStart"/>
      <w:r w:rsidRPr="00617B2A">
        <w:rPr>
          <w:rFonts w:ascii="Times New Roman" w:hAnsi="Times New Roman" w:cs="Times New Roman"/>
          <w:sz w:val="28"/>
          <w:szCs w:val="28"/>
        </w:rPr>
        <w:t>Шмечкал</w:t>
      </w:r>
      <w:proofErr w:type="spellEnd"/>
      <w:r w:rsidRPr="00617B2A">
        <w:rPr>
          <w:rFonts w:ascii="Times New Roman" w:hAnsi="Times New Roman" w:cs="Times New Roman"/>
          <w:sz w:val="28"/>
          <w:szCs w:val="28"/>
        </w:rPr>
        <w:t xml:space="preserve">, П. </w:t>
      </w:r>
      <w:proofErr w:type="spellStart"/>
      <w:r w:rsidRPr="00617B2A">
        <w:rPr>
          <w:rFonts w:ascii="Times New Roman" w:hAnsi="Times New Roman" w:cs="Times New Roman"/>
          <w:sz w:val="28"/>
          <w:szCs w:val="28"/>
        </w:rPr>
        <w:t>Козловски</w:t>
      </w:r>
      <w:proofErr w:type="spellEnd"/>
      <w:r w:rsidRPr="00617B2A">
        <w:rPr>
          <w:rFonts w:ascii="Times New Roman" w:hAnsi="Times New Roman" w:cs="Times New Roman"/>
          <w:sz w:val="28"/>
          <w:szCs w:val="28"/>
        </w:rPr>
        <w:t xml:space="preserve">, Дж. Ван Хук, М. Шпика, К. </w:t>
      </w:r>
      <w:proofErr w:type="spellStart"/>
      <w:r w:rsidRPr="00617B2A">
        <w:rPr>
          <w:rFonts w:ascii="Times New Roman" w:hAnsi="Times New Roman" w:cs="Times New Roman"/>
          <w:sz w:val="28"/>
          <w:szCs w:val="28"/>
        </w:rPr>
        <w:t>Фармер</w:t>
      </w:r>
      <w:proofErr w:type="spellEnd"/>
      <w:r w:rsidRPr="00617B2A">
        <w:rPr>
          <w:rFonts w:ascii="Times New Roman" w:hAnsi="Times New Roman" w:cs="Times New Roman"/>
          <w:sz w:val="28"/>
          <w:szCs w:val="28"/>
        </w:rPr>
        <w:t xml:space="preserve">, Б. </w:t>
      </w:r>
      <w:proofErr w:type="spellStart"/>
      <w:r w:rsidRPr="00617B2A">
        <w:rPr>
          <w:rFonts w:ascii="Times New Roman" w:hAnsi="Times New Roman" w:cs="Times New Roman"/>
          <w:sz w:val="28"/>
          <w:szCs w:val="28"/>
        </w:rPr>
        <w:t>Бойер</w:t>
      </w:r>
      <w:proofErr w:type="spellEnd"/>
      <w:r w:rsidRPr="00617B2A">
        <w:rPr>
          <w:rFonts w:ascii="Times New Roman" w:hAnsi="Times New Roman" w:cs="Times New Roman"/>
          <w:sz w:val="28"/>
          <w:szCs w:val="28"/>
        </w:rPr>
        <w:t xml:space="preserve">, М. Вали, А. </w:t>
      </w:r>
      <w:proofErr w:type="spellStart"/>
      <w:r w:rsidRPr="00617B2A">
        <w:rPr>
          <w:rFonts w:ascii="Times New Roman" w:hAnsi="Times New Roman" w:cs="Times New Roman"/>
          <w:sz w:val="28"/>
          <w:szCs w:val="28"/>
        </w:rPr>
        <w:t>Пикок</w:t>
      </w:r>
      <w:proofErr w:type="spellEnd"/>
      <w:r w:rsidRPr="00617B2A">
        <w:rPr>
          <w:rFonts w:ascii="Times New Roman" w:hAnsi="Times New Roman" w:cs="Times New Roman"/>
          <w:sz w:val="28"/>
          <w:szCs w:val="28"/>
        </w:rPr>
        <w:t xml:space="preserve">, Н. </w:t>
      </w:r>
      <w:proofErr w:type="spellStart"/>
      <w:r w:rsidRPr="00617B2A">
        <w:rPr>
          <w:rFonts w:ascii="Times New Roman" w:hAnsi="Times New Roman" w:cs="Times New Roman"/>
          <w:sz w:val="28"/>
          <w:szCs w:val="28"/>
        </w:rPr>
        <w:t>Голдшмидт</w:t>
      </w:r>
      <w:proofErr w:type="spellEnd"/>
      <w:r w:rsidRPr="00617B2A">
        <w:rPr>
          <w:rFonts w:ascii="Times New Roman" w:hAnsi="Times New Roman" w:cs="Times New Roman"/>
          <w:sz w:val="28"/>
          <w:szCs w:val="28"/>
        </w:rPr>
        <w:t xml:space="preserve">, М. </w:t>
      </w:r>
      <w:proofErr w:type="spellStart"/>
      <w:r w:rsidRPr="00617B2A">
        <w:rPr>
          <w:rFonts w:ascii="Times New Roman" w:hAnsi="Times New Roman" w:cs="Times New Roman"/>
          <w:sz w:val="28"/>
          <w:szCs w:val="28"/>
        </w:rPr>
        <w:t>Вольгемут</w:t>
      </w:r>
      <w:proofErr w:type="spellEnd"/>
      <w:r w:rsidRPr="00617B2A">
        <w:rPr>
          <w:rFonts w:ascii="Times New Roman" w:hAnsi="Times New Roman" w:cs="Times New Roman"/>
          <w:sz w:val="28"/>
          <w:szCs w:val="28"/>
        </w:rPr>
        <w:t xml:space="preserve">, К. </w:t>
      </w:r>
      <w:proofErr w:type="spellStart"/>
      <w:r w:rsidRPr="00617B2A">
        <w:rPr>
          <w:rFonts w:ascii="Times New Roman" w:hAnsi="Times New Roman" w:cs="Times New Roman"/>
          <w:sz w:val="28"/>
          <w:szCs w:val="28"/>
        </w:rPr>
        <w:t>Ватрин</w:t>
      </w:r>
      <w:proofErr w:type="spellEnd"/>
      <w:r w:rsidRPr="00617B2A">
        <w:rPr>
          <w:rFonts w:ascii="Times New Roman" w:hAnsi="Times New Roman" w:cs="Times New Roman"/>
          <w:sz w:val="28"/>
          <w:szCs w:val="28"/>
        </w:rPr>
        <w:t xml:space="preserve">, А. </w:t>
      </w:r>
      <w:proofErr w:type="spellStart"/>
      <w:r w:rsidRPr="00617B2A">
        <w:rPr>
          <w:rFonts w:ascii="Times New Roman" w:hAnsi="Times New Roman" w:cs="Times New Roman"/>
          <w:sz w:val="28"/>
          <w:szCs w:val="28"/>
        </w:rPr>
        <w:t>Эбнер</w:t>
      </w:r>
      <w:proofErr w:type="spellEnd"/>
      <w:r w:rsidRPr="00617B2A">
        <w:rPr>
          <w:rFonts w:ascii="Times New Roman" w:hAnsi="Times New Roman" w:cs="Times New Roman"/>
          <w:sz w:val="28"/>
          <w:szCs w:val="28"/>
        </w:rPr>
        <w:t xml:space="preserve">. </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 xml:space="preserve">Проблематике предпринимательского университета посвятили свои работы такие ученые, как: Б.Р. Кларк, Г. </w:t>
      </w:r>
      <w:proofErr w:type="spellStart"/>
      <w:r w:rsidRPr="00617B2A">
        <w:rPr>
          <w:rFonts w:ascii="Times New Roman" w:hAnsi="Times New Roman" w:cs="Times New Roman"/>
          <w:sz w:val="28"/>
          <w:szCs w:val="28"/>
        </w:rPr>
        <w:t>Этцкович</w:t>
      </w:r>
      <w:proofErr w:type="spellEnd"/>
      <w:r w:rsidRPr="00617B2A">
        <w:rPr>
          <w:rFonts w:ascii="Times New Roman" w:hAnsi="Times New Roman" w:cs="Times New Roman"/>
          <w:sz w:val="28"/>
          <w:szCs w:val="28"/>
        </w:rPr>
        <w:t xml:space="preserve">, Л. </w:t>
      </w:r>
      <w:proofErr w:type="spellStart"/>
      <w:r w:rsidRPr="00617B2A">
        <w:rPr>
          <w:rFonts w:ascii="Times New Roman" w:hAnsi="Times New Roman" w:cs="Times New Roman"/>
          <w:sz w:val="28"/>
          <w:szCs w:val="28"/>
        </w:rPr>
        <w:t>Лейдесдорфф</w:t>
      </w:r>
      <w:proofErr w:type="spellEnd"/>
      <w:r w:rsidRPr="00617B2A">
        <w:rPr>
          <w:rFonts w:ascii="Times New Roman" w:hAnsi="Times New Roman" w:cs="Times New Roman"/>
          <w:sz w:val="28"/>
          <w:szCs w:val="28"/>
        </w:rPr>
        <w:t xml:space="preserve">, Т. </w:t>
      </w:r>
      <w:proofErr w:type="spellStart"/>
      <w:r w:rsidRPr="00617B2A">
        <w:rPr>
          <w:rFonts w:ascii="Times New Roman" w:hAnsi="Times New Roman" w:cs="Times New Roman"/>
          <w:sz w:val="28"/>
          <w:szCs w:val="28"/>
        </w:rPr>
        <w:t>Сотираку</w:t>
      </w:r>
      <w:proofErr w:type="spellEnd"/>
      <w:r w:rsidRPr="00617B2A">
        <w:rPr>
          <w:rFonts w:ascii="Times New Roman" w:hAnsi="Times New Roman" w:cs="Times New Roman"/>
          <w:sz w:val="28"/>
          <w:szCs w:val="28"/>
        </w:rPr>
        <w:t xml:space="preserve">, А. </w:t>
      </w:r>
      <w:proofErr w:type="spellStart"/>
      <w:r w:rsidRPr="00617B2A">
        <w:rPr>
          <w:rFonts w:ascii="Times New Roman" w:hAnsi="Times New Roman" w:cs="Times New Roman"/>
          <w:sz w:val="28"/>
          <w:szCs w:val="28"/>
        </w:rPr>
        <w:t>Гьердинг</w:t>
      </w:r>
      <w:proofErr w:type="spellEnd"/>
      <w:r w:rsidRPr="00617B2A">
        <w:rPr>
          <w:rFonts w:ascii="Times New Roman" w:hAnsi="Times New Roman" w:cs="Times New Roman"/>
          <w:sz w:val="28"/>
          <w:szCs w:val="28"/>
        </w:rPr>
        <w:t xml:space="preserve">, К. </w:t>
      </w:r>
      <w:proofErr w:type="spellStart"/>
      <w:r w:rsidRPr="00617B2A">
        <w:rPr>
          <w:rFonts w:ascii="Times New Roman" w:hAnsi="Times New Roman" w:cs="Times New Roman"/>
          <w:sz w:val="28"/>
          <w:szCs w:val="28"/>
        </w:rPr>
        <w:t>Вильдером</w:t>
      </w:r>
      <w:proofErr w:type="spellEnd"/>
      <w:r w:rsidRPr="00617B2A">
        <w:rPr>
          <w:rFonts w:ascii="Times New Roman" w:hAnsi="Times New Roman" w:cs="Times New Roman"/>
          <w:sz w:val="28"/>
          <w:szCs w:val="28"/>
        </w:rPr>
        <w:t xml:space="preserve">, С. </w:t>
      </w:r>
      <w:proofErr w:type="spellStart"/>
      <w:r w:rsidRPr="00617B2A">
        <w:rPr>
          <w:rFonts w:ascii="Times New Roman" w:hAnsi="Times New Roman" w:cs="Times New Roman"/>
          <w:sz w:val="28"/>
          <w:szCs w:val="28"/>
        </w:rPr>
        <w:t>Касерон</w:t>
      </w:r>
      <w:proofErr w:type="spellEnd"/>
      <w:r w:rsidRPr="00617B2A">
        <w:rPr>
          <w:rFonts w:ascii="Times New Roman" w:hAnsi="Times New Roman" w:cs="Times New Roman"/>
          <w:sz w:val="28"/>
          <w:szCs w:val="28"/>
        </w:rPr>
        <w:t xml:space="preserve">, А. Тейлор, К.-Дж. </w:t>
      </w:r>
      <w:proofErr w:type="spellStart"/>
      <w:r w:rsidRPr="00617B2A">
        <w:rPr>
          <w:rFonts w:ascii="Times New Roman" w:hAnsi="Times New Roman" w:cs="Times New Roman"/>
          <w:sz w:val="28"/>
          <w:szCs w:val="28"/>
        </w:rPr>
        <w:t>Шнейнерт</w:t>
      </w:r>
      <w:proofErr w:type="spellEnd"/>
      <w:r w:rsidRPr="00617B2A">
        <w:rPr>
          <w:rFonts w:ascii="Times New Roman" w:hAnsi="Times New Roman" w:cs="Times New Roman"/>
          <w:sz w:val="28"/>
          <w:szCs w:val="28"/>
        </w:rPr>
        <w:t xml:space="preserve">, О. Винкель, К. </w:t>
      </w:r>
      <w:proofErr w:type="spellStart"/>
      <w:r w:rsidRPr="00617B2A">
        <w:rPr>
          <w:rFonts w:ascii="Times New Roman" w:hAnsi="Times New Roman" w:cs="Times New Roman"/>
          <w:sz w:val="28"/>
          <w:szCs w:val="28"/>
        </w:rPr>
        <w:t>Айнхёйпл</w:t>
      </w:r>
      <w:proofErr w:type="spellEnd"/>
      <w:r w:rsidRPr="00617B2A">
        <w:rPr>
          <w:rFonts w:ascii="Times New Roman" w:hAnsi="Times New Roman" w:cs="Times New Roman"/>
          <w:sz w:val="28"/>
          <w:szCs w:val="28"/>
        </w:rPr>
        <w:t xml:space="preserve">, Т. </w:t>
      </w:r>
      <w:proofErr w:type="spellStart"/>
      <w:r w:rsidRPr="00617B2A">
        <w:rPr>
          <w:rFonts w:ascii="Times New Roman" w:hAnsi="Times New Roman" w:cs="Times New Roman"/>
          <w:sz w:val="28"/>
          <w:szCs w:val="28"/>
        </w:rPr>
        <w:t>Дейссинджер</w:t>
      </w:r>
      <w:proofErr w:type="spellEnd"/>
      <w:r w:rsidRPr="00617B2A">
        <w:rPr>
          <w:rFonts w:ascii="Times New Roman" w:hAnsi="Times New Roman" w:cs="Times New Roman"/>
          <w:sz w:val="28"/>
          <w:szCs w:val="28"/>
        </w:rPr>
        <w:t xml:space="preserve">, С </w:t>
      </w:r>
      <w:proofErr w:type="spellStart"/>
      <w:r w:rsidRPr="00617B2A">
        <w:rPr>
          <w:rFonts w:ascii="Times New Roman" w:hAnsi="Times New Roman" w:cs="Times New Roman"/>
          <w:sz w:val="28"/>
          <w:szCs w:val="28"/>
        </w:rPr>
        <w:t>Хеллвиг</w:t>
      </w:r>
      <w:proofErr w:type="spellEnd"/>
      <w:r w:rsidRPr="00617B2A">
        <w:rPr>
          <w:rFonts w:ascii="Times New Roman" w:hAnsi="Times New Roman" w:cs="Times New Roman"/>
          <w:sz w:val="28"/>
          <w:szCs w:val="28"/>
        </w:rPr>
        <w:t xml:space="preserve">, Л. </w:t>
      </w:r>
      <w:proofErr w:type="spellStart"/>
      <w:r w:rsidRPr="00617B2A">
        <w:rPr>
          <w:rFonts w:ascii="Times New Roman" w:hAnsi="Times New Roman" w:cs="Times New Roman"/>
          <w:sz w:val="28"/>
          <w:szCs w:val="28"/>
        </w:rPr>
        <w:t>Ахтенхаген</w:t>
      </w:r>
      <w:proofErr w:type="spellEnd"/>
      <w:r w:rsidRPr="00617B2A">
        <w:rPr>
          <w:rFonts w:ascii="Times New Roman" w:hAnsi="Times New Roman" w:cs="Times New Roman"/>
          <w:sz w:val="28"/>
          <w:szCs w:val="28"/>
        </w:rPr>
        <w:t xml:space="preserve">, Д. </w:t>
      </w:r>
      <w:proofErr w:type="spellStart"/>
      <w:r w:rsidRPr="00617B2A">
        <w:rPr>
          <w:rFonts w:ascii="Times New Roman" w:hAnsi="Times New Roman" w:cs="Times New Roman"/>
          <w:sz w:val="28"/>
          <w:szCs w:val="28"/>
        </w:rPr>
        <w:t>цу</w:t>
      </w:r>
      <w:proofErr w:type="spellEnd"/>
      <w:r w:rsidRPr="00617B2A">
        <w:rPr>
          <w:rFonts w:ascii="Times New Roman" w:hAnsi="Times New Roman" w:cs="Times New Roman"/>
          <w:sz w:val="28"/>
          <w:szCs w:val="28"/>
        </w:rPr>
        <w:t xml:space="preserve"> </w:t>
      </w:r>
      <w:proofErr w:type="spellStart"/>
      <w:r w:rsidRPr="00617B2A">
        <w:rPr>
          <w:rFonts w:ascii="Times New Roman" w:hAnsi="Times New Roman" w:cs="Times New Roman"/>
          <w:sz w:val="28"/>
          <w:szCs w:val="28"/>
        </w:rPr>
        <w:t>Кнупхаузен-Ауфсесс</w:t>
      </w:r>
      <w:proofErr w:type="spellEnd"/>
      <w:r w:rsidRPr="00617B2A">
        <w:rPr>
          <w:rFonts w:ascii="Times New Roman" w:hAnsi="Times New Roman" w:cs="Times New Roman"/>
          <w:sz w:val="28"/>
          <w:szCs w:val="28"/>
        </w:rPr>
        <w:t xml:space="preserve">, П. </w:t>
      </w:r>
      <w:proofErr w:type="spellStart"/>
      <w:r w:rsidRPr="00617B2A">
        <w:rPr>
          <w:rFonts w:ascii="Times New Roman" w:hAnsi="Times New Roman" w:cs="Times New Roman"/>
          <w:sz w:val="28"/>
          <w:szCs w:val="28"/>
        </w:rPr>
        <w:t>Ульвенблад</w:t>
      </w:r>
      <w:proofErr w:type="spellEnd"/>
      <w:r w:rsidRPr="00617B2A">
        <w:rPr>
          <w:rFonts w:ascii="Times New Roman" w:hAnsi="Times New Roman" w:cs="Times New Roman"/>
          <w:sz w:val="28"/>
          <w:szCs w:val="28"/>
        </w:rPr>
        <w:t xml:space="preserve">, Э. </w:t>
      </w:r>
      <w:proofErr w:type="spellStart"/>
      <w:r w:rsidRPr="00617B2A">
        <w:rPr>
          <w:rFonts w:ascii="Times New Roman" w:hAnsi="Times New Roman" w:cs="Times New Roman"/>
          <w:sz w:val="28"/>
          <w:szCs w:val="28"/>
        </w:rPr>
        <w:t>Бергген</w:t>
      </w:r>
      <w:proofErr w:type="spellEnd"/>
      <w:r w:rsidRPr="00617B2A">
        <w:rPr>
          <w:rFonts w:ascii="Times New Roman" w:hAnsi="Times New Roman" w:cs="Times New Roman"/>
          <w:sz w:val="28"/>
          <w:szCs w:val="28"/>
        </w:rPr>
        <w:t xml:space="preserve">, Дж. </w:t>
      </w:r>
      <w:proofErr w:type="spellStart"/>
      <w:r w:rsidRPr="00617B2A">
        <w:rPr>
          <w:rFonts w:ascii="Times New Roman" w:hAnsi="Times New Roman" w:cs="Times New Roman"/>
          <w:sz w:val="28"/>
          <w:szCs w:val="28"/>
        </w:rPr>
        <w:t>Винборг</w:t>
      </w:r>
      <w:proofErr w:type="spellEnd"/>
      <w:r w:rsidRPr="00617B2A">
        <w:rPr>
          <w:rFonts w:ascii="Times New Roman" w:hAnsi="Times New Roman" w:cs="Times New Roman"/>
          <w:sz w:val="28"/>
          <w:szCs w:val="28"/>
        </w:rPr>
        <w:t xml:space="preserve">, М. </w:t>
      </w:r>
      <w:proofErr w:type="spellStart"/>
      <w:r w:rsidRPr="00617B2A">
        <w:rPr>
          <w:rFonts w:ascii="Times New Roman" w:hAnsi="Times New Roman" w:cs="Times New Roman"/>
          <w:sz w:val="28"/>
          <w:szCs w:val="28"/>
        </w:rPr>
        <w:t>Зеллентин</w:t>
      </w:r>
      <w:proofErr w:type="spellEnd"/>
      <w:r w:rsidRPr="00617B2A">
        <w:rPr>
          <w:rFonts w:ascii="Times New Roman" w:hAnsi="Times New Roman" w:cs="Times New Roman"/>
          <w:sz w:val="28"/>
          <w:szCs w:val="28"/>
        </w:rPr>
        <w:t xml:space="preserve">, К. </w:t>
      </w:r>
      <w:proofErr w:type="spellStart"/>
      <w:r w:rsidRPr="00617B2A">
        <w:rPr>
          <w:rFonts w:ascii="Times New Roman" w:hAnsi="Times New Roman" w:cs="Times New Roman"/>
          <w:sz w:val="28"/>
          <w:szCs w:val="28"/>
        </w:rPr>
        <w:t>Кремерса</w:t>
      </w:r>
      <w:proofErr w:type="spellEnd"/>
      <w:r w:rsidRPr="00617B2A">
        <w:rPr>
          <w:rFonts w:ascii="Times New Roman" w:hAnsi="Times New Roman" w:cs="Times New Roman"/>
          <w:sz w:val="28"/>
          <w:szCs w:val="28"/>
        </w:rPr>
        <w:t xml:space="preserve">, Ф. </w:t>
      </w:r>
      <w:proofErr w:type="spellStart"/>
      <w:r w:rsidRPr="00617B2A">
        <w:rPr>
          <w:rFonts w:ascii="Times New Roman" w:hAnsi="Times New Roman" w:cs="Times New Roman"/>
          <w:sz w:val="28"/>
          <w:szCs w:val="28"/>
        </w:rPr>
        <w:t>Гэсслер</w:t>
      </w:r>
      <w:proofErr w:type="spellEnd"/>
      <w:r w:rsidRPr="00617B2A">
        <w:rPr>
          <w:rFonts w:ascii="Times New Roman" w:hAnsi="Times New Roman" w:cs="Times New Roman"/>
          <w:sz w:val="28"/>
          <w:szCs w:val="28"/>
        </w:rPr>
        <w:t xml:space="preserve">, Д. </w:t>
      </w:r>
      <w:proofErr w:type="spellStart"/>
      <w:r w:rsidRPr="00617B2A">
        <w:rPr>
          <w:rFonts w:ascii="Times New Roman" w:hAnsi="Times New Roman" w:cs="Times New Roman"/>
          <w:sz w:val="28"/>
          <w:szCs w:val="28"/>
        </w:rPr>
        <w:t>Хархофф</w:t>
      </w:r>
      <w:proofErr w:type="spellEnd"/>
      <w:r w:rsidRPr="00617B2A">
        <w:rPr>
          <w:rFonts w:ascii="Times New Roman" w:hAnsi="Times New Roman" w:cs="Times New Roman"/>
          <w:sz w:val="28"/>
          <w:szCs w:val="28"/>
        </w:rPr>
        <w:t xml:space="preserve">, К. </w:t>
      </w:r>
      <w:proofErr w:type="spellStart"/>
      <w:r w:rsidRPr="00617B2A">
        <w:rPr>
          <w:rFonts w:ascii="Times New Roman" w:hAnsi="Times New Roman" w:cs="Times New Roman"/>
          <w:sz w:val="28"/>
          <w:szCs w:val="28"/>
        </w:rPr>
        <w:t>Хельмерс</w:t>
      </w:r>
      <w:proofErr w:type="spellEnd"/>
      <w:r w:rsidRPr="00617B2A">
        <w:rPr>
          <w:rFonts w:ascii="Times New Roman" w:hAnsi="Times New Roman" w:cs="Times New Roman"/>
          <w:sz w:val="28"/>
          <w:szCs w:val="28"/>
        </w:rPr>
        <w:t xml:space="preserve">, К. </w:t>
      </w:r>
      <w:proofErr w:type="spellStart"/>
      <w:r w:rsidRPr="00617B2A">
        <w:rPr>
          <w:rFonts w:ascii="Times New Roman" w:hAnsi="Times New Roman" w:cs="Times New Roman"/>
          <w:sz w:val="28"/>
          <w:szCs w:val="28"/>
        </w:rPr>
        <w:t>Клингер</w:t>
      </w:r>
      <w:proofErr w:type="spellEnd"/>
      <w:r w:rsidRPr="00617B2A">
        <w:rPr>
          <w:rFonts w:ascii="Times New Roman" w:hAnsi="Times New Roman" w:cs="Times New Roman"/>
          <w:sz w:val="28"/>
          <w:szCs w:val="28"/>
        </w:rPr>
        <w:t>, Б. Геббельс-</w:t>
      </w:r>
      <w:proofErr w:type="spellStart"/>
      <w:r w:rsidRPr="00617B2A">
        <w:rPr>
          <w:rFonts w:ascii="Times New Roman" w:hAnsi="Times New Roman" w:cs="Times New Roman"/>
          <w:sz w:val="28"/>
          <w:szCs w:val="28"/>
        </w:rPr>
        <w:t>Дрейлинг</w:t>
      </w:r>
      <w:proofErr w:type="spellEnd"/>
      <w:r w:rsidRPr="00617B2A">
        <w:rPr>
          <w:rFonts w:ascii="Times New Roman" w:hAnsi="Times New Roman" w:cs="Times New Roman"/>
          <w:sz w:val="28"/>
          <w:szCs w:val="28"/>
        </w:rPr>
        <w:t xml:space="preserve">, Д. </w:t>
      </w:r>
      <w:proofErr w:type="spellStart"/>
      <w:r w:rsidRPr="00617B2A">
        <w:rPr>
          <w:rFonts w:ascii="Times New Roman" w:hAnsi="Times New Roman" w:cs="Times New Roman"/>
          <w:sz w:val="28"/>
          <w:szCs w:val="28"/>
        </w:rPr>
        <w:t>Хайнрих</w:t>
      </w:r>
      <w:proofErr w:type="spellEnd"/>
      <w:r w:rsidRPr="00617B2A">
        <w:rPr>
          <w:rFonts w:ascii="Times New Roman" w:hAnsi="Times New Roman" w:cs="Times New Roman"/>
          <w:sz w:val="28"/>
          <w:szCs w:val="28"/>
        </w:rPr>
        <w:t xml:space="preserve">, К. </w:t>
      </w:r>
      <w:proofErr w:type="spellStart"/>
      <w:r w:rsidRPr="00617B2A">
        <w:rPr>
          <w:rFonts w:ascii="Times New Roman" w:hAnsi="Times New Roman" w:cs="Times New Roman"/>
          <w:sz w:val="28"/>
          <w:szCs w:val="28"/>
        </w:rPr>
        <w:t>Гримпе</w:t>
      </w:r>
      <w:proofErr w:type="spellEnd"/>
      <w:r w:rsidRPr="00617B2A">
        <w:rPr>
          <w:rFonts w:ascii="Times New Roman" w:hAnsi="Times New Roman" w:cs="Times New Roman"/>
          <w:sz w:val="28"/>
          <w:szCs w:val="28"/>
        </w:rPr>
        <w:t xml:space="preserve">, С. </w:t>
      </w:r>
      <w:proofErr w:type="spellStart"/>
      <w:r w:rsidRPr="00617B2A">
        <w:rPr>
          <w:rFonts w:ascii="Times New Roman" w:hAnsi="Times New Roman" w:cs="Times New Roman"/>
          <w:sz w:val="28"/>
          <w:szCs w:val="28"/>
        </w:rPr>
        <w:t>Хорнбостель</w:t>
      </w:r>
      <w:proofErr w:type="spellEnd"/>
      <w:r w:rsidRPr="00617B2A">
        <w:rPr>
          <w:rFonts w:ascii="Times New Roman" w:hAnsi="Times New Roman" w:cs="Times New Roman"/>
          <w:sz w:val="28"/>
          <w:szCs w:val="28"/>
        </w:rPr>
        <w:t xml:space="preserve">, Т. Дэйви, В. </w:t>
      </w:r>
      <w:proofErr w:type="spellStart"/>
      <w:r w:rsidRPr="00617B2A">
        <w:rPr>
          <w:rFonts w:ascii="Times New Roman" w:hAnsi="Times New Roman" w:cs="Times New Roman"/>
          <w:sz w:val="28"/>
          <w:szCs w:val="28"/>
        </w:rPr>
        <w:t>Галан-Мурос</w:t>
      </w:r>
      <w:proofErr w:type="spellEnd"/>
      <w:r w:rsidRPr="00617B2A">
        <w:rPr>
          <w:rFonts w:ascii="Times New Roman" w:hAnsi="Times New Roman" w:cs="Times New Roman"/>
          <w:sz w:val="28"/>
          <w:szCs w:val="28"/>
        </w:rPr>
        <w:t xml:space="preserve">, Дж. </w:t>
      </w:r>
      <w:proofErr w:type="spellStart"/>
      <w:r w:rsidRPr="00617B2A">
        <w:rPr>
          <w:rFonts w:ascii="Times New Roman" w:hAnsi="Times New Roman" w:cs="Times New Roman"/>
          <w:sz w:val="28"/>
          <w:szCs w:val="28"/>
        </w:rPr>
        <w:t>Каннингэм</w:t>
      </w:r>
      <w:proofErr w:type="spellEnd"/>
      <w:r w:rsidRPr="00617B2A">
        <w:rPr>
          <w:rFonts w:ascii="Times New Roman" w:hAnsi="Times New Roman" w:cs="Times New Roman"/>
          <w:sz w:val="28"/>
          <w:szCs w:val="28"/>
        </w:rPr>
        <w:t xml:space="preserve">, Э. </w:t>
      </w:r>
      <w:proofErr w:type="spellStart"/>
      <w:r w:rsidRPr="00617B2A">
        <w:rPr>
          <w:rFonts w:ascii="Times New Roman" w:hAnsi="Times New Roman" w:cs="Times New Roman"/>
          <w:sz w:val="28"/>
          <w:szCs w:val="28"/>
        </w:rPr>
        <w:t>Леманн</w:t>
      </w:r>
      <w:proofErr w:type="spellEnd"/>
      <w:r w:rsidRPr="00617B2A">
        <w:rPr>
          <w:rFonts w:ascii="Times New Roman" w:hAnsi="Times New Roman" w:cs="Times New Roman"/>
          <w:sz w:val="28"/>
          <w:szCs w:val="28"/>
        </w:rPr>
        <w:t xml:space="preserve">, М.-А. </w:t>
      </w:r>
      <w:proofErr w:type="spellStart"/>
      <w:r w:rsidRPr="00617B2A">
        <w:rPr>
          <w:rFonts w:ascii="Times New Roman" w:hAnsi="Times New Roman" w:cs="Times New Roman"/>
          <w:sz w:val="28"/>
          <w:szCs w:val="28"/>
        </w:rPr>
        <w:t>Галиндо</w:t>
      </w:r>
      <w:proofErr w:type="spellEnd"/>
      <w:r w:rsidRPr="00617B2A">
        <w:rPr>
          <w:rFonts w:ascii="Times New Roman" w:hAnsi="Times New Roman" w:cs="Times New Roman"/>
          <w:sz w:val="28"/>
          <w:szCs w:val="28"/>
        </w:rPr>
        <w:t xml:space="preserve">, М.-Т. </w:t>
      </w:r>
      <w:proofErr w:type="spellStart"/>
      <w:r w:rsidRPr="00617B2A">
        <w:rPr>
          <w:rFonts w:ascii="Times New Roman" w:hAnsi="Times New Roman" w:cs="Times New Roman"/>
          <w:sz w:val="28"/>
          <w:szCs w:val="28"/>
        </w:rPr>
        <w:t>Мендес-Пикацо</w:t>
      </w:r>
      <w:proofErr w:type="spellEnd"/>
      <w:r w:rsidRPr="00617B2A">
        <w:rPr>
          <w:rFonts w:ascii="Times New Roman" w:hAnsi="Times New Roman" w:cs="Times New Roman"/>
          <w:sz w:val="28"/>
          <w:szCs w:val="28"/>
        </w:rPr>
        <w:t xml:space="preserve">, К. Фукс, А. Вернер, Ф. </w:t>
      </w:r>
      <w:proofErr w:type="spellStart"/>
      <w:r w:rsidRPr="00617B2A">
        <w:rPr>
          <w:rFonts w:ascii="Times New Roman" w:hAnsi="Times New Roman" w:cs="Times New Roman"/>
          <w:sz w:val="28"/>
          <w:szCs w:val="28"/>
        </w:rPr>
        <w:t>Валлау</w:t>
      </w:r>
      <w:proofErr w:type="spellEnd"/>
      <w:r w:rsidRPr="00617B2A">
        <w:rPr>
          <w:rFonts w:ascii="Times New Roman" w:hAnsi="Times New Roman" w:cs="Times New Roman"/>
          <w:sz w:val="28"/>
          <w:szCs w:val="28"/>
        </w:rPr>
        <w:t xml:space="preserve">, Г. </w:t>
      </w:r>
      <w:proofErr w:type="spellStart"/>
      <w:r w:rsidRPr="00617B2A">
        <w:rPr>
          <w:rFonts w:ascii="Times New Roman" w:hAnsi="Times New Roman" w:cs="Times New Roman"/>
          <w:sz w:val="28"/>
          <w:szCs w:val="28"/>
        </w:rPr>
        <w:t>Пакхам</w:t>
      </w:r>
      <w:proofErr w:type="spellEnd"/>
      <w:r w:rsidRPr="00617B2A">
        <w:rPr>
          <w:rFonts w:ascii="Times New Roman" w:hAnsi="Times New Roman" w:cs="Times New Roman"/>
          <w:sz w:val="28"/>
          <w:szCs w:val="28"/>
        </w:rPr>
        <w:t xml:space="preserve">, П. Джонс, К. Миллер, Д. </w:t>
      </w:r>
      <w:proofErr w:type="spellStart"/>
      <w:r w:rsidRPr="00617B2A">
        <w:rPr>
          <w:rFonts w:ascii="Times New Roman" w:hAnsi="Times New Roman" w:cs="Times New Roman"/>
          <w:sz w:val="28"/>
          <w:szCs w:val="28"/>
        </w:rPr>
        <w:t>Пикернелл</w:t>
      </w:r>
      <w:proofErr w:type="spellEnd"/>
      <w:r w:rsidRPr="00617B2A">
        <w:rPr>
          <w:rFonts w:ascii="Times New Roman" w:hAnsi="Times New Roman" w:cs="Times New Roman"/>
          <w:sz w:val="28"/>
          <w:szCs w:val="28"/>
        </w:rPr>
        <w:t xml:space="preserve">, Б. Томас, К. </w:t>
      </w:r>
      <w:proofErr w:type="spellStart"/>
      <w:r w:rsidRPr="00617B2A">
        <w:rPr>
          <w:rFonts w:ascii="Times New Roman" w:hAnsi="Times New Roman" w:cs="Times New Roman"/>
          <w:sz w:val="28"/>
          <w:szCs w:val="28"/>
        </w:rPr>
        <w:t>Фолькманн</w:t>
      </w:r>
      <w:proofErr w:type="spellEnd"/>
      <w:r w:rsidRPr="00617B2A">
        <w:rPr>
          <w:rFonts w:ascii="Times New Roman" w:hAnsi="Times New Roman" w:cs="Times New Roman"/>
          <w:sz w:val="28"/>
          <w:szCs w:val="28"/>
        </w:rPr>
        <w:t xml:space="preserve">, К. </w:t>
      </w:r>
      <w:proofErr w:type="spellStart"/>
      <w:r w:rsidRPr="00617B2A">
        <w:rPr>
          <w:rFonts w:ascii="Times New Roman" w:hAnsi="Times New Roman" w:cs="Times New Roman"/>
          <w:sz w:val="28"/>
          <w:szCs w:val="28"/>
        </w:rPr>
        <w:t>Токарски</w:t>
      </w:r>
      <w:proofErr w:type="spellEnd"/>
      <w:r w:rsidRPr="00617B2A">
        <w:rPr>
          <w:rFonts w:ascii="Times New Roman" w:hAnsi="Times New Roman" w:cs="Times New Roman"/>
          <w:sz w:val="28"/>
          <w:szCs w:val="28"/>
        </w:rPr>
        <w:t xml:space="preserve">, Д. Де, Дж. Томпсон, Э. </w:t>
      </w:r>
      <w:proofErr w:type="spellStart"/>
      <w:r w:rsidRPr="00617B2A">
        <w:rPr>
          <w:rFonts w:ascii="Times New Roman" w:hAnsi="Times New Roman" w:cs="Times New Roman"/>
          <w:sz w:val="28"/>
          <w:szCs w:val="28"/>
        </w:rPr>
        <w:t>Караяннис</w:t>
      </w:r>
      <w:proofErr w:type="spellEnd"/>
      <w:r w:rsidRPr="00617B2A">
        <w:rPr>
          <w:rFonts w:ascii="Times New Roman" w:hAnsi="Times New Roman" w:cs="Times New Roman"/>
          <w:sz w:val="28"/>
          <w:szCs w:val="28"/>
        </w:rPr>
        <w:t xml:space="preserve">, Э. </w:t>
      </w:r>
      <w:proofErr w:type="spellStart"/>
      <w:r w:rsidRPr="00617B2A">
        <w:rPr>
          <w:rFonts w:ascii="Times New Roman" w:hAnsi="Times New Roman" w:cs="Times New Roman"/>
          <w:sz w:val="28"/>
          <w:szCs w:val="28"/>
        </w:rPr>
        <w:t>Григоридус</w:t>
      </w:r>
      <w:proofErr w:type="spellEnd"/>
      <w:r w:rsidRPr="00617B2A">
        <w:rPr>
          <w:rFonts w:ascii="Times New Roman" w:hAnsi="Times New Roman" w:cs="Times New Roman"/>
          <w:sz w:val="28"/>
          <w:szCs w:val="28"/>
        </w:rPr>
        <w:t xml:space="preserve">, П. Жанейро, И. </w:t>
      </w:r>
      <w:proofErr w:type="spellStart"/>
      <w:r w:rsidRPr="00617B2A">
        <w:rPr>
          <w:rFonts w:ascii="Times New Roman" w:hAnsi="Times New Roman" w:cs="Times New Roman"/>
          <w:sz w:val="28"/>
          <w:szCs w:val="28"/>
        </w:rPr>
        <w:t>Проэнца</w:t>
      </w:r>
      <w:proofErr w:type="spellEnd"/>
      <w:r w:rsidRPr="00617B2A">
        <w:rPr>
          <w:rFonts w:ascii="Times New Roman" w:hAnsi="Times New Roman" w:cs="Times New Roman"/>
          <w:sz w:val="28"/>
          <w:szCs w:val="28"/>
        </w:rPr>
        <w:t xml:space="preserve">, М. </w:t>
      </w:r>
      <w:proofErr w:type="spellStart"/>
      <w:r w:rsidRPr="00617B2A">
        <w:rPr>
          <w:rFonts w:ascii="Times New Roman" w:hAnsi="Times New Roman" w:cs="Times New Roman"/>
          <w:sz w:val="28"/>
          <w:szCs w:val="28"/>
        </w:rPr>
        <w:t>Гверцония</w:t>
      </w:r>
      <w:proofErr w:type="spellEnd"/>
      <w:r w:rsidRPr="00617B2A">
        <w:rPr>
          <w:rFonts w:ascii="Times New Roman" w:hAnsi="Times New Roman" w:cs="Times New Roman"/>
          <w:sz w:val="28"/>
          <w:szCs w:val="28"/>
        </w:rPr>
        <w:t xml:space="preserve">, Т. </w:t>
      </w:r>
      <w:proofErr w:type="spellStart"/>
      <w:r w:rsidRPr="00617B2A">
        <w:rPr>
          <w:rFonts w:ascii="Times New Roman" w:hAnsi="Times New Roman" w:cs="Times New Roman"/>
          <w:sz w:val="28"/>
          <w:szCs w:val="28"/>
        </w:rPr>
        <w:t>Алдридж</w:t>
      </w:r>
      <w:proofErr w:type="spellEnd"/>
      <w:r w:rsidRPr="00617B2A">
        <w:rPr>
          <w:rFonts w:ascii="Times New Roman" w:hAnsi="Times New Roman" w:cs="Times New Roman"/>
          <w:sz w:val="28"/>
          <w:szCs w:val="28"/>
        </w:rPr>
        <w:t xml:space="preserve">, С. </w:t>
      </w:r>
      <w:proofErr w:type="spellStart"/>
      <w:r w:rsidRPr="00617B2A">
        <w:rPr>
          <w:rFonts w:ascii="Times New Roman" w:hAnsi="Times New Roman" w:cs="Times New Roman"/>
          <w:sz w:val="28"/>
          <w:szCs w:val="28"/>
        </w:rPr>
        <w:t>Десаи</w:t>
      </w:r>
      <w:proofErr w:type="spellEnd"/>
      <w:r w:rsidRPr="00617B2A">
        <w:rPr>
          <w:rFonts w:ascii="Times New Roman" w:hAnsi="Times New Roman" w:cs="Times New Roman"/>
          <w:sz w:val="28"/>
          <w:szCs w:val="28"/>
        </w:rPr>
        <w:t xml:space="preserve">, К. Плева, Н. </w:t>
      </w:r>
      <w:proofErr w:type="spellStart"/>
      <w:r w:rsidRPr="00617B2A">
        <w:rPr>
          <w:rFonts w:ascii="Times New Roman" w:hAnsi="Times New Roman" w:cs="Times New Roman"/>
          <w:sz w:val="28"/>
          <w:szCs w:val="28"/>
        </w:rPr>
        <w:t>Корфф</w:t>
      </w:r>
      <w:proofErr w:type="spellEnd"/>
      <w:r w:rsidRPr="00617B2A">
        <w:rPr>
          <w:rFonts w:ascii="Times New Roman" w:hAnsi="Times New Roman" w:cs="Times New Roman"/>
          <w:sz w:val="28"/>
          <w:szCs w:val="28"/>
        </w:rPr>
        <w:t xml:space="preserve">, К. Джонсон, Г. </w:t>
      </w:r>
      <w:proofErr w:type="spellStart"/>
      <w:r w:rsidRPr="00617B2A">
        <w:rPr>
          <w:rFonts w:ascii="Times New Roman" w:hAnsi="Times New Roman" w:cs="Times New Roman"/>
          <w:sz w:val="28"/>
          <w:szCs w:val="28"/>
        </w:rPr>
        <w:t>Макферсон</w:t>
      </w:r>
      <w:proofErr w:type="spellEnd"/>
      <w:r w:rsidRPr="00617B2A">
        <w:rPr>
          <w:rFonts w:ascii="Times New Roman" w:hAnsi="Times New Roman" w:cs="Times New Roman"/>
          <w:sz w:val="28"/>
          <w:szCs w:val="28"/>
        </w:rPr>
        <w:t xml:space="preserve">, Т. </w:t>
      </w:r>
      <w:proofErr w:type="spellStart"/>
      <w:r w:rsidRPr="00617B2A">
        <w:rPr>
          <w:rFonts w:ascii="Times New Roman" w:hAnsi="Times New Roman" w:cs="Times New Roman"/>
          <w:sz w:val="28"/>
          <w:szCs w:val="28"/>
        </w:rPr>
        <w:t>Баакен</w:t>
      </w:r>
      <w:proofErr w:type="spellEnd"/>
      <w:r w:rsidRPr="00617B2A">
        <w:rPr>
          <w:rFonts w:ascii="Times New Roman" w:hAnsi="Times New Roman" w:cs="Times New Roman"/>
          <w:sz w:val="28"/>
          <w:szCs w:val="28"/>
        </w:rPr>
        <w:t xml:space="preserve">, Г. </w:t>
      </w:r>
      <w:proofErr w:type="spellStart"/>
      <w:r w:rsidRPr="00617B2A">
        <w:rPr>
          <w:rFonts w:ascii="Times New Roman" w:hAnsi="Times New Roman" w:cs="Times New Roman"/>
          <w:sz w:val="28"/>
          <w:szCs w:val="28"/>
        </w:rPr>
        <w:t>Рамперсад</w:t>
      </w:r>
      <w:proofErr w:type="spellEnd"/>
      <w:r w:rsidRPr="00617B2A">
        <w:rPr>
          <w:rFonts w:ascii="Times New Roman" w:hAnsi="Times New Roman" w:cs="Times New Roman"/>
          <w:sz w:val="28"/>
          <w:szCs w:val="28"/>
        </w:rPr>
        <w:t xml:space="preserve">, К. Сам, П. </w:t>
      </w:r>
      <w:proofErr w:type="spellStart"/>
      <w:r w:rsidRPr="00617B2A">
        <w:rPr>
          <w:rFonts w:ascii="Times New Roman" w:hAnsi="Times New Roman" w:cs="Times New Roman"/>
          <w:sz w:val="28"/>
          <w:szCs w:val="28"/>
        </w:rPr>
        <w:t>ван</w:t>
      </w:r>
      <w:proofErr w:type="spellEnd"/>
      <w:r w:rsidRPr="00617B2A">
        <w:rPr>
          <w:rFonts w:ascii="Times New Roman" w:hAnsi="Times New Roman" w:cs="Times New Roman"/>
          <w:sz w:val="28"/>
          <w:szCs w:val="28"/>
        </w:rPr>
        <w:t xml:space="preserve"> дер  </w:t>
      </w:r>
      <w:proofErr w:type="spellStart"/>
      <w:r w:rsidRPr="00617B2A">
        <w:rPr>
          <w:rFonts w:ascii="Times New Roman" w:hAnsi="Times New Roman" w:cs="Times New Roman"/>
          <w:sz w:val="28"/>
          <w:szCs w:val="28"/>
        </w:rPr>
        <w:t>Сийде</w:t>
      </w:r>
      <w:proofErr w:type="spellEnd"/>
      <w:r w:rsidRPr="00617B2A">
        <w:rPr>
          <w:rFonts w:ascii="Times New Roman" w:hAnsi="Times New Roman" w:cs="Times New Roman"/>
          <w:sz w:val="28"/>
          <w:szCs w:val="28"/>
        </w:rPr>
        <w:t>.</w:t>
      </w:r>
    </w:p>
    <w:p w:rsidR="00617B2A" w:rsidRPr="00617B2A" w:rsidRDefault="00617B2A" w:rsidP="00617B2A">
      <w:pPr>
        <w:spacing w:after="0" w:line="360" w:lineRule="auto"/>
        <w:ind w:firstLine="709"/>
        <w:jc w:val="both"/>
        <w:rPr>
          <w:rFonts w:ascii="Times New Roman" w:hAnsi="Times New Roman" w:cs="Times New Roman"/>
          <w:sz w:val="28"/>
          <w:szCs w:val="28"/>
        </w:rPr>
      </w:pPr>
      <w:r w:rsidRPr="00617B2A">
        <w:rPr>
          <w:rFonts w:ascii="Times New Roman" w:hAnsi="Times New Roman" w:cs="Times New Roman"/>
          <w:sz w:val="28"/>
          <w:szCs w:val="28"/>
        </w:rPr>
        <w:t xml:space="preserve">Наконец, преимущественным источником информации о деятельности Университета </w:t>
      </w:r>
      <w:proofErr w:type="spellStart"/>
      <w:r w:rsidRPr="00617B2A">
        <w:rPr>
          <w:rFonts w:ascii="Times New Roman" w:hAnsi="Times New Roman" w:cs="Times New Roman"/>
          <w:sz w:val="28"/>
          <w:szCs w:val="28"/>
        </w:rPr>
        <w:t>Билефельда</w:t>
      </w:r>
      <w:proofErr w:type="spellEnd"/>
      <w:r w:rsidRPr="00617B2A">
        <w:rPr>
          <w:rFonts w:ascii="Times New Roman" w:hAnsi="Times New Roman" w:cs="Times New Roman"/>
          <w:sz w:val="28"/>
          <w:szCs w:val="28"/>
        </w:rPr>
        <w:t xml:space="preserve"> является его официальный сайт.</w:t>
      </w:r>
    </w:p>
    <w:p w:rsidR="00617B2A" w:rsidRDefault="00617B2A" w:rsidP="0001124A">
      <w:pPr>
        <w:pStyle w:val="a8"/>
        <w:spacing w:line="360" w:lineRule="auto"/>
        <w:ind w:firstLine="709"/>
        <w:jc w:val="center"/>
        <w:rPr>
          <w:rFonts w:ascii="Times New Roman" w:hAnsi="Times New Roman" w:cs="Times New Roman"/>
          <w:b/>
          <w:sz w:val="28"/>
          <w:szCs w:val="28"/>
        </w:rPr>
      </w:pPr>
    </w:p>
    <w:p w:rsidR="00617B2A" w:rsidRDefault="00617B2A" w:rsidP="0001124A">
      <w:pPr>
        <w:pStyle w:val="a8"/>
        <w:spacing w:line="360" w:lineRule="auto"/>
        <w:ind w:firstLine="709"/>
        <w:jc w:val="center"/>
        <w:rPr>
          <w:rFonts w:ascii="Times New Roman" w:hAnsi="Times New Roman" w:cs="Times New Roman"/>
          <w:b/>
          <w:sz w:val="28"/>
          <w:szCs w:val="28"/>
        </w:rPr>
      </w:pPr>
    </w:p>
    <w:p w:rsidR="00617B2A" w:rsidRDefault="00617B2A" w:rsidP="00AD6CE7">
      <w:pPr>
        <w:pStyle w:val="a8"/>
        <w:spacing w:line="360" w:lineRule="auto"/>
        <w:rPr>
          <w:rFonts w:ascii="Times New Roman" w:hAnsi="Times New Roman" w:cs="Times New Roman"/>
          <w:b/>
          <w:sz w:val="28"/>
          <w:szCs w:val="28"/>
        </w:rPr>
      </w:pPr>
    </w:p>
    <w:p w:rsidR="003A7AB6" w:rsidRDefault="003A7AB6" w:rsidP="0001124A">
      <w:pPr>
        <w:pStyle w:val="a8"/>
        <w:spacing w:line="360" w:lineRule="auto"/>
        <w:ind w:firstLine="709"/>
        <w:jc w:val="center"/>
        <w:rPr>
          <w:rFonts w:ascii="Times New Roman" w:hAnsi="Times New Roman" w:cs="Times New Roman"/>
          <w:b/>
          <w:sz w:val="28"/>
          <w:szCs w:val="28"/>
        </w:rPr>
      </w:pPr>
    </w:p>
    <w:p w:rsidR="004F290D" w:rsidRPr="0001124A" w:rsidRDefault="002F0E32" w:rsidP="0001124A">
      <w:pPr>
        <w:pStyle w:val="a8"/>
        <w:spacing w:line="360" w:lineRule="auto"/>
        <w:ind w:firstLine="709"/>
        <w:jc w:val="center"/>
        <w:rPr>
          <w:rFonts w:ascii="Times New Roman" w:hAnsi="Times New Roman" w:cs="Times New Roman"/>
          <w:b/>
          <w:sz w:val="28"/>
          <w:szCs w:val="28"/>
        </w:rPr>
      </w:pPr>
      <w:r w:rsidRPr="0001124A">
        <w:rPr>
          <w:rFonts w:ascii="Times New Roman" w:hAnsi="Times New Roman" w:cs="Times New Roman"/>
          <w:b/>
          <w:sz w:val="28"/>
          <w:szCs w:val="28"/>
        </w:rPr>
        <w:lastRenderedPageBreak/>
        <w:t>Глава 1. Понятие «инновации» через призму общественных наук. Роль инновации в современном социальном процессе.</w:t>
      </w:r>
    </w:p>
    <w:p w:rsidR="002F0E32" w:rsidRPr="0001124A" w:rsidRDefault="002F0E32" w:rsidP="0001124A">
      <w:pPr>
        <w:pStyle w:val="a8"/>
        <w:spacing w:line="360" w:lineRule="auto"/>
        <w:ind w:firstLine="709"/>
        <w:jc w:val="both"/>
        <w:rPr>
          <w:rFonts w:ascii="Times New Roman" w:hAnsi="Times New Roman" w:cs="Times New Roman"/>
          <w:sz w:val="28"/>
          <w:szCs w:val="28"/>
        </w:rPr>
      </w:pPr>
    </w:p>
    <w:p w:rsidR="00B7530C" w:rsidRPr="0001124A" w:rsidRDefault="00AE6EBF"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В </w:t>
      </w:r>
      <w:r w:rsidR="006C367D" w:rsidRPr="0001124A">
        <w:rPr>
          <w:rFonts w:ascii="Times New Roman" w:hAnsi="Times New Roman" w:cs="Times New Roman"/>
          <w:sz w:val="28"/>
          <w:szCs w:val="28"/>
        </w:rPr>
        <w:t>масштабах исторического развития</w:t>
      </w:r>
      <w:r w:rsidRPr="0001124A">
        <w:rPr>
          <w:rFonts w:ascii="Times New Roman" w:hAnsi="Times New Roman" w:cs="Times New Roman"/>
          <w:sz w:val="28"/>
          <w:szCs w:val="28"/>
        </w:rPr>
        <w:t xml:space="preserve"> и</w:t>
      </w:r>
      <w:r w:rsidR="00B7530C" w:rsidRPr="0001124A">
        <w:rPr>
          <w:rFonts w:ascii="Times New Roman" w:hAnsi="Times New Roman" w:cs="Times New Roman"/>
          <w:sz w:val="28"/>
          <w:szCs w:val="28"/>
        </w:rPr>
        <w:t>нновация – это</w:t>
      </w:r>
      <w:r w:rsidRPr="0001124A">
        <w:rPr>
          <w:rFonts w:ascii="Times New Roman" w:hAnsi="Times New Roman" w:cs="Times New Roman"/>
          <w:sz w:val="28"/>
          <w:szCs w:val="28"/>
        </w:rPr>
        <w:t xml:space="preserve"> отнюдь не новый феномен. В сущности, </w:t>
      </w:r>
      <w:r w:rsidR="00B7530C" w:rsidRPr="0001124A">
        <w:rPr>
          <w:rFonts w:ascii="Times New Roman" w:hAnsi="Times New Roman" w:cs="Times New Roman"/>
          <w:sz w:val="28"/>
          <w:szCs w:val="28"/>
        </w:rPr>
        <w:t>возраст инновации совпадает с возрас</w:t>
      </w:r>
      <w:r w:rsidRPr="0001124A">
        <w:rPr>
          <w:rFonts w:ascii="Times New Roman" w:hAnsi="Times New Roman" w:cs="Times New Roman"/>
          <w:sz w:val="28"/>
          <w:szCs w:val="28"/>
        </w:rPr>
        <w:t xml:space="preserve">том человечества, в силу уникального свойства человеческой природы </w:t>
      </w:r>
      <w:r w:rsidR="00B7530C" w:rsidRPr="0001124A">
        <w:rPr>
          <w:rFonts w:ascii="Times New Roman" w:hAnsi="Times New Roman" w:cs="Times New Roman"/>
          <w:sz w:val="28"/>
          <w:szCs w:val="28"/>
        </w:rPr>
        <w:t>творчески преобразовывать окружающую среду</w:t>
      </w:r>
      <w:r w:rsidRPr="0001124A">
        <w:rPr>
          <w:rStyle w:val="a6"/>
          <w:rFonts w:ascii="Times New Roman" w:hAnsi="Times New Roman" w:cs="Times New Roman"/>
          <w:sz w:val="28"/>
          <w:szCs w:val="28"/>
        </w:rPr>
        <w:footnoteReference w:id="1"/>
      </w:r>
      <w:r w:rsidR="00B7530C" w:rsidRPr="0001124A">
        <w:rPr>
          <w:rFonts w:ascii="Times New Roman" w:hAnsi="Times New Roman" w:cs="Times New Roman"/>
          <w:sz w:val="28"/>
          <w:szCs w:val="28"/>
        </w:rPr>
        <w:t>.</w:t>
      </w:r>
    </w:p>
    <w:p w:rsidR="00B7530C" w:rsidRPr="0001124A" w:rsidRDefault="00B7530C"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Не смотр</w:t>
      </w:r>
      <w:r w:rsidR="00335BA0" w:rsidRPr="0001124A">
        <w:rPr>
          <w:rFonts w:ascii="Times New Roman" w:hAnsi="Times New Roman" w:cs="Times New Roman"/>
          <w:sz w:val="28"/>
          <w:szCs w:val="28"/>
        </w:rPr>
        <w:t>я на очевидную значимость для цивилизационного развития</w:t>
      </w:r>
      <w:r w:rsidRPr="0001124A">
        <w:rPr>
          <w:rFonts w:ascii="Times New Roman" w:hAnsi="Times New Roman" w:cs="Times New Roman"/>
          <w:sz w:val="28"/>
          <w:szCs w:val="28"/>
        </w:rPr>
        <w:t xml:space="preserve">, инновация не всегда получала должное внимание в ученой среде.  Долгое время в центре </w:t>
      </w:r>
      <w:r w:rsidR="002F0E32" w:rsidRPr="0001124A">
        <w:rPr>
          <w:rFonts w:ascii="Times New Roman" w:hAnsi="Times New Roman" w:cs="Times New Roman"/>
          <w:sz w:val="28"/>
          <w:szCs w:val="28"/>
        </w:rPr>
        <w:t xml:space="preserve">изучения </w:t>
      </w:r>
      <w:r w:rsidRPr="0001124A">
        <w:rPr>
          <w:rFonts w:ascii="Times New Roman" w:hAnsi="Times New Roman" w:cs="Times New Roman"/>
          <w:sz w:val="28"/>
          <w:szCs w:val="28"/>
        </w:rPr>
        <w:t xml:space="preserve">находились такие понятия, как </w:t>
      </w:r>
      <w:r w:rsidR="00335BA0" w:rsidRPr="0001124A">
        <w:rPr>
          <w:rFonts w:ascii="Times New Roman" w:hAnsi="Times New Roman" w:cs="Times New Roman"/>
          <w:sz w:val="28"/>
          <w:szCs w:val="28"/>
        </w:rPr>
        <w:t>«</w:t>
      </w:r>
      <w:r w:rsidRPr="0001124A">
        <w:rPr>
          <w:rFonts w:ascii="Times New Roman" w:hAnsi="Times New Roman" w:cs="Times New Roman"/>
          <w:sz w:val="28"/>
          <w:szCs w:val="28"/>
        </w:rPr>
        <w:t>накопление капитала</w:t>
      </w:r>
      <w:r w:rsidR="00A97BB3">
        <w:rPr>
          <w:rFonts w:ascii="Times New Roman" w:hAnsi="Times New Roman" w:cs="Times New Roman"/>
          <w:sz w:val="28"/>
          <w:szCs w:val="28"/>
        </w:rPr>
        <w:t>» и</w:t>
      </w:r>
      <w:r w:rsidR="00335BA0" w:rsidRPr="0001124A">
        <w:rPr>
          <w:rFonts w:ascii="Times New Roman" w:hAnsi="Times New Roman" w:cs="Times New Roman"/>
          <w:sz w:val="28"/>
          <w:szCs w:val="28"/>
        </w:rPr>
        <w:t xml:space="preserve"> «функционирование рынка»</w:t>
      </w:r>
      <w:r w:rsidR="00A97BB3" w:rsidRPr="0001124A">
        <w:rPr>
          <w:rStyle w:val="a6"/>
          <w:rFonts w:ascii="Times New Roman" w:hAnsi="Times New Roman" w:cs="Times New Roman"/>
          <w:sz w:val="28"/>
          <w:szCs w:val="28"/>
        </w:rPr>
        <w:footnoteReference w:id="2"/>
      </w:r>
      <w:r w:rsidR="00335BA0" w:rsidRPr="0001124A">
        <w:rPr>
          <w:rFonts w:ascii="Times New Roman" w:hAnsi="Times New Roman" w:cs="Times New Roman"/>
          <w:sz w:val="28"/>
          <w:szCs w:val="28"/>
        </w:rPr>
        <w:t>. Однако, сейчас</w:t>
      </w:r>
      <w:r w:rsidRPr="0001124A">
        <w:rPr>
          <w:rFonts w:ascii="Times New Roman" w:hAnsi="Times New Roman" w:cs="Times New Roman"/>
          <w:sz w:val="28"/>
          <w:szCs w:val="28"/>
        </w:rPr>
        <w:t xml:space="preserve"> эта картина меняется. В настоящее время появилось</w:t>
      </w:r>
      <w:r w:rsidR="003C2533" w:rsidRPr="0001124A">
        <w:rPr>
          <w:rFonts w:ascii="Times New Roman" w:hAnsi="Times New Roman" w:cs="Times New Roman"/>
          <w:sz w:val="28"/>
          <w:szCs w:val="28"/>
        </w:rPr>
        <w:t xml:space="preserve"> большое количество </w:t>
      </w:r>
      <w:r w:rsidR="00335BA0" w:rsidRPr="0001124A">
        <w:rPr>
          <w:rFonts w:ascii="Times New Roman" w:hAnsi="Times New Roman" w:cs="Times New Roman"/>
          <w:sz w:val="28"/>
          <w:szCs w:val="28"/>
        </w:rPr>
        <w:t>экономических, социологических и междисциплинарных исследований, касающихся проблематики инноваций</w:t>
      </w:r>
      <w:r w:rsidR="00AE6EBF" w:rsidRPr="0001124A">
        <w:rPr>
          <w:rStyle w:val="a6"/>
          <w:rFonts w:ascii="Times New Roman" w:hAnsi="Times New Roman" w:cs="Times New Roman"/>
          <w:sz w:val="28"/>
          <w:szCs w:val="28"/>
        </w:rPr>
        <w:footnoteReference w:id="3"/>
      </w:r>
      <w:r w:rsidR="00364FD3" w:rsidRPr="0001124A">
        <w:rPr>
          <w:rFonts w:ascii="Times New Roman" w:hAnsi="Times New Roman" w:cs="Times New Roman"/>
          <w:sz w:val="28"/>
          <w:szCs w:val="28"/>
        </w:rPr>
        <w:t>.</w:t>
      </w:r>
    </w:p>
    <w:p w:rsidR="00266356" w:rsidRPr="0001124A" w:rsidRDefault="00335BA0"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Сущностная особенность феномена </w:t>
      </w:r>
      <w:r w:rsidR="002F0E32" w:rsidRPr="0001124A">
        <w:rPr>
          <w:rFonts w:ascii="Times New Roman" w:hAnsi="Times New Roman" w:cs="Times New Roman"/>
          <w:sz w:val="28"/>
          <w:szCs w:val="28"/>
        </w:rPr>
        <w:t>«</w:t>
      </w:r>
      <w:r w:rsidRPr="0001124A">
        <w:rPr>
          <w:rFonts w:ascii="Times New Roman" w:hAnsi="Times New Roman" w:cs="Times New Roman"/>
          <w:sz w:val="28"/>
          <w:szCs w:val="28"/>
        </w:rPr>
        <w:t>инновации</w:t>
      </w:r>
      <w:r w:rsidR="002F0E32" w:rsidRPr="0001124A">
        <w:rPr>
          <w:rFonts w:ascii="Times New Roman" w:hAnsi="Times New Roman" w:cs="Times New Roman"/>
          <w:sz w:val="28"/>
          <w:szCs w:val="28"/>
        </w:rPr>
        <w:t>»</w:t>
      </w:r>
      <w:r w:rsidRPr="0001124A">
        <w:rPr>
          <w:rFonts w:ascii="Times New Roman" w:hAnsi="Times New Roman" w:cs="Times New Roman"/>
          <w:sz w:val="28"/>
          <w:szCs w:val="28"/>
        </w:rPr>
        <w:t xml:space="preserve"> заключается в том, что его невозможно заключить в рамки одной научной дисциплины. Более того, он </w:t>
      </w:r>
      <w:r w:rsidR="00266356" w:rsidRPr="0001124A">
        <w:rPr>
          <w:rFonts w:ascii="Times New Roman" w:hAnsi="Times New Roman" w:cs="Times New Roman"/>
          <w:sz w:val="28"/>
          <w:szCs w:val="28"/>
        </w:rPr>
        <w:t>сочетает в себе элементы разных</w:t>
      </w:r>
      <w:r w:rsidR="003C2533" w:rsidRPr="0001124A">
        <w:rPr>
          <w:rFonts w:ascii="Times New Roman" w:hAnsi="Times New Roman" w:cs="Times New Roman"/>
          <w:sz w:val="28"/>
          <w:szCs w:val="28"/>
        </w:rPr>
        <w:t xml:space="preserve"> сфер</w:t>
      </w:r>
      <w:r w:rsidRPr="0001124A">
        <w:rPr>
          <w:rFonts w:ascii="Times New Roman" w:hAnsi="Times New Roman" w:cs="Times New Roman"/>
          <w:sz w:val="28"/>
          <w:szCs w:val="28"/>
        </w:rPr>
        <w:t xml:space="preserve"> научного знания</w:t>
      </w:r>
      <w:r w:rsidR="00266356" w:rsidRPr="0001124A">
        <w:rPr>
          <w:rFonts w:ascii="Times New Roman" w:hAnsi="Times New Roman" w:cs="Times New Roman"/>
          <w:sz w:val="28"/>
          <w:szCs w:val="28"/>
        </w:rPr>
        <w:t>, таких к</w:t>
      </w:r>
      <w:r w:rsidRPr="0001124A">
        <w:rPr>
          <w:rFonts w:ascii="Times New Roman" w:hAnsi="Times New Roman" w:cs="Times New Roman"/>
          <w:sz w:val="28"/>
          <w:szCs w:val="28"/>
        </w:rPr>
        <w:t>ак экономика</w:t>
      </w:r>
      <w:r w:rsidR="002F0E32" w:rsidRPr="0001124A">
        <w:rPr>
          <w:rFonts w:ascii="Times New Roman" w:hAnsi="Times New Roman" w:cs="Times New Roman"/>
          <w:sz w:val="28"/>
          <w:szCs w:val="28"/>
        </w:rPr>
        <w:t xml:space="preserve"> и социология</w:t>
      </w:r>
      <w:r w:rsidR="002F0E32" w:rsidRPr="0001124A">
        <w:rPr>
          <w:rStyle w:val="a6"/>
          <w:rFonts w:ascii="Times New Roman" w:hAnsi="Times New Roman" w:cs="Times New Roman"/>
          <w:sz w:val="28"/>
          <w:szCs w:val="28"/>
        </w:rPr>
        <w:footnoteReference w:id="4"/>
      </w:r>
      <w:r w:rsidR="005D133D" w:rsidRPr="0001124A">
        <w:rPr>
          <w:rFonts w:ascii="Times New Roman" w:hAnsi="Times New Roman" w:cs="Times New Roman"/>
          <w:sz w:val="28"/>
          <w:szCs w:val="28"/>
        </w:rPr>
        <w:t>.</w:t>
      </w:r>
    </w:p>
    <w:p w:rsidR="00874E40" w:rsidRPr="0001124A" w:rsidRDefault="00335BA0"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Если экономическая наука рассматривает инновацию с позиции </w:t>
      </w:r>
      <w:r w:rsidR="003C2533" w:rsidRPr="0001124A">
        <w:rPr>
          <w:rFonts w:ascii="Times New Roman" w:hAnsi="Times New Roman" w:cs="Times New Roman"/>
          <w:sz w:val="28"/>
          <w:szCs w:val="28"/>
        </w:rPr>
        <w:t>распределения ресурсов, эффектов</w:t>
      </w:r>
      <w:r w:rsidRPr="0001124A">
        <w:rPr>
          <w:rFonts w:ascii="Times New Roman" w:hAnsi="Times New Roman" w:cs="Times New Roman"/>
          <w:sz w:val="28"/>
          <w:szCs w:val="28"/>
        </w:rPr>
        <w:t>, оказываемых ею н</w:t>
      </w:r>
      <w:r w:rsidR="003C2533" w:rsidRPr="0001124A">
        <w:rPr>
          <w:rFonts w:ascii="Times New Roman" w:hAnsi="Times New Roman" w:cs="Times New Roman"/>
          <w:sz w:val="28"/>
          <w:szCs w:val="28"/>
        </w:rPr>
        <w:t xml:space="preserve">а хозяйственное развитие, то </w:t>
      </w:r>
      <w:r w:rsidRPr="0001124A">
        <w:rPr>
          <w:rFonts w:ascii="Times New Roman" w:hAnsi="Times New Roman" w:cs="Times New Roman"/>
          <w:sz w:val="28"/>
          <w:szCs w:val="28"/>
        </w:rPr>
        <w:t>про</w:t>
      </w:r>
      <w:r w:rsidR="003C2533" w:rsidRPr="0001124A">
        <w:rPr>
          <w:rFonts w:ascii="Times New Roman" w:hAnsi="Times New Roman" w:cs="Times New Roman"/>
          <w:sz w:val="28"/>
          <w:szCs w:val="28"/>
        </w:rPr>
        <w:t>цесс и механизм инновации относя</w:t>
      </w:r>
      <w:r w:rsidRPr="0001124A">
        <w:rPr>
          <w:rFonts w:ascii="Times New Roman" w:hAnsi="Times New Roman" w:cs="Times New Roman"/>
          <w:sz w:val="28"/>
          <w:szCs w:val="28"/>
        </w:rPr>
        <w:t>тся к компетенции социальных наук</w:t>
      </w:r>
      <w:r w:rsidRPr="0001124A">
        <w:rPr>
          <w:rStyle w:val="a6"/>
          <w:rFonts w:ascii="Times New Roman" w:hAnsi="Times New Roman" w:cs="Times New Roman"/>
          <w:sz w:val="28"/>
          <w:szCs w:val="28"/>
        </w:rPr>
        <w:footnoteReference w:id="5"/>
      </w:r>
      <w:r w:rsidRPr="0001124A">
        <w:rPr>
          <w:rFonts w:ascii="Times New Roman" w:hAnsi="Times New Roman" w:cs="Times New Roman"/>
          <w:sz w:val="28"/>
          <w:szCs w:val="28"/>
        </w:rPr>
        <w:t>.</w:t>
      </w:r>
    </w:p>
    <w:p w:rsidR="00CA629A" w:rsidRPr="0001124A" w:rsidRDefault="00CA629A"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Общепризнанным является разграничение изобретения и инновации. Если первое понятие трактуется, как возникнове</w:t>
      </w:r>
      <w:r w:rsidR="003C2533" w:rsidRPr="0001124A">
        <w:rPr>
          <w:rFonts w:ascii="Times New Roman" w:hAnsi="Times New Roman" w:cs="Times New Roman"/>
          <w:sz w:val="28"/>
          <w:szCs w:val="28"/>
        </w:rPr>
        <w:t>ние идеи для нового продукта</w:t>
      </w:r>
      <w:r w:rsidRPr="0001124A">
        <w:rPr>
          <w:rFonts w:ascii="Times New Roman" w:hAnsi="Times New Roman" w:cs="Times New Roman"/>
          <w:sz w:val="28"/>
          <w:szCs w:val="28"/>
        </w:rPr>
        <w:t xml:space="preserve">, </w:t>
      </w:r>
      <w:r w:rsidRPr="0001124A">
        <w:rPr>
          <w:rFonts w:ascii="Times New Roman" w:hAnsi="Times New Roman" w:cs="Times New Roman"/>
          <w:sz w:val="28"/>
          <w:szCs w:val="28"/>
        </w:rPr>
        <w:lastRenderedPageBreak/>
        <w:t>то втор</w:t>
      </w:r>
      <w:r w:rsidR="003C2533" w:rsidRPr="0001124A">
        <w:rPr>
          <w:rFonts w:ascii="Times New Roman" w:hAnsi="Times New Roman" w:cs="Times New Roman"/>
          <w:sz w:val="28"/>
          <w:szCs w:val="28"/>
        </w:rPr>
        <w:t>ое, как процесс применения такой</w:t>
      </w:r>
      <w:r w:rsidRPr="0001124A">
        <w:rPr>
          <w:rFonts w:ascii="Times New Roman" w:hAnsi="Times New Roman" w:cs="Times New Roman"/>
          <w:sz w:val="28"/>
          <w:szCs w:val="28"/>
        </w:rPr>
        <w:t xml:space="preserve"> идеи на практике</w:t>
      </w:r>
      <w:r w:rsidR="002F0E32" w:rsidRPr="0001124A">
        <w:rPr>
          <w:rStyle w:val="a6"/>
          <w:rFonts w:ascii="Times New Roman" w:hAnsi="Times New Roman" w:cs="Times New Roman"/>
          <w:sz w:val="28"/>
          <w:szCs w:val="28"/>
        </w:rPr>
        <w:footnoteReference w:id="6"/>
      </w:r>
      <w:r w:rsidRPr="0001124A">
        <w:rPr>
          <w:rFonts w:ascii="Times New Roman" w:hAnsi="Times New Roman" w:cs="Times New Roman"/>
          <w:sz w:val="28"/>
          <w:szCs w:val="28"/>
        </w:rPr>
        <w:t>. В некоторых случаях изобретение и инновация настолько тесно связаны, что, практически, невозможно отделить одно от другого (например, в сфере биотехнологий). С другой стороны, зачастую открытие и его практическое применение разделяет длительный временной промежуток (вплоть до нескольких десятилетий</w:t>
      </w:r>
      <w:r w:rsidR="00B2253A">
        <w:rPr>
          <w:rFonts w:ascii="Times New Roman" w:hAnsi="Times New Roman" w:cs="Times New Roman"/>
          <w:sz w:val="28"/>
          <w:szCs w:val="28"/>
        </w:rPr>
        <w:t>)</w:t>
      </w:r>
      <w:r w:rsidRPr="0001124A">
        <w:rPr>
          <w:rFonts w:ascii="Times New Roman" w:hAnsi="Times New Roman" w:cs="Times New Roman"/>
          <w:sz w:val="28"/>
          <w:szCs w:val="28"/>
        </w:rPr>
        <w:t xml:space="preserve">. Такая ситуация является распространенной, поскольку для любого изобретения или открытия необходим рынок. </w:t>
      </w:r>
    </w:p>
    <w:p w:rsidR="00874E40" w:rsidRPr="0001124A" w:rsidRDefault="00CA629A"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Инновация – это не статичный гомогенный процесс. Это явление крайне изменчиво. Примечательно, что изменения, происходящие в ходе инновационного процесса, могут иметь более важное значение, чем изобретение, послужившее отправной точкой для инновации</w:t>
      </w:r>
      <w:r w:rsidR="00690F94" w:rsidRPr="0001124A">
        <w:rPr>
          <w:rStyle w:val="a6"/>
          <w:rFonts w:ascii="Times New Roman" w:hAnsi="Times New Roman" w:cs="Times New Roman"/>
          <w:sz w:val="28"/>
          <w:szCs w:val="28"/>
        </w:rPr>
        <w:footnoteReference w:id="7"/>
      </w:r>
      <w:r w:rsidRPr="0001124A">
        <w:rPr>
          <w:rFonts w:ascii="Times New Roman" w:hAnsi="Times New Roman" w:cs="Times New Roman"/>
          <w:sz w:val="28"/>
          <w:szCs w:val="28"/>
        </w:rPr>
        <w:t>.</w:t>
      </w:r>
    </w:p>
    <w:p w:rsidR="00335BA0" w:rsidRPr="0001124A" w:rsidRDefault="00335BA0"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Современная трактовка понятия «иннов</w:t>
      </w:r>
      <w:r w:rsidR="00874E40" w:rsidRPr="0001124A">
        <w:rPr>
          <w:rFonts w:ascii="Times New Roman" w:hAnsi="Times New Roman" w:cs="Times New Roman"/>
          <w:sz w:val="28"/>
          <w:szCs w:val="28"/>
        </w:rPr>
        <w:t xml:space="preserve">ация» </w:t>
      </w:r>
      <w:r w:rsidR="00690F94" w:rsidRPr="0001124A">
        <w:rPr>
          <w:rFonts w:ascii="Times New Roman" w:hAnsi="Times New Roman" w:cs="Times New Roman"/>
          <w:sz w:val="28"/>
          <w:szCs w:val="28"/>
        </w:rPr>
        <w:t>основывается</w:t>
      </w:r>
      <w:r w:rsidR="009D687B" w:rsidRPr="0001124A">
        <w:rPr>
          <w:rFonts w:ascii="Times New Roman" w:hAnsi="Times New Roman" w:cs="Times New Roman"/>
          <w:sz w:val="28"/>
          <w:szCs w:val="28"/>
        </w:rPr>
        <w:t xml:space="preserve"> на</w:t>
      </w:r>
      <w:r w:rsidR="00690F94" w:rsidRPr="0001124A">
        <w:rPr>
          <w:rFonts w:ascii="Times New Roman" w:hAnsi="Times New Roman" w:cs="Times New Roman"/>
          <w:sz w:val="28"/>
          <w:szCs w:val="28"/>
        </w:rPr>
        <w:t xml:space="preserve"> теоретической концепции, предложенной</w:t>
      </w:r>
      <w:r w:rsidRPr="0001124A">
        <w:rPr>
          <w:rFonts w:ascii="Times New Roman" w:hAnsi="Times New Roman" w:cs="Times New Roman"/>
          <w:sz w:val="28"/>
          <w:szCs w:val="28"/>
        </w:rPr>
        <w:t xml:space="preserve"> </w:t>
      </w:r>
      <w:r w:rsidR="00832F8B" w:rsidRPr="0001124A">
        <w:rPr>
          <w:rFonts w:ascii="Times New Roman" w:hAnsi="Times New Roman" w:cs="Times New Roman"/>
          <w:sz w:val="28"/>
          <w:szCs w:val="28"/>
        </w:rPr>
        <w:t xml:space="preserve">Йозефом </w:t>
      </w:r>
      <w:proofErr w:type="spellStart"/>
      <w:r w:rsidR="00832F8B" w:rsidRPr="0001124A">
        <w:rPr>
          <w:rFonts w:ascii="Times New Roman" w:hAnsi="Times New Roman" w:cs="Times New Roman"/>
          <w:sz w:val="28"/>
          <w:szCs w:val="28"/>
        </w:rPr>
        <w:t>Шум</w:t>
      </w:r>
      <w:r w:rsidR="00690F94" w:rsidRPr="0001124A">
        <w:rPr>
          <w:rFonts w:ascii="Times New Roman" w:hAnsi="Times New Roman" w:cs="Times New Roman"/>
          <w:sz w:val="28"/>
          <w:szCs w:val="28"/>
        </w:rPr>
        <w:t>петером</w:t>
      </w:r>
      <w:proofErr w:type="spellEnd"/>
      <w:r w:rsidR="002F0E32" w:rsidRPr="0001124A">
        <w:rPr>
          <w:rStyle w:val="a6"/>
          <w:rFonts w:ascii="Times New Roman" w:hAnsi="Times New Roman" w:cs="Times New Roman"/>
          <w:sz w:val="28"/>
          <w:szCs w:val="28"/>
        </w:rPr>
        <w:footnoteReference w:id="8"/>
      </w:r>
      <w:r w:rsidR="00832F8B" w:rsidRPr="0001124A">
        <w:rPr>
          <w:rFonts w:ascii="Times New Roman" w:hAnsi="Times New Roman" w:cs="Times New Roman"/>
          <w:sz w:val="28"/>
          <w:szCs w:val="28"/>
        </w:rPr>
        <w:t>.</w:t>
      </w:r>
    </w:p>
    <w:p w:rsidR="00832F8B" w:rsidRPr="0001124A" w:rsidRDefault="009D687B"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Последний</w:t>
      </w:r>
      <w:r w:rsidR="00832F8B" w:rsidRPr="0001124A">
        <w:rPr>
          <w:rFonts w:ascii="Times New Roman" w:hAnsi="Times New Roman" w:cs="Times New Roman"/>
          <w:sz w:val="28"/>
          <w:szCs w:val="28"/>
        </w:rPr>
        <w:t xml:space="preserve"> общепризнанно является пионер</w:t>
      </w:r>
      <w:r w:rsidR="00874E40" w:rsidRPr="0001124A">
        <w:rPr>
          <w:rFonts w:ascii="Times New Roman" w:hAnsi="Times New Roman" w:cs="Times New Roman"/>
          <w:sz w:val="28"/>
          <w:szCs w:val="28"/>
        </w:rPr>
        <w:t>ом теории инноваций</w:t>
      </w:r>
      <w:r w:rsidR="00832F8B" w:rsidRPr="0001124A">
        <w:rPr>
          <w:rFonts w:ascii="Times New Roman" w:hAnsi="Times New Roman" w:cs="Times New Roman"/>
          <w:sz w:val="28"/>
          <w:szCs w:val="28"/>
        </w:rPr>
        <w:t>. В трудах «Теория экономического развития», «Капитализм, со</w:t>
      </w:r>
      <w:r w:rsidR="00690F94" w:rsidRPr="0001124A">
        <w:rPr>
          <w:rFonts w:ascii="Times New Roman" w:hAnsi="Times New Roman" w:cs="Times New Roman"/>
          <w:sz w:val="28"/>
          <w:szCs w:val="28"/>
        </w:rPr>
        <w:t>циализм, демократия» исследователь</w:t>
      </w:r>
      <w:r w:rsidR="00832F8B" w:rsidRPr="0001124A">
        <w:rPr>
          <w:rFonts w:ascii="Times New Roman" w:hAnsi="Times New Roman" w:cs="Times New Roman"/>
          <w:sz w:val="28"/>
          <w:szCs w:val="28"/>
        </w:rPr>
        <w:t xml:space="preserve"> сформулировал такой взгляд на экономи</w:t>
      </w:r>
      <w:r w:rsidR="002E51DD" w:rsidRPr="0001124A">
        <w:rPr>
          <w:rFonts w:ascii="Times New Roman" w:hAnsi="Times New Roman" w:cs="Times New Roman"/>
          <w:sz w:val="28"/>
          <w:szCs w:val="28"/>
        </w:rPr>
        <w:t>ческое</w:t>
      </w:r>
      <w:r w:rsidR="00832F8B" w:rsidRPr="0001124A">
        <w:rPr>
          <w:rFonts w:ascii="Times New Roman" w:hAnsi="Times New Roman" w:cs="Times New Roman"/>
          <w:sz w:val="28"/>
          <w:szCs w:val="28"/>
        </w:rPr>
        <w:t xml:space="preserve"> развитие, согласно которому последнее должно рассматриваться, как процесс качественного изменения, движимого инновацией, помещенный в определенное историческое время. </w:t>
      </w:r>
    </w:p>
    <w:p w:rsidR="00301969" w:rsidRPr="0001124A" w:rsidRDefault="00301969"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Инновацию </w:t>
      </w:r>
      <w:proofErr w:type="spellStart"/>
      <w:r w:rsidR="002E51DD" w:rsidRPr="0001124A">
        <w:rPr>
          <w:rFonts w:ascii="Times New Roman" w:hAnsi="Times New Roman" w:cs="Times New Roman"/>
          <w:sz w:val="28"/>
          <w:szCs w:val="28"/>
        </w:rPr>
        <w:t>Шумпетер</w:t>
      </w:r>
      <w:proofErr w:type="spellEnd"/>
      <w:r w:rsidR="002E51DD" w:rsidRPr="0001124A">
        <w:rPr>
          <w:rFonts w:ascii="Times New Roman" w:hAnsi="Times New Roman" w:cs="Times New Roman"/>
          <w:sz w:val="28"/>
          <w:szCs w:val="28"/>
        </w:rPr>
        <w:t xml:space="preserve"> определял,</w:t>
      </w:r>
      <w:r w:rsidRPr="0001124A">
        <w:rPr>
          <w:rFonts w:ascii="Times New Roman" w:hAnsi="Times New Roman" w:cs="Times New Roman"/>
          <w:sz w:val="28"/>
          <w:szCs w:val="28"/>
        </w:rPr>
        <w:t xml:space="preserve"> </w:t>
      </w:r>
      <w:r w:rsidR="00832F8B" w:rsidRPr="0001124A">
        <w:rPr>
          <w:rFonts w:ascii="Times New Roman" w:hAnsi="Times New Roman" w:cs="Times New Roman"/>
          <w:sz w:val="28"/>
          <w:szCs w:val="28"/>
        </w:rPr>
        <w:t>как «новую комбинацию» существующих ресурсов. Деятельность по созданию т</w:t>
      </w:r>
      <w:r w:rsidRPr="0001124A">
        <w:rPr>
          <w:rFonts w:ascii="Times New Roman" w:hAnsi="Times New Roman" w:cs="Times New Roman"/>
          <w:sz w:val="28"/>
          <w:szCs w:val="28"/>
        </w:rPr>
        <w:t>акой комбинации или «предпринимательская функция</w:t>
      </w:r>
      <w:r w:rsidR="00832F8B" w:rsidRPr="0001124A">
        <w:rPr>
          <w:rFonts w:ascii="Times New Roman" w:hAnsi="Times New Roman" w:cs="Times New Roman"/>
          <w:sz w:val="28"/>
          <w:szCs w:val="28"/>
        </w:rPr>
        <w:t>»</w:t>
      </w:r>
      <w:r w:rsidRPr="0001124A">
        <w:rPr>
          <w:rFonts w:ascii="Times New Roman" w:hAnsi="Times New Roman" w:cs="Times New Roman"/>
          <w:sz w:val="28"/>
          <w:szCs w:val="28"/>
        </w:rPr>
        <w:t>, согласно его воззрениям, являлась задачей предпринимателей-</w:t>
      </w:r>
      <w:proofErr w:type="spellStart"/>
      <w:r w:rsidRPr="0001124A">
        <w:rPr>
          <w:rFonts w:ascii="Times New Roman" w:hAnsi="Times New Roman" w:cs="Times New Roman"/>
          <w:sz w:val="28"/>
          <w:szCs w:val="28"/>
        </w:rPr>
        <w:t>инноваторов</w:t>
      </w:r>
      <w:proofErr w:type="spellEnd"/>
      <w:r w:rsidRPr="0001124A">
        <w:rPr>
          <w:rFonts w:ascii="Times New Roman" w:hAnsi="Times New Roman" w:cs="Times New Roman"/>
          <w:sz w:val="28"/>
          <w:szCs w:val="28"/>
        </w:rPr>
        <w:t>, преодолевающих общественное сопротивление новшествам</w:t>
      </w:r>
      <w:r w:rsidRPr="0001124A">
        <w:rPr>
          <w:rStyle w:val="a6"/>
          <w:rFonts w:ascii="Times New Roman" w:hAnsi="Times New Roman" w:cs="Times New Roman"/>
          <w:sz w:val="28"/>
          <w:szCs w:val="28"/>
        </w:rPr>
        <w:footnoteReference w:id="9"/>
      </w:r>
      <w:r w:rsidRPr="0001124A">
        <w:rPr>
          <w:rFonts w:ascii="Times New Roman" w:hAnsi="Times New Roman" w:cs="Times New Roman"/>
          <w:sz w:val="28"/>
          <w:szCs w:val="28"/>
        </w:rPr>
        <w:t>.</w:t>
      </w:r>
    </w:p>
    <w:p w:rsidR="00832F8B" w:rsidRPr="0001124A" w:rsidRDefault="00832F8B"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В «Теории экономического развития» и последующих работ</w:t>
      </w:r>
      <w:r w:rsidR="00301969" w:rsidRPr="0001124A">
        <w:rPr>
          <w:rFonts w:ascii="Times New Roman" w:hAnsi="Times New Roman" w:cs="Times New Roman"/>
          <w:sz w:val="28"/>
          <w:szCs w:val="28"/>
        </w:rPr>
        <w:t xml:space="preserve">ах </w:t>
      </w:r>
      <w:proofErr w:type="spellStart"/>
      <w:r w:rsidR="00301969" w:rsidRPr="0001124A">
        <w:rPr>
          <w:rFonts w:ascii="Times New Roman" w:hAnsi="Times New Roman" w:cs="Times New Roman"/>
          <w:sz w:val="28"/>
          <w:szCs w:val="28"/>
        </w:rPr>
        <w:t>Шумпетер</w:t>
      </w:r>
      <w:proofErr w:type="spellEnd"/>
      <w:r w:rsidR="00301969" w:rsidRPr="0001124A">
        <w:rPr>
          <w:rFonts w:ascii="Times New Roman" w:hAnsi="Times New Roman" w:cs="Times New Roman"/>
          <w:sz w:val="28"/>
          <w:szCs w:val="28"/>
        </w:rPr>
        <w:t xml:space="preserve"> выделял</w:t>
      </w:r>
      <w:r w:rsidRPr="0001124A">
        <w:rPr>
          <w:rFonts w:ascii="Times New Roman" w:hAnsi="Times New Roman" w:cs="Times New Roman"/>
          <w:sz w:val="28"/>
          <w:szCs w:val="28"/>
        </w:rPr>
        <w:t xml:space="preserve"> пять типов</w:t>
      </w:r>
      <w:r w:rsidR="002E51DD" w:rsidRPr="0001124A">
        <w:rPr>
          <w:rFonts w:ascii="Times New Roman" w:hAnsi="Times New Roman" w:cs="Times New Roman"/>
          <w:sz w:val="28"/>
          <w:szCs w:val="28"/>
        </w:rPr>
        <w:t xml:space="preserve"> инноваций</w:t>
      </w:r>
      <w:r w:rsidR="00301969" w:rsidRPr="0001124A">
        <w:rPr>
          <w:rFonts w:ascii="Times New Roman" w:hAnsi="Times New Roman" w:cs="Times New Roman"/>
          <w:sz w:val="28"/>
          <w:szCs w:val="28"/>
        </w:rPr>
        <w:t>:</w:t>
      </w:r>
    </w:p>
    <w:p w:rsidR="00832F8B" w:rsidRPr="0001124A" w:rsidRDefault="00301969" w:rsidP="000D71EE">
      <w:pPr>
        <w:pStyle w:val="a8"/>
        <w:numPr>
          <w:ilvl w:val="0"/>
          <w:numId w:val="1"/>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lastRenderedPageBreak/>
        <w:t>внедрение</w:t>
      </w:r>
      <w:r w:rsidR="00832F8B" w:rsidRPr="0001124A">
        <w:rPr>
          <w:rFonts w:ascii="Times New Roman" w:hAnsi="Times New Roman" w:cs="Times New Roman"/>
          <w:sz w:val="28"/>
          <w:szCs w:val="28"/>
        </w:rPr>
        <w:t xml:space="preserve"> </w:t>
      </w:r>
      <w:r w:rsidR="002E51DD" w:rsidRPr="0001124A">
        <w:rPr>
          <w:rFonts w:ascii="Times New Roman" w:hAnsi="Times New Roman" w:cs="Times New Roman"/>
          <w:sz w:val="28"/>
          <w:szCs w:val="28"/>
        </w:rPr>
        <w:t>нового продукта или новой разновидности</w:t>
      </w:r>
      <w:r w:rsidR="00832F8B" w:rsidRPr="0001124A">
        <w:rPr>
          <w:rFonts w:ascii="Times New Roman" w:hAnsi="Times New Roman" w:cs="Times New Roman"/>
          <w:sz w:val="28"/>
          <w:szCs w:val="28"/>
        </w:rPr>
        <w:t xml:space="preserve"> уже известного продукта</w:t>
      </w:r>
      <w:r w:rsidR="002E51DD" w:rsidRPr="0001124A">
        <w:rPr>
          <w:rFonts w:ascii="Times New Roman" w:hAnsi="Times New Roman" w:cs="Times New Roman"/>
          <w:sz w:val="28"/>
          <w:szCs w:val="28"/>
        </w:rPr>
        <w:t>;</w:t>
      </w:r>
    </w:p>
    <w:p w:rsidR="002E51DD" w:rsidRPr="0001124A" w:rsidRDefault="002E51DD" w:rsidP="000D71EE">
      <w:pPr>
        <w:pStyle w:val="a8"/>
        <w:numPr>
          <w:ilvl w:val="0"/>
          <w:numId w:val="1"/>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применение новых методов производства или торговли, которые не имеют аналогов в предыдущей практике;</w:t>
      </w:r>
    </w:p>
    <w:p w:rsidR="002E51DD" w:rsidRPr="0001124A" w:rsidRDefault="002E51DD" w:rsidP="000D71EE">
      <w:pPr>
        <w:pStyle w:val="a8"/>
        <w:numPr>
          <w:ilvl w:val="0"/>
          <w:numId w:val="1"/>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открытие новых рынков, для которых в текущем времени еще не создана инфраструктура;</w:t>
      </w:r>
    </w:p>
    <w:p w:rsidR="00832F8B" w:rsidRPr="0001124A" w:rsidRDefault="002E51DD" w:rsidP="000D71EE">
      <w:pPr>
        <w:pStyle w:val="a8"/>
        <w:numPr>
          <w:ilvl w:val="0"/>
          <w:numId w:val="1"/>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внедрение новых источников сырья или полуфабрикатов;</w:t>
      </w:r>
    </w:p>
    <w:p w:rsidR="002E51DD" w:rsidRPr="0001124A" w:rsidRDefault="002E51DD" w:rsidP="000D71EE">
      <w:pPr>
        <w:pStyle w:val="a8"/>
        <w:numPr>
          <w:ilvl w:val="0"/>
          <w:numId w:val="1"/>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создание структуры нового типа, например, некоей монопольной позиции</w:t>
      </w:r>
      <w:r w:rsidR="00B76F30" w:rsidRPr="0001124A">
        <w:rPr>
          <w:rStyle w:val="a6"/>
          <w:rFonts w:ascii="Times New Roman" w:hAnsi="Times New Roman" w:cs="Times New Roman"/>
          <w:sz w:val="28"/>
          <w:szCs w:val="28"/>
        </w:rPr>
        <w:footnoteReference w:id="10"/>
      </w:r>
      <w:r w:rsidRPr="0001124A">
        <w:rPr>
          <w:rFonts w:ascii="Times New Roman" w:hAnsi="Times New Roman" w:cs="Times New Roman"/>
          <w:sz w:val="28"/>
          <w:szCs w:val="28"/>
        </w:rPr>
        <w:t>.</w:t>
      </w:r>
    </w:p>
    <w:p w:rsidR="00832F8B" w:rsidRPr="0001124A" w:rsidRDefault="002E51D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Йозеф </w:t>
      </w:r>
      <w:proofErr w:type="spellStart"/>
      <w:r w:rsidRPr="0001124A">
        <w:rPr>
          <w:rFonts w:ascii="Times New Roman" w:hAnsi="Times New Roman" w:cs="Times New Roman"/>
          <w:sz w:val="28"/>
          <w:szCs w:val="28"/>
        </w:rPr>
        <w:t>Шумпетер</w:t>
      </w:r>
      <w:proofErr w:type="spellEnd"/>
      <w:r w:rsidRPr="0001124A">
        <w:rPr>
          <w:rFonts w:ascii="Times New Roman" w:hAnsi="Times New Roman" w:cs="Times New Roman"/>
          <w:sz w:val="28"/>
          <w:szCs w:val="28"/>
        </w:rPr>
        <w:t xml:space="preserve"> полагал</w:t>
      </w:r>
      <w:r w:rsidR="00832F8B" w:rsidRPr="0001124A">
        <w:rPr>
          <w:rFonts w:ascii="Times New Roman" w:hAnsi="Times New Roman" w:cs="Times New Roman"/>
          <w:sz w:val="28"/>
          <w:szCs w:val="28"/>
        </w:rPr>
        <w:t>,</w:t>
      </w:r>
      <w:r w:rsidRPr="0001124A">
        <w:rPr>
          <w:rFonts w:ascii="Times New Roman" w:hAnsi="Times New Roman" w:cs="Times New Roman"/>
          <w:sz w:val="28"/>
          <w:szCs w:val="28"/>
        </w:rPr>
        <w:t xml:space="preserve"> что получение прибыли напрямую зависит от инноваций, рассматривая последние, как естественный двигатель конкуренции</w:t>
      </w:r>
      <w:r w:rsidR="00832F8B" w:rsidRPr="0001124A">
        <w:rPr>
          <w:rFonts w:ascii="Times New Roman" w:hAnsi="Times New Roman" w:cs="Times New Roman"/>
          <w:sz w:val="28"/>
          <w:szCs w:val="28"/>
        </w:rPr>
        <w:t xml:space="preserve"> и</w:t>
      </w:r>
      <w:r w:rsidRPr="0001124A">
        <w:rPr>
          <w:rFonts w:ascii="Times New Roman" w:hAnsi="Times New Roman" w:cs="Times New Roman"/>
          <w:sz w:val="28"/>
          <w:szCs w:val="28"/>
        </w:rPr>
        <w:t>, в целом,</w:t>
      </w:r>
      <w:r w:rsidR="00832F8B" w:rsidRPr="0001124A">
        <w:rPr>
          <w:rFonts w:ascii="Times New Roman" w:hAnsi="Times New Roman" w:cs="Times New Roman"/>
          <w:sz w:val="28"/>
          <w:szCs w:val="28"/>
        </w:rPr>
        <w:t xml:space="preserve"> эк</w:t>
      </w:r>
      <w:r w:rsidR="009D687B" w:rsidRPr="0001124A">
        <w:rPr>
          <w:rFonts w:ascii="Times New Roman" w:hAnsi="Times New Roman" w:cs="Times New Roman"/>
          <w:sz w:val="28"/>
          <w:szCs w:val="28"/>
        </w:rPr>
        <w:t>ономического развития</w:t>
      </w:r>
      <w:r w:rsidRPr="0001124A">
        <w:rPr>
          <w:rFonts w:ascii="Times New Roman" w:hAnsi="Times New Roman" w:cs="Times New Roman"/>
          <w:sz w:val="28"/>
          <w:szCs w:val="28"/>
        </w:rPr>
        <w:t xml:space="preserve">. </w:t>
      </w:r>
    </w:p>
    <w:p w:rsidR="00AA7102" w:rsidRPr="0001124A" w:rsidRDefault="002E51D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В работе «Капитализм, социализм и демократия» ученый вводит понятие «созидательного разрушения». Инновация, как центр экономического изменения</w:t>
      </w:r>
      <w:r w:rsidR="00AA7102" w:rsidRPr="0001124A">
        <w:rPr>
          <w:rFonts w:ascii="Times New Roman" w:hAnsi="Times New Roman" w:cs="Times New Roman"/>
          <w:sz w:val="28"/>
          <w:szCs w:val="28"/>
        </w:rPr>
        <w:t>, «непрерывно революционизирует экономические структуры изнутри, постоянно разрушает старые, постоянно создает новые»</w:t>
      </w:r>
      <w:r w:rsidR="00B76F30" w:rsidRPr="0001124A">
        <w:rPr>
          <w:rStyle w:val="a6"/>
          <w:rFonts w:ascii="Times New Roman" w:hAnsi="Times New Roman" w:cs="Times New Roman"/>
          <w:sz w:val="28"/>
          <w:szCs w:val="28"/>
        </w:rPr>
        <w:footnoteReference w:id="11"/>
      </w:r>
      <w:r w:rsidR="00AA7102" w:rsidRPr="0001124A">
        <w:rPr>
          <w:rFonts w:ascii="Times New Roman" w:hAnsi="Times New Roman" w:cs="Times New Roman"/>
          <w:sz w:val="28"/>
          <w:szCs w:val="28"/>
        </w:rPr>
        <w:t>. Таким образом, инновация одновременно обладает созидательными и разрушительными функциями</w:t>
      </w:r>
      <w:r w:rsidR="00FB4666" w:rsidRPr="0001124A">
        <w:rPr>
          <w:rStyle w:val="a6"/>
          <w:rFonts w:ascii="Times New Roman" w:hAnsi="Times New Roman" w:cs="Times New Roman"/>
          <w:sz w:val="28"/>
          <w:szCs w:val="28"/>
        </w:rPr>
        <w:footnoteReference w:id="12"/>
      </w:r>
      <w:r w:rsidR="00AA7102" w:rsidRPr="0001124A">
        <w:rPr>
          <w:rFonts w:ascii="Times New Roman" w:hAnsi="Times New Roman" w:cs="Times New Roman"/>
          <w:sz w:val="28"/>
          <w:szCs w:val="28"/>
        </w:rPr>
        <w:t>.</w:t>
      </w:r>
    </w:p>
    <w:p w:rsidR="00AA7102" w:rsidRPr="0001124A" w:rsidRDefault="00AA7102"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В понятие «инновации» </w:t>
      </w:r>
      <w:proofErr w:type="spellStart"/>
      <w:r w:rsidRPr="0001124A">
        <w:rPr>
          <w:rFonts w:ascii="Times New Roman" w:hAnsi="Times New Roman" w:cs="Times New Roman"/>
          <w:sz w:val="28"/>
          <w:szCs w:val="28"/>
        </w:rPr>
        <w:t>Шумпетер</w:t>
      </w:r>
      <w:proofErr w:type="spellEnd"/>
      <w:r w:rsidRPr="0001124A">
        <w:rPr>
          <w:rFonts w:ascii="Times New Roman" w:hAnsi="Times New Roman" w:cs="Times New Roman"/>
          <w:sz w:val="28"/>
          <w:szCs w:val="28"/>
        </w:rPr>
        <w:t xml:space="preserve"> включал четыре измерения:</w:t>
      </w:r>
    </w:p>
    <w:p w:rsidR="00AA7102" w:rsidRPr="0001124A" w:rsidRDefault="003518B2" w:rsidP="000D71EE">
      <w:pPr>
        <w:pStyle w:val="a8"/>
        <w:numPr>
          <w:ilvl w:val="0"/>
          <w:numId w:val="2"/>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изобретение -  появление новой</w:t>
      </w:r>
      <w:r w:rsidR="00AA7102" w:rsidRPr="0001124A">
        <w:rPr>
          <w:rFonts w:ascii="Times New Roman" w:hAnsi="Times New Roman" w:cs="Times New Roman"/>
          <w:sz w:val="28"/>
          <w:szCs w:val="28"/>
        </w:rPr>
        <w:t xml:space="preserve"> иде</w:t>
      </w:r>
      <w:r w:rsidRPr="0001124A">
        <w:rPr>
          <w:rFonts w:ascii="Times New Roman" w:hAnsi="Times New Roman" w:cs="Times New Roman"/>
          <w:sz w:val="28"/>
          <w:szCs w:val="28"/>
        </w:rPr>
        <w:t>и или открытия</w:t>
      </w:r>
      <w:r w:rsidR="00AA7102" w:rsidRPr="0001124A">
        <w:rPr>
          <w:rFonts w:ascii="Times New Roman" w:hAnsi="Times New Roman" w:cs="Times New Roman"/>
          <w:sz w:val="28"/>
          <w:szCs w:val="28"/>
        </w:rPr>
        <w:t>;</w:t>
      </w:r>
    </w:p>
    <w:p w:rsidR="00AA7102" w:rsidRPr="0001124A" w:rsidRDefault="003518B2" w:rsidP="000D71EE">
      <w:pPr>
        <w:pStyle w:val="a8"/>
        <w:numPr>
          <w:ilvl w:val="0"/>
          <w:numId w:val="2"/>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инновация – этап, на котором</w:t>
      </w:r>
      <w:r w:rsidR="00AA7102" w:rsidRPr="0001124A">
        <w:rPr>
          <w:rFonts w:ascii="Times New Roman" w:hAnsi="Times New Roman" w:cs="Times New Roman"/>
          <w:sz w:val="28"/>
          <w:szCs w:val="28"/>
        </w:rPr>
        <w:t xml:space="preserve"> </w:t>
      </w:r>
      <w:proofErr w:type="spellStart"/>
      <w:r w:rsidR="00AA7102" w:rsidRPr="0001124A">
        <w:rPr>
          <w:rFonts w:ascii="Times New Roman" w:hAnsi="Times New Roman" w:cs="Times New Roman"/>
          <w:sz w:val="28"/>
          <w:szCs w:val="28"/>
        </w:rPr>
        <w:t>инноватор</w:t>
      </w:r>
      <w:proofErr w:type="spellEnd"/>
      <w:r w:rsidR="00AA7102" w:rsidRPr="0001124A">
        <w:rPr>
          <w:rFonts w:ascii="Times New Roman" w:hAnsi="Times New Roman" w:cs="Times New Roman"/>
          <w:sz w:val="28"/>
          <w:szCs w:val="28"/>
        </w:rPr>
        <w:t>-предприниматель определяет высокий рыночный потенциал новой идеи и осуществляет деятельность по ее практическому применению;</w:t>
      </w:r>
    </w:p>
    <w:p w:rsidR="00AA7102" w:rsidRPr="0001124A" w:rsidRDefault="003518B2" w:rsidP="000D71EE">
      <w:pPr>
        <w:pStyle w:val="a8"/>
        <w:numPr>
          <w:ilvl w:val="0"/>
          <w:numId w:val="2"/>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 xml:space="preserve">диффузия – состояние, </w:t>
      </w:r>
      <w:r w:rsidR="009D687B" w:rsidRPr="0001124A">
        <w:rPr>
          <w:rFonts w:ascii="Times New Roman" w:hAnsi="Times New Roman" w:cs="Times New Roman"/>
          <w:sz w:val="28"/>
          <w:szCs w:val="28"/>
        </w:rPr>
        <w:t>когда идея получила практическое</w:t>
      </w:r>
      <w:r w:rsidR="00AA7102" w:rsidRPr="0001124A">
        <w:rPr>
          <w:rFonts w:ascii="Times New Roman" w:hAnsi="Times New Roman" w:cs="Times New Roman"/>
          <w:sz w:val="28"/>
          <w:szCs w:val="28"/>
        </w:rPr>
        <w:t xml:space="preserve"> применение и воспринимается текущими социальными и экономическими </w:t>
      </w:r>
      <w:r w:rsidR="009D687B" w:rsidRPr="0001124A">
        <w:rPr>
          <w:rFonts w:ascii="Times New Roman" w:hAnsi="Times New Roman" w:cs="Times New Roman"/>
          <w:sz w:val="28"/>
          <w:szCs w:val="28"/>
        </w:rPr>
        <w:t>структурами</w:t>
      </w:r>
      <w:r w:rsidR="00AA7102" w:rsidRPr="0001124A">
        <w:rPr>
          <w:rFonts w:ascii="Times New Roman" w:hAnsi="Times New Roman" w:cs="Times New Roman"/>
          <w:sz w:val="28"/>
          <w:szCs w:val="28"/>
        </w:rPr>
        <w:t>;</w:t>
      </w:r>
    </w:p>
    <w:p w:rsidR="00AA7102" w:rsidRPr="0001124A" w:rsidRDefault="003518B2" w:rsidP="000D71EE">
      <w:pPr>
        <w:pStyle w:val="a8"/>
        <w:numPr>
          <w:ilvl w:val="0"/>
          <w:numId w:val="2"/>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lastRenderedPageBreak/>
        <w:t xml:space="preserve">имитация – положение, при котором </w:t>
      </w:r>
      <w:r w:rsidR="00AA7102" w:rsidRPr="0001124A">
        <w:rPr>
          <w:rFonts w:ascii="Times New Roman" w:hAnsi="Times New Roman" w:cs="Times New Roman"/>
          <w:sz w:val="28"/>
          <w:szCs w:val="28"/>
        </w:rPr>
        <w:t>идея успешно внедрена, ее способнос</w:t>
      </w:r>
      <w:r w:rsidR="009D687B" w:rsidRPr="0001124A">
        <w:rPr>
          <w:rFonts w:ascii="Times New Roman" w:hAnsi="Times New Roman" w:cs="Times New Roman"/>
          <w:sz w:val="28"/>
          <w:szCs w:val="28"/>
        </w:rPr>
        <w:t xml:space="preserve">ть приносить прибыль доказана, вследствие чего </w:t>
      </w:r>
      <w:r w:rsidR="00AA7102" w:rsidRPr="0001124A">
        <w:rPr>
          <w:rFonts w:ascii="Times New Roman" w:hAnsi="Times New Roman" w:cs="Times New Roman"/>
          <w:sz w:val="28"/>
          <w:szCs w:val="28"/>
        </w:rPr>
        <w:t>она многократно воспроизводится.</w:t>
      </w:r>
    </w:p>
    <w:p w:rsidR="00AA7102" w:rsidRPr="0001124A" w:rsidRDefault="00AA7102"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Йозеф </w:t>
      </w:r>
      <w:proofErr w:type="spellStart"/>
      <w:r w:rsidRPr="0001124A">
        <w:rPr>
          <w:rFonts w:ascii="Times New Roman" w:hAnsi="Times New Roman" w:cs="Times New Roman"/>
          <w:sz w:val="28"/>
          <w:szCs w:val="28"/>
        </w:rPr>
        <w:t>Шумпетер</w:t>
      </w:r>
      <w:proofErr w:type="spellEnd"/>
      <w:r w:rsidRPr="0001124A">
        <w:rPr>
          <w:rFonts w:ascii="Times New Roman" w:hAnsi="Times New Roman" w:cs="Times New Roman"/>
          <w:sz w:val="28"/>
          <w:szCs w:val="28"/>
        </w:rPr>
        <w:t xml:space="preserve"> подчеркивал, что в процессе инновации научное открытие или новая идея имеют не столь большое значение, как последующие стадии инновации, диффузии и имитации</w:t>
      </w:r>
      <w:r w:rsidR="00B76F30" w:rsidRPr="0001124A">
        <w:rPr>
          <w:rStyle w:val="a6"/>
          <w:rFonts w:ascii="Times New Roman" w:hAnsi="Times New Roman" w:cs="Times New Roman"/>
          <w:sz w:val="28"/>
          <w:szCs w:val="28"/>
        </w:rPr>
        <w:footnoteReference w:id="13"/>
      </w:r>
      <w:r w:rsidRPr="0001124A">
        <w:rPr>
          <w:rFonts w:ascii="Times New Roman" w:hAnsi="Times New Roman" w:cs="Times New Roman"/>
          <w:sz w:val="28"/>
          <w:szCs w:val="28"/>
        </w:rPr>
        <w:t xml:space="preserve">. Главным препятствием на пути инновации </w:t>
      </w:r>
      <w:proofErr w:type="spellStart"/>
      <w:r w:rsidRPr="0001124A">
        <w:rPr>
          <w:rFonts w:ascii="Times New Roman" w:hAnsi="Times New Roman" w:cs="Times New Roman"/>
          <w:sz w:val="28"/>
          <w:szCs w:val="28"/>
        </w:rPr>
        <w:t>Шумпетер</w:t>
      </w:r>
      <w:proofErr w:type="spellEnd"/>
      <w:r w:rsidRPr="0001124A">
        <w:rPr>
          <w:rFonts w:ascii="Times New Roman" w:hAnsi="Times New Roman" w:cs="Times New Roman"/>
          <w:sz w:val="28"/>
          <w:szCs w:val="28"/>
        </w:rPr>
        <w:t xml:space="preserve"> называл общественную реакцию, </w:t>
      </w:r>
      <w:r w:rsidR="00AE273B" w:rsidRPr="0001124A">
        <w:rPr>
          <w:rFonts w:ascii="Times New Roman" w:hAnsi="Times New Roman" w:cs="Times New Roman"/>
          <w:sz w:val="28"/>
          <w:szCs w:val="28"/>
        </w:rPr>
        <w:t xml:space="preserve">нежелание общества принимать новые практики в силу недоверия к ним. Данное обстоятельство тем более затрудняет деятельность </w:t>
      </w:r>
      <w:proofErr w:type="spellStart"/>
      <w:r w:rsidR="00AE273B" w:rsidRPr="0001124A">
        <w:rPr>
          <w:rFonts w:ascii="Times New Roman" w:hAnsi="Times New Roman" w:cs="Times New Roman"/>
          <w:sz w:val="28"/>
          <w:szCs w:val="28"/>
        </w:rPr>
        <w:t>инноватора</w:t>
      </w:r>
      <w:proofErr w:type="spellEnd"/>
      <w:r w:rsidR="00AE273B" w:rsidRPr="0001124A">
        <w:rPr>
          <w:rFonts w:ascii="Times New Roman" w:hAnsi="Times New Roman" w:cs="Times New Roman"/>
          <w:sz w:val="28"/>
          <w:szCs w:val="28"/>
        </w:rPr>
        <w:t>, что на макроэкономическом уровне эффекты инновации могут быть незаметны в течение длительного промежутка времени</w:t>
      </w:r>
      <w:r w:rsidR="00B76F30" w:rsidRPr="0001124A">
        <w:rPr>
          <w:rStyle w:val="a6"/>
          <w:rFonts w:ascii="Times New Roman" w:hAnsi="Times New Roman" w:cs="Times New Roman"/>
          <w:sz w:val="28"/>
          <w:szCs w:val="28"/>
        </w:rPr>
        <w:footnoteReference w:id="14"/>
      </w:r>
      <w:r w:rsidR="00AE273B" w:rsidRPr="0001124A">
        <w:rPr>
          <w:rFonts w:ascii="Times New Roman" w:hAnsi="Times New Roman" w:cs="Times New Roman"/>
          <w:sz w:val="28"/>
          <w:szCs w:val="28"/>
        </w:rPr>
        <w:t>.</w:t>
      </w:r>
      <w:r w:rsidR="00B76F30" w:rsidRPr="0001124A">
        <w:rPr>
          <w:rFonts w:ascii="Times New Roman" w:hAnsi="Times New Roman" w:cs="Times New Roman"/>
          <w:sz w:val="28"/>
          <w:szCs w:val="28"/>
        </w:rPr>
        <w:t xml:space="preserve"> </w:t>
      </w:r>
    </w:p>
    <w:p w:rsidR="00BD6BAD" w:rsidRPr="0001124A" w:rsidRDefault="00B76F30" w:rsidP="0001124A">
      <w:pPr>
        <w:pStyle w:val="a8"/>
        <w:spacing w:line="360" w:lineRule="auto"/>
        <w:ind w:firstLine="709"/>
        <w:jc w:val="both"/>
        <w:rPr>
          <w:rFonts w:ascii="Times New Roman" w:hAnsi="Times New Roman" w:cs="Times New Roman"/>
          <w:sz w:val="28"/>
          <w:szCs w:val="28"/>
        </w:rPr>
      </w:pPr>
      <w:proofErr w:type="spellStart"/>
      <w:r w:rsidRPr="0001124A">
        <w:rPr>
          <w:rFonts w:ascii="Times New Roman" w:hAnsi="Times New Roman" w:cs="Times New Roman"/>
          <w:sz w:val="28"/>
          <w:szCs w:val="28"/>
        </w:rPr>
        <w:t>Эверетт</w:t>
      </w:r>
      <w:proofErr w:type="spellEnd"/>
      <w:r w:rsidRPr="0001124A">
        <w:rPr>
          <w:rFonts w:ascii="Times New Roman" w:hAnsi="Times New Roman" w:cs="Times New Roman"/>
          <w:sz w:val="28"/>
          <w:szCs w:val="28"/>
        </w:rPr>
        <w:t xml:space="preserve"> М. </w:t>
      </w:r>
      <w:proofErr w:type="spellStart"/>
      <w:r w:rsidRPr="0001124A">
        <w:rPr>
          <w:rFonts w:ascii="Times New Roman" w:hAnsi="Times New Roman" w:cs="Times New Roman"/>
          <w:sz w:val="28"/>
          <w:szCs w:val="28"/>
        </w:rPr>
        <w:t>Роджерс</w:t>
      </w:r>
      <w:proofErr w:type="spellEnd"/>
      <w:r w:rsidRPr="0001124A">
        <w:rPr>
          <w:rFonts w:ascii="Times New Roman" w:hAnsi="Times New Roman" w:cs="Times New Roman"/>
          <w:sz w:val="28"/>
          <w:szCs w:val="28"/>
        </w:rPr>
        <w:t xml:space="preserve"> в </w:t>
      </w:r>
      <w:r w:rsidR="00690F94" w:rsidRPr="0001124A">
        <w:rPr>
          <w:rFonts w:ascii="Times New Roman" w:hAnsi="Times New Roman" w:cs="Times New Roman"/>
          <w:sz w:val="28"/>
          <w:szCs w:val="28"/>
        </w:rPr>
        <w:t xml:space="preserve">своей влиятельной </w:t>
      </w:r>
      <w:r w:rsidRPr="0001124A">
        <w:rPr>
          <w:rFonts w:ascii="Times New Roman" w:hAnsi="Times New Roman" w:cs="Times New Roman"/>
          <w:sz w:val="28"/>
          <w:szCs w:val="28"/>
        </w:rPr>
        <w:t xml:space="preserve">работе </w:t>
      </w:r>
      <w:r w:rsidR="00B67E9E" w:rsidRPr="0001124A">
        <w:rPr>
          <w:rFonts w:ascii="Times New Roman" w:hAnsi="Times New Roman" w:cs="Times New Roman"/>
          <w:sz w:val="28"/>
          <w:szCs w:val="28"/>
        </w:rPr>
        <w:t>«Диффузия инноваци</w:t>
      </w:r>
      <w:r w:rsidR="0045034E" w:rsidRPr="0001124A">
        <w:rPr>
          <w:rFonts w:ascii="Times New Roman" w:hAnsi="Times New Roman" w:cs="Times New Roman"/>
          <w:sz w:val="28"/>
          <w:szCs w:val="28"/>
        </w:rPr>
        <w:t>й</w:t>
      </w:r>
      <w:r w:rsidR="00B67E9E" w:rsidRPr="0001124A">
        <w:rPr>
          <w:rFonts w:ascii="Times New Roman" w:hAnsi="Times New Roman" w:cs="Times New Roman"/>
          <w:sz w:val="28"/>
          <w:szCs w:val="28"/>
        </w:rPr>
        <w:t xml:space="preserve">» развивает идеи </w:t>
      </w:r>
      <w:proofErr w:type="spellStart"/>
      <w:r w:rsidR="00B67E9E" w:rsidRPr="0001124A">
        <w:rPr>
          <w:rFonts w:ascii="Times New Roman" w:hAnsi="Times New Roman" w:cs="Times New Roman"/>
          <w:sz w:val="28"/>
          <w:szCs w:val="28"/>
        </w:rPr>
        <w:t>Шумпетера</w:t>
      </w:r>
      <w:proofErr w:type="spellEnd"/>
      <w:r w:rsidR="00B67E9E" w:rsidRPr="0001124A">
        <w:rPr>
          <w:rFonts w:ascii="Times New Roman" w:hAnsi="Times New Roman" w:cs="Times New Roman"/>
          <w:sz w:val="28"/>
          <w:szCs w:val="28"/>
        </w:rPr>
        <w:t xml:space="preserve">. </w:t>
      </w:r>
      <w:r w:rsidR="0045034E" w:rsidRPr="0001124A">
        <w:rPr>
          <w:rFonts w:ascii="Times New Roman" w:hAnsi="Times New Roman" w:cs="Times New Roman"/>
          <w:sz w:val="28"/>
          <w:szCs w:val="28"/>
        </w:rPr>
        <w:t>Так, исследователь отмечает, что открытие имеет небольшое значение до тех пор, пока</w:t>
      </w:r>
      <w:r w:rsidR="00BD6BAD" w:rsidRPr="0001124A">
        <w:rPr>
          <w:rFonts w:ascii="Times New Roman" w:hAnsi="Times New Roman" w:cs="Times New Roman"/>
          <w:sz w:val="28"/>
          <w:szCs w:val="28"/>
        </w:rPr>
        <w:t xml:space="preserve"> не </w:t>
      </w:r>
      <w:r w:rsidR="009D687B" w:rsidRPr="0001124A">
        <w:rPr>
          <w:rFonts w:ascii="Times New Roman" w:hAnsi="Times New Roman" w:cs="Times New Roman"/>
          <w:sz w:val="28"/>
          <w:szCs w:val="28"/>
        </w:rPr>
        <w:t>получило практическое применение</w:t>
      </w:r>
      <w:r w:rsidR="0045034E" w:rsidRPr="0001124A">
        <w:rPr>
          <w:rFonts w:ascii="Times New Roman" w:hAnsi="Times New Roman" w:cs="Times New Roman"/>
          <w:sz w:val="28"/>
          <w:szCs w:val="28"/>
        </w:rPr>
        <w:t xml:space="preserve">. </w:t>
      </w:r>
    </w:p>
    <w:p w:rsidR="00BD6BAD" w:rsidRPr="0001124A" w:rsidRDefault="00690F94"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Д</w:t>
      </w:r>
      <w:r w:rsidR="0045034E" w:rsidRPr="0001124A">
        <w:rPr>
          <w:rFonts w:ascii="Times New Roman" w:hAnsi="Times New Roman" w:cs="Times New Roman"/>
          <w:sz w:val="28"/>
          <w:szCs w:val="28"/>
        </w:rPr>
        <w:t xml:space="preserve">ля того, чтобы облегчить переход от теории к практике, необходимо понимать особенности данной социальной системы и подобрать аргументы, которые </w:t>
      </w:r>
      <w:r w:rsidR="00BD6BAD" w:rsidRPr="0001124A">
        <w:rPr>
          <w:rFonts w:ascii="Times New Roman" w:hAnsi="Times New Roman" w:cs="Times New Roman"/>
          <w:sz w:val="28"/>
          <w:szCs w:val="28"/>
        </w:rPr>
        <w:t>сделают самый переход возможны</w:t>
      </w:r>
      <w:r w:rsidR="009D687B" w:rsidRPr="0001124A">
        <w:rPr>
          <w:rFonts w:ascii="Times New Roman" w:hAnsi="Times New Roman" w:cs="Times New Roman"/>
          <w:sz w:val="28"/>
          <w:szCs w:val="28"/>
        </w:rPr>
        <w:t>м и помогут преодолеть</w:t>
      </w:r>
      <w:r w:rsidR="00BD6BAD" w:rsidRPr="0001124A">
        <w:rPr>
          <w:rFonts w:ascii="Times New Roman" w:hAnsi="Times New Roman" w:cs="Times New Roman"/>
          <w:sz w:val="28"/>
          <w:szCs w:val="28"/>
        </w:rPr>
        <w:t xml:space="preserve"> с</w:t>
      </w:r>
      <w:r w:rsidR="009D687B" w:rsidRPr="0001124A">
        <w:rPr>
          <w:rFonts w:ascii="Times New Roman" w:hAnsi="Times New Roman" w:cs="Times New Roman"/>
          <w:sz w:val="28"/>
          <w:szCs w:val="28"/>
        </w:rPr>
        <w:t>опротивление со стороны общественных сил</w:t>
      </w:r>
      <w:r w:rsidR="00BD6BAD" w:rsidRPr="0001124A">
        <w:rPr>
          <w:rFonts w:ascii="Times New Roman" w:hAnsi="Times New Roman" w:cs="Times New Roman"/>
          <w:sz w:val="28"/>
          <w:szCs w:val="28"/>
        </w:rPr>
        <w:t>.</w:t>
      </w:r>
      <w:r w:rsidR="0045034E" w:rsidRPr="0001124A">
        <w:rPr>
          <w:rFonts w:ascii="Times New Roman" w:hAnsi="Times New Roman" w:cs="Times New Roman"/>
          <w:sz w:val="28"/>
          <w:szCs w:val="28"/>
        </w:rPr>
        <w:t xml:space="preserve"> При </w:t>
      </w:r>
      <w:r w:rsidR="00BD6BAD" w:rsidRPr="0001124A">
        <w:rPr>
          <w:rFonts w:ascii="Times New Roman" w:hAnsi="Times New Roman" w:cs="Times New Roman"/>
          <w:sz w:val="28"/>
          <w:szCs w:val="28"/>
        </w:rPr>
        <w:t>этом необходимо учитывать тот факт</w:t>
      </w:r>
      <w:r w:rsidR="0045034E" w:rsidRPr="0001124A">
        <w:rPr>
          <w:rFonts w:ascii="Times New Roman" w:hAnsi="Times New Roman" w:cs="Times New Roman"/>
          <w:sz w:val="28"/>
          <w:szCs w:val="28"/>
        </w:rPr>
        <w:t>, что пр</w:t>
      </w:r>
      <w:r w:rsidR="00BD6BAD" w:rsidRPr="0001124A">
        <w:rPr>
          <w:rFonts w:ascii="Times New Roman" w:hAnsi="Times New Roman" w:cs="Times New Roman"/>
          <w:sz w:val="28"/>
          <w:szCs w:val="28"/>
        </w:rPr>
        <w:t>оцесс инновации имеет длительный</w:t>
      </w:r>
      <w:r w:rsidR="0045034E" w:rsidRPr="0001124A">
        <w:rPr>
          <w:rFonts w:ascii="Times New Roman" w:hAnsi="Times New Roman" w:cs="Times New Roman"/>
          <w:sz w:val="28"/>
          <w:szCs w:val="28"/>
        </w:rPr>
        <w:t xml:space="preserve"> характер. </w:t>
      </w:r>
    </w:p>
    <w:p w:rsidR="00B76F30" w:rsidRPr="0001124A" w:rsidRDefault="0045034E"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В связи с последним обст</w:t>
      </w:r>
      <w:r w:rsidR="00BD6BAD" w:rsidRPr="0001124A">
        <w:rPr>
          <w:rFonts w:ascii="Times New Roman" w:hAnsi="Times New Roman" w:cs="Times New Roman"/>
          <w:sz w:val="28"/>
          <w:szCs w:val="28"/>
        </w:rPr>
        <w:t xml:space="preserve">оятельством, </w:t>
      </w:r>
      <w:proofErr w:type="spellStart"/>
      <w:r w:rsidR="00BD6BAD" w:rsidRPr="0001124A">
        <w:rPr>
          <w:rFonts w:ascii="Times New Roman" w:hAnsi="Times New Roman" w:cs="Times New Roman"/>
          <w:sz w:val="28"/>
          <w:szCs w:val="28"/>
        </w:rPr>
        <w:t>Роджерс</w:t>
      </w:r>
      <w:proofErr w:type="spellEnd"/>
      <w:r w:rsidR="00BD6BAD" w:rsidRPr="0001124A">
        <w:rPr>
          <w:rFonts w:ascii="Times New Roman" w:hAnsi="Times New Roman" w:cs="Times New Roman"/>
          <w:sz w:val="28"/>
          <w:szCs w:val="28"/>
        </w:rPr>
        <w:t xml:space="preserve"> вводит</w:t>
      </w:r>
      <w:r w:rsidRPr="0001124A">
        <w:rPr>
          <w:rFonts w:ascii="Times New Roman" w:hAnsi="Times New Roman" w:cs="Times New Roman"/>
          <w:sz w:val="28"/>
          <w:szCs w:val="28"/>
        </w:rPr>
        <w:t xml:space="preserve"> понятие</w:t>
      </w:r>
      <w:r w:rsidR="00B67E9E" w:rsidRPr="0001124A">
        <w:rPr>
          <w:rFonts w:ascii="Times New Roman" w:hAnsi="Times New Roman" w:cs="Times New Roman"/>
          <w:sz w:val="28"/>
          <w:szCs w:val="28"/>
        </w:rPr>
        <w:t xml:space="preserve"> «</w:t>
      </w:r>
      <w:r w:rsidRPr="0001124A">
        <w:rPr>
          <w:rFonts w:ascii="Times New Roman" w:hAnsi="Times New Roman" w:cs="Times New Roman"/>
          <w:sz w:val="28"/>
          <w:szCs w:val="28"/>
        </w:rPr>
        <w:t>диффузии инновации»</w:t>
      </w:r>
      <w:r w:rsidR="00BD6BAD" w:rsidRPr="0001124A">
        <w:rPr>
          <w:rFonts w:ascii="Times New Roman" w:hAnsi="Times New Roman" w:cs="Times New Roman"/>
          <w:sz w:val="28"/>
          <w:szCs w:val="28"/>
        </w:rPr>
        <w:t>, как ключевое</w:t>
      </w:r>
      <w:r w:rsidRPr="0001124A">
        <w:rPr>
          <w:rFonts w:ascii="Times New Roman" w:hAnsi="Times New Roman" w:cs="Times New Roman"/>
          <w:sz w:val="28"/>
          <w:szCs w:val="28"/>
        </w:rPr>
        <w:t xml:space="preserve"> для теоретической рамки своего исследования. Отмечая, что данный термин впервые был использован Габриэлем </w:t>
      </w:r>
      <w:proofErr w:type="spellStart"/>
      <w:r w:rsidRPr="0001124A">
        <w:rPr>
          <w:rFonts w:ascii="Times New Roman" w:hAnsi="Times New Roman" w:cs="Times New Roman"/>
          <w:sz w:val="28"/>
          <w:szCs w:val="28"/>
        </w:rPr>
        <w:t>Тардом</w:t>
      </w:r>
      <w:proofErr w:type="spellEnd"/>
      <w:r w:rsidRPr="0001124A">
        <w:rPr>
          <w:rStyle w:val="a6"/>
          <w:rFonts w:ascii="Times New Roman" w:hAnsi="Times New Roman" w:cs="Times New Roman"/>
          <w:sz w:val="28"/>
          <w:szCs w:val="28"/>
        </w:rPr>
        <w:footnoteReference w:id="15"/>
      </w:r>
      <w:r w:rsidRPr="0001124A">
        <w:rPr>
          <w:rFonts w:ascii="Times New Roman" w:hAnsi="Times New Roman" w:cs="Times New Roman"/>
          <w:sz w:val="28"/>
          <w:szCs w:val="28"/>
        </w:rPr>
        <w:t xml:space="preserve">, Э.М. </w:t>
      </w:r>
      <w:proofErr w:type="spellStart"/>
      <w:r w:rsidRPr="0001124A">
        <w:rPr>
          <w:rFonts w:ascii="Times New Roman" w:hAnsi="Times New Roman" w:cs="Times New Roman"/>
          <w:sz w:val="28"/>
          <w:szCs w:val="28"/>
        </w:rPr>
        <w:t>Роджерс</w:t>
      </w:r>
      <w:proofErr w:type="spellEnd"/>
      <w:r w:rsidRPr="0001124A">
        <w:rPr>
          <w:rFonts w:ascii="Times New Roman" w:hAnsi="Times New Roman" w:cs="Times New Roman"/>
          <w:sz w:val="28"/>
          <w:szCs w:val="28"/>
        </w:rPr>
        <w:t xml:space="preserve"> </w:t>
      </w:r>
      <w:r w:rsidR="00B67E9E" w:rsidRPr="0001124A">
        <w:rPr>
          <w:rFonts w:ascii="Times New Roman" w:hAnsi="Times New Roman" w:cs="Times New Roman"/>
          <w:sz w:val="28"/>
          <w:szCs w:val="28"/>
        </w:rPr>
        <w:t>определяет</w:t>
      </w:r>
      <w:r w:rsidRPr="0001124A">
        <w:rPr>
          <w:rFonts w:ascii="Times New Roman" w:hAnsi="Times New Roman" w:cs="Times New Roman"/>
          <w:sz w:val="28"/>
          <w:szCs w:val="28"/>
        </w:rPr>
        <w:t xml:space="preserve"> «диффузию инновации»</w:t>
      </w:r>
      <w:r w:rsidR="00B67E9E" w:rsidRPr="0001124A">
        <w:rPr>
          <w:rFonts w:ascii="Times New Roman" w:hAnsi="Times New Roman" w:cs="Times New Roman"/>
          <w:sz w:val="28"/>
          <w:szCs w:val="28"/>
        </w:rPr>
        <w:t>, как процесс распространения инновации через определенные каналы передачи среди членов данной социальной системы</w:t>
      </w:r>
      <w:r w:rsidR="00FA2DEA" w:rsidRPr="0001124A">
        <w:rPr>
          <w:rFonts w:ascii="Times New Roman" w:hAnsi="Times New Roman" w:cs="Times New Roman"/>
          <w:sz w:val="28"/>
          <w:szCs w:val="28"/>
        </w:rPr>
        <w:t xml:space="preserve"> в некоем временном промежутке</w:t>
      </w:r>
      <w:r w:rsidR="00B67E9E" w:rsidRPr="0001124A">
        <w:rPr>
          <w:rStyle w:val="a6"/>
          <w:rFonts w:ascii="Times New Roman" w:hAnsi="Times New Roman" w:cs="Times New Roman"/>
          <w:sz w:val="28"/>
          <w:szCs w:val="28"/>
        </w:rPr>
        <w:footnoteReference w:id="16"/>
      </w:r>
      <w:r w:rsidR="003518B2" w:rsidRPr="0001124A">
        <w:rPr>
          <w:rFonts w:ascii="Times New Roman" w:hAnsi="Times New Roman" w:cs="Times New Roman"/>
          <w:sz w:val="28"/>
          <w:szCs w:val="28"/>
        </w:rPr>
        <w:t>.</w:t>
      </w:r>
      <w:r w:rsidR="00B67E9E" w:rsidRPr="0001124A">
        <w:rPr>
          <w:rFonts w:ascii="Times New Roman" w:hAnsi="Times New Roman" w:cs="Times New Roman"/>
          <w:sz w:val="28"/>
          <w:szCs w:val="28"/>
        </w:rPr>
        <w:t xml:space="preserve"> </w:t>
      </w:r>
    </w:p>
    <w:p w:rsidR="00FA2DEA" w:rsidRPr="0001124A" w:rsidRDefault="00E223D2"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lastRenderedPageBreak/>
        <w:t xml:space="preserve">В своей работе </w:t>
      </w:r>
      <w:proofErr w:type="spellStart"/>
      <w:r w:rsidRPr="0001124A">
        <w:rPr>
          <w:rFonts w:ascii="Times New Roman" w:hAnsi="Times New Roman" w:cs="Times New Roman"/>
          <w:sz w:val="28"/>
          <w:szCs w:val="28"/>
        </w:rPr>
        <w:t>Роджерс</w:t>
      </w:r>
      <w:proofErr w:type="spellEnd"/>
      <w:r w:rsidRPr="0001124A">
        <w:rPr>
          <w:rFonts w:ascii="Times New Roman" w:hAnsi="Times New Roman" w:cs="Times New Roman"/>
          <w:sz w:val="28"/>
          <w:szCs w:val="28"/>
        </w:rPr>
        <w:t xml:space="preserve"> выделяет следующие параметры, необходимые для характеристики инновации:</w:t>
      </w:r>
    </w:p>
    <w:p w:rsidR="00E223D2" w:rsidRPr="0001124A" w:rsidRDefault="00E223D2" w:rsidP="000D71EE">
      <w:pPr>
        <w:pStyle w:val="a8"/>
        <w:numPr>
          <w:ilvl w:val="0"/>
          <w:numId w:val="3"/>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сравнительное преимущество;</w:t>
      </w:r>
    </w:p>
    <w:p w:rsidR="00E223D2" w:rsidRPr="0001124A" w:rsidRDefault="00E223D2" w:rsidP="000D71EE">
      <w:pPr>
        <w:pStyle w:val="a8"/>
        <w:numPr>
          <w:ilvl w:val="0"/>
          <w:numId w:val="3"/>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совместимость;</w:t>
      </w:r>
    </w:p>
    <w:p w:rsidR="00E223D2" w:rsidRPr="0001124A" w:rsidRDefault="00E223D2" w:rsidP="000D71EE">
      <w:pPr>
        <w:pStyle w:val="a8"/>
        <w:numPr>
          <w:ilvl w:val="0"/>
          <w:numId w:val="3"/>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сложность;</w:t>
      </w:r>
    </w:p>
    <w:p w:rsidR="00E223D2" w:rsidRPr="0001124A" w:rsidRDefault="00E223D2" w:rsidP="000D71EE">
      <w:pPr>
        <w:pStyle w:val="a8"/>
        <w:numPr>
          <w:ilvl w:val="0"/>
          <w:numId w:val="3"/>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способность к апробации (англ. «</w:t>
      </w:r>
      <w:proofErr w:type="spellStart"/>
      <w:r w:rsidRPr="0001124A">
        <w:rPr>
          <w:rFonts w:ascii="Times New Roman" w:hAnsi="Times New Roman" w:cs="Times New Roman"/>
          <w:sz w:val="28"/>
          <w:szCs w:val="28"/>
          <w:lang w:val="en-US"/>
        </w:rPr>
        <w:t>trialability</w:t>
      </w:r>
      <w:proofErr w:type="spellEnd"/>
      <w:r w:rsidRPr="0001124A">
        <w:rPr>
          <w:rFonts w:ascii="Times New Roman" w:hAnsi="Times New Roman" w:cs="Times New Roman"/>
          <w:sz w:val="28"/>
          <w:szCs w:val="28"/>
        </w:rPr>
        <w:t>»</w:t>
      </w:r>
      <w:r w:rsidR="00E72305" w:rsidRPr="0001124A">
        <w:rPr>
          <w:rFonts w:ascii="Times New Roman" w:hAnsi="Times New Roman" w:cs="Times New Roman"/>
          <w:sz w:val="28"/>
          <w:szCs w:val="28"/>
        </w:rPr>
        <w:t xml:space="preserve"> - букв. «способность быть испробованной»</w:t>
      </w:r>
      <w:r w:rsidRPr="0001124A">
        <w:rPr>
          <w:rFonts w:ascii="Times New Roman" w:hAnsi="Times New Roman" w:cs="Times New Roman"/>
          <w:sz w:val="28"/>
          <w:szCs w:val="28"/>
        </w:rPr>
        <w:t>);</w:t>
      </w:r>
    </w:p>
    <w:p w:rsidR="00377277" w:rsidRPr="0001124A" w:rsidRDefault="00E223D2" w:rsidP="000D71EE">
      <w:pPr>
        <w:pStyle w:val="a8"/>
        <w:numPr>
          <w:ilvl w:val="0"/>
          <w:numId w:val="3"/>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внешние видимые проявления</w:t>
      </w:r>
      <w:r w:rsidR="00377277" w:rsidRPr="0001124A">
        <w:rPr>
          <w:rFonts w:ascii="Times New Roman" w:hAnsi="Times New Roman" w:cs="Times New Roman"/>
          <w:sz w:val="28"/>
          <w:szCs w:val="28"/>
        </w:rPr>
        <w:t>;</w:t>
      </w:r>
    </w:p>
    <w:p w:rsidR="00377277" w:rsidRPr="0001124A" w:rsidRDefault="00377277" w:rsidP="000D71EE">
      <w:pPr>
        <w:pStyle w:val="a8"/>
        <w:numPr>
          <w:ilvl w:val="0"/>
          <w:numId w:val="3"/>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темп внедрения;</w:t>
      </w:r>
    </w:p>
    <w:p w:rsidR="00377277" w:rsidRPr="0001124A" w:rsidRDefault="007B2037" w:rsidP="000D71EE">
      <w:pPr>
        <w:pStyle w:val="a8"/>
        <w:numPr>
          <w:ilvl w:val="0"/>
          <w:numId w:val="3"/>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w:t>
      </w:r>
      <w:r w:rsidR="00377277" w:rsidRPr="0001124A">
        <w:rPr>
          <w:rFonts w:ascii="Times New Roman" w:hAnsi="Times New Roman" w:cs="Times New Roman"/>
          <w:sz w:val="28"/>
          <w:szCs w:val="28"/>
        </w:rPr>
        <w:t>эффект диффузии</w:t>
      </w:r>
      <w:r w:rsidRPr="0001124A">
        <w:rPr>
          <w:rFonts w:ascii="Times New Roman" w:hAnsi="Times New Roman" w:cs="Times New Roman"/>
          <w:sz w:val="28"/>
          <w:szCs w:val="28"/>
        </w:rPr>
        <w:t>»</w:t>
      </w:r>
      <w:r w:rsidR="00377277" w:rsidRPr="0001124A">
        <w:rPr>
          <w:rFonts w:ascii="Times New Roman" w:hAnsi="Times New Roman" w:cs="Times New Roman"/>
          <w:sz w:val="28"/>
          <w:szCs w:val="28"/>
        </w:rPr>
        <w:t>;</w:t>
      </w:r>
    </w:p>
    <w:p w:rsidR="00E223D2" w:rsidRPr="0001124A" w:rsidRDefault="00377277" w:rsidP="000D71EE">
      <w:pPr>
        <w:pStyle w:val="a8"/>
        <w:numPr>
          <w:ilvl w:val="0"/>
          <w:numId w:val="3"/>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w:t>
      </w:r>
      <w:proofErr w:type="spellStart"/>
      <w:r w:rsidRPr="0001124A">
        <w:rPr>
          <w:rFonts w:ascii="Times New Roman" w:hAnsi="Times New Roman" w:cs="Times New Roman"/>
          <w:sz w:val="28"/>
          <w:szCs w:val="28"/>
        </w:rPr>
        <w:t>сверх</w:t>
      </w:r>
      <w:r w:rsidR="007B2037" w:rsidRPr="0001124A">
        <w:rPr>
          <w:rFonts w:ascii="Times New Roman" w:hAnsi="Times New Roman" w:cs="Times New Roman"/>
          <w:sz w:val="28"/>
          <w:szCs w:val="28"/>
        </w:rPr>
        <w:t>внедрение</w:t>
      </w:r>
      <w:proofErr w:type="spellEnd"/>
      <w:r w:rsidRPr="0001124A">
        <w:rPr>
          <w:rFonts w:ascii="Times New Roman" w:hAnsi="Times New Roman" w:cs="Times New Roman"/>
          <w:sz w:val="28"/>
          <w:szCs w:val="28"/>
        </w:rPr>
        <w:t>»</w:t>
      </w:r>
      <w:r w:rsidR="00E223D2" w:rsidRPr="0001124A">
        <w:rPr>
          <w:rStyle w:val="a6"/>
          <w:rFonts w:ascii="Times New Roman" w:hAnsi="Times New Roman" w:cs="Times New Roman"/>
          <w:sz w:val="28"/>
          <w:szCs w:val="28"/>
        </w:rPr>
        <w:footnoteReference w:id="17"/>
      </w:r>
      <w:r w:rsidRPr="0001124A">
        <w:rPr>
          <w:rFonts w:ascii="Times New Roman" w:hAnsi="Times New Roman" w:cs="Times New Roman"/>
          <w:sz w:val="28"/>
          <w:szCs w:val="28"/>
        </w:rPr>
        <w:t>.</w:t>
      </w:r>
    </w:p>
    <w:p w:rsidR="00E223D2" w:rsidRPr="0001124A" w:rsidRDefault="00E223D2"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Сравнительное преимущество инновации заключается в том, насколько она, по своим характеристикам, превосходит предыдущие формы, практики, явления или предметы, </w:t>
      </w:r>
      <w:r w:rsidR="00E72305" w:rsidRPr="0001124A">
        <w:rPr>
          <w:rFonts w:ascii="Times New Roman" w:hAnsi="Times New Roman" w:cs="Times New Roman"/>
          <w:sz w:val="28"/>
          <w:szCs w:val="28"/>
        </w:rPr>
        <w:t>использовавшиеся в данной социально-экономической среде</w:t>
      </w:r>
      <w:r w:rsidR="00E72305" w:rsidRPr="0001124A">
        <w:rPr>
          <w:rStyle w:val="a6"/>
          <w:rFonts w:ascii="Times New Roman" w:hAnsi="Times New Roman" w:cs="Times New Roman"/>
          <w:sz w:val="28"/>
          <w:szCs w:val="28"/>
        </w:rPr>
        <w:footnoteReference w:id="18"/>
      </w:r>
      <w:r w:rsidR="00E72305" w:rsidRPr="0001124A">
        <w:rPr>
          <w:rFonts w:ascii="Times New Roman" w:hAnsi="Times New Roman" w:cs="Times New Roman"/>
          <w:sz w:val="28"/>
          <w:szCs w:val="28"/>
        </w:rPr>
        <w:t>.</w:t>
      </w:r>
    </w:p>
    <w:p w:rsidR="00E72305" w:rsidRPr="0001124A" w:rsidRDefault="00E72305"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Совместимость инновации – это степень, в которой она коррелирует с уже существующими ценностями, опытом, практиками и потребностями</w:t>
      </w:r>
      <w:r w:rsidRPr="0001124A">
        <w:rPr>
          <w:rStyle w:val="a6"/>
          <w:rFonts w:ascii="Times New Roman" w:hAnsi="Times New Roman" w:cs="Times New Roman"/>
          <w:sz w:val="28"/>
          <w:szCs w:val="28"/>
        </w:rPr>
        <w:footnoteReference w:id="19"/>
      </w:r>
      <w:r w:rsidRPr="0001124A">
        <w:rPr>
          <w:rFonts w:ascii="Times New Roman" w:hAnsi="Times New Roman" w:cs="Times New Roman"/>
          <w:sz w:val="28"/>
          <w:szCs w:val="28"/>
        </w:rPr>
        <w:t>.</w:t>
      </w:r>
    </w:p>
    <w:p w:rsidR="00E72305" w:rsidRPr="0001124A" w:rsidRDefault="00E72305"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Возможности восприятия инновации широкими общественными кругами определяют ее сложность</w:t>
      </w:r>
      <w:r w:rsidRPr="0001124A">
        <w:rPr>
          <w:rStyle w:val="a6"/>
          <w:rFonts w:ascii="Times New Roman" w:hAnsi="Times New Roman" w:cs="Times New Roman"/>
          <w:sz w:val="28"/>
          <w:szCs w:val="28"/>
        </w:rPr>
        <w:footnoteReference w:id="20"/>
      </w:r>
      <w:r w:rsidRPr="0001124A">
        <w:rPr>
          <w:rFonts w:ascii="Times New Roman" w:hAnsi="Times New Roman" w:cs="Times New Roman"/>
          <w:sz w:val="28"/>
          <w:szCs w:val="28"/>
        </w:rPr>
        <w:t>.</w:t>
      </w:r>
    </w:p>
    <w:p w:rsidR="0045034E" w:rsidRPr="0001124A" w:rsidRDefault="00E72305"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Способность к апробации заключается в тестовых возможностях инновации. Так,</w:t>
      </w:r>
      <w:r w:rsidR="007F43ED" w:rsidRPr="0001124A">
        <w:rPr>
          <w:rFonts w:ascii="Times New Roman" w:hAnsi="Times New Roman" w:cs="Times New Roman"/>
          <w:sz w:val="28"/>
          <w:szCs w:val="28"/>
        </w:rPr>
        <w:t xml:space="preserve"> большая часть инноваций</w:t>
      </w:r>
      <w:r w:rsidRPr="0001124A">
        <w:rPr>
          <w:rFonts w:ascii="Times New Roman" w:hAnsi="Times New Roman" w:cs="Times New Roman"/>
          <w:sz w:val="28"/>
          <w:szCs w:val="28"/>
        </w:rPr>
        <w:t>, будучи единожды примененными, не могут быть отменены, развернуты вспять. Следовательно, возможность эксперимента в данной связи зачастую крайне ограничена</w:t>
      </w:r>
      <w:r w:rsidRPr="0001124A">
        <w:rPr>
          <w:rStyle w:val="a6"/>
          <w:rFonts w:ascii="Times New Roman" w:hAnsi="Times New Roman" w:cs="Times New Roman"/>
          <w:sz w:val="28"/>
          <w:szCs w:val="28"/>
        </w:rPr>
        <w:footnoteReference w:id="21"/>
      </w:r>
      <w:r w:rsidRPr="0001124A">
        <w:rPr>
          <w:rFonts w:ascii="Times New Roman" w:hAnsi="Times New Roman" w:cs="Times New Roman"/>
          <w:sz w:val="28"/>
          <w:szCs w:val="28"/>
        </w:rPr>
        <w:t>.</w:t>
      </w:r>
    </w:p>
    <w:p w:rsidR="007B2037" w:rsidRPr="0001124A" w:rsidRDefault="00E72305"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Внеш</w:t>
      </w:r>
      <w:r w:rsidR="0016224A" w:rsidRPr="0001124A">
        <w:rPr>
          <w:rFonts w:ascii="Times New Roman" w:hAnsi="Times New Roman" w:cs="Times New Roman"/>
          <w:sz w:val="28"/>
          <w:szCs w:val="28"/>
        </w:rPr>
        <w:t>ние проявления инновации показывают, насколько она заметна во внешней среде, насколь</w:t>
      </w:r>
      <w:r w:rsidR="007F43ED" w:rsidRPr="0001124A">
        <w:rPr>
          <w:rFonts w:ascii="Times New Roman" w:hAnsi="Times New Roman" w:cs="Times New Roman"/>
          <w:sz w:val="28"/>
          <w:szCs w:val="28"/>
        </w:rPr>
        <w:t>ко яркий и зримы</w:t>
      </w:r>
      <w:r w:rsidR="009D687B" w:rsidRPr="0001124A">
        <w:rPr>
          <w:rFonts w:ascii="Times New Roman" w:hAnsi="Times New Roman" w:cs="Times New Roman"/>
          <w:sz w:val="28"/>
          <w:szCs w:val="28"/>
        </w:rPr>
        <w:t>й</w:t>
      </w:r>
      <w:r w:rsidR="007F43ED" w:rsidRPr="0001124A">
        <w:rPr>
          <w:rFonts w:ascii="Times New Roman" w:hAnsi="Times New Roman" w:cs="Times New Roman"/>
          <w:sz w:val="28"/>
          <w:szCs w:val="28"/>
        </w:rPr>
        <w:t xml:space="preserve"> облик она приобретает</w:t>
      </w:r>
      <w:r w:rsidR="0016224A" w:rsidRPr="0001124A">
        <w:rPr>
          <w:rStyle w:val="a6"/>
          <w:rFonts w:ascii="Times New Roman" w:hAnsi="Times New Roman" w:cs="Times New Roman"/>
          <w:sz w:val="28"/>
          <w:szCs w:val="28"/>
        </w:rPr>
        <w:footnoteReference w:id="22"/>
      </w:r>
      <w:r w:rsidR="0016224A" w:rsidRPr="0001124A">
        <w:rPr>
          <w:rFonts w:ascii="Times New Roman" w:hAnsi="Times New Roman" w:cs="Times New Roman"/>
          <w:sz w:val="28"/>
          <w:szCs w:val="28"/>
        </w:rPr>
        <w:t>.</w:t>
      </w:r>
    </w:p>
    <w:p w:rsidR="007B2037" w:rsidRPr="0001124A" w:rsidRDefault="007B2037"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lastRenderedPageBreak/>
        <w:t>Темп внедрения - это скорость, с которой инновация находит принятие среди членов данной общественной системы.</w:t>
      </w:r>
    </w:p>
    <w:p w:rsidR="007B2037" w:rsidRPr="0001124A" w:rsidRDefault="007B2037"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«Эффект диффузии» </w:t>
      </w:r>
      <w:r w:rsidR="009D687B" w:rsidRPr="0001124A">
        <w:rPr>
          <w:rFonts w:ascii="Times New Roman" w:hAnsi="Times New Roman" w:cs="Times New Roman"/>
          <w:sz w:val="28"/>
          <w:szCs w:val="28"/>
        </w:rPr>
        <w:t xml:space="preserve">подразумевает </w:t>
      </w:r>
      <w:r w:rsidRPr="0001124A">
        <w:rPr>
          <w:rFonts w:ascii="Times New Roman" w:hAnsi="Times New Roman" w:cs="Times New Roman"/>
          <w:sz w:val="28"/>
          <w:szCs w:val="28"/>
        </w:rPr>
        <w:t xml:space="preserve">возможность инновации получить распространение в данном обществе. </w:t>
      </w:r>
      <w:r w:rsidR="007F43ED" w:rsidRPr="0001124A">
        <w:rPr>
          <w:rFonts w:ascii="Times New Roman" w:hAnsi="Times New Roman" w:cs="Times New Roman"/>
          <w:sz w:val="28"/>
          <w:szCs w:val="28"/>
        </w:rPr>
        <w:t>Данный эффект</w:t>
      </w:r>
      <w:r w:rsidRPr="0001124A">
        <w:rPr>
          <w:rFonts w:ascii="Times New Roman" w:hAnsi="Times New Roman" w:cs="Times New Roman"/>
          <w:sz w:val="28"/>
          <w:szCs w:val="28"/>
        </w:rPr>
        <w:t xml:space="preserve"> тем выше, чем теснее взаимосвязь различных сфер общественной жизни в данном социуме. </w:t>
      </w:r>
    </w:p>
    <w:p w:rsidR="007B2037" w:rsidRPr="0001124A" w:rsidRDefault="007F43E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w:t>
      </w:r>
      <w:proofErr w:type="spellStart"/>
      <w:r w:rsidRPr="0001124A">
        <w:rPr>
          <w:rFonts w:ascii="Times New Roman" w:hAnsi="Times New Roman" w:cs="Times New Roman"/>
          <w:sz w:val="28"/>
          <w:szCs w:val="28"/>
        </w:rPr>
        <w:t>Сверхвнедрение</w:t>
      </w:r>
      <w:proofErr w:type="spellEnd"/>
      <w:r w:rsidRPr="0001124A">
        <w:rPr>
          <w:rFonts w:ascii="Times New Roman" w:hAnsi="Times New Roman" w:cs="Times New Roman"/>
          <w:sz w:val="28"/>
          <w:szCs w:val="28"/>
        </w:rPr>
        <w:t>»</w:t>
      </w:r>
      <w:r w:rsidR="007B2037" w:rsidRPr="0001124A">
        <w:rPr>
          <w:rFonts w:ascii="Times New Roman" w:hAnsi="Times New Roman" w:cs="Times New Roman"/>
          <w:sz w:val="28"/>
          <w:szCs w:val="28"/>
        </w:rPr>
        <w:t xml:space="preserve"> </w:t>
      </w:r>
      <w:r w:rsidR="009D687B" w:rsidRPr="0001124A">
        <w:rPr>
          <w:rFonts w:ascii="Times New Roman" w:hAnsi="Times New Roman" w:cs="Times New Roman"/>
          <w:sz w:val="28"/>
          <w:szCs w:val="28"/>
        </w:rPr>
        <w:t xml:space="preserve">представляет собой </w:t>
      </w:r>
      <w:r w:rsidRPr="0001124A">
        <w:rPr>
          <w:rFonts w:ascii="Times New Roman" w:hAnsi="Times New Roman" w:cs="Times New Roman"/>
          <w:sz w:val="28"/>
          <w:szCs w:val="28"/>
        </w:rPr>
        <w:t>совокупность обстоятельств, при которых инновация вводится в практический оборот, несмотря на решительное сопротивление экспертов</w:t>
      </w:r>
      <w:r w:rsidR="007B2037" w:rsidRPr="0001124A">
        <w:rPr>
          <w:rStyle w:val="a6"/>
          <w:rFonts w:ascii="Times New Roman" w:hAnsi="Times New Roman" w:cs="Times New Roman"/>
          <w:sz w:val="28"/>
          <w:szCs w:val="28"/>
        </w:rPr>
        <w:footnoteReference w:id="23"/>
      </w:r>
      <w:r w:rsidR="007B2037" w:rsidRPr="0001124A">
        <w:rPr>
          <w:rFonts w:ascii="Times New Roman" w:hAnsi="Times New Roman" w:cs="Times New Roman"/>
          <w:sz w:val="28"/>
          <w:szCs w:val="28"/>
        </w:rPr>
        <w:t>.</w:t>
      </w:r>
    </w:p>
    <w:p w:rsidR="00E72305" w:rsidRPr="0001124A" w:rsidRDefault="007F43E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w:t>
      </w:r>
      <w:r w:rsidR="0016224A" w:rsidRPr="0001124A">
        <w:rPr>
          <w:rFonts w:ascii="Times New Roman" w:hAnsi="Times New Roman" w:cs="Times New Roman"/>
          <w:sz w:val="28"/>
          <w:szCs w:val="28"/>
        </w:rPr>
        <w:t>Диффузия инновации</w:t>
      </w:r>
      <w:r w:rsidRPr="0001124A">
        <w:rPr>
          <w:rFonts w:ascii="Times New Roman" w:hAnsi="Times New Roman" w:cs="Times New Roman"/>
          <w:sz w:val="28"/>
          <w:szCs w:val="28"/>
        </w:rPr>
        <w:t>»</w:t>
      </w:r>
      <w:r w:rsidR="0016224A" w:rsidRPr="0001124A">
        <w:rPr>
          <w:rFonts w:ascii="Times New Roman" w:hAnsi="Times New Roman" w:cs="Times New Roman"/>
          <w:sz w:val="28"/>
          <w:szCs w:val="28"/>
        </w:rPr>
        <w:t xml:space="preserve"> осуществляется посредством деятельности «агента изменения». В качестве такого агента, может выступать индивид, группа индивидов </w:t>
      </w:r>
      <w:r w:rsidRPr="0001124A">
        <w:rPr>
          <w:rFonts w:ascii="Times New Roman" w:hAnsi="Times New Roman" w:cs="Times New Roman"/>
          <w:sz w:val="28"/>
          <w:szCs w:val="28"/>
        </w:rPr>
        <w:t>и/</w:t>
      </w:r>
      <w:r w:rsidR="0016224A" w:rsidRPr="0001124A">
        <w:rPr>
          <w:rFonts w:ascii="Times New Roman" w:hAnsi="Times New Roman" w:cs="Times New Roman"/>
          <w:sz w:val="28"/>
          <w:szCs w:val="28"/>
        </w:rPr>
        <w:t>или организация. Роль «агента изменения» может быть выбрана осознанно, равно как и приписана социальной средой индивиду или организации. «Агент», в силу своих функций, должен влиять н</w:t>
      </w:r>
      <w:r w:rsidR="009D687B" w:rsidRPr="0001124A">
        <w:rPr>
          <w:rFonts w:ascii="Times New Roman" w:hAnsi="Times New Roman" w:cs="Times New Roman"/>
          <w:sz w:val="28"/>
          <w:szCs w:val="28"/>
        </w:rPr>
        <w:t>а общественную потребность</w:t>
      </w:r>
      <w:r w:rsidR="0016224A" w:rsidRPr="0001124A">
        <w:rPr>
          <w:rFonts w:ascii="Times New Roman" w:hAnsi="Times New Roman" w:cs="Times New Roman"/>
          <w:sz w:val="28"/>
          <w:szCs w:val="28"/>
        </w:rPr>
        <w:t xml:space="preserve"> в изменении; стремится изменить информационное поле, сделать его более «дружественны</w:t>
      </w:r>
      <w:r w:rsidR="003E1EEB" w:rsidRPr="0001124A">
        <w:rPr>
          <w:rFonts w:ascii="Times New Roman" w:hAnsi="Times New Roman" w:cs="Times New Roman"/>
          <w:sz w:val="28"/>
          <w:szCs w:val="28"/>
        </w:rPr>
        <w:t>м</w:t>
      </w:r>
      <w:r w:rsidR="0016224A" w:rsidRPr="0001124A">
        <w:rPr>
          <w:rFonts w:ascii="Times New Roman" w:hAnsi="Times New Roman" w:cs="Times New Roman"/>
          <w:sz w:val="28"/>
          <w:szCs w:val="28"/>
        </w:rPr>
        <w:t>» по отношению к данному новшеству</w:t>
      </w:r>
      <w:r w:rsidR="003E1EEB" w:rsidRPr="0001124A">
        <w:rPr>
          <w:rFonts w:ascii="Times New Roman" w:hAnsi="Times New Roman" w:cs="Times New Roman"/>
          <w:sz w:val="28"/>
          <w:szCs w:val="28"/>
        </w:rPr>
        <w:t>; создает интерес к нововведению; добивается перехода идеи в плоскость практического применения; осуществляет деятельность по стабил</w:t>
      </w:r>
      <w:r w:rsidR="00273E18">
        <w:rPr>
          <w:rFonts w:ascii="Times New Roman" w:hAnsi="Times New Roman" w:cs="Times New Roman"/>
          <w:sz w:val="28"/>
          <w:szCs w:val="28"/>
        </w:rPr>
        <w:t>изации изменения и его внедрению</w:t>
      </w:r>
      <w:r w:rsidR="003E1EEB" w:rsidRPr="0001124A">
        <w:rPr>
          <w:rFonts w:ascii="Times New Roman" w:hAnsi="Times New Roman" w:cs="Times New Roman"/>
          <w:sz w:val="28"/>
          <w:szCs w:val="28"/>
        </w:rPr>
        <w:t xml:space="preserve"> в структуру типичных поведенческих и системных практик</w:t>
      </w:r>
      <w:r w:rsidR="003E1EEB" w:rsidRPr="0001124A">
        <w:rPr>
          <w:rStyle w:val="a6"/>
          <w:rFonts w:ascii="Times New Roman" w:hAnsi="Times New Roman" w:cs="Times New Roman"/>
          <w:sz w:val="28"/>
          <w:szCs w:val="28"/>
        </w:rPr>
        <w:footnoteReference w:id="24"/>
      </w:r>
      <w:r w:rsidR="003E1EEB" w:rsidRPr="0001124A">
        <w:rPr>
          <w:rFonts w:ascii="Times New Roman" w:hAnsi="Times New Roman" w:cs="Times New Roman"/>
          <w:sz w:val="28"/>
          <w:szCs w:val="28"/>
        </w:rPr>
        <w:t>.</w:t>
      </w:r>
    </w:p>
    <w:p w:rsidR="00B76F30" w:rsidRPr="0001124A" w:rsidRDefault="003E1EEB"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Диффузия инновации про</w:t>
      </w:r>
      <w:r w:rsidR="007F43ED" w:rsidRPr="0001124A">
        <w:rPr>
          <w:rFonts w:ascii="Times New Roman" w:hAnsi="Times New Roman" w:cs="Times New Roman"/>
          <w:sz w:val="28"/>
          <w:szCs w:val="28"/>
        </w:rPr>
        <w:t>исходит в конкретной</w:t>
      </w:r>
      <w:r w:rsidR="001B3DFB" w:rsidRPr="0001124A">
        <w:rPr>
          <w:rFonts w:ascii="Times New Roman" w:hAnsi="Times New Roman" w:cs="Times New Roman"/>
          <w:sz w:val="28"/>
          <w:szCs w:val="28"/>
        </w:rPr>
        <w:t xml:space="preserve"> социально-экономической среде и проходит через определенные стадии, в числе которых </w:t>
      </w:r>
      <w:proofErr w:type="spellStart"/>
      <w:r w:rsidR="001B3DFB" w:rsidRPr="0001124A">
        <w:rPr>
          <w:rFonts w:ascii="Times New Roman" w:hAnsi="Times New Roman" w:cs="Times New Roman"/>
          <w:sz w:val="28"/>
          <w:szCs w:val="28"/>
        </w:rPr>
        <w:t>Роджерс</w:t>
      </w:r>
      <w:proofErr w:type="spellEnd"/>
      <w:r w:rsidR="001B3DFB" w:rsidRPr="0001124A">
        <w:rPr>
          <w:rFonts w:ascii="Times New Roman" w:hAnsi="Times New Roman" w:cs="Times New Roman"/>
          <w:sz w:val="28"/>
          <w:szCs w:val="28"/>
        </w:rPr>
        <w:t xml:space="preserve"> называет:</w:t>
      </w:r>
    </w:p>
    <w:p w:rsidR="00B76F30" w:rsidRPr="0001124A" w:rsidRDefault="001B3DFB" w:rsidP="000D71EE">
      <w:pPr>
        <w:pStyle w:val="a8"/>
        <w:numPr>
          <w:ilvl w:val="0"/>
          <w:numId w:val="4"/>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приобретение знания в форме идеи, проекта, открытия или изобретения;</w:t>
      </w:r>
    </w:p>
    <w:p w:rsidR="001B3DFB" w:rsidRPr="0001124A" w:rsidRDefault="001B3DFB" w:rsidP="000D71EE">
      <w:pPr>
        <w:pStyle w:val="a8"/>
        <w:numPr>
          <w:ilvl w:val="0"/>
          <w:numId w:val="4"/>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появление убежденности в высоком рыночном потенциале инновационной идеи;</w:t>
      </w:r>
    </w:p>
    <w:p w:rsidR="001B3DFB" w:rsidRPr="0001124A" w:rsidRDefault="001B3DFB" w:rsidP="000D71EE">
      <w:pPr>
        <w:pStyle w:val="a8"/>
        <w:numPr>
          <w:ilvl w:val="0"/>
          <w:numId w:val="4"/>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организованное решение о внедрении конкретного инновационного проекта;</w:t>
      </w:r>
    </w:p>
    <w:p w:rsidR="001B3DFB" w:rsidRPr="0001124A" w:rsidRDefault="001B3DFB" w:rsidP="000D71EE">
      <w:pPr>
        <w:pStyle w:val="a8"/>
        <w:numPr>
          <w:ilvl w:val="0"/>
          <w:numId w:val="4"/>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lastRenderedPageBreak/>
        <w:t>практическая реализация данного проекта;</w:t>
      </w:r>
    </w:p>
    <w:p w:rsidR="001B3DFB" w:rsidRPr="0001124A" w:rsidRDefault="001B3DFB" w:rsidP="000D71EE">
      <w:pPr>
        <w:pStyle w:val="a8"/>
        <w:numPr>
          <w:ilvl w:val="0"/>
          <w:numId w:val="4"/>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подтверждение адаптации инновации (это необходимо, так как любая технология может быть отторгнута обществом)</w:t>
      </w:r>
      <w:r w:rsidRPr="0001124A">
        <w:rPr>
          <w:rStyle w:val="a6"/>
          <w:rFonts w:ascii="Times New Roman" w:hAnsi="Times New Roman" w:cs="Times New Roman"/>
          <w:sz w:val="28"/>
          <w:szCs w:val="28"/>
        </w:rPr>
        <w:footnoteReference w:id="25"/>
      </w:r>
      <w:r w:rsidRPr="0001124A">
        <w:rPr>
          <w:rFonts w:ascii="Times New Roman" w:hAnsi="Times New Roman" w:cs="Times New Roman"/>
          <w:sz w:val="28"/>
          <w:szCs w:val="28"/>
        </w:rPr>
        <w:t>.</w:t>
      </w:r>
    </w:p>
    <w:p w:rsidR="00DC5C9D" w:rsidRPr="0001124A" w:rsidRDefault="00377277"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Рассматривая реакцию общества на внедрение инновации, </w:t>
      </w:r>
      <w:r w:rsidR="001B3DFB" w:rsidRPr="0001124A">
        <w:rPr>
          <w:rFonts w:ascii="Times New Roman" w:hAnsi="Times New Roman" w:cs="Times New Roman"/>
          <w:sz w:val="28"/>
          <w:szCs w:val="28"/>
        </w:rPr>
        <w:t xml:space="preserve">Э.М. </w:t>
      </w:r>
      <w:proofErr w:type="spellStart"/>
      <w:r w:rsidR="001B3DFB" w:rsidRPr="0001124A">
        <w:rPr>
          <w:rFonts w:ascii="Times New Roman" w:hAnsi="Times New Roman" w:cs="Times New Roman"/>
          <w:sz w:val="28"/>
          <w:szCs w:val="28"/>
        </w:rPr>
        <w:t>Роджерс</w:t>
      </w:r>
      <w:proofErr w:type="spellEnd"/>
      <w:r w:rsidR="001B3DFB" w:rsidRPr="0001124A">
        <w:rPr>
          <w:rFonts w:ascii="Times New Roman" w:hAnsi="Times New Roman" w:cs="Times New Roman"/>
          <w:sz w:val="28"/>
          <w:szCs w:val="28"/>
        </w:rPr>
        <w:t xml:space="preserve"> </w:t>
      </w:r>
      <w:r w:rsidRPr="0001124A">
        <w:rPr>
          <w:rFonts w:ascii="Times New Roman" w:hAnsi="Times New Roman" w:cs="Times New Roman"/>
          <w:sz w:val="28"/>
          <w:szCs w:val="28"/>
        </w:rPr>
        <w:t xml:space="preserve">выделяет несколько социальных групп (категорий «адаптеров»), в зависимости от </w:t>
      </w:r>
      <w:r w:rsidR="00DC5C9D" w:rsidRPr="0001124A">
        <w:rPr>
          <w:rFonts w:ascii="Times New Roman" w:hAnsi="Times New Roman" w:cs="Times New Roman"/>
          <w:sz w:val="28"/>
          <w:szCs w:val="28"/>
        </w:rPr>
        <w:t>сроков восприятия новшества:</w:t>
      </w:r>
    </w:p>
    <w:p w:rsidR="00DC5C9D" w:rsidRPr="0001124A" w:rsidRDefault="00DC5C9D" w:rsidP="000D71EE">
      <w:pPr>
        <w:pStyle w:val="a8"/>
        <w:numPr>
          <w:ilvl w:val="0"/>
          <w:numId w:val="5"/>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w:t>
      </w:r>
      <w:proofErr w:type="spellStart"/>
      <w:r w:rsidRPr="0001124A">
        <w:rPr>
          <w:rFonts w:ascii="Times New Roman" w:hAnsi="Times New Roman" w:cs="Times New Roman"/>
          <w:sz w:val="28"/>
          <w:szCs w:val="28"/>
        </w:rPr>
        <w:t>инноваторы</w:t>
      </w:r>
      <w:proofErr w:type="spellEnd"/>
      <w:r w:rsidRPr="0001124A">
        <w:rPr>
          <w:rFonts w:ascii="Times New Roman" w:hAnsi="Times New Roman" w:cs="Times New Roman"/>
          <w:sz w:val="28"/>
          <w:szCs w:val="28"/>
        </w:rPr>
        <w:t>»;</w:t>
      </w:r>
    </w:p>
    <w:p w:rsidR="00DC5C9D" w:rsidRPr="0001124A" w:rsidRDefault="00DC5C9D" w:rsidP="000D71EE">
      <w:pPr>
        <w:pStyle w:val="a8"/>
        <w:numPr>
          <w:ilvl w:val="0"/>
          <w:numId w:val="5"/>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«ранние адаптеры»;</w:t>
      </w:r>
    </w:p>
    <w:p w:rsidR="00DC5C9D" w:rsidRPr="0001124A" w:rsidRDefault="00DC5C9D" w:rsidP="000D71EE">
      <w:pPr>
        <w:pStyle w:val="a8"/>
        <w:numPr>
          <w:ilvl w:val="0"/>
          <w:numId w:val="5"/>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«раннее большинство»;</w:t>
      </w:r>
    </w:p>
    <w:p w:rsidR="00DC5C9D" w:rsidRPr="0001124A" w:rsidRDefault="00DC5C9D" w:rsidP="000D71EE">
      <w:pPr>
        <w:pStyle w:val="a8"/>
        <w:numPr>
          <w:ilvl w:val="0"/>
          <w:numId w:val="5"/>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«позднее большинство»;</w:t>
      </w:r>
    </w:p>
    <w:p w:rsidR="00DC5C9D" w:rsidRPr="0001124A" w:rsidRDefault="00DC5C9D" w:rsidP="000D71EE">
      <w:pPr>
        <w:pStyle w:val="a8"/>
        <w:numPr>
          <w:ilvl w:val="0"/>
          <w:numId w:val="5"/>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«отстающие».</w:t>
      </w:r>
    </w:p>
    <w:p w:rsidR="00DC5C9D" w:rsidRPr="0001124A" w:rsidRDefault="00DC5C9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Охотнее </w:t>
      </w:r>
      <w:r w:rsidR="00377277" w:rsidRPr="0001124A">
        <w:rPr>
          <w:rFonts w:ascii="Times New Roman" w:hAnsi="Times New Roman" w:cs="Times New Roman"/>
          <w:sz w:val="28"/>
          <w:szCs w:val="28"/>
        </w:rPr>
        <w:t>всего инновацию адаптирует узкая социальная прослойка «</w:t>
      </w:r>
      <w:proofErr w:type="spellStart"/>
      <w:r w:rsidR="00377277" w:rsidRPr="0001124A">
        <w:rPr>
          <w:rFonts w:ascii="Times New Roman" w:hAnsi="Times New Roman" w:cs="Times New Roman"/>
          <w:sz w:val="28"/>
          <w:szCs w:val="28"/>
        </w:rPr>
        <w:t>инноваторов</w:t>
      </w:r>
      <w:proofErr w:type="spellEnd"/>
      <w:r w:rsidR="00377277" w:rsidRPr="0001124A">
        <w:rPr>
          <w:rFonts w:ascii="Times New Roman" w:hAnsi="Times New Roman" w:cs="Times New Roman"/>
          <w:sz w:val="28"/>
          <w:szCs w:val="28"/>
        </w:rPr>
        <w:t xml:space="preserve">», составляющая не более 5% от общей численности населения. </w:t>
      </w:r>
      <w:r w:rsidRPr="0001124A">
        <w:rPr>
          <w:rFonts w:ascii="Times New Roman" w:hAnsi="Times New Roman" w:cs="Times New Roman"/>
          <w:sz w:val="28"/>
          <w:szCs w:val="28"/>
        </w:rPr>
        <w:t>Автор характеризуют «</w:t>
      </w:r>
      <w:proofErr w:type="spellStart"/>
      <w:r w:rsidRPr="0001124A">
        <w:rPr>
          <w:rFonts w:ascii="Times New Roman" w:hAnsi="Times New Roman" w:cs="Times New Roman"/>
          <w:sz w:val="28"/>
          <w:szCs w:val="28"/>
        </w:rPr>
        <w:t>инноваторов</w:t>
      </w:r>
      <w:proofErr w:type="spellEnd"/>
      <w:r w:rsidRPr="0001124A">
        <w:rPr>
          <w:rFonts w:ascii="Times New Roman" w:hAnsi="Times New Roman" w:cs="Times New Roman"/>
          <w:sz w:val="28"/>
          <w:szCs w:val="28"/>
        </w:rPr>
        <w:t>», как людей, любящих риск и азарт, испытывающих постоянную потребность в новом; это космополиты, ведущие мобильный образ жизни, не имеющие территориальной привязки, при этом обладающие влиянием и достаточными финансовыми ресурсами, чтобы покрыть возможные риски и издержки. Кроме того, «</w:t>
      </w:r>
      <w:proofErr w:type="spellStart"/>
      <w:r w:rsidRPr="0001124A">
        <w:rPr>
          <w:rFonts w:ascii="Times New Roman" w:hAnsi="Times New Roman" w:cs="Times New Roman"/>
          <w:sz w:val="28"/>
          <w:szCs w:val="28"/>
        </w:rPr>
        <w:t>инноваторы</w:t>
      </w:r>
      <w:proofErr w:type="spellEnd"/>
      <w:r w:rsidRPr="0001124A">
        <w:rPr>
          <w:rFonts w:ascii="Times New Roman" w:hAnsi="Times New Roman" w:cs="Times New Roman"/>
          <w:sz w:val="28"/>
          <w:szCs w:val="28"/>
        </w:rPr>
        <w:t>» легко существуют в обстоятельствах высокой степени неопределенности.</w:t>
      </w:r>
    </w:p>
    <w:p w:rsidR="007F43ED" w:rsidRPr="0001124A" w:rsidRDefault="00DC5C9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w:t>
      </w:r>
      <w:r w:rsidR="007F43ED" w:rsidRPr="0001124A">
        <w:rPr>
          <w:rFonts w:ascii="Times New Roman" w:hAnsi="Times New Roman" w:cs="Times New Roman"/>
          <w:sz w:val="28"/>
          <w:szCs w:val="28"/>
        </w:rPr>
        <w:t>Ранние</w:t>
      </w:r>
      <w:r w:rsidRPr="0001124A">
        <w:rPr>
          <w:rFonts w:ascii="Times New Roman" w:hAnsi="Times New Roman" w:cs="Times New Roman"/>
          <w:sz w:val="28"/>
          <w:szCs w:val="28"/>
        </w:rPr>
        <w:t xml:space="preserve"> адаптеры»</w:t>
      </w:r>
      <w:r w:rsidR="00FD5E9B" w:rsidRPr="0001124A">
        <w:rPr>
          <w:rFonts w:ascii="Times New Roman" w:hAnsi="Times New Roman" w:cs="Times New Roman"/>
          <w:sz w:val="28"/>
          <w:szCs w:val="28"/>
        </w:rPr>
        <w:t xml:space="preserve"> (15% от общей численности населения)</w:t>
      </w:r>
      <w:r w:rsidRPr="0001124A">
        <w:rPr>
          <w:rFonts w:ascii="Times New Roman" w:hAnsi="Times New Roman" w:cs="Times New Roman"/>
          <w:sz w:val="28"/>
          <w:szCs w:val="28"/>
        </w:rPr>
        <w:t>, в противоположность «</w:t>
      </w:r>
      <w:proofErr w:type="spellStart"/>
      <w:r w:rsidRPr="0001124A">
        <w:rPr>
          <w:rFonts w:ascii="Times New Roman" w:hAnsi="Times New Roman" w:cs="Times New Roman"/>
          <w:sz w:val="28"/>
          <w:szCs w:val="28"/>
        </w:rPr>
        <w:t>инноваторам</w:t>
      </w:r>
      <w:proofErr w:type="spellEnd"/>
      <w:r w:rsidRPr="0001124A">
        <w:rPr>
          <w:rFonts w:ascii="Times New Roman" w:hAnsi="Times New Roman" w:cs="Times New Roman"/>
          <w:sz w:val="28"/>
          <w:szCs w:val="28"/>
        </w:rPr>
        <w:t xml:space="preserve">», интегрированы в конкретную среду, территориально привязаны к определенному месту. </w:t>
      </w:r>
      <w:r w:rsidR="00FD5E9B" w:rsidRPr="0001124A">
        <w:rPr>
          <w:rFonts w:ascii="Times New Roman" w:hAnsi="Times New Roman" w:cs="Times New Roman"/>
          <w:sz w:val="28"/>
          <w:szCs w:val="28"/>
        </w:rPr>
        <w:t>Как правило, такие люди являются лидерами общественного мнения, имеют б</w:t>
      </w:r>
      <w:r w:rsidR="0073105C">
        <w:rPr>
          <w:rFonts w:ascii="Times New Roman" w:hAnsi="Times New Roman" w:cs="Times New Roman"/>
          <w:sz w:val="28"/>
          <w:szCs w:val="28"/>
        </w:rPr>
        <w:t>ольшо</w:t>
      </w:r>
      <w:r w:rsidR="00FD5E9B" w:rsidRPr="0001124A">
        <w:rPr>
          <w:rFonts w:ascii="Times New Roman" w:hAnsi="Times New Roman" w:cs="Times New Roman"/>
          <w:sz w:val="28"/>
          <w:szCs w:val="28"/>
        </w:rPr>
        <w:t>й вес, занимают руководящие позиции. Авторитет «ранних адаптеров» делает их наиболее вероятными кандидатами для того, чтобы давать рекомендации по внедрению тех или иных инноваций.</w:t>
      </w:r>
    </w:p>
    <w:p w:rsidR="00DC5C9D" w:rsidRPr="0001124A" w:rsidRDefault="00FD5E9B"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Именно на «ранних адаптеров» ориентируется «раннее большинство» (35% населения) – люди, которые, как правило, не исполняют руководящие </w:t>
      </w:r>
      <w:r w:rsidRPr="0001124A">
        <w:rPr>
          <w:rFonts w:ascii="Times New Roman" w:hAnsi="Times New Roman" w:cs="Times New Roman"/>
          <w:sz w:val="28"/>
          <w:szCs w:val="28"/>
        </w:rPr>
        <w:lastRenderedPageBreak/>
        <w:t>функции. Лучше всего представителя «раннего большинства» описывает словосочетание «среднестатистический обыватель».</w:t>
      </w:r>
    </w:p>
    <w:p w:rsidR="00DC5C9D" w:rsidRPr="0001124A" w:rsidRDefault="00FD5E9B"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w:t>
      </w:r>
      <w:r w:rsidR="00DC5C9D" w:rsidRPr="0001124A">
        <w:rPr>
          <w:rFonts w:ascii="Times New Roman" w:hAnsi="Times New Roman" w:cs="Times New Roman"/>
          <w:sz w:val="28"/>
          <w:szCs w:val="28"/>
        </w:rPr>
        <w:t>Позднее большинство</w:t>
      </w:r>
      <w:r w:rsidRPr="0001124A">
        <w:rPr>
          <w:rFonts w:ascii="Times New Roman" w:hAnsi="Times New Roman" w:cs="Times New Roman"/>
          <w:sz w:val="28"/>
          <w:szCs w:val="28"/>
        </w:rPr>
        <w:t>»</w:t>
      </w:r>
      <w:r w:rsidR="00DC5C9D" w:rsidRPr="0001124A">
        <w:rPr>
          <w:rFonts w:ascii="Times New Roman" w:hAnsi="Times New Roman" w:cs="Times New Roman"/>
          <w:sz w:val="28"/>
          <w:szCs w:val="28"/>
        </w:rPr>
        <w:t xml:space="preserve"> </w:t>
      </w:r>
      <w:r w:rsidRPr="0001124A">
        <w:rPr>
          <w:rFonts w:ascii="Times New Roman" w:hAnsi="Times New Roman" w:cs="Times New Roman"/>
          <w:sz w:val="28"/>
          <w:szCs w:val="28"/>
        </w:rPr>
        <w:t xml:space="preserve">(35% населения) выказывает скептическое отношение к инновациям и принимает их, как некую экономическую необходимость, в </w:t>
      </w:r>
      <w:r w:rsidR="00DC5C9D" w:rsidRPr="0001124A">
        <w:rPr>
          <w:rFonts w:ascii="Times New Roman" w:hAnsi="Times New Roman" w:cs="Times New Roman"/>
          <w:sz w:val="28"/>
          <w:szCs w:val="28"/>
        </w:rPr>
        <w:t xml:space="preserve">ответ </w:t>
      </w:r>
      <w:r w:rsidRPr="0001124A">
        <w:rPr>
          <w:rFonts w:ascii="Times New Roman" w:hAnsi="Times New Roman" w:cs="Times New Roman"/>
          <w:sz w:val="28"/>
          <w:szCs w:val="28"/>
        </w:rPr>
        <w:t>на оказываемое давление.</w:t>
      </w:r>
    </w:p>
    <w:p w:rsidR="005521EF" w:rsidRPr="0001124A" w:rsidRDefault="00FD5E9B"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«Отстающие» (15%) в принятии инноваций </w:t>
      </w:r>
      <w:r w:rsidR="00DC5C9D" w:rsidRPr="0001124A">
        <w:rPr>
          <w:rFonts w:ascii="Times New Roman" w:hAnsi="Times New Roman" w:cs="Times New Roman"/>
          <w:sz w:val="28"/>
          <w:szCs w:val="28"/>
        </w:rPr>
        <w:t xml:space="preserve">– </w:t>
      </w:r>
      <w:r w:rsidRPr="0001124A">
        <w:rPr>
          <w:rFonts w:ascii="Times New Roman" w:hAnsi="Times New Roman" w:cs="Times New Roman"/>
          <w:sz w:val="28"/>
          <w:szCs w:val="28"/>
        </w:rPr>
        <w:t>это люди, которые в силу своего образа жизни</w:t>
      </w:r>
      <w:r w:rsidR="00A0171C" w:rsidRPr="0001124A">
        <w:rPr>
          <w:rFonts w:ascii="Times New Roman" w:hAnsi="Times New Roman" w:cs="Times New Roman"/>
          <w:sz w:val="28"/>
          <w:szCs w:val="28"/>
        </w:rPr>
        <w:t xml:space="preserve"> изолированы от «</w:t>
      </w:r>
      <w:proofErr w:type="spellStart"/>
      <w:r w:rsidR="00A0171C" w:rsidRPr="0001124A">
        <w:rPr>
          <w:rFonts w:ascii="Times New Roman" w:hAnsi="Times New Roman" w:cs="Times New Roman"/>
          <w:sz w:val="28"/>
          <w:szCs w:val="28"/>
        </w:rPr>
        <w:t>мейнстрима</w:t>
      </w:r>
      <w:proofErr w:type="spellEnd"/>
      <w:r w:rsidR="00A0171C" w:rsidRPr="0001124A">
        <w:rPr>
          <w:rFonts w:ascii="Times New Roman" w:hAnsi="Times New Roman" w:cs="Times New Roman"/>
          <w:sz w:val="28"/>
          <w:szCs w:val="28"/>
        </w:rPr>
        <w:t>» общественной жизни. Часто они проживают в глубокой провинции, живут с оглядкой на традиции и опыт предыдущих поколений. Типична ситуация, при которой «отстающие» принимают инновацию тогда, когда она уже таковой не является</w:t>
      </w:r>
      <w:r w:rsidR="00A0171C" w:rsidRPr="0001124A">
        <w:rPr>
          <w:rStyle w:val="a6"/>
          <w:rFonts w:ascii="Times New Roman" w:hAnsi="Times New Roman" w:cs="Times New Roman"/>
          <w:sz w:val="28"/>
          <w:szCs w:val="28"/>
        </w:rPr>
        <w:footnoteReference w:id="26"/>
      </w:r>
      <w:r w:rsidR="00A0171C" w:rsidRPr="0001124A">
        <w:rPr>
          <w:rFonts w:ascii="Times New Roman" w:hAnsi="Times New Roman" w:cs="Times New Roman"/>
          <w:sz w:val="28"/>
          <w:szCs w:val="28"/>
        </w:rPr>
        <w:t xml:space="preserve">. </w:t>
      </w:r>
    </w:p>
    <w:p w:rsidR="006C367D" w:rsidRPr="0001124A" w:rsidRDefault="006C367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В дискурсе инноваций важное место занимают попытки проследить механику инновации. С этой целью уч</w:t>
      </w:r>
      <w:r w:rsidR="003518B2" w:rsidRPr="0001124A">
        <w:rPr>
          <w:rFonts w:ascii="Times New Roman" w:hAnsi="Times New Roman" w:cs="Times New Roman"/>
          <w:sz w:val="28"/>
          <w:szCs w:val="28"/>
        </w:rPr>
        <w:t>еные конструируют</w:t>
      </w:r>
      <w:r w:rsidR="005521EF" w:rsidRPr="0001124A">
        <w:rPr>
          <w:rFonts w:ascii="Times New Roman" w:hAnsi="Times New Roman" w:cs="Times New Roman"/>
          <w:sz w:val="28"/>
          <w:szCs w:val="28"/>
        </w:rPr>
        <w:t xml:space="preserve"> модели инновации</w:t>
      </w:r>
      <w:r w:rsidRPr="0001124A">
        <w:rPr>
          <w:rFonts w:ascii="Times New Roman" w:hAnsi="Times New Roman" w:cs="Times New Roman"/>
          <w:sz w:val="28"/>
          <w:szCs w:val="28"/>
        </w:rPr>
        <w:t>, среди которых наибольшую известность имеют:</w:t>
      </w:r>
    </w:p>
    <w:p w:rsidR="006C367D" w:rsidRPr="0001124A" w:rsidRDefault="006C367D" w:rsidP="000D71EE">
      <w:pPr>
        <w:pStyle w:val="a8"/>
        <w:numPr>
          <w:ilvl w:val="0"/>
          <w:numId w:val="6"/>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 xml:space="preserve">модель </w:t>
      </w:r>
      <w:r w:rsidR="00EF4060">
        <w:rPr>
          <w:rFonts w:ascii="Times New Roman" w:hAnsi="Times New Roman" w:cs="Times New Roman"/>
          <w:sz w:val="28"/>
          <w:szCs w:val="28"/>
        </w:rPr>
        <w:t>«</w:t>
      </w:r>
      <w:r w:rsidRPr="0001124A">
        <w:rPr>
          <w:rFonts w:ascii="Times New Roman" w:hAnsi="Times New Roman" w:cs="Times New Roman"/>
          <w:sz w:val="28"/>
          <w:szCs w:val="28"/>
        </w:rPr>
        <w:t>чёрного ящика</w:t>
      </w:r>
      <w:r w:rsidR="00EF4060">
        <w:rPr>
          <w:rFonts w:ascii="Times New Roman" w:hAnsi="Times New Roman" w:cs="Times New Roman"/>
          <w:sz w:val="28"/>
          <w:szCs w:val="28"/>
        </w:rPr>
        <w:t>»</w:t>
      </w:r>
      <w:r w:rsidRPr="0001124A">
        <w:rPr>
          <w:rFonts w:ascii="Times New Roman" w:hAnsi="Times New Roman" w:cs="Times New Roman"/>
          <w:sz w:val="28"/>
          <w:szCs w:val="28"/>
        </w:rPr>
        <w:t>;</w:t>
      </w:r>
    </w:p>
    <w:p w:rsidR="006C367D" w:rsidRPr="0001124A" w:rsidRDefault="006C367D" w:rsidP="000D71EE">
      <w:pPr>
        <w:pStyle w:val="a8"/>
        <w:numPr>
          <w:ilvl w:val="0"/>
          <w:numId w:val="6"/>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линейная модель;</w:t>
      </w:r>
    </w:p>
    <w:p w:rsidR="006C367D" w:rsidRPr="0001124A" w:rsidRDefault="006C367D" w:rsidP="000D71EE">
      <w:pPr>
        <w:pStyle w:val="a8"/>
        <w:numPr>
          <w:ilvl w:val="0"/>
          <w:numId w:val="6"/>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интерактивная модель;</w:t>
      </w:r>
    </w:p>
    <w:p w:rsidR="006C367D" w:rsidRPr="0001124A" w:rsidRDefault="006C367D" w:rsidP="000D71EE">
      <w:pPr>
        <w:pStyle w:val="a8"/>
        <w:numPr>
          <w:ilvl w:val="0"/>
          <w:numId w:val="6"/>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системная модель;</w:t>
      </w:r>
    </w:p>
    <w:p w:rsidR="006C367D" w:rsidRPr="0001124A" w:rsidRDefault="006C367D" w:rsidP="000D71EE">
      <w:pPr>
        <w:pStyle w:val="a8"/>
        <w:numPr>
          <w:ilvl w:val="0"/>
          <w:numId w:val="6"/>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эволюционная модель;</w:t>
      </w:r>
    </w:p>
    <w:p w:rsidR="006C367D" w:rsidRPr="0001124A" w:rsidRDefault="006C367D" w:rsidP="000D71EE">
      <w:pPr>
        <w:pStyle w:val="a8"/>
        <w:numPr>
          <w:ilvl w:val="0"/>
          <w:numId w:val="6"/>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модель инновационной среды.</w:t>
      </w:r>
    </w:p>
    <w:p w:rsidR="006C367D" w:rsidRPr="0001124A" w:rsidRDefault="006C367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Модель «чёрного ящика» заимствована из кибернетики. Согласно логике данной модели, процесс и механика инновации не играют большой роли. Значение имеют только вложения в инновацию на старте и дивиденды, полученные «на выходе», когда процесс внедрения инновации состоялся. </w:t>
      </w:r>
    </w:p>
    <w:p w:rsidR="006C367D" w:rsidRPr="0001124A" w:rsidRDefault="006C367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Линейная модель инновации конструируется в виде логической цепи. Все разновидности данной модели представляют механику инновации следующим образом: изначально существует потребность в инновации, выраженная в форме актуальной проблемы, требующей решения; на теоретическом уровне данная проблема решается при помощи науки; затем </w:t>
      </w:r>
      <w:r w:rsidRPr="0001124A">
        <w:rPr>
          <w:rFonts w:ascii="Times New Roman" w:hAnsi="Times New Roman" w:cs="Times New Roman"/>
          <w:sz w:val="28"/>
          <w:szCs w:val="28"/>
        </w:rPr>
        <w:lastRenderedPageBreak/>
        <w:t xml:space="preserve">следует практическое применение инновационного решения, посредством определенных ресурсов инфраструктуры; следующее звено в реализации инновации – это маркетинговые технологии; и, наконец, финальной точкой </w:t>
      </w:r>
      <w:r w:rsidR="005521EF" w:rsidRPr="0001124A">
        <w:rPr>
          <w:rFonts w:ascii="Times New Roman" w:hAnsi="Times New Roman" w:cs="Times New Roman"/>
          <w:sz w:val="28"/>
          <w:szCs w:val="28"/>
        </w:rPr>
        <w:t xml:space="preserve">в </w:t>
      </w:r>
      <w:r w:rsidRPr="0001124A">
        <w:rPr>
          <w:rFonts w:ascii="Times New Roman" w:hAnsi="Times New Roman" w:cs="Times New Roman"/>
          <w:sz w:val="28"/>
          <w:szCs w:val="28"/>
        </w:rPr>
        <w:t>данной модели является поступление инновации на рынок</w:t>
      </w:r>
      <w:r w:rsidRPr="0001124A">
        <w:rPr>
          <w:rStyle w:val="a6"/>
          <w:rFonts w:ascii="Times New Roman" w:hAnsi="Times New Roman" w:cs="Times New Roman"/>
          <w:sz w:val="28"/>
          <w:szCs w:val="28"/>
        </w:rPr>
        <w:footnoteReference w:id="27"/>
      </w:r>
      <w:r w:rsidRPr="0001124A">
        <w:rPr>
          <w:rFonts w:ascii="Times New Roman" w:hAnsi="Times New Roman" w:cs="Times New Roman"/>
          <w:sz w:val="28"/>
          <w:szCs w:val="28"/>
        </w:rPr>
        <w:t>.</w:t>
      </w:r>
    </w:p>
    <w:p w:rsidR="006C367D" w:rsidRPr="0001124A" w:rsidRDefault="006C367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Интерактивная модель представляет механику инновации в качестве сложной коммуникативной сети, раскинутой как внутри, так и за пределами организации, курирующей д</w:t>
      </w:r>
      <w:r w:rsidR="00FB4666" w:rsidRPr="0001124A">
        <w:rPr>
          <w:rFonts w:ascii="Times New Roman" w:hAnsi="Times New Roman" w:cs="Times New Roman"/>
          <w:sz w:val="28"/>
          <w:szCs w:val="28"/>
        </w:rPr>
        <w:t>анную инновацию. Вследствие этого</w:t>
      </w:r>
      <w:r w:rsidRPr="0001124A">
        <w:rPr>
          <w:rFonts w:ascii="Times New Roman" w:hAnsi="Times New Roman" w:cs="Times New Roman"/>
          <w:sz w:val="28"/>
          <w:szCs w:val="28"/>
        </w:rPr>
        <w:t>, линейная модель дополняется такими факторами, как среда потребностей рынка и социума, технологические возможности данной социально-экономической системы, степень вовлечения государства в процесс инновации</w:t>
      </w:r>
      <w:r w:rsidR="00FB4666" w:rsidRPr="0001124A">
        <w:rPr>
          <w:rStyle w:val="a6"/>
          <w:rFonts w:ascii="Times New Roman" w:hAnsi="Times New Roman" w:cs="Times New Roman"/>
          <w:sz w:val="28"/>
          <w:szCs w:val="28"/>
        </w:rPr>
        <w:footnoteReference w:id="28"/>
      </w:r>
      <w:r w:rsidRPr="0001124A">
        <w:rPr>
          <w:rFonts w:ascii="Times New Roman" w:hAnsi="Times New Roman" w:cs="Times New Roman"/>
          <w:sz w:val="28"/>
          <w:szCs w:val="28"/>
        </w:rPr>
        <w:t>.</w:t>
      </w:r>
    </w:p>
    <w:p w:rsidR="006C367D" w:rsidRPr="0001124A" w:rsidRDefault="006C367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Системная модель помещает инновацию в сферу компетенции социально-экономической и политической системы, в целом. Так, одиночная организация, не имея достаточного объема ресурсов для развития инновации, устанавливает продуктивные контакты со всей совокупностью организаций и объединений. Инновация в системной модели – это результат совокупных усилий взаимодействующих элементов данной системы</w:t>
      </w:r>
      <w:r w:rsidRPr="0001124A">
        <w:rPr>
          <w:rStyle w:val="a6"/>
          <w:rFonts w:ascii="Times New Roman" w:hAnsi="Times New Roman" w:cs="Times New Roman"/>
          <w:sz w:val="28"/>
          <w:szCs w:val="28"/>
        </w:rPr>
        <w:footnoteReference w:id="29"/>
      </w:r>
      <w:r w:rsidRPr="0001124A">
        <w:rPr>
          <w:rFonts w:ascii="Times New Roman" w:hAnsi="Times New Roman" w:cs="Times New Roman"/>
          <w:sz w:val="28"/>
          <w:szCs w:val="28"/>
        </w:rPr>
        <w:t>.</w:t>
      </w:r>
    </w:p>
    <w:p w:rsidR="006C367D" w:rsidRPr="0001124A" w:rsidRDefault="006C367D"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Эволюционная модель утверждает, что для гармоничного развития общества требуется постоянная генерация разнообразия</w:t>
      </w:r>
      <w:r w:rsidR="00FB4666" w:rsidRPr="0001124A">
        <w:rPr>
          <w:rStyle w:val="a6"/>
          <w:rFonts w:ascii="Times New Roman" w:hAnsi="Times New Roman" w:cs="Times New Roman"/>
          <w:sz w:val="28"/>
          <w:szCs w:val="28"/>
        </w:rPr>
        <w:footnoteReference w:id="30"/>
      </w:r>
      <w:r w:rsidRPr="0001124A">
        <w:rPr>
          <w:rFonts w:ascii="Times New Roman" w:hAnsi="Times New Roman" w:cs="Times New Roman"/>
          <w:sz w:val="28"/>
          <w:szCs w:val="28"/>
        </w:rPr>
        <w:t>. Инновация сравнивается с биологической мутацией, и, подобно тому как в природе успешные мутации заменяют старые нормы, в искусственной среде также происходит определенный естественный отбор. В данной модели инновации приписываются такие свойства, как приспосабливаемость к окружающей социально-экономической среде, преемственность и способность к воспроизводству</w:t>
      </w:r>
      <w:r w:rsidRPr="0001124A">
        <w:rPr>
          <w:rStyle w:val="a6"/>
          <w:rFonts w:ascii="Times New Roman" w:hAnsi="Times New Roman" w:cs="Times New Roman"/>
          <w:sz w:val="28"/>
          <w:szCs w:val="28"/>
        </w:rPr>
        <w:footnoteReference w:id="31"/>
      </w:r>
      <w:r w:rsidRPr="0001124A">
        <w:rPr>
          <w:rFonts w:ascii="Times New Roman" w:hAnsi="Times New Roman" w:cs="Times New Roman"/>
          <w:sz w:val="28"/>
          <w:szCs w:val="28"/>
        </w:rPr>
        <w:t>.</w:t>
      </w:r>
    </w:p>
    <w:p w:rsidR="002034E9" w:rsidRPr="0001124A" w:rsidRDefault="002034E9"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lastRenderedPageBreak/>
        <w:t>Модель инновационн</w:t>
      </w:r>
      <w:r w:rsidR="00962B10">
        <w:rPr>
          <w:rFonts w:ascii="Times New Roman" w:hAnsi="Times New Roman" w:cs="Times New Roman"/>
          <w:sz w:val="28"/>
          <w:szCs w:val="28"/>
        </w:rPr>
        <w:t>ой среды строится на утверждении</w:t>
      </w:r>
      <w:r w:rsidRPr="0001124A">
        <w:rPr>
          <w:rFonts w:ascii="Times New Roman" w:hAnsi="Times New Roman" w:cs="Times New Roman"/>
          <w:sz w:val="28"/>
          <w:szCs w:val="28"/>
        </w:rPr>
        <w:t xml:space="preserve"> о том, что возникновение инноваций происходит в определенных условиях</w:t>
      </w:r>
      <w:r w:rsidR="00FB4666" w:rsidRPr="0001124A">
        <w:rPr>
          <w:rStyle w:val="a6"/>
          <w:rFonts w:ascii="Times New Roman" w:hAnsi="Times New Roman" w:cs="Times New Roman"/>
          <w:sz w:val="28"/>
          <w:szCs w:val="28"/>
        </w:rPr>
        <w:footnoteReference w:id="32"/>
      </w:r>
      <w:r w:rsidRPr="0001124A">
        <w:rPr>
          <w:rFonts w:ascii="Times New Roman" w:hAnsi="Times New Roman" w:cs="Times New Roman"/>
          <w:sz w:val="28"/>
          <w:szCs w:val="28"/>
        </w:rPr>
        <w:t>. Данные условия включают такие элементы, как:</w:t>
      </w:r>
    </w:p>
    <w:p w:rsidR="002034E9" w:rsidRPr="0001124A" w:rsidRDefault="002034E9" w:rsidP="000D71EE">
      <w:pPr>
        <w:pStyle w:val="a8"/>
        <w:numPr>
          <w:ilvl w:val="0"/>
          <w:numId w:val="7"/>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инновационная организация;</w:t>
      </w:r>
    </w:p>
    <w:p w:rsidR="002034E9" w:rsidRPr="0001124A" w:rsidRDefault="002034E9" w:rsidP="000D71EE">
      <w:pPr>
        <w:pStyle w:val="a8"/>
        <w:numPr>
          <w:ilvl w:val="0"/>
          <w:numId w:val="7"/>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система коммуникаций внутри нее;</w:t>
      </w:r>
    </w:p>
    <w:p w:rsidR="002034E9" w:rsidRPr="0001124A" w:rsidRDefault="002034E9" w:rsidP="000D71EE">
      <w:pPr>
        <w:pStyle w:val="a8"/>
        <w:numPr>
          <w:ilvl w:val="0"/>
          <w:numId w:val="7"/>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 xml:space="preserve">сочетание деятельности государственных и частных </w:t>
      </w:r>
      <w:proofErr w:type="spellStart"/>
      <w:r w:rsidRPr="0001124A">
        <w:rPr>
          <w:rFonts w:ascii="Times New Roman" w:hAnsi="Times New Roman" w:cs="Times New Roman"/>
          <w:sz w:val="28"/>
          <w:szCs w:val="28"/>
        </w:rPr>
        <w:t>акторов</w:t>
      </w:r>
      <w:proofErr w:type="spellEnd"/>
      <w:r w:rsidRPr="0001124A">
        <w:rPr>
          <w:rFonts w:ascii="Times New Roman" w:hAnsi="Times New Roman" w:cs="Times New Roman"/>
          <w:sz w:val="28"/>
          <w:szCs w:val="28"/>
        </w:rPr>
        <w:t xml:space="preserve">; </w:t>
      </w:r>
    </w:p>
    <w:p w:rsidR="002034E9" w:rsidRPr="0001124A" w:rsidRDefault="002034E9" w:rsidP="000D71EE">
      <w:pPr>
        <w:pStyle w:val="a8"/>
        <w:numPr>
          <w:ilvl w:val="0"/>
          <w:numId w:val="7"/>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 xml:space="preserve">динамичный процесс приобретения знаний; </w:t>
      </w:r>
    </w:p>
    <w:p w:rsidR="002034E9" w:rsidRPr="0001124A" w:rsidRDefault="002034E9" w:rsidP="000D71EE">
      <w:pPr>
        <w:pStyle w:val="a8"/>
        <w:numPr>
          <w:ilvl w:val="0"/>
          <w:numId w:val="7"/>
        </w:numPr>
        <w:spacing w:line="360" w:lineRule="auto"/>
        <w:jc w:val="both"/>
        <w:rPr>
          <w:rFonts w:ascii="Times New Roman" w:hAnsi="Times New Roman" w:cs="Times New Roman"/>
          <w:sz w:val="28"/>
          <w:szCs w:val="28"/>
        </w:rPr>
      </w:pPr>
      <w:r w:rsidRPr="0001124A">
        <w:rPr>
          <w:rFonts w:ascii="Times New Roman" w:hAnsi="Times New Roman" w:cs="Times New Roman"/>
          <w:sz w:val="28"/>
          <w:szCs w:val="28"/>
        </w:rPr>
        <w:t>развитая культура инновации (как материально-техническая, так и информационно-психологическая).</w:t>
      </w:r>
    </w:p>
    <w:p w:rsidR="002034E9" w:rsidRPr="0001124A" w:rsidRDefault="002034E9"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Перечисленные элементы образуют инновационную среду, как место возникновения инновации</w:t>
      </w:r>
      <w:r w:rsidRPr="0001124A">
        <w:rPr>
          <w:rStyle w:val="a6"/>
          <w:rFonts w:ascii="Times New Roman" w:hAnsi="Times New Roman" w:cs="Times New Roman"/>
          <w:sz w:val="28"/>
          <w:szCs w:val="28"/>
        </w:rPr>
        <w:footnoteReference w:id="33"/>
      </w:r>
      <w:r w:rsidRPr="0001124A">
        <w:rPr>
          <w:rFonts w:ascii="Times New Roman" w:hAnsi="Times New Roman" w:cs="Times New Roman"/>
          <w:sz w:val="28"/>
          <w:szCs w:val="28"/>
        </w:rPr>
        <w:t>.</w:t>
      </w:r>
    </w:p>
    <w:p w:rsidR="005521EF" w:rsidRPr="0001124A" w:rsidRDefault="005521EF"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Примечательно, что, не смотря на обилие моделей инновации, проблема «черного ящика» до сих пор остается актуальной: просчитать и измерить инновацию невозможно, фактор неопределенности всегда слишком велик, количество </w:t>
      </w:r>
      <w:proofErr w:type="spellStart"/>
      <w:r w:rsidRPr="0001124A">
        <w:rPr>
          <w:rFonts w:ascii="Times New Roman" w:hAnsi="Times New Roman" w:cs="Times New Roman"/>
          <w:sz w:val="28"/>
          <w:szCs w:val="28"/>
        </w:rPr>
        <w:t>акторов</w:t>
      </w:r>
      <w:proofErr w:type="spellEnd"/>
      <w:r w:rsidRPr="0001124A">
        <w:rPr>
          <w:rFonts w:ascii="Times New Roman" w:hAnsi="Times New Roman" w:cs="Times New Roman"/>
          <w:sz w:val="28"/>
          <w:szCs w:val="28"/>
        </w:rPr>
        <w:t xml:space="preserve"> и обстоятельств, влияющих на инновацию, огромно. </w:t>
      </w:r>
    </w:p>
    <w:p w:rsidR="005521EF" w:rsidRPr="0001124A" w:rsidRDefault="005521EF"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В определённой степени</w:t>
      </w:r>
      <w:r w:rsidR="00DC7ED1" w:rsidRPr="0001124A">
        <w:rPr>
          <w:rFonts w:ascii="Times New Roman" w:hAnsi="Times New Roman" w:cs="Times New Roman"/>
          <w:sz w:val="28"/>
          <w:szCs w:val="28"/>
        </w:rPr>
        <w:t>,</w:t>
      </w:r>
      <w:r w:rsidRPr="0001124A">
        <w:rPr>
          <w:rFonts w:ascii="Times New Roman" w:hAnsi="Times New Roman" w:cs="Times New Roman"/>
          <w:sz w:val="28"/>
          <w:szCs w:val="28"/>
        </w:rPr>
        <w:t xml:space="preserve"> облегчить понимание процессов инновации призваны многочисленные классификации данного явления.</w:t>
      </w:r>
    </w:p>
    <w:p w:rsidR="000F529A" w:rsidRPr="0001124A" w:rsidRDefault="00FF552B"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Так, например, </w:t>
      </w:r>
      <w:proofErr w:type="spellStart"/>
      <w:r w:rsidRPr="0001124A">
        <w:rPr>
          <w:rFonts w:ascii="Times New Roman" w:hAnsi="Times New Roman" w:cs="Times New Roman"/>
          <w:sz w:val="28"/>
          <w:szCs w:val="28"/>
        </w:rPr>
        <w:t>Джейкоб</w:t>
      </w:r>
      <w:proofErr w:type="spellEnd"/>
      <w:r w:rsidRPr="0001124A">
        <w:rPr>
          <w:rFonts w:ascii="Times New Roman" w:hAnsi="Times New Roman" w:cs="Times New Roman"/>
          <w:sz w:val="28"/>
          <w:szCs w:val="28"/>
        </w:rPr>
        <w:t xml:space="preserve"> </w:t>
      </w:r>
      <w:proofErr w:type="spellStart"/>
      <w:r w:rsidRPr="0001124A">
        <w:rPr>
          <w:rFonts w:ascii="Times New Roman" w:hAnsi="Times New Roman" w:cs="Times New Roman"/>
          <w:sz w:val="28"/>
          <w:szCs w:val="28"/>
        </w:rPr>
        <w:t>Шмуклер</w:t>
      </w:r>
      <w:proofErr w:type="spellEnd"/>
      <w:r w:rsidRPr="0001124A">
        <w:rPr>
          <w:rFonts w:ascii="Times New Roman" w:hAnsi="Times New Roman" w:cs="Times New Roman"/>
          <w:sz w:val="28"/>
          <w:szCs w:val="28"/>
        </w:rPr>
        <w:t xml:space="preserve"> в своей работе «Изобретение и экономический рост» предлагал различать «продукт-инновации» (англ. «</w:t>
      </w:r>
      <w:r w:rsidRPr="0001124A">
        <w:rPr>
          <w:rFonts w:ascii="Times New Roman" w:hAnsi="Times New Roman" w:cs="Times New Roman"/>
          <w:sz w:val="28"/>
          <w:szCs w:val="28"/>
          <w:lang w:val="en-US"/>
        </w:rPr>
        <w:t>product</w:t>
      </w:r>
      <w:r w:rsidRPr="0001124A">
        <w:rPr>
          <w:rFonts w:ascii="Times New Roman" w:hAnsi="Times New Roman" w:cs="Times New Roman"/>
          <w:sz w:val="28"/>
          <w:szCs w:val="28"/>
        </w:rPr>
        <w:t xml:space="preserve"> </w:t>
      </w:r>
      <w:r w:rsidRPr="0001124A">
        <w:rPr>
          <w:rFonts w:ascii="Times New Roman" w:hAnsi="Times New Roman" w:cs="Times New Roman"/>
          <w:sz w:val="28"/>
          <w:szCs w:val="28"/>
          <w:lang w:val="en-US"/>
        </w:rPr>
        <w:t>innovation</w:t>
      </w:r>
      <w:r w:rsidRPr="0001124A">
        <w:rPr>
          <w:rFonts w:ascii="Times New Roman" w:hAnsi="Times New Roman" w:cs="Times New Roman"/>
          <w:sz w:val="28"/>
          <w:szCs w:val="28"/>
        </w:rPr>
        <w:t>») и «процесс-инновации» (</w:t>
      </w:r>
      <w:r w:rsidR="00DC7ED1" w:rsidRPr="0001124A">
        <w:rPr>
          <w:rFonts w:ascii="Times New Roman" w:hAnsi="Times New Roman" w:cs="Times New Roman"/>
          <w:sz w:val="28"/>
          <w:szCs w:val="28"/>
        </w:rPr>
        <w:t>англ. «</w:t>
      </w:r>
      <w:r w:rsidR="00DC7ED1" w:rsidRPr="0001124A">
        <w:rPr>
          <w:rFonts w:ascii="Times New Roman" w:hAnsi="Times New Roman" w:cs="Times New Roman"/>
          <w:sz w:val="28"/>
          <w:szCs w:val="28"/>
          <w:lang w:val="en-US"/>
        </w:rPr>
        <w:t>process</w:t>
      </w:r>
      <w:r w:rsidR="00DC7ED1" w:rsidRPr="0001124A">
        <w:rPr>
          <w:rFonts w:ascii="Times New Roman" w:hAnsi="Times New Roman" w:cs="Times New Roman"/>
          <w:sz w:val="28"/>
          <w:szCs w:val="28"/>
        </w:rPr>
        <w:t xml:space="preserve"> </w:t>
      </w:r>
      <w:r w:rsidR="00DC7ED1" w:rsidRPr="0001124A">
        <w:rPr>
          <w:rFonts w:ascii="Times New Roman" w:hAnsi="Times New Roman" w:cs="Times New Roman"/>
          <w:sz w:val="28"/>
          <w:szCs w:val="28"/>
          <w:lang w:val="en-US"/>
        </w:rPr>
        <w:t>innovation</w:t>
      </w:r>
      <w:r w:rsidR="00DC7ED1" w:rsidRPr="0001124A">
        <w:rPr>
          <w:rFonts w:ascii="Times New Roman" w:hAnsi="Times New Roman" w:cs="Times New Roman"/>
          <w:sz w:val="28"/>
          <w:szCs w:val="28"/>
        </w:rPr>
        <w:t>»</w:t>
      </w:r>
      <w:r w:rsidRPr="0001124A">
        <w:rPr>
          <w:rFonts w:ascii="Times New Roman" w:hAnsi="Times New Roman" w:cs="Times New Roman"/>
          <w:sz w:val="28"/>
          <w:szCs w:val="28"/>
        </w:rPr>
        <w:t>)</w:t>
      </w:r>
      <w:r w:rsidR="00DC7ED1" w:rsidRPr="0001124A">
        <w:rPr>
          <w:rFonts w:ascii="Times New Roman" w:hAnsi="Times New Roman" w:cs="Times New Roman"/>
          <w:sz w:val="28"/>
          <w:szCs w:val="28"/>
        </w:rPr>
        <w:t xml:space="preserve">. «Продукт-инновацию» исследователь определял, как процесс создания новых или улучшенных товаров. «Процесс-инновация», по </w:t>
      </w:r>
      <w:proofErr w:type="spellStart"/>
      <w:r w:rsidR="00DC7ED1" w:rsidRPr="0001124A">
        <w:rPr>
          <w:rFonts w:ascii="Times New Roman" w:hAnsi="Times New Roman" w:cs="Times New Roman"/>
          <w:sz w:val="28"/>
          <w:szCs w:val="28"/>
        </w:rPr>
        <w:t>Шмуклеру</w:t>
      </w:r>
      <w:proofErr w:type="spellEnd"/>
      <w:r w:rsidR="00DC7ED1" w:rsidRPr="0001124A">
        <w:rPr>
          <w:rFonts w:ascii="Times New Roman" w:hAnsi="Times New Roman" w:cs="Times New Roman"/>
          <w:sz w:val="28"/>
          <w:szCs w:val="28"/>
        </w:rPr>
        <w:t xml:space="preserve">, представляла собой процесс улучшения знаний о способах и технологиях производства. Данная классификация предназначалась для того, чтобы объяснить, почему последствия инноваций могут сильно розниться. Д. </w:t>
      </w:r>
      <w:proofErr w:type="spellStart"/>
      <w:r w:rsidR="00DC7ED1" w:rsidRPr="0001124A">
        <w:rPr>
          <w:rFonts w:ascii="Times New Roman" w:hAnsi="Times New Roman" w:cs="Times New Roman"/>
          <w:sz w:val="28"/>
          <w:szCs w:val="28"/>
        </w:rPr>
        <w:t>Шмуклер</w:t>
      </w:r>
      <w:proofErr w:type="spellEnd"/>
      <w:r w:rsidR="00DC7ED1" w:rsidRPr="0001124A">
        <w:rPr>
          <w:rFonts w:ascii="Times New Roman" w:hAnsi="Times New Roman" w:cs="Times New Roman"/>
          <w:sz w:val="28"/>
          <w:szCs w:val="28"/>
        </w:rPr>
        <w:t xml:space="preserve"> отмечал, что внедрение новых продуктов имеет четкий позитивный эффект на рост дохода и занятости, тогда как «процесс-инновации», которые, по определению, </w:t>
      </w:r>
      <w:r w:rsidR="00DC7ED1" w:rsidRPr="0001124A">
        <w:rPr>
          <w:rFonts w:ascii="Times New Roman" w:hAnsi="Times New Roman" w:cs="Times New Roman"/>
          <w:sz w:val="28"/>
          <w:szCs w:val="28"/>
        </w:rPr>
        <w:lastRenderedPageBreak/>
        <w:t>призваны удешевить процесс производства, могут иметь неоднозначные последствия</w:t>
      </w:r>
      <w:r w:rsidRPr="0001124A">
        <w:rPr>
          <w:rStyle w:val="a6"/>
          <w:rFonts w:ascii="Times New Roman" w:hAnsi="Times New Roman" w:cs="Times New Roman"/>
          <w:sz w:val="28"/>
          <w:szCs w:val="28"/>
        </w:rPr>
        <w:footnoteReference w:id="34"/>
      </w:r>
      <w:r w:rsidR="000F529A" w:rsidRPr="0001124A">
        <w:rPr>
          <w:rFonts w:ascii="Times New Roman" w:hAnsi="Times New Roman" w:cs="Times New Roman"/>
          <w:sz w:val="28"/>
          <w:szCs w:val="28"/>
        </w:rPr>
        <w:t>.</w:t>
      </w:r>
    </w:p>
    <w:p w:rsidR="00DC7ED1" w:rsidRPr="0001124A" w:rsidRDefault="00A06D15"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Другим известным примером классификации инноваций является их подразделение по принципу, предложенному Чарльзом </w:t>
      </w:r>
      <w:proofErr w:type="spellStart"/>
      <w:r w:rsidRPr="0001124A">
        <w:rPr>
          <w:rFonts w:ascii="Times New Roman" w:hAnsi="Times New Roman" w:cs="Times New Roman"/>
          <w:sz w:val="28"/>
          <w:szCs w:val="28"/>
        </w:rPr>
        <w:t>Эдквистом</w:t>
      </w:r>
      <w:proofErr w:type="spellEnd"/>
      <w:r w:rsidRPr="0001124A">
        <w:rPr>
          <w:rFonts w:ascii="Times New Roman" w:hAnsi="Times New Roman" w:cs="Times New Roman"/>
          <w:sz w:val="28"/>
          <w:szCs w:val="28"/>
        </w:rPr>
        <w:t xml:space="preserve">, который усложняет классификацию </w:t>
      </w:r>
      <w:proofErr w:type="spellStart"/>
      <w:r w:rsidRPr="0001124A">
        <w:rPr>
          <w:rFonts w:ascii="Times New Roman" w:hAnsi="Times New Roman" w:cs="Times New Roman"/>
          <w:sz w:val="28"/>
          <w:szCs w:val="28"/>
        </w:rPr>
        <w:t>Шмуклера</w:t>
      </w:r>
      <w:proofErr w:type="spellEnd"/>
      <w:r w:rsidRPr="0001124A">
        <w:rPr>
          <w:rFonts w:ascii="Times New Roman" w:hAnsi="Times New Roman" w:cs="Times New Roman"/>
          <w:sz w:val="28"/>
          <w:szCs w:val="28"/>
        </w:rPr>
        <w:t xml:space="preserve">, выделяя «технологические продукт-инновации», «технологические процесс-инновации», «организационные продукт-инновации» и «организационные процесс-инновации». Таким образом, </w:t>
      </w:r>
      <w:proofErr w:type="spellStart"/>
      <w:r w:rsidRPr="0001124A">
        <w:rPr>
          <w:rFonts w:ascii="Times New Roman" w:hAnsi="Times New Roman" w:cs="Times New Roman"/>
          <w:sz w:val="28"/>
          <w:szCs w:val="28"/>
        </w:rPr>
        <w:t>Эдквист</w:t>
      </w:r>
      <w:proofErr w:type="spellEnd"/>
      <w:r w:rsidRPr="0001124A">
        <w:rPr>
          <w:rFonts w:ascii="Times New Roman" w:hAnsi="Times New Roman" w:cs="Times New Roman"/>
          <w:sz w:val="28"/>
          <w:szCs w:val="28"/>
        </w:rPr>
        <w:t xml:space="preserve"> разграничивает инновации в сфере технологий и в сфере функционирования организаций</w:t>
      </w:r>
      <w:r w:rsidRPr="0001124A">
        <w:rPr>
          <w:rStyle w:val="a6"/>
          <w:rFonts w:ascii="Times New Roman" w:hAnsi="Times New Roman" w:cs="Times New Roman"/>
          <w:sz w:val="28"/>
          <w:szCs w:val="28"/>
        </w:rPr>
        <w:footnoteReference w:id="35"/>
      </w:r>
      <w:r w:rsidRPr="0001124A">
        <w:rPr>
          <w:rFonts w:ascii="Times New Roman" w:hAnsi="Times New Roman" w:cs="Times New Roman"/>
          <w:sz w:val="28"/>
          <w:szCs w:val="28"/>
        </w:rPr>
        <w:t>.</w:t>
      </w:r>
    </w:p>
    <w:p w:rsidR="00517A0A" w:rsidRPr="0001124A" w:rsidRDefault="00517A0A"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Еще один подход</w:t>
      </w:r>
      <w:r w:rsidR="002034E9" w:rsidRPr="0001124A">
        <w:rPr>
          <w:rFonts w:ascii="Times New Roman" w:hAnsi="Times New Roman" w:cs="Times New Roman"/>
          <w:sz w:val="28"/>
          <w:szCs w:val="28"/>
        </w:rPr>
        <w:t xml:space="preserve"> к классификации инноваций предлагают Крис </w:t>
      </w:r>
      <w:proofErr w:type="spellStart"/>
      <w:r w:rsidR="002034E9" w:rsidRPr="0001124A">
        <w:rPr>
          <w:rFonts w:ascii="Times New Roman" w:hAnsi="Times New Roman" w:cs="Times New Roman"/>
          <w:sz w:val="28"/>
          <w:szCs w:val="28"/>
        </w:rPr>
        <w:t>Фриман</w:t>
      </w:r>
      <w:proofErr w:type="spellEnd"/>
      <w:r w:rsidR="002034E9" w:rsidRPr="0001124A">
        <w:rPr>
          <w:rFonts w:ascii="Times New Roman" w:hAnsi="Times New Roman" w:cs="Times New Roman"/>
          <w:sz w:val="28"/>
          <w:szCs w:val="28"/>
        </w:rPr>
        <w:t xml:space="preserve"> и Люк </w:t>
      </w:r>
      <w:proofErr w:type="spellStart"/>
      <w:r w:rsidR="002034E9" w:rsidRPr="0001124A">
        <w:rPr>
          <w:rFonts w:ascii="Times New Roman" w:hAnsi="Times New Roman" w:cs="Times New Roman"/>
          <w:sz w:val="28"/>
          <w:szCs w:val="28"/>
        </w:rPr>
        <w:t>Соэ</w:t>
      </w:r>
      <w:proofErr w:type="spellEnd"/>
      <w:r w:rsidR="002034E9" w:rsidRPr="0001124A">
        <w:rPr>
          <w:rFonts w:ascii="Times New Roman" w:hAnsi="Times New Roman" w:cs="Times New Roman"/>
          <w:sz w:val="28"/>
          <w:szCs w:val="28"/>
        </w:rPr>
        <w:t>, выделяющие постепенные и радикальные инновации. Вторая категория также имеет название</w:t>
      </w:r>
      <w:r w:rsidRPr="0001124A">
        <w:rPr>
          <w:rFonts w:ascii="Times New Roman" w:hAnsi="Times New Roman" w:cs="Times New Roman"/>
          <w:sz w:val="28"/>
          <w:szCs w:val="28"/>
        </w:rPr>
        <w:t xml:space="preserve"> </w:t>
      </w:r>
      <w:r w:rsidR="002034E9" w:rsidRPr="0001124A">
        <w:rPr>
          <w:rFonts w:ascii="Times New Roman" w:hAnsi="Times New Roman" w:cs="Times New Roman"/>
          <w:sz w:val="28"/>
          <w:szCs w:val="28"/>
        </w:rPr>
        <w:t>«</w:t>
      </w:r>
      <w:r w:rsidR="002A6B07" w:rsidRPr="0001124A">
        <w:rPr>
          <w:rFonts w:ascii="Times New Roman" w:hAnsi="Times New Roman" w:cs="Times New Roman"/>
          <w:sz w:val="28"/>
          <w:szCs w:val="28"/>
        </w:rPr>
        <w:t>технологической революции</w:t>
      </w:r>
      <w:r w:rsidR="002034E9" w:rsidRPr="0001124A">
        <w:rPr>
          <w:rFonts w:ascii="Times New Roman" w:hAnsi="Times New Roman" w:cs="Times New Roman"/>
          <w:sz w:val="28"/>
          <w:szCs w:val="28"/>
        </w:rPr>
        <w:t>»</w:t>
      </w:r>
      <w:r w:rsidRPr="0001124A">
        <w:rPr>
          <w:rFonts w:ascii="Times New Roman" w:hAnsi="Times New Roman" w:cs="Times New Roman"/>
          <w:sz w:val="28"/>
          <w:szCs w:val="28"/>
        </w:rPr>
        <w:t>.</w:t>
      </w:r>
      <w:r w:rsidR="00C84D31" w:rsidRPr="0001124A">
        <w:rPr>
          <w:rStyle w:val="a6"/>
          <w:rFonts w:ascii="Times New Roman" w:hAnsi="Times New Roman" w:cs="Times New Roman"/>
          <w:sz w:val="28"/>
          <w:szCs w:val="28"/>
        </w:rPr>
        <w:footnoteReference w:id="36"/>
      </w:r>
    </w:p>
    <w:p w:rsidR="002034E9" w:rsidRPr="0001124A" w:rsidRDefault="002034E9"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Помимо названных классификаций, в научном дискурсе также существует практика характеризовать инновации по сфере общественной жизни, в которой они протекают (например, финансовые, религиозные, образовательные и т.д.)</w:t>
      </w:r>
    </w:p>
    <w:p w:rsidR="0007068F" w:rsidRPr="0001124A" w:rsidRDefault="002034E9"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Общепризнанная ф</w:t>
      </w:r>
      <w:r w:rsidR="00A95226" w:rsidRPr="0001124A">
        <w:rPr>
          <w:rFonts w:ascii="Times New Roman" w:hAnsi="Times New Roman" w:cs="Times New Roman"/>
          <w:sz w:val="28"/>
          <w:szCs w:val="28"/>
        </w:rPr>
        <w:t>ункция инноваций – это придание разнообразия</w:t>
      </w:r>
      <w:r w:rsidRPr="0001124A">
        <w:rPr>
          <w:rFonts w:ascii="Times New Roman" w:hAnsi="Times New Roman" w:cs="Times New Roman"/>
          <w:sz w:val="28"/>
          <w:szCs w:val="28"/>
        </w:rPr>
        <w:t xml:space="preserve"> и новизны экономической сфере</w:t>
      </w:r>
      <w:r w:rsidRPr="0001124A">
        <w:rPr>
          <w:rStyle w:val="a6"/>
          <w:rFonts w:ascii="Times New Roman" w:hAnsi="Times New Roman" w:cs="Times New Roman"/>
          <w:sz w:val="28"/>
          <w:szCs w:val="28"/>
        </w:rPr>
        <w:footnoteReference w:id="37"/>
      </w:r>
      <w:r w:rsidRPr="0001124A">
        <w:rPr>
          <w:rFonts w:ascii="Times New Roman" w:hAnsi="Times New Roman" w:cs="Times New Roman"/>
          <w:sz w:val="28"/>
          <w:szCs w:val="28"/>
        </w:rPr>
        <w:t xml:space="preserve">. </w:t>
      </w:r>
      <w:r w:rsidR="00B45089" w:rsidRPr="0001124A">
        <w:rPr>
          <w:rFonts w:ascii="Times New Roman" w:hAnsi="Times New Roman" w:cs="Times New Roman"/>
          <w:sz w:val="28"/>
          <w:szCs w:val="28"/>
        </w:rPr>
        <w:t>Однако, данная функция отнюдь не всегда означает положительные изменения на рынке труда: с одной стороны, инновация обладает потенциалом по созданию рабочих мест; с другой стороны, зачастую каждая новая инновация создает своих «луддитов», которые теряют рабочие места</w:t>
      </w:r>
      <w:r w:rsidR="00202494" w:rsidRPr="0001124A">
        <w:rPr>
          <w:rFonts w:ascii="Times New Roman" w:hAnsi="Times New Roman" w:cs="Times New Roman"/>
          <w:sz w:val="28"/>
          <w:szCs w:val="28"/>
        </w:rPr>
        <w:t>.</w:t>
      </w:r>
    </w:p>
    <w:p w:rsidR="00202494" w:rsidRPr="0001124A" w:rsidRDefault="00B45089"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Отмечается следующая тенденция: в либеральных рыночных экономиках инновация способствует позитивным изменениям на рынке труда; с другой стороны, чем выше степень централизации </w:t>
      </w:r>
      <w:r w:rsidR="002A6B07" w:rsidRPr="0001124A">
        <w:rPr>
          <w:rFonts w:ascii="Times New Roman" w:hAnsi="Times New Roman" w:cs="Times New Roman"/>
          <w:sz w:val="28"/>
          <w:szCs w:val="28"/>
        </w:rPr>
        <w:t xml:space="preserve">и государственного </w:t>
      </w:r>
      <w:r w:rsidR="002A6B07" w:rsidRPr="0001124A">
        <w:rPr>
          <w:rFonts w:ascii="Times New Roman" w:hAnsi="Times New Roman" w:cs="Times New Roman"/>
          <w:sz w:val="28"/>
          <w:szCs w:val="28"/>
        </w:rPr>
        <w:lastRenderedPageBreak/>
        <w:t>вмешательства</w:t>
      </w:r>
      <w:r w:rsidRPr="0001124A">
        <w:rPr>
          <w:rFonts w:ascii="Times New Roman" w:hAnsi="Times New Roman" w:cs="Times New Roman"/>
          <w:sz w:val="28"/>
          <w:szCs w:val="28"/>
        </w:rPr>
        <w:t>, тем вероятнее исходом внедрения инновации станет масштабное сокращение рабочих мест</w:t>
      </w:r>
      <w:r w:rsidR="00202494" w:rsidRPr="0001124A">
        <w:rPr>
          <w:rStyle w:val="a6"/>
          <w:rFonts w:ascii="Times New Roman" w:hAnsi="Times New Roman" w:cs="Times New Roman"/>
          <w:sz w:val="28"/>
          <w:szCs w:val="28"/>
        </w:rPr>
        <w:footnoteReference w:id="38"/>
      </w:r>
      <w:r w:rsidR="00202494" w:rsidRPr="0001124A">
        <w:rPr>
          <w:rFonts w:ascii="Times New Roman" w:hAnsi="Times New Roman" w:cs="Times New Roman"/>
          <w:sz w:val="28"/>
          <w:szCs w:val="28"/>
        </w:rPr>
        <w:t>.</w:t>
      </w:r>
    </w:p>
    <w:p w:rsidR="002A6B07" w:rsidRPr="0001124A" w:rsidRDefault="002A6B07"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Научный дискурс по поводу инноваций имеет большое значение для понимая процессов, протекающих в современных информационных обществах. Роль нового знания и его практического применения сегодня настолько велика, что можно говорить о создании национальных систем инноваций</w:t>
      </w:r>
      <w:r w:rsidR="00AA74E6" w:rsidRPr="0001124A">
        <w:rPr>
          <w:rStyle w:val="a6"/>
          <w:rFonts w:ascii="Times New Roman" w:hAnsi="Times New Roman" w:cs="Times New Roman"/>
          <w:sz w:val="28"/>
          <w:szCs w:val="28"/>
        </w:rPr>
        <w:footnoteReference w:id="39"/>
      </w:r>
      <w:r w:rsidRPr="0001124A">
        <w:rPr>
          <w:rFonts w:ascii="Times New Roman" w:hAnsi="Times New Roman" w:cs="Times New Roman"/>
          <w:sz w:val="28"/>
          <w:szCs w:val="28"/>
        </w:rPr>
        <w:t>. Такие системы включают в себя разнообразные элементы, взаимодействующие в процессе создания, использования и диффузии нового экономически полезного знания внутри данного государственного объединения</w:t>
      </w:r>
      <w:r w:rsidR="00AA74E6" w:rsidRPr="0001124A">
        <w:rPr>
          <w:rStyle w:val="a6"/>
          <w:rFonts w:ascii="Times New Roman" w:hAnsi="Times New Roman" w:cs="Times New Roman"/>
          <w:sz w:val="28"/>
          <w:szCs w:val="28"/>
        </w:rPr>
        <w:footnoteReference w:id="40"/>
      </w:r>
      <w:r w:rsidRPr="0001124A">
        <w:rPr>
          <w:rFonts w:ascii="Times New Roman" w:hAnsi="Times New Roman" w:cs="Times New Roman"/>
          <w:sz w:val="28"/>
          <w:szCs w:val="28"/>
        </w:rPr>
        <w:t>.</w:t>
      </w:r>
    </w:p>
    <w:p w:rsidR="00AA74E6" w:rsidRPr="0001124A" w:rsidRDefault="002A6B07"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Центральным элементом динамичных национальных систем инноваций становится обучение. Особое значение приобретают все организационные единицы, занятые</w:t>
      </w:r>
      <w:r w:rsidR="00AA74E6" w:rsidRPr="0001124A">
        <w:rPr>
          <w:rFonts w:ascii="Times New Roman" w:hAnsi="Times New Roman" w:cs="Times New Roman"/>
          <w:sz w:val="28"/>
          <w:szCs w:val="28"/>
        </w:rPr>
        <w:t xml:space="preserve"> в производстве, распространении и диффузии нового знания. В узком смысле, национальная система инноваций строится н</w:t>
      </w:r>
      <w:r w:rsidR="002A461B">
        <w:rPr>
          <w:rFonts w:ascii="Times New Roman" w:hAnsi="Times New Roman" w:cs="Times New Roman"/>
          <w:sz w:val="28"/>
          <w:szCs w:val="28"/>
        </w:rPr>
        <w:t>а деятельности исследовательских центров</w:t>
      </w:r>
      <w:r w:rsidR="00AA74E6" w:rsidRPr="0001124A">
        <w:rPr>
          <w:rFonts w:ascii="Times New Roman" w:hAnsi="Times New Roman" w:cs="Times New Roman"/>
          <w:sz w:val="28"/>
          <w:szCs w:val="28"/>
        </w:rPr>
        <w:t xml:space="preserve"> и высших учебных заведений. В широком смысле, она включает также производственную и маркетинговую инфраструктуры, а также системы управления и механизмы финансирования</w:t>
      </w:r>
      <w:r w:rsidRPr="0001124A">
        <w:rPr>
          <w:rStyle w:val="a6"/>
          <w:rFonts w:ascii="Times New Roman" w:hAnsi="Times New Roman" w:cs="Times New Roman"/>
          <w:sz w:val="28"/>
          <w:szCs w:val="28"/>
        </w:rPr>
        <w:footnoteReference w:id="41"/>
      </w:r>
      <w:r w:rsidRPr="0001124A">
        <w:rPr>
          <w:rFonts w:ascii="Times New Roman" w:hAnsi="Times New Roman" w:cs="Times New Roman"/>
          <w:sz w:val="28"/>
          <w:szCs w:val="28"/>
        </w:rPr>
        <w:t xml:space="preserve">. </w:t>
      </w:r>
      <w:r w:rsidR="00AA74E6" w:rsidRPr="0001124A">
        <w:rPr>
          <w:rFonts w:ascii="Times New Roman" w:hAnsi="Times New Roman" w:cs="Times New Roman"/>
          <w:sz w:val="28"/>
          <w:szCs w:val="28"/>
        </w:rPr>
        <w:t>Кроме того, важно отметить, что системы инноваций рознятся, в зависимости от специфических особенностей экономического, социального и политического устройства конкретных государств</w:t>
      </w:r>
      <w:r w:rsidR="00AA74E6" w:rsidRPr="0001124A">
        <w:rPr>
          <w:rStyle w:val="a6"/>
          <w:rFonts w:ascii="Times New Roman" w:hAnsi="Times New Roman" w:cs="Times New Roman"/>
          <w:sz w:val="28"/>
          <w:szCs w:val="28"/>
        </w:rPr>
        <w:footnoteReference w:id="42"/>
      </w:r>
      <w:r w:rsidR="00AA74E6" w:rsidRPr="0001124A">
        <w:rPr>
          <w:rFonts w:ascii="Times New Roman" w:hAnsi="Times New Roman" w:cs="Times New Roman"/>
          <w:sz w:val="28"/>
          <w:szCs w:val="28"/>
        </w:rPr>
        <w:t>.</w:t>
      </w:r>
    </w:p>
    <w:p w:rsidR="00AA74E6" w:rsidRPr="0001124A" w:rsidRDefault="00AA74E6" w:rsidP="0001124A">
      <w:pPr>
        <w:pStyle w:val="a8"/>
        <w:spacing w:line="360" w:lineRule="auto"/>
        <w:ind w:firstLine="709"/>
        <w:jc w:val="both"/>
        <w:rPr>
          <w:rFonts w:ascii="Times New Roman" w:hAnsi="Times New Roman" w:cs="Times New Roman"/>
          <w:sz w:val="28"/>
          <w:szCs w:val="28"/>
        </w:rPr>
      </w:pPr>
      <w:r w:rsidRPr="0001124A">
        <w:rPr>
          <w:rFonts w:ascii="Times New Roman" w:hAnsi="Times New Roman" w:cs="Times New Roman"/>
          <w:sz w:val="28"/>
          <w:szCs w:val="28"/>
        </w:rPr>
        <w:t xml:space="preserve">Таким образом, </w:t>
      </w:r>
      <w:r w:rsidR="002540B3" w:rsidRPr="0001124A">
        <w:rPr>
          <w:rFonts w:ascii="Times New Roman" w:hAnsi="Times New Roman" w:cs="Times New Roman"/>
          <w:sz w:val="28"/>
          <w:szCs w:val="28"/>
        </w:rPr>
        <w:t>«</w:t>
      </w:r>
      <w:r w:rsidRPr="0001124A">
        <w:rPr>
          <w:rFonts w:ascii="Times New Roman" w:hAnsi="Times New Roman" w:cs="Times New Roman"/>
          <w:sz w:val="28"/>
          <w:szCs w:val="28"/>
        </w:rPr>
        <w:t>инновация</w:t>
      </w:r>
      <w:r w:rsidR="002540B3" w:rsidRPr="0001124A">
        <w:rPr>
          <w:rFonts w:ascii="Times New Roman" w:hAnsi="Times New Roman" w:cs="Times New Roman"/>
          <w:sz w:val="28"/>
          <w:szCs w:val="28"/>
        </w:rPr>
        <w:t>»</w:t>
      </w:r>
      <w:r w:rsidRPr="0001124A">
        <w:rPr>
          <w:rFonts w:ascii="Times New Roman" w:hAnsi="Times New Roman" w:cs="Times New Roman"/>
          <w:sz w:val="28"/>
          <w:szCs w:val="28"/>
        </w:rPr>
        <w:t xml:space="preserve"> становится центральным понятием современного научного дискурса, так как данный феномен неразрывно связан с</w:t>
      </w:r>
      <w:r w:rsidR="002540B3" w:rsidRPr="0001124A">
        <w:rPr>
          <w:rFonts w:ascii="Times New Roman" w:hAnsi="Times New Roman" w:cs="Times New Roman"/>
          <w:sz w:val="28"/>
          <w:szCs w:val="28"/>
        </w:rPr>
        <w:t xml:space="preserve"> господствующей</w:t>
      </w:r>
      <w:r w:rsidRPr="0001124A">
        <w:rPr>
          <w:rFonts w:ascii="Times New Roman" w:hAnsi="Times New Roman" w:cs="Times New Roman"/>
          <w:sz w:val="28"/>
          <w:szCs w:val="28"/>
        </w:rPr>
        <w:t xml:space="preserve"> парадиг</w:t>
      </w:r>
      <w:r w:rsidR="002540B3" w:rsidRPr="0001124A">
        <w:rPr>
          <w:rFonts w:ascii="Times New Roman" w:hAnsi="Times New Roman" w:cs="Times New Roman"/>
          <w:sz w:val="28"/>
          <w:szCs w:val="28"/>
        </w:rPr>
        <w:t xml:space="preserve">мой информационного общества. Задачей любого современного государства становится создание благоприятной среды для </w:t>
      </w:r>
      <w:r w:rsidR="002540B3" w:rsidRPr="0001124A">
        <w:rPr>
          <w:rFonts w:ascii="Times New Roman" w:hAnsi="Times New Roman" w:cs="Times New Roman"/>
          <w:sz w:val="28"/>
          <w:szCs w:val="28"/>
        </w:rPr>
        <w:lastRenderedPageBreak/>
        <w:t xml:space="preserve">диффузии инноваций в форме национальных систем инноваций, в рамках которых государственные и частные </w:t>
      </w:r>
      <w:proofErr w:type="spellStart"/>
      <w:r w:rsidR="002540B3" w:rsidRPr="0001124A">
        <w:rPr>
          <w:rFonts w:ascii="Times New Roman" w:hAnsi="Times New Roman" w:cs="Times New Roman"/>
          <w:sz w:val="28"/>
          <w:szCs w:val="28"/>
        </w:rPr>
        <w:t>акторы</w:t>
      </w:r>
      <w:proofErr w:type="spellEnd"/>
      <w:r w:rsidR="002540B3" w:rsidRPr="0001124A">
        <w:rPr>
          <w:rFonts w:ascii="Times New Roman" w:hAnsi="Times New Roman" w:cs="Times New Roman"/>
          <w:sz w:val="28"/>
          <w:szCs w:val="28"/>
        </w:rPr>
        <w:t xml:space="preserve"> с максимальной эффективностью организуют процесс производства и распространения экономически полезного знания. </w:t>
      </w:r>
    </w:p>
    <w:p w:rsidR="00DA5F9B" w:rsidRPr="0001124A" w:rsidRDefault="00DA5F9B" w:rsidP="0001124A">
      <w:pPr>
        <w:pStyle w:val="a8"/>
        <w:spacing w:line="360" w:lineRule="auto"/>
        <w:ind w:firstLine="709"/>
        <w:jc w:val="both"/>
        <w:rPr>
          <w:rFonts w:ascii="Times New Roman" w:hAnsi="Times New Roman" w:cs="Times New Roman"/>
          <w:sz w:val="28"/>
          <w:szCs w:val="28"/>
        </w:rPr>
      </w:pPr>
    </w:p>
    <w:p w:rsidR="00196F92" w:rsidRPr="0001124A" w:rsidRDefault="00196F92" w:rsidP="0001124A">
      <w:pPr>
        <w:pStyle w:val="a8"/>
        <w:spacing w:line="360" w:lineRule="auto"/>
        <w:ind w:firstLine="709"/>
        <w:jc w:val="both"/>
        <w:rPr>
          <w:rFonts w:ascii="Times New Roman" w:hAnsi="Times New Roman" w:cs="Times New Roman"/>
          <w:sz w:val="28"/>
          <w:szCs w:val="28"/>
        </w:rPr>
      </w:pPr>
    </w:p>
    <w:p w:rsidR="00196F92" w:rsidRPr="0001124A" w:rsidRDefault="00196F92" w:rsidP="0001124A">
      <w:pPr>
        <w:pStyle w:val="a8"/>
        <w:spacing w:line="360" w:lineRule="auto"/>
        <w:jc w:val="both"/>
        <w:rPr>
          <w:rFonts w:ascii="Times New Roman" w:hAnsi="Times New Roman" w:cs="Times New Roman"/>
          <w:sz w:val="28"/>
          <w:szCs w:val="28"/>
        </w:rPr>
      </w:pPr>
    </w:p>
    <w:p w:rsidR="002C2D61" w:rsidRPr="0001124A" w:rsidRDefault="002C2D61" w:rsidP="0001124A">
      <w:pPr>
        <w:pStyle w:val="a8"/>
        <w:spacing w:line="360" w:lineRule="auto"/>
        <w:jc w:val="both"/>
        <w:rPr>
          <w:rFonts w:ascii="Times New Roman" w:hAnsi="Times New Roman" w:cs="Times New Roman"/>
          <w:sz w:val="28"/>
          <w:szCs w:val="28"/>
        </w:rPr>
      </w:pPr>
    </w:p>
    <w:p w:rsidR="00196F92" w:rsidRPr="0001124A" w:rsidRDefault="00196F92" w:rsidP="0001124A">
      <w:pPr>
        <w:pStyle w:val="a8"/>
        <w:spacing w:line="360" w:lineRule="auto"/>
        <w:jc w:val="both"/>
        <w:rPr>
          <w:rFonts w:ascii="Times New Roman" w:hAnsi="Times New Roman" w:cs="Times New Roman"/>
          <w:sz w:val="28"/>
          <w:szCs w:val="28"/>
        </w:rPr>
      </w:pPr>
    </w:p>
    <w:p w:rsidR="00565DAA" w:rsidRDefault="00565DAA"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0C0EB4" w:rsidRDefault="000C0EB4" w:rsidP="0001124A">
      <w:pPr>
        <w:spacing w:line="360" w:lineRule="auto"/>
        <w:ind w:firstLine="709"/>
      </w:pPr>
    </w:p>
    <w:p w:rsidR="00EF4274" w:rsidRDefault="00EF4274" w:rsidP="000C0EB4">
      <w:pPr>
        <w:spacing w:after="0" w:line="360" w:lineRule="auto"/>
        <w:ind w:firstLine="709"/>
        <w:jc w:val="center"/>
        <w:rPr>
          <w:rFonts w:ascii="Times New Roman" w:hAnsi="Times New Roman" w:cs="Times New Roman"/>
          <w:b/>
          <w:sz w:val="28"/>
          <w:szCs w:val="28"/>
        </w:rPr>
      </w:pPr>
    </w:p>
    <w:p w:rsidR="00EF4274" w:rsidRDefault="00EF4274" w:rsidP="000C0EB4">
      <w:pPr>
        <w:spacing w:after="0" w:line="360" w:lineRule="auto"/>
        <w:ind w:firstLine="709"/>
        <w:jc w:val="center"/>
        <w:rPr>
          <w:rFonts w:ascii="Times New Roman" w:hAnsi="Times New Roman" w:cs="Times New Roman"/>
          <w:b/>
          <w:sz w:val="28"/>
          <w:szCs w:val="28"/>
        </w:rPr>
      </w:pPr>
    </w:p>
    <w:p w:rsidR="00EF4274" w:rsidRDefault="00EF4274" w:rsidP="000C0EB4">
      <w:pPr>
        <w:spacing w:after="0" w:line="360" w:lineRule="auto"/>
        <w:ind w:firstLine="709"/>
        <w:jc w:val="center"/>
        <w:rPr>
          <w:rFonts w:ascii="Times New Roman" w:hAnsi="Times New Roman" w:cs="Times New Roman"/>
          <w:b/>
          <w:sz w:val="28"/>
          <w:szCs w:val="28"/>
        </w:rPr>
      </w:pPr>
    </w:p>
    <w:p w:rsidR="00EF4274" w:rsidRDefault="00EF4274" w:rsidP="000C0EB4">
      <w:pPr>
        <w:spacing w:after="0" w:line="360" w:lineRule="auto"/>
        <w:ind w:firstLine="709"/>
        <w:jc w:val="center"/>
        <w:rPr>
          <w:rFonts w:ascii="Times New Roman" w:hAnsi="Times New Roman" w:cs="Times New Roman"/>
          <w:b/>
          <w:sz w:val="28"/>
          <w:szCs w:val="28"/>
        </w:rPr>
      </w:pPr>
    </w:p>
    <w:p w:rsidR="00EF4274" w:rsidRDefault="00EF4274" w:rsidP="000C0EB4">
      <w:pPr>
        <w:spacing w:after="0" w:line="360" w:lineRule="auto"/>
        <w:ind w:firstLine="709"/>
        <w:jc w:val="center"/>
        <w:rPr>
          <w:rFonts w:ascii="Times New Roman" w:hAnsi="Times New Roman" w:cs="Times New Roman"/>
          <w:b/>
          <w:sz w:val="28"/>
          <w:szCs w:val="28"/>
        </w:rPr>
      </w:pPr>
    </w:p>
    <w:p w:rsidR="00EF4274" w:rsidRDefault="00EF4274" w:rsidP="000C0EB4">
      <w:pPr>
        <w:spacing w:after="0" w:line="360" w:lineRule="auto"/>
        <w:ind w:firstLine="709"/>
        <w:jc w:val="center"/>
        <w:rPr>
          <w:rFonts w:ascii="Times New Roman" w:hAnsi="Times New Roman" w:cs="Times New Roman"/>
          <w:b/>
          <w:sz w:val="28"/>
          <w:szCs w:val="28"/>
        </w:rPr>
      </w:pPr>
    </w:p>
    <w:p w:rsidR="00EF4274" w:rsidRDefault="00EF4274" w:rsidP="000C0EB4">
      <w:pPr>
        <w:spacing w:after="0" w:line="360" w:lineRule="auto"/>
        <w:ind w:firstLine="709"/>
        <w:jc w:val="center"/>
        <w:rPr>
          <w:rFonts w:ascii="Times New Roman" w:hAnsi="Times New Roman" w:cs="Times New Roman"/>
          <w:b/>
          <w:sz w:val="28"/>
          <w:szCs w:val="28"/>
        </w:rPr>
      </w:pPr>
    </w:p>
    <w:p w:rsidR="000C0EB4" w:rsidRDefault="000C0EB4" w:rsidP="000C0EB4">
      <w:pPr>
        <w:spacing w:after="0" w:line="360" w:lineRule="auto"/>
        <w:ind w:firstLine="709"/>
        <w:jc w:val="center"/>
        <w:rPr>
          <w:rFonts w:ascii="Times New Roman" w:hAnsi="Times New Roman" w:cs="Times New Roman"/>
          <w:b/>
          <w:sz w:val="28"/>
          <w:szCs w:val="28"/>
        </w:rPr>
      </w:pPr>
      <w:r w:rsidRPr="000C0EB4">
        <w:rPr>
          <w:rFonts w:ascii="Times New Roman" w:hAnsi="Times New Roman" w:cs="Times New Roman"/>
          <w:b/>
          <w:sz w:val="28"/>
          <w:szCs w:val="28"/>
        </w:rPr>
        <w:lastRenderedPageBreak/>
        <w:t>Глава 2. Социально ориентированная рыночная экономика: понятие и основные характеристики</w:t>
      </w:r>
    </w:p>
    <w:p w:rsidR="002873A9" w:rsidRPr="000C0EB4" w:rsidRDefault="002873A9" w:rsidP="000C0EB4">
      <w:pPr>
        <w:spacing w:after="0" w:line="360" w:lineRule="auto"/>
        <w:ind w:firstLine="709"/>
        <w:jc w:val="center"/>
        <w:rPr>
          <w:rFonts w:ascii="Times New Roman" w:hAnsi="Times New Roman" w:cs="Times New Roman"/>
          <w:b/>
          <w:sz w:val="28"/>
          <w:szCs w:val="28"/>
        </w:rPr>
      </w:pP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Социально ориентированная рыночная экономика (социальная рыночная экономика, социальное рыночное хозяйство; в зависимости от перевода), как определенный тип социально-экономического и политического уклада, может рассматриваться в нескольких значениях.</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Третья статья «Лиссабонского договора о внесении изменений в Договор о Европейском союзе и Договор об учреждении Европейского общества», известного также как «Договор о реформе», подписанного на саммите Европейского союза 13 декабря 2007, провозглашает необходимость достижения социальной рыночной экономики с высоко развитой системой конкуренции и полной занятостью. Таким образом, социально ориентированная рыночная экономика, или социальная рыночная экономика, выступает в качестве стратегической цели развития социально-экономических отношений в рамках Европейского союза</w:t>
      </w:r>
      <w:r w:rsidR="00065F7E" w:rsidRPr="000C0EB4">
        <w:rPr>
          <w:rFonts w:ascii="Times New Roman" w:hAnsi="Times New Roman" w:cs="Times New Roman"/>
          <w:sz w:val="28"/>
          <w:szCs w:val="28"/>
          <w:vertAlign w:val="superscript"/>
        </w:rPr>
        <w:footnoteReference w:id="43"/>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Термин «социальная рыночная экономика» восходит к политике реформ, проводившейся в Западной Германии после окончания Второй Мировой войны и получившей название «</w:t>
      </w:r>
      <w:proofErr w:type="spellStart"/>
      <w:r w:rsidRPr="000C0EB4">
        <w:rPr>
          <w:rFonts w:ascii="Times New Roman" w:hAnsi="Times New Roman" w:cs="Times New Roman"/>
          <w:sz w:val="28"/>
          <w:szCs w:val="28"/>
          <w:lang w:val="en-US"/>
        </w:rPr>
        <w:t>Soziale</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lang w:val="en-US"/>
        </w:rPr>
        <w:t>Marktwirtschaft</w:t>
      </w:r>
      <w:proofErr w:type="spellEnd"/>
      <w:r w:rsidRPr="000C0EB4">
        <w:rPr>
          <w:rFonts w:ascii="Times New Roman" w:hAnsi="Times New Roman" w:cs="Times New Roman"/>
          <w:sz w:val="28"/>
          <w:szCs w:val="28"/>
        </w:rPr>
        <w:t xml:space="preserve">» (букв. «социальное рыночное хозяйство»). Момент рождения социальной рыночной экономики четко зафиксирован во времени: 19 июня 1948 года Людвиг </w:t>
      </w:r>
      <w:proofErr w:type="spellStart"/>
      <w:r w:rsidRPr="000C0EB4">
        <w:rPr>
          <w:rFonts w:ascii="Times New Roman" w:hAnsi="Times New Roman" w:cs="Times New Roman"/>
          <w:sz w:val="28"/>
          <w:szCs w:val="28"/>
        </w:rPr>
        <w:t>Эхрард</w:t>
      </w:r>
      <w:proofErr w:type="spellEnd"/>
      <w:r w:rsidRPr="000C0EB4">
        <w:rPr>
          <w:rFonts w:ascii="Times New Roman" w:hAnsi="Times New Roman" w:cs="Times New Roman"/>
          <w:sz w:val="28"/>
          <w:szCs w:val="28"/>
        </w:rPr>
        <w:t xml:space="preserve">, занимавший пост министра экономики в послевоенной администрации Западной Германии, объявил о том, что на многие продукты отменяется рационирование, а цены будут отпущены. Примечательно, что, сделав такое заявление, </w:t>
      </w:r>
      <w:proofErr w:type="spellStart"/>
      <w:r w:rsidRPr="000C0EB4">
        <w:rPr>
          <w:rFonts w:ascii="Times New Roman" w:hAnsi="Times New Roman" w:cs="Times New Roman"/>
          <w:sz w:val="28"/>
          <w:szCs w:val="28"/>
        </w:rPr>
        <w:t>Эрхард</w:t>
      </w:r>
      <w:proofErr w:type="spellEnd"/>
      <w:r w:rsidRPr="000C0EB4">
        <w:rPr>
          <w:rFonts w:ascii="Times New Roman" w:hAnsi="Times New Roman" w:cs="Times New Roman"/>
          <w:sz w:val="28"/>
          <w:szCs w:val="28"/>
        </w:rPr>
        <w:t xml:space="preserve"> формально нарушал субординацию по </w:t>
      </w:r>
      <w:r w:rsidRPr="000C0EB4">
        <w:rPr>
          <w:rFonts w:ascii="Times New Roman" w:hAnsi="Times New Roman" w:cs="Times New Roman"/>
          <w:sz w:val="28"/>
          <w:szCs w:val="28"/>
        </w:rPr>
        <w:lastRenderedPageBreak/>
        <w:t>отношению к оккупационным властям, которые не были оповещены о данных действиях министра экономики</w:t>
      </w:r>
      <w:r w:rsidR="00065F7E" w:rsidRPr="000C0EB4">
        <w:rPr>
          <w:rFonts w:ascii="Times New Roman" w:hAnsi="Times New Roman" w:cs="Times New Roman"/>
          <w:sz w:val="28"/>
          <w:szCs w:val="28"/>
          <w:vertAlign w:val="superscript"/>
        </w:rPr>
        <w:footnoteReference w:id="44"/>
      </w:r>
      <w:r w:rsidRPr="000C0EB4">
        <w:rPr>
          <w:rFonts w:ascii="Times New Roman" w:hAnsi="Times New Roman" w:cs="Times New Roman"/>
          <w:sz w:val="28"/>
          <w:szCs w:val="28"/>
        </w:rPr>
        <w:t xml:space="preserve">.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Традиционно считается, что претворение в жизнь программы «</w:t>
      </w:r>
      <w:proofErr w:type="spellStart"/>
      <w:r w:rsidRPr="000C0EB4">
        <w:rPr>
          <w:rFonts w:ascii="Times New Roman" w:hAnsi="Times New Roman" w:cs="Times New Roman"/>
          <w:sz w:val="28"/>
          <w:szCs w:val="28"/>
          <w:lang w:val="en-US"/>
        </w:rPr>
        <w:t>Soziale</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lang w:val="en-US"/>
        </w:rPr>
        <w:t>Marktwirtschaft</w:t>
      </w:r>
      <w:proofErr w:type="spellEnd"/>
      <w:r w:rsidRPr="000C0EB4">
        <w:rPr>
          <w:rFonts w:ascii="Times New Roman" w:hAnsi="Times New Roman" w:cs="Times New Roman"/>
          <w:sz w:val="28"/>
          <w:szCs w:val="28"/>
        </w:rPr>
        <w:t>» привело к огромному скачку в экономическом развитии Западной Германии, известному как «Рейнское чудо» (нем. «</w:t>
      </w:r>
      <w:proofErr w:type="spellStart"/>
      <w:r w:rsidRPr="000C0EB4">
        <w:rPr>
          <w:rFonts w:ascii="Times New Roman" w:hAnsi="Times New Roman" w:cs="Times New Roman"/>
          <w:sz w:val="28"/>
          <w:szCs w:val="28"/>
        </w:rPr>
        <w:t>Wirtschaftswunder</w:t>
      </w:r>
      <w:proofErr w:type="spellEnd"/>
      <w:r w:rsidRPr="000C0EB4">
        <w:rPr>
          <w:rFonts w:ascii="Times New Roman" w:hAnsi="Times New Roman" w:cs="Times New Roman"/>
          <w:sz w:val="28"/>
          <w:szCs w:val="28"/>
        </w:rPr>
        <w:t>»)</w:t>
      </w:r>
      <w:r w:rsidR="00065F7E" w:rsidRPr="000C0EB4">
        <w:rPr>
          <w:rFonts w:ascii="Times New Roman" w:hAnsi="Times New Roman" w:cs="Times New Roman"/>
          <w:sz w:val="28"/>
          <w:szCs w:val="28"/>
          <w:vertAlign w:val="superscript"/>
        </w:rPr>
        <w:footnoteReference w:id="45"/>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Так, социально ориентированная рыночная экономика предстает как «социальное рыночное хозяйство», то есть программа преобразований, определившая основы социально-экономического и политического развития Западной Германии в послевоенное время</w:t>
      </w:r>
      <w:r w:rsidR="00065F7E" w:rsidRPr="000C0EB4">
        <w:rPr>
          <w:rFonts w:ascii="Times New Roman" w:hAnsi="Times New Roman" w:cs="Times New Roman"/>
          <w:sz w:val="28"/>
          <w:szCs w:val="28"/>
          <w:vertAlign w:val="superscript"/>
        </w:rPr>
        <w:footnoteReference w:id="46"/>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В основании программы </w:t>
      </w:r>
      <w:proofErr w:type="spellStart"/>
      <w:r w:rsidRPr="000C0EB4">
        <w:rPr>
          <w:rFonts w:ascii="Times New Roman" w:hAnsi="Times New Roman" w:cs="Times New Roman"/>
          <w:sz w:val="28"/>
          <w:szCs w:val="28"/>
        </w:rPr>
        <w:t>Эрхарда</w:t>
      </w:r>
      <w:proofErr w:type="spellEnd"/>
      <w:r w:rsidRPr="000C0EB4">
        <w:rPr>
          <w:rFonts w:ascii="Times New Roman" w:hAnsi="Times New Roman" w:cs="Times New Roman"/>
          <w:sz w:val="28"/>
          <w:szCs w:val="28"/>
        </w:rPr>
        <w:t>, равно как и современного представления о социальной рыночной экономике лежит оригинальная интеллектуальная концепция «</w:t>
      </w:r>
      <w:proofErr w:type="spellStart"/>
      <w:r w:rsidRPr="000C0EB4">
        <w:rPr>
          <w:rFonts w:ascii="Times New Roman" w:hAnsi="Times New Roman" w:cs="Times New Roman"/>
          <w:sz w:val="28"/>
          <w:szCs w:val="28"/>
        </w:rPr>
        <w:t>Soziale</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Marktwirtschaft</w:t>
      </w:r>
      <w:proofErr w:type="spellEnd"/>
      <w:r w:rsidRPr="000C0EB4">
        <w:rPr>
          <w:rFonts w:ascii="Times New Roman" w:hAnsi="Times New Roman" w:cs="Times New Roman"/>
          <w:sz w:val="28"/>
          <w:szCs w:val="28"/>
        </w:rPr>
        <w:t xml:space="preserve">». Таким образом, социально ориентированная рыночная экономика – это не только программная цель в развитии Европейского союза или название для определенного периода в социально-экономической и политической жизни Западной Германии, но и комплекс идей, возникших и получивших развитие в научных </w:t>
      </w:r>
      <w:r w:rsidR="00BB4D82" w:rsidRPr="000C0EB4">
        <w:rPr>
          <w:rFonts w:ascii="Times New Roman" w:hAnsi="Times New Roman" w:cs="Times New Roman"/>
          <w:sz w:val="28"/>
          <w:szCs w:val="28"/>
        </w:rPr>
        <w:t>кругах немецкого</w:t>
      </w:r>
      <w:r w:rsidRPr="000C0EB4">
        <w:rPr>
          <w:rFonts w:ascii="Times New Roman" w:hAnsi="Times New Roman" w:cs="Times New Roman"/>
          <w:sz w:val="28"/>
          <w:szCs w:val="28"/>
        </w:rPr>
        <w:t xml:space="preserve"> общества в 40-х – 50-х годах </w:t>
      </w:r>
      <w:r w:rsidRPr="000C0EB4">
        <w:rPr>
          <w:rFonts w:ascii="Times New Roman" w:hAnsi="Times New Roman" w:cs="Times New Roman"/>
          <w:sz w:val="28"/>
          <w:szCs w:val="28"/>
          <w:lang w:val="en-US"/>
        </w:rPr>
        <w:t>XX</w:t>
      </w:r>
      <w:r w:rsidRPr="000C0EB4">
        <w:rPr>
          <w:rFonts w:ascii="Times New Roman" w:hAnsi="Times New Roman" w:cs="Times New Roman"/>
          <w:sz w:val="28"/>
          <w:szCs w:val="28"/>
        </w:rPr>
        <w:t xml:space="preserve"> в</w:t>
      </w:r>
      <w:r w:rsidR="00065F7E" w:rsidRPr="000C0EB4">
        <w:rPr>
          <w:rFonts w:ascii="Times New Roman" w:hAnsi="Times New Roman" w:cs="Times New Roman"/>
          <w:sz w:val="28"/>
          <w:szCs w:val="28"/>
          <w:vertAlign w:val="superscript"/>
        </w:rPr>
        <w:footnoteReference w:id="47"/>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 Данные идеи оказались настолько жизнеспособными, что пережили свою эпоху (период «экономического чуда») и оказались инкорпорированы в саму суть экономического, политического, социального уклада Германии и продолжают существовать в современной общественной системе, фактически, в неизменном виде</w:t>
      </w:r>
      <w:r w:rsidR="00065F7E" w:rsidRPr="000C0EB4">
        <w:rPr>
          <w:rFonts w:ascii="Times New Roman" w:hAnsi="Times New Roman" w:cs="Times New Roman"/>
          <w:sz w:val="28"/>
          <w:szCs w:val="28"/>
          <w:vertAlign w:val="superscript"/>
        </w:rPr>
        <w:footnoteReference w:id="48"/>
      </w:r>
      <w:r w:rsidRPr="000C0EB4">
        <w:rPr>
          <w:rFonts w:ascii="Times New Roman" w:hAnsi="Times New Roman" w:cs="Times New Roman"/>
          <w:sz w:val="28"/>
          <w:szCs w:val="28"/>
        </w:rPr>
        <w:t>.</w:t>
      </w:r>
    </w:p>
    <w:p w:rsidR="0057241D"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lastRenderedPageBreak/>
        <w:t>Вопрос об авторстве термина «социальное рыночное хозяйство» на сегодняшний день остается нерешенным. Официальная точка зрения, гласит, что впервые его употребил немецкий экономист и политик Альфред Мюллер-</w:t>
      </w:r>
      <w:proofErr w:type="spellStart"/>
      <w:r w:rsidRPr="000C0EB4">
        <w:rPr>
          <w:rFonts w:ascii="Times New Roman" w:hAnsi="Times New Roman" w:cs="Times New Roman"/>
          <w:sz w:val="28"/>
          <w:szCs w:val="28"/>
        </w:rPr>
        <w:t>Армак</w:t>
      </w:r>
      <w:proofErr w:type="spellEnd"/>
      <w:r w:rsidRPr="000C0EB4">
        <w:rPr>
          <w:rFonts w:ascii="Times New Roman" w:hAnsi="Times New Roman" w:cs="Times New Roman"/>
          <w:sz w:val="28"/>
          <w:szCs w:val="28"/>
        </w:rPr>
        <w:t xml:space="preserve">. В 1947 году он озаглавил таким образом вторую </w:t>
      </w:r>
      <w:r w:rsidR="004C5BEB">
        <w:rPr>
          <w:rFonts w:ascii="Times New Roman" w:hAnsi="Times New Roman" w:cs="Times New Roman"/>
          <w:sz w:val="28"/>
          <w:szCs w:val="28"/>
        </w:rPr>
        <w:t>главу своей книги «Экономическое</w:t>
      </w:r>
      <w:r w:rsidRPr="000C0EB4">
        <w:rPr>
          <w:rFonts w:ascii="Times New Roman" w:hAnsi="Times New Roman" w:cs="Times New Roman"/>
          <w:sz w:val="28"/>
          <w:szCs w:val="28"/>
        </w:rPr>
        <w:t xml:space="preserve"> планирование и рыночная экономика». </w:t>
      </w:r>
    </w:p>
    <w:p w:rsidR="0057241D"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С другой стороны, существуют некоторые свидетельства, что Гарольд Раш, занимавший высокую должность в британской оккупационной администрации, использовал термин «социальное рыночное хозяйство» еще в конце 1947 года, независимо от Мюллер-</w:t>
      </w:r>
      <w:proofErr w:type="spellStart"/>
      <w:r w:rsidRPr="000C0EB4">
        <w:rPr>
          <w:rFonts w:ascii="Times New Roman" w:hAnsi="Times New Roman" w:cs="Times New Roman"/>
          <w:sz w:val="28"/>
          <w:szCs w:val="28"/>
        </w:rPr>
        <w:t>Армака</w:t>
      </w:r>
      <w:proofErr w:type="spellEnd"/>
      <w:r w:rsidRPr="000C0EB4">
        <w:rPr>
          <w:rFonts w:ascii="Times New Roman" w:hAnsi="Times New Roman" w:cs="Times New Roman"/>
          <w:sz w:val="28"/>
          <w:szCs w:val="28"/>
        </w:rPr>
        <w:t xml:space="preserve">. </w:t>
      </w:r>
    </w:p>
    <w:p w:rsidR="0057241D"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Помимо этого, авторство термина приписывается Людвигу </w:t>
      </w:r>
      <w:proofErr w:type="spellStart"/>
      <w:r w:rsidRPr="000C0EB4">
        <w:rPr>
          <w:rFonts w:ascii="Times New Roman" w:hAnsi="Times New Roman" w:cs="Times New Roman"/>
          <w:sz w:val="28"/>
          <w:szCs w:val="28"/>
        </w:rPr>
        <w:t>Эрхарду</w:t>
      </w:r>
      <w:proofErr w:type="spellEnd"/>
      <w:r w:rsidRPr="000C0EB4">
        <w:rPr>
          <w:rFonts w:ascii="Times New Roman" w:hAnsi="Times New Roman" w:cs="Times New Roman"/>
          <w:sz w:val="28"/>
          <w:szCs w:val="28"/>
        </w:rPr>
        <w:t xml:space="preserve">. </w:t>
      </w:r>
    </w:p>
    <w:p w:rsidR="0057241D"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В своей автобиографии Карл Гюнтер </w:t>
      </w:r>
      <w:proofErr w:type="spellStart"/>
      <w:r w:rsidRPr="000C0EB4">
        <w:rPr>
          <w:rFonts w:ascii="Times New Roman" w:hAnsi="Times New Roman" w:cs="Times New Roman"/>
          <w:sz w:val="28"/>
          <w:szCs w:val="28"/>
        </w:rPr>
        <w:t>Вайсс</w:t>
      </w:r>
      <w:proofErr w:type="spellEnd"/>
      <w:r w:rsidRPr="000C0EB4">
        <w:rPr>
          <w:rFonts w:ascii="Times New Roman" w:hAnsi="Times New Roman" w:cs="Times New Roman"/>
          <w:sz w:val="28"/>
          <w:szCs w:val="28"/>
        </w:rPr>
        <w:t>, в свое время заместитель государственного секретаря министерства экономического развития Рейха, утверждает</w:t>
      </w:r>
      <w:r w:rsidR="0093204F">
        <w:rPr>
          <w:rFonts w:ascii="Times New Roman" w:hAnsi="Times New Roman" w:cs="Times New Roman"/>
          <w:sz w:val="28"/>
          <w:szCs w:val="28"/>
        </w:rPr>
        <w:t>, что</w:t>
      </w:r>
      <w:r w:rsidRPr="000C0EB4">
        <w:rPr>
          <w:rFonts w:ascii="Times New Roman" w:hAnsi="Times New Roman" w:cs="Times New Roman"/>
          <w:sz w:val="28"/>
          <w:szCs w:val="28"/>
        </w:rPr>
        <w:t xml:space="preserve"> именно он предложил название «</w:t>
      </w:r>
      <w:proofErr w:type="spellStart"/>
      <w:r w:rsidRPr="000C0EB4">
        <w:rPr>
          <w:rFonts w:ascii="Times New Roman" w:hAnsi="Times New Roman" w:cs="Times New Roman"/>
          <w:sz w:val="28"/>
          <w:szCs w:val="28"/>
        </w:rPr>
        <w:t>Soziale</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Marktwirtschaft</w:t>
      </w:r>
      <w:proofErr w:type="spellEnd"/>
      <w:r w:rsidRPr="000C0EB4">
        <w:rPr>
          <w:rFonts w:ascii="Times New Roman" w:hAnsi="Times New Roman" w:cs="Times New Roman"/>
          <w:sz w:val="28"/>
          <w:szCs w:val="28"/>
        </w:rPr>
        <w:t xml:space="preserve">» для аналитической справки по поводу перспектив экономического развития послевоенной Германии, составленной </w:t>
      </w:r>
      <w:proofErr w:type="spellStart"/>
      <w:r w:rsidRPr="000C0EB4">
        <w:rPr>
          <w:rFonts w:ascii="Times New Roman" w:hAnsi="Times New Roman" w:cs="Times New Roman"/>
          <w:sz w:val="28"/>
          <w:szCs w:val="28"/>
        </w:rPr>
        <w:t>Эрхардом</w:t>
      </w:r>
      <w:proofErr w:type="spellEnd"/>
      <w:r w:rsidRPr="000C0EB4">
        <w:rPr>
          <w:rFonts w:ascii="Times New Roman" w:hAnsi="Times New Roman" w:cs="Times New Roman"/>
          <w:sz w:val="28"/>
          <w:szCs w:val="28"/>
        </w:rPr>
        <w:t xml:space="preserve">. Согласно </w:t>
      </w:r>
      <w:proofErr w:type="spellStart"/>
      <w:r w:rsidRPr="000C0EB4">
        <w:rPr>
          <w:rFonts w:ascii="Times New Roman" w:hAnsi="Times New Roman" w:cs="Times New Roman"/>
          <w:sz w:val="28"/>
          <w:szCs w:val="28"/>
        </w:rPr>
        <w:t>Вайссу</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Эрхард</w:t>
      </w:r>
      <w:proofErr w:type="spellEnd"/>
      <w:r w:rsidRPr="000C0EB4">
        <w:rPr>
          <w:rFonts w:ascii="Times New Roman" w:hAnsi="Times New Roman" w:cs="Times New Roman"/>
          <w:sz w:val="28"/>
          <w:szCs w:val="28"/>
        </w:rPr>
        <w:t xml:space="preserve"> спросил: «Что вы говорите? Социальное рыночное хозяйство? Этот термин мне нравится. Если у вас все еще </w:t>
      </w:r>
      <w:proofErr w:type="gramStart"/>
      <w:r w:rsidRPr="000C0EB4">
        <w:rPr>
          <w:rFonts w:ascii="Times New Roman" w:hAnsi="Times New Roman" w:cs="Times New Roman"/>
          <w:sz w:val="28"/>
          <w:szCs w:val="28"/>
        </w:rPr>
        <w:t>есть</w:t>
      </w:r>
      <w:proofErr w:type="gramEnd"/>
      <w:r w:rsidRPr="000C0EB4">
        <w:rPr>
          <w:rFonts w:ascii="Times New Roman" w:hAnsi="Times New Roman" w:cs="Times New Roman"/>
          <w:sz w:val="28"/>
          <w:szCs w:val="28"/>
        </w:rPr>
        <w:t xml:space="preserve"> то прекрасное бургундское вино, мы можем поднять за это бокалы. Социальное рыночное хозяйство – это прекрасный способ соединить прошлое и будущее». После завершения данной дискуссии, материалы по ней хранились в картонной коробке, на которой </w:t>
      </w:r>
      <w:proofErr w:type="spellStart"/>
      <w:r w:rsidRPr="000C0EB4">
        <w:rPr>
          <w:rFonts w:ascii="Times New Roman" w:hAnsi="Times New Roman" w:cs="Times New Roman"/>
          <w:sz w:val="28"/>
          <w:szCs w:val="28"/>
        </w:rPr>
        <w:t>Эрхард</w:t>
      </w:r>
      <w:proofErr w:type="spellEnd"/>
      <w:r w:rsidRPr="000C0EB4">
        <w:rPr>
          <w:rFonts w:ascii="Times New Roman" w:hAnsi="Times New Roman" w:cs="Times New Roman"/>
          <w:sz w:val="28"/>
          <w:szCs w:val="28"/>
        </w:rPr>
        <w:t xml:space="preserve"> написал «социальное рыночное хозяйство» без указания имен авторов. К сожалению, данные материалы впоследствии были утеряны и утверждать, насколько достоверна ситуация, описанная </w:t>
      </w:r>
      <w:proofErr w:type="spellStart"/>
      <w:r w:rsidRPr="000C0EB4">
        <w:rPr>
          <w:rFonts w:ascii="Times New Roman" w:hAnsi="Times New Roman" w:cs="Times New Roman"/>
          <w:sz w:val="28"/>
          <w:szCs w:val="28"/>
        </w:rPr>
        <w:t>Вайссом</w:t>
      </w:r>
      <w:proofErr w:type="spellEnd"/>
      <w:r w:rsidRPr="000C0EB4">
        <w:rPr>
          <w:rFonts w:ascii="Times New Roman" w:hAnsi="Times New Roman" w:cs="Times New Roman"/>
          <w:sz w:val="28"/>
          <w:szCs w:val="28"/>
        </w:rPr>
        <w:t xml:space="preserve">, не представляется возможным.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Вероятнее всего, здесь сливаются правда и вымысел, однако приведенный эпизод достаточно показателен, так как в 1940-х годах идея о контролируемой и управляемой рыночной экономике, буквально, «витала в воздухе». Так, например, сам Альфред Мюллер-</w:t>
      </w:r>
      <w:proofErr w:type="spellStart"/>
      <w:r w:rsidRPr="000C0EB4">
        <w:rPr>
          <w:rFonts w:ascii="Times New Roman" w:hAnsi="Times New Roman" w:cs="Times New Roman"/>
          <w:sz w:val="28"/>
          <w:szCs w:val="28"/>
        </w:rPr>
        <w:t>Армак</w:t>
      </w:r>
      <w:proofErr w:type="spellEnd"/>
      <w:r w:rsidRPr="000C0EB4">
        <w:rPr>
          <w:rFonts w:ascii="Times New Roman" w:hAnsi="Times New Roman" w:cs="Times New Roman"/>
          <w:sz w:val="28"/>
          <w:szCs w:val="28"/>
        </w:rPr>
        <w:t xml:space="preserve"> рассуждал о данном </w:t>
      </w:r>
      <w:r w:rsidRPr="000C0EB4">
        <w:rPr>
          <w:rFonts w:ascii="Times New Roman" w:hAnsi="Times New Roman" w:cs="Times New Roman"/>
          <w:sz w:val="28"/>
          <w:szCs w:val="28"/>
        </w:rPr>
        <w:lastRenderedPageBreak/>
        <w:t>феномене, еще не применяя к нему формулировку «социального рыночного хозяйства»</w:t>
      </w:r>
      <w:r w:rsidR="00065F7E" w:rsidRPr="000C0EB4">
        <w:rPr>
          <w:rFonts w:ascii="Times New Roman" w:hAnsi="Times New Roman" w:cs="Times New Roman"/>
          <w:sz w:val="28"/>
          <w:szCs w:val="28"/>
          <w:vertAlign w:val="superscript"/>
        </w:rPr>
        <w:footnoteReference w:id="49"/>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Во многом особенности концепции «социального рыночного хозяйства» обусловлены историческими обстоятельствами, в которых она возникла. После катастрофы Первой и Второй мировых войн, трагических последствий тоталитаризма и авторитаризма, закономерно начался ренессанс либеральной мысли в форме неолиберализма</w:t>
      </w:r>
      <w:r w:rsidR="00065F7E" w:rsidRPr="000C0EB4">
        <w:rPr>
          <w:rFonts w:ascii="Times New Roman" w:hAnsi="Times New Roman" w:cs="Times New Roman"/>
          <w:sz w:val="28"/>
          <w:szCs w:val="28"/>
          <w:vertAlign w:val="superscript"/>
        </w:rPr>
        <w:footnoteReference w:id="50"/>
      </w:r>
      <w:r w:rsidRPr="000C0EB4">
        <w:rPr>
          <w:rFonts w:ascii="Times New Roman" w:hAnsi="Times New Roman" w:cs="Times New Roman"/>
          <w:sz w:val="28"/>
          <w:szCs w:val="28"/>
        </w:rPr>
        <w:t xml:space="preserve">.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Признавая, что либеральная социальная философия является одним из важнейших достижений европейской научной мысли, </w:t>
      </w:r>
      <w:proofErr w:type="spellStart"/>
      <w:r w:rsidRPr="000C0EB4">
        <w:rPr>
          <w:rFonts w:ascii="Times New Roman" w:hAnsi="Times New Roman" w:cs="Times New Roman"/>
          <w:sz w:val="28"/>
          <w:szCs w:val="28"/>
        </w:rPr>
        <w:t>неолибералы</w:t>
      </w:r>
      <w:proofErr w:type="spellEnd"/>
      <w:r w:rsidRPr="000C0EB4">
        <w:rPr>
          <w:rFonts w:ascii="Times New Roman" w:hAnsi="Times New Roman" w:cs="Times New Roman"/>
          <w:sz w:val="28"/>
          <w:szCs w:val="28"/>
        </w:rPr>
        <w:t xml:space="preserve"> отмечали, что она несовершенна, нуждается в доработке и именно многие ее недостатки привели к военным и политическим потрясениям первой половины </w:t>
      </w:r>
      <w:r w:rsidRPr="000C0EB4">
        <w:rPr>
          <w:rFonts w:ascii="Times New Roman" w:hAnsi="Times New Roman" w:cs="Times New Roman"/>
          <w:sz w:val="28"/>
          <w:szCs w:val="28"/>
          <w:lang w:val="en-US"/>
        </w:rPr>
        <w:t>XX</w:t>
      </w:r>
      <w:r w:rsidRPr="000C0EB4">
        <w:rPr>
          <w:rFonts w:ascii="Times New Roman" w:hAnsi="Times New Roman" w:cs="Times New Roman"/>
          <w:sz w:val="28"/>
          <w:szCs w:val="28"/>
        </w:rPr>
        <w:t xml:space="preserve"> века.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Адвокаты, экономисты, историки и философы рассуждали о том, как именно должен применяться принцип «</w:t>
      </w:r>
      <w:r w:rsidRPr="000C0EB4">
        <w:rPr>
          <w:rFonts w:ascii="Times New Roman" w:hAnsi="Times New Roman" w:cs="Times New Roman"/>
          <w:sz w:val="28"/>
          <w:szCs w:val="28"/>
          <w:lang w:val="en-US"/>
        </w:rPr>
        <w:t>laissez</w:t>
      </w:r>
      <w:r w:rsidRPr="000C0EB4">
        <w:rPr>
          <w:rFonts w:ascii="Times New Roman" w:hAnsi="Times New Roman" w:cs="Times New Roman"/>
          <w:sz w:val="28"/>
          <w:szCs w:val="28"/>
        </w:rPr>
        <w:t>-</w:t>
      </w:r>
      <w:r w:rsidRPr="000C0EB4">
        <w:rPr>
          <w:rFonts w:ascii="Times New Roman" w:hAnsi="Times New Roman" w:cs="Times New Roman"/>
          <w:sz w:val="28"/>
          <w:szCs w:val="28"/>
          <w:lang w:val="en-US"/>
        </w:rPr>
        <w:t>faire</w:t>
      </w:r>
      <w:r w:rsidRPr="000C0EB4">
        <w:rPr>
          <w:rFonts w:ascii="Times New Roman" w:hAnsi="Times New Roman" w:cs="Times New Roman"/>
          <w:sz w:val="28"/>
          <w:szCs w:val="28"/>
        </w:rPr>
        <w:t>», в какой степени взаимосвязаны различные сферы общественной жизни. Экономическая свобода теперь рассматривалась не только как способ повышения эффективности функционирования рынков, но и как ценность сама по себе</w:t>
      </w:r>
      <w:r w:rsidRPr="000C0EB4">
        <w:rPr>
          <w:rFonts w:ascii="Times New Roman" w:hAnsi="Times New Roman" w:cs="Times New Roman"/>
          <w:sz w:val="28"/>
          <w:szCs w:val="28"/>
          <w:vertAlign w:val="superscript"/>
        </w:rPr>
        <w:footnoteReference w:id="51"/>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Немецкие </w:t>
      </w:r>
      <w:proofErr w:type="spellStart"/>
      <w:r w:rsidRPr="000C0EB4">
        <w:rPr>
          <w:rFonts w:ascii="Times New Roman" w:hAnsi="Times New Roman" w:cs="Times New Roman"/>
          <w:sz w:val="28"/>
          <w:szCs w:val="28"/>
        </w:rPr>
        <w:t>неолибералы</w:t>
      </w:r>
      <w:proofErr w:type="spellEnd"/>
      <w:r w:rsidRPr="000C0EB4">
        <w:rPr>
          <w:rFonts w:ascii="Times New Roman" w:hAnsi="Times New Roman" w:cs="Times New Roman"/>
          <w:sz w:val="28"/>
          <w:szCs w:val="28"/>
        </w:rPr>
        <w:t xml:space="preserve"> обсуждали недостатки классического либерализма («</w:t>
      </w:r>
      <w:proofErr w:type="spellStart"/>
      <w:r w:rsidRPr="000C0EB4">
        <w:rPr>
          <w:rFonts w:ascii="Times New Roman" w:hAnsi="Times New Roman" w:cs="Times New Roman"/>
          <w:sz w:val="28"/>
          <w:szCs w:val="28"/>
        </w:rPr>
        <w:t>палеолиберализма</w:t>
      </w:r>
      <w:proofErr w:type="spellEnd"/>
      <w:r w:rsidRPr="000C0EB4">
        <w:rPr>
          <w:rFonts w:ascii="Times New Roman" w:hAnsi="Times New Roman" w:cs="Times New Roman"/>
          <w:sz w:val="28"/>
          <w:szCs w:val="28"/>
        </w:rPr>
        <w:t xml:space="preserve">»), буквальное следование принципам которого привело к ослаблению государственной власти и засилью монополий во времена Веймарской республики. В этот период государство не смогло нивелировать издержки капитализма, что привело к деградации системы, в целом, и нарушению принципа свободной конкуренции, в частности.  Последствия такого положения вещей выражались в том, что предприятия-монополии в условиях мирового экономического кризиса практиковали массовое сокращение рабочих мест. Возникший вследствие политики сокращения мощный социальный пласт безработных был использован крайне </w:t>
      </w:r>
      <w:r w:rsidRPr="000C0EB4">
        <w:rPr>
          <w:rFonts w:ascii="Times New Roman" w:hAnsi="Times New Roman" w:cs="Times New Roman"/>
          <w:sz w:val="28"/>
          <w:szCs w:val="28"/>
        </w:rPr>
        <w:lastRenderedPageBreak/>
        <w:t xml:space="preserve">правыми политическими силами, как горючее для создания тоталитарного политического режима, вошедшего в историю, как Третий рейх.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Во времена господства нацистской партии государство, в противоположность слабой политической власти Веймарской республики, приобрело неограниченные функции по администрированию, планированию и управлению всеми сферами жизни общества, включая социально-экономическую. Таким образом, в первой половине </w:t>
      </w:r>
      <w:r w:rsidRPr="000C0EB4">
        <w:rPr>
          <w:rFonts w:ascii="Times New Roman" w:hAnsi="Times New Roman" w:cs="Times New Roman"/>
          <w:sz w:val="28"/>
          <w:szCs w:val="28"/>
          <w:lang w:val="en-US"/>
        </w:rPr>
        <w:t>XX</w:t>
      </w:r>
      <w:r w:rsidRPr="000C0EB4">
        <w:rPr>
          <w:rFonts w:ascii="Times New Roman" w:hAnsi="Times New Roman" w:cs="Times New Roman"/>
          <w:sz w:val="28"/>
          <w:szCs w:val="28"/>
        </w:rPr>
        <w:t xml:space="preserve"> века система управления в Германии претерпела несколько кардинальных изменений, ни одно из которых не привело к экономическому процветанию и стабильному социальному развитию.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На основе горького опыта прошлых ошибок в государственном управлении </w:t>
      </w:r>
      <w:proofErr w:type="spellStart"/>
      <w:r w:rsidRPr="000C0EB4">
        <w:rPr>
          <w:rFonts w:ascii="Times New Roman" w:hAnsi="Times New Roman" w:cs="Times New Roman"/>
          <w:sz w:val="28"/>
          <w:szCs w:val="28"/>
        </w:rPr>
        <w:t>неолибералы</w:t>
      </w:r>
      <w:proofErr w:type="spellEnd"/>
      <w:r w:rsidRPr="000C0EB4">
        <w:rPr>
          <w:rFonts w:ascii="Times New Roman" w:hAnsi="Times New Roman" w:cs="Times New Roman"/>
          <w:sz w:val="28"/>
          <w:szCs w:val="28"/>
        </w:rPr>
        <w:t xml:space="preserve"> делали вывод, что практика невмешательства на основе принципа </w:t>
      </w:r>
      <w:r w:rsidRPr="000C0EB4">
        <w:rPr>
          <w:rFonts w:ascii="Times New Roman" w:hAnsi="Times New Roman" w:cs="Times New Roman"/>
          <w:sz w:val="28"/>
          <w:szCs w:val="28"/>
          <w:lang w:val="en-US"/>
        </w:rPr>
        <w:t>laissez</w:t>
      </w:r>
      <w:r w:rsidRPr="000C0EB4">
        <w:rPr>
          <w:rFonts w:ascii="Times New Roman" w:hAnsi="Times New Roman" w:cs="Times New Roman"/>
          <w:sz w:val="28"/>
          <w:szCs w:val="28"/>
        </w:rPr>
        <w:t>-</w:t>
      </w:r>
      <w:r w:rsidRPr="000C0EB4">
        <w:rPr>
          <w:rFonts w:ascii="Times New Roman" w:hAnsi="Times New Roman" w:cs="Times New Roman"/>
          <w:sz w:val="28"/>
          <w:szCs w:val="28"/>
          <w:lang w:val="en-US"/>
        </w:rPr>
        <w:t>faire</w:t>
      </w:r>
      <w:r w:rsidRPr="000C0EB4">
        <w:rPr>
          <w:rFonts w:ascii="Times New Roman" w:hAnsi="Times New Roman" w:cs="Times New Roman"/>
          <w:sz w:val="28"/>
          <w:szCs w:val="28"/>
        </w:rPr>
        <w:t>, равно как и гипертрофированная централизация управления, одинаково губительны для общества, поэтому следовало разработать некий «третий путь», при котором государство и рынок пребывали бы в балансе. Именно в таком свете виделось им «социальное рыночное хозяйство», при котором государство установит правила рыночной игры и будет следить за их соблюдением, компенсируя возможные издержки рыночной конкуренции при помощи социальной политики и не вмешиваясь в суть происходящих экономических процессов</w:t>
      </w:r>
      <w:r w:rsidR="00065F7E" w:rsidRPr="000C0EB4">
        <w:rPr>
          <w:rFonts w:ascii="Times New Roman" w:hAnsi="Times New Roman" w:cs="Times New Roman"/>
          <w:sz w:val="28"/>
          <w:szCs w:val="28"/>
          <w:vertAlign w:val="superscript"/>
        </w:rPr>
        <w:footnoteReference w:id="52"/>
      </w:r>
      <w:r w:rsidRPr="000C0EB4">
        <w:rPr>
          <w:rFonts w:ascii="Times New Roman" w:hAnsi="Times New Roman" w:cs="Times New Roman"/>
          <w:sz w:val="28"/>
          <w:szCs w:val="28"/>
        </w:rPr>
        <w:t xml:space="preserve">.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В определенной степени, дискуссия о «</w:t>
      </w:r>
      <w:proofErr w:type="spellStart"/>
      <w:r w:rsidRPr="000C0EB4">
        <w:rPr>
          <w:rFonts w:ascii="Times New Roman" w:hAnsi="Times New Roman" w:cs="Times New Roman"/>
          <w:sz w:val="28"/>
          <w:szCs w:val="28"/>
        </w:rPr>
        <w:t>Soziale</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Marktwirtschaft</w:t>
      </w:r>
      <w:proofErr w:type="spellEnd"/>
      <w:r w:rsidRPr="000C0EB4">
        <w:rPr>
          <w:rFonts w:ascii="Times New Roman" w:hAnsi="Times New Roman" w:cs="Times New Roman"/>
          <w:sz w:val="28"/>
          <w:szCs w:val="28"/>
        </w:rPr>
        <w:t xml:space="preserve">» продолжает предшествующий дискурс Исторической школы, одной из главных особенностей которого являлось положение </w:t>
      </w:r>
      <w:r w:rsidR="0093204F" w:rsidRPr="000C0EB4">
        <w:rPr>
          <w:rFonts w:ascii="Times New Roman" w:hAnsi="Times New Roman" w:cs="Times New Roman"/>
          <w:sz w:val="28"/>
          <w:szCs w:val="28"/>
        </w:rPr>
        <w:t>о том</w:t>
      </w:r>
      <w:r w:rsidRPr="000C0EB4">
        <w:rPr>
          <w:rFonts w:ascii="Times New Roman" w:hAnsi="Times New Roman" w:cs="Times New Roman"/>
          <w:sz w:val="28"/>
          <w:szCs w:val="28"/>
        </w:rPr>
        <w:t xml:space="preserve">, что экономическое развитие государства обусловлено определенными законами. Данные законы, по мнению представителей Исторической школы, формируются исторически, на основе широкой совокупности факторов, включающих географическое положение, историческую случайность, религию и культуру в широком </w:t>
      </w:r>
      <w:r w:rsidRPr="000C0EB4">
        <w:rPr>
          <w:rFonts w:ascii="Times New Roman" w:hAnsi="Times New Roman" w:cs="Times New Roman"/>
          <w:sz w:val="28"/>
          <w:szCs w:val="28"/>
        </w:rPr>
        <w:lastRenderedPageBreak/>
        <w:t>смысле. Таким образом, экономические</w:t>
      </w:r>
      <w:r w:rsidR="00011E51">
        <w:rPr>
          <w:rFonts w:ascii="Times New Roman" w:hAnsi="Times New Roman" w:cs="Times New Roman"/>
          <w:sz w:val="28"/>
          <w:szCs w:val="28"/>
        </w:rPr>
        <w:t xml:space="preserve"> процессы зависимы не только от</w:t>
      </w:r>
      <w:r w:rsidRPr="000C0EB4">
        <w:rPr>
          <w:rFonts w:ascii="Times New Roman" w:hAnsi="Times New Roman" w:cs="Times New Roman"/>
          <w:sz w:val="28"/>
          <w:szCs w:val="28"/>
        </w:rPr>
        <w:t xml:space="preserve"> экономических, но и от социальных факторов</w:t>
      </w:r>
      <w:r w:rsidR="00065F7E" w:rsidRPr="000C0EB4">
        <w:rPr>
          <w:rFonts w:ascii="Times New Roman" w:hAnsi="Times New Roman" w:cs="Times New Roman"/>
          <w:sz w:val="28"/>
          <w:szCs w:val="28"/>
          <w:vertAlign w:val="superscript"/>
        </w:rPr>
        <w:footnoteReference w:id="53"/>
      </w:r>
      <w:r w:rsidRPr="000C0EB4">
        <w:rPr>
          <w:rFonts w:ascii="Times New Roman" w:hAnsi="Times New Roman" w:cs="Times New Roman"/>
          <w:sz w:val="28"/>
          <w:szCs w:val="28"/>
        </w:rPr>
        <w:t xml:space="preserve">.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Примечательна в данной связи концепция Густава </w:t>
      </w:r>
      <w:proofErr w:type="spellStart"/>
      <w:r w:rsidRPr="000C0EB4">
        <w:rPr>
          <w:rFonts w:ascii="Times New Roman" w:hAnsi="Times New Roman" w:cs="Times New Roman"/>
          <w:sz w:val="28"/>
          <w:szCs w:val="28"/>
        </w:rPr>
        <w:t>Шмоллера</w:t>
      </w:r>
      <w:proofErr w:type="spellEnd"/>
      <w:r w:rsidRPr="000C0EB4">
        <w:rPr>
          <w:rFonts w:ascii="Times New Roman" w:hAnsi="Times New Roman" w:cs="Times New Roman"/>
          <w:sz w:val="28"/>
          <w:szCs w:val="28"/>
        </w:rPr>
        <w:t>, автора произведений «История мелкого ремесленного производства в Германии в XIX в.» и «Народное хозяйство, наука о народном хозяйстве и ее методы» и представителя «новой» Исторической школы. Подчеркивая связь экономики с этикой, историей, социологией, политикой, автор провозглашал единство социальной жизни, все составные элементы которой он представлял во взаимосвязи</w:t>
      </w:r>
      <w:r w:rsidR="00065F7E" w:rsidRPr="000C0EB4">
        <w:rPr>
          <w:rFonts w:ascii="Times New Roman" w:hAnsi="Times New Roman" w:cs="Times New Roman"/>
          <w:sz w:val="28"/>
          <w:szCs w:val="28"/>
          <w:vertAlign w:val="superscript"/>
        </w:rPr>
        <w:footnoteReference w:id="54"/>
      </w:r>
      <w:r w:rsidRPr="000C0EB4">
        <w:rPr>
          <w:rFonts w:ascii="Times New Roman" w:hAnsi="Times New Roman" w:cs="Times New Roman"/>
          <w:sz w:val="28"/>
          <w:szCs w:val="28"/>
        </w:rPr>
        <w:t xml:space="preserve">. </w:t>
      </w:r>
    </w:p>
    <w:p w:rsidR="000C0EB4" w:rsidRPr="000C0EB4" w:rsidRDefault="000C0EB4" w:rsidP="000C0EB4">
      <w:pPr>
        <w:spacing w:after="0" w:line="360" w:lineRule="auto"/>
        <w:ind w:firstLine="709"/>
        <w:jc w:val="both"/>
        <w:rPr>
          <w:rFonts w:ascii="Times New Roman" w:hAnsi="Times New Roman" w:cs="Times New Roman"/>
          <w:sz w:val="28"/>
          <w:szCs w:val="28"/>
        </w:rPr>
      </w:pPr>
      <w:proofErr w:type="spellStart"/>
      <w:r w:rsidRPr="000C0EB4">
        <w:rPr>
          <w:rFonts w:ascii="Times New Roman" w:hAnsi="Times New Roman" w:cs="Times New Roman"/>
          <w:sz w:val="28"/>
          <w:szCs w:val="28"/>
        </w:rPr>
        <w:t>Шмоллер</w:t>
      </w:r>
      <w:proofErr w:type="spellEnd"/>
      <w:r w:rsidRPr="000C0EB4">
        <w:rPr>
          <w:rFonts w:ascii="Times New Roman" w:hAnsi="Times New Roman" w:cs="Times New Roman"/>
          <w:sz w:val="28"/>
          <w:szCs w:val="28"/>
        </w:rPr>
        <w:t xml:space="preserve"> полагал, что экономический процесс составляют две группы факторов: «природно-технологические» и «морально-психологические». В определенной степени они противостоят друг другу, однако, одновременно, состоят в тесной зависимости. Чем теснее эта зависимость, чем больше взаимосвязь «природно-технологического» и «морально-психологического», тем более развитым можно считать общество. Следовательно, общественное развитие </w:t>
      </w:r>
      <w:proofErr w:type="spellStart"/>
      <w:r w:rsidRPr="000C0EB4">
        <w:rPr>
          <w:rFonts w:ascii="Times New Roman" w:hAnsi="Times New Roman" w:cs="Times New Roman"/>
          <w:sz w:val="28"/>
          <w:szCs w:val="28"/>
        </w:rPr>
        <w:t>Шмоллер</w:t>
      </w:r>
      <w:proofErr w:type="spellEnd"/>
      <w:r w:rsidRPr="000C0EB4">
        <w:rPr>
          <w:rFonts w:ascii="Times New Roman" w:hAnsi="Times New Roman" w:cs="Times New Roman"/>
          <w:sz w:val="28"/>
          <w:szCs w:val="28"/>
        </w:rPr>
        <w:t xml:space="preserve"> определял, как возрастающую сложность и взаимозависимость разнородных процессов.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В течение исторического развития, с точки зрения Густава </w:t>
      </w:r>
      <w:proofErr w:type="spellStart"/>
      <w:r w:rsidRPr="000C0EB4">
        <w:rPr>
          <w:rFonts w:ascii="Times New Roman" w:hAnsi="Times New Roman" w:cs="Times New Roman"/>
          <w:sz w:val="28"/>
          <w:szCs w:val="28"/>
        </w:rPr>
        <w:t>Шмоллера</w:t>
      </w:r>
      <w:proofErr w:type="spellEnd"/>
      <w:r w:rsidRPr="000C0EB4">
        <w:rPr>
          <w:rFonts w:ascii="Times New Roman" w:hAnsi="Times New Roman" w:cs="Times New Roman"/>
          <w:sz w:val="28"/>
          <w:szCs w:val="28"/>
        </w:rPr>
        <w:t xml:space="preserve">, должна иметь место этическая эволюция, а негативные последствия таких рациональных явлений, как модернизация, индустриализация и урбанизация, должны преодолеваться посредством развития образования и установления социального баланса.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Важно отметить, что именно фундаментальные идеи немецкой Исторической школы о взаимосвязи социального и экономического и необходимости установления соци</w:t>
      </w:r>
      <w:r w:rsidR="0093204F">
        <w:rPr>
          <w:rFonts w:ascii="Times New Roman" w:hAnsi="Times New Roman" w:cs="Times New Roman"/>
          <w:sz w:val="28"/>
          <w:szCs w:val="28"/>
        </w:rPr>
        <w:t>ального баланса стали органичн</w:t>
      </w:r>
      <w:r w:rsidRPr="000C0EB4">
        <w:rPr>
          <w:rFonts w:ascii="Times New Roman" w:hAnsi="Times New Roman" w:cs="Times New Roman"/>
          <w:sz w:val="28"/>
          <w:szCs w:val="28"/>
        </w:rPr>
        <w:t xml:space="preserve">ой частью воззрения </w:t>
      </w:r>
      <w:proofErr w:type="spellStart"/>
      <w:r w:rsidRPr="000C0EB4">
        <w:rPr>
          <w:rFonts w:ascii="Times New Roman" w:hAnsi="Times New Roman" w:cs="Times New Roman"/>
          <w:sz w:val="28"/>
          <w:szCs w:val="28"/>
        </w:rPr>
        <w:t>неолибералов</w:t>
      </w:r>
      <w:proofErr w:type="spellEnd"/>
      <w:r w:rsidR="00065F7E" w:rsidRPr="000C0EB4">
        <w:rPr>
          <w:rFonts w:ascii="Times New Roman" w:hAnsi="Times New Roman" w:cs="Times New Roman"/>
          <w:sz w:val="28"/>
          <w:szCs w:val="28"/>
          <w:vertAlign w:val="superscript"/>
        </w:rPr>
        <w:footnoteReference w:id="55"/>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lastRenderedPageBreak/>
        <w:t xml:space="preserve">Кроме того, немецкий неолиберализм также многое почерпнул из теоретических воззрений экономиста и социолога Франца Оппенгеймера. Оппенгеймер преподавал во Франкфуртском университете и один из его учеников – Людвиг </w:t>
      </w:r>
      <w:proofErr w:type="spellStart"/>
      <w:r w:rsidRPr="000C0EB4">
        <w:rPr>
          <w:rFonts w:ascii="Times New Roman" w:hAnsi="Times New Roman" w:cs="Times New Roman"/>
          <w:sz w:val="28"/>
          <w:szCs w:val="28"/>
        </w:rPr>
        <w:t>Эрхард</w:t>
      </w:r>
      <w:proofErr w:type="spellEnd"/>
      <w:r w:rsidRPr="000C0EB4">
        <w:rPr>
          <w:rFonts w:ascii="Times New Roman" w:hAnsi="Times New Roman" w:cs="Times New Roman"/>
          <w:sz w:val="28"/>
          <w:szCs w:val="28"/>
        </w:rPr>
        <w:t>, «отец немецкого экономического чуда» и апологет «</w:t>
      </w:r>
      <w:proofErr w:type="spellStart"/>
      <w:r w:rsidRPr="000C0EB4">
        <w:rPr>
          <w:rFonts w:ascii="Times New Roman" w:hAnsi="Times New Roman" w:cs="Times New Roman"/>
          <w:sz w:val="28"/>
          <w:szCs w:val="28"/>
          <w:lang w:val="en-US"/>
        </w:rPr>
        <w:t>Soziale</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lang w:val="en-US"/>
        </w:rPr>
        <w:t>Marktwirtschaft</w:t>
      </w:r>
      <w:proofErr w:type="spellEnd"/>
      <w:r w:rsidRPr="000C0EB4">
        <w:rPr>
          <w:rFonts w:ascii="Times New Roman" w:hAnsi="Times New Roman" w:cs="Times New Roman"/>
          <w:sz w:val="28"/>
          <w:szCs w:val="28"/>
        </w:rPr>
        <w:t xml:space="preserve">» – пронес восхищение взглядами своего профессора через всю жизнь.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Франц Оппенгеймер утверждал, что недостатки капитализма объясняются ограничением свободной конкуренции, когда работники отчуждаются от результатов производства, а власть и привилегии концентрируются в руках узких социальных классов. Оппенгеймер полагал, что отказ от системы классовых привилегий приведет к появлению открытой рыночной экономики, свободной от классового контроля и эксплуатации. Такой общественно-экономический порядок он определял, как «либеральный социализм» и называл в качестве правильного, «третьего пути» общественного развития. Примечательно, что риторика «третьего пути» была напрямую заимствована </w:t>
      </w:r>
      <w:proofErr w:type="spellStart"/>
      <w:r w:rsidRPr="000C0EB4">
        <w:rPr>
          <w:rFonts w:ascii="Times New Roman" w:hAnsi="Times New Roman" w:cs="Times New Roman"/>
          <w:sz w:val="28"/>
          <w:szCs w:val="28"/>
        </w:rPr>
        <w:t>неолибералами</w:t>
      </w:r>
      <w:proofErr w:type="spellEnd"/>
      <w:r w:rsidRPr="000C0EB4">
        <w:rPr>
          <w:rFonts w:ascii="Times New Roman" w:hAnsi="Times New Roman" w:cs="Times New Roman"/>
          <w:sz w:val="28"/>
          <w:szCs w:val="28"/>
        </w:rPr>
        <w:t xml:space="preserve"> и, в частности, Людвигом </w:t>
      </w:r>
      <w:proofErr w:type="spellStart"/>
      <w:r w:rsidRPr="000C0EB4">
        <w:rPr>
          <w:rFonts w:ascii="Times New Roman" w:hAnsi="Times New Roman" w:cs="Times New Roman"/>
          <w:sz w:val="28"/>
          <w:szCs w:val="28"/>
        </w:rPr>
        <w:t>Эрхардом</w:t>
      </w:r>
      <w:proofErr w:type="spellEnd"/>
      <w:r w:rsidRPr="000C0EB4">
        <w:rPr>
          <w:rFonts w:ascii="Times New Roman" w:hAnsi="Times New Roman" w:cs="Times New Roman"/>
          <w:sz w:val="28"/>
          <w:szCs w:val="28"/>
        </w:rPr>
        <w:t>, который, в отличие от своего учителя, определял этот путь как «социальный либерализм»</w:t>
      </w:r>
      <w:r w:rsidR="00065F7E" w:rsidRPr="000C0EB4">
        <w:rPr>
          <w:rFonts w:ascii="Times New Roman" w:hAnsi="Times New Roman" w:cs="Times New Roman"/>
          <w:sz w:val="28"/>
          <w:szCs w:val="28"/>
          <w:vertAlign w:val="superscript"/>
        </w:rPr>
        <w:footnoteReference w:id="56"/>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В целом, следует отметить, что истоки концепции «социального рыночного хозяйства» достаточно размыты и вместе с тем глубоко укоренены в событийной истории и в традиции германского научного дискурса.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Неолиберальные круги послевоенной Германии, в среде которых была сконструирована концепция «социального рыночного хозяйства», условно подразделяются на две группы мыслителей. Первая группа представлена </w:t>
      </w:r>
      <w:proofErr w:type="spellStart"/>
      <w:r w:rsidRPr="000C0EB4">
        <w:rPr>
          <w:rFonts w:ascii="Times New Roman" w:hAnsi="Times New Roman" w:cs="Times New Roman"/>
          <w:sz w:val="28"/>
          <w:szCs w:val="28"/>
        </w:rPr>
        <w:t>Фрайбургской</w:t>
      </w:r>
      <w:proofErr w:type="spellEnd"/>
      <w:r w:rsidRPr="000C0EB4">
        <w:rPr>
          <w:rFonts w:ascii="Times New Roman" w:hAnsi="Times New Roman" w:cs="Times New Roman"/>
          <w:sz w:val="28"/>
          <w:szCs w:val="28"/>
        </w:rPr>
        <w:t xml:space="preserve"> школой, лидером которой являлся Вальтер </w:t>
      </w:r>
      <w:proofErr w:type="spellStart"/>
      <w:r w:rsidRPr="000C0EB4">
        <w:rPr>
          <w:rFonts w:ascii="Times New Roman" w:hAnsi="Times New Roman" w:cs="Times New Roman"/>
          <w:sz w:val="28"/>
          <w:szCs w:val="28"/>
        </w:rPr>
        <w:t>Ойкен</w:t>
      </w:r>
      <w:proofErr w:type="spellEnd"/>
      <w:r w:rsidRPr="000C0EB4">
        <w:rPr>
          <w:rFonts w:ascii="Times New Roman" w:hAnsi="Times New Roman" w:cs="Times New Roman"/>
          <w:sz w:val="28"/>
          <w:szCs w:val="28"/>
        </w:rPr>
        <w:t>, тогда как вторая объединяет сторонников «социального рыночного хозяйства» во главе с Альфредом Мюллер-</w:t>
      </w:r>
      <w:proofErr w:type="spellStart"/>
      <w:r w:rsidRPr="000C0EB4">
        <w:rPr>
          <w:rFonts w:ascii="Times New Roman" w:hAnsi="Times New Roman" w:cs="Times New Roman"/>
          <w:sz w:val="28"/>
          <w:szCs w:val="28"/>
        </w:rPr>
        <w:t>Армаком</w:t>
      </w:r>
      <w:proofErr w:type="spellEnd"/>
      <w:r w:rsidRPr="000C0EB4">
        <w:rPr>
          <w:rFonts w:ascii="Times New Roman" w:hAnsi="Times New Roman" w:cs="Times New Roman"/>
          <w:sz w:val="28"/>
          <w:szCs w:val="28"/>
        </w:rPr>
        <w:t xml:space="preserve">, который отвечал за теоретическое обоснование политики реформ, проводившейся Людвигом </w:t>
      </w:r>
      <w:proofErr w:type="spellStart"/>
      <w:r w:rsidRPr="000C0EB4">
        <w:rPr>
          <w:rFonts w:ascii="Times New Roman" w:hAnsi="Times New Roman" w:cs="Times New Roman"/>
          <w:sz w:val="28"/>
          <w:szCs w:val="28"/>
        </w:rPr>
        <w:t>Эрхардом</w:t>
      </w:r>
      <w:proofErr w:type="spellEnd"/>
      <w:r w:rsidRPr="000C0EB4">
        <w:rPr>
          <w:rFonts w:ascii="Times New Roman" w:hAnsi="Times New Roman" w:cs="Times New Roman"/>
          <w:sz w:val="28"/>
          <w:szCs w:val="28"/>
        </w:rPr>
        <w:t xml:space="preserve">.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lastRenderedPageBreak/>
        <w:t xml:space="preserve">В 1948 году под руководством Вальтера </w:t>
      </w:r>
      <w:proofErr w:type="spellStart"/>
      <w:r w:rsidRPr="000C0EB4">
        <w:rPr>
          <w:rFonts w:ascii="Times New Roman" w:hAnsi="Times New Roman" w:cs="Times New Roman"/>
          <w:sz w:val="28"/>
          <w:szCs w:val="28"/>
        </w:rPr>
        <w:t>Ойкена</w:t>
      </w:r>
      <w:proofErr w:type="spellEnd"/>
      <w:r w:rsidRPr="000C0EB4">
        <w:rPr>
          <w:rFonts w:ascii="Times New Roman" w:hAnsi="Times New Roman" w:cs="Times New Roman"/>
          <w:sz w:val="28"/>
          <w:szCs w:val="28"/>
        </w:rPr>
        <w:t xml:space="preserve"> в университете </w:t>
      </w:r>
      <w:proofErr w:type="spellStart"/>
      <w:r w:rsidRPr="000C0EB4">
        <w:rPr>
          <w:rFonts w:ascii="Times New Roman" w:hAnsi="Times New Roman" w:cs="Times New Roman"/>
          <w:sz w:val="28"/>
          <w:szCs w:val="28"/>
        </w:rPr>
        <w:t>Фрайбурга</w:t>
      </w:r>
      <w:proofErr w:type="spellEnd"/>
      <w:r w:rsidRPr="000C0EB4">
        <w:rPr>
          <w:rFonts w:ascii="Times New Roman" w:hAnsi="Times New Roman" w:cs="Times New Roman"/>
          <w:sz w:val="28"/>
          <w:szCs w:val="28"/>
        </w:rPr>
        <w:t xml:space="preserve"> стал выпускаться ежегодник «</w:t>
      </w:r>
      <w:proofErr w:type="spellStart"/>
      <w:r w:rsidRPr="000C0EB4">
        <w:rPr>
          <w:rFonts w:ascii="Times New Roman" w:hAnsi="Times New Roman" w:cs="Times New Roman"/>
          <w:sz w:val="28"/>
          <w:szCs w:val="28"/>
        </w:rPr>
        <w:t>Ордо</w:t>
      </w:r>
      <w:proofErr w:type="spellEnd"/>
      <w:r w:rsidRPr="000C0EB4">
        <w:rPr>
          <w:rFonts w:ascii="Times New Roman" w:hAnsi="Times New Roman" w:cs="Times New Roman"/>
          <w:sz w:val="28"/>
          <w:szCs w:val="28"/>
        </w:rPr>
        <w:t>» («Ежегодник для упорядочения экономики и общества», нем. «</w:t>
      </w:r>
      <w:proofErr w:type="spellStart"/>
      <w:r w:rsidRPr="000C0EB4">
        <w:rPr>
          <w:rFonts w:ascii="Times New Roman" w:hAnsi="Times New Roman" w:cs="Times New Roman"/>
          <w:sz w:val="28"/>
          <w:szCs w:val="28"/>
        </w:rPr>
        <w:t>Jahrbuch</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für</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die</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Ordnung</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von</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Wirtschaft</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und</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Gesellschaft</w:t>
      </w:r>
      <w:proofErr w:type="spellEnd"/>
      <w:r w:rsidRPr="000C0EB4">
        <w:rPr>
          <w:rFonts w:ascii="Times New Roman" w:hAnsi="Times New Roman" w:cs="Times New Roman"/>
          <w:sz w:val="28"/>
          <w:szCs w:val="28"/>
        </w:rPr>
        <w:t>»), которому было предназначено стать теоретической трибуной для идей неолиберального толка. Слово «</w:t>
      </w:r>
      <w:r w:rsidRPr="000C0EB4">
        <w:rPr>
          <w:rFonts w:ascii="Times New Roman" w:hAnsi="Times New Roman" w:cs="Times New Roman"/>
          <w:sz w:val="28"/>
          <w:szCs w:val="28"/>
          <w:lang w:val="en-US"/>
        </w:rPr>
        <w:t>ordo</w:t>
      </w:r>
      <w:r w:rsidRPr="000C0EB4">
        <w:rPr>
          <w:rFonts w:ascii="Times New Roman" w:hAnsi="Times New Roman" w:cs="Times New Roman"/>
          <w:sz w:val="28"/>
          <w:szCs w:val="28"/>
        </w:rPr>
        <w:t xml:space="preserve">» достаточно быстро стало собирательным понятием в значении «естественного строя свободного рыночного хозяйства». Поэтому доктрина «школы </w:t>
      </w:r>
      <w:proofErr w:type="spellStart"/>
      <w:r w:rsidRPr="000C0EB4">
        <w:rPr>
          <w:rFonts w:ascii="Times New Roman" w:hAnsi="Times New Roman" w:cs="Times New Roman"/>
          <w:sz w:val="28"/>
          <w:szCs w:val="28"/>
        </w:rPr>
        <w:t>Ойкена</w:t>
      </w:r>
      <w:proofErr w:type="spellEnd"/>
      <w:r w:rsidRPr="000C0EB4">
        <w:rPr>
          <w:rFonts w:ascii="Times New Roman" w:hAnsi="Times New Roman" w:cs="Times New Roman"/>
          <w:sz w:val="28"/>
          <w:szCs w:val="28"/>
        </w:rPr>
        <w:t>» вошла в историю, как «</w:t>
      </w:r>
      <w:proofErr w:type="spellStart"/>
      <w:r w:rsidRPr="000C0EB4">
        <w:rPr>
          <w:rFonts w:ascii="Times New Roman" w:hAnsi="Times New Roman" w:cs="Times New Roman"/>
          <w:sz w:val="28"/>
          <w:szCs w:val="28"/>
        </w:rPr>
        <w:t>ордолиберализм</w:t>
      </w:r>
      <w:proofErr w:type="spellEnd"/>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В качестве важнейших общественных ценностей </w:t>
      </w:r>
      <w:proofErr w:type="spellStart"/>
      <w:r w:rsidRPr="000C0EB4">
        <w:rPr>
          <w:rFonts w:ascii="Times New Roman" w:hAnsi="Times New Roman" w:cs="Times New Roman"/>
          <w:sz w:val="28"/>
          <w:szCs w:val="28"/>
        </w:rPr>
        <w:t>ордолибералы</w:t>
      </w:r>
      <w:proofErr w:type="spellEnd"/>
      <w:r w:rsidRPr="000C0EB4">
        <w:rPr>
          <w:rFonts w:ascii="Times New Roman" w:hAnsi="Times New Roman" w:cs="Times New Roman"/>
          <w:sz w:val="28"/>
          <w:szCs w:val="28"/>
        </w:rPr>
        <w:t xml:space="preserve"> выделяли частную собственность и индивидуальную свободу. По их мнению, государство могло оказывать воздействие на институциональные основы механизма прибыли и конкуренции, однако не могло вмешиваться в сам процесс экономического воспроизводства</w:t>
      </w:r>
      <w:r w:rsidR="00065F7E" w:rsidRPr="000C0EB4">
        <w:rPr>
          <w:rFonts w:ascii="Times New Roman" w:hAnsi="Times New Roman" w:cs="Times New Roman"/>
          <w:sz w:val="28"/>
          <w:szCs w:val="28"/>
          <w:vertAlign w:val="superscript"/>
        </w:rPr>
        <w:footnoteReference w:id="57"/>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По мнению </w:t>
      </w:r>
      <w:proofErr w:type="gramStart"/>
      <w:r w:rsidRPr="000C0EB4">
        <w:rPr>
          <w:rFonts w:ascii="Times New Roman" w:hAnsi="Times New Roman" w:cs="Times New Roman"/>
          <w:sz w:val="28"/>
          <w:szCs w:val="28"/>
        </w:rPr>
        <w:t>лидера</w:t>
      </w:r>
      <w:proofErr w:type="gram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rPr>
        <w:t>ордолибералов</w:t>
      </w:r>
      <w:proofErr w:type="spellEnd"/>
      <w:r w:rsidRPr="000C0EB4">
        <w:rPr>
          <w:rFonts w:ascii="Times New Roman" w:hAnsi="Times New Roman" w:cs="Times New Roman"/>
          <w:sz w:val="28"/>
          <w:szCs w:val="28"/>
        </w:rPr>
        <w:t xml:space="preserve"> Вальтера </w:t>
      </w:r>
      <w:proofErr w:type="spellStart"/>
      <w:r w:rsidRPr="000C0EB4">
        <w:rPr>
          <w:rFonts w:ascii="Times New Roman" w:hAnsi="Times New Roman" w:cs="Times New Roman"/>
          <w:sz w:val="28"/>
          <w:szCs w:val="28"/>
        </w:rPr>
        <w:t>Ойкена</w:t>
      </w:r>
      <w:proofErr w:type="spellEnd"/>
      <w:r w:rsidRPr="000C0EB4">
        <w:rPr>
          <w:rFonts w:ascii="Times New Roman" w:hAnsi="Times New Roman" w:cs="Times New Roman"/>
          <w:sz w:val="28"/>
          <w:szCs w:val="28"/>
        </w:rPr>
        <w:t xml:space="preserve">, преодоление социальных издержек капитализма и восстановление совершенной конкуренции могло произойти только при таком строе, в котором установлены четкие правовые нормы хозяйствования. Данные нормы в обязательном порядке должны утверждать неприкосновенность частной собственности, поддерживать стабильность национальной валюты, предусматривать меры экономической ответственности для участников рыночных отношений. Важной чертой идеального общественного строя, с точки зрения </w:t>
      </w:r>
      <w:proofErr w:type="spellStart"/>
      <w:r w:rsidRPr="000C0EB4">
        <w:rPr>
          <w:rFonts w:ascii="Times New Roman" w:hAnsi="Times New Roman" w:cs="Times New Roman"/>
          <w:sz w:val="28"/>
          <w:szCs w:val="28"/>
        </w:rPr>
        <w:t>Ойкена</w:t>
      </w:r>
      <w:proofErr w:type="spellEnd"/>
      <w:r w:rsidRPr="000C0EB4">
        <w:rPr>
          <w:rFonts w:ascii="Times New Roman" w:hAnsi="Times New Roman" w:cs="Times New Roman"/>
          <w:sz w:val="28"/>
          <w:szCs w:val="28"/>
        </w:rPr>
        <w:t>, также являлось постоянство экономической политики.</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Помимо организующей роли государства, </w:t>
      </w:r>
      <w:proofErr w:type="spellStart"/>
      <w:r w:rsidRPr="000C0EB4">
        <w:rPr>
          <w:rFonts w:ascii="Times New Roman" w:hAnsi="Times New Roman" w:cs="Times New Roman"/>
          <w:sz w:val="28"/>
          <w:szCs w:val="28"/>
        </w:rPr>
        <w:t>ордолибералы</w:t>
      </w:r>
      <w:proofErr w:type="spellEnd"/>
      <w:r w:rsidRPr="000C0EB4">
        <w:rPr>
          <w:rFonts w:ascii="Times New Roman" w:hAnsi="Times New Roman" w:cs="Times New Roman"/>
          <w:sz w:val="28"/>
          <w:szCs w:val="28"/>
        </w:rPr>
        <w:t xml:space="preserve"> также приписывали ему функции социальной защиты. Таким образом, задача государства сводилась к тому, чтобы создать такой «экономический порядок, который в равной степени гарантирует экономическую активность личности и обеспечивает высокий уровень условий жизни». </w:t>
      </w:r>
    </w:p>
    <w:p w:rsidR="000C0EB4" w:rsidRPr="000C0EB4" w:rsidRDefault="000C0EB4" w:rsidP="000C0EB4">
      <w:pPr>
        <w:spacing w:after="0" w:line="360" w:lineRule="auto"/>
        <w:ind w:firstLine="709"/>
        <w:jc w:val="both"/>
        <w:rPr>
          <w:rFonts w:ascii="Times New Roman" w:hAnsi="Times New Roman" w:cs="Times New Roman"/>
          <w:sz w:val="28"/>
          <w:szCs w:val="28"/>
        </w:rPr>
      </w:pPr>
      <w:proofErr w:type="spellStart"/>
      <w:r w:rsidRPr="000C0EB4">
        <w:rPr>
          <w:rFonts w:ascii="Times New Roman" w:hAnsi="Times New Roman" w:cs="Times New Roman"/>
          <w:sz w:val="28"/>
          <w:szCs w:val="28"/>
        </w:rPr>
        <w:lastRenderedPageBreak/>
        <w:t>Фрайбургская</w:t>
      </w:r>
      <w:proofErr w:type="spellEnd"/>
      <w:r w:rsidRPr="000C0EB4">
        <w:rPr>
          <w:rFonts w:ascii="Times New Roman" w:hAnsi="Times New Roman" w:cs="Times New Roman"/>
          <w:sz w:val="28"/>
          <w:szCs w:val="28"/>
        </w:rPr>
        <w:t xml:space="preserve"> школа выдвинула утверждение, согласно которому государственное управление должно осуществляться на основании «экономической конституции», что представляет собой разительный контраст по сравнению с классическим либеральным принципом «невидимой руки» рынка. Напротив, именно государство должно придавать форму свободной и честной конкуренции. Однако, это ни в коем с</w:t>
      </w:r>
      <w:r w:rsidR="0093204F">
        <w:rPr>
          <w:rFonts w:ascii="Times New Roman" w:hAnsi="Times New Roman" w:cs="Times New Roman"/>
          <w:sz w:val="28"/>
          <w:szCs w:val="28"/>
        </w:rPr>
        <w:t>лучае не означало приверженности</w:t>
      </w:r>
      <w:r w:rsidRPr="000C0EB4">
        <w:rPr>
          <w:rFonts w:ascii="Times New Roman" w:hAnsi="Times New Roman" w:cs="Times New Roman"/>
          <w:sz w:val="28"/>
          <w:szCs w:val="28"/>
        </w:rPr>
        <w:t xml:space="preserve"> принципам централизованного планирования. Как писал Вальтер </w:t>
      </w:r>
      <w:proofErr w:type="spellStart"/>
      <w:r w:rsidRPr="000C0EB4">
        <w:rPr>
          <w:rFonts w:ascii="Times New Roman" w:hAnsi="Times New Roman" w:cs="Times New Roman"/>
          <w:sz w:val="28"/>
          <w:szCs w:val="28"/>
        </w:rPr>
        <w:t>Ойкен</w:t>
      </w:r>
      <w:proofErr w:type="spellEnd"/>
      <w:r w:rsidRPr="000C0EB4">
        <w:rPr>
          <w:rFonts w:ascii="Times New Roman" w:hAnsi="Times New Roman" w:cs="Times New Roman"/>
          <w:sz w:val="28"/>
          <w:szCs w:val="28"/>
        </w:rPr>
        <w:t>: «…государство должно оказывать влияние на формы экономики, но не на сам экономический процесс… Централизованное планирование форм – да; государственное планирование и государственный контроль над экономическим процессом - нет»</w:t>
      </w:r>
      <w:r w:rsidR="00B961FC">
        <w:rPr>
          <w:rStyle w:val="a6"/>
          <w:rFonts w:ascii="Times New Roman" w:hAnsi="Times New Roman" w:cs="Times New Roman"/>
          <w:sz w:val="28"/>
          <w:szCs w:val="28"/>
        </w:rPr>
        <w:footnoteReference w:id="58"/>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Таким образом, </w:t>
      </w:r>
      <w:proofErr w:type="spellStart"/>
      <w:r w:rsidRPr="000C0EB4">
        <w:rPr>
          <w:rFonts w:ascii="Times New Roman" w:hAnsi="Times New Roman" w:cs="Times New Roman"/>
          <w:sz w:val="28"/>
          <w:szCs w:val="28"/>
        </w:rPr>
        <w:t>ордолиберальное</w:t>
      </w:r>
      <w:proofErr w:type="spellEnd"/>
      <w:r w:rsidRPr="000C0EB4">
        <w:rPr>
          <w:rFonts w:ascii="Times New Roman" w:hAnsi="Times New Roman" w:cs="Times New Roman"/>
          <w:sz w:val="28"/>
          <w:szCs w:val="28"/>
        </w:rPr>
        <w:t xml:space="preserve"> кредо или «теория порядка» – это соревновательный экономический процесс, основанный на «экономической конституции», защищающей рыночный принцип ценообразования и свободную конкуренцию и нивелирующей возможные издержки капиталистической системы при помощи социальной политики. Следовательно, согласно данной концепции, государство должно быть социальным, но отнюдь не в понятии лорда </w:t>
      </w:r>
      <w:proofErr w:type="spellStart"/>
      <w:r w:rsidRPr="000C0EB4">
        <w:rPr>
          <w:rFonts w:ascii="Times New Roman" w:hAnsi="Times New Roman" w:cs="Times New Roman"/>
          <w:sz w:val="28"/>
          <w:szCs w:val="28"/>
        </w:rPr>
        <w:t>Бевериджа</w:t>
      </w:r>
      <w:proofErr w:type="spellEnd"/>
      <w:r w:rsidRPr="000C0EB4">
        <w:rPr>
          <w:rFonts w:ascii="Times New Roman" w:hAnsi="Times New Roman" w:cs="Times New Roman"/>
          <w:sz w:val="28"/>
          <w:szCs w:val="28"/>
        </w:rPr>
        <w:t xml:space="preserve">, основоположника британской версии социального государства. Задачами государства, в понимании </w:t>
      </w:r>
      <w:proofErr w:type="spellStart"/>
      <w:r w:rsidRPr="000C0EB4">
        <w:rPr>
          <w:rFonts w:ascii="Times New Roman" w:hAnsi="Times New Roman" w:cs="Times New Roman"/>
          <w:sz w:val="28"/>
          <w:szCs w:val="28"/>
        </w:rPr>
        <w:t>ордолибералов</w:t>
      </w:r>
      <w:proofErr w:type="spellEnd"/>
      <w:r w:rsidRPr="000C0EB4">
        <w:rPr>
          <w:rFonts w:ascii="Times New Roman" w:hAnsi="Times New Roman" w:cs="Times New Roman"/>
          <w:sz w:val="28"/>
          <w:szCs w:val="28"/>
        </w:rPr>
        <w:t>, являются установление законов и обеспечение минимального уровня социальной защищенности, но отнюдь не всеобщего благосостояния</w:t>
      </w:r>
      <w:r w:rsidRPr="000C0EB4">
        <w:rPr>
          <w:rFonts w:ascii="Times New Roman" w:hAnsi="Times New Roman" w:cs="Times New Roman"/>
          <w:sz w:val="28"/>
          <w:szCs w:val="28"/>
          <w:vertAlign w:val="superscript"/>
        </w:rPr>
        <w:footnoteReference w:id="59"/>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Сторонники «социальной рыночной экономики», в целом разделяя взгляды </w:t>
      </w:r>
      <w:proofErr w:type="spellStart"/>
      <w:r w:rsidRPr="000C0EB4">
        <w:rPr>
          <w:rFonts w:ascii="Times New Roman" w:hAnsi="Times New Roman" w:cs="Times New Roman"/>
          <w:sz w:val="28"/>
          <w:szCs w:val="28"/>
        </w:rPr>
        <w:t>ордолибералов</w:t>
      </w:r>
      <w:proofErr w:type="spellEnd"/>
      <w:r w:rsidRPr="000C0EB4">
        <w:rPr>
          <w:rFonts w:ascii="Times New Roman" w:hAnsi="Times New Roman" w:cs="Times New Roman"/>
          <w:sz w:val="28"/>
          <w:szCs w:val="28"/>
        </w:rPr>
        <w:t xml:space="preserve"> на особенности государственного управления и устройство экономического процесса, предлагали более практический взгляд на концепцию управляемой рыночной экономики.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Так, например, Альфред Мюллер-</w:t>
      </w:r>
      <w:proofErr w:type="spellStart"/>
      <w:r w:rsidRPr="000C0EB4">
        <w:rPr>
          <w:rFonts w:ascii="Times New Roman" w:hAnsi="Times New Roman" w:cs="Times New Roman"/>
          <w:sz w:val="28"/>
          <w:szCs w:val="28"/>
        </w:rPr>
        <w:t>Армак</w:t>
      </w:r>
      <w:proofErr w:type="spellEnd"/>
      <w:r w:rsidRPr="000C0EB4">
        <w:rPr>
          <w:rFonts w:ascii="Times New Roman" w:hAnsi="Times New Roman" w:cs="Times New Roman"/>
          <w:sz w:val="28"/>
          <w:szCs w:val="28"/>
        </w:rPr>
        <w:t xml:space="preserve">, возглавлявший отдел основных проблем экономической политики, созданный министром </w:t>
      </w:r>
      <w:r w:rsidRPr="000C0EB4">
        <w:rPr>
          <w:rFonts w:ascii="Times New Roman" w:hAnsi="Times New Roman" w:cs="Times New Roman"/>
          <w:sz w:val="28"/>
          <w:szCs w:val="28"/>
        </w:rPr>
        <w:lastRenderedPageBreak/>
        <w:t xml:space="preserve">экономики Людвигом </w:t>
      </w:r>
      <w:proofErr w:type="spellStart"/>
      <w:r w:rsidRPr="000C0EB4">
        <w:rPr>
          <w:rFonts w:ascii="Times New Roman" w:hAnsi="Times New Roman" w:cs="Times New Roman"/>
          <w:sz w:val="28"/>
          <w:szCs w:val="28"/>
        </w:rPr>
        <w:t>Эрхардом</w:t>
      </w:r>
      <w:proofErr w:type="spellEnd"/>
      <w:r w:rsidRPr="000C0EB4">
        <w:rPr>
          <w:rFonts w:ascii="Times New Roman" w:hAnsi="Times New Roman" w:cs="Times New Roman"/>
          <w:sz w:val="28"/>
          <w:szCs w:val="28"/>
        </w:rPr>
        <w:t>, всячески подчеркивал практическую необходимость придерживаться единообразной политической линии. Он писал: «Вдумчивая экономическая политика может осуществляться только на основании систематического порядка действий. Смешанная экономическая политика, которая с</w:t>
      </w:r>
      <w:r w:rsidR="00E01A59">
        <w:rPr>
          <w:rFonts w:ascii="Times New Roman" w:hAnsi="Times New Roman" w:cs="Times New Roman"/>
          <w:sz w:val="28"/>
          <w:szCs w:val="28"/>
        </w:rPr>
        <w:t>тремится достичь целей</w:t>
      </w:r>
      <w:r w:rsidR="00B961FC">
        <w:rPr>
          <w:rFonts w:ascii="Times New Roman" w:hAnsi="Times New Roman" w:cs="Times New Roman"/>
          <w:sz w:val="28"/>
          <w:szCs w:val="28"/>
        </w:rPr>
        <w:t>,</w:t>
      </w:r>
      <w:r w:rsidR="00E01A59">
        <w:rPr>
          <w:rFonts w:ascii="Times New Roman" w:hAnsi="Times New Roman" w:cs="Times New Roman"/>
          <w:sz w:val="28"/>
          <w:szCs w:val="28"/>
        </w:rPr>
        <w:t xml:space="preserve"> используя</w:t>
      </w:r>
      <w:r w:rsidRPr="000C0EB4">
        <w:rPr>
          <w:rFonts w:ascii="Times New Roman" w:hAnsi="Times New Roman" w:cs="Times New Roman"/>
          <w:sz w:val="28"/>
          <w:szCs w:val="28"/>
        </w:rPr>
        <w:t xml:space="preserve"> несистематические</w:t>
      </w:r>
      <w:r w:rsidR="00E01A59">
        <w:rPr>
          <w:rFonts w:ascii="Times New Roman" w:hAnsi="Times New Roman" w:cs="Times New Roman"/>
          <w:sz w:val="28"/>
          <w:szCs w:val="28"/>
        </w:rPr>
        <w:t xml:space="preserve"> методы, не может применяться</w:t>
      </w:r>
      <w:r w:rsidRPr="000C0EB4">
        <w:rPr>
          <w:rFonts w:ascii="Times New Roman" w:hAnsi="Times New Roman" w:cs="Times New Roman"/>
          <w:sz w:val="28"/>
          <w:szCs w:val="28"/>
        </w:rPr>
        <w:t xml:space="preserve">».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Кроме того, Мюллер-</w:t>
      </w:r>
      <w:proofErr w:type="spellStart"/>
      <w:r w:rsidRPr="000C0EB4">
        <w:rPr>
          <w:rFonts w:ascii="Times New Roman" w:hAnsi="Times New Roman" w:cs="Times New Roman"/>
          <w:sz w:val="28"/>
          <w:szCs w:val="28"/>
        </w:rPr>
        <w:t>Армак</w:t>
      </w:r>
      <w:proofErr w:type="spellEnd"/>
      <w:r w:rsidR="00E01A59">
        <w:rPr>
          <w:rFonts w:ascii="Times New Roman" w:hAnsi="Times New Roman" w:cs="Times New Roman"/>
          <w:sz w:val="28"/>
          <w:szCs w:val="28"/>
        </w:rPr>
        <w:t xml:space="preserve"> называл «утопией» веру в то</w:t>
      </w:r>
      <w:r w:rsidRPr="000C0EB4">
        <w:rPr>
          <w:rFonts w:ascii="Times New Roman" w:hAnsi="Times New Roman" w:cs="Times New Roman"/>
          <w:sz w:val="28"/>
          <w:szCs w:val="28"/>
        </w:rPr>
        <w:t>, что централизация управления может сосуществовать с уважением к интересам индивидуального потребителя. Именно поэтому он считал, что экономическая политика должна развиваться исключительно на основах свободной рыночной экономики</w:t>
      </w:r>
      <w:r w:rsidR="00065F7E" w:rsidRPr="000C0EB4">
        <w:rPr>
          <w:rFonts w:ascii="Times New Roman" w:hAnsi="Times New Roman" w:cs="Times New Roman"/>
          <w:sz w:val="28"/>
          <w:szCs w:val="28"/>
          <w:vertAlign w:val="superscript"/>
        </w:rPr>
        <w:footnoteReference w:id="60"/>
      </w:r>
      <w:r w:rsidRPr="000C0EB4">
        <w:rPr>
          <w:rFonts w:ascii="Times New Roman" w:hAnsi="Times New Roman" w:cs="Times New Roman"/>
          <w:sz w:val="28"/>
          <w:szCs w:val="28"/>
        </w:rPr>
        <w:t xml:space="preserve">.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При этом автор термина «социальное рыночное хозяйство» признавал, что социальный баланс не может быть достигнут раз и навсегда. Причиной тому Мюллер-</w:t>
      </w:r>
      <w:proofErr w:type="spellStart"/>
      <w:r w:rsidRPr="000C0EB4">
        <w:rPr>
          <w:rFonts w:ascii="Times New Roman" w:hAnsi="Times New Roman" w:cs="Times New Roman"/>
          <w:sz w:val="28"/>
          <w:szCs w:val="28"/>
        </w:rPr>
        <w:t>Армак</w:t>
      </w:r>
      <w:proofErr w:type="spellEnd"/>
      <w:r w:rsidRPr="000C0EB4">
        <w:rPr>
          <w:rFonts w:ascii="Times New Roman" w:hAnsi="Times New Roman" w:cs="Times New Roman"/>
          <w:sz w:val="28"/>
          <w:szCs w:val="28"/>
        </w:rPr>
        <w:t xml:space="preserve"> называл определенные недостатки механизма конкуренции, вызванные несовершенством рынков. Он полагал, что рыночный уклад нуждается в защите посредством стабилизирующих принципов, проводимых в жизнь на уровне государственного управления. Без таких принципов, различные силы, действующие в рыночных отношениях, уничтожат их самую сущность путем создания монопольных объединений. В таком случае система деградирует в антирыночном направлении. Следовательно, экономическая система свободных рыночных отношений должна быть сбалансирована при помощи последовательных мер социальной защиты, или, иными словами, «социальной компенсации».</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В противовес Вальтеру </w:t>
      </w:r>
      <w:proofErr w:type="spellStart"/>
      <w:r w:rsidRPr="000C0EB4">
        <w:rPr>
          <w:rFonts w:ascii="Times New Roman" w:hAnsi="Times New Roman" w:cs="Times New Roman"/>
          <w:sz w:val="28"/>
          <w:szCs w:val="28"/>
        </w:rPr>
        <w:t>Ойкену</w:t>
      </w:r>
      <w:proofErr w:type="spellEnd"/>
      <w:r w:rsidRPr="000C0EB4">
        <w:rPr>
          <w:rFonts w:ascii="Times New Roman" w:hAnsi="Times New Roman" w:cs="Times New Roman"/>
          <w:sz w:val="28"/>
          <w:szCs w:val="28"/>
        </w:rPr>
        <w:t>, Мюллер-</w:t>
      </w:r>
      <w:proofErr w:type="spellStart"/>
      <w:r w:rsidRPr="000C0EB4">
        <w:rPr>
          <w:rFonts w:ascii="Times New Roman" w:hAnsi="Times New Roman" w:cs="Times New Roman"/>
          <w:sz w:val="28"/>
          <w:szCs w:val="28"/>
        </w:rPr>
        <w:t>Армак</w:t>
      </w:r>
      <w:proofErr w:type="spellEnd"/>
      <w:r w:rsidRPr="000C0EB4">
        <w:rPr>
          <w:rFonts w:ascii="Times New Roman" w:hAnsi="Times New Roman" w:cs="Times New Roman"/>
          <w:sz w:val="28"/>
          <w:szCs w:val="28"/>
        </w:rPr>
        <w:t xml:space="preserve"> рассматривал принцип свободной конкуренции и идею социального баланса как потенциально антагонистические понятия и задавался вопросом, о том</w:t>
      </w:r>
      <w:r w:rsidR="00C6431C">
        <w:rPr>
          <w:rFonts w:ascii="Times New Roman" w:hAnsi="Times New Roman" w:cs="Times New Roman"/>
          <w:sz w:val="28"/>
          <w:szCs w:val="28"/>
        </w:rPr>
        <w:t>,</w:t>
      </w:r>
      <w:r w:rsidRPr="000C0EB4">
        <w:rPr>
          <w:rFonts w:ascii="Times New Roman" w:hAnsi="Times New Roman" w:cs="Times New Roman"/>
          <w:sz w:val="28"/>
          <w:szCs w:val="28"/>
        </w:rPr>
        <w:t xml:space="preserve"> «как привести к балансу противоположные цели социальной защищенности и экономической </w:t>
      </w:r>
      <w:r w:rsidRPr="000C0EB4">
        <w:rPr>
          <w:rFonts w:ascii="Times New Roman" w:hAnsi="Times New Roman" w:cs="Times New Roman"/>
          <w:sz w:val="28"/>
          <w:szCs w:val="28"/>
        </w:rPr>
        <w:lastRenderedPageBreak/>
        <w:t>свободы». В качестве ответа на данный вопрос, мыслитель предложил принцип «социаль</w:t>
      </w:r>
      <w:r w:rsidR="00B961FC">
        <w:rPr>
          <w:rFonts w:ascii="Times New Roman" w:hAnsi="Times New Roman" w:cs="Times New Roman"/>
          <w:sz w:val="28"/>
          <w:szCs w:val="28"/>
        </w:rPr>
        <w:t>ного примирения», который должен</w:t>
      </w:r>
      <w:r w:rsidRPr="000C0EB4">
        <w:rPr>
          <w:rFonts w:ascii="Times New Roman" w:hAnsi="Times New Roman" w:cs="Times New Roman"/>
          <w:sz w:val="28"/>
          <w:szCs w:val="28"/>
        </w:rPr>
        <w:t xml:space="preserve"> быть реализован в виде «регулятивной политики, соединяющей в форме </w:t>
      </w:r>
      <w:r w:rsidR="00C915E7">
        <w:rPr>
          <w:rFonts w:ascii="Times New Roman" w:hAnsi="Times New Roman" w:cs="Times New Roman"/>
          <w:sz w:val="28"/>
          <w:szCs w:val="28"/>
        </w:rPr>
        <w:t>конкурентной рыночной экономики</w:t>
      </w:r>
      <w:r w:rsidRPr="000C0EB4">
        <w:rPr>
          <w:rFonts w:ascii="Times New Roman" w:hAnsi="Times New Roman" w:cs="Times New Roman"/>
          <w:sz w:val="28"/>
          <w:szCs w:val="28"/>
        </w:rPr>
        <w:t xml:space="preserve"> свободную инициативу и социальный прогресс»</w:t>
      </w:r>
      <w:r w:rsidR="00065F7E" w:rsidRPr="000C0EB4">
        <w:rPr>
          <w:rFonts w:ascii="Times New Roman" w:hAnsi="Times New Roman" w:cs="Times New Roman"/>
          <w:sz w:val="28"/>
          <w:szCs w:val="28"/>
          <w:vertAlign w:val="superscript"/>
        </w:rPr>
        <w:footnoteReference w:id="61"/>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Таким образом, согласно Мюллер-</w:t>
      </w:r>
      <w:proofErr w:type="spellStart"/>
      <w:r w:rsidRPr="000C0EB4">
        <w:rPr>
          <w:rFonts w:ascii="Times New Roman" w:hAnsi="Times New Roman" w:cs="Times New Roman"/>
          <w:sz w:val="28"/>
          <w:szCs w:val="28"/>
        </w:rPr>
        <w:t>Армаку</w:t>
      </w:r>
      <w:proofErr w:type="spellEnd"/>
      <w:r w:rsidRPr="000C0EB4">
        <w:rPr>
          <w:rFonts w:ascii="Times New Roman" w:hAnsi="Times New Roman" w:cs="Times New Roman"/>
          <w:sz w:val="28"/>
          <w:szCs w:val="28"/>
        </w:rPr>
        <w:t xml:space="preserve">, государство должно постоянно балансировать между требованиями экономической свободы и потребностями социальной справедливости при распределении благ и социальной защищенности.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Альфред Мюллер-</w:t>
      </w:r>
      <w:proofErr w:type="spellStart"/>
      <w:r w:rsidRPr="000C0EB4">
        <w:rPr>
          <w:rFonts w:ascii="Times New Roman" w:hAnsi="Times New Roman" w:cs="Times New Roman"/>
          <w:sz w:val="28"/>
          <w:szCs w:val="28"/>
        </w:rPr>
        <w:t>Армак</w:t>
      </w:r>
      <w:proofErr w:type="spellEnd"/>
      <w:r w:rsidRPr="000C0EB4">
        <w:rPr>
          <w:rFonts w:ascii="Times New Roman" w:hAnsi="Times New Roman" w:cs="Times New Roman"/>
          <w:sz w:val="28"/>
          <w:szCs w:val="28"/>
        </w:rPr>
        <w:t xml:space="preserve"> отмечал, что такая гибкая и изменчивая среда, как рынок, постоянно генерирует новые этические и политические задачи, которые требуют решения</w:t>
      </w:r>
      <w:r w:rsidRPr="000C0EB4">
        <w:rPr>
          <w:rFonts w:ascii="Times New Roman" w:hAnsi="Times New Roman" w:cs="Times New Roman"/>
          <w:sz w:val="28"/>
          <w:szCs w:val="28"/>
          <w:vertAlign w:val="superscript"/>
        </w:rPr>
        <w:footnoteReference w:id="62"/>
      </w:r>
      <w:r w:rsidRPr="000C0EB4">
        <w:rPr>
          <w:rFonts w:ascii="Times New Roman" w:hAnsi="Times New Roman" w:cs="Times New Roman"/>
          <w:sz w:val="28"/>
          <w:szCs w:val="28"/>
        </w:rPr>
        <w:t>. Следовательно, социально-экономический порядок только тогда сможет выжить в рамках меняющихся обстоятельств, когда будет обладать возможностью принимать и адаптировать изменения</w:t>
      </w:r>
      <w:r w:rsidR="00065F7E" w:rsidRPr="000C0EB4">
        <w:rPr>
          <w:rFonts w:ascii="Times New Roman" w:hAnsi="Times New Roman" w:cs="Times New Roman"/>
          <w:sz w:val="28"/>
          <w:szCs w:val="28"/>
          <w:vertAlign w:val="superscript"/>
        </w:rPr>
        <w:footnoteReference w:id="63"/>
      </w:r>
      <w:r w:rsidRPr="000C0EB4">
        <w:rPr>
          <w:rFonts w:ascii="Times New Roman" w:hAnsi="Times New Roman" w:cs="Times New Roman"/>
          <w:sz w:val="28"/>
          <w:szCs w:val="28"/>
        </w:rPr>
        <w:t>. Таким образом, «социальное рыночное хозяйство» - это не просто «теория конкуренции», но универсальная концепция, созданная с целью координации и сбалансирования рыночных отношений, политического управления и социальной жизни</w:t>
      </w:r>
      <w:r w:rsidR="00065F7E" w:rsidRPr="000C0EB4">
        <w:rPr>
          <w:rFonts w:ascii="Times New Roman" w:hAnsi="Times New Roman" w:cs="Times New Roman"/>
          <w:sz w:val="28"/>
          <w:szCs w:val="28"/>
          <w:vertAlign w:val="superscript"/>
        </w:rPr>
        <w:footnoteReference w:id="64"/>
      </w:r>
      <w:r w:rsidRPr="000C0EB4">
        <w:rPr>
          <w:rFonts w:ascii="Times New Roman" w:hAnsi="Times New Roman" w:cs="Times New Roman"/>
          <w:sz w:val="28"/>
          <w:szCs w:val="28"/>
        </w:rPr>
        <w:t>.</w:t>
      </w:r>
    </w:p>
    <w:p w:rsidR="0007751C" w:rsidRDefault="000C0EB4" w:rsidP="0007751C">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Последнее особенно важно, так как все лица, причастные к созданию и апробации концепции «</w:t>
      </w:r>
      <w:proofErr w:type="spellStart"/>
      <w:r w:rsidRPr="000C0EB4">
        <w:rPr>
          <w:rFonts w:ascii="Times New Roman" w:hAnsi="Times New Roman" w:cs="Times New Roman"/>
          <w:sz w:val="28"/>
          <w:szCs w:val="28"/>
          <w:lang w:val="en-US"/>
        </w:rPr>
        <w:t>Soziale</w:t>
      </w:r>
      <w:proofErr w:type="spellEnd"/>
      <w:r w:rsidRPr="000C0EB4">
        <w:rPr>
          <w:rFonts w:ascii="Times New Roman" w:hAnsi="Times New Roman" w:cs="Times New Roman"/>
          <w:sz w:val="28"/>
          <w:szCs w:val="28"/>
        </w:rPr>
        <w:t xml:space="preserve"> </w:t>
      </w:r>
      <w:proofErr w:type="spellStart"/>
      <w:r w:rsidRPr="000C0EB4">
        <w:rPr>
          <w:rFonts w:ascii="Times New Roman" w:hAnsi="Times New Roman" w:cs="Times New Roman"/>
          <w:sz w:val="28"/>
          <w:szCs w:val="28"/>
          <w:lang w:val="en-US"/>
        </w:rPr>
        <w:t>Marktwirtschaft</w:t>
      </w:r>
      <w:proofErr w:type="spellEnd"/>
      <w:r w:rsidRPr="000C0EB4">
        <w:rPr>
          <w:rFonts w:ascii="Times New Roman" w:hAnsi="Times New Roman" w:cs="Times New Roman"/>
          <w:sz w:val="28"/>
          <w:szCs w:val="28"/>
        </w:rPr>
        <w:t xml:space="preserve">», видели социальную рыночную экономику, как феномен, не привязанный к конкретному временному отрезку. </w:t>
      </w:r>
    </w:p>
    <w:p w:rsidR="000C0EB4" w:rsidRPr="000C0EB4" w:rsidRDefault="000C0EB4" w:rsidP="0007751C">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Из полемики западногерманских </w:t>
      </w:r>
      <w:proofErr w:type="spellStart"/>
      <w:r w:rsidRPr="000C0EB4">
        <w:rPr>
          <w:rFonts w:ascii="Times New Roman" w:hAnsi="Times New Roman" w:cs="Times New Roman"/>
          <w:sz w:val="28"/>
          <w:szCs w:val="28"/>
        </w:rPr>
        <w:t>неолибералов</w:t>
      </w:r>
      <w:proofErr w:type="spellEnd"/>
      <w:r w:rsidRPr="000C0EB4">
        <w:rPr>
          <w:rFonts w:ascii="Times New Roman" w:hAnsi="Times New Roman" w:cs="Times New Roman"/>
          <w:sz w:val="28"/>
          <w:szCs w:val="28"/>
        </w:rPr>
        <w:t xml:space="preserve"> выросла «стратегическая идея, формула образа жизни</w:t>
      </w:r>
      <w:r w:rsidR="00065F7E" w:rsidRPr="000C0EB4">
        <w:rPr>
          <w:rFonts w:ascii="Times New Roman" w:hAnsi="Times New Roman" w:cs="Times New Roman"/>
          <w:sz w:val="28"/>
          <w:szCs w:val="28"/>
          <w:vertAlign w:val="superscript"/>
        </w:rPr>
        <w:footnoteReference w:id="65"/>
      </w:r>
      <w:r w:rsidRPr="000C0EB4">
        <w:rPr>
          <w:rFonts w:ascii="Times New Roman" w:hAnsi="Times New Roman" w:cs="Times New Roman"/>
          <w:sz w:val="28"/>
          <w:szCs w:val="28"/>
        </w:rPr>
        <w:t xml:space="preserve">», краеугольными камнями которой стали индивидуальная свобода, социальная защищенность и экономический рост. </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lastRenderedPageBreak/>
        <w:t xml:space="preserve">Этические основания социальной рыночной экономики ёмко сформулированы Отто </w:t>
      </w:r>
      <w:proofErr w:type="spellStart"/>
      <w:r w:rsidRPr="000C0EB4">
        <w:rPr>
          <w:rFonts w:ascii="Times New Roman" w:hAnsi="Times New Roman" w:cs="Times New Roman"/>
          <w:sz w:val="28"/>
          <w:szCs w:val="28"/>
        </w:rPr>
        <w:t>Шлехтом</w:t>
      </w:r>
      <w:proofErr w:type="spellEnd"/>
      <w:r w:rsidRPr="000C0EB4">
        <w:rPr>
          <w:rFonts w:ascii="Times New Roman" w:hAnsi="Times New Roman" w:cs="Times New Roman"/>
          <w:sz w:val="28"/>
          <w:szCs w:val="28"/>
        </w:rPr>
        <w:t xml:space="preserve"> в эссе «Этические составляющие социальной рыночной экономики». На основании данного текста можно говорить о следующих основаниях:</w:t>
      </w:r>
    </w:p>
    <w:p w:rsidR="000C0EB4" w:rsidRPr="000C0EB4" w:rsidRDefault="000C0EB4" w:rsidP="000D71EE">
      <w:pPr>
        <w:numPr>
          <w:ilvl w:val="0"/>
          <w:numId w:val="8"/>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рыночная экономика признается превосходящей по отношению к иным формам экономической координации, так как основана на уважении прав и свобод индивидов, принимающих свободные решения и руководствующихся чувством личной ответственности</w:t>
      </w:r>
      <w:r w:rsidR="00065F7E" w:rsidRPr="000C0EB4">
        <w:rPr>
          <w:rFonts w:ascii="Times New Roman" w:hAnsi="Times New Roman" w:cs="Times New Roman"/>
          <w:sz w:val="28"/>
          <w:szCs w:val="28"/>
          <w:vertAlign w:val="superscript"/>
        </w:rPr>
        <w:footnoteReference w:id="66"/>
      </w:r>
      <w:r w:rsidRPr="000C0EB4">
        <w:rPr>
          <w:rFonts w:ascii="Times New Roman" w:hAnsi="Times New Roman" w:cs="Times New Roman"/>
          <w:sz w:val="28"/>
          <w:szCs w:val="28"/>
        </w:rPr>
        <w:t>;</w:t>
      </w:r>
    </w:p>
    <w:p w:rsidR="000C0EB4" w:rsidRPr="000C0EB4" w:rsidRDefault="000C0EB4" w:rsidP="000D71EE">
      <w:pPr>
        <w:numPr>
          <w:ilvl w:val="0"/>
          <w:numId w:val="8"/>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рыночная система не порождает моральный вакуум и не может существовать без развитой индивидуальной морали</w:t>
      </w:r>
      <w:r w:rsidR="00065F7E" w:rsidRPr="000C0EB4">
        <w:rPr>
          <w:rFonts w:ascii="Times New Roman" w:hAnsi="Times New Roman" w:cs="Times New Roman"/>
          <w:sz w:val="28"/>
          <w:szCs w:val="28"/>
          <w:vertAlign w:val="superscript"/>
        </w:rPr>
        <w:footnoteReference w:id="67"/>
      </w:r>
      <w:r w:rsidRPr="000C0EB4">
        <w:rPr>
          <w:rFonts w:ascii="Times New Roman" w:hAnsi="Times New Roman" w:cs="Times New Roman"/>
          <w:sz w:val="28"/>
          <w:szCs w:val="28"/>
        </w:rPr>
        <w:t>;</w:t>
      </w:r>
    </w:p>
    <w:p w:rsidR="000C0EB4" w:rsidRPr="000C0EB4" w:rsidRDefault="000C0EB4" w:rsidP="000D71EE">
      <w:pPr>
        <w:numPr>
          <w:ilvl w:val="0"/>
          <w:numId w:val="8"/>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рыночная экономика нуждается в организации со стороны общества</w:t>
      </w:r>
      <w:r w:rsidR="00065F7E" w:rsidRPr="000C0EB4">
        <w:rPr>
          <w:rFonts w:ascii="Times New Roman" w:hAnsi="Times New Roman" w:cs="Times New Roman"/>
          <w:sz w:val="28"/>
          <w:szCs w:val="28"/>
          <w:vertAlign w:val="superscript"/>
        </w:rPr>
        <w:footnoteReference w:id="68"/>
      </w:r>
      <w:r w:rsidRPr="000C0EB4">
        <w:rPr>
          <w:rFonts w:ascii="Times New Roman" w:hAnsi="Times New Roman" w:cs="Times New Roman"/>
          <w:sz w:val="28"/>
          <w:szCs w:val="28"/>
        </w:rPr>
        <w:t>;</w:t>
      </w:r>
    </w:p>
    <w:p w:rsidR="000C0EB4" w:rsidRPr="000C0EB4" w:rsidRDefault="000C0EB4" w:rsidP="000D71EE">
      <w:pPr>
        <w:numPr>
          <w:ilvl w:val="0"/>
          <w:numId w:val="8"/>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рыночная экономика только тогда этически и социально приемлема, когда развивается в свободном обществе, основанном на эффективной конкуренции</w:t>
      </w:r>
      <w:r w:rsidR="00065F7E" w:rsidRPr="000C0EB4">
        <w:rPr>
          <w:rFonts w:ascii="Times New Roman" w:hAnsi="Times New Roman" w:cs="Times New Roman"/>
          <w:sz w:val="28"/>
          <w:szCs w:val="28"/>
          <w:vertAlign w:val="superscript"/>
        </w:rPr>
        <w:footnoteReference w:id="69"/>
      </w:r>
      <w:r w:rsidRPr="000C0EB4">
        <w:rPr>
          <w:rFonts w:ascii="Times New Roman" w:hAnsi="Times New Roman" w:cs="Times New Roman"/>
          <w:sz w:val="28"/>
          <w:szCs w:val="28"/>
        </w:rPr>
        <w:t>;</w:t>
      </w:r>
    </w:p>
    <w:p w:rsidR="000C0EB4" w:rsidRPr="000C0EB4" w:rsidRDefault="000C0EB4" w:rsidP="000D71EE">
      <w:pPr>
        <w:numPr>
          <w:ilvl w:val="0"/>
          <w:numId w:val="8"/>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естественное продуктивное развитие конкуренции возможно только в случае, если личные, экономические, политические, социальные, культурные, экологические права и свободы человека и гражданина, а особенно свобода профессионального выбора, свобода торговли, свобода потребления, свобода отношений найма и свобода ценообразования, гарантированы в данном обществе</w:t>
      </w:r>
      <w:r w:rsidR="00065F7E" w:rsidRPr="000C0EB4">
        <w:rPr>
          <w:rFonts w:ascii="Times New Roman" w:hAnsi="Times New Roman" w:cs="Times New Roman"/>
          <w:sz w:val="28"/>
          <w:szCs w:val="28"/>
          <w:vertAlign w:val="superscript"/>
        </w:rPr>
        <w:footnoteReference w:id="70"/>
      </w:r>
      <w:r w:rsidRPr="000C0EB4">
        <w:rPr>
          <w:rFonts w:ascii="Times New Roman" w:hAnsi="Times New Roman" w:cs="Times New Roman"/>
          <w:sz w:val="28"/>
          <w:szCs w:val="28"/>
        </w:rPr>
        <w:t>.</w:t>
      </w:r>
    </w:p>
    <w:p w:rsidR="000C0EB4" w:rsidRPr="000C0EB4" w:rsidRDefault="000C0EB4" w:rsidP="000C0EB4">
      <w:pPr>
        <w:spacing w:after="0" w:line="360" w:lineRule="auto"/>
        <w:ind w:firstLine="709"/>
        <w:jc w:val="both"/>
        <w:rPr>
          <w:rFonts w:ascii="Times New Roman" w:hAnsi="Times New Roman" w:cs="Times New Roman"/>
          <w:sz w:val="28"/>
          <w:szCs w:val="28"/>
        </w:rPr>
      </w:pPr>
      <w:r w:rsidRPr="000C0EB4">
        <w:rPr>
          <w:rFonts w:ascii="Times New Roman" w:hAnsi="Times New Roman" w:cs="Times New Roman"/>
          <w:sz w:val="28"/>
          <w:szCs w:val="28"/>
        </w:rPr>
        <w:t xml:space="preserve">Ключевой особенностью «формулы» социально ориентированной рыночной экономики является ее универсальность, способность быть приложенной к различным обстоятельствам. Структурообразующими </w:t>
      </w:r>
      <w:r w:rsidRPr="000C0EB4">
        <w:rPr>
          <w:rFonts w:ascii="Times New Roman" w:hAnsi="Times New Roman" w:cs="Times New Roman"/>
          <w:sz w:val="28"/>
          <w:szCs w:val="28"/>
        </w:rPr>
        <w:lastRenderedPageBreak/>
        <w:t>характеристиками социально ориентированной рыночной экономической системы становятся:</w:t>
      </w:r>
    </w:p>
    <w:p w:rsidR="000C0EB4" w:rsidRPr="000C0EB4" w:rsidRDefault="000C0EB4" w:rsidP="000D71EE">
      <w:pPr>
        <w:numPr>
          <w:ilvl w:val="0"/>
          <w:numId w:val="9"/>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рыночная экономика;</w:t>
      </w:r>
    </w:p>
    <w:p w:rsidR="000C0EB4" w:rsidRPr="000C0EB4" w:rsidRDefault="000C0EB4" w:rsidP="000D71EE">
      <w:pPr>
        <w:numPr>
          <w:ilvl w:val="0"/>
          <w:numId w:val="9"/>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свободное ценообразование;</w:t>
      </w:r>
    </w:p>
    <w:p w:rsidR="000C0EB4" w:rsidRPr="000C0EB4" w:rsidRDefault="000C0EB4" w:rsidP="000D71EE">
      <w:pPr>
        <w:numPr>
          <w:ilvl w:val="0"/>
          <w:numId w:val="9"/>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свободная конкуренция;</w:t>
      </w:r>
    </w:p>
    <w:p w:rsidR="000C0EB4" w:rsidRPr="000C0EB4" w:rsidRDefault="000C0EB4" w:rsidP="000D71EE">
      <w:pPr>
        <w:numPr>
          <w:ilvl w:val="0"/>
          <w:numId w:val="9"/>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 xml:space="preserve">регулятивная функция государства, которое создает формы и законы функционирования свободной рыночной экономики; и контролирует их соблюдение всеми </w:t>
      </w:r>
      <w:proofErr w:type="spellStart"/>
      <w:r w:rsidRPr="000C0EB4">
        <w:rPr>
          <w:rFonts w:ascii="Times New Roman" w:hAnsi="Times New Roman" w:cs="Times New Roman"/>
          <w:sz w:val="28"/>
          <w:szCs w:val="28"/>
        </w:rPr>
        <w:t>акторами</w:t>
      </w:r>
      <w:proofErr w:type="spellEnd"/>
      <w:r w:rsidRPr="000C0EB4">
        <w:rPr>
          <w:rFonts w:ascii="Times New Roman" w:hAnsi="Times New Roman" w:cs="Times New Roman"/>
          <w:sz w:val="28"/>
          <w:szCs w:val="28"/>
        </w:rPr>
        <w:t xml:space="preserve"> экономических отношений;</w:t>
      </w:r>
    </w:p>
    <w:p w:rsidR="000C0EB4" w:rsidRPr="000C0EB4" w:rsidRDefault="000C0EB4" w:rsidP="000D71EE">
      <w:pPr>
        <w:numPr>
          <w:ilvl w:val="0"/>
          <w:numId w:val="9"/>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государственное невмешательство в содержание экономического процесса;</w:t>
      </w:r>
    </w:p>
    <w:p w:rsidR="000C0EB4" w:rsidRPr="000C0EB4" w:rsidRDefault="000C0EB4" w:rsidP="000D71EE">
      <w:pPr>
        <w:numPr>
          <w:ilvl w:val="0"/>
          <w:numId w:val="9"/>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«страховочная» функция государства, которое призвано сглаживать эксцессы рыночных отношений посредством социальной политики;</w:t>
      </w:r>
    </w:p>
    <w:p w:rsidR="000C0EB4" w:rsidRPr="000C0EB4" w:rsidRDefault="000C0EB4" w:rsidP="000D71EE">
      <w:pPr>
        <w:numPr>
          <w:ilvl w:val="0"/>
          <w:numId w:val="9"/>
        </w:numPr>
        <w:spacing w:after="0" w:line="360" w:lineRule="auto"/>
        <w:jc w:val="both"/>
        <w:rPr>
          <w:rFonts w:ascii="Times New Roman" w:hAnsi="Times New Roman" w:cs="Times New Roman"/>
          <w:sz w:val="28"/>
          <w:szCs w:val="28"/>
        </w:rPr>
      </w:pPr>
      <w:r w:rsidRPr="000C0EB4">
        <w:rPr>
          <w:rFonts w:ascii="Times New Roman" w:hAnsi="Times New Roman" w:cs="Times New Roman"/>
          <w:sz w:val="28"/>
          <w:szCs w:val="28"/>
        </w:rPr>
        <w:t>признание тесной взаимосвязи и взаимопроникновения всех сфер общественной жизни.</w:t>
      </w:r>
    </w:p>
    <w:p w:rsidR="000C0EB4" w:rsidRDefault="000C0EB4"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223BFA" w:rsidRDefault="00223BFA" w:rsidP="000C0EB4">
      <w:pPr>
        <w:jc w:val="both"/>
        <w:rPr>
          <w:rFonts w:ascii="Times New Roman" w:hAnsi="Times New Roman" w:cs="Times New Roman"/>
        </w:rPr>
      </w:pPr>
    </w:p>
    <w:p w:rsidR="0007751C" w:rsidRDefault="0007751C" w:rsidP="00223BFA">
      <w:pPr>
        <w:pStyle w:val="a8"/>
        <w:spacing w:line="360" w:lineRule="auto"/>
        <w:ind w:firstLine="709"/>
        <w:jc w:val="center"/>
        <w:rPr>
          <w:rFonts w:ascii="Times New Roman" w:hAnsi="Times New Roman" w:cs="Times New Roman"/>
          <w:b/>
          <w:sz w:val="28"/>
          <w:szCs w:val="28"/>
        </w:rPr>
      </w:pPr>
    </w:p>
    <w:p w:rsidR="00223BFA" w:rsidRDefault="00223BFA" w:rsidP="00223BFA">
      <w:pPr>
        <w:pStyle w:val="a8"/>
        <w:spacing w:line="360" w:lineRule="auto"/>
        <w:ind w:firstLine="709"/>
        <w:jc w:val="center"/>
        <w:rPr>
          <w:rFonts w:ascii="Times New Roman" w:hAnsi="Times New Roman" w:cs="Times New Roman"/>
          <w:b/>
          <w:sz w:val="28"/>
          <w:szCs w:val="28"/>
        </w:rPr>
      </w:pPr>
      <w:r w:rsidRPr="006E194A">
        <w:rPr>
          <w:rFonts w:ascii="Times New Roman" w:hAnsi="Times New Roman" w:cs="Times New Roman"/>
          <w:b/>
          <w:sz w:val="28"/>
          <w:szCs w:val="28"/>
        </w:rPr>
        <w:lastRenderedPageBreak/>
        <w:t>Глава 3. Инновация в системе социально ориентированной рыночной экономики: внедрение предпринимательской культуры через парадигму предпринимательского университета</w:t>
      </w:r>
    </w:p>
    <w:p w:rsidR="0007751C" w:rsidRPr="006E194A" w:rsidRDefault="0007751C" w:rsidP="00223BFA">
      <w:pPr>
        <w:pStyle w:val="a8"/>
        <w:spacing w:line="360" w:lineRule="auto"/>
        <w:ind w:firstLine="709"/>
        <w:jc w:val="center"/>
        <w:rPr>
          <w:rFonts w:ascii="Times New Roman" w:hAnsi="Times New Roman" w:cs="Times New Roman"/>
          <w:b/>
          <w:sz w:val="28"/>
          <w:szCs w:val="28"/>
        </w:rPr>
      </w:pP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Федеративная Республика Германия – это единственное государство в мире, которое последовательно придерживается принципов социальной рыночной экономики. Не смотря на достаточно резкие колебания в политической линии правительства Германии, – от большей к меньшей степени централизации и государственного вмешательства, и наоборот – современное германское государство остается полноправным преемником послевоенного «</w:t>
      </w:r>
      <w:proofErr w:type="spellStart"/>
      <w:r w:rsidRPr="006E194A">
        <w:rPr>
          <w:rFonts w:ascii="Times New Roman" w:hAnsi="Times New Roman" w:cs="Times New Roman"/>
          <w:sz w:val="28"/>
          <w:szCs w:val="28"/>
          <w:lang w:val="en-US"/>
        </w:rPr>
        <w:t>Soziale</w:t>
      </w:r>
      <w:proofErr w:type="spellEnd"/>
      <w:r w:rsidRPr="006E194A">
        <w:rPr>
          <w:rFonts w:ascii="Times New Roman" w:hAnsi="Times New Roman" w:cs="Times New Roman"/>
          <w:sz w:val="28"/>
          <w:szCs w:val="28"/>
        </w:rPr>
        <w:t xml:space="preserve"> </w:t>
      </w:r>
      <w:proofErr w:type="spellStart"/>
      <w:r w:rsidRPr="006E194A">
        <w:rPr>
          <w:rFonts w:ascii="Times New Roman" w:hAnsi="Times New Roman" w:cs="Times New Roman"/>
          <w:sz w:val="28"/>
          <w:szCs w:val="28"/>
          <w:lang w:val="en-US"/>
        </w:rPr>
        <w:t>Marktwirtschaft</w:t>
      </w:r>
      <w:proofErr w:type="spellEnd"/>
      <w:r w:rsidRPr="006E194A">
        <w:rPr>
          <w:rFonts w:ascii="Times New Roman" w:hAnsi="Times New Roman" w:cs="Times New Roman"/>
          <w:sz w:val="28"/>
          <w:szCs w:val="28"/>
        </w:rPr>
        <w:t xml:space="preserve">». Свободная конкуренция, по-прежнему, лежит в основе динамики общественного развития, и считается ключевым фактором экономического роста.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В условиях информационного общества главным способом стимулировать соревновательные экономические отношения становится инкорпорация инновации в качестве неотъемлемой части системы социально ориентированной рыночной экономики.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Согласно господствующей точке зрения, инновация оказывает позитивный эффект на экономическое развитие. Инновацию, в свою очередь, питает «социальный климат», то есть определенные </w:t>
      </w:r>
      <w:proofErr w:type="spellStart"/>
      <w:r w:rsidRPr="006E194A">
        <w:rPr>
          <w:rFonts w:ascii="Times New Roman" w:hAnsi="Times New Roman" w:cs="Times New Roman"/>
          <w:sz w:val="28"/>
          <w:szCs w:val="28"/>
        </w:rPr>
        <w:t>деятельностные</w:t>
      </w:r>
      <w:proofErr w:type="spellEnd"/>
      <w:r w:rsidRPr="006E194A">
        <w:rPr>
          <w:rFonts w:ascii="Times New Roman" w:hAnsi="Times New Roman" w:cs="Times New Roman"/>
          <w:sz w:val="28"/>
          <w:szCs w:val="28"/>
        </w:rPr>
        <w:t xml:space="preserve"> установки, господствующие в обществе. Прежде всего, данные установки подразумевают высокий уровень предпринимательской активности, причем предпринимательство понимается не только в узком смысле частной экономической активности, направленной на получение прибыли</w:t>
      </w:r>
      <w:r w:rsidRPr="006E194A">
        <w:rPr>
          <w:rStyle w:val="a6"/>
          <w:rFonts w:ascii="Times New Roman" w:hAnsi="Times New Roman" w:cs="Times New Roman"/>
          <w:sz w:val="28"/>
          <w:szCs w:val="28"/>
          <w:lang w:val="en-US"/>
        </w:rPr>
        <w:footnoteReference w:id="71"/>
      </w:r>
      <w:r w:rsidRPr="006E194A">
        <w:rPr>
          <w:rFonts w:ascii="Times New Roman" w:hAnsi="Times New Roman" w:cs="Times New Roman"/>
          <w:sz w:val="28"/>
          <w:szCs w:val="28"/>
        </w:rPr>
        <w:t xml:space="preserve">, но и в широком смысле комплекса определенных компетенций, необходимых для </w:t>
      </w:r>
      <w:r w:rsidRPr="006E194A">
        <w:rPr>
          <w:rFonts w:ascii="Times New Roman" w:hAnsi="Times New Roman" w:cs="Times New Roman"/>
          <w:sz w:val="28"/>
          <w:szCs w:val="28"/>
        </w:rPr>
        <w:lastRenderedPageBreak/>
        <w:t>осуществления инновационной деятельности</w:t>
      </w:r>
      <w:r w:rsidRPr="006E194A">
        <w:rPr>
          <w:rStyle w:val="a6"/>
          <w:rFonts w:ascii="Times New Roman" w:hAnsi="Times New Roman" w:cs="Times New Roman"/>
          <w:sz w:val="28"/>
          <w:szCs w:val="28"/>
          <w:lang w:val="en-US"/>
        </w:rPr>
        <w:footnoteReference w:id="72"/>
      </w:r>
      <w:r w:rsidRPr="006E194A">
        <w:rPr>
          <w:rFonts w:ascii="Times New Roman" w:hAnsi="Times New Roman" w:cs="Times New Roman"/>
          <w:sz w:val="28"/>
          <w:szCs w:val="28"/>
        </w:rPr>
        <w:t xml:space="preserve">. Так, </w:t>
      </w:r>
      <w:proofErr w:type="spellStart"/>
      <w:r w:rsidRPr="006E194A">
        <w:rPr>
          <w:rFonts w:ascii="Times New Roman" w:hAnsi="Times New Roman" w:cs="Times New Roman"/>
          <w:sz w:val="28"/>
          <w:szCs w:val="28"/>
        </w:rPr>
        <w:t>инноватором</w:t>
      </w:r>
      <w:proofErr w:type="spellEnd"/>
      <w:r w:rsidRPr="006E194A">
        <w:rPr>
          <w:rFonts w:ascii="Times New Roman" w:hAnsi="Times New Roman" w:cs="Times New Roman"/>
          <w:sz w:val="28"/>
          <w:szCs w:val="28"/>
        </w:rPr>
        <w:t>-предпринимателем может быть не только бизнесмен, но и представитель любой другой профессии (врач, университетский профессор и пр.)</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Предпринимательство рассматривается, как своеобразная экономическая панацея</w:t>
      </w:r>
      <w:r w:rsidRPr="006E194A">
        <w:rPr>
          <w:rStyle w:val="a6"/>
          <w:rFonts w:ascii="Times New Roman" w:hAnsi="Times New Roman" w:cs="Times New Roman"/>
          <w:sz w:val="28"/>
          <w:szCs w:val="28"/>
        </w:rPr>
        <w:footnoteReference w:id="73"/>
      </w:r>
      <w:r w:rsidRPr="006E194A">
        <w:rPr>
          <w:rFonts w:ascii="Times New Roman" w:hAnsi="Times New Roman" w:cs="Times New Roman"/>
          <w:sz w:val="28"/>
          <w:szCs w:val="28"/>
        </w:rPr>
        <w:t>. Предполагается, что внедрение предпринимательской культуры, то есть создание таких условий, при которых инновационная предпринимательская деятельность станет распространенной практикой, поможет стабилизировать рынок т</w:t>
      </w:r>
      <w:r w:rsidR="00406994">
        <w:rPr>
          <w:rFonts w:ascii="Times New Roman" w:hAnsi="Times New Roman" w:cs="Times New Roman"/>
          <w:sz w:val="28"/>
          <w:szCs w:val="28"/>
        </w:rPr>
        <w:t>руда и защитить принцип свободно</w:t>
      </w:r>
      <w:r w:rsidRPr="006E194A">
        <w:rPr>
          <w:rFonts w:ascii="Times New Roman" w:hAnsi="Times New Roman" w:cs="Times New Roman"/>
          <w:sz w:val="28"/>
          <w:szCs w:val="28"/>
        </w:rPr>
        <w:t>й конкуренции</w:t>
      </w:r>
      <w:r w:rsidRPr="006E194A">
        <w:rPr>
          <w:rStyle w:val="a6"/>
          <w:rFonts w:ascii="Times New Roman" w:hAnsi="Times New Roman" w:cs="Times New Roman"/>
          <w:sz w:val="28"/>
          <w:szCs w:val="28"/>
        </w:rPr>
        <w:footnoteReference w:id="74"/>
      </w:r>
      <w:r w:rsidRPr="006E194A">
        <w:rPr>
          <w:rFonts w:ascii="Times New Roman" w:hAnsi="Times New Roman" w:cs="Times New Roman"/>
          <w:sz w:val="28"/>
          <w:szCs w:val="28"/>
        </w:rPr>
        <w:t>. Высоко развитая культура предпринимательства будет способствовать созданию новых рабочих мест, воспроизводству актуального социального типа предпринимателей и, в целом, формированию новой структуры трудовых отношений, соответствующей потребностям информационного общества</w:t>
      </w:r>
      <w:r w:rsidRPr="006E194A">
        <w:rPr>
          <w:rStyle w:val="a6"/>
          <w:rFonts w:ascii="Times New Roman" w:hAnsi="Times New Roman" w:cs="Times New Roman"/>
          <w:sz w:val="28"/>
          <w:szCs w:val="28"/>
        </w:rPr>
        <w:footnoteReference w:id="75"/>
      </w:r>
      <w:r w:rsidRPr="006E194A">
        <w:rPr>
          <w:rFonts w:ascii="Times New Roman" w:hAnsi="Times New Roman" w:cs="Times New Roman"/>
          <w:sz w:val="28"/>
          <w:szCs w:val="28"/>
        </w:rPr>
        <w:t xml:space="preserve">.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Однако существенным препятствием в процессе внедрения предпринимательской культуры становится сопротивление в общественной среде. Большая часть населения Германии не воспринимает предпринимательскую деятельность, как стабильный источник дохода. Риски, которые принимает на себя п</w:t>
      </w:r>
      <w:r w:rsidR="00481B3D">
        <w:rPr>
          <w:rFonts w:ascii="Times New Roman" w:hAnsi="Times New Roman" w:cs="Times New Roman"/>
          <w:sz w:val="28"/>
          <w:szCs w:val="28"/>
        </w:rPr>
        <w:t>редприниматель, в силу специфики</w:t>
      </w:r>
      <w:r w:rsidRPr="006E194A">
        <w:rPr>
          <w:rFonts w:ascii="Times New Roman" w:hAnsi="Times New Roman" w:cs="Times New Roman"/>
          <w:sz w:val="28"/>
          <w:szCs w:val="28"/>
        </w:rPr>
        <w:t xml:space="preserve"> своей деятельности, считаются слишком высокими, поэтому карьера предпринимателя не пользуется большой популярностью</w:t>
      </w:r>
      <w:r w:rsidRPr="006E194A">
        <w:rPr>
          <w:rStyle w:val="a6"/>
          <w:rFonts w:ascii="Times New Roman" w:hAnsi="Times New Roman" w:cs="Times New Roman"/>
          <w:sz w:val="28"/>
          <w:szCs w:val="28"/>
        </w:rPr>
        <w:footnoteReference w:id="76"/>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lastRenderedPageBreak/>
        <w:t>Тем не менее, на правительственном уровне признается, что система должна измениться посредством применения серии мер по внедрению предпринимательской культуры</w:t>
      </w:r>
      <w:r w:rsidRPr="006E194A">
        <w:rPr>
          <w:rStyle w:val="a6"/>
          <w:rFonts w:ascii="Times New Roman" w:hAnsi="Times New Roman" w:cs="Times New Roman"/>
          <w:sz w:val="28"/>
          <w:szCs w:val="28"/>
          <w:lang w:val="en-US"/>
        </w:rPr>
        <w:footnoteReference w:id="77"/>
      </w:r>
      <w:r w:rsidRPr="006E194A">
        <w:rPr>
          <w:rFonts w:ascii="Times New Roman" w:hAnsi="Times New Roman" w:cs="Times New Roman"/>
          <w:sz w:val="28"/>
          <w:szCs w:val="28"/>
        </w:rPr>
        <w:t>.</w:t>
      </w:r>
    </w:p>
    <w:p w:rsidR="00D6522C"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Речь идет о создании некоей общественной структуры нового типа, которая будет постоянно совершенствовать себя, в соответствии с требованиями времени, и приведет к открытию новых рынков и к постоянной генерации новых продуктов, источников и методов производства. </w:t>
      </w:r>
    </w:p>
    <w:p w:rsidR="00D6522C"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В обновленных социально-экономических условиях диффузия инноваций будет происходить с возрастающим темпом. Соответственно, сравнительные преимущества изменения структуры общественных отношений будут велики. </w:t>
      </w:r>
    </w:p>
    <w:p w:rsidR="00D6522C"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Кроме того, предлагаемые изменения вполне совместимы с универсальной концепцией социальной рыночной экономики Германии. Видимые последствия апробации инновационной предпринимательской культуры позволят преодолеть общественную инерцию и создать продуктивную инновационную среду, основанную на равноправном партнерстве государственных и частных, индивидуальных и институциональных </w:t>
      </w:r>
      <w:proofErr w:type="spellStart"/>
      <w:r w:rsidRPr="006E194A">
        <w:rPr>
          <w:rFonts w:ascii="Times New Roman" w:hAnsi="Times New Roman" w:cs="Times New Roman"/>
          <w:sz w:val="28"/>
          <w:szCs w:val="28"/>
        </w:rPr>
        <w:t>акторов</w:t>
      </w:r>
      <w:proofErr w:type="spellEnd"/>
      <w:r w:rsidRPr="006E194A">
        <w:rPr>
          <w:rFonts w:ascii="Times New Roman" w:hAnsi="Times New Roman" w:cs="Times New Roman"/>
          <w:sz w:val="28"/>
          <w:szCs w:val="28"/>
        </w:rPr>
        <w:t>.</w:t>
      </w:r>
    </w:p>
    <w:p w:rsidR="00D6522C"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 Таким образом, внедрение предпринимательской культуры должно принять форму грандиозной постепенной «организационной процесс-инновации», которая, в свою очередь, подт</w:t>
      </w:r>
      <w:r w:rsidR="00D6522C">
        <w:rPr>
          <w:rFonts w:ascii="Times New Roman" w:hAnsi="Times New Roman" w:cs="Times New Roman"/>
          <w:sz w:val="28"/>
          <w:szCs w:val="28"/>
        </w:rPr>
        <w:t>олкнет технологические «продукт-</w:t>
      </w:r>
      <w:r w:rsidRPr="006E194A">
        <w:rPr>
          <w:rFonts w:ascii="Times New Roman" w:hAnsi="Times New Roman" w:cs="Times New Roman"/>
          <w:sz w:val="28"/>
          <w:szCs w:val="28"/>
        </w:rPr>
        <w:t>» и «процесс</w:t>
      </w:r>
      <w:r w:rsidR="00D6522C">
        <w:rPr>
          <w:rFonts w:ascii="Times New Roman" w:hAnsi="Times New Roman" w:cs="Times New Roman"/>
          <w:sz w:val="28"/>
          <w:szCs w:val="28"/>
        </w:rPr>
        <w:t>-</w:t>
      </w:r>
      <w:r w:rsidRPr="006E194A">
        <w:rPr>
          <w:rFonts w:ascii="Times New Roman" w:hAnsi="Times New Roman" w:cs="Times New Roman"/>
          <w:sz w:val="28"/>
          <w:szCs w:val="28"/>
        </w:rPr>
        <w:t xml:space="preserve">инновации».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Следовательно, предпринимательская культура становится специфической формой внедрения инновации в тело социально ориентированной рыночной экономики.</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Концепция предпринимательской культуры находит практическую реализацию в ФРГ в следующем виде: центром генерации нового знания, </w:t>
      </w:r>
      <w:r w:rsidRPr="006E194A">
        <w:rPr>
          <w:rFonts w:ascii="Times New Roman" w:hAnsi="Times New Roman" w:cs="Times New Roman"/>
          <w:sz w:val="28"/>
          <w:szCs w:val="28"/>
        </w:rPr>
        <w:lastRenderedPageBreak/>
        <w:t>создания каналов его передачи и ускорения его диффузии в социальной системе, становится университет</w:t>
      </w:r>
      <w:r w:rsidRPr="006E194A">
        <w:rPr>
          <w:rStyle w:val="a6"/>
          <w:rFonts w:ascii="Times New Roman" w:hAnsi="Times New Roman" w:cs="Times New Roman"/>
          <w:sz w:val="28"/>
          <w:szCs w:val="28"/>
          <w:lang w:val="en-US"/>
        </w:rPr>
        <w:footnoteReference w:id="78"/>
      </w:r>
      <w:r w:rsidRPr="006E194A">
        <w:rPr>
          <w:rFonts w:ascii="Times New Roman" w:hAnsi="Times New Roman" w:cs="Times New Roman"/>
          <w:sz w:val="28"/>
          <w:szCs w:val="28"/>
        </w:rPr>
        <w:t xml:space="preserve">.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Высшие учебные заведения общепризнанно является важным фактором в развитии инновационных процессов. Зачастую именно открытия, сделанные в университетской среде, способствуют развитию технологий и совершенствованию экономических процессов. Ярким примером тому являются исследования в сфере биотехнологий, которые продемонстрировали широкий потенциал применения генной инженерии в производстве медицинской и фармацевтической продукции</w:t>
      </w:r>
      <w:r w:rsidRPr="006E194A">
        <w:rPr>
          <w:rStyle w:val="a6"/>
          <w:rFonts w:ascii="Times New Roman" w:hAnsi="Times New Roman" w:cs="Times New Roman"/>
          <w:sz w:val="28"/>
          <w:szCs w:val="28"/>
          <w:lang w:val="en-US"/>
        </w:rPr>
        <w:footnoteReference w:id="79"/>
      </w:r>
      <w:r w:rsidRPr="006E194A">
        <w:rPr>
          <w:rFonts w:ascii="Times New Roman" w:hAnsi="Times New Roman" w:cs="Times New Roman"/>
          <w:sz w:val="28"/>
          <w:szCs w:val="28"/>
        </w:rPr>
        <w:t>. Данный пример иллюстрирует тенденцию, согласно которой современный университет не только исполняет свои традиционные образовательные и исследовательские функции, но и осуществляет трансфер технологий.</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В свою очередь, организаци</w:t>
      </w:r>
      <w:r w:rsidR="00481B3D">
        <w:rPr>
          <w:rFonts w:ascii="Times New Roman" w:hAnsi="Times New Roman" w:cs="Times New Roman"/>
          <w:sz w:val="28"/>
          <w:szCs w:val="28"/>
        </w:rPr>
        <w:t>и, действующие в обстановке</w:t>
      </w:r>
      <w:r w:rsidRPr="006E194A">
        <w:rPr>
          <w:rFonts w:ascii="Times New Roman" w:hAnsi="Times New Roman" w:cs="Times New Roman"/>
          <w:sz w:val="28"/>
          <w:szCs w:val="28"/>
        </w:rPr>
        <w:t xml:space="preserve"> конкурентной рыночной экономики и быстрых технологических изменений, находятся в постоянном поиске инновационных идей, которые дадут им преимущество в глобальном экономическом соревновании. В таких обстоятельствах фирмы и производственные объединения вступают в партнерские отношения с высшими учебными заведениями, которые «поставляют» инновации непосредственно в индустрию</w:t>
      </w:r>
      <w:r w:rsidRPr="006E194A">
        <w:rPr>
          <w:rStyle w:val="a6"/>
          <w:rFonts w:ascii="Times New Roman" w:hAnsi="Times New Roman" w:cs="Times New Roman"/>
          <w:sz w:val="28"/>
          <w:szCs w:val="28"/>
        </w:rPr>
        <w:footnoteReference w:id="80"/>
      </w:r>
      <w:r w:rsidRPr="006E194A">
        <w:rPr>
          <w:rFonts w:ascii="Times New Roman" w:hAnsi="Times New Roman" w:cs="Times New Roman"/>
          <w:sz w:val="28"/>
          <w:szCs w:val="28"/>
        </w:rPr>
        <w:t xml:space="preserve">.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В рамках описанного тренда «</w:t>
      </w:r>
      <w:proofErr w:type="spellStart"/>
      <w:r w:rsidRPr="006E194A">
        <w:rPr>
          <w:rFonts w:ascii="Times New Roman" w:hAnsi="Times New Roman" w:cs="Times New Roman"/>
          <w:sz w:val="28"/>
          <w:szCs w:val="28"/>
        </w:rPr>
        <w:t>гумбольдианская</w:t>
      </w:r>
      <w:proofErr w:type="spellEnd"/>
      <w:r w:rsidRPr="006E194A">
        <w:rPr>
          <w:rFonts w:ascii="Times New Roman" w:hAnsi="Times New Roman" w:cs="Times New Roman"/>
          <w:sz w:val="28"/>
          <w:szCs w:val="28"/>
        </w:rPr>
        <w:t xml:space="preserve"> модель» высшей школы Германии, корни которой восходят к </w:t>
      </w:r>
      <w:r w:rsidRPr="006E194A">
        <w:rPr>
          <w:rFonts w:ascii="Times New Roman" w:hAnsi="Times New Roman" w:cs="Times New Roman"/>
          <w:sz w:val="28"/>
          <w:szCs w:val="28"/>
          <w:lang w:val="en-US"/>
        </w:rPr>
        <w:t>XIX</w:t>
      </w:r>
      <w:r w:rsidRPr="006E194A">
        <w:rPr>
          <w:rFonts w:ascii="Times New Roman" w:hAnsi="Times New Roman" w:cs="Times New Roman"/>
          <w:sz w:val="28"/>
          <w:szCs w:val="28"/>
        </w:rPr>
        <w:t xml:space="preserve"> в., проходит через определенные институциональные изменения.  Так, обучение и исследовательская деятельность, как основные задачи университета, дополняются задачей </w:t>
      </w:r>
      <w:r w:rsidRPr="006E194A">
        <w:rPr>
          <w:rFonts w:ascii="Times New Roman" w:hAnsi="Times New Roman" w:cs="Times New Roman"/>
          <w:sz w:val="28"/>
          <w:szCs w:val="28"/>
        </w:rPr>
        <w:lastRenderedPageBreak/>
        <w:t>трансфера знаний</w:t>
      </w:r>
      <w:r w:rsidRPr="006E194A">
        <w:rPr>
          <w:rStyle w:val="a6"/>
          <w:rFonts w:ascii="Times New Roman" w:hAnsi="Times New Roman" w:cs="Times New Roman"/>
          <w:sz w:val="28"/>
          <w:szCs w:val="28"/>
        </w:rPr>
        <w:footnoteReference w:id="81"/>
      </w:r>
      <w:r w:rsidRPr="006E194A">
        <w:rPr>
          <w:rFonts w:ascii="Times New Roman" w:hAnsi="Times New Roman" w:cs="Times New Roman"/>
          <w:sz w:val="28"/>
          <w:szCs w:val="28"/>
        </w:rPr>
        <w:t>. Данное расширение функциональных задач заведений высшего образования определяет трансформацию классического исследовательского университета в предпринимательский университет.</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Концепция «предпринимательского университета» была предложена </w:t>
      </w:r>
      <w:proofErr w:type="spellStart"/>
      <w:r w:rsidRPr="006E194A">
        <w:rPr>
          <w:rFonts w:ascii="Times New Roman" w:hAnsi="Times New Roman" w:cs="Times New Roman"/>
          <w:sz w:val="28"/>
          <w:szCs w:val="28"/>
        </w:rPr>
        <w:t>Бёртоном</w:t>
      </w:r>
      <w:proofErr w:type="spellEnd"/>
      <w:r w:rsidRPr="006E194A">
        <w:rPr>
          <w:rFonts w:ascii="Times New Roman" w:hAnsi="Times New Roman" w:cs="Times New Roman"/>
          <w:sz w:val="28"/>
          <w:szCs w:val="28"/>
        </w:rPr>
        <w:t xml:space="preserve"> Р. Кларком в 1998 году. Предпринимательство, а данном случае, понимается широком смысле, как инновационные практики, посредством которых теоретические идеи переводятся в фазу коммерческой реализации</w:t>
      </w:r>
      <w:r w:rsidRPr="006E194A">
        <w:rPr>
          <w:rStyle w:val="a6"/>
          <w:rFonts w:ascii="Times New Roman" w:hAnsi="Times New Roman" w:cs="Times New Roman"/>
          <w:sz w:val="28"/>
          <w:szCs w:val="28"/>
        </w:rPr>
        <w:footnoteReference w:id="82"/>
      </w:r>
      <w:r w:rsidRPr="006E194A">
        <w:rPr>
          <w:rFonts w:ascii="Times New Roman" w:hAnsi="Times New Roman" w:cs="Times New Roman"/>
          <w:sz w:val="28"/>
          <w:szCs w:val="28"/>
        </w:rPr>
        <w:t>.</w:t>
      </w:r>
    </w:p>
    <w:p w:rsidR="00223BFA" w:rsidRPr="006E194A" w:rsidRDefault="00D6522C" w:rsidP="00223BFA">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Кларку</w:t>
      </w:r>
      <w:r w:rsidR="00223BFA" w:rsidRPr="006E194A">
        <w:rPr>
          <w:rFonts w:ascii="Times New Roman" w:hAnsi="Times New Roman" w:cs="Times New Roman"/>
          <w:sz w:val="28"/>
          <w:szCs w:val="28"/>
        </w:rPr>
        <w:t>, предпринимательский университет обладает определенными признаками. В организационной структуре высшего заведения такого типа наличествуют центральный координирующий орган, который выстраивает общую концепцию развития университета в связи с изменениями в рыночной экономике. Структура предпринимательского университета гибка и подвижна, он обл</w:t>
      </w:r>
      <w:r w:rsidR="00AF5558">
        <w:rPr>
          <w:rFonts w:ascii="Times New Roman" w:hAnsi="Times New Roman" w:cs="Times New Roman"/>
          <w:sz w:val="28"/>
          <w:szCs w:val="28"/>
        </w:rPr>
        <w:t>адает способностями к</w:t>
      </w:r>
      <w:r w:rsidR="00223BFA" w:rsidRPr="006E194A">
        <w:rPr>
          <w:rFonts w:ascii="Times New Roman" w:hAnsi="Times New Roman" w:cs="Times New Roman"/>
          <w:sz w:val="28"/>
          <w:szCs w:val="28"/>
        </w:rPr>
        <w:t xml:space="preserve"> быстрой мобилизации ресурсов, в соответствии с потребностями рыночной экономики</w:t>
      </w:r>
      <w:r w:rsidR="00223BFA" w:rsidRPr="006E194A">
        <w:rPr>
          <w:rStyle w:val="a6"/>
          <w:rFonts w:ascii="Times New Roman" w:hAnsi="Times New Roman" w:cs="Times New Roman"/>
          <w:sz w:val="28"/>
          <w:szCs w:val="28"/>
        </w:rPr>
        <w:footnoteReference w:id="83"/>
      </w:r>
      <w:r w:rsidR="00223BFA" w:rsidRPr="006E194A">
        <w:rPr>
          <w:rFonts w:ascii="Times New Roman" w:hAnsi="Times New Roman" w:cs="Times New Roman"/>
          <w:sz w:val="28"/>
          <w:szCs w:val="28"/>
        </w:rPr>
        <w:t xml:space="preserve">.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В предпринимательском университете на обязательных началах присутствует некое структурное подразделение, отдел, отвечающий за установление, поддержание и развитие связей между учебным заведением и рыночной средой</w:t>
      </w:r>
      <w:r w:rsidRPr="006E194A">
        <w:rPr>
          <w:rStyle w:val="a6"/>
          <w:rFonts w:ascii="Times New Roman" w:hAnsi="Times New Roman" w:cs="Times New Roman"/>
          <w:sz w:val="28"/>
          <w:szCs w:val="28"/>
        </w:rPr>
        <w:footnoteReference w:id="84"/>
      </w:r>
      <w:r w:rsidRPr="006E194A">
        <w:rPr>
          <w:rFonts w:ascii="Times New Roman" w:hAnsi="Times New Roman" w:cs="Times New Roman"/>
          <w:sz w:val="28"/>
          <w:szCs w:val="28"/>
        </w:rPr>
        <w:t>. В ведении такого отдела находятся заключение партнерских контрактов с представителями индустрии, защита и преумножение интеллектуальной собственности, а также работа с фондами финансирования</w:t>
      </w:r>
      <w:r w:rsidRPr="006E194A">
        <w:rPr>
          <w:rStyle w:val="a6"/>
          <w:rFonts w:ascii="Times New Roman" w:hAnsi="Times New Roman" w:cs="Times New Roman"/>
          <w:sz w:val="28"/>
          <w:szCs w:val="28"/>
        </w:rPr>
        <w:footnoteReference w:id="85"/>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lastRenderedPageBreak/>
        <w:t>Признаком предпринимательского университета, помимо прочего, также является широкий спектр источников финансирования его деятельности. Таковыми могут выступать частные инвесторы из бизнес-среды, ре</w:t>
      </w:r>
      <w:r w:rsidR="00AF5558">
        <w:rPr>
          <w:rFonts w:ascii="Times New Roman" w:hAnsi="Times New Roman" w:cs="Times New Roman"/>
          <w:sz w:val="28"/>
          <w:szCs w:val="28"/>
        </w:rPr>
        <w:t>гиональные и местные власти</w:t>
      </w:r>
      <w:r w:rsidRPr="006E194A">
        <w:rPr>
          <w:rStyle w:val="a6"/>
          <w:rFonts w:ascii="Times New Roman" w:hAnsi="Times New Roman" w:cs="Times New Roman"/>
          <w:sz w:val="28"/>
          <w:szCs w:val="28"/>
        </w:rPr>
        <w:footnoteReference w:id="86"/>
      </w:r>
      <w:r w:rsidRPr="006E194A">
        <w:rPr>
          <w:rFonts w:ascii="Times New Roman" w:hAnsi="Times New Roman" w:cs="Times New Roman"/>
          <w:sz w:val="28"/>
          <w:szCs w:val="28"/>
        </w:rPr>
        <w:t xml:space="preserve">.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Кроме того, предпринимательский университет функционирует на основе принципов предпринимательской этики. Данное обстоятельство встречает понимание и одобрение среди сотрудников университета, которые в своей исследовательской и преподавательской деятельности внедряют предпринима</w:t>
      </w:r>
      <w:r w:rsidR="00AF5558">
        <w:rPr>
          <w:rFonts w:ascii="Times New Roman" w:hAnsi="Times New Roman" w:cs="Times New Roman"/>
          <w:sz w:val="28"/>
          <w:szCs w:val="28"/>
        </w:rPr>
        <w:t>тельскую культуру. Кларк</w:t>
      </w:r>
      <w:r w:rsidRPr="006E194A">
        <w:rPr>
          <w:rFonts w:ascii="Times New Roman" w:hAnsi="Times New Roman" w:cs="Times New Roman"/>
          <w:sz w:val="28"/>
          <w:szCs w:val="28"/>
        </w:rPr>
        <w:t xml:space="preserve"> отмечает, что исследовательские группы – это </w:t>
      </w:r>
      <w:proofErr w:type="spellStart"/>
      <w:r w:rsidRPr="006E194A">
        <w:rPr>
          <w:rFonts w:ascii="Times New Roman" w:hAnsi="Times New Roman" w:cs="Times New Roman"/>
          <w:sz w:val="28"/>
          <w:szCs w:val="28"/>
        </w:rPr>
        <w:t>квази</w:t>
      </w:r>
      <w:proofErr w:type="spellEnd"/>
      <w:r w:rsidRPr="006E194A">
        <w:rPr>
          <w:rFonts w:ascii="Times New Roman" w:hAnsi="Times New Roman" w:cs="Times New Roman"/>
          <w:sz w:val="28"/>
          <w:szCs w:val="28"/>
        </w:rPr>
        <w:t>-фирмы, так как “действуют как фирмы, которым лишь недостает соответствующей мотивации – желания увеличить прибыль»</w:t>
      </w:r>
      <w:r w:rsidRPr="006E194A">
        <w:rPr>
          <w:rStyle w:val="a6"/>
          <w:rFonts w:ascii="Times New Roman" w:hAnsi="Times New Roman" w:cs="Times New Roman"/>
          <w:sz w:val="28"/>
          <w:szCs w:val="28"/>
        </w:rPr>
        <w:footnoteReference w:id="87"/>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Таким образом, через деятельность предпринимательских университетов формируется «академический капитализм», выражающийся в совокупности действий </w:t>
      </w:r>
      <w:proofErr w:type="spellStart"/>
      <w:r w:rsidRPr="006E194A">
        <w:rPr>
          <w:rFonts w:ascii="Times New Roman" w:hAnsi="Times New Roman" w:cs="Times New Roman"/>
          <w:sz w:val="28"/>
          <w:szCs w:val="28"/>
        </w:rPr>
        <w:t>акторов</w:t>
      </w:r>
      <w:proofErr w:type="spellEnd"/>
      <w:r w:rsidRPr="006E194A">
        <w:rPr>
          <w:rFonts w:ascii="Times New Roman" w:hAnsi="Times New Roman" w:cs="Times New Roman"/>
          <w:sz w:val="28"/>
          <w:szCs w:val="28"/>
        </w:rPr>
        <w:t xml:space="preserve"> высшего образования, ориентированных на рынок</w:t>
      </w:r>
      <w:r w:rsidRPr="006E194A">
        <w:rPr>
          <w:rFonts w:ascii="Times New Roman" w:hAnsi="Times New Roman" w:cs="Times New Roman"/>
          <w:sz w:val="28"/>
          <w:szCs w:val="28"/>
          <w:vertAlign w:val="superscript"/>
          <w:lang w:val="en-US"/>
        </w:rPr>
        <w:footnoteReference w:id="88"/>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Данная траектория в развитии высшего образования может быть</w:t>
      </w:r>
      <w:r w:rsidR="00481B3D">
        <w:rPr>
          <w:rFonts w:ascii="Times New Roman" w:hAnsi="Times New Roman" w:cs="Times New Roman"/>
          <w:sz w:val="28"/>
          <w:szCs w:val="28"/>
        </w:rPr>
        <w:t xml:space="preserve"> охарактеризована как «</w:t>
      </w:r>
      <w:proofErr w:type="spellStart"/>
      <w:r w:rsidR="00481B3D">
        <w:rPr>
          <w:rFonts w:ascii="Times New Roman" w:hAnsi="Times New Roman" w:cs="Times New Roman"/>
          <w:sz w:val="28"/>
          <w:szCs w:val="28"/>
        </w:rPr>
        <w:t>менеджер</w:t>
      </w:r>
      <w:r w:rsidRPr="006E194A">
        <w:rPr>
          <w:rFonts w:ascii="Times New Roman" w:hAnsi="Times New Roman" w:cs="Times New Roman"/>
          <w:sz w:val="28"/>
          <w:szCs w:val="28"/>
        </w:rPr>
        <w:t>ализм</w:t>
      </w:r>
      <w:proofErr w:type="spellEnd"/>
      <w:r w:rsidRPr="006E194A">
        <w:rPr>
          <w:rFonts w:ascii="Times New Roman" w:hAnsi="Times New Roman" w:cs="Times New Roman"/>
          <w:sz w:val="28"/>
          <w:szCs w:val="28"/>
        </w:rPr>
        <w:t>», то есть попытка адаптировать стратегии, которые применяются в частном секторе, к организациям высшего образования, с целью создания в них продуктивной системы управления и контроля; «</w:t>
      </w:r>
      <w:proofErr w:type="spellStart"/>
      <w:r w:rsidRPr="006E194A">
        <w:rPr>
          <w:rFonts w:ascii="Times New Roman" w:hAnsi="Times New Roman" w:cs="Times New Roman"/>
          <w:sz w:val="28"/>
          <w:szCs w:val="28"/>
        </w:rPr>
        <w:t>маркетизация</w:t>
      </w:r>
      <w:proofErr w:type="spellEnd"/>
      <w:r w:rsidRPr="006E194A">
        <w:rPr>
          <w:rFonts w:ascii="Times New Roman" w:hAnsi="Times New Roman" w:cs="Times New Roman"/>
          <w:sz w:val="28"/>
          <w:szCs w:val="28"/>
        </w:rPr>
        <w:t>» в форме установления высокой конкуренции между университетами в борьбе за финансирование и студентов; и «коммерциализация»</w:t>
      </w:r>
      <w:r w:rsidRPr="006E194A">
        <w:rPr>
          <w:rStyle w:val="a6"/>
          <w:rFonts w:ascii="Times New Roman" w:hAnsi="Times New Roman" w:cs="Times New Roman"/>
          <w:sz w:val="28"/>
          <w:szCs w:val="28"/>
          <w:lang w:val="en-US"/>
        </w:rPr>
        <w:footnoteReference w:id="89"/>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lastRenderedPageBreak/>
        <w:t>В современной Германии полную ответственность за образовательные учреждения несут земли. Инфраструктура высшего образования, внеуниверситетская исследовательская деятельность и крупнейшие образовательные фонды (например, Немецкое научно-исследовательское объединение) в большинстве случаев финансируются именно из региональных бюджетов. Соответственно, федеральные власти имеют совсем небольшое влияние на высшие образовательные учреждения</w:t>
      </w:r>
      <w:r w:rsidRPr="006E194A">
        <w:rPr>
          <w:rStyle w:val="a6"/>
          <w:rFonts w:ascii="Times New Roman" w:hAnsi="Times New Roman" w:cs="Times New Roman"/>
          <w:sz w:val="28"/>
          <w:szCs w:val="28"/>
          <w:lang w:val="en-US"/>
        </w:rPr>
        <w:footnoteReference w:id="90"/>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Придание высшим учебным заведениям формы предпринимательского университета – это результат интенсивных общественных, политических и экономических дебатов. В ходе оживленных дискуссий 1990-х годов было отмечено, что примерно одна треть показателей экономического роста в Германии может быть достигнута при помощи инновационных организаций. Также, отмечалось, что в силу сложившихся обстоятельств и экономических традиций, многие инновационные идеи не реализовывались</w:t>
      </w:r>
      <w:r w:rsidRPr="006E194A">
        <w:rPr>
          <w:rStyle w:val="a6"/>
          <w:rFonts w:ascii="Times New Roman" w:hAnsi="Times New Roman" w:cs="Times New Roman"/>
          <w:sz w:val="28"/>
          <w:szCs w:val="28"/>
        </w:rPr>
        <w:footnoteReference w:id="91"/>
      </w:r>
      <w:r w:rsidRPr="006E194A">
        <w:rPr>
          <w:rFonts w:ascii="Times New Roman" w:hAnsi="Times New Roman" w:cs="Times New Roman"/>
          <w:sz w:val="28"/>
          <w:szCs w:val="28"/>
        </w:rPr>
        <w:t>. Объяснение данному факту виделось в чрезмерной централизации процесса трансфера технологий, который осуществлялся посредством федеральных исследовательских институтов. Такая форма инновационной деятельности была признана неэффективной, и было принято решение о том, чтобы сделать систему менее централизованной, «спустить» инновационные процессы на региональный уровень с университетами в роли центров локальных сетей инноваций</w:t>
      </w:r>
      <w:r w:rsidRPr="006E194A">
        <w:rPr>
          <w:rStyle w:val="a6"/>
          <w:rFonts w:ascii="Times New Roman" w:hAnsi="Times New Roman" w:cs="Times New Roman"/>
          <w:sz w:val="28"/>
          <w:szCs w:val="28"/>
        </w:rPr>
        <w:footnoteReference w:id="92"/>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Предполагалось, что университет станет ключевым инициативным игроком в национальной системе инноваций</w:t>
      </w:r>
      <w:r w:rsidRPr="006E194A">
        <w:rPr>
          <w:rStyle w:val="a6"/>
          <w:rFonts w:ascii="Times New Roman" w:hAnsi="Times New Roman" w:cs="Times New Roman"/>
          <w:sz w:val="28"/>
          <w:szCs w:val="28"/>
        </w:rPr>
        <w:footnoteReference w:id="93"/>
      </w:r>
      <w:r w:rsidRPr="006E194A">
        <w:rPr>
          <w:rFonts w:ascii="Times New Roman" w:hAnsi="Times New Roman" w:cs="Times New Roman"/>
          <w:sz w:val="28"/>
          <w:szCs w:val="28"/>
        </w:rPr>
        <w:t xml:space="preserve">. Предпринимательская этика </w:t>
      </w:r>
      <w:r w:rsidRPr="006E194A">
        <w:rPr>
          <w:rFonts w:ascii="Times New Roman" w:hAnsi="Times New Roman" w:cs="Times New Roman"/>
          <w:sz w:val="28"/>
          <w:szCs w:val="28"/>
        </w:rPr>
        <w:lastRenderedPageBreak/>
        <w:t>будет воспринята профессурой и приви</w:t>
      </w:r>
      <w:r w:rsidR="00E9557F">
        <w:rPr>
          <w:rFonts w:ascii="Times New Roman" w:hAnsi="Times New Roman" w:cs="Times New Roman"/>
          <w:sz w:val="28"/>
          <w:szCs w:val="28"/>
        </w:rPr>
        <w:t>та студентам</w:t>
      </w:r>
      <w:r w:rsidRPr="006E194A">
        <w:rPr>
          <w:rFonts w:ascii="Times New Roman" w:hAnsi="Times New Roman" w:cs="Times New Roman"/>
          <w:sz w:val="28"/>
          <w:szCs w:val="28"/>
        </w:rPr>
        <w:t>. Учебные заведения установят тесные отношения с предприятиями индустрии, перенос научного знания в область практического применения будет ускорен</w:t>
      </w:r>
      <w:r w:rsidRPr="006E194A">
        <w:rPr>
          <w:rStyle w:val="a6"/>
          <w:rFonts w:ascii="Times New Roman" w:hAnsi="Times New Roman" w:cs="Times New Roman"/>
          <w:sz w:val="28"/>
          <w:szCs w:val="28"/>
        </w:rPr>
        <w:footnoteReference w:id="94"/>
      </w:r>
      <w:r w:rsidRPr="006E194A">
        <w:rPr>
          <w:rFonts w:ascii="Times New Roman" w:hAnsi="Times New Roman" w:cs="Times New Roman"/>
          <w:sz w:val="28"/>
          <w:szCs w:val="28"/>
        </w:rPr>
        <w:t xml:space="preserve">.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Для того, чтобы желаемая картина стала реальностью, необходимо было устранить некоторые сдерживающие механизмы. Именно поэтому 7 февраля 2002 года был принят закон, призванный повысить патентную активность и перераспределить прибыль, получаемую от патентованных изобретений. Согласно данному закону, отменялась традиционная «профессорская привилегия» - эксклюзивное право собственности университетских профессоров на сделанные ими научные открытия. Причина изменения в правилах патентования заключалась в том, что открытия, сделанные при использовании инфраструктуры университета и, следовательно, на бюджетные средства (то есть, буквально, на деньги налогоплательщиков) не приносили учебному заведению никаких дивидендов</w:t>
      </w:r>
      <w:r w:rsidRPr="006E194A">
        <w:rPr>
          <w:rStyle w:val="a6"/>
          <w:rFonts w:ascii="Times New Roman" w:hAnsi="Times New Roman" w:cs="Times New Roman"/>
          <w:sz w:val="28"/>
          <w:szCs w:val="28"/>
        </w:rPr>
        <w:footnoteReference w:id="95"/>
      </w:r>
      <w:r w:rsidRPr="006E194A">
        <w:rPr>
          <w:rFonts w:ascii="Times New Roman" w:hAnsi="Times New Roman" w:cs="Times New Roman"/>
          <w:sz w:val="28"/>
          <w:szCs w:val="28"/>
        </w:rPr>
        <w:t xml:space="preserve">.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По новым правилам, в том случае, если работник данного учебного заведения желает получить прибыль от своего открытия/изобретения, он должен предоставить работодателю письменное оповещение об открытии. После этого университет обращается в определенную патентную организацию, которая проводит экспертизу изобретения. В том случае, если данное открытие может быть реализовано на рынке, университет патентует его. Когда открытие находит практическое применение, изобретатель получает компенсацию в виде 30% полученной от него прибыли</w:t>
      </w:r>
      <w:r w:rsidRPr="006E194A">
        <w:rPr>
          <w:rStyle w:val="a6"/>
          <w:rFonts w:ascii="Times New Roman" w:hAnsi="Times New Roman" w:cs="Times New Roman"/>
          <w:sz w:val="28"/>
          <w:szCs w:val="28"/>
          <w:lang w:val="en-US"/>
        </w:rPr>
        <w:footnoteReference w:id="96"/>
      </w:r>
      <w:r w:rsidRPr="006E194A">
        <w:rPr>
          <w:rFonts w:ascii="Times New Roman" w:hAnsi="Times New Roman" w:cs="Times New Roman"/>
          <w:sz w:val="28"/>
          <w:szCs w:val="28"/>
        </w:rPr>
        <w:t xml:space="preserve">. Кроме того, допускается оформление совместного патента на изобретение университетом и «третьей стороной» (промышленное предприятие, фирма, частная организация). В таком случае, на срок до пяти лет открытие становится </w:t>
      </w:r>
      <w:r w:rsidRPr="006E194A">
        <w:rPr>
          <w:rFonts w:ascii="Times New Roman" w:hAnsi="Times New Roman" w:cs="Times New Roman"/>
          <w:sz w:val="28"/>
          <w:szCs w:val="28"/>
        </w:rPr>
        <w:lastRenderedPageBreak/>
        <w:t>«коммерческой тайной». По истечении данного промежутка времени, изобретение должно быть обнародовано</w:t>
      </w:r>
      <w:r w:rsidRPr="006E194A">
        <w:rPr>
          <w:rStyle w:val="a6"/>
          <w:rFonts w:ascii="Times New Roman" w:hAnsi="Times New Roman" w:cs="Times New Roman"/>
          <w:sz w:val="28"/>
          <w:szCs w:val="28"/>
        </w:rPr>
        <w:footnoteReference w:id="97"/>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Вследствие описанной реформы, профессора были вынуждены усвои</w:t>
      </w:r>
      <w:r w:rsidR="00EE122E">
        <w:rPr>
          <w:rFonts w:ascii="Times New Roman" w:hAnsi="Times New Roman" w:cs="Times New Roman"/>
          <w:sz w:val="28"/>
          <w:szCs w:val="28"/>
        </w:rPr>
        <w:t xml:space="preserve">ть предпринимательскую этику. В </w:t>
      </w:r>
      <w:r w:rsidRPr="006E194A">
        <w:rPr>
          <w:rFonts w:ascii="Times New Roman" w:hAnsi="Times New Roman" w:cs="Times New Roman"/>
          <w:sz w:val="28"/>
          <w:szCs w:val="28"/>
        </w:rPr>
        <w:t xml:space="preserve">изменившихся обстоятельствах, финансирование исследования напрямую зависит </w:t>
      </w:r>
      <w:r w:rsidR="00260B02">
        <w:rPr>
          <w:rFonts w:ascii="Times New Roman" w:hAnsi="Times New Roman" w:cs="Times New Roman"/>
          <w:sz w:val="28"/>
          <w:szCs w:val="28"/>
        </w:rPr>
        <w:t xml:space="preserve">от </w:t>
      </w:r>
      <w:r w:rsidRPr="006E194A">
        <w:rPr>
          <w:rFonts w:ascii="Times New Roman" w:hAnsi="Times New Roman" w:cs="Times New Roman"/>
          <w:sz w:val="28"/>
          <w:szCs w:val="28"/>
        </w:rPr>
        <w:t>активности исследователя. Именно ему принадлежит инициативная роль по поиску источников финансирования данного научного проекта, а также партнеров среди частных организаций.  Следовательно, исследователи находятся в состоянии конкурентной борьбы со своими коллегами за финансирование и партнерские контракты и, как следствие, за прибыль от возможного патента</w:t>
      </w:r>
      <w:r w:rsidRPr="006E194A">
        <w:rPr>
          <w:rStyle w:val="a6"/>
          <w:rFonts w:ascii="Times New Roman" w:hAnsi="Times New Roman" w:cs="Times New Roman"/>
          <w:sz w:val="28"/>
          <w:szCs w:val="28"/>
        </w:rPr>
        <w:footnoteReference w:id="98"/>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Государство, со своей стороны, всячески поддерживает развитие соревновательных отношений в сфере высшего образования, так как университет, вовлеченный в конкурентные рыночные процессы, с высокими темпами адаптирует и транслирует предпринимательскую культуру, а также осуществляет трансфер новых знаний в индустрию</w:t>
      </w:r>
      <w:r w:rsidRPr="006E194A">
        <w:rPr>
          <w:rStyle w:val="a6"/>
          <w:rFonts w:ascii="Times New Roman" w:hAnsi="Times New Roman" w:cs="Times New Roman"/>
          <w:sz w:val="28"/>
          <w:szCs w:val="28"/>
        </w:rPr>
        <w:footnoteReference w:id="99"/>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Примером государственной деятельности по поддержке развития предпринимательских функций заведениями высшей школы служит стипендиальная программа “</w:t>
      </w:r>
      <w:r w:rsidRPr="006E194A">
        <w:rPr>
          <w:rFonts w:ascii="Times New Roman" w:hAnsi="Times New Roman" w:cs="Times New Roman"/>
          <w:sz w:val="28"/>
          <w:szCs w:val="28"/>
          <w:lang w:val="en-US"/>
        </w:rPr>
        <w:t>EXIST</w:t>
      </w:r>
      <w:r w:rsidRPr="006E194A">
        <w:rPr>
          <w:rFonts w:ascii="Times New Roman" w:hAnsi="Times New Roman" w:cs="Times New Roman"/>
          <w:sz w:val="28"/>
          <w:szCs w:val="28"/>
        </w:rPr>
        <w:t xml:space="preserve">”. Основанная на руководящих принципах развития предпринимательской культуры в сфере высшего образования, ускорения процессов трансфера результатов исследования на рынок, развития потенциала бизнес-идей в рамках исследовательских групп, а также развития инновационных </w:t>
      </w:r>
      <w:proofErr w:type="spellStart"/>
      <w:r w:rsidRPr="006E194A">
        <w:rPr>
          <w:rFonts w:ascii="Times New Roman" w:hAnsi="Times New Roman" w:cs="Times New Roman"/>
          <w:sz w:val="28"/>
          <w:szCs w:val="28"/>
        </w:rPr>
        <w:t>стартапов</w:t>
      </w:r>
      <w:proofErr w:type="spellEnd"/>
      <w:r w:rsidRPr="006E194A">
        <w:rPr>
          <w:rFonts w:ascii="Times New Roman" w:hAnsi="Times New Roman" w:cs="Times New Roman"/>
          <w:sz w:val="28"/>
          <w:szCs w:val="28"/>
        </w:rPr>
        <w:t>, “</w:t>
      </w:r>
      <w:r w:rsidRPr="006E194A">
        <w:rPr>
          <w:rFonts w:ascii="Times New Roman" w:hAnsi="Times New Roman" w:cs="Times New Roman"/>
          <w:sz w:val="28"/>
          <w:szCs w:val="28"/>
          <w:lang w:val="en-US"/>
        </w:rPr>
        <w:t>EXIST</w:t>
      </w:r>
      <w:r w:rsidRPr="006E194A">
        <w:rPr>
          <w:rFonts w:ascii="Times New Roman" w:hAnsi="Times New Roman" w:cs="Times New Roman"/>
          <w:sz w:val="28"/>
          <w:szCs w:val="28"/>
        </w:rPr>
        <w:t xml:space="preserve">” с 1997 года осуществляет поддержку </w:t>
      </w:r>
      <w:r w:rsidR="003107E3" w:rsidRPr="006E194A">
        <w:rPr>
          <w:rFonts w:ascii="Times New Roman" w:hAnsi="Times New Roman" w:cs="Times New Roman"/>
          <w:sz w:val="28"/>
          <w:szCs w:val="28"/>
        </w:rPr>
        <w:t>предпринимательских</w:t>
      </w:r>
      <w:r w:rsidRPr="006E194A">
        <w:rPr>
          <w:rFonts w:ascii="Times New Roman" w:hAnsi="Times New Roman" w:cs="Times New Roman"/>
          <w:sz w:val="28"/>
          <w:szCs w:val="28"/>
        </w:rPr>
        <w:t xml:space="preserve"> инициатив среди молодых исследователей. Ежегодно объявляется конкурс инновационных идей, участвовать в котором могут </w:t>
      </w:r>
      <w:r w:rsidRPr="006E194A">
        <w:rPr>
          <w:rFonts w:ascii="Times New Roman" w:hAnsi="Times New Roman" w:cs="Times New Roman"/>
          <w:sz w:val="28"/>
          <w:szCs w:val="28"/>
        </w:rPr>
        <w:lastRenderedPageBreak/>
        <w:t>студенты магистерских и докторских программ. Победители получают стипендию сроком на два года, а также технические и человеческие ресурсы для осуществления своего проекта. Помимо этого, стипендиатам оказывается всесторонняя юридическая поддержка</w:t>
      </w:r>
      <w:r w:rsidRPr="006E194A">
        <w:rPr>
          <w:rStyle w:val="a6"/>
          <w:rFonts w:ascii="Times New Roman" w:hAnsi="Times New Roman" w:cs="Times New Roman"/>
          <w:sz w:val="28"/>
          <w:szCs w:val="28"/>
          <w:lang w:val="en-US"/>
        </w:rPr>
        <w:footnoteReference w:id="100"/>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Следствием переориентации высшего образования на началах автономии и </w:t>
      </w:r>
      <w:proofErr w:type="spellStart"/>
      <w:r w:rsidRPr="006E194A">
        <w:rPr>
          <w:rFonts w:ascii="Times New Roman" w:hAnsi="Times New Roman" w:cs="Times New Roman"/>
          <w:sz w:val="28"/>
          <w:szCs w:val="28"/>
        </w:rPr>
        <w:t>соревновательности</w:t>
      </w:r>
      <w:proofErr w:type="spellEnd"/>
      <w:r w:rsidRPr="006E194A">
        <w:rPr>
          <w:rFonts w:ascii="Times New Roman" w:hAnsi="Times New Roman" w:cs="Times New Roman"/>
          <w:sz w:val="28"/>
          <w:szCs w:val="28"/>
        </w:rPr>
        <w:t xml:space="preserve"> стала измененная система оценки качества деятельности высших учебных заведений. Требования, предъявляемые к университетам, существенно расширились. Показателями эффективности функционирования заведений высшей школы становится количество публикаций на душу исследователя, цитируемость, количество студентов, успешно завершивших докторские программы, патентная активность, объем финансовых потоков, поступающих от «третьей стороны» (то есть исследовательские гранты, финансирование со стороны представителей индустрии и пр.). Указанные данные ежегодно суммируются в отчете Центра развития высшего образования, и служат индикаторами экономической эффективности университетов. На основании описанных показателей составляется рейтинг высших учебных заведений Германии. Высокое место в рейтинге увеличивает приток студентов и повышает шансы на расширение источников финансирования</w:t>
      </w:r>
      <w:r w:rsidRPr="006E194A">
        <w:rPr>
          <w:rStyle w:val="a6"/>
          <w:rFonts w:ascii="Times New Roman" w:hAnsi="Times New Roman" w:cs="Times New Roman"/>
          <w:sz w:val="28"/>
          <w:szCs w:val="28"/>
          <w:lang w:val="en-US"/>
        </w:rPr>
        <w:footnoteReference w:id="101"/>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 xml:space="preserve">В соответствии с требованиями, предъявляемыми к университетам в современной Германии, высшие учебные заведения выстраивают концепции своего развития таким образом, чтобы обеспечить максимальный уровень интеграции университета в местную экономическую «экосистему». Общие задачи развития, равно как и способы и сроки их достижения, определяют </w:t>
      </w:r>
      <w:r w:rsidRPr="006E194A">
        <w:rPr>
          <w:rFonts w:ascii="Times New Roman" w:hAnsi="Times New Roman" w:cs="Times New Roman"/>
          <w:sz w:val="28"/>
          <w:szCs w:val="28"/>
        </w:rPr>
        <w:lastRenderedPageBreak/>
        <w:t>университетские советы, наделенные широкими административными полномочиями</w:t>
      </w:r>
      <w:r w:rsidRPr="006E194A">
        <w:rPr>
          <w:rStyle w:val="a6"/>
          <w:rFonts w:ascii="Times New Roman" w:hAnsi="Times New Roman" w:cs="Times New Roman"/>
          <w:sz w:val="28"/>
          <w:szCs w:val="28"/>
        </w:rPr>
        <w:footnoteReference w:id="102"/>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Практическую реализацию функций предпринимательского университета осуществляют отделы трансфера технологий – специальные организационные единицы в рамках университетов, отвечающие за проекты по развитию предпринимательской культуры среди студентов и осуществляющие документальное сопровождение партнерских отношений университетов и местной индустрии</w:t>
      </w:r>
      <w:r w:rsidRPr="006E194A">
        <w:rPr>
          <w:rStyle w:val="a6"/>
          <w:rFonts w:ascii="Times New Roman" w:hAnsi="Times New Roman" w:cs="Times New Roman"/>
          <w:sz w:val="28"/>
          <w:szCs w:val="28"/>
          <w:lang w:val="en-US"/>
        </w:rPr>
        <w:footnoteReference w:id="103"/>
      </w:r>
      <w:r w:rsidRPr="006E194A">
        <w:rPr>
          <w:rFonts w:ascii="Times New Roman" w:hAnsi="Times New Roman" w:cs="Times New Roman"/>
          <w:sz w:val="28"/>
          <w:szCs w:val="28"/>
        </w:rPr>
        <w:t>. Кроме того, задачей отделов трансфера технологий является преодоление барьеров, возникающих в процессе передачи знания в область коммерческого применения</w:t>
      </w:r>
      <w:r w:rsidRPr="006E194A">
        <w:rPr>
          <w:rStyle w:val="a6"/>
          <w:rFonts w:ascii="Times New Roman" w:hAnsi="Times New Roman" w:cs="Times New Roman"/>
          <w:sz w:val="28"/>
          <w:szCs w:val="28"/>
        </w:rPr>
        <w:footnoteReference w:id="104"/>
      </w:r>
      <w:r w:rsidRPr="006E194A">
        <w:rPr>
          <w:rFonts w:ascii="Times New Roman" w:hAnsi="Times New Roman" w:cs="Times New Roman"/>
          <w:sz w:val="28"/>
          <w:szCs w:val="28"/>
        </w:rPr>
        <w:t xml:space="preserve">. </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t>В деятельности отдела трансфера технологий выделяются следующие компоненты:</w:t>
      </w:r>
    </w:p>
    <w:p w:rsidR="00223BFA" w:rsidRPr="006E194A" w:rsidRDefault="00223BFA" w:rsidP="000D71EE">
      <w:pPr>
        <w:pStyle w:val="a8"/>
        <w:numPr>
          <w:ilvl w:val="0"/>
          <w:numId w:val="10"/>
        </w:numPr>
        <w:spacing w:line="360" w:lineRule="auto"/>
        <w:jc w:val="both"/>
        <w:rPr>
          <w:rFonts w:ascii="Times New Roman" w:hAnsi="Times New Roman" w:cs="Times New Roman"/>
          <w:sz w:val="28"/>
          <w:szCs w:val="28"/>
        </w:rPr>
      </w:pPr>
      <w:r w:rsidRPr="006E194A">
        <w:rPr>
          <w:rFonts w:ascii="Times New Roman" w:hAnsi="Times New Roman" w:cs="Times New Roman"/>
          <w:sz w:val="28"/>
          <w:szCs w:val="28"/>
        </w:rPr>
        <w:t>реализация научных открытий в индустрии и сфере услуг;</w:t>
      </w:r>
    </w:p>
    <w:p w:rsidR="00223BFA" w:rsidRPr="006E194A" w:rsidRDefault="00223BFA" w:rsidP="000D71EE">
      <w:pPr>
        <w:pStyle w:val="a8"/>
        <w:numPr>
          <w:ilvl w:val="0"/>
          <w:numId w:val="10"/>
        </w:numPr>
        <w:spacing w:line="360" w:lineRule="auto"/>
        <w:jc w:val="both"/>
        <w:rPr>
          <w:rFonts w:ascii="Times New Roman" w:hAnsi="Times New Roman" w:cs="Times New Roman"/>
          <w:sz w:val="28"/>
          <w:szCs w:val="28"/>
        </w:rPr>
      </w:pPr>
      <w:r w:rsidRPr="006E194A">
        <w:rPr>
          <w:rFonts w:ascii="Times New Roman" w:hAnsi="Times New Roman" w:cs="Times New Roman"/>
          <w:sz w:val="28"/>
          <w:szCs w:val="28"/>
        </w:rPr>
        <w:t>увеличение динамики регионального экономического роста, улучшение ситуации на рынке труда;</w:t>
      </w:r>
    </w:p>
    <w:p w:rsidR="00223BFA" w:rsidRPr="006E194A" w:rsidRDefault="00223BFA" w:rsidP="000D71EE">
      <w:pPr>
        <w:pStyle w:val="a8"/>
        <w:numPr>
          <w:ilvl w:val="0"/>
          <w:numId w:val="10"/>
        </w:numPr>
        <w:spacing w:line="360" w:lineRule="auto"/>
        <w:jc w:val="both"/>
        <w:rPr>
          <w:rFonts w:ascii="Times New Roman" w:hAnsi="Times New Roman" w:cs="Times New Roman"/>
          <w:sz w:val="28"/>
          <w:szCs w:val="28"/>
        </w:rPr>
      </w:pPr>
      <w:r w:rsidRPr="006E194A">
        <w:rPr>
          <w:rFonts w:ascii="Times New Roman" w:hAnsi="Times New Roman" w:cs="Times New Roman"/>
          <w:sz w:val="28"/>
          <w:szCs w:val="28"/>
        </w:rPr>
        <w:t xml:space="preserve">мотивация исследователей к предпринимательской деятельности, помощь в организации </w:t>
      </w:r>
      <w:proofErr w:type="spellStart"/>
      <w:r w:rsidRPr="006E194A">
        <w:rPr>
          <w:rFonts w:ascii="Times New Roman" w:hAnsi="Times New Roman" w:cs="Times New Roman"/>
          <w:sz w:val="28"/>
          <w:szCs w:val="28"/>
        </w:rPr>
        <w:t>стартапов</w:t>
      </w:r>
      <w:proofErr w:type="spellEnd"/>
      <w:r w:rsidRPr="006E194A">
        <w:rPr>
          <w:rFonts w:ascii="Times New Roman" w:hAnsi="Times New Roman" w:cs="Times New Roman"/>
          <w:sz w:val="28"/>
          <w:szCs w:val="28"/>
        </w:rPr>
        <w:t>;</w:t>
      </w:r>
    </w:p>
    <w:p w:rsidR="00223BFA" w:rsidRPr="006E194A" w:rsidRDefault="00223BFA" w:rsidP="000D71EE">
      <w:pPr>
        <w:pStyle w:val="a8"/>
        <w:numPr>
          <w:ilvl w:val="0"/>
          <w:numId w:val="10"/>
        </w:numPr>
        <w:spacing w:line="360" w:lineRule="auto"/>
        <w:jc w:val="both"/>
        <w:rPr>
          <w:rFonts w:ascii="Times New Roman" w:hAnsi="Times New Roman" w:cs="Times New Roman"/>
          <w:sz w:val="28"/>
          <w:szCs w:val="28"/>
        </w:rPr>
      </w:pPr>
      <w:r w:rsidRPr="006E194A">
        <w:rPr>
          <w:rFonts w:ascii="Times New Roman" w:hAnsi="Times New Roman" w:cs="Times New Roman"/>
          <w:sz w:val="28"/>
          <w:szCs w:val="28"/>
        </w:rPr>
        <w:t>создание, поддержание и развитие устойчивых связей с местной индустрией;</w:t>
      </w:r>
    </w:p>
    <w:p w:rsidR="00223BFA" w:rsidRPr="006E194A" w:rsidRDefault="00223BFA" w:rsidP="000D71EE">
      <w:pPr>
        <w:pStyle w:val="a8"/>
        <w:numPr>
          <w:ilvl w:val="0"/>
          <w:numId w:val="10"/>
        </w:numPr>
        <w:spacing w:line="360" w:lineRule="auto"/>
        <w:jc w:val="both"/>
        <w:rPr>
          <w:rFonts w:ascii="Times New Roman" w:hAnsi="Times New Roman" w:cs="Times New Roman"/>
          <w:sz w:val="28"/>
          <w:szCs w:val="28"/>
        </w:rPr>
      </w:pPr>
      <w:r w:rsidRPr="006E194A">
        <w:rPr>
          <w:rFonts w:ascii="Times New Roman" w:hAnsi="Times New Roman" w:cs="Times New Roman"/>
          <w:sz w:val="28"/>
          <w:szCs w:val="28"/>
        </w:rPr>
        <w:t>изыскание новых источников финансирования деятельности университета;</w:t>
      </w:r>
    </w:p>
    <w:p w:rsidR="00223BFA" w:rsidRPr="006E194A" w:rsidRDefault="00223BFA" w:rsidP="000D71EE">
      <w:pPr>
        <w:pStyle w:val="a8"/>
        <w:numPr>
          <w:ilvl w:val="0"/>
          <w:numId w:val="10"/>
        </w:numPr>
        <w:spacing w:line="360" w:lineRule="auto"/>
        <w:jc w:val="both"/>
        <w:rPr>
          <w:rFonts w:ascii="Times New Roman" w:hAnsi="Times New Roman" w:cs="Times New Roman"/>
          <w:sz w:val="28"/>
          <w:szCs w:val="28"/>
        </w:rPr>
      </w:pPr>
      <w:r w:rsidRPr="006E194A">
        <w:rPr>
          <w:rFonts w:ascii="Times New Roman" w:hAnsi="Times New Roman" w:cs="Times New Roman"/>
          <w:sz w:val="28"/>
          <w:szCs w:val="28"/>
        </w:rPr>
        <w:t>обеспечение прав интеллектуальной собственности университета</w:t>
      </w:r>
      <w:r w:rsidRPr="006E194A">
        <w:rPr>
          <w:rStyle w:val="a6"/>
          <w:rFonts w:ascii="Times New Roman" w:hAnsi="Times New Roman" w:cs="Times New Roman"/>
          <w:sz w:val="28"/>
          <w:szCs w:val="28"/>
          <w:lang w:val="en-US"/>
        </w:rPr>
        <w:footnoteReference w:id="105"/>
      </w:r>
      <w:r w:rsidRPr="006E194A">
        <w:rPr>
          <w:rFonts w:ascii="Times New Roman" w:hAnsi="Times New Roman" w:cs="Times New Roman"/>
          <w:sz w:val="28"/>
          <w:szCs w:val="28"/>
        </w:rPr>
        <w:t>.</w:t>
      </w:r>
    </w:p>
    <w:p w:rsidR="00223BFA" w:rsidRPr="006E194A" w:rsidRDefault="00223BFA" w:rsidP="00223BFA">
      <w:pPr>
        <w:pStyle w:val="a8"/>
        <w:spacing w:line="360" w:lineRule="auto"/>
        <w:ind w:firstLine="709"/>
        <w:jc w:val="both"/>
        <w:rPr>
          <w:rFonts w:ascii="Times New Roman" w:hAnsi="Times New Roman" w:cs="Times New Roman"/>
          <w:sz w:val="28"/>
          <w:szCs w:val="28"/>
        </w:rPr>
      </w:pPr>
      <w:r w:rsidRPr="006E194A">
        <w:rPr>
          <w:rFonts w:ascii="Times New Roman" w:hAnsi="Times New Roman" w:cs="Times New Roman"/>
          <w:sz w:val="28"/>
          <w:szCs w:val="28"/>
        </w:rPr>
        <w:lastRenderedPageBreak/>
        <w:t>Таким образом, университет должен одновременно действовать в связи с потребностями крупнейших игроков на локальном рынке, осуществлять задачи обучения и распространения предпринимательской культуры, проводить обширную исследовательскую деятельность</w:t>
      </w:r>
      <w:r w:rsidRPr="006E194A">
        <w:rPr>
          <w:rStyle w:val="a6"/>
          <w:rFonts w:ascii="Times New Roman" w:hAnsi="Times New Roman" w:cs="Times New Roman"/>
          <w:sz w:val="28"/>
          <w:szCs w:val="28"/>
          <w:lang w:val="en-US"/>
        </w:rPr>
        <w:footnoteReference w:id="106"/>
      </w:r>
      <w:r w:rsidRPr="006E194A">
        <w:rPr>
          <w:rFonts w:ascii="Times New Roman" w:hAnsi="Times New Roman" w:cs="Times New Roman"/>
          <w:sz w:val="28"/>
          <w:szCs w:val="28"/>
        </w:rPr>
        <w:t>. Эволюци</w:t>
      </w:r>
      <w:r w:rsidR="00437EA1">
        <w:rPr>
          <w:rFonts w:ascii="Times New Roman" w:hAnsi="Times New Roman" w:cs="Times New Roman"/>
          <w:sz w:val="28"/>
          <w:szCs w:val="28"/>
        </w:rPr>
        <w:t>я высших учебных заведений</w:t>
      </w:r>
      <w:r w:rsidRPr="006E194A">
        <w:rPr>
          <w:rFonts w:ascii="Times New Roman" w:hAnsi="Times New Roman" w:cs="Times New Roman"/>
          <w:sz w:val="28"/>
          <w:szCs w:val="28"/>
        </w:rPr>
        <w:t xml:space="preserve"> и региональной экономической «экосистемы» должна осуществляться в тесном взаимодействии</w:t>
      </w:r>
      <w:r w:rsidRPr="006E194A">
        <w:rPr>
          <w:rStyle w:val="a6"/>
          <w:rFonts w:ascii="Times New Roman" w:hAnsi="Times New Roman" w:cs="Times New Roman"/>
          <w:sz w:val="28"/>
          <w:szCs w:val="28"/>
          <w:lang w:val="en-US"/>
        </w:rPr>
        <w:footnoteReference w:id="107"/>
      </w:r>
      <w:r w:rsidRPr="006E194A">
        <w:rPr>
          <w:rFonts w:ascii="Times New Roman" w:hAnsi="Times New Roman" w:cs="Times New Roman"/>
          <w:sz w:val="28"/>
          <w:szCs w:val="28"/>
        </w:rPr>
        <w:t>. Результатом коммерциализации интеллектуальной собственности университета, как центрального звена в национальной системе инноваций Германии, должны стать устойчивые каналы трансфера знания и технологий в промышленность, что будет способствовать ускорению процесса диффузии инноваций</w:t>
      </w:r>
      <w:r w:rsidRPr="006E194A">
        <w:rPr>
          <w:rStyle w:val="a6"/>
          <w:rFonts w:ascii="Times New Roman" w:hAnsi="Times New Roman" w:cs="Times New Roman"/>
          <w:sz w:val="28"/>
          <w:szCs w:val="28"/>
          <w:lang w:val="en-US"/>
        </w:rPr>
        <w:footnoteReference w:id="108"/>
      </w:r>
      <w:r w:rsidRPr="006E194A">
        <w:rPr>
          <w:rFonts w:ascii="Times New Roman" w:hAnsi="Times New Roman" w:cs="Times New Roman"/>
          <w:sz w:val="28"/>
          <w:szCs w:val="28"/>
        </w:rPr>
        <w:t>.</w:t>
      </w:r>
    </w:p>
    <w:p w:rsidR="00223BFA" w:rsidRPr="000C0EB4" w:rsidRDefault="00223BFA" w:rsidP="000C0EB4">
      <w:pPr>
        <w:jc w:val="both"/>
        <w:rPr>
          <w:rFonts w:ascii="Times New Roman" w:hAnsi="Times New Roman" w:cs="Times New Roman"/>
        </w:rPr>
      </w:pPr>
    </w:p>
    <w:p w:rsidR="000C0EB4" w:rsidRDefault="000C0EB4"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BE3AF0" w:rsidRDefault="00BE3AF0" w:rsidP="000C0EB4">
      <w:pPr>
        <w:pStyle w:val="a8"/>
        <w:spacing w:line="360" w:lineRule="auto"/>
        <w:ind w:firstLine="709"/>
        <w:rPr>
          <w:rFonts w:ascii="Times New Roman" w:hAnsi="Times New Roman" w:cs="Times New Roman"/>
          <w:sz w:val="28"/>
          <w:szCs w:val="28"/>
        </w:rPr>
      </w:pPr>
    </w:p>
    <w:p w:rsidR="005F48CE" w:rsidRDefault="005F48CE" w:rsidP="005F48CE">
      <w:pPr>
        <w:pStyle w:val="a8"/>
        <w:spacing w:line="360" w:lineRule="auto"/>
        <w:rPr>
          <w:rFonts w:ascii="Times New Roman" w:hAnsi="Times New Roman" w:cs="Times New Roman"/>
          <w:sz w:val="28"/>
          <w:szCs w:val="28"/>
        </w:rPr>
      </w:pPr>
    </w:p>
    <w:p w:rsidR="00BE3AF0" w:rsidRDefault="00BE3AF0" w:rsidP="005F48CE">
      <w:pPr>
        <w:pStyle w:val="a8"/>
        <w:spacing w:line="360" w:lineRule="auto"/>
        <w:jc w:val="center"/>
        <w:rPr>
          <w:rFonts w:ascii="Times New Roman" w:hAnsi="Times New Roman" w:cs="Times New Roman"/>
          <w:b/>
          <w:sz w:val="28"/>
          <w:szCs w:val="28"/>
        </w:rPr>
      </w:pPr>
      <w:r w:rsidRPr="00855469">
        <w:rPr>
          <w:rFonts w:ascii="Times New Roman" w:hAnsi="Times New Roman" w:cs="Times New Roman"/>
          <w:b/>
          <w:sz w:val="28"/>
          <w:szCs w:val="28"/>
        </w:rPr>
        <w:lastRenderedPageBreak/>
        <w:t xml:space="preserve">Глава 4. Университет </w:t>
      </w:r>
      <w:proofErr w:type="spellStart"/>
      <w:r w:rsidRPr="00855469">
        <w:rPr>
          <w:rFonts w:ascii="Times New Roman" w:hAnsi="Times New Roman" w:cs="Times New Roman"/>
          <w:b/>
          <w:sz w:val="28"/>
          <w:szCs w:val="28"/>
        </w:rPr>
        <w:t>Билефельда</w:t>
      </w:r>
      <w:proofErr w:type="spellEnd"/>
      <w:r w:rsidRPr="00855469">
        <w:rPr>
          <w:rFonts w:ascii="Times New Roman" w:hAnsi="Times New Roman" w:cs="Times New Roman"/>
          <w:b/>
          <w:sz w:val="28"/>
          <w:szCs w:val="28"/>
        </w:rPr>
        <w:t xml:space="preserve"> как предпринимательский университет (кейс)</w:t>
      </w:r>
    </w:p>
    <w:p w:rsidR="00BE3AF0" w:rsidRPr="00855469" w:rsidRDefault="00BE3AF0" w:rsidP="00BE3AF0">
      <w:pPr>
        <w:pStyle w:val="a8"/>
        <w:spacing w:line="360" w:lineRule="auto"/>
        <w:ind w:firstLine="709"/>
        <w:jc w:val="center"/>
        <w:rPr>
          <w:rFonts w:ascii="Times New Roman" w:hAnsi="Times New Roman" w:cs="Times New Roman"/>
          <w:b/>
          <w:sz w:val="28"/>
          <w:szCs w:val="28"/>
        </w:rPr>
      </w:pP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Университет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основанный в 1969 году как исследовательский университет, расположен в земле Северный Рейн-</w:t>
      </w:r>
      <w:r w:rsidR="004503B9" w:rsidRPr="00855469">
        <w:rPr>
          <w:rFonts w:ascii="Times New Roman" w:hAnsi="Times New Roman" w:cs="Times New Roman"/>
          <w:sz w:val="28"/>
          <w:szCs w:val="28"/>
        </w:rPr>
        <w:t>Вестфалия</w:t>
      </w:r>
      <w:r w:rsidRPr="00855469">
        <w:rPr>
          <w:rFonts w:ascii="Times New Roman" w:hAnsi="Times New Roman" w:cs="Times New Roman"/>
          <w:sz w:val="28"/>
          <w:szCs w:val="28"/>
        </w:rPr>
        <w:t>. На данный момент, университет состоит из 13 факультетов. Преподавательский состав включает 2750 работников, в том числе 269 ученых, имеющих докторские степени. Число студентов составляет 24 000 человек</w:t>
      </w:r>
      <w:r w:rsidRPr="00855469">
        <w:rPr>
          <w:rStyle w:val="a6"/>
          <w:rFonts w:ascii="Times New Roman" w:hAnsi="Times New Roman" w:cs="Times New Roman"/>
          <w:sz w:val="28"/>
          <w:szCs w:val="28"/>
        </w:rPr>
        <w:footnoteReference w:id="109"/>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В контексте тренда инкорпорации инновации как неотъемлемой части социально ориентированной рыночной экономики Германии посредством формирования предпринимательской культуры, Университет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должен исполнять функции предпринимательского университета, то есть иметь в своем составе административный и координирующий орган, задающий вектор развития университета; содержать отдел, контролирующий функции трансфера знания и технологий на рынок; получать финансирование из различных источников; принять, адаптировать и распространять предпринимательскую этику.</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Для того, чтобы сделать вывод о том, является ли Университет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предпринимательским университетом, необходимо проанализировать информацию о его деятельности, размещенную в официальном источнике (сайт университета). Ввиду того, что официальная информация зачастую может отличаться от реального положения вещей, для изучения Университета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как предпринимательского университета, необходимо опросить преподавателей, студентов, а также сотрудников администрации университета, вовлеченных в инновационную деятельность учебного заведения. </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Таким образом, анализ деятельности Университета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как предпринимательского университета, будет осуществляться на основе:</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lastRenderedPageBreak/>
        <w:t>- анализа содержания официального сайта университета;</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м</w:t>
      </w:r>
      <w:r w:rsidR="004503B9">
        <w:rPr>
          <w:rFonts w:ascii="Times New Roman" w:hAnsi="Times New Roman" w:cs="Times New Roman"/>
          <w:sz w:val="28"/>
          <w:szCs w:val="28"/>
        </w:rPr>
        <w:t xml:space="preserve">атериалов </w:t>
      </w:r>
      <w:r w:rsidRPr="00855469">
        <w:rPr>
          <w:rFonts w:ascii="Times New Roman" w:hAnsi="Times New Roman" w:cs="Times New Roman"/>
          <w:sz w:val="28"/>
          <w:szCs w:val="28"/>
        </w:rPr>
        <w:t xml:space="preserve">неформализованных экспертных интервью, в которых респондентами выступили сотрудники отдела администрирования исследований и трансфера технологий, профессора, вовлеченные в научно-исследовательскую деятельность, а также студенты-основатели </w:t>
      </w:r>
      <w:proofErr w:type="spellStart"/>
      <w:r w:rsidRPr="00855469">
        <w:rPr>
          <w:rFonts w:ascii="Times New Roman" w:hAnsi="Times New Roman" w:cs="Times New Roman"/>
          <w:sz w:val="28"/>
          <w:szCs w:val="28"/>
        </w:rPr>
        <w:t>стартапа</w:t>
      </w:r>
      <w:proofErr w:type="spellEnd"/>
      <w:r w:rsidRPr="00855469">
        <w:rPr>
          <w:rFonts w:ascii="Times New Roman" w:hAnsi="Times New Roman" w:cs="Times New Roman"/>
          <w:sz w:val="28"/>
          <w:szCs w:val="28"/>
        </w:rPr>
        <w:t xml:space="preserve"> (в общей сложности, 10 интервью).</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Рабочая гипотеза данного аналитического исследования может быть сформулирована следующим образом: «Университет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является предпринимательским университетом».</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В контексте образовательной реформы 2000-х гг. в системе организации Университета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появились серьезные нововведения. Так, согласно закону «Об академической свободе институтов высшего образования земли Северный Рейн-Вестфалия» 2007 года, в организационную структуру учреждения был введен университетский совет, состав и полномочия которого регулируются конституцией университета. Согласно данному документу, вступившему в силу 1 декабря 2008 года, университетский совет собирается, как минимум, четыре раза в год, и состоит из десяти членов (половина которых – сотрудники университета, тогда как остальные – представители внеуниверситетской среды)</w:t>
      </w:r>
      <w:r w:rsidRPr="00855469">
        <w:rPr>
          <w:rStyle w:val="a6"/>
          <w:rFonts w:ascii="Times New Roman" w:hAnsi="Times New Roman" w:cs="Times New Roman"/>
          <w:sz w:val="28"/>
          <w:szCs w:val="28"/>
        </w:rPr>
        <w:footnoteReference w:id="110"/>
      </w:r>
      <w:r w:rsidRPr="00855469">
        <w:rPr>
          <w:rFonts w:ascii="Times New Roman" w:hAnsi="Times New Roman" w:cs="Times New Roman"/>
          <w:sz w:val="28"/>
          <w:szCs w:val="28"/>
        </w:rPr>
        <w:t>. Университетский совет выступает, как центральный планирующий и координационный орган внутри университета, который также надзирает за деятельностью ректората. Полномочия университетского совета достаточно обширны. Они включают:</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назначение состава ректората;</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формулировку основных целей в развитии университета;</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утверждение плана развития университета;</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утверждение университетского бюджета;</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lastRenderedPageBreak/>
        <w:t>- координирующие функции по отношению к университету, в целом, и к отдельным его структурным элементам, в частности;</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формальное подтверждение деятельности ректората;</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право проведения инспекций и аудиторских проверок документов.</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В данный момент, в парламенте земли Северный Рейн-Вестфалия разрабатывается новый закон «О высшем образовании», после которого функции университетских советов будут расширены</w:t>
      </w:r>
      <w:r w:rsidRPr="00855469">
        <w:rPr>
          <w:rStyle w:val="a6"/>
          <w:rFonts w:ascii="Times New Roman" w:hAnsi="Times New Roman" w:cs="Times New Roman"/>
          <w:sz w:val="28"/>
          <w:szCs w:val="28"/>
        </w:rPr>
        <w:footnoteReference w:id="111"/>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Помимо университетского совета, в структуре организации Университета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также появился отдел администрирования исследований и трансфера технологий. В компетенции данного отдела находится широкий спектр задач по обеспеч</w:t>
      </w:r>
      <w:r w:rsidR="00347D33">
        <w:rPr>
          <w:rFonts w:ascii="Times New Roman" w:hAnsi="Times New Roman" w:cs="Times New Roman"/>
          <w:sz w:val="28"/>
          <w:szCs w:val="28"/>
        </w:rPr>
        <w:t>ению переноса инновационных идей</w:t>
      </w:r>
      <w:r w:rsidRPr="00855469">
        <w:rPr>
          <w:rFonts w:ascii="Times New Roman" w:hAnsi="Times New Roman" w:cs="Times New Roman"/>
          <w:sz w:val="28"/>
          <w:szCs w:val="28"/>
        </w:rPr>
        <w:t xml:space="preserve"> в сферу практического применения. В качестве основных, могут быть названы следующие задачи:</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предоставление информации и проведение консультаций по поводу специфики оформления заявок на финансирование и возможностей финансирования;</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предоставление доступа к данным брокерской системы «</w:t>
      </w:r>
      <w:r w:rsidRPr="00855469">
        <w:rPr>
          <w:rFonts w:ascii="Times New Roman" w:hAnsi="Times New Roman" w:cs="Times New Roman"/>
          <w:sz w:val="28"/>
          <w:szCs w:val="28"/>
          <w:lang w:val="en-US"/>
        </w:rPr>
        <w:t>ELFI</w:t>
      </w:r>
      <w:r w:rsidRPr="00855469">
        <w:rPr>
          <w:rFonts w:ascii="Times New Roman" w:hAnsi="Times New Roman" w:cs="Times New Roman"/>
          <w:sz w:val="28"/>
          <w:szCs w:val="28"/>
        </w:rPr>
        <w:t>» (англ. «</w:t>
      </w:r>
      <w:r w:rsidRPr="00855469">
        <w:rPr>
          <w:rFonts w:ascii="Times New Roman" w:hAnsi="Times New Roman" w:cs="Times New Roman"/>
          <w:sz w:val="28"/>
          <w:szCs w:val="28"/>
          <w:lang w:val="en-US"/>
        </w:rPr>
        <w:t>Electronic</w:t>
      </w:r>
      <w:r w:rsidRPr="00855469">
        <w:rPr>
          <w:rFonts w:ascii="Times New Roman" w:hAnsi="Times New Roman" w:cs="Times New Roman"/>
          <w:sz w:val="28"/>
          <w:szCs w:val="28"/>
        </w:rPr>
        <w:t xml:space="preserve"> </w:t>
      </w:r>
      <w:r w:rsidRPr="00855469">
        <w:rPr>
          <w:rFonts w:ascii="Times New Roman" w:hAnsi="Times New Roman" w:cs="Times New Roman"/>
          <w:sz w:val="28"/>
          <w:szCs w:val="28"/>
          <w:lang w:val="en-US"/>
        </w:rPr>
        <w:t>Research</w:t>
      </w:r>
      <w:r w:rsidRPr="00855469">
        <w:rPr>
          <w:rFonts w:ascii="Times New Roman" w:hAnsi="Times New Roman" w:cs="Times New Roman"/>
          <w:sz w:val="28"/>
          <w:szCs w:val="28"/>
        </w:rPr>
        <w:t xml:space="preserve"> </w:t>
      </w:r>
      <w:r w:rsidRPr="00855469">
        <w:rPr>
          <w:rFonts w:ascii="Times New Roman" w:hAnsi="Times New Roman" w:cs="Times New Roman"/>
          <w:sz w:val="28"/>
          <w:szCs w:val="28"/>
          <w:lang w:val="en-US"/>
        </w:rPr>
        <w:t>Funding</w:t>
      </w:r>
      <w:r w:rsidRPr="00855469">
        <w:rPr>
          <w:rFonts w:ascii="Times New Roman" w:hAnsi="Times New Roman" w:cs="Times New Roman"/>
          <w:sz w:val="28"/>
          <w:szCs w:val="28"/>
        </w:rPr>
        <w:t xml:space="preserve"> </w:t>
      </w:r>
      <w:r w:rsidRPr="00855469">
        <w:rPr>
          <w:rFonts w:ascii="Times New Roman" w:hAnsi="Times New Roman" w:cs="Times New Roman"/>
          <w:sz w:val="28"/>
          <w:szCs w:val="28"/>
          <w:lang w:val="en-US"/>
        </w:rPr>
        <w:t>Information</w:t>
      </w:r>
      <w:r w:rsidRPr="00855469">
        <w:rPr>
          <w:rFonts w:ascii="Times New Roman" w:hAnsi="Times New Roman" w:cs="Times New Roman"/>
          <w:sz w:val="28"/>
          <w:szCs w:val="28"/>
        </w:rPr>
        <w:t xml:space="preserve"> </w:t>
      </w:r>
      <w:r w:rsidRPr="00855469">
        <w:rPr>
          <w:rFonts w:ascii="Times New Roman" w:hAnsi="Times New Roman" w:cs="Times New Roman"/>
          <w:sz w:val="28"/>
          <w:szCs w:val="28"/>
          <w:lang w:val="en-US"/>
        </w:rPr>
        <w:t>System</w:t>
      </w:r>
      <w:r w:rsidRPr="00855469">
        <w:rPr>
          <w:rFonts w:ascii="Times New Roman" w:hAnsi="Times New Roman" w:cs="Times New Roman"/>
          <w:sz w:val="28"/>
          <w:szCs w:val="28"/>
        </w:rPr>
        <w:t>»), которая содержит описание 11000 программ финансирования исследовательской деятельности</w:t>
      </w:r>
      <w:r w:rsidRPr="00855469">
        <w:rPr>
          <w:rStyle w:val="a6"/>
          <w:rFonts w:ascii="Times New Roman" w:hAnsi="Times New Roman" w:cs="Times New Roman"/>
          <w:sz w:val="28"/>
          <w:szCs w:val="28"/>
        </w:rPr>
        <w:footnoteReference w:id="112"/>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оказание юридической поддержки в реализации проектной деятельности;</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поощрение исследовательской деятельности молодых ученых;</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консультирование по вопросам реализации трансфера технологий;</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оформление заявок на патенты;</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осуществление деятельности по защите интеллектуальной собственности университета;</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lastRenderedPageBreak/>
        <w:t xml:space="preserve">- предоставление информационной поддержки по вопросам открытия </w:t>
      </w:r>
      <w:proofErr w:type="spellStart"/>
      <w:r w:rsidRPr="00855469">
        <w:rPr>
          <w:rFonts w:ascii="Times New Roman" w:hAnsi="Times New Roman" w:cs="Times New Roman"/>
          <w:sz w:val="28"/>
          <w:szCs w:val="28"/>
        </w:rPr>
        <w:t>стартапов</w:t>
      </w:r>
      <w:proofErr w:type="spellEnd"/>
      <w:r w:rsidRPr="00855469">
        <w:rPr>
          <w:rFonts w:ascii="Times New Roman" w:hAnsi="Times New Roman" w:cs="Times New Roman"/>
          <w:sz w:val="28"/>
          <w:szCs w:val="28"/>
        </w:rPr>
        <w:t>, помощь в составлении бизнес-плана</w:t>
      </w:r>
      <w:r w:rsidRPr="00855469">
        <w:rPr>
          <w:rStyle w:val="a6"/>
          <w:rFonts w:ascii="Times New Roman" w:hAnsi="Times New Roman" w:cs="Times New Roman"/>
          <w:sz w:val="28"/>
          <w:szCs w:val="28"/>
        </w:rPr>
        <w:footnoteReference w:id="113"/>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В состав отдела администрирования исследований и трансфера технологий входит Центр создания бизнеса. Задачей данного структурного подразделения является всемерная поддержка предпринимательских инициатив среди сотрудников университета, студентов и выпускников, а также распространение предпринимательского знания и внедрение предпринимательской культуры. В стремлении максимизировать рыночную ценность результатов научного исследования, Центр создания бизнеса оказывает юридическую и информационную помощь в создании университетских </w:t>
      </w:r>
      <w:proofErr w:type="spellStart"/>
      <w:r w:rsidRPr="00855469">
        <w:rPr>
          <w:rFonts w:ascii="Times New Roman" w:hAnsi="Times New Roman" w:cs="Times New Roman"/>
          <w:sz w:val="28"/>
          <w:szCs w:val="28"/>
        </w:rPr>
        <w:t>стартапов</w:t>
      </w:r>
      <w:proofErr w:type="spellEnd"/>
      <w:r w:rsidRPr="00855469">
        <w:rPr>
          <w:rFonts w:ascii="Times New Roman" w:hAnsi="Times New Roman" w:cs="Times New Roman"/>
          <w:sz w:val="28"/>
          <w:szCs w:val="28"/>
        </w:rPr>
        <w:t>. Следует отметить, что Центр работает в тесном взаимодействии с кафедрой инноваций и менеджмента технологий факультета бизнес-администрирования и экономики</w:t>
      </w:r>
      <w:r w:rsidRPr="00855469">
        <w:rPr>
          <w:rStyle w:val="a6"/>
          <w:rFonts w:ascii="Times New Roman" w:hAnsi="Times New Roman" w:cs="Times New Roman"/>
          <w:sz w:val="28"/>
          <w:szCs w:val="28"/>
          <w:lang w:val="en-US"/>
        </w:rPr>
        <w:footnoteReference w:id="114"/>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bCs/>
          <w:sz w:val="28"/>
          <w:szCs w:val="28"/>
        </w:rPr>
        <w:t xml:space="preserve">При поддержке отдела администрирования исследований </w:t>
      </w:r>
      <w:r w:rsidR="00347D33">
        <w:rPr>
          <w:rFonts w:ascii="Times New Roman" w:hAnsi="Times New Roman" w:cs="Times New Roman"/>
          <w:bCs/>
          <w:sz w:val="28"/>
          <w:szCs w:val="28"/>
        </w:rPr>
        <w:t xml:space="preserve">и </w:t>
      </w:r>
      <w:r w:rsidRPr="00855469">
        <w:rPr>
          <w:rFonts w:ascii="Times New Roman" w:hAnsi="Times New Roman" w:cs="Times New Roman"/>
          <w:bCs/>
          <w:sz w:val="28"/>
          <w:szCs w:val="28"/>
        </w:rPr>
        <w:t xml:space="preserve">трансфера технологий в рамках Университета </w:t>
      </w:r>
      <w:proofErr w:type="spellStart"/>
      <w:r w:rsidRPr="00855469">
        <w:rPr>
          <w:rFonts w:ascii="Times New Roman" w:hAnsi="Times New Roman" w:cs="Times New Roman"/>
          <w:bCs/>
          <w:sz w:val="28"/>
          <w:szCs w:val="28"/>
        </w:rPr>
        <w:t>Билефельда</w:t>
      </w:r>
      <w:proofErr w:type="spellEnd"/>
      <w:r w:rsidRPr="00855469">
        <w:rPr>
          <w:rFonts w:ascii="Times New Roman" w:hAnsi="Times New Roman" w:cs="Times New Roman"/>
          <w:bCs/>
          <w:sz w:val="28"/>
          <w:szCs w:val="28"/>
        </w:rPr>
        <w:t xml:space="preserve"> осуществляется большое количество инновационных проектов. На базе университета успешно функционирует Кластер когнитивных интерактивных технологий, задачей которого является разработка технических систем, которые смогут подстраиваться к потребностям людей.</w:t>
      </w:r>
      <w:r w:rsidRPr="00855469">
        <w:rPr>
          <w:rFonts w:ascii="Times New Roman" w:hAnsi="Times New Roman" w:cs="Times New Roman"/>
          <w:sz w:val="28"/>
          <w:szCs w:val="28"/>
        </w:rPr>
        <w:t xml:space="preserve"> С 2007 года ученые работают над проектами по созданию машин с когнитивными возможностями. В рамках Кластера проводятся междисциплинарные исследования моторики, систем распознавания, ситуативной коммуникации, обучаемости машин. Данные исследования объединяют пять факультетов (биологии, лингвистики и литературных исследований, математики, психологии и спорта, технологий), 28 исследовательских групп, которые пользуются услугами иностранных </w:t>
      </w:r>
      <w:r w:rsidRPr="00855469">
        <w:rPr>
          <w:rFonts w:ascii="Times New Roman" w:hAnsi="Times New Roman" w:cs="Times New Roman"/>
          <w:sz w:val="28"/>
          <w:szCs w:val="28"/>
        </w:rPr>
        <w:lastRenderedPageBreak/>
        <w:t>экспертов и получают финансирование из государственных и частных источников</w:t>
      </w:r>
      <w:r w:rsidRPr="00855469">
        <w:rPr>
          <w:rStyle w:val="a6"/>
          <w:rFonts w:ascii="Times New Roman" w:hAnsi="Times New Roman" w:cs="Times New Roman"/>
          <w:sz w:val="28"/>
          <w:szCs w:val="28"/>
        </w:rPr>
        <w:footnoteReference w:id="115"/>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Особое место в Кластере когнитивных интерактивных технологий занимает Научно-исследовательский институт когнитивных процессов и робототехники. Исследователи, занятые в деятельности данного института, стремятся проникнуть в основу процессов познания, для того, чтобы придать машинам когнитивные функции такого уровня, чтобы сделать их социально компетентными. Финансовая поддержка деятельности института осуществляется как Министерством инноваций, науки, исследований и технологий земли Северный Рейн-Вестфалия, так и компанией «</w:t>
      </w:r>
      <w:r w:rsidRPr="00855469">
        <w:rPr>
          <w:rFonts w:ascii="Times New Roman" w:hAnsi="Times New Roman" w:cs="Times New Roman"/>
          <w:sz w:val="28"/>
          <w:szCs w:val="28"/>
          <w:lang w:val="en-US"/>
        </w:rPr>
        <w:t>Honda</w:t>
      </w:r>
      <w:r w:rsidRPr="00855469">
        <w:rPr>
          <w:rFonts w:ascii="Times New Roman" w:hAnsi="Times New Roman" w:cs="Times New Roman"/>
          <w:sz w:val="28"/>
          <w:szCs w:val="28"/>
        </w:rPr>
        <w:t>» и другими частными инвесторами</w:t>
      </w:r>
      <w:r w:rsidRPr="00855469">
        <w:rPr>
          <w:rStyle w:val="a6"/>
          <w:rFonts w:ascii="Times New Roman" w:hAnsi="Times New Roman" w:cs="Times New Roman"/>
          <w:sz w:val="28"/>
          <w:szCs w:val="28"/>
        </w:rPr>
        <w:t xml:space="preserve"> </w:t>
      </w:r>
      <w:r w:rsidRPr="00855469">
        <w:rPr>
          <w:rStyle w:val="a6"/>
          <w:rFonts w:ascii="Times New Roman" w:hAnsi="Times New Roman" w:cs="Times New Roman"/>
          <w:sz w:val="28"/>
          <w:szCs w:val="28"/>
        </w:rPr>
        <w:footnoteReference w:id="116"/>
      </w:r>
      <w:r w:rsidRPr="00855469">
        <w:rPr>
          <w:rFonts w:ascii="Times New Roman" w:hAnsi="Times New Roman" w:cs="Times New Roman"/>
          <w:sz w:val="28"/>
          <w:szCs w:val="28"/>
        </w:rPr>
        <w:t xml:space="preserve">. </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Важную роль в деятельности Кластера когнитивных интерактивных технологий также играет Институт технологических инноваций, рыночного развития и предпринимательства, основным направлением в развитии которого является изучение экономических последствий использования интеллектуальных продуктов и интеллектуальных систем</w:t>
      </w:r>
      <w:r w:rsidRPr="00855469">
        <w:rPr>
          <w:rStyle w:val="a6"/>
          <w:rFonts w:ascii="Times New Roman" w:hAnsi="Times New Roman" w:cs="Times New Roman"/>
          <w:sz w:val="28"/>
          <w:szCs w:val="28"/>
        </w:rPr>
        <w:footnoteReference w:id="117"/>
      </w:r>
      <w:r w:rsidRPr="00855469">
        <w:rPr>
          <w:rFonts w:ascii="Times New Roman" w:hAnsi="Times New Roman" w:cs="Times New Roman"/>
          <w:sz w:val="28"/>
          <w:szCs w:val="28"/>
        </w:rPr>
        <w:t>. В настоящее время, данный институт, при поддержке Федерального министерства образования и инноваций и таких компаний, как «</w:t>
      </w:r>
      <w:proofErr w:type="spellStart"/>
      <w:r w:rsidRPr="00855469">
        <w:rPr>
          <w:rFonts w:ascii="Times New Roman" w:hAnsi="Times New Roman" w:cs="Times New Roman"/>
          <w:sz w:val="28"/>
          <w:szCs w:val="28"/>
          <w:lang w:val="en-US"/>
        </w:rPr>
        <w:t>Bethek</w:t>
      </w:r>
      <w:proofErr w:type="spellEnd"/>
      <w:r w:rsidRPr="00855469">
        <w:rPr>
          <w:rFonts w:ascii="Times New Roman" w:hAnsi="Times New Roman" w:cs="Times New Roman"/>
          <w:sz w:val="28"/>
          <w:szCs w:val="28"/>
        </w:rPr>
        <w:t>», «</w:t>
      </w:r>
      <w:proofErr w:type="spellStart"/>
      <w:r w:rsidRPr="00855469">
        <w:rPr>
          <w:rFonts w:ascii="Times New Roman" w:hAnsi="Times New Roman" w:cs="Times New Roman"/>
          <w:sz w:val="28"/>
          <w:szCs w:val="28"/>
          <w:lang w:val="en-US"/>
        </w:rPr>
        <w:t>Hettich</w:t>
      </w:r>
      <w:proofErr w:type="spellEnd"/>
      <w:r w:rsidRPr="00855469">
        <w:rPr>
          <w:rFonts w:ascii="Times New Roman" w:hAnsi="Times New Roman" w:cs="Times New Roman"/>
          <w:sz w:val="28"/>
          <w:szCs w:val="28"/>
        </w:rPr>
        <w:t>», «</w:t>
      </w:r>
      <w:r w:rsidRPr="00855469">
        <w:rPr>
          <w:rFonts w:ascii="Times New Roman" w:hAnsi="Times New Roman" w:cs="Times New Roman"/>
          <w:sz w:val="28"/>
          <w:szCs w:val="28"/>
          <w:lang w:val="en-US"/>
        </w:rPr>
        <w:t>SMI</w:t>
      </w:r>
      <w:r w:rsidRPr="00855469">
        <w:rPr>
          <w:rFonts w:ascii="Times New Roman" w:hAnsi="Times New Roman" w:cs="Times New Roman"/>
          <w:sz w:val="28"/>
          <w:szCs w:val="28"/>
        </w:rPr>
        <w:t>», осуществляет два крупных проекта: первый из них – «</w:t>
      </w:r>
      <w:proofErr w:type="spellStart"/>
      <w:r w:rsidRPr="00855469">
        <w:rPr>
          <w:rFonts w:ascii="Times New Roman" w:hAnsi="Times New Roman" w:cs="Times New Roman"/>
          <w:sz w:val="28"/>
          <w:szCs w:val="28"/>
          <w:lang w:val="en-US"/>
        </w:rPr>
        <w:t>itsowl</w:t>
      </w:r>
      <w:proofErr w:type="spellEnd"/>
      <w:r w:rsidRPr="00855469">
        <w:rPr>
          <w:rFonts w:ascii="Times New Roman" w:hAnsi="Times New Roman" w:cs="Times New Roman"/>
          <w:sz w:val="28"/>
          <w:szCs w:val="28"/>
        </w:rPr>
        <w:t>-</w:t>
      </w:r>
      <w:proofErr w:type="spellStart"/>
      <w:r w:rsidRPr="00855469">
        <w:rPr>
          <w:rFonts w:ascii="Times New Roman" w:hAnsi="Times New Roman" w:cs="Times New Roman"/>
          <w:sz w:val="28"/>
          <w:szCs w:val="28"/>
          <w:lang w:val="en-US"/>
        </w:rPr>
        <w:t>VorZug</w:t>
      </w:r>
      <w:proofErr w:type="spellEnd"/>
      <w:r w:rsidRPr="00855469">
        <w:rPr>
          <w:rFonts w:ascii="Times New Roman" w:hAnsi="Times New Roman" w:cs="Times New Roman"/>
          <w:sz w:val="28"/>
          <w:szCs w:val="28"/>
        </w:rPr>
        <w:t>» - заключается в создании моделей рынков и симулировании экономических процессов в данных моделях, с целью осуществления экономического прогнозирования высокой точности</w:t>
      </w:r>
      <w:r w:rsidRPr="00855469">
        <w:rPr>
          <w:rStyle w:val="a6"/>
          <w:rFonts w:ascii="Times New Roman" w:hAnsi="Times New Roman" w:cs="Times New Roman"/>
          <w:sz w:val="28"/>
          <w:szCs w:val="28"/>
        </w:rPr>
        <w:footnoteReference w:id="118"/>
      </w:r>
      <w:r w:rsidRPr="00855469">
        <w:rPr>
          <w:rFonts w:ascii="Times New Roman" w:hAnsi="Times New Roman" w:cs="Times New Roman"/>
          <w:sz w:val="28"/>
          <w:szCs w:val="28"/>
        </w:rPr>
        <w:t>; второй проект – «</w:t>
      </w:r>
      <w:r w:rsidRPr="00855469">
        <w:rPr>
          <w:rFonts w:ascii="Times New Roman" w:hAnsi="Times New Roman" w:cs="Times New Roman"/>
          <w:sz w:val="28"/>
          <w:szCs w:val="28"/>
          <w:lang w:val="en-US"/>
        </w:rPr>
        <w:t>ADAMAAS</w:t>
      </w:r>
      <w:r w:rsidRPr="00855469">
        <w:rPr>
          <w:rFonts w:ascii="Times New Roman" w:hAnsi="Times New Roman" w:cs="Times New Roman"/>
          <w:sz w:val="28"/>
          <w:szCs w:val="28"/>
        </w:rPr>
        <w:t xml:space="preserve">» - представляет собой разработку «интеллектуальных очков» на основе анализа механизмов памяти, траектории зрения, жизненных показателей, принципов компьютерного зрения и расширенной реальности; такие очки смогут </w:t>
      </w:r>
      <w:r w:rsidR="00965368">
        <w:rPr>
          <w:rFonts w:ascii="Times New Roman" w:hAnsi="Times New Roman" w:cs="Times New Roman"/>
          <w:sz w:val="28"/>
          <w:szCs w:val="28"/>
        </w:rPr>
        <w:lastRenderedPageBreak/>
        <w:t>предлагать варианты решения</w:t>
      </w:r>
      <w:r w:rsidRPr="00855469">
        <w:rPr>
          <w:rFonts w:ascii="Times New Roman" w:hAnsi="Times New Roman" w:cs="Times New Roman"/>
          <w:sz w:val="28"/>
          <w:szCs w:val="28"/>
        </w:rPr>
        <w:t xml:space="preserve"> проблемной ситуа</w:t>
      </w:r>
      <w:r w:rsidR="009A556E">
        <w:rPr>
          <w:rFonts w:ascii="Times New Roman" w:hAnsi="Times New Roman" w:cs="Times New Roman"/>
          <w:sz w:val="28"/>
          <w:szCs w:val="28"/>
        </w:rPr>
        <w:t>ции, что будет особенно полезно</w:t>
      </w:r>
      <w:r w:rsidRPr="00855469">
        <w:rPr>
          <w:rFonts w:ascii="Times New Roman" w:hAnsi="Times New Roman" w:cs="Times New Roman"/>
          <w:sz w:val="28"/>
          <w:szCs w:val="28"/>
        </w:rPr>
        <w:t xml:space="preserve"> для людей с психическими и физическими особенностями</w:t>
      </w:r>
      <w:r w:rsidRPr="00855469">
        <w:rPr>
          <w:rStyle w:val="a6"/>
          <w:rFonts w:ascii="Times New Roman" w:hAnsi="Times New Roman" w:cs="Times New Roman"/>
          <w:sz w:val="28"/>
          <w:szCs w:val="28"/>
        </w:rPr>
        <w:footnoteReference w:id="119"/>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Таким образом, все ключевые инновационные исследовательские проекты, осуществляемые Университетом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финансируются не только из региональных и федеральных бюджетных средств, но и с привлечением частных компаний и производственных объединений. Столь тесная связь университета с </w:t>
      </w:r>
      <w:proofErr w:type="spellStart"/>
      <w:r w:rsidRPr="00855469">
        <w:rPr>
          <w:rFonts w:ascii="Times New Roman" w:hAnsi="Times New Roman" w:cs="Times New Roman"/>
          <w:sz w:val="28"/>
          <w:szCs w:val="28"/>
        </w:rPr>
        <w:t>акторами</w:t>
      </w:r>
      <w:proofErr w:type="spellEnd"/>
      <w:r w:rsidRPr="00855469">
        <w:rPr>
          <w:rFonts w:ascii="Times New Roman" w:hAnsi="Times New Roman" w:cs="Times New Roman"/>
          <w:sz w:val="28"/>
          <w:szCs w:val="28"/>
        </w:rPr>
        <w:t xml:space="preserve"> бизнес-среды не случайна.</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«Больше инноваций. Больше показателей роста. Больше рабочих мест,» - под таким девизом существует локальная «экосистема» инноваций Западной Вестфалии и </w:t>
      </w:r>
      <w:proofErr w:type="spellStart"/>
      <w:r w:rsidRPr="00855469">
        <w:rPr>
          <w:rFonts w:ascii="Times New Roman" w:hAnsi="Times New Roman" w:cs="Times New Roman"/>
          <w:sz w:val="28"/>
          <w:szCs w:val="28"/>
        </w:rPr>
        <w:t>Липпе</w:t>
      </w:r>
      <w:proofErr w:type="spellEnd"/>
      <w:r w:rsidRPr="00855469">
        <w:rPr>
          <w:rFonts w:ascii="Times New Roman" w:hAnsi="Times New Roman" w:cs="Times New Roman"/>
          <w:sz w:val="28"/>
          <w:szCs w:val="28"/>
        </w:rPr>
        <w:t xml:space="preserve">, территориального подразделения земли Северный Рейн-Вестфалия. Данная система в форме высокотехнологичного кластера «Интеллектуальные технологические системы Западной Вестфалии и </w:t>
      </w:r>
      <w:proofErr w:type="spellStart"/>
      <w:r w:rsidRPr="00855469">
        <w:rPr>
          <w:rFonts w:ascii="Times New Roman" w:hAnsi="Times New Roman" w:cs="Times New Roman"/>
          <w:sz w:val="28"/>
          <w:szCs w:val="28"/>
        </w:rPr>
        <w:t>Липпе</w:t>
      </w:r>
      <w:proofErr w:type="spellEnd"/>
      <w:r w:rsidRPr="00855469">
        <w:rPr>
          <w:rFonts w:ascii="Times New Roman" w:hAnsi="Times New Roman" w:cs="Times New Roman"/>
          <w:sz w:val="28"/>
          <w:szCs w:val="28"/>
        </w:rPr>
        <w:t>» («</w:t>
      </w:r>
      <w:r w:rsidRPr="00855469">
        <w:rPr>
          <w:rFonts w:ascii="Times New Roman" w:hAnsi="Times New Roman" w:cs="Times New Roman"/>
          <w:bCs/>
          <w:sz w:val="28"/>
          <w:szCs w:val="28"/>
          <w:lang w:val="en-US"/>
        </w:rPr>
        <w:t>It</w:t>
      </w:r>
      <w:r w:rsidRPr="00855469">
        <w:rPr>
          <w:rFonts w:ascii="Times New Roman" w:hAnsi="Times New Roman" w:cs="Times New Roman"/>
          <w:bCs/>
          <w:sz w:val="28"/>
          <w:szCs w:val="28"/>
        </w:rPr>
        <w:t>’</w:t>
      </w:r>
      <w:r w:rsidRPr="00855469">
        <w:rPr>
          <w:rFonts w:ascii="Times New Roman" w:hAnsi="Times New Roman" w:cs="Times New Roman"/>
          <w:bCs/>
          <w:sz w:val="28"/>
          <w:szCs w:val="28"/>
          <w:lang w:val="en-US"/>
        </w:rPr>
        <w:t>s</w:t>
      </w:r>
      <w:r w:rsidRPr="00855469">
        <w:rPr>
          <w:rFonts w:ascii="Times New Roman" w:hAnsi="Times New Roman" w:cs="Times New Roman"/>
          <w:bCs/>
          <w:sz w:val="28"/>
          <w:szCs w:val="28"/>
        </w:rPr>
        <w:t xml:space="preserve"> </w:t>
      </w:r>
      <w:r w:rsidRPr="00855469">
        <w:rPr>
          <w:rFonts w:ascii="Times New Roman" w:hAnsi="Times New Roman" w:cs="Times New Roman"/>
          <w:bCs/>
          <w:sz w:val="28"/>
          <w:szCs w:val="28"/>
          <w:lang w:val="en-US"/>
        </w:rPr>
        <w:t>OWL</w:t>
      </w:r>
      <w:r w:rsidRPr="00855469">
        <w:rPr>
          <w:rFonts w:ascii="Times New Roman" w:hAnsi="Times New Roman" w:cs="Times New Roman"/>
          <w:bCs/>
          <w:sz w:val="28"/>
          <w:szCs w:val="28"/>
        </w:rPr>
        <w:t>»</w:t>
      </w:r>
      <w:r w:rsidRPr="00855469">
        <w:rPr>
          <w:rFonts w:ascii="Times New Roman" w:hAnsi="Times New Roman" w:cs="Times New Roman"/>
          <w:sz w:val="28"/>
          <w:szCs w:val="28"/>
        </w:rPr>
        <w:t>), в числе других 15 кластеров подобного рода, служит задаче реализации федеральной «Программы развития высоких технологий 2020»</w:t>
      </w:r>
      <w:r w:rsidRPr="00855469">
        <w:rPr>
          <w:rStyle w:val="a6"/>
          <w:rFonts w:ascii="Times New Roman" w:hAnsi="Times New Roman" w:cs="Times New Roman"/>
          <w:sz w:val="28"/>
          <w:szCs w:val="28"/>
        </w:rPr>
        <w:footnoteReference w:id="120"/>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sz w:val="28"/>
          <w:szCs w:val="28"/>
        </w:rPr>
        <w:t>«</w:t>
      </w:r>
      <w:r w:rsidRPr="00855469">
        <w:rPr>
          <w:rFonts w:ascii="Times New Roman" w:hAnsi="Times New Roman" w:cs="Times New Roman"/>
          <w:bCs/>
          <w:sz w:val="28"/>
          <w:szCs w:val="28"/>
          <w:lang w:val="en-US"/>
        </w:rPr>
        <w:t>It</w:t>
      </w:r>
      <w:r w:rsidRPr="00855469">
        <w:rPr>
          <w:rFonts w:ascii="Times New Roman" w:hAnsi="Times New Roman" w:cs="Times New Roman"/>
          <w:bCs/>
          <w:sz w:val="28"/>
          <w:szCs w:val="28"/>
        </w:rPr>
        <w:t>’</w:t>
      </w:r>
      <w:r w:rsidRPr="00855469">
        <w:rPr>
          <w:rFonts w:ascii="Times New Roman" w:hAnsi="Times New Roman" w:cs="Times New Roman"/>
          <w:bCs/>
          <w:sz w:val="28"/>
          <w:szCs w:val="28"/>
          <w:lang w:val="en-US"/>
        </w:rPr>
        <w:t>s</w:t>
      </w:r>
      <w:r w:rsidRPr="00855469">
        <w:rPr>
          <w:rFonts w:ascii="Times New Roman" w:hAnsi="Times New Roman" w:cs="Times New Roman"/>
          <w:bCs/>
          <w:sz w:val="28"/>
          <w:szCs w:val="28"/>
        </w:rPr>
        <w:t xml:space="preserve"> </w:t>
      </w:r>
      <w:r w:rsidRPr="00855469">
        <w:rPr>
          <w:rFonts w:ascii="Times New Roman" w:hAnsi="Times New Roman" w:cs="Times New Roman"/>
          <w:bCs/>
          <w:sz w:val="28"/>
          <w:szCs w:val="28"/>
          <w:lang w:val="en-US"/>
        </w:rPr>
        <w:t>OWL</w:t>
      </w:r>
      <w:r w:rsidRPr="00855469">
        <w:rPr>
          <w:rFonts w:ascii="Times New Roman" w:hAnsi="Times New Roman" w:cs="Times New Roman"/>
          <w:bCs/>
          <w:sz w:val="28"/>
          <w:szCs w:val="28"/>
        </w:rPr>
        <w:t xml:space="preserve">» объединяет 24 компании на правах основных партнеров, 78 компаний на правах ассоциативных партнеров, 24 инженерных и консалтинговых агентства, 30 экономических организаций, 10 исследовательских центров и 6 университетов, в число которых входит Университет </w:t>
      </w:r>
      <w:proofErr w:type="spellStart"/>
      <w:r w:rsidRPr="00855469">
        <w:rPr>
          <w:rFonts w:ascii="Times New Roman" w:hAnsi="Times New Roman" w:cs="Times New Roman"/>
          <w:bCs/>
          <w:sz w:val="28"/>
          <w:szCs w:val="28"/>
        </w:rPr>
        <w:t>Билефельда</w:t>
      </w:r>
      <w:proofErr w:type="spellEnd"/>
      <w:r w:rsidRPr="00855469">
        <w:rPr>
          <w:rFonts w:ascii="Times New Roman" w:hAnsi="Times New Roman" w:cs="Times New Roman"/>
          <w:bCs/>
          <w:sz w:val="28"/>
          <w:szCs w:val="28"/>
        </w:rPr>
        <w:t xml:space="preserve">. </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 xml:space="preserve">Совокупными усилиями участников кластера Западная </w:t>
      </w:r>
      <w:r w:rsidR="00965368" w:rsidRPr="00855469">
        <w:rPr>
          <w:rFonts w:ascii="Times New Roman" w:hAnsi="Times New Roman" w:cs="Times New Roman"/>
          <w:bCs/>
          <w:sz w:val="28"/>
          <w:szCs w:val="28"/>
        </w:rPr>
        <w:t>Вестфалия</w:t>
      </w:r>
      <w:r w:rsidRPr="00855469">
        <w:rPr>
          <w:rFonts w:ascii="Times New Roman" w:hAnsi="Times New Roman" w:cs="Times New Roman"/>
          <w:bCs/>
          <w:sz w:val="28"/>
          <w:szCs w:val="28"/>
        </w:rPr>
        <w:t xml:space="preserve"> и </w:t>
      </w:r>
      <w:proofErr w:type="spellStart"/>
      <w:r w:rsidRPr="00855469">
        <w:rPr>
          <w:rFonts w:ascii="Times New Roman" w:hAnsi="Times New Roman" w:cs="Times New Roman"/>
          <w:bCs/>
          <w:sz w:val="28"/>
          <w:szCs w:val="28"/>
        </w:rPr>
        <w:t>Липпе</w:t>
      </w:r>
      <w:proofErr w:type="spellEnd"/>
      <w:r w:rsidRPr="00855469">
        <w:rPr>
          <w:rFonts w:ascii="Times New Roman" w:hAnsi="Times New Roman" w:cs="Times New Roman"/>
          <w:bCs/>
          <w:sz w:val="28"/>
          <w:szCs w:val="28"/>
        </w:rPr>
        <w:t xml:space="preserve"> превращается в центр развития передовых технологий в сферах машиностроения, электротехники, автоматизации, компьютерных технологий, производства деталей для механизмов. </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В рамках «</w:t>
      </w:r>
      <w:r w:rsidRPr="00855469">
        <w:rPr>
          <w:rFonts w:ascii="Times New Roman" w:hAnsi="Times New Roman" w:cs="Times New Roman"/>
          <w:bCs/>
          <w:sz w:val="28"/>
          <w:szCs w:val="28"/>
          <w:lang w:val="en-US"/>
        </w:rPr>
        <w:t>It</w:t>
      </w:r>
      <w:r w:rsidRPr="00855469">
        <w:rPr>
          <w:rFonts w:ascii="Times New Roman" w:hAnsi="Times New Roman" w:cs="Times New Roman"/>
          <w:bCs/>
          <w:sz w:val="28"/>
          <w:szCs w:val="28"/>
        </w:rPr>
        <w:t>’</w:t>
      </w:r>
      <w:r w:rsidRPr="00855469">
        <w:rPr>
          <w:rFonts w:ascii="Times New Roman" w:hAnsi="Times New Roman" w:cs="Times New Roman"/>
          <w:bCs/>
          <w:sz w:val="28"/>
          <w:szCs w:val="28"/>
          <w:lang w:val="en-US"/>
        </w:rPr>
        <w:t>s</w:t>
      </w:r>
      <w:r w:rsidRPr="00855469">
        <w:rPr>
          <w:rFonts w:ascii="Times New Roman" w:hAnsi="Times New Roman" w:cs="Times New Roman"/>
          <w:bCs/>
          <w:sz w:val="28"/>
          <w:szCs w:val="28"/>
        </w:rPr>
        <w:t xml:space="preserve"> </w:t>
      </w:r>
      <w:r w:rsidRPr="00855469">
        <w:rPr>
          <w:rFonts w:ascii="Times New Roman" w:hAnsi="Times New Roman" w:cs="Times New Roman"/>
          <w:bCs/>
          <w:sz w:val="28"/>
          <w:szCs w:val="28"/>
          <w:lang w:val="en-US"/>
        </w:rPr>
        <w:t>OWL</w:t>
      </w:r>
      <w:r w:rsidRPr="00855469">
        <w:rPr>
          <w:rFonts w:ascii="Times New Roman" w:hAnsi="Times New Roman" w:cs="Times New Roman"/>
          <w:bCs/>
          <w:sz w:val="28"/>
          <w:szCs w:val="28"/>
        </w:rPr>
        <w:t xml:space="preserve">» Университет </w:t>
      </w:r>
      <w:proofErr w:type="spellStart"/>
      <w:r w:rsidRPr="00855469">
        <w:rPr>
          <w:rFonts w:ascii="Times New Roman" w:hAnsi="Times New Roman" w:cs="Times New Roman"/>
          <w:bCs/>
          <w:sz w:val="28"/>
          <w:szCs w:val="28"/>
        </w:rPr>
        <w:t>Билефельда</w:t>
      </w:r>
      <w:proofErr w:type="spellEnd"/>
      <w:r w:rsidRPr="00855469">
        <w:rPr>
          <w:rFonts w:ascii="Times New Roman" w:hAnsi="Times New Roman" w:cs="Times New Roman"/>
          <w:bCs/>
          <w:sz w:val="28"/>
          <w:szCs w:val="28"/>
        </w:rPr>
        <w:t xml:space="preserve">, наряду с другими учебными заведениями, становится центром распространения инноваций, создает устойчивые каналы трансфера знания и технологий, и, в широком </w:t>
      </w:r>
      <w:r w:rsidRPr="00855469">
        <w:rPr>
          <w:rFonts w:ascii="Times New Roman" w:hAnsi="Times New Roman" w:cs="Times New Roman"/>
          <w:bCs/>
          <w:sz w:val="28"/>
          <w:szCs w:val="28"/>
        </w:rPr>
        <w:lastRenderedPageBreak/>
        <w:t>смысле, поддерживает начала свободной конкуренции, как основы социальной рыночной экономики Федеративной Республики Германия.</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 xml:space="preserve">Подавляющее большинство предприятий-партнеров университета входит в состав кластера «Интеллектуальные технологические системы Западной Вестфалии и </w:t>
      </w:r>
      <w:proofErr w:type="spellStart"/>
      <w:r w:rsidRPr="00855469">
        <w:rPr>
          <w:rFonts w:ascii="Times New Roman" w:hAnsi="Times New Roman" w:cs="Times New Roman"/>
          <w:bCs/>
          <w:sz w:val="28"/>
          <w:szCs w:val="28"/>
        </w:rPr>
        <w:t>Липпе</w:t>
      </w:r>
      <w:proofErr w:type="spellEnd"/>
      <w:r w:rsidRPr="00855469">
        <w:rPr>
          <w:rFonts w:ascii="Times New Roman" w:hAnsi="Times New Roman" w:cs="Times New Roman"/>
          <w:bCs/>
          <w:sz w:val="28"/>
          <w:szCs w:val="28"/>
        </w:rPr>
        <w:t>»</w:t>
      </w:r>
      <w:r w:rsidRPr="00855469">
        <w:rPr>
          <w:rStyle w:val="a6"/>
          <w:rFonts w:ascii="Times New Roman" w:hAnsi="Times New Roman" w:cs="Times New Roman"/>
          <w:bCs/>
          <w:sz w:val="28"/>
          <w:szCs w:val="28"/>
        </w:rPr>
        <w:footnoteReference w:id="121"/>
      </w:r>
      <w:r w:rsidRPr="00855469">
        <w:rPr>
          <w:rFonts w:ascii="Times New Roman" w:hAnsi="Times New Roman" w:cs="Times New Roman"/>
          <w:bCs/>
          <w:sz w:val="28"/>
          <w:szCs w:val="28"/>
        </w:rPr>
        <w:t>.</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 xml:space="preserve">Таким образом, анализ официальных источников информации о деятельности Университета </w:t>
      </w:r>
      <w:proofErr w:type="spellStart"/>
      <w:r w:rsidRPr="00855469">
        <w:rPr>
          <w:rFonts w:ascii="Times New Roman" w:hAnsi="Times New Roman" w:cs="Times New Roman"/>
          <w:bCs/>
          <w:sz w:val="28"/>
          <w:szCs w:val="28"/>
        </w:rPr>
        <w:t>Билефельда</w:t>
      </w:r>
      <w:proofErr w:type="spellEnd"/>
      <w:r w:rsidRPr="00855469">
        <w:rPr>
          <w:rFonts w:ascii="Times New Roman" w:hAnsi="Times New Roman" w:cs="Times New Roman"/>
          <w:bCs/>
          <w:sz w:val="28"/>
          <w:szCs w:val="28"/>
        </w:rPr>
        <w:t xml:space="preserve"> показывает, что данное учебное заведение обладает всеми признаками предпринимательского университета:</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 университетский совет исполняет функции координации и администрирования учебных, исследовательских и инновационных процессов;</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 отдел администрирования исследований и трансфера технологий осуществляет функции передачи университетского знания в рыночную среду;</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 xml:space="preserve">- Центр создания бизнеса способствует распространению предпринимательской этики и созданию университетских </w:t>
      </w:r>
      <w:proofErr w:type="spellStart"/>
      <w:r w:rsidRPr="00855469">
        <w:rPr>
          <w:rFonts w:ascii="Times New Roman" w:hAnsi="Times New Roman" w:cs="Times New Roman"/>
          <w:bCs/>
          <w:sz w:val="28"/>
          <w:szCs w:val="28"/>
        </w:rPr>
        <w:t>стартапов</w:t>
      </w:r>
      <w:proofErr w:type="spellEnd"/>
      <w:r w:rsidRPr="00855469">
        <w:rPr>
          <w:rFonts w:ascii="Times New Roman" w:hAnsi="Times New Roman" w:cs="Times New Roman"/>
          <w:bCs/>
          <w:sz w:val="28"/>
          <w:szCs w:val="28"/>
        </w:rPr>
        <w:t>;</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 как часть кластера «</w:t>
      </w:r>
      <w:r w:rsidRPr="00855469">
        <w:rPr>
          <w:rFonts w:ascii="Times New Roman" w:hAnsi="Times New Roman" w:cs="Times New Roman"/>
          <w:bCs/>
          <w:sz w:val="28"/>
          <w:szCs w:val="28"/>
          <w:lang w:val="en-US"/>
        </w:rPr>
        <w:t>It</w:t>
      </w:r>
      <w:r w:rsidRPr="00855469">
        <w:rPr>
          <w:rFonts w:ascii="Times New Roman" w:hAnsi="Times New Roman" w:cs="Times New Roman"/>
          <w:bCs/>
          <w:sz w:val="28"/>
          <w:szCs w:val="28"/>
        </w:rPr>
        <w:t>’</w:t>
      </w:r>
      <w:r w:rsidRPr="00855469">
        <w:rPr>
          <w:rFonts w:ascii="Times New Roman" w:hAnsi="Times New Roman" w:cs="Times New Roman"/>
          <w:bCs/>
          <w:sz w:val="28"/>
          <w:szCs w:val="28"/>
          <w:lang w:val="en-US"/>
        </w:rPr>
        <w:t>s</w:t>
      </w:r>
      <w:r w:rsidRPr="00855469">
        <w:rPr>
          <w:rFonts w:ascii="Times New Roman" w:hAnsi="Times New Roman" w:cs="Times New Roman"/>
          <w:bCs/>
          <w:sz w:val="28"/>
          <w:szCs w:val="28"/>
        </w:rPr>
        <w:t xml:space="preserve"> </w:t>
      </w:r>
      <w:r w:rsidRPr="00855469">
        <w:rPr>
          <w:rFonts w:ascii="Times New Roman" w:hAnsi="Times New Roman" w:cs="Times New Roman"/>
          <w:bCs/>
          <w:sz w:val="28"/>
          <w:szCs w:val="28"/>
          <w:lang w:val="en-US"/>
        </w:rPr>
        <w:t>OWL</w:t>
      </w:r>
      <w:r w:rsidRPr="00855469">
        <w:rPr>
          <w:rFonts w:ascii="Times New Roman" w:hAnsi="Times New Roman" w:cs="Times New Roman"/>
          <w:bCs/>
          <w:sz w:val="28"/>
          <w:szCs w:val="28"/>
        </w:rPr>
        <w:t xml:space="preserve">» университет получает доступ к разнообразным источникам финансирования и становится центром распространения предпринимательской культуры. </w:t>
      </w:r>
    </w:p>
    <w:p w:rsidR="00BE3AF0" w:rsidRPr="00855469" w:rsidRDefault="00BE3AF0" w:rsidP="00BE3AF0">
      <w:pPr>
        <w:pStyle w:val="a8"/>
        <w:spacing w:line="360" w:lineRule="auto"/>
        <w:ind w:firstLine="709"/>
        <w:jc w:val="both"/>
        <w:rPr>
          <w:rFonts w:ascii="Times New Roman" w:hAnsi="Times New Roman" w:cs="Times New Roman"/>
          <w:bCs/>
          <w:sz w:val="28"/>
          <w:szCs w:val="28"/>
        </w:rPr>
      </w:pPr>
      <w:r w:rsidRPr="00855469">
        <w:rPr>
          <w:rFonts w:ascii="Times New Roman" w:hAnsi="Times New Roman" w:cs="Times New Roman"/>
          <w:bCs/>
          <w:sz w:val="28"/>
          <w:szCs w:val="28"/>
        </w:rPr>
        <w:t xml:space="preserve">Результаты экспертных опросов дополняют данную картину, показывая деятельность Университета </w:t>
      </w:r>
      <w:proofErr w:type="spellStart"/>
      <w:r w:rsidRPr="00855469">
        <w:rPr>
          <w:rFonts w:ascii="Times New Roman" w:hAnsi="Times New Roman" w:cs="Times New Roman"/>
          <w:bCs/>
          <w:sz w:val="28"/>
          <w:szCs w:val="28"/>
        </w:rPr>
        <w:t>Билефельда</w:t>
      </w:r>
      <w:proofErr w:type="spellEnd"/>
      <w:r w:rsidRPr="00855469">
        <w:rPr>
          <w:rFonts w:ascii="Times New Roman" w:hAnsi="Times New Roman" w:cs="Times New Roman"/>
          <w:bCs/>
          <w:sz w:val="28"/>
          <w:szCs w:val="28"/>
        </w:rPr>
        <w:t xml:space="preserve"> через призму взглядов отдельной личности, участника инновационных процессов</w:t>
      </w:r>
      <w:r w:rsidR="00965368">
        <w:rPr>
          <w:rFonts w:ascii="Times New Roman" w:hAnsi="Times New Roman" w:cs="Times New Roman"/>
          <w:bCs/>
          <w:sz w:val="28"/>
          <w:szCs w:val="28"/>
        </w:rPr>
        <w:t>,</w:t>
      </w:r>
      <w:r w:rsidRPr="00855469">
        <w:rPr>
          <w:rFonts w:ascii="Times New Roman" w:hAnsi="Times New Roman" w:cs="Times New Roman"/>
          <w:bCs/>
          <w:sz w:val="28"/>
          <w:szCs w:val="28"/>
        </w:rPr>
        <w:t xml:space="preserve"> и дополняя информацию, представленную в официальных источниках.</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bCs/>
          <w:sz w:val="28"/>
          <w:szCs w:val="28"/>
        </w:rPr>
        <w:t xml:space="preserve">Так, например, из слов одного из респондентов более полной становится картина патентной деятельности университета. </w:t>
      </w:r>
      <w:r w:rsidRPr="00855469">
        <w:rPr>
          <w:rFonts w:ascii="Times New Roman" w:hAnsi="Times New Roman" w:cs="Times New Roman"/>
          <w:i/>
          <w:sz w:val="28"/>
          <w:szCs w:val="28"/>
        </w:rPr>
        <w:t>«Основной спектр моих задач связан с патентами. Я работаю с заявками, проверяю их и отправляю в патентное агентство «</w:t>
      </w:r>
      <w:r w:rsidRPr="00855469">
        <w:rPr>
          <w:rFonts w:ascii="Times New Roman" w:hAnsi="Times New Roman" w:cs="Times New Roman"/>
          <w:i/>
          <w:sz w:val="28"/>
          <w:szCs w:val="28"/>
          <w:lang w:val="en-US"/>
        </w:rPr>
        <w:t>PRO</w:t>
      </w:r>
      <w:r w:rsidRPr="00855469">
        <w:rPr>
          <w:rFonts w:ascii="Times New Roman" w:hAnsi="Times New Roman" w:cs="Times New Roman"/>
          <w:i/>
          <w:sz w:val="28"/>
          <w:szCs w:val="28"/>
        </w:rPr>
        <w:t>v</w:t>
      </w:r>
      <w:proofErr w:type="spellStart"/>
      <w:r w:rsidRPr="00855469">
        <w:rPr>
          <w:rFonts w:ascii="Times New Roman" w:hAnsi="Times New Roman" w:cs="Times New Roman"/>
          <w:i/>
          <w:sz w:val="28"/>
          <w:szCs w:val="28"/>
          <w:lang w:val="en-US"/>
        </w:rPr>
        <w:t>endis</w:t>
      </w:r>
      <w:proofErr w:type="spellEnd"/>
      <w:r w:rsidRPr="00855469">
        <w:rPr>
          <w:rFonts w:ascii="Times New Roman" w:hAnsi="Times New Roman" w:cs="Times New Roman"/>
          <w:i/>
          <w:sz w:val="28"/>
          <w:szCs w:val="28"/>
        </w:rPr>
        <w:t xml:space="preserve">». Данное агентство было создано университетами земли Северный Рейн-Вестфалия, для того, чтобы </w:t>
      </w:r>
      <w:r w:rsidRPr="00855469">
        <w:rPr>
          <w:rFonts w:ascii="Times New Roman" w:hAnsi="Times New Roman" w:cs="Times New Roman"/>
          <w:i/>
          <w:sz w:val="28"/>
          <w:szCs w:val="28"/>
        </w:rPr>
        <w:lastRenderedPageBreak/>
        <w:t xml:space="preserve">проверять аутентичность открытий, их оригинальность и соответствие определенным техническим требованиям… Университет </w:t>
      </w:r>
      <w:proofErr w:type="spellStart"/>
      <w:r w:rsidRPr="00855469">
        <w:rPr>
          <w:rFonts w:ascii="Times New Roman" w:hAnsi="Times New Roman" w:cs="Times New Roman"/>
          <w:i/>
          <w:sz w:val="28"/>
          <w:szCs w:val="28"/>
        </w:rPr>
        <w:t>Билефельда</w:t>
      </w:r>
      <w:proofErr w:type="spellEnd"/>
      <w:r w:rsidRPr="00855469">
        <w:rPr>
          <w:rFonts w:ascii="Times New Roman" w:hAnsi="Times New Roman" w:cs="Times New Roman"/>
          <w:i/>
          <w:sz w:val="28"/>
          <w:szCs w:val="28"/>
        </w:rPr>
        <w:t xml:space="preserve"> – это один из спонсоров «</w:t>
      </w:r>
      <w:proofErr w:type="spellStart"/>
      <w:proofErr w:type="gramStart"/>
      <w:r w:rsidRPr="00855469">
        <w:rPr>
          <w:rFonts w:ascii="Times New Roman" w:hAnsi="Times New Roman" w:cs="Times New Roman"/>
          <w:i/>
          <w:sz w:val="28"/>
          <w:szCs w:val="28"/>
          <w:lang w:val="en-US"/>
        </w:rPr>
        <w:t>PROvendis</w:t>
      </w:r>
      <w:proofErr w:type="spellEnd"/>
      <w:r w:rsidRPr="00855469">
        <w:rPr>
          <w:rFonts w:ascii="Times New Roman" w:hAnsi="Times New Roman" w:cs="Times New Roman"/>
          <w:i/>
          <w:sz w:val="28"/>
          <w:szCs w:val="28"/>
        </w:rPr>
        <w:t>»…</w:t>
      </w:r>
      <w:proofErr w:type="gramEnd"/>
      <w:r w:rsidRPr="00855469">
        <w:rPr>
          <w:rFonts w:ascii="Times New Roman" w:hAnsi="Times New Roman" w:cs="Times New Roman"/>
          <w:i/>
          <w:sz w:val="28"/>
          <w:szCs w:val="28"/>
        </w:rPr>
        <w:t xml:space="preserve"> Любое открытие должно быть актуальным. Это должно быть что-то, что можно продать, имеющее рыночный потенциал. Обязательно должен быть рынок для этого изобретения…  Если изобретение неактуально, то заявка возвращается, и мы возвращаем все права изобретателю. Он может оформить патент самостоятельно, но все издержки тоже будет нести самостоятельно. Если же рынок есть, рыночный потенциал открытия присутствует, то агентство выдает патент. В среднем, в год бывает 10 – 20 открытий, но не все из них принимаются патентным бюро. Так, например, за 2016 год было только три патента. </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i/>
          <w:sz w:val="28"/>
          <w:szCs w:val="28"/>
        </w:rPr>
        <w:t>Также патент часто заключается с партнером из индустрии. Тогда открытие становится «секретом производства», и информация о нем носит закрытый характер. Это продолжается, как минимум, 18 месяцев, но может быть и дольше, так как все зависит от конкретной договоренности. Например, компания «</w:t>
      </w:r>
      <w:r w:rsidRPr="00855469">
        <w:rPr>
          <w:rFonts w:ascii="Times New Roman" w:hAnsi="Times New Roman" w:cs="Times New Roman"/>
          <w:i/>
          <w:sz w:val="28"/>
          <w:szCs w:val="28"/>
          <w:lang w:val="en-US"/>
        </w:rPr>
        <w:t>Miele</w:t>
      </w:r>
      <w:r w:rsidRPr="00855469">
        <w:rPr>
          <w:rFonts w:ascii="Times New Roman" w:hAnsi="Times New Roman" w:cs="Times New Roman"/>
          <w:i/>
          <w:sz w:val="28"/>
          <w:szCs w:val="28"/>
        </w:rPr>
        <w:t xml:space="preserve">» устанавливает более долгий срок. </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i/>
          <w:sz w:val="28"/>
          <w:szCs w:val="28"/>
        </w:rPr>
        <w:t>Ближайшая доступная информация по совместным патентам идет за 2014 год. Вообще, суммарно, согласно информации, которая есть в открытом доступе (база «</w:t>
      </w:r>
      <w:r w:rsidRPr="00855469">
        <w:rPr>
          <w:rFonts w:ascii="Times New Roman" w:hAnsi="Times New Roman" w:cs="Times New Roman"/>
          <w:i/>
          <w:sz w:val="28"/>
          <w:szCs w:val="28"/>
          <w:lang w:val="en-US"/>
        </w:rPr>
        <w:t>DPMA</w:t>
      </w:r>
      <w:r w:rsidRPr="00855469">
        <w:rPr>
          <w:rFonts w:ascii="Times New Roman" w:hAnsi="Times New Roman" w:cs="Times New Roman"/>
          <w:i/>
          <w:sz w:val="28"/>
          <w:szCs w:val="28"/>
        </w:rPr>
        <w:t>», «</w:t>
      </w:r>
      <w:r w:rsidRPr="00855469">
        <w:rPr>
          <w:rFonts w:ascii="Times New Roman" w:hAnsi="Times New Roman" w:cs="Times New Roman"/>
          <w:i/>
          <w:sz w:val="28"/>
          <w:szCs w:val="28"/>
          <w:lang w:val="en-US"/>
        </w:rPr>
        <w:t>Deutsche</w:t>
      </w:r>
      <w:r w:rsidRPr="00855469">
        <w:rPr>
          <w:rFonts w:ascii="Times New Roman" w:hAnsi="Times New Roman" w:cs="Times New Roman"/>
          <w:i/>
          <w:sz w:val="28"/>
          <w:szCs w:val="28"/>
        </w:rPr>
        <w:t xml:space="preserve"> </w:t>
      </w:r>
      <w:r w:rsidRPr="00855469">
        <w:rPr>
          <w:rFonts w:ascii="Times New Roman" w:hAnsi="Times New Roman" w:cs="Times New Roman"/>
          <w:i/>
          <w:sz w:val="28"/>
          <w:szCs w:val="28"/>
          <w:lang w:val="en-US"/>
        </w:rPr>
        <w:t>Patent</w:t>
      </w:r>
      <w:r w:rsidRPr="00855469">
        <w:rPr>
          <w:rFonts w:ascii="Times New Roman" w:hAnsi="Times New Roman" w:cs="Times New Roman"/>
          <w:i/>
          <w:sz w:val="28"/>
          <w:szCs w:val="28"/>
        </w:rPr>
        <w:t xml:space="preserve"> </w:t>
      </w:r>
      <w:r w:rsidRPr="00855469">
        <w:rPr>
          <w:rFonts w:ascii="Times New Roman" w:hAnsi="Times New Roman" w:cs="Times New Roman"/>
          <w:i/>
          <w:sz w:val="28"/>
          <w:szCs w:val="28"/>
          <w:lang w:val="en-US"/>
        </w:rPr>
        <w:t>und</w:t>
      </w:r>
      <w:r w:rsidRPr="00855469">
        <w:rPr>
          <w:rFonts w:ascii="Times New Roman" w:hAnsi="Times New Roman" w:cs="Times New Roman"/>
          <w:i/>
          <w:sz w:val="28"/>
          <w:szCs w:val="28"/>
        </w:rPr>
        <w:t xml:space="preserve"> </w:t>
      </w:r>
      <w:proofErr w:type="spellStart"/>
      <w:r w:rsidRPr="00855469">
        <w:rPr>
          <w:rFonts w:ascii="Times New Roman" w:hAnsi="Times New Roman" w:cs="Times New Roman"/>
          <w:i/>
          <w:sz w:val="28"/>
          <w:szCs w:val="28"/>
          <w:lang w:val="en-US"/>
        </w:rPr>
        <w:t>Marken</w:t>
      </w:r>
      <w:proofErr w:type="spellEnd"/>
      <w:r w:rsidRPr="00855469">
        <w:rPr>
          <w:rFonts w:ascii="Times New Roman" w:hAnsi="Times New Roman" w:cs="Times New Roman"/>
          <w:i/>
          <w:sz w:val="28"/>
          <w:szCs w:val="28"/>
        </w:rPr>
        <w:t xml:space="preserve"> </w:t>
      </w:r>
      <w:proofErr w:type="spellStart"/>
      <w:r w:rsidRPr="00855469">
        <w:rPr>
          <w:rFonts w:ascii="Times New Roman" w:hAnsi="Times New Roman" w:cs="Times New Roman"/>
          <w:i/>
          <w:sz w:val="28"/>
          <w:szCs w:val="28"/>
          <w:lang w:val="en-US"/>
        </w:rPr>
        <w:t>Amt</w:t>
      </w:r>
      <w:proofErr w:type="spellEnd"/>
      <w:r w:rsidRPr="00855469">
        <w:rPr>
          <w:rFonts w:ascii="Times New Roman" w:hAnsi="Times New Roman" w:cs="Times New Roman"/>
          <w:i/>
          <w:sz w:val="28"/>
          <w:szCs w:val="28"/>
        </w:rPr>
        <w:t xml:space="preserve">»), с 2007 по 2014 гг. Университет </w:t>
      </w:r>
      <w:proofErr w:type="spellStart"/>
      <w:r w:rsidRPr="00855469">
        <w:rPr>
          <w:rFonts w:ascii="Times New Roman" w:hAnsi="Times New Roman" w:cs="Times New Roman"/>
          <w:i/>
          <w:sz w:val="28"/>
          <w:szCs w:val="28"/>
        </w:rPr>
        <w:t>Билефельда</w:t>
      </w:r>
      <w:proofErr w:type="spellEnd"/>
      <w:r w:rsidRPr="00855469">
        <w:rPr>
          <w:rFonts w:ascii="Times New Roman" w:hAnsi="Times New Roman" w:cs="Times New Roman"/>
          <w:i/>
          <w:sz w:val="28"/>
          <w:szCs w:val="28"/>
        </w:rPr>
        <w:t xml:space="preserve"> и «</w:t>
      </w:r>
      <w:r w:rsidRPr="00855469">
        <w:rPr>
          <w:rFonts w:ascii="Times New Roman" w:hAnsi="Times New Roman" w:cs="Times New Roman"/>
          <w:i/>
          <w:sz w:val="28"/>
          <w:szCs w:val="28"/>
          <w:lang w:val="en-US"/>
        </w:rPr>
        <w:t>Miele</w:t>
      </w:r>
      <w:r w:rsidRPr="00855469">
        <w:rPr>
          <w:rFonts w:ascii="Times New Roman" w:hAnsi="Times New Roman" w:cs="Times New Roman"/>
          <w:i/>
          <w:sz w:val="28"/>
          <w:szCs w:val="28"/>
        </w:rPr>
        <w:t>» оформили 16 совместных патентов. Специфика патентов – это функционирование самоходных роботов, способы навигации самоходных технических устройств в пространстве. Кроме того, присутствуют и более конкретные и простые проекты, например,</w:t>
      </w:r>
      <w:r w:rsidR="00965368">
        <w:rPr>
          <w:rFonts w:ascii="Times New Roman" w:hAnsi="Times New Roman" w:cs="Times New Roman"/>
          <w:i/>
          <w:sz w:val="28"/>
          <w:szCs w:val="28"/>
        </w:rPr>
        <w:t xml:space="preserve"> патентуются</w:t>
      </w:r>
      <w:r w:rsidRPr="00855469">
        <w:rPr>
          <w:rFonts w:ascii="Times New Roman" w:hAnsi="Times New Roman" w:cs="Times New Roman"/>
          <w:i/>
          <w:sz w:val="28"/>
          <w:szCs w:val="28"/>
        </w:rPr>
        <w:t xml:space="preserve"> технологии по сборке и очистке посудомоечных машин, двигательных механизмом робота-пылесоса».</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xml:space="preserve">Другой респондент описывает детали сотрудничества Университета </w:t>
      </w:r>
      <w:proofErr w:type="spellStart"/>
      <w:r w:rsidRPr="00855469">
        <w:rPr>
          <w:rFonts w:ascii="Times New Roman" w:hAnsi="Times New Roman" w:cs="Times New Roman"/>
          <w:sz w:val="28"/>
          <w:szCs w:val="28"/>
        </w:rPr>
        <w:t>Билефильда</w:t>
      </w:r>
      <w:proofErr w:type="spellEnd"/>
      <w:r w:rsidRPr="00855469">
        <w:rPr>
          <w:rFonts w:ascii="Times New Roman" w:hAnsi="Times New Roman" w:cs="Times New Roman"/>
          <w:sz w:val="28"/>
          <w:szCs w:val="28"/>
        </w:rPr>
        <w:t xml:space="preserve"> и компании «</w:t>
      </w:r>
      <w:r w:rsidRPr="00855469">
        <w:rPr>
          <w:rFonts w:ascii="Times New Roman" w:hAnsi="Times New Roman" w:cs="Times New Roman"/>
          <w:sz w:val="28"/>
          <w:szCs w:val="28"/>
          <w:lang w:val="en-US"/>
        </w:rPr>
        <w:t>Miele</w:t>
      </w:r>
      <w:r w:rsidRPr="00855469">
        <w:rPr>
          <w:rFonts w:ascii="Times New Roman" w:hAnsi="Times New Roman" w:cs="Times New Roman"/>
          <w:sz w:val="28"/>
          <w:szCs w:val="28"/>
        </w:rPr>
        <w:t xml:space="preserve">», которые невозможно найти в других источниках. </w:t>
      </w:r>
      <w:r w:rsidRPr="00855469">
        <w:rPr>
          <w:rFonts w:ascii="Times New Roman" w:hAnsi="Times New Roman" w:cs="Times New Roman"/>
          <w:i/>
          <w:sz w:val="28"/>
          <w:szCs w:val="28"/>
        </w:rPr>
        <w:t>«Начало сотрудничества было инициировано представителями «</w:t>
      </w:r>
      <w:r w:rsidRPr="00855469">
        <w:rPr>
          <w:rFonts w:ascii="Times New Roman" w:hAnsi="Times New Roman" w:cs="Times New Roman"/>
          <w:i/>
          <w:sz w:val="28"/>
          <w:szCs w:val="28"/>
          <w:lang w:val="en-US"/>
        </w:rPr>
        <w:t>Miele</w:t>
      </w:r>
      <w:r w:rsidRPr="00855469">
        <w:rPr>
          <w:rFonts w:ascii="Times New Roman" w:hAnsi="Times New Roman" w:cs="Times New Roman"/>
          <w:i/>
          <w:sz w:val="28"/>
          <w:szCs w:val="28"/>
        </w:rPr>
        <w:t xml:space="preserve">» после ознакомительного тура по лабораториям нашего факультета. </w:t>
      </w:r>
      <w:r w:rsidRPr="00855469">
        <w:rPr>
          <w:rFonts w:ascii="Times New Roman" w:hAnsi="Times New Roman" w:cs="Times New Roman"/>
          <w:i/>
          <w:sz w:val="28"/>
          <w:szCs w:val="28"/>
        </w:rPr>
        <w:lastRenderedPageBreak/>
        <w:t xml:space="preserve">В ходе тура выяснилось, что наш факультет обладает </w:t>
      </w:r>
      <w:proofErr w:type="spellStart"/>
      <w:r w:rsidRPr="00855469">
        <w:rPr>
          <w:rFonts w:ascii="Times New Roman" w:hAnsi="Times New Roman" w:cs="Times New Roman"/>
          <w:i/>
          <w:sz w:val="28"/>
          <w:szCs w:val="28"/>
        </w:rPr>
        <w:t>ноухау</w:t>
      </w:r>
      <w:proofErr w:type="spellEnd"/>
      <w:r w:rsidRPr="00855469">
        <w:rPr>
          <w:rFonts w:ascii="Times New Roman" w:hAnsi="Times New Roman" w:cs="Times New Roman"/>
          <w:i/>
          <w:sz w:val="28"/>
          <w:szCs w:val="28"/>
        </w:rPr>
        <w:t>, которые они хотели бы применить на производстве. Сотрудничество началось на базе одного дипломного проекта. Результаты оказались многообещающими. С тех пор, «</w:t>
      </w:r>
      <w:r w:rsidRPr="00855469">
        <w:rPr>
          <w:rFonts w:ascii="Times New Roman" w:hAnsi="Times New Roman" w:cs="Times New Roman"/>
          <w:i/>
          <w:sz w:val="28"/>
          <w:szCs w:val="28"/>
          <w:lang w:val="en-US"/>
        </w:rPr>
        <w:t>Miele</w:t>
      </w:r>
      <w:r w:rsidRPr="00855469">
        <w:rPr>
          <w:rFonts w:ascii="Times New Roman" w:hAnsi="Times New Roman" w:cs="Times New Roman"/>
          <w:i/>
          <w:sz w:val="28"/>
          <w:szCs w:val="28"/>
        </w:rPr>
        <w:t xml:space="preserve">» оказывает финансовую поддержку моим студентам, обучающимся на программах докторантуры. За время нашего сотрудничества компания и Университет </w:t>
      </w:r>
      <w:proofErr w:type="spellStart"/>
      <w:r w:rsidRPr="00855469">
        <w:rPr>
          <w:rFonts w:ascii="Times New Roman" w:hAnsi="Times New Roman" w:cs="Times New Roman"/>
          <w:i/>
          <w:sz w:val="28"/>
          <w:szCs w:val="28"/>
        </w:rPr>
        <w:t>Билефельда</w:t>
      </w:r>
      <w:proofErr w:type="spellEnd"/>
      <w:r w:rsidRPr="00855469">
        <w:rPr>
          <w:rFonts w:ascii="Times New Roman" w:hAnsi="Times New Roman" w:cs="Times New Roman"/>
          <w:i/>
          <w:sz w:val="28"/>
          <w:szCs w:val="28"/>
        </w:rPr>
        <w:t xml:space="preserve"> несколько раз подавали на оформление патентных прав на изобретения.</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i/>
          <w:sz w:val="28"/>
          <w:szCs w:val="28"/>
        </w:rPr>
        <w:t>Исследовательские проекты осуществляются группой молодых исследователей под моим руководством. Мы используем собственное программное обеспечение. Аппаратура тоже сконструирована нами.</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i/>
          <w:sz w:val="28"/>
          <w:szCs w:val="28"/>
        </w:rPr>
        <w:t>Результаты исследования мы предоставляем «</w:t>
      </w:r>
      <w:r w:rsidRPr="00855469">
        <w:rPr>
          <w:rFonts w:ascii="Times New Roman" w:hAnsi="Times New Roman" w:cs="Times New Roman"/>
          <w:i/>
          <w:sz w:val="28"/>
          <w:szCs w:val="28"/>
          <w:lang w:val="en-US"/>
        </w:rPr>
        <w:t>Miele</w:t>
      </w:r>
      <w:r w:rsidRPr="00855469">
        <w:rPr>
          <w:rFonts w:ascii="Times New Roman" w:hAnsi="Times New Roman" w:cs="Times New Roman"/>
          <w:i/>
          <w:sz w:val="28"/>
          <w:szCs w:val="28"/>
        </w:rPr>
        <w:t>» в форме регулярных отчетов. Во многом компания определяет вектор исследования, так как во время встреч представители «</w:t>
      </w:r>
      <w:r w:rsidRPr="00855469">
        <w:rPr>
          <w:rFonts w:ascii="Times New Roman" w:hAnsi="Times New Roman" w:cs="Times New Roman"/>
          <w:i/>
          <w:sz w:val="28"/>
          <w:szCs w:val="28"/>
          <w:lang w:val="en-US"/>
        </w:rPr>
        <w:t>Miele</w:t>
      </w:r>
      <w:r w:rsidRPr="00855469">
        <w:rPr>
          <w:rFonts w:ascii="Times New Roman" w:hAnsi="Times New Roman" w:cs="Times New Roman"/>
          <w:i/>
          <w:sz w:val="28"/>
          <w:szCs w:val="28"/>
        </w:rPr>
        <w:t>» всегда уточняют специфические темы для следующей фазы исследования.</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i/>
          <w:sz w:val="28"/>
          <w:szCs w:val="28"/>
        </w:rPr>
        <w:t xml:space="preserve">На данный момент, уже пройдено несколько фаз, каждая из которых оформлялась в отдельном контракте. Также существует базовый договор, в котором определены общие условия сотрудничества, обязательства сторон (в особенности, вопросы конфиденциальности патентов)». </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Мнения респондентов относительно условий, на которых осуществляется сотрудничество индивидуальных исследователей или исследовательских групп и предприятий индустрии рознятся. Можно выделить две полярных точки зрения.</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xml:space="preserve">- </w:t>
      </w:r>
      <w:r w:rsidRPr="00855469">
        <w:rPr>
          <w:rFonts w:ascii="Times New Roman" w:hAnsi="Times New Roman" w:cs="Times New Roman"/>
          <w:i/>
          <w:sz w:val="28"/>
          <w:szCs w:val="28"/>
        </w:rPr>
        <w:t xml:space="preserve">«С моей точки зрения, такая форма сотрудничества имеет несколько позитивных аспектов: она служит «кристаллизатором» деятельности в моей группе, и позволяет достичь определенного фокуса в исследованиях. Теперь мы не просто ищем принципиальное подтверждение наших гипотез, но концентрируемся на реальных возможностях применения нашей идеи. Кроме того, мы открыли новую область исследования, в которой продолжим работать, когда контракт с компанией завершится. Более того, такая форма сотрудничества позволила нам заниматься непосредственно </w:t>
      </w:r>
      <w:r w:rsidRPr="00855469">
        <w:rPr>
          <w:rFonts w:ascii="Times New Roman" w:hAnsi="Times New Roman" w:cs="Times New Roman"/>
          <w:i/>
          <w:sz w:val="28"/>
          <w:szCs w:val="28"/>
        </w:rPr>
        <w:lastRenderedPageBreak/>
        <w:t>исследовательским процессом, вместо того, чтобы тратить время на подачу заявки на финансирование (на мой взгляд, это должно быть обязательным условием любой партнерской договоренности между индустриальным предприятием и университетом</w:t>
      </w:r>
      <w:r w:rsidR="00906D95">
        <w:rPr>
          <w:rFonts w:ascii="Times New Roman" w:hAnsi="Times New Roman" w:cs="Times New Roman"/>
          <w:i/>
          <w:sz w:val="28"/>
          <w:szCs w:val="28"/>
        </w:rPr>
        <w:t>)</w:t>
      </w:r>
      <w:r w:rsidRPr="00855469">
        <w:rPr>
          <w:rFonts w:ascii="Times New Roman" w:hAnsi="Times New Roman" w:cs="Times New Roman"/>
          <w:i/>
          <w:sz w:val="28"/>
          <w:szCs w:val="28"/>
        </w:rPr>
        <w:t>»</w:t>
      </w:r>
      <w:r w:rsidR="00906D95">
        <w:rPr>
          <w:rFonts w:ascii="Times New Roman" w:hAnsi="Times New Roman" w:cs="Times New Roman"/>
          <w:i/>
          <w:sz w:val="28"/>
          <w:szCs w:val="28"/>
        </w:rPr>
        <w:t>.</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xml:space="preserve">- </w:t>
      </w:r>
      <w:r w:rsidRPr="00855469">
        <w:rPr>
          <w:rFonts w:ascii="Times New Roman" w:hAnsi="Times New Roman" w:cs="Times New Roman"/>
          <w:i/>
          <w:sz w:val="28"/>
          <w:szCs w:val="28"/>
        </w:rPr>
        <w:t xml:space="preserve">«Мне не нравится, что мы вынуждены продавать свои идеи. В моей голове рыночные отношения и университет – это несопоставимые понятия. Получается, что я должен выстраивать свою научную деятельность в соответствия с чужими потребности, потому что, в противном случае, не получу финансирование. Более того, я должен конкурировать со своими коллегами за гранты. В данном, случае, </w:t>
      </w:r>
      <w:proofErr w:type="spellStart"/>
      <w:r w:rsidRPr="00855469">
        <w:rPr>
          <w:rFonts w:ascii="Times New Roman" w:hAnsi="Times New Roman" w:cs="Times New Roman"/>
          <w:i/>
          <w:sz w:val="28"/>
          <w:szCs w:val="28"/>
        </w:rPr>
        <w:t>соревновательность</w:t>
      </w:r>
      <w:proofErr w:type="spellEnd"/>
      <w:r w:rsidRPr="00855469">
        <w:rPr>
          <w:rFonts w:ascii="Times New Roman" w:hAnsi="Times New Roman" w:cs="Times New Roman"/>
          <w:i/>
          <w:sz w:val="28"/>
          <w:szCs w:val="28"/>
        </w:rPr>
        <w:t xml:space="preserve"> никому не идет на пользу, потому что может победить не лучшая идея, а наиболее удобная. Все это как-то конъюнктурно… и нарушает принцип академической свободы».</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xml:space="preserve">Также любопытна реакция одного из респондентов на исследовательский интерес к отделу администрирования исследований и трансфера технологий. </w:t>
      </w:r>
      <w:r w:rsidRPr="00855469">
        <w:rPr>
          <w:rFonts w:ascii="Times New Roman" w:hAnsi="Times New Roman" w:cs="Times New Roman"/>
          <w:i/>
          <w:sz w:val="28"/>
          <w:szCs w:val="28"/>
        </w:rPr>
        <w:t xml:space="preserve">«Наш отдел совсем небольшой, всего 20 человек. Большая часть работает на полставки, совмещает со второй работой или преподаванием. Вы же понимаете, что Университет </w:t>
      </w:r>
      <w:proofErr w:type="spellStart"/>
      <w:r w:rsidRPr="00855469">
        <w:rPr>
          <w:rFonts w:ascii="Times New Roman" w:hAnsi="Times New Roman" w:cs="Times New Roman"/>
          <w:i/>
          <w:sz w:val="28"/>
          <w:szCs w:val="28"/>
        </w:rPr>
        <w:t>Билефельда</w:t>
      </w:r>
      <w:proofErr w:type="spellEnd"/>
      <w:r w:rsidRPr="00855469">
        <w:rPr>
          <w:rFonts w:ascii="Times New Roman" w:hAnsi="Times New Roman" w:cs="Times New Roman"/>
          <w:i/>
          <w:sz w:val="28"/>
          <w:szCs w:val="28"/>
        </w:rPr>
        <w:t xml:space="preserve"> известен, благодаря социологии. Это классический исследовательский университет. В техническом или прикладном университете трансфер технологий осуществляется гораздо масштабнее».</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xml:space="preserve">Примечательно, что история возникновения отдела администрирования исследований и трансфера технологий, не представлена в официальных источниках. Все респонденты затруднились ответить, когда именно появился данный отдел. Для того, чтобы получить информацию по данному вопросу им пришлось связываться с более старшими коллегами. В конечном итоге, был получен ответ, что </w:t>
      </w:r>
      <w:r w:rsidRPr="00855469">
        <w:rPr>
          <w:rFonts w:ascii="Times New Roman" w:hAnsi="Times New Roman" w:cs="Times New Roman"/>
          <w:i/>
          <w:sz w:val="28"/>
          <w:szCs w:val="28"/>
        </w:rPr>
        <w:t>«отдел существует около 10 лет».</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xml:space="preserve">Также из официальных источников крайне проблематично получить информацию о внутреннем устройстве отдела. Слова одного их респондентов проливают свет на данный вопрос. </w:t>
      </w:r>
      <w:r w:rsidRPr="00855469">
        <w:rPr>
          <w:rFonts w:ascii="Times New Roman" w:hAnsi="Times New Roman" w:cs="Times New Roman"/>
          <w:i/>
          <w:sz w:val="28"/>
          <w:szCs w:val="28"/>
        </w:rPr>
        <w:t xml:space="preserve">«Насколько мне известно, раньше был </w:t>
      </w:r>
      <w:r w:rsidRPr="00855469">
        <w:rPr>
          <w:rFonts w:ascii="Times New Roman" w:hAnsi="Times New Roman" w:cs="Times New Roman"/>
          <w:i/>
          <w:sz w:val="28"/>
          <w:szCs w:val="28"/>
        </w:rPr>
        <w:lastRenderedPageBreak/>
        <w:t>другой принцип организации. Функционально отдел делился на два подотдела – административный и стимулирования. Получается, что сопровождение проектов и информационно-просветительская деятельность осуществлялись отдельно. С ноября 2015 года мы работаем по-новому. На каждом факультете есть свой представитель отдела, который объединяет администрирование и стимулирование».</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Один из экспертов так описывает деятельность Центра создания бизнеса – подраздела отдела администрирования исследований и трансфера технологий:</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 </w:t>
      </w:r>
      <w:r w:rsidRPr="00855469">
        <w:rPr>
          <w:rFonts w:ascii="Times New Roman" w:hAnsi="Times New Roman" w:cs="Times New Roman"/>
          <w:i/>
          <w:sz w:val="28"/>
          <w:szCs w:val="28"/>
        </w:rPr>
        <w:t xml:space="preserve">«Мы всегда планируем свою деятельность на 1 семестр вперед. Составляем план мероприятий, вывешиваем расписание на сайте. Самое интенсивное время – это ноябрь, потому что именно в ноябре проводится неделя </w:t>
      </w:r>
      <w:proofErr w:type="spellStart"/>
      <w:r w:rsidRPr="00855469">
        <w:rPr>
          <w:rFonts w:ascii="Times New Roman" w:hAnsi="Times New Roman" w:cs="Times New Roman"/>
          <w:i/>
          <w:sz w:val="28"/>
          <w:szCs w:val="28"/>
        </w:rPr>
        <w:t>стартапов</w:t>
      </w:r>
      <w:proofErr w:type="spellEnd"/>
      <w:r w:rsidRPr="00855469">
        <w:rPr>
          <w:rFonts w:ascii="Times New Roman" w:hAnsi="Times New Roman" w:cs="Times New Roman"/>
          <w:i/>
          <w:sz w:val="28"/>
          <w:szCs w:val="28"/>
        </w:rPr>
        <w:t xml:space="preserve">. К этому событию всегда приурочено какое-то мероприятие… Обычная практика включает в себя лекции, </w:t>
      </w:r>
      <w:proofErr w:type="spellStart"/>
      <w:r w:rsidRPr="00855469">
        <w:rPr>
          <w:rFonts w:ascii="Times New Roman" w:hAnsi="Times New Roman" w:cs="Times New Roman"/>
          <w:i/>
          <w:sz w:val="28"/>
          <w:szCs w:val="28"/>
        </w:rPr>
        <w:t>тьюториалы</w:t>
      </w:r>
      <w:proofErr w:type="spellEnd"/>
      <w:r w:rsidRPr="00855469">
        <w:rPr>
          <w:rFonts w:ascii="Times New Roman" w:hAnsi="Times New Roman" w:cs="Times New Roman"/>
          <w:i/>
          <w:sz w:val="28"/>
          <w:szCs w:val="28"/>
        </w:rPr>
        <w:t xml:space="preserve">, тренинги, </w:t>
      </w:r>
      <w:proofErr w:type="spellStart"/>
      <w:r w:rsidRPr="00855469">
        <w:rPr>
          <w:rFonts w:ascii="Times New Roman" w:hAnsi="Times New Roman" w:cs="Times New Roman"/>
          <w:i/>
          <w:sz w:val="28"/>
          <w:szCs w:val="28"/>
        </w:rPr>
        <w:t>воркшопы</w:t>
      </w:r>
      <w:proofErr w:type="spellEnd"/>
      <w:r w:rsidRPr="00855469">
        <w:rPr>
          <w:rFonts w:ascii="Times New Roman" w:hAnsi="Times New Roman" w:cs="Times New Roman"/>
          <w:i/>
          <w:sz w:val="28"/>
          <w:szCs w:val="28"/>
        </w:rPr>
        <w:t>, информационные занятия. Задача всех этих мероприятий – помочь студентам усвоить предпринимательский образ мысли. Все это, как правило, проводится в групповой форме, потому что так участники получают не только информацию, но и психологическую поддержку. Очень важно сформировать в человеке уверенность в том, что его бизнес-идея имеет право на существование. В этом смысле, полезны уже традиционные мероприятия из серии «Встреча с предпринимателем». Мы приглашаем кого-то из бизнеса, и этот человек рассказывает про свою карьеру. Также большой популярностью пользуются информационные занятия, посвященные системе налогообложения. Еще бывает полезно проиграть некоторые ситуации, например, представить себя предпринимателем, который хочет получить финансирование своего проекта».</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xml:space="preserve">Другой эксперт объясняет процесс сопровождения бизнес-идеи. </w:t>
      </w:r>
      <w:r w:rsidRPr="00855469">
        <w:rPr>
          <w:rFonts w:ascii="Times New Roman" w:hAnsi="Times New Roman" w:cs="Times New Roman"/>
          <w:i/>
          <w:sz w:val="28"/>
          <w:szCs w:val="28"/>
        </w:rPr>
        <w:t xml:space="preserve">«Изначально человек записывается на консультацию, на которой мы, в общих чертах, обговариваем его идею. Затем мы подбираем подходящую форму для </w:t>
      </w:r>
      <w:r w:rsidRPr="00855469">
        <w:rPr>
          <w:rFonts w:ascii="Times New Roman" w:hAnsi="Times New Roman" w:cs="Times New Roman"/>
          <w:i/>
          <w:sz w:val="28"/>
          <w:szCs w:val="28"/>
        </w:rPr>
        <w:lastRenderedPageBreak/>
        <w:t>реализации этой идеи, помогаем составить бизнес-план, подать заявку на получение стипендии «</w:t>
      </w:r>
      <w:r w:rsidRPr="00855469">
        <w:rPr>
          <w:rFonts w:ascii="Times New Roman" w:hAnsi="Times New Roman" w:cs="Times New Roman"/>
          <w:i/>
          <w:sz w:val="28"/>
          <w:szCs w:val="28"/>
          <w:lang w:val="en-US"/>
        </w:rPr>
        <w:t>EXIST</w:t>
      </w:r>
      <w:r w:rsidRPr="00855469">
        <w:rPr>
          <w:rFonts w:ascii="Times New Roman" w:hAnsi="Times New Roman" w:cs="Times New Roman"/>
          <w:i/>
          <w:sz w:val="28"/>
          <w:szCs w:val="28"/>
        </w:rPr>
        <w:t>» или «</w:t>
      </w:r>
      <w:r w:rsidRPr="00855469">
        <w:rPr>
          <w:rFonts w:ascii="Times New Roman" w:hAnsi="Times New Roman" w:cs="Times New Roman"/>
          <w:i/>
          <w:sz w:val="28"/>
          <w:szCs w:val="28"/>
          <w:lang w:val="en-US"/>
        </w:rPr>
        <w:t>EFRE</w:t>
      </w:r>
      <w:r w:rsidRPr="00855469">
        <w:rPr>
          <w:rFonts w:ascii="Times New Roman" w:hAnsi="Times New Roman" w:cs="Times New Roman"/>
          <w:i/>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Однако, позднее тот же респондент, на вопрос об общих статистических данных по получению финансирования для </w:t>
      </w:r>
      <w:proofErr w:type="spellStart"/>
      <w:r w:rsidRPr="00855469">
        <w:rPr>
          <w:rFonts w:ascii="Times New Roman" w:hAnsi="Times New Roman" w:cs="Times New Roman"/>
          <w:sz w:val="28"/>
          <w:szCs w:val="28"/>
        </w:rPr>
        <w:t>стартапов</w:t>
      </w:r>
      <w:proofErr w:type="spellEnd"/>
      <w:r w:rsidRPr="00855469">
        <w:rPr>
          <w:rFonts w:ascii="Times New Roman" w:hAnsi="Times New Roman" w:cs="Times New Roman"/>
          <w:sz w:val="28"/>
          <w:szCs w:val="28"/>
        </w:rPr>
        <w:t>, отвечает следующим образом:</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xml:space="preserve">- </w:t>
      </w:r>
      <w:r w:rsidRPr="00855469">
        <w:rPr>
          <w:rFonts w:ascii="Times New Roman" w:hAnsi="Times New Roman" w:cs="Times New Roman"/>
          <w:i/>
          <w:sz w:val="28"/>
          <w:szCs w:val="28"/>
        </w:rPr>
        <w:t>«Стипендию получают единицы. Это случается очень редко. У нас же маленький отдел, всего два</w:t>
      </w:r>
      <w:r w:rsidR="00906D95">
        <w:rPr>
          <w:rFonts w:ascii="Times New Roman" w:hAnsi="Times New Roman" w:cs="Times New Roman"/>
          <w:i/>
          <w:sz w:val="28"/>
          <w:szCs w:val="28"/>
        </w:rPr>
        <w:t xml:space="preserve"> человека, раньше всем этим в одиночку</w:t>
      </w:r>
      <w:r w:rsidRPr="00855469">
        <w:rPr>
          <w:rFonts w:ascii="Times New Roman" w:hAnsi="Times New Roman" w:cs="Times New Roman"/>
          <w:i/>
          <w:sz w:val="28"/>
          <w:szCs w:val="28"/>
        </w:rPr>
        <w:t xml:space="preserve"> занималась моя коллега. Ведь штат формируется под запрос. На сегодняшний день, запрос такой». </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В данной связи, примечательна информация, полученная от эксперта, который является студентом Университета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и </w:t>
      </w:r>
      <w:proofErr w:type="spellStart"/>
      <w:proofErr w:type="gramStart"/>
      <w:r w:rsidRPr="00855469">
        <w:rPr>
          <w:rFonts w:ascii="Times New Roman" w:hAnsi="Times New Roman" w:cs="Times New Roman"/>
          <w:sz w:val="28"/>
          <w:szCs w:val="28"/>
        </w:rPr>
        <w:t>сооснователем</w:t>
      </w:r>
      <w:proofErr w:type="spellEnd"/>
      <w:r w:rsidRPr="00855469">
        <w:rPr>
          <w:rFonts w:ascii="Times New Roman" w:hAnsi="Times New Roman" w:cs="Times New Roman"/>
          <w:sz w:val="28"/>
          <w:szCs w:val="28"/>
        </w:rPr>
        <w:t xml:space="preserve">  действующего</w:t>
      </w:r>
      <w:proofErr w:type="gramEnd"/>
      <w:r w:rsidRPr="00855469">
        <w:rPr>
          <w:rFonts w:ascii="Times New Roman" w:hAnsi="Times New Roman" w:cs="Times New Roman"/>
          <w:sz w:val="28"/>
          <w:szCs w:val="28"/>
        </w:rPr>
        <w:t xml:space="preserve"> </w:t>
      </w:r>
      <w:proofErr w:type="spellStart"/>
      <w:r w:rsidRPr="00855469">
        <w:rPr>
          <w:rFonts w:ascii="Times New Roman" w:hAnsi="Times New Roman" w:cs="Times New Roman"/>
          <w:sz w:val="28"/>
          <w:szCs w:val="28"/>
        </w:rPr>
        <w:t>стартапа</w:t>
      </w:r>
      <w:proofErr w:type="spellEnd"/>
      <w:r w:rsidRPr="00855469">
        <w:rPr>
          <w:rFonts w:ascii="Times New Roman" w:hAnsi="Times New Roman" w:cs="Times New Roman"/>
          <w:sz w:val="28"/>
          <w:szCs w:val="28"/>
        </w:rPr>
        <w:t>. На вопрос о том, использует ли он ресурсы университета, респондент ответил:</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w:t>
      </w:r>
      <w:r w:rsidRPr="00855469">
        <w:rPr>
          <w:rFonts w:ascii="Times New Roman" w:hAnsi="Times New Roman" w:cs="Times New Roman"/>
          <w:i/>
          <w:sz w:val="28"/>
          <w:szCs w:val="28"/>
        </w:rPr>
        <w:t>Абсолютно нет. Я знаю всех людей из «</w:t>
      </w:r>
      <w:r w:rsidRPr="00855469">
        <w:rPr>
          <w:rFonts w:ascii="Times New Roman" w:hAnsi="Times New Roman" w:cs="Times New Roman"/>
          <w:i/>
          <w:sz w:val="28"/>
          <w:szCs w:val="28"/>
          <w:lang w:val="en-US"/>
        </w:rPr>
        <w:t>FFT</w:t>
      </w:r>
      <w:r w:rsidRPr="00855469">
        <w:rPr>
          <w:rFonts w:ascii="Times New Roman" w:hAnsi="Times New Roman" w:cs="Times New Roman"/>
          <w:i/>
          <w:sz w:val="28"/>
          <w:szCs w:val="28"/>
        </w:rPr>
        <w:t>», но мы, если можно сказать, друг другу не подходим. У них нет того оборудования, которое нужно нам, а наш продукт не интересен им».</w:t>
      </w:r>
    </w:p>
    <w:p w:rsidR="00BE3AF0" w:rsidRPr="00855469" w:rsidRDefault="00906D95" w:rsidP="00BE3AF0">
      <w:pPr>
        <w:pStyle w:val="a8"/>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Однако данный</w:t>
      </w:r>
      <w:r w:rsidR="00BE3AF0" w:rsidRPr="00855469">
        <w:rPr>
          <w:rFonts w:ascii="Times New Roman" w:hAnsi="Times New Roman" w:cs="Times New Roman"/>
          <w:sz w:val="28"/>
          <w:szCs w:val="28"/>
        </w:rPr>
        <w:t xml:space="preserve"> проект заинтересовал другое учебное заведение. </w:t>
      </w:r>
      <w:r w:rsidR="00BE3AF0" w:rsidRPr="00855469">
        <w:rPr>
          <w:rFonts w:ascii="Times New Roman" w:hAnsi="Times New Roman" w:cs="Times New Roman"/>
          <w:i/>
          <w:sz w:val="28"/>
          <w:szCs w:val="28"/>
        </w:rPr>
        <w:t xml:space="preserve">«…мы сотрудничаем с Колледжем </w:t>
      </w:r>
      <w:proofErr w:type="spellStart"/>
      <w:r w:rsidR="00BE3AF0" w:rsidRPr="00855469">
        <w:rPr>
          <w:rFonts w:ascii="Times New Roman" w:hAnsi="Times New Roman" w:cs="Times New Roman"/>
          <w:i/>
          <w:sz w:val="28"/>
          <w:szCs w:val="28"/>
        </w:rPr>
        <w:t>Лемго</w:t>
      </w:r>
      <w:proofErr w:type="spellEnd"/>
      <w:r w:rsidR="00BE3AF0" w:rsidRPr="00855469">
        <w:rPr>
          <w:rFonts w:ascii="Times New Roman" w:hAnsi="Times New Roman" w:cs="Times New Roman"/>
          <w:i/>
          <w:sz w:val="28"/>
          <w:szCs w:val="28"/>
        </w:rPr>
        <w:t xml:space="preserve">. Мы арендуем у них оборудование. Для них это выгодно, потому что контракт с нами – это, можно сказать, прямая связь с рынком. Нас часто приглашают в колледж для выступлений. Мы рассказываем о своем </w:t>
      </w:r>
      <w:proofErr w:type="spellStart"/>
      <w:r w:rsidR="00BE3AF0" w:rsidRPr="00855469">
        <w:rPr>
          <w:rFonts w:ascii="Times New Roman" w:hAnsi="Times New Roman" w:cs="Times New Roman"/>
          <w:i/>
          <w:sz w:val="28"/>
          <w:szCs w:val="28"/>
        </w:rPr>
        <w:t>стартапе</w:t>
      </w:r>
      <w:proofErr w:type="spellEnd"/>
      <w:r w:rsidR="00BE3AF0" w:rsidRPr="00855469">
        <w:rPr>
          <w:rFonts w:ascii="Times New Roman" w:hAnsi="Times New Roman" w:cs="Times New Roman"/>
          <w:i/>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i/>
          <w:sz w:val="28"/>
          <w:szCs w:val="28"/>
        </w:rPr>
        <w:t>Еще они помогают нам с точки зрения химии, потому что нужно увеличить срок годности лимонада. Сейчас они разрабатывают для нас новый вкус. Мы поставили себе цель расширить ассортимент и превратить бизнес в свое основное занятие»</w:t>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На вопрос о том, почему идея, лежащая в основе </w:t>
      </w:r>
      <w:proofErr w:type="spellStart"/>
      <w:r w:rsidRPr="00855469">
        <w:rPr>
          <w:rFonts w:ascii="Times New Roman" w:hAnsi="Times New Roman" w:cs="Times New Roman"/>
          <w:sz w:val="28"/>
          <w:szCs w:val="28"/>
        </w:rPr>
        <w:t>стартапа</w:t>
      </w:r>
      <w:proofErr w:type="spellEnd"/>
      <w:r w:rsidRPr="00855469">
        <w:rPr>
          <w:rFonts w:ascii="Times New Roman" w:hAnsi="Times New Roman" w:cs="Times New Roman"/>
          <w:sz w:val="28"/>
          <w:szCs w:val="28"/>
        </w:rPr>
        <w:t>, не заинтересовала университет, респондент отметил:</w:t>
      </w:r>
    </w:p>
    <w:p w:rsidR="00BE3AF0" w:rsidRPr="00855469" w:rsidRDefault="00BE3AF0" w:rsidP="00BE3AF0">
      <w:pPr>
        <w:pStyle w:val="a8"/>
        <w:spacing w:line="360" w:lineRule="auto"/>
        <w:ind w:firstLine="709"/>
        <w:jc w:val="both"/>
        <w:rPr>
          <w:rFonts w:ascii="Times New Roman" w:hAnsi="Times New Roman" w:cs="Times New Roman"/>
          <w:i/>
          <w:sz w:val="28"/>
          <w:szCs w:val="28"/>
        </w:rPr>
      </w:pPr>
      <w:r w:rsidRPr="00855469">
        <w:rPr>
          <w:rFonts w:ascii="Times New Roman" w:hAnsi="Times New Roman" w:cs="Times New Roman"/>
          <w:sz w:val="28"/>
          <w:szCs w:val="28"/>
        </w:rPr>
        <w:t>- «</w:t>
      </w:r>
      <w:r w:rsidRPr="00855469">
        <w:rPr>
          <w:rFonts w:ascii="Times New Roman" w:hAnsi="Times New Roman" w:cs="Times New Roman"/>
          <w:i/>
          <w:sz w:val="28"/>
          <w:szCs w:val="28"/>
        </w:rPr>
        <w:t xml:space="preserve">Дело в том, что у них совершенно другая специфика исследований. У них просто нет подходящей инфраструктуры. С другой стороны, наш лимонад очень простой по составу. Повторить его может любой человек в </w:t>
      </w:r>
      <w:r w:rsidRPr="00855469">
        <w:rPr>
          <w:rFonts w:ascii="Times New Roman" w:hAnsi="Times New Roman" w:cs="Times New Roman"/>
          <w:i/>
          <w:sz w:val="28"/>
          <w:szCs w:val="28"/>
        </w:rPr>
        <w:lastRenderedPageBreak/>
        <w:t>домашних условиях. Просто нам удалось оформить права собственности на идею, пока этого никто не сделал. Я считаю, что наш проект даже больше маркетинговый, чем, по-настоящему, инновационный».</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При этом, рынок для продукта, лежащего в основе </w:t>
      </w:r>
      <w:proofErr w:type="spellStart"/>
      <w:r w:rsidRPr="00855469">
        <w:rPr>
          <w:rFonts w:ascii="Times New Roman" w:hAnsi="Times New Roman" w:cs="Times New Roman"/>
          <w:sz w:val="28"/>
          <w:szCs w:val="28"/>
        </w:rPr>
        <w:t>стартапа</w:t>
      </w:r>
      <w:proofErr w:type="spellEnd"/>
      <w:r w:rsidRPr="00855469">
        <w:rPr>
          <w:rFonts w:ascii="Times New Roman" w:hAnsi="Times New Roman" w:cs="Times New Roman"/>
          <w:sz w:val="28"/>
          <w:szCs w:val="28"/>
        </w:rPr>
        <w:t xml:space="preserve">, существует, так как </w:t>
      </w:r>
      <w:r w:rsidRPr="00855469">
        <w:rPr>
          <w:rFonts w:ascii="Times New Roman" w:hAnsi="Times New Roman" w:cs="Times New Roman"/>
          <w:i/>
          <w:sz w:val="28"/>
          <w:szCs w:val="28"/>
        </w:rPr>
        <w:t>«уже сейчас… продукт продается в «</w:t>
      </w:r>
      <w:r w:rsidRPr="00855469">
        <w:rPr>
          <w:rFonts w:ascii="Times New Roman" w:hAnsi="Times New Roman" w:cs="Times New Roman"/>
          <w:i/>
          <w:sz w:val="28"/>
          <w:szCs w:val="28"/>
          <w:lang w:val="en-US"/>
        </w:rPr>
        <w:t>EDEKA</w:t>
      </w:r>
      <w:r w:rsidRPr="00855469">
        <w:rPr>
          <w:rFonts w:ascii="Times New Roman" w:hAnsi="Times New Roman" w:cs="Times New Roman"/>
          <w:i/>
          <w:sz w:val="28"/>
          <w:szCs w:val="28"/>
        </w:rPr>
        <w:t>» и «</w:t>
      </w:r>
      <w:r w:rsidRPr="00855469">
        <w:rPr>
          <w:rFonts w:ascii="Times New Roman" w:hAnsi="Times New Roman" w:cs="Times New Roman"/>
          <w:i/>
          <w:sz w:val="28"/>
          <w:szCs w:val="28"/>
          <w:lang w:val="en-US"/>
        </w:rPr>
        <w:t>RV</w:t>
      </w:r>
      <w:r w:rsidRPr="00855469">
        <w:rPr>
          <w:rFonts w:ascii="Times New Roman" w:hAnsi="Times New Roman" w:cs="Times New Roman"/>
          <w:i/>
          <w:sz w:val="28"/>
          <w:szCs w:val="28"/>
        </w:rPr>
        <w:t xml:space="preserve">» в пределах Западной </w:t>
      </w:r>
      <w:proofErr w:type="spellStart"/>
      <w:r w:rsidRPr="00855469">
        <w:rPr>
          <w:rFonts w:ascii="Times New Roman" w:hAnsi="Times New Roman" w:cs="Times New Roman"/>
          <w:i/>
          <w:sz w:val="28"/>
          <w:szCs w:val="28"/>
        </w:rPr>
        <w:t>Вестафлии</w:t>
      </w:r>
      <w:proofErr w:type="spellEnd"/>
      <w:r w:rsidRPr="00855469">
        <w:rPr>
          <w:rFonts w:ascii="Times New Roman" w:hAnsi="Times New Roman" w:cs="Times New Roman"/>
          <w:i/>
          <w:sz w:val="28"/>
          <w:szCs w:val="28"/>
        </w:rPr>
        <w:t xml:space="preserve"> и </w:t>
      </w:r>
      <w:proofErr w:type="spellStart"/>
      <w:r w:rsidRPr="00855469">
        <w:rPr>
          <w:rFonts w:ascii="Times New Roman" w:hAnsi="Times New Roman" w:cs="Times New Roman"/>
          <w:i/>
          <w:sz w:val="28"/>
          <w:szCs w:val="28"/>
        </w:rPr>
        <w:t>Липпе</w:t>
      </w:r>
      <w:proofErr w:type="spellEnd"/>
      <w:r w:rsidRPr="00855469">
        <w:rPr>
          <w:rFonts w:ascii="Times New Roman" w:hAnsi="Times New Roman" w:cs="Times New Roman"/>
          <w:i/>
          <w:sz w:val="28"/>
          <w:szCs w:val="28"/>
        </w:rPr>
        <w:t>»</w:t>
      </w:r>
      <w:r w:rsidRPr="00855469">
        <w:rPr>
          <w:rFonts w:ascii="Times New Roman" w:hAnsi="Times New Roman" w:cs="Times New Roman"/>
          <w:sz w:val="28"/>
          <w:szCs w:val="28"/>
        </w:rPr>
        <w:t>.</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Характеризуя степень влияния университета на выбор экспертом предпринимательской карьеры, последний отмечает, что </w:t>
      </w:r>
      <w:r w:rsidRPr="00855469">
        <w:rPr>
          <w:rFonts w:ascii="Times New Roman" w:hAnsi="Times New Roman" w:cs="Times New Roman"/>
          <w:i/>
          <w:sz w:val="28"/>
          <w:szCs w:val="28"/>
        </w:rPr>
        <w:t>«всегда хотел работать на себя»</w:t>
      </w:r>
      <w:r w:rsidRPr="00855469">
        <w:rPr>
          <w:rFonts w:ascii="Times New Roman" w:hAnsi="Times New Roman" w:cs="Times New Roman"/>
          <w:sz w:val="28"/>
          <w:szCs w:val="28"/>
        </w:rPr>
        <w:t>. Таким образом, респондент не прослеживает зависимости между деятельностью университета и собственным профессиональным выбором.</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Материалы экспертных интервью являются важным дополнением к официальным данным о деятельности университета. Зачастую из личной беседы можно подчерпнуть данные, которых нет в открытом доступе (в данном случае, это информация об особенностях патентной деятельности и статистике патентов, о механизме практического взаимодействия исследовательской группы и промышленного предприятия, а также о структурной реформе отдела администрирования исследований и трансфера технологий).</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Кроме того, примечательно, что экспертные мнения по поводу условий сотрудничества университета и предприятий индустрии резко разделились. Если в первом случае, эксперт выделяет только положительные стороны, такие как освобождение от </w:t>
      </w:r>
      <w:proofErr w:type="spellStart"/>
      <w:r w:rsidRPr="00855469">
        <w:rPr>
          <w:rFonts w:ascii="Times New Roman" w:hAnsi="Times New Roman" w:cs="Times New Roman"/>
          <w:sz w:val="28"/>
          <w:szCs w:val="28"/>
        </w:rPr>
        <w:t>энергозатратных</w:t>
      </w:r>
      <w:proofErr w:type="spellEnd"/>
      <w:r w:rsidRPr="00855469">
        <w:rPr>
          <w:rFonts w:ascii="Times New Roman" w:hAnsi="Times New Roman" w:cs="Times New Roman"/>
          <w:sz w:val="28"/>
          <w:szCs w:val="28"/>
        </w:rPr>
        <w:t xml:space="preserve"> процедур оформления заявки на финансирование, возможность заниматься непосредственно исследованием и перейти из области теоретических изысканий в сферу практического применения идей; то во втором случае, респондент настроен резко негативно и видит в такой форме организации партнерских отношений посягательство на академическую свободу.</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 xml:space="preserve">Также, интересно, что ряд экспертов относится к деятельности отдела администрирования исследований и трансфера технологий с достаточной </w:t>
      </w:r>
      <w:r w:rsidRPr="00855469">
        <w:rPr>
          <w:rFonts w:ascii="Times New Roman" w:hAnsi="Times New Roman" w:cs="Times New Roman"/>
          <w:sz w:val="28"/>
          <w:szCs w:val="28"/>
        </w:rPr>
        <w:lastRenderedPageBreak/>
        <w:t>степенью критичности, подчеркивая, что масштабы иннов</w:t>
      </w:r>
      <w:r w:rsidR="00FD6EC7">
        <w:rPr>
          <w:rFonts w:ascii="Times New Roman" w:hAnsi="Times New Roman" w:cs="Times New Roman"/>
          <w:sz w:val="28"/>
          <w:szCs w:val="28"/>
        </w:rPr>
        <w:t>ационной деятельности не слишком</w:t>
      </w:r>
      <w:r w:rsidRPr="00855469">
        <w:rPr>
          <w:rFonts w:ascii="Times New Roman" w:hAnsi="Times New Roman" w:cs="Times New Roman"/>
          <w:sz w:val="28"/>
          <w:szCs w:val="28"/>
        </w:rPr>
        <w:t xml:space="preserve"> велики.  В то время как механизмы трансфера научного знания в индустрию в форме совместных патентов работают достаточно эффективно, деятельность по созданию университетских </w:t>
      </w:r>
      <w:proofErr w:type="spellStart"/>
      <w:r w:rsidRPr="00855469">
        <w:rPr>
          <w:rFonts w:ascii="Times New Roman" w:hAnsi="Times New Roman" w:cs="Times New Roman"/>
          <w:sz w:val="28"/>
          <w:szCs w:val="28"/>
        </w:rPr>
        <w:t>стартапов</w:t>
      </w:r>
      <w:proofErr w:type="spellEnd"/>
      <w:r w:rsidRPr="00855469">
        <w:rPr>
          <w:rFonts w:ascii="Times New Roman" w:hAnsi="Times New Roman" w:cs="Times New Roman"/>
          <w:sz w:val="28"/>
          <w:szCs w:val="28"/>
        </w:rPr>
        <w:t xml:space="preserve"> не столь результативна. Показателен факт, что студенты Университета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организовали свой бизнес не на базе собственного учебного заведения, но на базе Колледжа </w:t>
      </w:r>
      <w:proofErr w:type="spellStart"/>
      <w:r w:rsidRPr="00855469">
        <w:rPr>
          <w:rFonts w:ascii="Times New Roman" w:hAnsi="Times New Roman" w:cs="Times New Roman"/>
          <w:sz w:val="28"/>
          <w:szCs w:val="28"/>
        </w:rPr>
        <w:t>Лемго</w:t>
      </w:r>
      <w:proofErr w:type="spellEnd"/>
      <w:r w:rsidRPr="00855469">
        <w:rPr>
          <w:rFonts w:ascii="Times New Roman" w:hAnsi="Times New Roman" w:cs="Times New Roman"/>
          <w:sz w:val="28"/>
          <w:szCs w:val="28"/>
        </w:rPr>
        <w:t xml:space="preserve">. </w:t>
      </w:r>
      <w:proofErr w:type="gramStart"/>
      <w:r w:rsidRPr="00855469">
        <w:rPr>
          <w:rFonts w:ascii="Times New Roman" w:hAnsi="Times New Roman" w:cs="Times New Roman"/>
          <w:sz w:val="28"/>
          <w:szCs w:val="28"/>
        </w:rPr>
        <w:t>Не смотря</w:t>
      </w:r>
      <w:proofErr w:type="gramEnd"/>
      <w:r w:rsidRPr="00855469">
        <w:rPr>
          <w:rFonts w:ascii="Times New Roman" w:hAnsi="Times New Roman" w:cs="Times New Roman"/>
          <w:sz w:val="28"/>
          <w:szCs w:val="28"/>
        </w:rPr>
        <w:t xml:space="preserve"> на то, что для открытия, лежавшего в основе </w:t>
      </w:r>
      <w:proofErr w:type="spellStart"/>
      <w:r w:rsidRPr="00855469">
        <w:rPr>
          <w:rFonts w:ascii="Times New Roman" w:hAnsi="Times New Roman" w:cs="Times New Roman"/>
          <w:sz w:val="28"/>
          <w:szCs w:val="28"/>
        </w:rPr>
        <w:t>стартапа</w:t>
      </w:r>
      <w:proofErr w:type="spellEnd"/>
      <w:r w:rsidRPr="00855469">
        <w:rPr>
          <w:rFonts w:ascii="Times New Roman" w:hAnsi="Times New Roman" w:cs="Times New Roman"/>
          <w:sz w:val="28"/>
          <w:szCs w:val="28"/>
        </w:rPr>
        <w:t xml:space="preserve">, </w:t>
      </w:r>
      <w:r w:rsidR="00446669" w:rsidRPr="00855469">
        <w:rPr>
          <w:rFonts w:ascii="Times New Roman" w:hAnsi="Times New Roman" w:cs="Times New Roman"/>
          <w:sz w:val="28"/>
          <w:szCs w:val="28"/>
        </w:rPr>
        <w:t>определенно</w:t>
      </w:r>
      <w:r w:rsidRPr="00855469">
        <w:rPr>
          <w:rFonts w:ascii="Times New Roman" w:hAnsi="Times New Roman" w:cs="Times New Roman"/>
          <w:sz w:val="28"/>
          <w:szCs w:val="28"/>
        </w:rPr>
        <w:t xml:space="preserve">, был рынок, университет не смог вписать его в концепцию своего развития. Следовательно, университетский совет задает такой вектор развития, который вынуждает Университет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игнорировать некоторые перспективные идеи. </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Таким образом, гипотеза, в целом</w:t>
      </w:r>
      <w:r w:rsidR="00FD6EC7">
        <w:rPr>
          <w:rFonts w:ascii="Times New Roman" w:hAnsi="Times New Roman" w:cs="Times New Roman"/>
          <w:sz w:val="28"/>
          <w:szCs w:val="28"/>
        </w:rPr>
        <w:t>,</w:t>
      </w:r>
      <w:r w:rsidRPr="00855469">
        <w:rPr>
          <w:rFonts w:ascii="Times New Roman" w:hAnsi="Times New Roman" w:cs="Times New Roman"/>
          <w:sz w:val="28"/>
          <w:szCs w:val="28"/>
        </w:rPr>
        <w:t xml:space="preserve"> подтверждается. Университет </w:t>
      </w:r>
      <w:proofErr w:type="spellStart"/>
      <w:r w:rsidRPr="00855469">
        <w:rPr>
          <w:rFonts w:ascii="Times New Roman" w:hAnsi="Times New Roman" w:cs="Times New Roman"/>
          <w:sz w:val="28"/>
          <w:szCs w:val="28"/>
        </w:rPr>
        <w:t>Билефельда</w:t>
      </w:r>
      <w:proofErr w:type="spellEnd"/>
      <w:r w:rsidRPr="00855469">
        <w:rPr>
          <w:rFonts w:ascii="Times New Roman" w:hAnsi="Times New Roman" w:cs="Times New Roman"/>
          <w:sz w:val="28"/>
          <w:szCs w:val="28"/>
        </w:rPr>
        <w:t xml:space="preserve"> обладает всеми характеристиками предпринимательского университета, хотя и не все его структурные подразделения функционируют с достаточной степенью эффективности. </w:t>
      </w:r>
    </w:p>
    <w:p w:rsidR="00BE3AF0" w:rsidRPr="00855469" w:rsidRDefault="00BE3AF0" w:rsidP="00BE3AF0">
      <w:pPr>
        <w:pStyle w:val="a8"/>
        <w:spacing w:line="360" w:lineRule="auto"/>
        <w:ind w:firstLine="709"/>
        <w:jc w:val="both"/>
        <w:rPr>
          <w:rFonts w:ascii="Times New Roman" w:hAnsi="Times New Roman" w:cs="Times New Roman"/>
          <w:sz w:val="28"/>
          <w:szCs w:val="28"/>
        </w:rPr>
      </w:pPr>
      <w:r w:rsidRPr="00855469">
        <w:rPr>
          <w:rFonts w:ascii="Times New Roman" w:hAnsi="Times New Roman" w:cs="Times New Roman"/>
          <w:sz w:val="28"/>
          <w:szCs w:val="28"/>
        </w:rPr>
        <w:t>В целом, рассмотренный пример может служить практической иллюстрацией масштабных процессов изменения социально ориентированной рыночной экономической системы Германии, ключевым фактором развития которой становится инновация.</w:t>
      </w:r>
    </w:p>
    <w:p w:rsidR="00BE3AF0" w:rsidRDefault="00BE3AF0"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BE3AF0">
      <w:pPr>
        <w:pStyle w:val="a8"/>
        <w:spacing w:line="360" w:lineRule="auto"/>
        <w:rPr>
          <w:rFonts w:ascii="Times New Roman" w:hAnsi="Times New Roman" w:cs="Times New Roman"/>
          <w:sz w:val="28"/>
          <w:szCs w:val="28"/>
        </w:rPr>
      </w:pPr>
    </w:p>
    <w:p w:rsidR="006F647F" w:rsidRDefault="006F647F" w:rsidP="006F647F">
      <w:pPr>
        <w:pStyle w:val="a8"/>
        <w:spacing w:line="360" w:lineRule="auto"/>
        <w:ind w:firstLine="709"/>
        <w:jc w:val="center"/>
        <w:rPr>
          <w:rFonts w:ascii="Times New Roman" w:hAnsi="Times New Roman" w:cs="Times New Roman"/>
          <w:b/>
          <w:sz w:val="28"/>
          <w:szCs w:val="28"/>
        </w:rPr>
      </w:pPr>
      <w:r w:rsidRPr="001B3724">
        <w:rPr>
          <w:rFonts w:ascii="Times New Roman" w:hAnsi="Times New Roman" w:cs="Times New Roman"/>
          <w:b/>
          <w:sz w:val="28"/>
          <w:szCs w:val="28"/>
        </w:rPr>
        <w:lastRenderedPageBreak/>
        <w:t>Заключение</w:t>
      </w:r>
    </w:p>
    <w:p w:rsidR="006F647F" w:rsidRPr="001B3724" w:rsidRDefault="006F647F" w:rsidP="006F647F">
      <w:pPr>
        <w:pStyle w:val="a8"/>
        <w:spacing w:line="360" w:lineRule="auto"/>
        <w:ind w:firstLine="709"/>
        <w:jc w:val="center"/>
        <w:rPr>
          <w:rFonts w:ascii="Times New Roman" w:hAnsi="Times New Roman" w:cs="Times New Roman"/>
          <w:b/>
          <w:sz w:val="28"/>
          <w:szCs w:val="28"/>
        </w:rPr>
      </w:pP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 xml:space="preserve">В рамках данной работы было проведено исследование инновации как фактора развития социально ориентированной рыночной экономики. </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Результатами данного исследования могут служить следующие теоретические и практические выводы.</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1.  Эффективно функционирующая национальная система инноваций, как объединение разнородных элементов, взаимодействующих в процессе создания, использования и диффузии нового экономически полезного знания, становится приоритетной задачей социального, экономического и политического развития.</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2. Центральным элементом динамичных национальных систем инноваций становится образовательная деятельность исследовательских центров и высших учебных заведений.</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3. В зависимости от особенностей общественного, экономического и политического развития, национальные системы инноваций приобретают о</w:t>
      </w:r>
      <w:r w:rsidR="004B474D">
        <w:rPr>
          <w:rFonts w:ascii="Times New Roman" w:hAnsi="Times New Roman" w:cs="Times New Roman"/>
          <w:sz w:val="28"/>
          <w:szCs w:val="28"/>
        </w:rPr>
        <w:t>пределенную специфику</w:t>
      </w:r>
      <w:r w:rsidRPr="001B3724">
        <w:rPr>
          <w:rFonts w:ascii="Times New Roman" w:hAnsi="Times New Roman" w:cs="Times New Roman"/>
          <w:sz w:val="28"/>
          <w:szCs w:val="28"/>
        </w:rPr>
        <w:t xml:space="preserve">. </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4. Так, основополагающими характеристиками социально ориентированной рыночной экономической системы становятся:</w:t>
      </w:r>
    </w:p>
    <w:p w:rsidR="006F647F" w:rsidRPr="001B3724" w:rsidRDefault="006F647F" w:rsidP="004B474D">
      <w:pPr>
        <w:pStyle w:val="a8"/>
        <w:numPr>
          <w:ilvl w:val="0"/>
          <w:numId w:val="12"/>
        </w:numPr>
        <w:spacing w:line="360" w:lineRule="auto"/>
        <w:jc w:val="both"/>
        <w:rPr>
          <w:rFonts w:ascii="Times New Roman" w:hAnsi="Times New Roman" w:cs="Times New Roman"/>
          <w:sz w:val="28"/>
          <w:szCs w:val="28"/>
        </w:rPr>
      </w:pPr>
      <w:r w:rsidRPr="001B3724">
        <w:rPr>
          <w:rFonts w:ascii="Times New Roman" w:hAnsi="Times New Roman" w:cs="Times New Roman"/>
          <w:sz w:val="28"/>
          <w:szCs w:val="28"/>
        </w:rPr>
        <w:t>рыночная экономика;</w:t>
      </w:r>
    </w:p>
    <w:p w:rsidR="006F647F" w:rsidRPr="001B3724" w:rsidRDefault="006F647F" w:rsidP="004B474D">
      <w:pPr>
        <w:pStyle w:val="a8"/>
        <w:numPr>
          <w:ilvl w:val="0"/>
          <w:numId w:val="12"/>
        </w:numPr>
        <w:spacing w:line="360" w:lineRule="auto"/>
        <w:jc w:val="both"/>
        <w:rPr>
          <w:rFonts w:ascii="Times New Roman" w:hAnsi="Times New Roman" w:cs="Times New Roman"/>
          <w:sz w:val="28"/>
          <w:szCs w:val="28"/>
        </w:rPr>
      </w:pPr>
      <w:r w:rsidRPr="001B3724">
        <w:rPr>
          <w:rFonts w:ascii="Times New Roman" w:hAnsi="Times New Roman" w:cs="Times New Roman"/>
          <w:sz w:val="28"/>
          <w:szCs w:val="28"/>
        </w:rPr>
        <w:t>свободное ценообразование;</w:t>
      </w:r>
    </w:p>
    <w:p w:rsidR="006F647F" w:rsidRPr="001B3724" w:rsidRDefault="006F647F" w:rsidP="004B474D">
      <w:pPr>
        <w:pStyle w:val="a8"/>
        <w:numPr>
          <w:ilvl w:val="0"/>
          <w:numId w:val="12"/>
        </w:numPr>
        <w:spacing w:line="360" w:lineRule="auto"/>
        <w:jc w:val="both"/>
        <w:rPr>
          <w:rFonts w:ascii="Times New Roman" w:hAnsi="Times New Roman" w:cs="Times New Roman"/>
          <w:sz w:val="28"/>
          <w:szCs w:val="28"/>
        </w:rPr>
      </w:pPr>
      <w:r w:rsidRPr="001B3724">
        <w:rPr>
          <w:rFonts w:ascii="Times New Roman" w:hAnsi="Times New Roman" w:cs="Times New Roman"/>
          <w:sz w:val="28"/>
          <w:szCs w:val="28"/>
        </w:rPr>
        <w:t>свободная конкуренция;</w:t>
      </w:r>
    </w:p>
    <w:p w:rsidR="006F647F" w:rsidRPr="001B3724" w:rsidRDefault="006F647F" w:rsidP="004B474D">
      <w:pPr>
        <w:pStyle w:val="a8"/>
        <w:numPr>
          <w:ilvl w:val="0"/>
          <w:numId w:val="12"/>
        </w:numPr>
        <w:spacing w:line="360" w:lineRule="auto"/>
        <w:jc w:val="both"/>
        <w:rPr>
          <w:rFonts w:ascii="Times New Roman" w:hAnsi="Times New Roman" w:cs="Times New Roman"/>
          <w:sz w:val="28"/>
          <w:szCs w:val="28"/>
        </w:rPr>
      </w:pPr>
      <w:r w:rsidRPr="001B3724">
        <w:rPr>
          <w:rFonts w:ascii="Times New Roman" w:hAnsi="Times New Roman" w:cs="Times New Roman"/>
          <w:sz w:val="28"/>
          <w:szCs w:val="28"/>
        </w:rPr>
        <w:t>регулятивная функция государства;</w:t>
      </w:r>
    </w:p>
    <w:p w:rsidR="006F647F" w:rsidRPr="001B3724" w:rsidRDefault="006F647F" w:rsidP="004B474D">
      <w:pPr>
        <w:pStyle w:val="a8"/>
        <w:numPr>
          <w:ilvl w:val="0"/>
          <w:numId w:val="12"/>
        </w:numPr>
        <w:spacing w:line="360" w:lineRule="auto"/>
        <w:jc w:val="both"/>
        <w:rPr>
          <w:rFonts w:ascii="Times New Roman" w:hAnsi="Times New Roman" w:cs="Times New Roman"/>
          <w:sz w:val="28"/>
          <w:szCs w:val="28"/>
        </w:rPr>
      </w:pPr>
      <w:r w:rsidRPr="001B3724">
        <w:rPr>
          <w:rFonts w:ascii="Times New Roman" w:hAnsi="Times New Roman" w:cs="Times New Roman"/>
          <w:sz w:val="28"/>
          <w:szCs w:val="28"/>
        </w:rPr>
        <w:t>государственное невмешательство в содержание экономического процесса;</w:t>
      </w:r>
    </w:p>
    <w:p w:rsidR="006F647F" w:rsidRPr="001B3724" w:rsidRDefault="006F647F" w:rsidP="004B474D">
      <w:pPr>
        <w:pStyle w:val="a8"/>
        <w:numPr>
          <w:ilvl w:val="0"/>
          <w:numId w:val="12"/>
        </w:numPr>
        <w:spacing w:line="360" w:lineRule="auto"/>
        <w:jc w:val="both"/>
        <w:rPr>
          <w:rFonts w:ascii="Times New Roman" w:hAnsi="Times New Roman" w:cs="Times New Roman"/>
          <w:sz w:val="28"/>
          <w:szCs w:val="28"/>
        </w:rPr>
      </w:pPr>
      <w:r w:rsidRPr="001B3724">
        <w:rPr>
          <w:rFonts w:ascii="Times New Roman" w:hAnsi="Times New Roman" w:cs="Times New Roman"/>
          <w:sz w:val="28"/>
          <w:szCs w:val="28"/>
        </w:rPr>
        <w:t>государственная функция «социального примирения» посредством проведения социальной политики.</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 xml:space="preserve">5.  В условиях информационного общества главным способом стимулировать соревновательные экономические отношения становится </w:t>
      </w:r>
      <w:r w:rsidRPr="001B3724">
        <w:rPr>
          <w:rFonts w:ascii="Times New Roman" w:hAnsi="Times New Roman" w:cs="Times New Roman"/>
          <w:sz w:val="28"/>
          <w:szCs w:val="28"/>
        </w:rPr>
        <w:lastRenderedPageBreak/>
        <w:t xml:space="preserve">инкорпорация инновации в качестве неотъемлемой части системы социально ориентированной рыночной экономики. </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6. Национальная система инноваций в социально ориентированной рыночной экономике Германии создается посредством внедрения предпринимательской культуры.</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6. Концепция предпринимательской культуры находит практическую реализацию в ФРГ в следующем виде: центром генерации нового знания, создания каналов его передачи и ускорения его диффузии в социальной системе, становится предпринимательский университет.</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7. Последний в рамках своей деятельности осуществляет задачи обучения, распространения предпринимательской культуры, проведения исследовательской деятельности и, одновременно, действует с учетом потребностей крупных игроков на локальном рынке.</w:t>
      </w:r>
    </w:p>
    <w:p w:rsidR="006F647F" w:rsidRPr="001B3724" w:rsidRDefault="006F647F" w:rsidP="006F647F">
      <w:pPr>
        <w:pStyle w:val="a8"/>
        <w:spacing w:line="360" w:lineRule="auto"/>
        <w:ind w:firstLine="709"/>
        <w:jc w:val="both"/>
        <w:rPr>
          <w:rFonts w:ascii="Times New Roman" w:hAnsi="Times New Roman" w:cs="Times New Roman"/>
          <w:sz w:val="28"/>
          <w:szCs w:val="28"/>
        </w:rPr>
      </w:pPr>
      <w:r w:rsidRPr="001B3724">
        <w:rPr>
          <w:rFonts w:ascii="Times New Roman" w:hAnsi="Times New Roman" w:cs="Times New Roman"/>
          <w:sz w:val="28"/>
          <w:szCs w:val="28"/>
        </w:rPr>
        <w:t>8. Таким образом, происходит коммерциализация деятельности университета как центрального звена в национальной системе инноваций. Результатом данного явления становится формирование устойчивых каналов трансфера знания и технологий в промышленность, что, в целом, ускоряет процесс диффузии инноваций.</w:t>
      </w:r>
    </w:p>
    <w:p w:rsidR="006F647F" w:rsidRPr="001B3724" w:rsidRDefault="006F647F" w:rsidP="006F647F">
      <w:pPr>
        <w:pStyle w:val="a8"/>
        <w:spacing w:line="360" w:lineRule="auto"/>
        <w:ind w:firstLine="709"/>
        <w:jc w:val="both"/>
        <w:rPr>
          <w:rFonts w:ascii="Times New Roman" w:hAnsi="Times New Roman" w:cs="Times New Roman"/>
          <w:bCs/>
          <w:sz w:val="28"/>
          <w:szCs w:val="28"/>
        </w:rPr>
      </w:pPr>
      <w:r w:rsidRPr="001B3724">
        <w:rPr>
          <w:rFonts w:ascii="Times New Roman" w:hAnsi="Times New Roman" w:cs="Times New Roman"/>
          <w:bCs/>
          <w:sz w:val="28"/>
          <w:szCs w:val="28"/>
        </w:rPr>
        <w:t xml:space="preserve">8. Университет </w:t>
      </w:r>
      <w:proofErr w:type="spellStart"/>
      <w:r w:rsidRPr="001B3724">
        <w:rPr>
          <w:rFonts w:ascii="Times New Roman" w:hAnsi="Times New Roman" w:cs="Times New Roman"/>
          <w:bCs/>
          <w:sz w:val="28"/>
          <w:szCs w:val="28"/>
        </w:rPr>
        <w:t>Билефельда</w:t>
      </w:r>
      <w:proofErr w:type="spellEnd"/>
      <w:r w:rsidRPr="001B3724">
        <w:rPr>
          <w:rFonts w:ascii="Times New Roman" w:hAnsi="Times New Roman" w:cs="Times New Roman"/>
          <w:bCs/>
          <w:sz w:val="28"/>
          <w:szCs w:val="28"/>
        </w:rPr>
        <w:t xml:space="preserve"> обладает всеми формальными признаками предпринимательского университета, так как вектор его развития определяется университетским советом, наделенным административными и координирующими полномочиями; отдел администрирования исследований и трансфера технологий осуществляет функции передачи университетского знания непосредственно в рыночную среду; Центр создания бизнеса способствует распространению предпринимательской этики и созданию университетских </w:t>
      </w:r>
      <w:proofErr w:type="spellStart"/>
      <w:r w:rsidRPr="001B3724">
        <w:rPr>
          <w:rFonts w:ascii="Times New Roman" w:hAnsi="Times New Roman" w:cs="Times New Roman"/>
          <w:bCs/>
          <w:sz w:val="28"/>
          <w:szCs w:val="28"/>
        </w:rPr>
        <w:t>стартапов</w:t>
      </w:r>
      <w:proofErr w:type="spellEnd"/>
      <w:r w:rsidRPr="001B3724">
        <w:rPr>
          <w:rFonts w:ascii="Times New Roman" w:hAnsi="Times New Roman" w:cs="Times New Roman"/>
          <w:bCs/>
          <w:sz w:val="28"/>
          <w:szCs w:val="28"/>
        </w:rPr>
        <w:t>; в качестве участника кластера  университет получает доступ к разнообразным источникам финансирования.</w:t>
      </w:r>
    </w:p>
    <w:p w:rsidR="006F647F" w:rsidRPr="001B3724" w:rsidRDefault="006F647F" w:rsidP="006F647F">
      <w:pPr>
        <w:pStyle w:val="a8"/>
        <w:spacing w:line="360" w:lineRule="auto"/>
        <w:ind w:firstLine="709"/>
        <w:jc w:val="both"/>
        <w:rPr>
          <w:rFonts w:ascii="Times New Roman" w:hAnsi="Times New Roman" w:cs="Times New Roman"/>
          <w:bCs/>
          <w:sz w:val="28"/>
          <w:szCs w:val="28"/>
        </w:rPr>
      </w:pPr>
      <w:r w:rsidRPr="001B3724">
        <w:rPr>
          <w:rFonts w:ascii="Times New Roman" w:hAnsi="Times New Roman" w:cs="Times New Roman"/>
          <w:bCs/>
          <w:sz w:val="28"/>
          <w:szCs w:val="28"/>
        </w:rPr>
        <w:t xml:space="preserve">9. Вместе с тем, не все структурные подразделения университета задействованы на полную мощность. Так, например, Центр создания бизнеса, оказывая всестороннюю информационную поддержку потенциальным </w:t>
      </w:r>
      <w:proofErr w:type="spellStart"/>
      <w:r w:rsidRPr="001B3724">
        <w:rPr>
          <w:rFonts w:ascii="Times New Roman" w:hAnsi="Times New Roman" w:cs="Times New Roman"/>
          <w:bCs/>
          <w:sz w:val="28"/>
          <w:szCs w:val="28"/>
        </w:rPr>
        <w:lastRenderedPageBreak/>
        <w:t>стартаперам</w:t>
      </w:r>
      <w:proofErr w:type="spellEnd"/>
      <w:r w:rsidRPr="001B3724">
        <w:rPr>
          <w:rFonts w:ascii="Times New Roman" w:hAnsi="Times New Roman" w:cs="Times New Roman"/>
          <w:bCs/>
          <w:sz w:val="28"/>
          <w:szCs w:val="28"/>
        </w:rPr>
        <w:t>, малоэффективен в вопросах реального сопровождения университетского бизнеса.</w:t>
      </w:r>
    </w:p>
    <w:p w:rsidR="006F647F" w:rsidRPr="001B3724" w:rsidRDefault="006F647F" w:rsidP="006F647F">
      <w:pPr>
        <w:pStyle w:val="a8"/>
        <w:spacing w:line="360" w:lineRule="auto"/>
        <w:ind w:firstLine="709"/>
        <w:jc w:val="both"/>
        <w:rPr>
          <w:rFonts w:ascii="Times New Roman" w:hAnsi="Times New Roman" w:cs="Times New Roman"/>
          <w:bCs/>
          <w:sz w:val="28"/>
          <w:szCs w:val="28"/>
        </w:rPr>
      </w:pPr>
      <w:r w:rsidRPr="001B3724">
        <w:rPr>
          <w:rFonts w:ascii="Times New Roman" w:hAnsi="Times New Roman" w:cs="Times New Roman"/>
          <w:bCs/>
          <w:sz w:val="28"/>
          <w:szCs w:val="28"/>
        </w:rPr>
        <w:t>10. Кроме того, система организации партнерских отношений между университетскими исследователями и предприятиями индустрии, получает противоречивые отклики. Одни рассматривают ее как способ избавиться от изматывающих бюрократических процедур и приступить к реальному исследованию, тогда ка</w:t>
      </w:r>
      <w:r w:rsidR="00BB42B3">
        <w:rPr>
          <w:rFonts w:ascii="Times New Roman" w:hAnsi="Times New Roman" w:cs="Times New Roman"/>
          <w:bCs/>
          <w:sz w:val="28"/>
          <w:szCs w:val="28"/>
        </w:rPr>
        <w:t>к другие видят в ней наступление</w:t>
      </w:r>
      <w:r w:rsidRPr="001B3724">
        <w:rPr>
          <w:rFonts w:ascii="Times New Roman" w:hAnsi="Times New Roman" w:cs="Times New Roman"/>
          <w:bCs/>
          <w:sz w:val="28"/>
          <w:szCs w:val="28"/>
        </w:rPr>
        <w:t xml:space="preserve"> на академическую свободу.</w:t>
      </w:r>
    </w:p>
    <w:p w:rsidR="006F647F" w:rsidRPr="001B3724" w:rsidRDefault="006F647F" w:rsidP="006F647F">
      <w:pPr>
        <w:pStyle w:val="a8"/>
        <w:spacing w:line="360" w:lineRule="auto"/>
        <w:ind w:firstLine="709"/>
        <w:jc w:val="both"/>
        <w:rPr>
          <w:rFonts w:ascii="Times New Roman" w:hAnsi="Times New Roman" w:cs="Times New Roman"/>
          <w:bCs/>
          <w:sz w:val="28"/>
          <w:szCs w:val="28"/>
        </w:rPr>
      </w:pPr>
      <w:r w:rsidRPr="001B3724">
        <w:rPr>
          <w:rFonts w:ascii="Times New Roman" w:hAnsi="Times New Roman" w:cs="Times New Roman"/>
          <w:bCs/>
          <w:sz w:val="28"/>
          <w:szCs w:val="28"/>
        </w:rPr>
        <w:t xml:space="preserve">11. В целом, предпринимательская деятельность Университета </w:t>
      </w:r>
      <w:proofErr w:type="spellStart"/>
      <w:r w:rsidRPr="001B3724">
        <w:rPr>
          <w:rFonts w:ascii="Times New Roman" w:hAnsi="Times New Roman" w:cs="Times New Roman"/>
          <w:bCs/>
          <w:sz w:val="28"/>
          <w:szCs w:val="28"/>
        </w:rPr>
        <w:t>Билефельда</w:t>
      </w:r>
      <w:proofErr w:type="spellEnd"/>
      <w:r w:rsidRPr="001B3724">
        <w:rPr>
          <w:rFonts w:ascii="Times New Roman" w:hAnsi="Times New Roman" w:cs="Times New Roman"/>
          <w:bCs/>
          <w:sz w:val="28"/>
          <w:szCs w:val="28"/>
        </w:rPr>
        <w:t xml:space="preserve"> в рамках кластера «</w:t>
      </w:r>
      <w:r w:rsidRPr="001B3724">
        <w:rPr>
          <w:rFonts w:ascii="Times New Roman" w:hAnsi="Times New Roman" w:cs="Times New Roman"/>
          <w:bCs/>
          <w:sz w:val="28"/>
          <w:szCs w:val="28"/>
          <w:lang w:val="en-US"/>
        </w:rPr>
        <w:t>It</w:t>
      </w:r>
      <w:r w:rsidRPr="001B3724">
        <w:rPr>
          <w:rFonts w:ascii="Times New Roman" w:hAnsi="Times New Roman" w:cs="Times New Roman"/>
          <w:bCs/>
          <w:sz w:val="28"/>
          <w:szCs w:val="28"/>
        </w:rPr>
        <w:t>’</w:t>
      </w:r>
      <w:r w:rsidRPr="001B3724">
        <w:rPr>
          <w:rFonts w:ascii="Times New Roman" w:hAnsi="Times New Roman" w:cs="Times New Roman"/>
          <w:bCs/>
          <w:sz w:val="28"/>
          <w:szCs w:val="28"/>
          <w:lang w:val="en-US"/>
        </w:rPr>
        <w:t>s</w:t>
      </w:r>
      <w:r w:rsidRPr="001B3724">
        <w:rPr>
          <w:rFonts w:ascii="Times New Roman" w:hAnsi="Times New Roman" w:cs="Times New Roman"/>
          <w:bCs/>
          <w:sz w:val="28"/>
          <w:szCs w:val="28"/>
        </w:rPr>
        <w:t xml:space="preserve"> </w:t>
      </w:r>
      <w:r w:rsidRPr="001B3724">
        <w:rPr>
          <w:rFonts w:ascii="Times New Roman" w:hAnsi="Times New Roman" w:cs="Times New Roman"/>
          <w:bCs/>
          <w:sz w:val="28"/>
          <w:szCs w:val="28"/>
          <w:lang w:val="en-US"/>
        </w:rPr>
        <w:t>OWL</w:t>
      </w:r>
      <w:r w:rsidRPr="001B3724">
        <w:rPr>
          <w:rFonts w:ascii="Times New Roman" w:hAnsi="Times New Roman" w:cs="Times New Roman"/>
          <w:bCs/>
          <w:sz w:val="28"/>
          <w:szCs w:val="28"/>
        </w:rPr>
        <w:t>» иллюстрирует процесс постепенного внедрения «процесс-инновации» в структуру социально ориентированной рыночной экономики Германии.</w:t>
      </w:r>
    </w:p>
    <w:p w:rsidR="006F647F" w:rsidRDefault="006F64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E3AF0">
      <w:pPr>
        <w:pStyle w:val="a8"/>
        <w:spacing w:line="360" w:lineRule="auto"/>
        <w:rPr>
          <w:rFonts w:ascii="Times New Roman" w:hAnsi="Times New Roman" w:cs="Times New Roman"/>
          <w:sz w:val="28"/>
          <w:szCs w:val="28"/>
        </w:rPr>
      </w:pPr>
    </w:p>
    <w:p w:rsidR="00B66A7F" w:rsidRDefault="00B66A7F" w:rsidP="00B66A7F">
      <w:pPr>
        <w:pStyle w:val="a8"/>
        <w:spacing w:line="360" w:lineRule="auto"/>
        <w:jc w:val="center"/>
        <w:rPr>
          <w:rFonts w:ascii="Times New Roman" w:hAnsi="Times New Roman" w:cs="Times New Roman"/>
          <w:b/>
          <w:sz w:val="28"/>
          <w:szCs w:val="28"/>
        </w:rPr>
      </w:pPr>
    </w:p>
    <w:p w:rsidR="00B66A7F" w:rsidRDefault="00B66A7F" w:rsidP="00B66A7F">
      <w:pPr>
        <w:pStyle w:val="a8"/>
        <w:spacing w:line="360" w:lineRule="auto"/>
        <w:jc w:val="center"/>
        <w:rPr>
          <w:rFonts w:ascii="Times New Roman" w:hAnsi="Times New Roman" w:cs="Times New Roman"/>
          <w:b/>
          <w:sz w:val="28"/>
          <w:szCs w:val="28"/>
        </w:rPr>
      </w:pPr>
    </w:p>
    <w:p w:rsidR="00B66A7F" w:rsidRDefault="00B66A7F" w:rsidP="00B66A7F">
      <w:pPr>
        <w:pStyle w:val="a8"/>
        <w:spacing w:line="360" w:lineRule="auto"/>
        <w:jc w:val="center"/>
        <w:rPr>
          <w:rFonts w:ascii="Times New Roman" w:hAnsi="Times New Roman" w:cs="Times New Roman"/>
          <w:b/>
          <w:sz w:val="28"/>
          <w:szCs w:val="28"/>
        </w:rPr>
      </w:pPr>
    </w:p>
    <w:p w:rsidR="00B66A7F" w:rsidRDefault="00B66A7F" w:rsidP="00B66A7F">
      <w:pPr>
        <w:pStyle w:val="a8"/>
        <w:spacing w:line="360" w:lineRule="auto"/>
        <w:jc w:val="center"/>
        <w:rPr>
          <w:rFonts w:ascii="Times New Roman" w:hAnsi="Times New Roman" w:cs="Times New Roman"/>
          <w:b/>
          <w:sz w:val="28"/>
          <w:szCs w:val="28"/>
        </w:rPr>
      </w:pPr>
    </w:p>
    <w:p w:rsidR="00B66A7F" w:rsidRDefault="00B66A7F" w:rsidP="00B66A7F">
      <w:pPr>
        <w:pStyle w:val="a8"/>
        <w:spacing w:line="360" w:lineRule="auto"/>
        <w:jc w:val="center"/>
        <w:rPr>
          <w:rFonts w:ascii="Times New Roman" w:hAnsi="Times New Roman" w:cs="Times New Roman"/>
          <w:b/>
          <w:sz w:val="28"/>
          <w:szCs w:val="28"/>
        </w:rPr>
      </w:pPr>
    </w:p>
    <w:p w:rsidR="00D95436" w:rsidRPr="00D95436" w:rsidRDefault="00D95436" w:rsidP="00D95436">
      <w:pPr>
        <w:spacing w:after="0" w:line="360" w:lineRule="auto"/>
        <w:jc w:val="center"/>
        <w:rPr>
          <w:rFonts w:ascii="Times New Roman" w:hAnsi="Times New Roman" w:cs="Times New Roman"/>
          <w:b/>
          <w:sz w:val="28"/>
          <w:szCs w:val="28"/>
        </w:rPr>
      </w:pPr>
      <w:r w:rsidRPr="00D95436">
        <w:rPr>
          <w:rFonts w:ascii="Times New Roman" w:hAnsi="Times New Roman" w:cs="Times New Roman"/>
          <w:b/>
          <w:sz w:val="28"/>
          <w:szCs w:val="28"/>
        </w:rPr>
        <w:lastRenderedPageBreak/>
        <w:t>Список литературы</w:t>
      </w:r>
    </w:p>
    <w:p w:rsidR="00D95436" w:rsidRPr="00D95436" w:rsidRDefault="00D95436" w:rsidP="00D95436">
      <w:pPr>
        <w:spacing w:after="0" w:line="360" w:lineRule="auto"/>
        <w:jc w:val="center"/>
        <w:rPr>
          <w:rFonts w:ascii="Times New Roman" w:hAnsi="Times New Roman" w:cs="Times New Roman"/>
          <w:b/>
          <w:sz w:val="28"/>
          <w:szCs w:val="28"/>
        </w:rPr>
      </w:pPr>
      <w:r w:rsidRPr="00D95436">
        <w:rPr>
          <w:rFonts w:ascii="Times New Roman" w:hAnsi="Times New Roman" w:cs="Times New Roman"/>
          <w:b/>
          <w:sz w:val="28"/>
          <w:szCs w:val="28"/>
        </w:rPr>
        <w:t>Книги</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Burton-Jones, A. Knowledge Capitalism – Business, Work, and Learning in the New Economy / A. Burton-Jones – Oxford: Oxford University Press, 1999 – 248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Chesbrough</w:t>
      </w:r>
      <w:proofErr w:type="spellEnd"/>
      <w:r w:rsidRPr="00D95436">
        <w:rPr>
          <w:rFonts w:ascii="Times New Roman" w:hAnsi="Times New Roman" w:cs="Times New Roman"/>
          <w:sz w:val="28"/>
          <w:szCs w:val="28"/>
          <w:lang w:val="en-US"/>
        </w:rPr>
        <w:t xml:space="preserve"> H.W. Open Innovation. The New Imperative for Creating and Profiting from Technology/ H.W. </w:t>
      </w:r>
      <w:proofErr w:type="spellStart"/>
      <w:r w:rsidRPr="00D95436">
        <w:rPr>
          <w:rFonts w:ascii="Times New Roman" w:hAnsi="Times New Roman" w:cs="Times New Roman"/>
          <w:sz w:val="28"/>
          <w:szCs w:val="28"/>
          <w:lang w:val="en-US"/>
        </w:rPr>
        <w:t>Chesbrough</w:t>
      </w:r>
      <w:proofErr w:type="spellEnd"/>
      <w:r w:rsidRPr="00D95436">
        <w:rPr>
          <w:rFonts w:ascii="Times New Roman" w:hAnsi="Times New Roman" w:cs="Times New Roman"/>
          <w:sz w:val="28"/>
          <w:szCs w:val="28"/>
          <w:lang w:val="en-US"/>
        </w:rPr>
        <w:t xml:space="preserve"> – Boston: Harvard Business School Press, 2003 – 227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Clark, B.R. Creating Entrepreneurial Universities. Organizational Pathways of Transformation/ B.R. Clark - Oxford: </w:t>
      </w:r>
      <w:proofErr w:type="spellStart"/>
      <w:r w:rsidRPr="00D95436">
        <w:rPr>
          <w:rFonts w:ascii="Times New Roman" w:hAnsi="Times New Roman" w:cs="Times New Roman"/>
          <w:sz w:val="28"/>
          <w:szCs w:val="28"/>
          <w:lang w:val="en-US"/>
        </w:rPr>
        <w:t>Pergamon</w:t>
      </w:r>
      <w:proofErr w:type="spellEnd"/>
      <w:r w:rsidRPr="00D95436">
        <w:rPr>
          <w:rFonts w:ascii="Times New Roman" w:hAnsi="Times New Roman" w:cs="Times New Roman"/>
          <w:sz w:val="28"/>
          <w:szCs w:val="28"/>
          <w:lang w:val="en-US"/>
        </w:rPr>
        <w:t xml:space="preserve"> and Elsevier Science: 1998. – 163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Corsi</w:t>
      </w:r>
      <w:proofErr w:type="spellEnd"/>
      <w:r w:rsidRPr="00D95436">
        <w:rPr>
          <w:rFonts w:ascii="Times New Roman" w:hAnsi="Times New Roman" w:cs="Times New Roman"/>
          <w:sz w:val="28"/>
          <w:szCs w:val="28"/>
          <w:lang w:val="en-US"/>
        </w:rPr>
        <w:t xml:space="preserve">, C. Science and Innovation as Strategic Tools for Industrial and Economic Growth/ C. </w:t>
      </w:r>
      <w:proofErr w:type="spellStart"/>
      <w:r w:rsidRPr="00D95436">
        <w:rPr>
          <w:rFonts w:ascii="Times New Roman" w:hAnsi="Times New Roman" w:cs="Times New Roman"/>
          <w:sz w:val="28"/>
          <w:szCs w:val="28"/>
          <w:lang w:val="en-US"/>
        </w:rPr>
        <w:t>Corsi</w:t>
      </w:r>
      <w:proofErr w:type="spellEnd"/>
      <w:r w:rsidRPr="00D95436">
        <w:rPr>
          <w:rFonts w:ascii="Times New Roman" w:hAnsi="Times New Roman" w:cs="Times New Roman"/>
          <w:sz w:val="28"/>
          <w:szCs w:val="28"/>
          <w:lang w:val="en-US"/>
        </w:rPr>
        <w:t xml:space="preserve"> - Dordrecht, Boston, London: Kluwer Academic Publishers, 1994 - 169 p.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De, D.A. Entrepreneurship </w:t>
      </w:r>
      <w:proofErr w:type="spellStart"/>
      <w:r w:rsidRPr="00D95436">
        <w:rPr>
          <w:rFonts w:ascii="Times New Roman" w:hAnsi="Times New Roman" w:cs="Times New Roman"/>
          <w:sz w:val="28"/>
          <w:szCs w:val="28"/>
          <w:lang w:val="en-US"/>
        </w:rPr>
        <w:t>Gründung</w:t>
      </w:r>
      <w:proofErr w:type="spellEnd"/>
      <w:r w:rsidRPr="00D95436">
        <w:rPr>
          <w:rFonts w:ascii="Times New Roman" w:hAnsi="Times New Roman" w:cs="Times New Roman"/>
          <w:sz w:val="28"/>
          <w:szCs w:val="28"/>
          <w:lang w:val="en-US"/>
        </w:rPr>
        <w:t xml:space="preserve"> und </w:t>
      </w:r>
      <w:proofErr w:type="spellStart"/>
      <w:r w:rsidRPr="00D95436">
        <w:rPr>
          <w:rFonts w:ascii="Times New Roman" w:hAnsi="Times New Roman" w:cs="Times New Roman"/>
          <w:sz w:val="28"/>
          <w:szCs w:val="28"/>
          <w:lang w:val="en-US"/>
        </w:rPr>
        <w:t>Wachstum</w:t>
      </w:r>
      <w:proofErr w:type="spellEnd"/>
      <w:r w:rsidRPr="00D95436">
        <w:rPr>
          <w:rFonts w:ascii="Times New Roman" w:hAnsi="Times New Roman" w:cs="Times New Roman"/>
          <w:sz w:val="28"/>
          <w:szCs w:val="28"/>
          <w:lang w:val="en-US"/>
        </w:rPr>
        <w:t xml:space="preserve"> von </w:t>
      </w:r>
      <w:proofErr w:type="spellStart"/>
      <w:r w:rsidRPr="00D95436">
        <w:rPr>
          <w:rFonts w:ascii="Times New Roman" w:hAnsi="Times New Roman" w:cs="Times New Roman"/>
          <w:sz w:val="28"/>
          <w:szCs w:val="28"/>
          <w:lang w:val="en-US"/>
        </w:rPr>
        <w:t>kleinen</w:t>
      </w:r>
      <w:proofErr w:type="spellEnd"/>
      <w:r w:rsidRPr="00D95436">
        <w:rPr>
          <w:rFonts w:ascii="Times New Roman" w:hAnsi="Times New Roman" w:cs="Times New Roman"/>
          <w:sz w:val="28"/>
          <w:szCs w:val="28"/>
          <w:lang w:val="en-US"/>
        </w:rPr>
        <w:t xml:space="preserve"> </w:t>
      </w:r>
      <w:proofErr w:type="gramStart"/>
      <w:r w:rsidRPr="00D95436">
        <w:rPr>
          <w:rFonts w:ascii="Times New Roman" w:hAnsi="Times New Roman" w:cs="Times New Roman"/>
          <w:sz w:val="28"/>
          <w:szCs w:val="28"/>
          <w:lang w:val="en-US"/>
        </w:rPr>
        <w:t xml:space="preserve">und  </w:t>
      </w:r>
      <w:proofErr w:type="spellStart"/>
      <w:r w:rsidRPr="00D95436">
        <w:rPr>
          <w:rFonts w:ascii="Times New Roman" w:hAnsi="Times New Roman" w:cs="Times New Roman"/>
          <w:sz w:val="28"/>
          <w:szCs w:val="28"/>
          <w:lang w:val="en-US"/>
        </w:rPr>
        <w:t>mittleren</w:t>
      </w:r>
      <w:proofErr w:type="spellEnd"/>
      <w:proofErr w:type="gram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Unternehmen</w:t>
      </w:r>
      <w:proofErr w:type="spellEnd"/>
      <w:r w:rsidRPr="00D95436">
        <w:rPr>
          <w:rFonts w:ascii="Times New Roman" w:hAnsi="Times New Roman" w:cs="Times New Roman"/>
          <w:sz w:val="28"/>
          <w:szCs w:val="28"/>
          <w:lang w:val="en-US"/>
        </w:rPr>
        <w:t xml:space="preserve">/ D.A. De – </w:t>
      </w:r>
      <w:proofErr w:type="spellStart"/>
      <w:r w:rsidRPr="00D95436">
        <w:rPr>
          <w:rFonts w:ascii="Times New Roman" w:hAnsi="Times New Roman" w:cs="Times New Roman"/>
          <w:sz w:val="28"/>
          <w:szCs w:val="28"/>
          <w:lang w:val="en-US"/>
        </w:rPr>
        <w:t>München</w:t>
      </w:r>
      <w:proofErr w:type="spellEnd"/>
      <w:r w:rsidRPr="00D95436">
        <w:rPr>
          <w:rFonts w:ascii="Times New Roman" w:hAnsi="Times New Roman" w:cs="Times New Roman"/>
          <w:sz w:val="28"/>
          <w:szCs w:val="28"/>
          <w:lang w:val="en-US"/>
        </w:rPr>
        <w:t xml:space="preserve">: Pearson </w:t>
      </w:r>
      <w:proofErr w:type="spellStart"/>
      <w:r w:rsidRPr="00D95436">
        <w:rPr>
          <w:rFonts w:ascii="Times New Roman" w:hAnsi="Times New Roman" w:cs="Times New Roman"/>
          <w:sz w:val="28"/>
          <w:szCs w:val="28"/>
          <w:lang w:val="en-US"/>
        </w:rPr>
        <w:t>Studium</w:t>
      </w:r>
      <w:proofErr w:type="spellEnd"/>
      <w:r w:rsidRPr="00D95436">
        <w:rPr>
          <w:rFonts w:ascii="Times New Roman" w:hAnsi="Times New Roman" w:cs="Times New Roman"/>
          <w:sz w:val="28"/>
          <w:szCs w:val="28"/>
          <w:lang w:val="en-US"/>
        </w:rPr>
        <w:t>, 2005 – 320 s.</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Edquist</w:t>
      </w:r>
      <w:proofErr w:type="spellEnd"/>
      <w:r w:rsidRPr="00D95436">
        <w:rPr>
          <w:rFonts w:ascii="Times New Roman" w:hAnsi="Times New Roman" w:cs="Times New Roman"/>
          <w:sz w:val="28"/>
          <w:szCs w:val="28"/>
          <w:lang w:val="en-US"/>
        </w:rPr>
        <w:t>, C. Systems of Innovation: Technologies, Institutions a</w:t>
      </w:r>
      <w:r w:rsidR="00446669">
        <w:rPr>
          <w:rFonts w:ascii="Times New Roman" w:hAnsi="Times New Roman" w:cs="Times New Roman"/>
          <w:sz w:val="28"/>
          <w:szCs w:val="28"/>
          <w:lang w:val="en-US"/>
        </w:rPr>
        <w:t xml:space="preserve">nd Organizations/ C. </w:t>
      </w:r>
      <w:proofErr w:type="spellStart"/>
      <w:r w:rsidR="00446669">
        <w:rPr>
          <w:rFonts w:ascii="Times New Roman" w:hAnsi="Times New Roman" w:cs="Times New Roman"/>
          <w:sz w:val="28"/>
          <w:szCs w:val="28"/>
          <w:lang w:val="en-US"/>
        </w:rPr>
        <w:t>Edquist</w:t>
      </w:r>
      <w:proofErr w:type="spellEnd"/>
      <w:r w:rsidR="00446669">
        <w:rPr>
          <w:rFonts w:ascii="Times New Roman" w:hAnsi="Times New Roman" w:cs="Times New Roman"/>
          <w:sz w:val="28"/>
          <w:szCs w:val="28"/>
          <w:lang w:val="en-US"/>
        </w:rPr>
        <w:t xml:space="preserve"> - </w:t>
      </w:r>
      <w:r w:rsidRPr="00D95436">
        <w:rPr>
          <w:rFonts w:ascii="Times New Roman" w:hAnsi="Times New Roman" w:cs="Times New Roman"/>
          <w:sz w:val="28"/>
          <w:szCs w:val="28"/>
          <w:lang w:val="en-US"/>
        </w:rPr>
        <w:t>London: Pinter Publishers/</w:t>
      </w:r>
      <w:proofErr w:type="spellStart"/>
      <w:r w:rsidRPr="00D95436">
        <w:rPr>
          <w:rFonts w:ascii="Times New Roman" w:hAnsi="Times New Roman" w:cs="Times New Roman"/>
          <w:sz w:val="28"/>
          <w:szCs w:val="28"/>
          <w:lang w:val="en-US"/>
        </w:rPr>
        <w:t>Cassell</w:t>
      </w:r>
      <w:proofErr w:type="spellEnd"/>
      <w:r w:rsidRPr="00D95436">
        <w:rPr>
          <w:rFonts w:ascii="Times New Roman" w:hAnsi="Times New Roman" w:cs="Times New Roman"/>
          <w:sz w:val="28"/>
          <w:szCs w:val="28"/>
          <w:lang w:val="en-US"/>
        </w:rPr>
        <w:t xml:space="preserve"> Academic, 1997 - 432 p.</w:t>
      </w:r>
    </w:p>
    <w:p w:rsidR="00D95436" w:rsidRPr="00D95436" w:rsidRDefault="00D95436" w:rsidP="00D95436">
      <w:pPr>
        <w:numPr>
          <w:ilvl w:val="0"/>
          <w:numId w:val="16"/>
        </w:numPr>
        <w:spacing w:after="0" w:line="360" w:lineRule="auto"/>
        <w:jc w:val="both"/>
        <w:rPr>
          <w:rFonts w:ascii="Times New Roman" w:hAnsi="Times New Roman" w:cs="Times New Roman"/>
          <w:b/>
          <w:sz w:val="28"/>
          <w:szCs w:val="28"/>
          <w:lang w:val="en-US"/>
        </w:rPr>
      </w:pPr>
      <w:r w:rsidRPr="00D95436">
        <w:rPr>
          <w:rFonts w:ascii="Times New Roman" w:hAnsi="Times New Roman" w:cs="Times New Roman"/>
          <w:sz w:val="28"/>
          <w:szCs w:val="28"/>
          <w:lang w:val="en-US"/>
        </w:rPr>
        <w:t xml:space="preserve">Eucken, W. This Unsuccessful </w:t>
      </w:r>
      <w:proofErr w:type="gramStart"/>
      <w:r w:rsidRPr="00D95436">
        <w:rPr>
          <w:rFonts w:ascii="Times New Roman" w:hAnsi="Times New Roman" w:cs="Times New Roman"/>
          <w:sz w:val="28"/>
          <w:szCs w:val="28"/>
          <w:lang w:val="en-US"/>
        </w:rPr>
        <w:t>Age,</w:t>
      </w:r>
      <w:proofErr w:type="gramEnd"/>
      <w:r w:rsidRPr="00D95436">
        <w:rPr>
          <w:rFonts w:ascii="Times New Roman" w:hAnsi="Times New Roman" w:cs="Times New Roman"/>
          <w:sz w:val="28"/>
          <w:szCs w:val="28"/>
          <w:lang w:val="en-US"/>
        </w:rPr>
        <w:t xml:space="preserve"> or, the Pains of Economic Progress – Oxford: Oxford University Press, 1952 – 96 p.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Freeman C., </w:t>
      </w:r>
      <w:proofErr w:type="spellStart"/>
      <w:r w:rsidRPr="00D95436">
        <w:rPr>
          <w:rFonts w:ascii="Times New Roman" w:hAnsi="Times New Roman" w:cs="Times New Roman"/>
          <w:sz w:val="28"/>
          <w:szCs w:val="28"/>
          <w:lang w:val="en-US"/>
        </w:rPr>
        <w:t>Soete</w:t>
      </w:r>
      <w:proofErr w:type="spellEnd"/>
      <w:r w:rsidRPr="00D95436">
        <w:rPr>
          <w:rFonts w:ascii="Times New Roman" w:hAnsi="Times New Roman" w:cs="Times New Roman"/>
          <w:sz w:val="28"/>
          <w:szCs w:val="28"/>
          <w:lang w:val="en-US"/>
        </w:rPr>
        <w:t xml:space="preserve"> L. The Economics of Industrial Innovation/ C. Freeman, L. </w:t>
      </w:r>
      <w:proofErr w:type="spellStart"/>
      <w:r w:rsidRPr="00D95436">
        <w:rPr>
          <w:rFonts w:ascii="Times New Roman" w:hAnsi="Times New Roman" w:cs="Times New Roman"/>
          <w:sz w:val="28"/>
          <w:szCs w:val="28"/>
          <w:lang w:val="en-US"/>
        </w:rPr>
        <w:t>Soete</w:t>
      </w:r>
      <w:proofErr w:type="spellEnd"/>
      <w:r w:rsidRPr="00D95436">
        <w:rPr>
          <w:rFonts w:ascii="Times New Roman" w:hAnsi="Times New Roman" w:cs="Times New Roman"/>
          <w:sz w:val="28"/>
          <w:szCs w:val="28"/>
          <w:lang w:val="en-US"/>
        </w:rPr>
        <w:t xml:space="preserve"> – Cambridge, Massachusetts: The MIT Press, 2000 – 470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Freeman, C. Technology, Place and Economic Performance: Lessons from Japan/ C. Freeman - London, New York: Frances Printer Publishers, 1987 – 155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Germany’s Social Market Economy: Origins and Evolution/ Peacock A. [et al.] – Palgrave: Macmillan, 1989 – 291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lastRenderedPageBreak/>
        <w:t>Huo</w:t>
      </w:r>
      <w:proofErr w:type="spellEnd"/>
      <w:r w:rsidRPr="00D95436">
        <w:rPr>
          <w:rFonts w:ascii="Times New Roman" w:hAnsi="Times New Roman" w:cs="Times New Roman"/>
          <w:sz w:val="28"/>
          <w:szCs w:val="28"/>
          <w:lang w:val="en-US"/>
        </w:rPr>
        <w:t xml:space="preserve">, J. How Nations Innovate. The Political Economy of Technological Innovation in Affluent </w:t>
      </w:r>
      <w:r w:rsidR="00446669">
        <w:rPr>
          <w:rFonts w:ascii="Times New Roman" w:hAnsi="Times New Roman" w:cs="Times New Roman"/>
          <w:sz w:val="28"/>
          <w:szCs w:val="28"/>
          <w:lang w:val="en-US"/>
        </w:rPr>
        <w:t xml:space="preserve">Capitalist Economies/ J. </w:t>
      </w:r>
      <w:proofErr w:type="spellStart"/>
      <w:r w:rsidR="00446669">
        <w:rPr>
          <w:rFonts w:ascii="Times New Roman" w:hAnsi="Times New Roman" w:cs="Times New Roman"/>
          <w:sz w:val="28"/>
          <w:szCs w:val="28"/>
          <w:lang w:val="en-US"/>
        </w:rPr>
        <w:t>Huo</w:t>
      </w:r>
      <w:proofErr w:type="spellEnd"/>
      <w:r w:rsidR="00446669">
        <w:rPr>
          <w:rFonts w:ascii="Times New Roman" w:hAnsi="Times New Roman" w:cs="Times New Roman"/>
          <w:sz w:val="28"/>
          <w:szCs w:val="28"/>
          <w:lang w:val="en-US"/>
        </w:rPr>
        <w:t xml:space="preserve"> - </w:t>
      </w:r>
      <w:r w:rsidRPr="00D95436">
        <w:rPr>
          <w:rFonts w:ascii="Times New Roman" w:hAnsi="Times New Roman" w:cs="Times New Roman"/>
          <w:sz w:val="28"/>
          <w:szCs w:val="28"/>
          <w:lang w:val="en-US"/>
        </w:rPr>
        <w:t>Oxford: Oxford University Press, 2015 – 262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Innovation and the Evolution of Industries. History-Friendly Models/ F. </w:t>
      </w:r>
      <w:proofErr w:type="spellStart"/>
      <w:r w:rsidRPr="00D95436">
        <w:rPr>
          <w:rFonts w:ascii="Times New Roman" w:hAnsi="Times New Roman" w:cs="Times New Roman"/>
          <w:sz w:val="28"/>
          <w:szCs w:val="28"/>
          <w:lang w:val="en-US"/>
        </w:rPr>
        <w:t>Malerba</w:t>
      </w:r>
      <w:proofErr w:type="spellEnd"/>
      <w:r w:rsidRPr="00D95436">
        <w:rPr>
          <w:rFonts w:ascii="Times New Roman" w:hAnsi="Times New Roman" w:cs="Times New Roman"/>
          <w:sz w:val="28"/>
          <w:szCs w:val="28"/>
          <w:lang w:val="en-US"/>
        </w:rPr>
        <w:t xml:space="preserve"> [et al.] – Cambridge: Cambridge University Press, 2016. – 274 p.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xml:space="preserve">, P. The Social Market Economy and the Varieties of Capitalism/ P. </w:t>
      </w: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xml:space="preserve"> //The Social Market Economy. Theory and Ethics of the Economic Order/ ed.: P. </w:t>
      </w: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 Heidelberg: Springer, 1998. – P. 1 - 12</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P. The Social Market Economy: Social Equilibration of Capitalism and Consideration of the Totality of the Economic Order. Notes on Alfred Mueller-</w:t>
      </w:r>
      <w:proofErr w:type="spellStart"/>
      <w:r w:rsidRPr="00D95436">
        <w:rPr>
          <w:rFonts w:ascii="Times New Roman" w:hAnsi="Times New Roman" w:cs="Times New Roman"/>
          <w:sz w:val="28"/>
          <w:szCs w:val="28"/>
          <w:lang w:val="en-US"/>
        </w:rPr>
        <w:t>Armack</w:t>
      </w:r>
      <w:proofErr w:type="spellEnd"/>
      <w:r w:rsidRPr="00D95436">
        <w:rPr>
          <w:rFonts w:ascii="Times New Roman" w:hAnsi="Times New Roman" w:cs="Times New Roman"/>
          <w:sz w:val="28"/>
          <w:szCs w:val="28"/>
          <w:lang w:val="en-US"/>
        </w:rPr>
        <w:t xml:space="preserve">/ P. </w:t>
      </w: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xml:space="preserve"> //The Social Market Economy. Theory and Ethics of the Economic Order/ ed.: P. </w:t>
      </w: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 Heidelberg: Springer, 1998. – P. 73 – 96</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Lundvall, B-A. National Systems of Innovation. Towards a theory of Innovation and Interactive Learning/ B.-A. Lundvall – London, New York: Pinter, 1995 – 342 p.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Marinova</w:t>
      </w:r>
      <w:proofErr w:type="spellEnd"/>
      <w:r w:rsidRPr="00D95436">
        <w:rPr>
          <w:rFonts w:ascii="Times New Roman" w:hAnsi="Times New Roman" w:cs="Times New Roman"/>
          <w:sz w:val="28"/>
          <w:szCs w:val="28"/>
          <w:lang w:val="en-US"/>
        </w:rPr>
        <w:t xml:space="preserve">, D. Phillimore, J. Models of Innovation/ D. </w:t>
      </w:r>
      <w:proofErr w:type="spellStart"/>
      <w:r w:rsidRPr="00D95436">
        <w:rPr>
          <w:rFonts w:ascii="Times New Roman" w:hAnsi="Times New Roman" w:cs="Times New Roman"/>
          <w:sz w:val="28"/>
          <w:szCs w:val="28"/>
          <w:lang w:val="en-US"/>
        </w:rPr>
        <w:t>Marinova</w:t>
      </w:r>
      <w:proofErr w:type="spellEnd"/>
      <w:r w:rsidRPr="00D95436">
        <w:rPr>
          <w:rFonts w:ascii="Times New Roman" w:hAnsi="Times New Roman" w:cs="Times New Roman"/>
          <w:sz w:val="28"/>
          <w:szCs w:val="28"/>
          <w:lang w:val="en-US"/>
        </w:rPr>
        <w:t xml:space="preserve">, J. Phillimore// </w:t>
      </w:r>
      <w:proofErr w:type="gramStart"/>
      <w:r w:rsidRPr="00D95436">
        <w:rPr>
          <w:rFonts w:ascii="Times New Roman" w:hAnsi="Times New Roman" w:cs="Times New Roman"/>
          <w:sz w:val="28"/>
          <w:szCs w:val="28"/>
          <w:lang w:val="en-US"/>
        </w:rPr>
        <w:t>The</w:t>
      </w:r>
      <w:proofErr w:type="gramEnd"/>
      <w:r w:rsidRPr="00D95436">
        <w:rPr>
          <w:rFonts w:ascii="Times New Roman" w:hAnsi="Times New Roman" w:cs="Times New Roman"/>
          <w:sz w:val="28"/>
          <w:szCs w:val="28"/>
          <w:lang w:val="en-US"/>
        </w:rPr>
        <w:t xml:space="preserve"> International Handbook on Innovation/ ed.: L.V. </w:t>
      </w:r>
      <w:proofErr w:type="spellStart"/>
      <w:r w:rsidRPr="00D95436">
        <w:rPr>
          <w:rFonts w:ascii="Times New Roman" w:hAnsi="Times New Roman" w:cs="Times New Roman"/>
          <w:sz w:val="28"/>
          <w:szCs w:val="28"/>
          <w:lang w:val="en-US"/>
        </w:rPr>
        <w:t>Shavinina</w:t>
      </w:r>
      <w:proofErr w:type="spellEnd"/>
      <w:r w:rsidRPr="00D95436">
        <w:rPr>
          <w:rFonts w:ascii="Times New Roman" w:hAnsi="Times New Roman" w:cs="Times New Roman"/>
          <w:sz w:val="28"/>
          <w:szCs w:val="28"/>
          <w:lang w:val="en-US"/>
        </w:rPr>
        <w:t>. – Oxford: Elsevier, 2005. – P. 44 – 54</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Mueller-</w:t>
      </w:r>
      <w:proofErr w:type="spellStart"/>
      <w:r w:rsidRPr="00D95436">
        <w:rPr>
          <w:rFonts w:ascii="Times New Roman" w:hAnsi="Times New Roman" w:cs="Times New Roman"/>
          <w:sz w:val="28"/>
          <w:szCs w:val="28"/>
          <w:lang w:val="en-US"/>
        </w:rPr>
        <w:t>Armack</w:t>
      </w:r>
      <w:proofErr w:type="spellEnd"/>
      <w:r w:rsidRPr="00D95436">
        <w:rPr>
          <w:rFonts w:ascii="Times New Roman" w:hAnsi="Times New Roman" w:cs="Times New Roman"/>
          <w:sz w:val="28"/>
          <w:szCs w:val="28"/>
          <w:lang w:val="en-US"/>
        </w:rPr>
        <w:t>, A. The Principles of the Social Market Economy/ A. Mueller-</w:t>
      </w:r>
      <w:proofErr w:type="spellStart"/>
      <w:r w:rsidRPr="00D95436">
        <w:rPr>
          <w:rFonts w:ascii="Times New Roman" w:hAnsi="Times New Roman" w:cs="Times New Roman"/>
          <w:sz w:val="28"/>
          <w:szCs w:val="28"/>
          <w:lang w:val="en-US"/>
        </w:rPr>
        <w:t>Armack</w:t>
      </w:r>
      <w:proofErr w:type="spellEnd"/>
      <w:r w:rsidRPr="00D95436">
        <w:rPr>
          <w:rFonts w:ascii="Times New Roman" w:hAnsi="Times New Roman" w:cs="Times New Roman"/>
          <w:sz w:val="28"/>
          <w:szCs w:val="28"/>
          <w:lang w:val="en-US"/>
        </w:rPr>
        <w:t xml:space="preserve">// </w:t>
      </w:r>
      <w:proofErr w:type="gramStart"/>
      <w:r w:rsidRPr="00D95436">
        <w:rPr>
          <w:rFonts w:ascii="Times New Roman" w:hAnsi="Times New Roman" w:cs="Times New Roman"/>
          <w:sz w:val="28"/>
          <w:szCs w:val="28"/>
          <w:lang w:val="en-US"/>
        </w:rPr>
        <w:t>The</w:t>
      </w:r>
      <w:proofErr w:type="gramEnd"/>
      <w:r w:rsidRPr="00D95436">
        <w:rPr>
          <w:rFonts w:ascii="Times New Roman" w:hAnsi="Times New Roman" w:cs="Times New Roman"/>
          <w:sz w:val="28"/>
          <w:szCs w:val="28"/>
          <w:lang w:val="en-US"/>
        </w:rPr>
        <w:t xml:space="preserve"> Social Market Economy. Theory and Ethics of the Economic Order/ ed.: P. </w:t>
      </w: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 Heidelberg: Springer, 1998. – P. 256 - 274</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Noerr</w:t>
      </w:r>
      <w:proofErr w:type="spellEnd"/>
      <w:r w:rsidRPr="00D95436">
        <w:rPr>
          <w:rFonts w:ascii="Times New Roman" w:hAnsi="Times New Roman" w:cs="Times New Roman"/>
          <w:sz w:val="28"/>
          <w:szCs w:val="28"/>
          <w:lang w:val="en-US"/>
        </w:rPr>
        <w:t xml:space="preserve">, K.W. A Symbiosis with Reserve: Social Market Economy and Legal Order in Germany/ K. W. </w:t>
      </w:r>
      <w:proofErr w:type="spellStart"/>
      <w:r w:rsidRPr="00D95436">
        <w:rPr>
          <w:rFonts w:ascii="Times New Roman" w:hAnsi="Times New Roman" w:cs="Times New Roman"/>
          <w:sz w:val="28"/>
          <w:szCs w:val="28"/>
          <w:lang w:val="en-US"/>
        </w:rPr>
        <w:t>Noerr</w:t>
      </w:r>
      <w:proofErr w:type="spellEnd"/>
      <w:r w:rsidRPr="00D95436">
        <w:rPr>
          <w:rFonts w:ascii="Times New Roman" w:hAnsi="Times New Roman" w:cs="Times New Roman"/>
          <w:sz w:val="28"/>
          <w:szCs w:val="28"/>
          <w:lang w:val="en-US"/>
        </w:rPr>
        <w:t>//</w:t>
      </w:r>
      <w:proofErr w:type="gramStart"/>
      <w:r w:rsidRPr="00D95436">
        <w:rPr>
          <w:rFonts w:ascii="Times New Roman" w:hAnsi="Times New Roman" w:cs="Times New Roman"/>
          <w:sz w:val="28"/>
          <w:szCs w:val="28"/>
          <w:lang w:val="en-US"/>
        </w:rPr>
        <w:t>The Social</w:t>
      </w:r>
      <w:proofErr w:type="gramEnd"/>
      <w:r w:rsidRPr="00D95436">
        <w:rPr>
          <w:rFonts w:ascii="Times New Roman" w:hAnsi="Times New Roman" w:cs="Times New Roman"/>
          <w:sz w:val="28"/>
          <w:szCs w:val="28"/>
          <w:lang w:val="en-US"/>
        </w:rPr>
        <w:t xml:space="preserve"> Market Economy. Theory and Ethics of the Economic Order/ ed.: P. </w:t>
      </w: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 Heidelberg: Springer, 1998. – P. 220 - 248</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Rogers, E.M.  Diffusion of Innovations/ E.M. Rogers – New York: The Free Press, 1995 – 453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lastRenderedPageBreak/>
        <w:t>Schlecht</w:t>
      </w:r>
      <w:proofErr w:type="spellEnd"/>
      <w:r w:rsidRPr="00D95436">
        <w:rPr>
          <w:rFonts w:ascii="Times New Roman" w:hAnsi="Times New Roman" w:cs="Times New Roman"/>
          <w:sz w:val="28"/>
          <w:szCs w:val="28"/>
          <w:lang w:val="en-US"/>
        </w:rPr>
        <w:t xml:space="preserve">, O. The Ethical Content of the Social Market Economy/ O. </w:t>
      </w:r>
      <w:proofErr w:type="spellStart"/>
      <w:r w:rsidRPr="00D95436">
        <w:rPr>
          <w:rFonts w:ascii="Times New Roman" w:hAnsi="Times New Roman" w:cs="Times New Roman"/>
          <w:sz w:val="28"/>
          <w:szCs w:val="28"/>
          <w:lang w:val="en-US"/>
        </w:rPr>
        <w:t>Schlect</w:t>
      </w:r>
      <w:proofErr w:type="spellEnd"/>
      <w:r w:rsidRPr="00D95436">
        <w:rPr>
          <w:rFonts w:ascii="Times New Roman" w:hAnsi="Times New Roman" w:cs="Times New Roman"/>
          <w:sz w:val="28"/>
          <w:szCs w:val="28"/>
          <w:lang w:val="en-US"/>
        </w:rPr>
        <w:t xml:space="preserve">// </w:t>
      </w:r>
      <w:proofErr w:type="gramStart"/>
      <w:r w:rsidRPr="00D95436">
        <w:rPr>
          <w:rFonts w:ascii="Times New Roman" w:hAnsi="Times New Roman" w:cs="Times New Roman"/>
          <w:sz w:val="28"/>
          <w:szCs w:val="28"/>
          <w:lang w:val="en-US"/>
        </w:rPr>
        <w:t>The</w:t>
      </w:r>
      <w:proofErr w:type="gramEnd"/>
      <w:r w:rsidRPr="00D95436">
        <w:rPr>
          <w:rFonts w:ascii="Times New Roman" w:hAnsi="Times New Roman" w:cs="Times New Roman"/>
          <w:sz w:val="28"/>
          <w:szCs w:val="28"/>
          <w:lang w:val="en-US"/>
        </w:rPr>
        <w:t xml:space="preserve"> Social Market Economy. Theory and Ethics of the Economic Order/ ed.: P. </w:t>
      </w: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 Heidelberg: Springer, 1998. – P. 275 - 291</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Schmookler</w:t>
      </w:r>
      <w:proofErr w:type="spellEnd"/>
      <w:r w:rsidRPr="00D95436">
        <w:rPr>
          <w:rFonts w:ascii="Times New Roman" w:hAnsi="Times New Roman" w:cs="Times New Roman"/>
          <w:sz w:val="28"/>
          <w:szCs w:val="28"/>
          <w:lang w:val="en-US"/>
        </w:rPr>
        <w:t xml:space="preserve">, J. Invention and Economic Growth/ J. </w:t>
      </w:r>
      <w:proofErr w:type="spellStart"/>
      <w:r w:rsidRPr="00D95436">
        <w:rPr>
          <w:rFonts w:ascii="Times New Roman" w:hAnsi="Times New Roman" w:cs="Times New Roman"/>
          <w:sz w:val="28"/>
          <w:szCs w:val="28"/>
          <w:lang w:val="en-US"/>
        </w:rPr>
        <w:t>Schmookler</w:t>
      </w:r>
      <w:proofErr w:type="spellEnd"/>
      <w:r w:rsidRPr="00D95436">
        <w:rPr>
          <w:rFonts w:ascii="Times New Roman" w:hAnsi="Times New Roman" w:cs="Times New Roman"/>
          <w:sz w:val="28"/>
          <w:szCs w:val="28"/>
          <w:lang w:val="en-US"/>
        </w:rPr>
        <w:t xml:space="preserve"> – Harvard: Harvard University Press, 2013 – 348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Schumpeter J.A. The Theory of Economic Development: an Inquiry Into Profits, Capital, Credit, Interest and the Business Cycle/ J.A. Schumpeter – Cambridge:  Harvard Economic Studies, 1934 – 255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Schumpeter, J.A. Capitalism, Socialism and Democracy/ J.A. Schumpeter - London: George Allen and Unwin, 1976 – 464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Spicka</w:t>
      </w:r>
      <w:proofErr w:type="spellEnd"/>
      <w:r w:rsidRPr="00D95436">
        <w:rPr>
          <w:rFonts w:ascii="Times New Roman" w:hAnsi="Times New Roman" w:cs="Times New Roman"/>
          <w:sz w:val="28"/>
          <w:szCs w:val="28"/>
          <w:lang w:val="en-US"/>
        </w:rPr>
        <w:t xml:space="preserve">, M. E. Selling the Economic Miracle. Economic Reconstruction and Politics in West Germany 1949 – 1957/ M.E. </w:t>
      </w:r>
      <w:proofErr w:type="spellStart"/>
      <w:r w:rsidRPr="00D95436">
        <w:rPr>
          <w:rFonts w:ascii="Times New Roman" w:hAnsi="Times New Roman" w:cs="Times New Roman"/>
          <w:sz w:val="28"/>
          <w:szCs w:val="28"/>
          <w:lang w:val="en-US"/>
        </w:rPr>
        <w:t>Spicka</w:t>
      </w:r>
      <w:proofErr w:type="spellEnd"/>
      <w:r w:rsidRPr="00D95436">
        <w:rPr>
          <w:rFonts w:ascii="Times New Roman" w:hAnsi="Times New Roman" w:cs="Times New Roman"/>
          <w:sz w:val="28"/>
          <w:szCs w:val="28"/>
          <w:lang w:val="en-US"/>
        </w:rPr>
        <w:t xml:space="preserve"> – New York; Oxford: </w:t>
      </w:r>
      <w:proofErr w:type="spellStart"/>
      <w:r w:rsidRPr="00D95436">
        <w:rPr>
          <w:rFonts w:ascii="Times New Roman" w:hAnsi="Times New Roman" w:cs="Times New Roman"/>
          <w:sz w:val="28"/>
          <w:szCs w:val="28"/>
          <w:lang w:val="en-US"/>
        </w:rPr>
        <w:t>Berghahn</w:t>
      </w:r>
      <w:proofErr w:type="spellEnd"/>
      <w:r w:rsidRPr="00D95436">
        <w:rPr>
          <w:rFonts w:ascii="Times New Roman" w:hAnsi="Times New Roman" w:cs="Times New Roman"/>
          <w:sz w:val="28"/>
          <w:szCs w:val="28"/>
          <w:lang w:val="en-US"/>
        </w:rPr>
        <w:t xml:space="preserve"> Books, 2007. – 288 p.</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The Innovation Journe</w:t>
      </w:r>
      <w:r w:rsidR="00446669">
        <w:rPr>
          <w:rFonts w:ascii="Times New Roman" w:hAnsi="Times New Roman" w:cs="Times New Roman"/>
          <w:sz w:val="28"/>
          <w:szCs w:val="28"/>
          <w:lang w:val="en-US"/>
        </w:rPr>
        <w:t xml:space="preserve">y/ A. van de </w:t>
      </w:r>
      <w:proofErr w:type="spellStart"/>
      <w:r w:rsidR="00446669">
        <w:rPr>
          <w:rFonts w:ascii="Times New Roman" w:hAnsi="Times New Roman" w:cs="Times New Roman"/>
          <w:sz w:val="28"/>
          <w:szCs w:val="28"/>
          <w:lang w:val="en-US"/>
        </w:rPr>
        <w:t>Ven</w:t>
      </w:r>
      <w:proofErr w:type="spellEnd"/>
      <w:r w:rsidR="00446669">
        <w:rPr>
          <w:rFonts w:ascii="Times New Roman" w:hAnsi="Times New Roman" w:cs="Times New Roman"/>
          <w:sz w:val="28"/>
          <w:szCs w:val="28"/>
          <w:lang w:val="en-US"/>
        </w:rPr>
        <w:t xml:space="preserve"> [et al.</w:t>
      </w:r>
      <w:r w:rsidRPr="00D95436">
        <w:rPr>
          <w:rFonts w:ascii="Times New Roman" w:hAnsi="Times New Roman" w:cs="Times New Roman"/>
          <w:sz w:val="28"/>
          <w:szCs w:val="28"/>
          <w:lang w:val="en-US"/>
        </w:rPr>
        <w:t xml:space="preserve">] -   New York: Oxford University Press, 1999 – 422 p.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gramStart"/>
      <w:r w:rsidRPr="00D95436">
        <w:rPr>
          <w:rFonts w:ascii="Times New Roman" w:hAnsi="Times New Roman" w:cs="Times New Roman"/>
          <w:sz w:val="28"/>
          <w:szCs w:val="28"/>
          <w:lang w:val="en-US"/>
        </w:rPr>
        <w:t>van</w:t>
      </w:r>
      <w:proofErr w:type="gramEnd"/>
      <w:r w:rsidRPr="00D95436">
        <w:rPr>
          <w:rFonts w:ascii="Times New Roman" w:hAnsi="Times New Roman" w:cs="Times New Roman"/>
          <w:sz w:val="28"/>
          <w:szCs w:val="28"/>
          <w:lang w:val="en-US"/>
        </w:rPr>
        <w:t xml:space="preserve"> Hook, J.C. Rebuilding Germany. The Creation of the Social Market Economy, 1945 – 1957/ J.C. van Hook – Cambridge: Cambridge University Press, 2007 – 312 p.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Volkmann, C.K. </w:t>
      </w:r>
      <w:proofErr w:type="spellStart"/>
      <w:r w:rsidRPr="00D95436">
        <w:rPr>
          <w:rFonts w:ascii="Times New Roman" w:hAnsi="Times New Roman" w:cs="Times New Roman"/>
          <w:sz w:val="28"/>
          <w:szCs w:val="28"/>
          <w:lang w:val="en-US"/>
        </w:rPr>
        <w:t>Tokarski</w:t>
      </w:r>
      <w:proofErr w:type="spellEnd"/>
      <w:r w:rsidRPr="00D95436">
        <w:rPr>
          <w:rFonts w:ascii="Times New Roman" w:hAnsi="Times New Roman" w:cs="Times New Roman"/>
          <w:sz w:val="28"/>
          <w:szCs w:val="28"/>
          <w:lang w:val="en-US"/>
        </w:rPr>
        <w:t xml:space="preserve">, K.O. Entrepreneurship. </w:t>
      </w:r>
      <w:proofErr w:type="spellStart"/>
      <w:r w:rsidRPr="00D95436">
        <w:rPr>
          <w:rFonts w:ascii="Times New Roman" w:hAnsi="Times New Roman" w:cs="Times New Roman"/>
          <w:sz w:val="28"/>
          <w:szCs w:val="28"/>
          <w:lang w:val="en-US"/>
        </w:rPr>
        <w:t>Gründung</w:t>
      </w:r>
      <w:proofErr w:type="spellEnd"/>
      <w:r w:rsidRPr="00D95436">
        <w:rPr>
          <w:rFonts w:ascii="Times New Roman" w:hAnsi="Times New Roman" w:cs="Times New Roman"/>
          <w:sz w:val="28"/>
          <w:szCs w:val="28"/>
          <w:lang w:val="en-US"/>
        </w:rPr>
        <w:t xml:space="preserve"> und </w:t>
      </w:r>
      <w:proofErr w:type="spellStart"/>
      <w:r w:rsidRPr="00D95436">
        <w:rPr>
          <w:rFonts w:ascii="Times New Roman" w:hAnsi="Times New Roman" w:cs="Times New Roman"/>
          <w:sz w:val="28"/>
          <w:szCs w:val="28"/>
          <w:lang w:val="en-US"/>
        </w:rPr>
        <w:t>Wachstum</w:t>
      </w:r>
      <w:proofErr w:type="spellEnd"/>
      <w:r w:rsidRPr="00D95436">
        <w:rPr>
          <w:rFonts w:ascii="Times New Roman" w:hAnsi="Times New Roman" w:cs="Times New Roman"/>
          <w:sz w:val="28"/>
          <w:szCs w:val="28"/>
          <w:lang w:val="en-US"/>
        </w:rPr>
        <w:t xml:space="preserve"> von </w:t>
      </w:r>
      <w:proofErr w:type="spellStart"/>
      <w:r w:rsidRPr="00D95436">
        <w:rPr>
          <w:rFonts w:ascii="Times New Roman" w:hAnsi="Times New Roman" w:cs="Times New Roman"/>
          <w:sz w:val="28"/>
          <w:szCs w:val="28"/>
          <w:lang w:val="en-US"/>
        </w:rPr>
        <w:t>jungen</w:t>
      </w:r>
      <w:proofErr w:type="spell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Unternehmen</w:t>
      </w:r>
      <w:proofErr w:type="spellEnd"/>
      <w:r w:rsidRPr="00D95436">
        <w:rPr>
          <w:rFonts w:ascii="Times New Roman" w:hAnsi="Times New Roman" w:cs="Times New Roman"/>
          <w:sz w:val="28"/>
          <w:szCs w:val="28"/>
          <w:lang w:val="en-US"/>
        </w:rPr>
        <w:t xml:space="preserve">/ C.K. Volkmann, K.O. </w:t>
      </w:r>
      <w:proofErr w:type="spellStart"/>
      <w:r w:rsidRPr="00D95436">
        <w:rPr>
          <w:rFonts w:ascii="Times New Roman" w:hAnsi="Times New Roman" w:cs="Times New Roman"/>
          <w:sz w:val="28"/>
          <w:szCs w:val="28"/>
          <w:lang w:val="en-US"/>
        </w:rPr>
        <w:t>Tokarski</w:t>
      </w:r>
      <w:proofErr w:type="spellEnd"/>
      <w:r w:rsidRPr="00D95436">
        <w:rPr>
          <w:rFonts w:ascii="Times New Roman" w:hAnsi="Times New Roman" w:cs="Times New Roman"/>
          <w:sz w:val="28"/>
          <w:szCs w:val="28"/>
          <w:lang w:val="en-US"/>
        </w:rPr>
        <w:t xml:space="preserve"> – Stuttgart: Lucius &amp; Lucius, 2008 – 334 s.</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gramStart"/>
      <w:r w:rsidRPr="00D95436">
        <w:rPr>
          <w:rFonts w:ascii="Times New Roman" w:hAnsi="Times New Roman" w:cs="Times New Roman"/>
          <w:sz w:val="28"/>
          <w:szCs w:val="28"/>
          <w:lang w:val="en-US"/>
        </w:rPr>
        <w:t>von</w:t>
      </w:r>
      <w:proofErr w:type="gramEnd"/>
      <w:r w:rsidRPr="00D95436">
        <w:rPr>
          <w:rFonts w:ascii="Times New Roman" w:hAnsi="Times New Roman" w:cs="Times New Roman"/>
          <w:sz w:val="28"/>
          <w:szCs w:val="28"/>
          <w:lang w:val="en-US"/>
        </w:rPr>
        <w:t xml:space="preserve"> Hippel, E Democratizing Innovation/ E. von Hippel -  Cambridge: MIT Press, 2005 – 204 p.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Watrin</w:t>
      </w:r>
      <w:proofErr w:type="spellEnd"/>
      <w:r w:rsidRPr="00D95436">
        <w:rPr>
          <w:rFonts w:ascii="Times New Roman" w:hAnsi="Times New Roman" w:cs="Times New Roman"/>
          <w:sz w:val="28"/>
          <w:szCs w:val="28"/>
          <w:lang w:val="en-US"/>
        </w:rPr>
        <w:t xml:space="preserve">, C. The Social Market Economy: The Main Ideas and their Influence on Economic Policy/ C. </w:t>
      </w:r>
      <w:proofErr w:type="spellStart"/>
      <w:r w:rsidRPr="00D95436">
        <w:rPr>
          <w:rFonts w:ascii="Times New Roman" w:hAnsi="Times New Roman" w:cs="Times New Roman"/>
          <w:sz w:val="28"/>
          <w:szCs w:val="28"/>
          <w:lang w:val="en-US"/>
        </w:rPr>
        <w:t>Watrin</w:t>
      </w:r>
      <w:proofErr w:type="spellEnd"/>
      <w:r w:rsidRPr="00D95436">
        <w:rPr>
          <w:rFonts w:ascii="Times New Roman" w:hAnsi="Times New Roman" w:cs="Times New Roman"/>
          <w:sz w:val="28"/>
          <w:szCs w:val="28"/>
          <w:lang w:val="en-US"/>
        </w:rPr>
        <w:t xml:space="preserve"> //The Social Market Economy. Theory and Ethics of the Economic Order/ ed.: P. </w:t>
      </w:r>
      <w:proofErr w:type="spellStart"/>
      <w:r w:rsidRPr="00D95436">
        <w:rPr>
          <w:rFonts w:ascii="Times New Roman" w:hAnsi="Times New Roman" w:cs="Times New Roman"/>
          <w:sz w:val="28"/>
          <w:szCs w:val="28"/>
          <w:lang w:val="en-US"/>
        </w:rPr>
        <w:t>Koslowski</w:t>
      </w:r>
      <w:proofErr w:type="spellEnd"/>
      <w:r w:rsidRPr="00D95436">
        <w:rPr>
          <w:rFonts w:ascii="Times New Roman" w:hAnsi="Times New Roman" w:cs="Times New Roman"/>
          <w:sz w:val="28"/>
          <w:szCs w:val="28"/>
          <w:lang w:val="en-US"/>
        </w:rPr>
        <w:t>. – Heidelberg: Springer, 1998. – P. 13 – 28</w:t>
      </w:r>
    </w:p>
    <w:p w:rsidR="00D95436" w:rsidRPr="00D95436" w:rsidRDefault="00D95436" w:rsidP="00D95436">
      <w:pPr>
        <w:spacing w:after="0" w:line="360" w:lineRule="auto"/>
        <w:jc w:val="center"/>
        <w:rPr>
          <w:rFonts w:ascii="Times New Roman" w:hAnsi="Times New Roman" w:cs="Times New Roman"/>
          <w:b/>
          <w:sz w:val="28"/>
          <w:szCs w:val="28"/>
        </w:rPr>
      </w:pPr>
      <w:r w:rsidRPr="00D95436">
        <w:rPr>
          <w:rFonts w:ascii="Times New Roman" w:hAnsi="Times New Roman" w:cs="Times New Roman"/>
          <w:b/>
          <w:sz w:val="28"/>
          <w:szCs w:val="28"/>
        </w:rPr>
        <w:t>Статьи</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Achtenhagen</w:t>
      </w:r>
      <w:proofErr w:type="spellEnd"/>
      <w:r w:rsidRPr="00D95436">
        <w:rPr>
          <w:rFonts w:ascii="Times New Roman" w:hAnsi="Times New Roman" w:cs="Times New Roman"/>
          <w:sz w:val="28"/>
          <w:szCs w:val="28"/>
          <w:lang w:val="en-US"/>
        </w:rPr>
        <w:t xml:space="preserve">, L. </w:t>
      </w:r>
      <w:proofErr w:type="spellStart"/>
      <w:r w:rsidRPr="00D95436">
        <w:rPr>
          <w:rFonts w:ascii="Times New Roman" w:hAnsi="Times New Roman" w:cs="Times New Roman"/>
          <w:sz w:val="28"/>
          <w:szCs w:val="28"/>
          <w:lang w:val="en-US"/>
        </w:rPr>
        <w:t>zu</w:t>
      </w:r>
      <w:proofErr w:type="spell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Knyphausen-Aufsess</w:t>
      </w:r>
      <w:proofErr w:type="spellEnd"/>
      <w:r w:rsidRPr="00D95436">
        <w:rPr>
          <w:rFonts w:ascii="Times New Roman" w:hAnsi="Times New Roman" w:cs="Times New Roman"/>
          <w:sz w:val="28"/>
          <w:szCs w:val="28"/>
          <w:lang w:val="en-US"/>
        </w:rPr>
        <w:t xml:space="preserve">, D. Fostering Doctoral Entrepreneurship Education in Germany [Electronic resource]/ L. </w:t>
      </w:r>
      <w:proofErr w:type="spellStart"/>
      <w:r w:rsidRPr="00D95436">
        <w:rPr>
          <w:rFonts w:ascii="Times New Roman" w:hAnsi="Times New Roman" w:cs="Times New Roman"/>
          <w:sz w:val="28"/>
          <w:szCs w:val="28"/>
          <w:lang w:val="en-US"/>
        </w:rPr>
        <w:lastRenderedPageBreak/>
        <w:t>Achtenhagen</w:t>
      </w:r>
      <w:proofErr w:type="spellEnd"/>
      <w:r w:rsidRPr="00D95436">
        <w:rPr>
          <w:rFonts w:ascii="Times New Roman" w:hAnsi="Times New Roman" w:cs="Times New Roman"/>
          <w:sz w:val="28"/>
          <w:szCs w:val="28"/>
          <w:lang w:val="en-US"/>
        </w:rPr>
        <w:t xml:space="preserve">, D. </w:t>
      </w:r>
      <w:proofErr w:type="spellStart"/>
      <w:r w:rsidRPr="00D95436">
        <w:rPr>
          <w:rFonts w:ascii="Times New Roman" w:hAnsi="Times New Roman" w:cs="Times New Roman"/>
          <w:sz w:val="28"/>
          <w:szCs w:val="28"/>
          <w:lang w:val="en-US"/>
        </w:rPr>
        <w:t>zu</w:t>
      </w:r>
      <w:proofErr w:type="spell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Knyphausen-Aufsess</w:t>
      </w:r>
      <w:proofErr w:type="spellEnd"/>
      <w:r w:rsidRPr="00D95436">
        <w:rPr>
          <w:rFonts w:ascii="Times New Roman" w:hAnsi="Times New Roman" w:cs="Times New Roman"/>
          <w:sz w:val="28"/>
          <w:szCs w:val="28"/>
          <w:lang w:val="en-US"/>
        </w:rPr>
        <w:t xml:space="preserve">// Journal of Small Business and Enterprise Development. - 2008. -  № 15.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8" w:history="1">
        <w:r w:rsidR="00804B17" w:rsidRPr="00D95436">
          <w:rPr>
            <w:rFonts w:ascii="Times New Roman" w:hAnsi="Times New Roman" w:cs="Times New Roman"/>
            <w:color w:val="0563C1" w:themeColor="hyperlink"/>
            <w:sz w:val="28"/>
            <w:szCs w:val="28"/>
            <w:u w:val="single"/>
            <w:lang w:val="en-US"/>
          </w:rPr>
          <w:t>http://www.emeraldinsight.com/doi/full/10.1108/14626000810871754</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Bowyer, B.T. Vail, M.I. Economic Insecurity, the Social Market Economy, and Support for the German Left [Electronic resource]/ B.T. Bowyer, M.I. Vail// West European Politics. - 2011. - № 34.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9" w:history="1">
        <w:r w:rsidR="00804B17" w:rsidRPr="00D95436">
          <w:rPr>
            <w:rFonts w:ascii="Times New Roman" w:hAnsi="Times New Roman" w:cs="Times New Roman"/>
            <w:color w:val="0563C1" w:themeColor="hyperlink"/>
            <w:sz w:val="28"/>
            <w:szCs w:val="28"/>
            <w:u w:val="single"/>
            <w:lang w:val="en-US"/>
          </w:rPr>
          <w:t>http://www.tandfonline.com/doi/abs/10.1080/01402382.2011.572387</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Carayannis</w:t>
      </w:r>
      <w:proofErr w:type="spellEnd"/>
      <w:r w:rsidRPr="00D95436">
        <w:rPr>
          <w:rFonts w:ascii="Times New Roman" w:hAnsi="Times New Roman" w:cs="Times New Roman"/>
          <w:sz w:val="28"/>
          <w:szCs w:val="28"/>
          <w:lang w:val="en-US"/>
        </w:rPr>
        <w:t xml:space="preserve">, E. </w:t>
      </w:r>
      <w:proofErr w:type="spellStart"/>
      <w:r w:rsidRPr="00D95436">
        <w:rPr>
          <w:rFonts w:ascii="Times New Roman" w:hAnsi="Times New Roman" w:cs="Times New Roman"/>
          <w:sz w:val="28"/>
          <w:szCs w:val="28"/>
          <w:lang w:val="en-US"/>
        </w:rPr>
        <w:t>Grigoroudis</w:t>
      </w:r>
      <w:proofErr w:type="spellEnd"/>
      <w:r w:rsidRPr="00D95436">
        <w:rPr>
          <w:rFonts w:ascii="Times New Roman" w:hAnsi="Times New Roman" w:cs="Times New Roman"/>
          <w:sz w:val="28"/>
          <w:szCs w:val="28"/>
          <w:lang w:val="en-US"/>
        </w:rPr>
        <w:t xml:space="preserve">, E. Linking Innovation, Productivity, and Competitiveness: Implications for Policy and Practice [Electronic resource]/ E. </w:t>
      </w:r>
      <w:proofErr w:type="spellStart"/>
      <w:r w:rsidRPr="00D95436">
        <w:rPr>
          <w:rFonts w:ascii="Times New Roman" w:hAnsi="Times New Roman" w:cs="Times New Roman"/>
          <w:sz w:val="28"/>
          <w:szCs w:val="28"/>
          <w:lang w:val="en-US"/>
        </w:rPr>
        <w:t>Carayannis</w:t>
      </w:r>
      <w:proofErr w:type="spellEnd"/>
      <w:r w:rsidRPr="00D95436">
        <w:rPr>
          <w:rFonts w:ascii="Times New Roman" w:hAnsi="Times New Roman" w:cs="Times New Roman"/>
          <w:sz w:val="28"/>
          <w:szCs w:val="28"/>
          <w:lang w:val="en-US"/>
        </w:rPr>
        <w:t xml:space="preserve">, E. </w:t>
      </w:r>
      <w:proofErr w:type="spellStart"/>
      <w:r w:rsidRPr="00D95436">
        <w:rPr>
          <w:rFonts w:ascii="Times New Roman" w:hAnsi="Times New Roman" w:cs="Times New Roman"/>
          <w:sz w:val="28"/>
          <w:szCs w:val="28"/>
          <w:lang w:val="en-US"/>
        </w:rPr>
        <w:t>Grigoroudis</w:t>
      </w:r>
      <w:proofErr w:type="spellEnd"/>
      <w:r w:rsidRPr="00D95436">
        <w:rPr>
          <w:rFonts w:ascii="Times New Roman" w:hAnsi="Times New Roman" w:cs="Times New Roman"/>
          <w:sz w:val="28"/>
          <w:szCs w:val="28"/>
          <w:lang w:val="en-US"/>
        </w:rPr>
        <w:t xml:space="preserve">// The Journal of Technology Transfer. - 2014. - № 39.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0" w:history="1">
        <w:r w:rsidR="00804B17" w:rsidRPr="00D95436">
          <w:rPr>
            <w:rFonts w:ascii="Times New Roman" w:hAnsi="Times New Roman" w:cs="Times New Roman"/>
            <w:color w:val="0563C1" w:themeColor="hyperlink"/>
            <w:sz w:val="28"/>
            <w:szCs w:val="28"/>
            <w:u w:val="single"/>
            <w:lang w:val="en-US"/>
          </w:rPr>
          <w:t>https://link.springer.com/article/10.1007/s10961-012-9295-2</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Clark, B.R. Sustaining Change in Universities: Continuities in Case Studies and Concepts [Electronic resource]/ B.R. Clark// Tertiary Education and Management. - 200</w:t>
      </w:r>
      <w:r w:rsidR="00446669">
        <w:rPr>
          <w:rFonts w:ascii="Times New Roman" w:hAnsi="Times New Roman" w:cs="Times New Roman"/>
          <w:sz w:val="28"/>
          <w:szCs w:val="28"/>
          <w:lang w:val="en-US"/>
        </w:rPr>
        <w:t xml:space="preserve">3. - № 9. – </w:t>
      </w:r>
      <w:proofErr w:type="spellStart"/>
      <w:r w:rsidR="00446669">
        <w:rPr>
          <w:rFonts w:ascii="Times New Roman" w:hAnsi="Times New Roman" w:cs="Times New Roman"/>
          <w:sz w:val="28"/>
          <w:szCs w:val="28"/>
          <w:lang w:val="en-US"/>
        </w:rPr>
        <w:t>Режим</w:t>
      </w:r>
      <w:proofErr w:type="spellEnd"/>
      <w:r w:rsidR="00446669">
        <w:rPr>
          <w:rFonts w:ascii="Times New Roman" w:hAnsi="Times New Roman" w:cs="Times New Roman"/>
          <w:sz w:val="28"/>
          <w:szCs w:val="28"/>
          <w:lang w:val="en-US"/>
        </w:rPr>
        <w:t xml:space="preserve"> </w:t>
      </w:r>
      <w:r w:rsidR="00446669">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1" w:history="1">
        <w:r w:rsidR="00804B17" w:rsidRPr="00D95436">
          <w:rPr>
            <w:rFonts w:ascii="Times New Roman" w:hAnsi="Times New Roman" w:cs="Times New Roman"/>
            <w:color w:val="0563C1" w:themeColor="hyperlink"/>
            <w:sz w:val="28"/>
            <w:szCs w:val="28"/>
            <w:u w:val="single"/>
            <w:lang w:val="en-US"/>
          </w:rPr>
          <w:t>https://link.springer.com/article/10.1023/A:1023538118918</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Cremersa</w:t>
      </w:r>
      <w:proofErr w:type="spellEnd"/>
      <w:r w:rsidRPr="00D95436">
        <w:rPr>
          <w:rFonts w:ascii="Times New Roman" w:hAnsi="Times New Roman" w:cs="Times New Roman"/>
          <w:sz w:val="28"/>
          <w:szCs w:val="28"/>
          <w:lang w:val="en-US"/>
        </w:rPr>
        <w:t xml:space="preserve">, K. </w:t>
      </w:r>
      <w:proofErr w:type="spellStart"/>
      <w:r w:rsidRPr="00D95436">
        <w:rPr>
          <w:rFonts w:ascii="Times New Roman" w:hAnsi="Times New Roman" w:cs="Times New Roman"/>
          <w:sz w:val="28"/>
          <w:szCs w:val="28"/>
          <w:lang w:val="en-US"/>
        </w:rPr>
        <w:t>Gaessler</w:t>
      </w:r>
      <w:proofErr w:type="spellEnd"/>
      <w:r w:rsidRPr="00D95436">
        <w:rPr>
          <w:rFonts w:ascii="Times New Roman" w:hAnsi="Times New Roman" w:cs="Times New Roman"/>
          <w:sz w:val="28"/>
          <w:szCs w:val="28"/>
          <w:lang w:val="en-US"/>
        </w:rPr>
        <w:t xml:space="preserve">, F. </w:t>
      </w:r>
      <w:proofErr w:type="spellStart"/>
      <w:r w:rsidRPr="00D95436">
        <w:rPr>
          <w:rFonts w:ascii="Times New Roman" w:hAnsi="Times New Roman" w:cs="Times New Roman"/>
          <w:sz w:val="28"/>
          <w:szCs w:val="28"/>
          <w:lang w:val="en-US"/>
        </w:rPr>
        <w:t>Harhoff</w:t>
      </w:r>
      <w:proofErr w:type="spellEnd"/>
      <w:r w:rsidRPr="00D95436">
        <w:rPr>
          <w:rFonts w:ascii="Times New Roman" w:hAnsi="Times New Roman" w:cs="Times New Roman"/>
          <w:sz w:val="28"/>
          <w:szCs w:val="28"/>
          <w:lang w:val="en-US"/>
        </w:rPr>
        <w:t xml:space="preserve">, D. </w:t>
      </w:r>
      <w:proofErr w:type="spellStart"/>
      <w:r w:rsidRPr="00D95436">
        <w:rPr>
          <w:rFonts w:ascii="Times New Roman" w:hAnsi="Times New Roman" w:cs="Times New Roman"/>
          <w:sz w:val="28"/>
          <w:szCs w:val="28"/>
          <w:lang w:val="en-US"/>
        </w:rPr>
        <w:t>Helmers</w:t>
      </w:r>
      <w:proofErr w:type="spellEnd"/>
      <w:r w:rsidRPr="00D95436">
        <w:rPr>
          <w:rFonts w:ascii="Times New Roman" w:hAnsi="Times New Roman" w:cs="Times New Roman"/>
          <w:sz w:val="28"/>
          <w:szCs w:val="28"/>
          <w:lang w:val="en-US"/>
        </w:rPr>
        <w:t xml:space="preserve">, C. </w:t>
      </w:r>
      <w:proofErr w:type="spellStart"/>
      <w:r w:rsidRPr="00D95436">
        <w:rPr>
          <w:rFonts w:ascii="Times New Roman" w:hAnsi="Times New Roman" w:cs="Times New Roman"/>
          <w:sz w:val="28"/>
          <w:szCs w:val="28"/>
          <w:lang w:val="en-US"/>
        </w:rPr>
        <w:t>Lefouili</w:t>
      </w:r>
      <w:proofErr w:type="spellEnd"/>
      <w:r w:rsidRPr="00D95436">
        <w:rPr>
          <w:rFonts w:ascii="Times New Roman" w:hAnsi="Times New Roman" w:cs="Times New Roman"/>
          <w:sz w:val="28"/>
          <w:szCs w:val="28"/>
          <w:lang w:val="en-US"/>
        </w:rPr>
        <w:t xml:space="preserve">, Y.  Invalid but </w:t>
      </w:r>
      <w:proofErr w:type="gramStart"/>
      <w:r w:rsidRPr="00D95436">
        <w:rPr>
          <w:rFonts w:ascii="Times New Roman" w:hAnsi="Times New Roman" w:cs="Times New Roman"/>
          <w:sz w:val="28"/>
          <w:szCs w:val="28"/>
          <w:lang w:val="en-US"/>
        </w:rPr>
        <w:t>Infringed?</w:t>
      </w:r>
      <w:proofErr w:type="gramEnd"/>
      <w:r w:rsidRPr="00D95436">
        <w:rPr>
          <w:rFonts w:ascii="Times New Roman" w:hAnsi="Times New Roman" w:cs="Times New Roman"/>
          <w:sz w:val="28"/>
          <w:szCs w:val="28"/>
          <w:lang w:val="en-US"/>
        </w:rPr>
        <w:t xml:space="preserve"> An Analysis of the Bifurcated Patent Litigation System [Electronic resource]/ K. </w:t>
      </w:r>
      <w:proofErr w:type="spellStart"/>
      <w:r w:rsidRPr="00D95436">
        <w:rPr>
          <w:rFonts w:ascii="Times New Roman" w:hAnsi="Times New Roman" w:cs="Times New Roman"/>
          <w:sz w:val="28"/>
          <w:szCs w:val="28"/>
          <w:lang w:val="en-US"/>
        </w:rPr>
        <w:t>Cremersa</w:t>
      </w:r>
      <w:proofErr w:type="spellEnd"/>
      <w:r w:rsidRPr="00D95436">
        <w:rPr>
          <w:rFonts w:ascii="Times New Roman" w:hAnsi="Times New Roman" w:cs="Times New Roman"/>
          <w:sz w:val="28"/>
          <w:szCs w:val="28"/>
          <w:lang w:val="en-US"/>
        </w:rPr>
        <w:t xml:space="preserve">, F. </w:t>
      </w:r>
      <w:proofErr w:type="spellStart"/>
      <w:r w:rsidRPr="00D95436">
        <w:rPr>
          <w:rFonts w:ascii="Times New Roman" w:hAnsi="Times New Roman" w:cs="Times New Roman"/>
          <w:sz w:val="28"/>
          <w:szCs w:val="28"/>
          <w:lang w:val="en-US"/>
        </w:rPr>
        <w:t>Gaessler</w:t>
      </w:r>
      <w:proofErr w:type="spellEnd"/>
      <w:r w:rsidRPr="00D95436">
        <w:rPr>
          <w:rFonts w:ascii="Times New Roman" w:hAnsi="Times New Roman" w:cs="Times New Roman"/>
          <w:sz w:val="28"/>
          <w:szCs w:val="28"/>
          <w:lang w:val="en-US"/>
        </w:rPr>
        <w:t xml:space="preserve">, D. </w:t>
      </w:r>
      <w:proofErr w:type="spellStart"/>
      <w:r w:rsidRPr="00D95436">
        <w:rPr>
          <w:rFonts w:ascii="Times New Roman" w:hAnsi="Times New Roman" w:cs="Times New Roman"/>
          <w:sz w:val="28"/>
          <w:szCs w:val="28"/>
          <w:lang w:val="en-US"/>
        </w:rPr>
        <w:t>Harhoff</w:t>
      </w:r>
      <w:proofErr w:type="spellEnd"/>
      <w:r w:rsidRPr="00D95436">
        <w:rPr>
          <w:rFonts w:ascii="Times New Roman" w:hAnsi="Times New Roman" w:cs="Times New Roman"/>
          <w:sz w:val="28"/>
          <w:szCs w:val="28"/>
          <w:lang w:val="en-US"/>
        </w:rPr>
        <w:t xml:space="preserve">, C. </w:t>
      </w:r>
      <w:proofErr w:type="spellStart"/>
      <w:r w:rsidRPr="00D95436">
        <w:rPr>
          <w:rFonts w:ascii="Times New Roman" w:hAnsi="Times New Roman" w:cs="Times New Roman"/>
          <w:sz w:val="28"/>
          <w:szCs w:val="28"/>
          <w:lang w:val="en-US"/>
        </w:rPr>
        <w:t>Helmers</w:t>
      </w:r>
      <w:proofErr w:type="spellEnd"/>
      <w:r w:rsidRPr="00D95436">
        <w:rPr>
          <w:rFonts w:ascii="Times New Roman" w:hAnsi="Times New Roman" w:cs="Times New Roman"/>
          <w:sz w:val="28"/>
          <w:szCs w:val="28"/>
          <w:lang w:val="en-US"/>
        </w:rPr>
        <w:t xml:space="preserve">, Y. </w:t>
      </w:r>
      <w:proofErr w:type="spellStart"/>
      <w:r w:rsidRPr="00D95436">
        <w:rPr>
          <w:rFonts w:ascii="Times New Roman" w:hAnsi="Times New Roman" w:cs="Times New Roman"/>
          <w:sz w:val="28"/>
          <w:szCs w:val="28"/>
          <w:lang w:val="en-US"/>
        </w:rPr>
        <w:t>Lefouili</w:t>
      </w:r>
      <w:proofErr w:type="spellEnd"/>
      <w:r w:rsidRPr="00D95436">
        <w:rPr>
          <w:rFonts w:ascii="Times New Roman" w:hAnsi="Times New Roman" w:cs="Times New Roman"/>
          <w:sz w:val="28"/>
          <w:szCs w:val="28"/>
          <w:lang w:val="en-US"/>
        </w:rPr>
        <w:t xml:space="preserve">// Journal of Economic Behavior &amp; Organization. - 2016. - № 131.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2" w:history="1">
        <w:r w:rsidR="00804B17" w:rsidRPr="00D95436">
          <w:rPr>
            <w:rFonts w:ascii="Times New Roman" w:hAnsi="Times New Roman" w:cs="Times New Roman"/>
            <w:color w:val="0563C1" w:themeColor="hyperlink"/>
            <w:sz w:val="28"/>
            <w:szCs w:val="28"/>
            <w:u w:val="single"/>
            <w:lang w:val="en-US"/>
          </w:rPr>
          <w:t>http://www.sciencedirect.com/science/article/pii/S0167268116301640</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Czarnitzki</w:t>
      </w:r>
      <w:proofErr w:type="spellEnd"/>
      <w:r w:rsidRPr="00D95436">
        <w:rPr>
          <w:rFonts w:ascii="Times New Roman" w:hAnsi="Times New Roman" w:cs="Times New Roman"/>
          <w:sz w:val="28"/>
          <w:szCs w:val="28"/>
          <w:lang w:val="en-US"/>
        </w:rPr>
        <w:t xml:space="preserve">, D. </w:t>
      </w:r>
      <w:proofErr w:type="spellStart"/>
      <w:r w:rsidRPr="00D95436">
        <w:rPr>
          <w:rFonts w:ascii="Times New Roman" w:hAnsi="Times New Roman" w:cs="Times New Roman"/>
          <w:sz w:val="28"/>
          <w:szCs w:val="28"/>
          <w:lang w:val="en-US"/>
        </w:rPr>
        <w:t>Grimpe</w:t>
      </w:r>
      <w:proofErr w:type="spellEnd"/>
      <w:r w:rsidRPr="00D95436">
        <w:rPr>
          <w:rFonts w:ascii="Times New Roman" w:hAnsi="Times New Roman" w:cs="Times New Roman"/>
          <w:sz w:val="28"/>
          <w:szCs w:val="28"/>
          <w:lang w:val="en-US"/>
        </w:rPr>
        <w:t xml:space="preserve">, C. </w:t>
      </w:r>
      <w:proofErr w:type="spellStart"/>
      <w:r w:rsidRPr="00D95436">
        <w:rPr>
          <w:rFonts w:ascii="Times New Roman" w:hAnsi="Times New Roman" w:cs="Times New Roman"/>
          <w:sz w:val="28"/>
          <w:szCs w:val="28"/>
          <w:lang w:val="en-US"/>
        </w:rPr>
        <w:t>Pellens</w:t>
      </w:r>
      <w:proofErr w:type="spellEnd"/>
      <w:r w:rsidRPr="00D95436">
        <w:rPr>
          <w:rFonts w:ascii="Times New Roman" w:hAnsi="Times New Roman" w:cs="Times New Roman"/>
          <w:sz w:val="28"/>
          <w:szCs w:val="28"/>
          <w:lang w:val="en-US"/>
        </w:rPr>
        <w:t xml:space="preserve">, M.  Access to Research Inputs: Open Science Versus the Entrepreneurial University [Electronic resource]/ D. </w:t>
      </w:r>
      <w:proofErr w:type="spellStart"/>
      <w:r w:rsidRPr="00D95436">
        <w:rPr>
          <w:rFonts w:ascii="Times New Roman" w:hAnsi="Times New Roman" w:cs="Times New Roman"/>
          <w:sz w:val="28"/>
          <w:szCs w:val="28"/>
          <w:lang w:val="en-US"/>
        </w:rPr>
        <w:t>Czarnitzki</w:t>
      </w:r>
      <w:proofErr w:type="spellEnd"/>
      <w:r w:rsidRPr="00D95436">
        <w:rPr>
          <w:rFonts w:ascii="Times New Roman" w:hAnsi="Times New Roman" w:cs="Times New Roman"/>
          <w:sz w:val="28"/>
          <w:szCs w:val="28"/>
          <w:lang w:val="en-US"/>
        </w:rPr>
        <w:t xml:space="preserve">, C. </w:t>
      </w:r>
      <w:proofErr w:type="spellStart"/>
      <w:r w:rsidRPr="00D95436">
        <w:rPr>
          <w:rFonts w:ascii="Times New Roman" w:hAnsi="Times New Roman" w:cs="Times New Roman"/>
          <w:sz w:val="28"/>
          <w:szCs w:val="28"/>
          <w:lang w:val="en-US"/>
        </w:rPr>
        <w:t>Grimpe</w:t>
      </w:r>
      <w:proofErr w:type="spellEnd"/>
      <w:r w:rsidRPr="00D95436">
        <w:rPr>
          <w:rFonts w:ascii="Times New Roman" w:hAnsi="Times New Roman" w:cs="Times New Roman"/>
          <w:sz w:val="28"/>
          <w:szCs w:val="28"/>
          <w:lang w:val="en-US"/>
        </w:rPr>
        <w:t xml:space="preserve">, M. </w:t>
      </w:r>
      <w:proofErr w:type="spellStart"/>
      <w:r w:rsidRPr="00D95436">
        <w:rPr>
          <w:rFonts w:ascii="Times New Roman" w:hAnsi="Times New Roman" w:cs="Times New Roman"/>
          <w:sz w:val="28"/>
          <w:szCs w:val="28"/>
          <w:lang w:val="en-US"/>
        </w:rPr>
        <w:t>Pellens</w:t>
      </w:r>
      <w:proofErr w:type="spellEnd"/>
      <w:r w:rsidRPr="00D95436">
        <w:rPr>
          <w:rFonts w:ascii="Times New Roman" w:hAnsi="Times New Roman" w:cs="Times New Roman"/>
          <w:sz w:val="28"/>
          <w:szCs w:val="28"/>
          <w:lang w:val="en-US"/>
        </w:rPr>
        <w:t xml:space="preserve">// The Journal of Technology Transfer. - 2015. - № 40.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3" w:history="1">
        <w:r w:rsidR="00804B17" w:rsidRPr="00D95436">
          <w:rPr>
            <w:rFonts w:ascii="Times New Roman" w:hAnsi="Times New Roman" w:cs="Times New Roman"/>
            <w:color w:val="0563C1" w:themeColor="hyperlink"/>
            <w:sz w:val="28"/>
            <w:szCs w:val="28"/>
            <w:u w:val="single"/>
            <w:lang w:val="en-US"/>
          </w:rPr>
          <w:t>https://link.springer.com/article/10.1007/s10961-015-9392-0</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Dahlin</w:t>
      </w:r>
      <w:proofErr w:type="spellEnd"/>
      <w:r w:rsidRPr="00D95436">
        <w:rPr>
          <w:rFonts w:ascii="Times New Roman" w:hAnsi="Times New Roman" w:cs="Times New Roman"/>
          <w:sz w:val="28"/>
          <w:szCs w:val="28"/>
          <w:lang w:val="en-US"/>
        </w:rPr>
        <w:t xml:space="preserve"> E.C. The Sociology of Innovation: Organizational, Environmental, and Relative Perspectives [Electronic resource]/ E.C. </w:t>
      </w:r>
      <w:proofErr w:type="spellStart"/>
      <w:r w:rsidRPr="00D95436">
        <w:rPr>
          <w:rFonts w:ascii="Times New Roman" w:hAnsi="Times New Roman" w:cs="Times New Roman"/>
          <w:sz w:val="28"/>
          <w:szCs w:val="28"/>
          <w:lang w:val="en-US"/>
        </w:rPr>
        <w:t>Dahlin</w:t>
      </w:r>
      <w:proofErr w:type="spellEnd"/>
      <w:r w:rsidRPr="00D95436">
        <w:rPr>
          <w:rFonts w:ascii="Times New Roman" w:hAnsi="Times New Roman" w:cs="Times New Roman"/>
          <w:sz w:val="28"/>
          <w:szCs w:val="28"/>
          <w:lang w:val="en-US"/>
        </w:rPr>
        <w:t xml:space="preserve">// Sociology </w:t>
      </w:r>
      <w:r w:rsidRPr="00D95436">
        <w:rPr>
          <w:rFonts w:ascii="Times New Roman" w:hAnsi="Times New Roman" w:cs="Times New Roman"/>
          <w:sz w:val="28"/>
          <w:szCs w:val="28"/>
          <w:lang w:val="en-US"/>
        </w:rPr>
        <w:lastRenderedPageBreak/>
        <w:t xml:space="preserve">Compass. - 2014. - №.8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4" w:history="1">
        <w:r w:rsidR="00804B17" w:rsidRPr="00D95436">
          <w:rPr>
            <w:rFonts w:ascii="Times New Roman" w:hAnsi="Times New Roman" w:cs="Times New Roman"/>
            <w:color w:val="0563C1" w:themeColor="hyperlink"/>
            <w:sz w:val="28"/>
            <w:szCs w:val="28"/>
            <w:u w:val="single"/>
            <w:lang w:val="en-US"/>
          </w:rPr>
          <w:t>http://onlinelibrary.wiley.com/doi/10.1111/soc4.12177/abstract</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Davey, T. </w:t>
      </w:r>
      <w:proofErr w:type="spellStart"/>
      <w:r w:rsidRPr="00D95436">
        <w:rPr>
          <w:rFonts w:ascii="Times New Roman" w:hAnsi="Times New Roman" w:cs="Times New Roman"/>
          <w:sz w:val="28"/>
          <w:szCs w:val="28"/>
          <w:lang w:val="en-US"/>
        </w:rPr>
        <w:t>Rossano</w:t>
      </w:r>
      <w:proofErr w:type="spellEnd"/>
      <w:r w:rsidRPr="00D95436">
        <w:rPr>
          <w:rFonts w:ascii="Times New Roman" w:hAnsi="Times New Roman" w:cs="Times New Roman"/>
          <w:sz w:val="28"/>
          <w:szCs w:val="28"/>
          <w:lang w:val="en-US"/>
        </w:rPr>
        <w:t xml:space="preserve">, S. van der </w:t>
      </w:r>
      <w:proofErr w:type="spellStart"/>
      <w:r w:rsidRPr="00D95436">
        <w:rPr>
          <w:rFonts w:ascii="Times New Roman" w:hAnsi="Times New Roman" w:cs="Times New Roman"/>
          <w:sz w:val="28"/>
          <w:szCs w:val="28"/>
          <w:lang w:val="en-US"/>
        </w:rPr>
        <w:t>Sijde</w:t>
      </w:r>
      <w:proofErr w:type="spellEnd"/>
      <w:r w:rsidRPr="00D95436">
        <w:rPr>
          <w:rFonts w:ascii="Times New Roman" w:hAnsi="Times New Roman" w:cs="Times New Roman"/>
          <w:sz w:val="28"/>
          <w:szCs w:val="28"/>
          <w:lang w:val="en-US"/>
        </w:rPr>
        <w:t xml:space="preserve">, P. Does Context Matter in Academic Entrepreneurship? The Role of Barriers and Drivers in the Regional and National Context [Electronic resource]/ T. Davey, S. </w:t>
      </w:r>
      <w:proofErr w:type="spellStart"/>
      <w:r w:rsidRPr="00D95436">
        <w:rPr>
          <w:rFonts w:ascii="Times New Roman" w:hAnsi="Times New Roman" w:cs="Times New Roman"/>
          <w:sz w:val="28"/>
          <w:szCs w:val="28"/>
          <w:lang w:val="en-US"/>
        </w:rPr>
        <w:t>Rossano</w:t>
      </w:r>
      <w:proofErr w:type="spellEnd"/>
      <w:r w:rsidRPr="00D95436">
        <w:rPr>
          <w:rFonts w:ascii="Times New Roman" w:hAnsi="Times New Roman" w:cs="Times New Roman"/>
          <w:sz w:val="28"/>
          <w:szCs w:val="28"/>
          <w:lang w:val="en-US"/>
        </w:rPr>
        <w:t xml:space="preserve">, P. van der </w:t>
      </w:r>
      <w:proofErr w:type="spellStart"/>
      <w:r w:rsidRPr="00D95436">
        <w:rPr>
          <w:rFonts w:ascii="Times New Roman" w:hAnsi="Times New Roman" w:cs="Times New Roman"/>
          <w:sz w:val="28"/>
          <w:szCs w:val="28"/>
          <w:lang w:val="en-US"/>
        </w:rPr>
        <w:t>Sijde</w:t>
      </w:r>
      <w:proofErr w:type="spellEnd"/>
      <w:r w:rsidRPr="00D95436">
        <w:rPr>
          <w:rFonts w:ascii="Times New Roman" w:hAnsi="Times New Roman" w:cs="Times New Roman"/>
          <w:sz w:val="28"/>
          <w:szCs w:val="28"/>
          <w:lang w:val="en-US"/>
        </w:rPr>
        <w:t xml:space="preserve">// The Journal of Technology Transfer. - 2016. - № 41.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5" w:history="1">
        <w:r w:rsidR="00804B17" w:rsidRPr="00D95436">
          <w:rPr>
            <w:rFonts w:ascii="Times New Roman" w:hAnsi="Times New Roman" w:cs="Times New Roman"/>
            <w:color w:val="0563C1" w:themeColor="hyperlink"/>
            <w:sz w:val="28"/>
            <w:szCs w:val="28"/>
            <w:u w:val="single"/>
            <w:lang w:val="en-US"/>
          </w:rPr>
          <w:t>https://link.springer.com/article/10.1007/s10961-015-9450-7</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Deissinger</w:t>
      </w:r>
      <w:proofErr w:type="spellEnd"/>
      <w:r w:rsidRPr="00D95436">
        <w:rPr>
          <w:rFonts w:ascii="Times New Roman" w:hAnsi="Times New Roman" w:cs="Times New Roman"/>
          <w:sz w:val="28"/>
          <w:szCs w:val="28"/>
          <w:lang w:val="en-US"/>
        </w:rPr>
        <w:t xml:space="preserve">, T. </w:t>
      </w:r>
      <w:proofErr w:type="spellStart"/>
      <w:r w:rsidRPr="00D95436">
        <w:rPr>
          <w:rFonts w:ascii="Times New Roman" w:hAnsi="Times New Roman" w:cs="Times New Roman"/>
          <w:sz w:val="28"/>
          <w:szCs w:val="28"/>
          <w:lang w:val="en-US"/>
        </w:rPr>
        <w:t>Hellwig</w:t>
      </w:r>
      <w:proofErr w:type="spellEnd"/>
      <w:r w:rsidRPr="00D95436">
        <w:rPr>
          <w:rFonts w:ascii="Times New Roman" w:hAnsi="Times New Roman" w:cs="Times New Roman"/>
          <w:sz w:val="28"/>
          <w:szCs w:val="28"/>
          <w:lang w:val="en-US"/>
        </w:rPr>
        <w:t xml:space="preserve">, S. Apprenticeships in Germany: Modernizing the Dual System [Electronic resource]/ T. </w:t>
      </w:r>
      <w:proofErr w:type="spellStart"/>
      <w:r w:rsidRPr="00D95436">
        <w:rPr>
          <w:rFonts w:ascii="Times New Roman" w:hAnsi="Times New Roman" w:cs="Times New Roman"/>
          <w:sz w:val="28"/>
          <w:szCs w:val="28"/>
          <w:lang w:val="en-US"/>
        </w:rPr>
        <w:t>Deissinger</w:t>
      </w:r>
      <w:proofErr w:type="spellEnd"/>
      <w:r w:rsidRPr="00D95436">
        <w:rPr>
          <w:rFonts w:ascii="Times New Roman" w:hAnsi="Times New Roman" w:cs="Times New Roman"/>
          <w:sz w:val="28"/>
          <w:szCs w:val="28"/>
          <w:lang w:val="en-US"/>
        </w:rPr>
        <w:t xml:space="preserve">, S. </w:t>
      </w:r>
      <w:proofErr w:type="spellStart"/>
      <w:r w:rsidRPr="00D95436">
        <w:rPr>
          <w:rFonts w:ascii="Times New Roman" w:hAnsi="Times New Roman" w:cs="Times New Roman"/>
          <w:sz w:val="28"/>
          <w:szCs w:val="28"/>
          <w:lang w:val="en-US"/>
        </w:rPr>
        <w:t>Hellwig</w:t>
      </w:r>
      <w:proofErr w:type="spellEnd"/>
      <w:r w:rsidRPr="00D95436">
        <w:rPr>
          <w:rFonts w:ascii="Times New Roman" w:hAnsi="Times New Roman" w:cs="Times New Roman"/>
          <w:sz w:val="28"/>
          <w:szCs w:val="28"/>
          <w:lang w:val="en-US"/>
        </w:rPr>
        <w:t>// Education +</w:t>
      </w:r>
      <w:r w:rsidR="009610B3">
        <w:rPr>
          <w:rFonts w:ascii="Times New Roman" w:hAnsi="Times New Roman" w:cs="Times New Roman"/>
          <w:sz w:val="28"/>
          <w:szCs w:val="28"/>
          <w:lang w:val="en-US"/>
        </w:rPr>
        <w:t xml:space="preserve"> Training. - 2005. - № 47.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6" w:history="1">
        <w:r w:rsidR="00804B17" w:rsidRPr="00D95436">
          <w:rPr>
            <w:rFonts w:ascii="Times New Roman" w:hAnsi="Times New Roman" w:cs="Times New Roman"/>
            <w:color w:val="0563C1" w:themeColor="hyperlink"/>
            <w:sz w:val="28"/>
            <w:szCs w:val="28"/>
            <w:u w:val="single"/>
            <w:lang w:val="en-US"/>
          </w:rPr>
          <w:t>http://www.emeraldinsight.com/doi/full/10.1108/00400910510601896</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Ebner</w:t>
      </w:r>
      <w:proofErr w:type="spellEnd"/>
      <w:r w:rsidRPr="00D95436">
        <w:rPr>
          <w:rFonts w:ascii="Times New Roman" w:hAnsi="Times New Roman" w:cs="Times New Roman"/>
          <w:sz w:val="28"/>
          <w:szCs w:val="28"/>
          <w:lang w:val="en-US"/>
        </w:rPr>
        <w:t xml:space="preserve">, A. The Intellectual Foundations of the Social Market Economy. Theory, Policy, and Implications for European Integration [Electronic resource]/ A. </w:t>
      </w:r>
      <w:proofErr w:type="spellStart"/>
      <w:r w:rsidRPr="00D95436">
        <w:rPr>
          <w:rFonts w:ascii="Times New Roman" w:hAnsi="Times New Roman" w:cs="Times New Roman"/>
          <w:sz w:val="28"/>
          <w:szCs w:val="28"/>
          <w:lang w:val="en-US"/>
        </w:rPr>
        <w:t>Ebner</w:t>
      </w:r>
      <w:proofErr w:type="spellEnd"/>
      <w:r w:rsidRPr="00D95436">
        <w:rPr>
          <w:rFonts w:ascii="Times New Roman" w:hAnsi="Times New Roman" w:cs="Times New Roman"/>
          <w:sz w:val="28"/>
          <w:szCs w:val="28"/>
          <w:lang w:val="en-US"/>
        </w:rPr>
        <w:t xml:space="preserve">// Journal of Economic Studies. - 2006. - № 33.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7" w:history="1">
        <w:r w:rsidR="00804B17" w:rsidRPr="00D95436">
          <w:rPr>
            <w:rFonts w:ascii="Times New Roman" w:hAnsi="Times New Roman" w:cs="Times New Roman"/>
            <w:color w:val="0563C1" w:themeColor="hyperlink"/>
            <w:sz w:val="28"/>
            <w:szCs w:val="28"/>
            <w:u w:val="single"/>
            <w:lang w:val="en-US"/>
          </w:rPr>
          <w:t>http://www.emeraldinsight.com/doi/full/10.1108/01443580610680464</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Einhäupl, K. The Future of German Science Funding [Electronic resource]/ K. Einhäupl// Science. - 2003. - № 302.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8" w:history="1">
        <w:r w:rsidR="00804B17" w:rsidRPr="00D95436">
          <w:rPr>
            <w:rFonts w:ascii="Times New Roman" w:hAnsi="Times New Roman" w:cs="Times New Roman"/>
            <w:color w:val="0563C1" w:themeColor="hyperlink"/>
            <w:sz w:val="28"/>
            <w:szCs w:val="28"/>
            <w:u w:val="single"/>
            <w:lang w:val="en-US"/>
          </w:rPr>
          <w:t>http://science.sciencemag.org/content/302/5648/1115</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Etzkowitz</w:t>
      </w:r>
      <w:proofErr w:type="spellEnd"/>
      <w:r w:rsidRPr="00D95436">
        <w:rPr>
          <w:rFonts w:ascii="Times New Roman" w:hAnsi="Times New Roman" w:cs="Times New Roman"/>
          <w:sz w:val="28"/>
          <w:szCs w:val="28"/>
          <w:lang w:val="en-US"/>
        </w:rPr>
        <w:t xml:space="preserve">, H. </w:t>
      </w:r>
      <w:proofErr w:type="spellStart"/>
      <w:r w:rsidRPr="00D95436">
        <w:rPr>
          <w:rFonts w:ascii="Times New Roman" w:hAnsi="Times New Roman" w:cs="Times New Roman"/>
          <w:sz w:val="28"/>
          <w:szCs w:val="28"/>
          <w:lang w:val="en-US"/>
        </w:rPr>
        <w:t>Leydesdorff</w:t>
      </w:r>
      <w:proofErr w:type="spellEnd"/>
      <w:r w:rsidRPr="00D95436">
        <w:rPr>
          <w:rFonts w:ascii="Times New Roman" w:hAnsi="Times New Roman" w:cs="Times New Roman"/>
          <w:sz w:val="28"/>
          <w:szCs w:val="28"/>
          <w:lang w:val="en-US"/>
        </w:rPr>
        <w:t xml:space="preserve">, L. The Dynamics of Innovation: From National Systems and ‘Mode 2’ to a Triple Helix of University-Industry-Government Relations/ H. </w:t>
      </w:r>
      <w:proofErr w:type="spellStart"/>
      <w:r w:rsidRPr="00D95436">
        <w:rPr>
          <w:rFonts w:ascii="Times New Roman" w:hAnsi="Times New Roman" w:cs="Times New Roman"/>
          <w:sz w:val="28"/>
          <w:szCs w:val="28"/>
          <w:lang w:val="en-US"/>
        </w:rPr>
        <w:t>Etzkowitz</w:t>
      </w:r>
      <w:proofErr w:type="spellEnd"/>
      <w:r w:rsidRPr="00D95436">
        <w:rPr>
          <w:rFonts w:ascii="Times New Roman" w:hAnsi="Times New Roman" w:cs="Times New Roman"/>
          <w:sz w:val="28"/>
          <w:szCs w:val="28"/>
          <w:lang w:val="en-US"/>
        </w:rPr>
        <w:t xml:space="preserve">, L. </w:t>
      </w:r>
      <w:proofErr w:type="spellStart"/>
      <w:r w:rsidRPr="00D95436">
        <w:rPr>
          <w:rFonts w:ascii="Times New Roman" w:hAnsi="Times New Roman" w:cs="Times New Roman"/>
          <w:sz w:val="28"/>
          <w:szCs w:val="28"/>
          <w:lang w:val="en-US"/>
        </w:rPr>
        <w:t>Leydesdorff</w:t>
      </w:r>
      <w:proofErr w:type="spellEnd"/>
      <w:r w:rsidRPr="00D95436">
        <w:rPr>
          <w:rFonts w:ascii="Times New Roman" w:hAnsi="Times New Roman" w:cs="Times New Roman"/>
          <w:sz w:val="28"/>
          <w:szCs w:val="28"/>
          <w:lang w:val="en-US"/>
        </w:rPr>
        <w:t>// Research Policy. - 2000. - № 29. - P. 109 - 123.</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Etzkowitz</w:t>
      </w:r>
      <w:proofErr w:type="spellEnd"/>
      <w:r w:rsidRPr="00D95436">
        <w:rPr>
          <w:rFonts w:ascii="Times New Roman" w:hAnsi="Times New Roman" w:cs="Times New Roman"/>
          <w:sz w:val="28"/>
          <w:szCs w:val="28"/>
          <w:lang w:val="en-US"/>
        </w:rPr>
        <w:t xml:space="preserve">, H. Research Groups as ‘Quasi-firms’: The Invention of the Entrepreneurial University/ H. </w:t>
      </w:r>
      <w:proofErr w:type="spellStart"/>
      <w:r w:rsidRPr="00D95436">
        <w:rPr>
          <w:rFonts w:ascii="Times New Roman" w:hAnsi="Times New Roman" w:cs="Times New Roman"/>
          <w:sz w:val="28"/>
          <w:szCs w:val="28"/>
          <w:lang w:val="en-US"/>
        </w:rPr>
        <w:t>Etzkowitz</w:t>
      </w:r>
      <w:proofErr w:type="spellEnd"/>
      <w:r w:rsidRPr="00D95436">
        <w:rPr>
          <w:rFonts w:ascii="Times New Roman" w:hAnsi="Times New Roman" w:cs="Times New Roman"/>
          <w:sz w:val="28"/>
          <w:szCs w:val="28"/>
          <w:lang w:val="en-US"/>
        </w:rPr>
        <w:t>// Research Policy.  - 2003. - №.  - 32. - P. 109 - 121.</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Etzkowitz</w:t>
      </w:r>
      <w:proofErr w:type="spellEnd"/>
      <w:r w:rsidRPr="00D95436">
        <w:rPr>
          <w:rFonts w:ascii="Times New Roman" w:hAnsi="Times New Roman" w:cs="Times New Roman"/>
          <w:sz w:val="28"/>
          <w:szCs w:val="28"/>
          <w:lang w:val="en-US"/>
        </w:rPr>
        <w:t xml:space="preserve">, H. The Evolution of the Entrepreneurial University/ H. </w:t>
      </w:r>
      <w:proofErr w:type="spellStart"/>
      <w:r w:rsidRPr="00D95436">
        <w:rPr>
          <w:rFonts w:ascii="Times New Roman" w:hAnsi="Times New Roman" w:cs="Times New Roman"/>
          <w:sz w:val="28"/>
          <w:szCs w:val="28"/>
          <w:lang w:val="en-US"/>
        </w:rPr>
        <w:t>Etzkowitz</w:t>
      </w:r>
      <w:proofErr w:type="spellEnd"/>
      <w:r w:rsidRPr="00D95436">
        <w:rPr>
          <w:rFonts w:ascii="Times New Roman" w:hAnsi="Times New Roman" w:cs="Times New Roman"/>
          <w:sz w:val="28"/>
          <w:szCs w:val="28"/>
          <w:lang w:val="en-US"/>
        </w:rPr>
        <w:t xml:space="preserve">// International Journal of Technology and </w:t>
      </w:r>
      <w:proofErr w:type="spellStart"/>
      <w:r w:rsidRPr="00D95436">
        <w:rPr>
          <w:rFonts w:ascii="Times New Roman" w:hAnsi="Times New Roman" w:cs="Times New Roman"/>
          <w:sz w:val="28"/>
          <w:szCs w:val="28"/>
          <w:lang w:val="en-US"/>
        </w:rPr>
        <w:t>Globalisation</w:t>
      </w:r>
      <w:proofErr w:type="spellEnd"/>
      <w:r w:rsidRPr="00D95436">
        <w:rPr>
          <w:rFonts w:ascii="Times New Roman" w:hAnsi="Times New Roman" w:cs="Times New Roman"/>
          <w:sz w:val="28"/>
          <w:szCs w:val="28"/>
          <w:lang w:val="en-US"/>
        </w:rPr>
        <w:t>. - 2004. - № 1. - P. 64-77.</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lastRenderedPageBreak/>
        <w:t xml:space="preserve">Farmer, K. Germany’s Social Market Economy and the New Systems Competition [Electronic resource]/ K. Farmer// Journal of Markets and Morality. - 2004. - № 2.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19" w:history="1">
        <w:r w:rsidR="00804B17" w:rsidRPr="00D95436">
          <w:rPr>
            <w:rFonts w:ascii="Times New Roman" w:hAnsi="Times New Roman" w:cs="Times New Roman"/>
            <w:color w:val="0563C1" w:themeColor="hyperlink"/>
            <w:sz w:val="28"/>
            <w:szCs w:val="28"/>
            <w:u w:val="single"/>
            <w:lang w:val="en-US"/>
          </w:rPr>
          <w:t>http://www.marketsandmorality.com/index.php/mandm/article/view/286</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Fitzgerald, C. Cunningham, J.A. Inside the University Technology Transfer Office: Mission Statement Analysis [Electronic resource]/ C. Fitzgerald, J.A. Cunningham// The Journal of Technology Transfer. – 2016. - № 41.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0" w:history="1">
        <w:r w:rsidR="00804B17" w:rsidRPr="00D95436">
          <w:rPr>
            <w:rFonts w:ascii="Times New Roman" w:hAnsi="Times New Roman" w:cs="Times New Roman"/>
            <w:color w:val="0563C1" w:themeColor="hyperlink"/>
            <w:sz w:val="28"/>
            <w:szCs w:val="28"/>
            <w:u w:val="single"/>
            <w:lang w:val="en-US"/>
          </w:rPr>
          <w:t>https://link.springer.com/article/10.1007/s10961-015-9419-6</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Fuchs, K. Werner, A. </w:t>
      </w:r>
      <w:proofErr w:type="spellStart"/>
      <w:r w:rsidRPr="00D95436">
        <w:rPr>
          <w:rFonts w:ascii="Times New Roman" w:hAnsi="Times New Roman" w:cs="Times New Roman"/>
          <w:sz w:val="28"/>
          <w:szCs w:val="28"/>
          <w:lang w:val="en-US"/>
        </w:rPr>
        <w:t>Wallau</w:t>
      </w:r>
      <w:proofErr w:type="spellEnd"/>
      <w:r w:rsidRPr="00D95436">
        <w:rPr>
          <w:rFonts w:ascii="Times New Roman" w:hAnsi="Times New Roman" w:cs="Times New Roman"/>
          <w:sz w:val="28"/>
          <w:szCs w:val="28"/>
          <w:lang w:val="en-US"/>
        </w:rPr>
        <w:t xml:space="preserve">, </w:t>
      </w:r>
      <w:proofErr w:type="gramStart"/>
      <w:r w:rsidRPr="00D95436">
        <w:rPr>
          <w:rFonts w:ascii="Times New Roman" w:hAnsi="Times New Roman" w:cs="Times New Roman"/>
          <w:sz w:val="28"/>
          <w:szCs w:val="28"/>
          <w:lang w:val="en-US"/>
        </w:rPr>
        <w:t>F</w:t>
      </w:r>
      <w:proofErr w:type="gramEnd"/>
      <w:r w:rsidRPr="00D95436">
        <w:rPr>
          <w:rFonts w:ascii="Times New Roman" w:hAnsi="Times New Roman" w:cs="Times New Roman"/>
          <w:sz w:val="28"/>
          <w:szCs w:val="28"/>
          <w:lang w:val="en-US"/>
        </w:rPr>
        <w:t>. Entrepreneurship Education in Germany and Sweden: What Role Do Different School Systems Play? [Electronic resource]/ K.</w:t>
      </w:r>
      <w:r w:rsidR="00295973">
        <w:rPr>
          <w:rFonts w:ascii="Times New Roman" w:hAnsi="Times New Roman" w:cs="Times New Roman"/>
          <w:sz w:val="28"/>
          <w:szCs w:val="28"/>
          <w:lang w:val="en-US"/>
        </w:rPr>
        <w:t xml:space="preserve"> Fuchs, A. Werner, F. </w:t>
      </w:r>
      <w:proofErr w:type="spellStart"/>
      <w:r w:rsidR="00295973">
        <w:rPr>
          <w:rFonts w:ascii="Times New Roman" w:hAnsi="Times New Roman" w:cs="Times New Roman"/>
          <w:sz w:val="28"/>
          <w:szCs w:val="28"/>
          <w:lang w:val="en-US"/>
        </w:rPr>
        <w:t>Wallau</w:t>
      </w:r>
      <w:proofErr w:type="spellEnd"/>
      <w:r w:rsidR="00295973">
        <w:rPr>
          <w:rFonts w:ascii="Times New Roman" w:hAnsi="Times New Roman" w:cs="Times New Roman"/>
          <w:sz w:val="28"/>
          <w:szCs w:val="28"/>
          <w:lang w:val="en-US"/>
        </w:rPr>
        <w:t xml:space="preserve">// </w:t>
      </w:r>
      <w:r w:rsidRPr="00D95436">
        <w:rPr>
          <w:rFonts w:ascii="Times New Roman" w:hAnsi="Times New Roman" w:cs="Times New Roman"/>
          <w:sz w:val="28"/>
          <w:szCs w:val="28"/>
          <w:lang w:val="en-US"/>
        </w:rPr>
        <w:t xml:space="preserve">Journal of Small Business and Enterprise Development. - 2008. - № 15.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1" w:history="1">
        <w:r w:rsidR="00804B17" w:rsidRPr="00D95436">
          <w:rPr>
            <w:rFonts w:ascii="Times New Roman" w:hAnsi="Times New Roman" w:cs="Times New Roman"/>
            <w:color w:val="0563C1" w:themeColor="hyperlink"/>
            <w:sz w:val="28"/>
            <w:szCs w:val="28"/>
            <w:u w:val="single"/>
            <w:lang w:val="en-US"/>
          </w:rPr>
          <w:t>http://www.emeraldinsight.com/doi/full/10.1108/14626000810871736</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Galan-</w:t>
      </w:r>
      <w:proofErr w:type="spellStart"/>
      <w:r w:rsidRPr="00D95436">
        <w:rPr>
          <w:rFonts w:ascii="Times New Roman" w:hAnsi="Times New Roman" w:cs="Times New Roman"/>
          <w:sz w:val="28"/>
          <w:szCs w:val="28"/>
          <w:lang w:val="en-US"/>
        </w:rPr>
        <w:t>Muros</w:t>
      </w:r>
      <w:proofErr w:type="spellEnd"/>
      <w:r w:rsidRPr="00D95436">
        <w:rPr>
          <w:rFonts w:ascii="Times New Roman" w:hAnsi="Times New Roman" w:cs="Times New Roman"/>
          <w:sz w:val="28"/>
          <w:szCs w:val="28"/>
          <w:lang w:val="en-US"/>
        </w:rPr>
        <w:t xml:space="preserve">, V. van der </w:t>
      </w:r>
      <w:proofErr w:type="spellStart"/>
      <w:r w:rsidRPr="00D95436">
        <w:rPr>
          <w:rFonts w:ascii="Times New Roman" w:hAnsi="Times New Roman" w:cs="Times New Roman"/>
          <w:sz w:val="28"/>
          <w:szCs w:val="28"/>
          <w:lang w:val="en-US"/>
        </w:rPr>
        <w:t>Sijde</w:t>
      </w:r>
      <w:proofErr w:type="spellEnd"/>
      <w:r w:rsidRPr="00D95436">
        <w:rPr>
          <w:rFonts w:ascii="Times New Roman" w:hAnsi="Times New Roman" w:cs="Times New Roman"/>
          <w:sz w:val="28"/>
          <w:szCs w:val="28"/>
          <w:lang w:val="en-US"/>
        </w:rPr>
        <w:t xml:space="preserve">, P. </w:t>
      </w:r>
      <w:proofErr w:type="spellStart"/>
      <w:r w:rsidRPr="00D95436">
        <w:rPr>
          <w:rFonts w:ascii="Times New Roman" w:hAnsi="Times New Roman" w:cs="Times New Roman"/>
          <w:sz w:val="28"/>
          <w:szCs w:val="28"/>
          <w:lang w:val="en-US"/>
        </w:rPr>
        <w:t>Groenewegen</w:t>
      </w:r>
      <w:proofErr w:type="spellEnd"/>
      <w:r w:rsidRPr="00D95436">
        <w:rPr>
          <w:rFonts w:ascii="Times New Roman" w:hAnsi="Times New Roman" w:cs="Times New Roman"/>
          <w:sz w:val="28"/>
          <w:szCs w:val="28"/>
          <w:lang w:val="en-US"/>
        </w:rPr>
        <w:t xml:space="preserve">, P. </w:t>
      </w:r>
      <w:proofErr w:type="spellStart"/>
      <w:r w:rsidRPr="00D95436">
        <w:rPr>
          <w:rFonts w:ascii="Times New Roman" w:hAnsi="Times New Roman" w:cs="Times New Roman"/>
          <w:sz w:val="28"/>
          <w:szCs w:val="28"/>
          <w:lang w:val="en-US"/>
        </w:rPr>
        <w:t>Baaken</w:t>
      </w:r>
      <w:proofErr w:type="spellEnd"/>
      <w:r w:rsidRPr="00D95436">
        <w:rPr>
          <w:rFonts w:ascii="Times New Roman" w:hAnsi="Times New Roman" w:cs="Times New Roman"/>
          <w:sz w:val="28"/>
          <w:szCs w:val="28"/>
          <w:lang w:val="en-US"/>
        </w:rPr>
        <w:t xml:space="preserve">, </w:t>
      </w:r>
      <w:proofErr w:type="gramStart"/>
      <w:r w:rsidRPr="00D95436">
        <w:rPr>
          <w:rFonts w:ascii="Times New Roman" w:hAnsi="Times New Roman" w:cs="Times New Roman"/>
          <w:sz w:val="28"/>
          <w:szCs w:val="28"/>
          <w:lang w:val="en-US"/>
        </w:rPr>
        <w:t>T</w:t>
      </w:r>
      <w:proofErr w:type="gramEnd"/>
      <w:r w:rsidRPr="00D95436">
        <w:rPr>
          <w:rFonts w:ascii="Times New Roman" w:hAnsi="Times New Roman" w:cs="Times New Roman"/>
          <w:sz w:val="28"/>
          <w:szCs w:val="28"/>
          <w:lang w:val="en-US"/>
        </w:rPr>
        <w:t xml:space="preserve">. Nurture </w:t>
      </w:r>
      <w:r w:rsidR="00295973" w:rsidRPr="00D95436">
        <w:rPr>
          <w:rFonts w:ascii="Times New Roman" w:hAnsi="Times New Roman" w:cs="Times New Roman"/>
          <w:sz w:val="28"/>
          <w:szCs w:val="28"/>
          <w:lang w:val="en-US"/>
        </w:rPr>
        <w:t>over</w:t>
      </w:r>
      <w:r w:rsidRPr="00D95436">
        <w:rPr>
          <w:rFonts w:ascii="Times New Roman" w:hAnsi="Times New Roman" w:cs="Times New Roman"/>
          <w:sz w:val="28"/>
          <w:szCs w:val="28"/>
          <w:lang w:val="en-US"/>
        </w:rPr>
        <w:t xml:space="preserve"> Nature: How do European Universities Support Their Collaboration With Business? [Electronic resource]/ V. Galan-</w:t>
      </w:r>
      <w:proofErr w:type="spellStart"/>
      <w:r w:rsidRPr="00D95436">
        <w:rPr>
          <w:rFonts w:ascii="Times New Roman" w:hAnsi="Times New Roman" w:cs="Times New Roman"/>
          <w:sz w:val="28"/>
          <w:szCs w:val="28"/>
          <w:lang w:val="en-US"/>
        </w:rPr>
        <w:t>Muros</w:t>
      </w:r>
      <w:proofErr w:type="spellEnd"/>
      <w:r w:rsidRPr="00D95436">
        <w:rPr>
          <w:rFonts w:ascii="Times New Roman" w:hAnsi="Times New Roman" w:cs="Times New Roman"/>
          <w:sz w:val="28"/>
          <w:szCs w:val="28"/>
          <w:lang w:val="en-US"/>
        </w:rPr>
        <w:t xml:space="preserve">, P. van der </w:t>
      </w:r>
      <w:proofErr w:type="spellStart"/>
      <w:r w:rsidRPr="00D95436">
        <w:rPr>
          <w:rFonts w:ascii="Times New Roman" w:hAnsi="Times New Roman" w:cs="Times New Roman"/>
          <w:sz w:val="28"/>
          <w:szCs w:val="28"/>
          <w:lang w:val="en-US"/>
        </w:rPr>
        <w:t>Sijde</w:t>
      </w:r>
      <w:proofErr w:type="spellEnd"/>
      <w:r w:rsidRPr="00D95436">
        <w:rPr>
          <w:rFonts w:ascii="Times New Roman" w:hAnsi="Times New Roman" w:cs="Times New Roman"/>
          <w:sz w:val="28"/>
          <w:szCs w:val="28"/>
          <w:lang w:val="en-US"/>
        </w:rPr>
        <w:t xml:space="preserve">, P. </w:t>
      </w:r>
      <w:proofErr w:type="spellStart"/>
      <w:r w:rsidRPr="00D95436">
        <w:rPr>
          <w:rFonts w:ascii="Times New Roman" w:hAnsi="Times New Roman" w:cs="Times New Roman"/>
          <w:sz w:val="28"/>
          <w:szCs w:val="28"/>
          <w:lang w:val="en-US"/>
        </w:rPr>
        <w:t>Groenewegen</w:t>
      </w:r>
      <w:proofErr w:type="spellEnd"/>
      <w:r w:rsidRPr="00D95436">
        <w:rPr>
          <w:rFonts w:ascii="Times New Roman" w:hAnsi="Times New Roman" w:cs="Times New Roman"/>
          <w:sz w:val="28"/>
          <w:szCs w:val="28"/>
          <w:lang w:val="en-US"/>
        </w:rPr>
        <w:t xml:space="preserve">, T. </w:t>
      </w:r>
      <w:proofErr w:type="spellStart"/>
      <w:r w:rsidRPr="00D95436">
        <w:rPr>
          <w:rFonts w:ascii="Times New Roman" w:hAnsi="Times New Roman" w:cs="Times New Roman"/>
          <w:sz w:val="28"/>
          <w:szCs w:val="28"/>
          <w:lang w:val="en-US"/>
        </w:rPr>
        <w:t>Baaken</w:t>
      </w:r>
      <w:proofErr w:type="spellEnd"/>
      <w:r w:rsidRPr="00D95436">
        <w:rPr>
          <w:rFonts w:ascii="Times New Roman" w:hAnsi="Times New Roman" w:cs="Times New Roman"/>
          <w:sz w:val="28"/>
          <w:szCs w:val="28"/>
          <w:lang w:val="en-US"/>
        </w:rPr>
        <w:t xml:space="preserve">, T. // The Journal of Technology Transfer. - 2017. - № 42. - </w:t>
      </w:r>
      <w:proofErr w:type="spellStart"/>
      <w:r w:rsidRPr="00D95436">
        <w:rPr>
          <w:rFonts w:ascii="Times New Roman" w:hAnsi="Times New Roman" w:cs="Times New Roman"/>
          <w:sz w:val="28"/>
          <w:szCs w:val="28"/>
          <w:lang w:val="en-US"/>
        </w:rPr>
        <w:t>Режим</w:t>
      </w:r>
      <w:proofErr w:type="spell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доступа</w:t>
      </w:r>
      <w:proofErr w:type="spellEnd"/>
      <w:r w:rsidRPr="00D95436">
        <w:rPr>
          <w:rFonts w:ascii="Times New Roman" w:hAnsi="Times New Roman" w:cs="Times New Roman"/>
          <w:sz w:val="28"/>
          <w:szCs w:val="28"/>
          <w:lang w:val="en-US"/>
        </w:rPr>
        <w:t xml:space="preserve">: </w:t>
      </w:r>
      <w:hyperlink r:id="rId22" w:history="1">
        <w:r w:rsidR="00804B17" w:rsidRPr="00D95436">
          <w:rPr>
            <w:rFonts w:ascii="Times New Roman" w:hAnsi="Times New Roman" w:cs="Times New Roman"/>
            <w:color w:val="0563C1" w:themeColor="hyperlink"/>
            <w:sz w:val="28"/>
            <w:szCs w:val="28"/>
            <w:u w:val="single"/>
            <w:lang w:val="en-US"/>
          </w:rPr>
          <w:t>https://link.springer.com/article/10.1007/s10961-015-9451-6</w:t>
        </w:r>
      </w:hyperlink>
      <w:bookmarkStart w:id="0" w:name="_GoBack"/>
      <w:bookmarkEnd w:id="0"/>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Galindo, M.-A. Mendez-</w:t>
      </w:r>
      <w:proofErr w:type="spellStart"/>
      <w:r w:rsidRPr="00D95436">
        <w:rPr>
          <w:rFonts w:ascii="Times New Roman" w:hAnsi="Times New Roman" w:cs="Times New Roman"/>
          <w:sz w:val="28"/>
          <w:szCs w:val="28"/>
          <w:lang w:val="en-US"/>
        </w:rPr>
        <w:t>Picazo</w:t>
      </w:r>
      <w:proofErr w:type="spellEnd"/>
      <w:r w:rsidRPr="00D95436">
        <w:rPr>
          <w:rFonts w:ascii="Times New Roman" w:hAnsi="Times New Roman" w:cs="Times New Roman"/>
          <w:sz w:val="28"/>
          <w:szCs w:val="28"/>
          <w:lang w:val="en-US"/>
        </w:rPr>
        <w:t>, M.-T.  Innovation, Entrepreneurship and Economic Growth [Electronic resource]/ M.-A. Galindo, M.-T. Mendez-</w:t>
      </w:r>
      <w:proofErr w:type="spellStart"/>
      <w:r w:rsidRPr="00D95436">
        <w:rPr>
          <w:rFonts w:ascii="Times New Roman" w:hAnsi="Times New Roman" w:cs="Times New Roman"/>
          <w:sz w:val="28"/>
          <w:szCs w:val="28"/>
          <w:lang w:val="en-US"/>
        </w:rPr>
        <w:t>Picazo</w:t>
      </w:r>
      <w:proofErr w:type="spellEnd"/>
      <w:r w:rsidRPr="00D95436">
        <w:rPr>
          <w:rFonts w:ascii="Times New Roman" w:hAnsi="Times New Roman" w:cs="Times New Roman"/>
          <w:sz w:val="28"/>
          <w:szCs w:val="28"/>
          <w:lang w:val="en-US"/>
        </w:rPr>
        <w:t xml:space="preserve">// Journal of Management History. - 2013. - № 51.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3" w:history="1">
        <w:r w:rsidR="00804B17" w:rsidRPr="00D95436">
          <w:rPr>
            <w:rFonts w:ascii="Times New Roman" w:hAnsi="Times New Roman" w:cs="Times New Roman"/>
            <w:color w:val="0563C1" w:themeColor="hyperlink"/>
            <w:sz w:val="28"/>
            <w:szCs w:val="28"/>
            <w:u w:val="single"/>
            <w:lang w:val="en-US"/>
          </w:rPr>
          <w:t>http://www.emeraldinsight.com/doi/full/10.1108/00251741311309625?mobileUi=0</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Gjerding</w:t>
      </w:r>
      <w:proofErr w:type="spellEnd"/>
      <w:r w:rsidRPr="00D95436">
        <w:rPr>
          <w:rFonts w:ascii="Times New Roman" w:hAnsi="Times New Roman" w:cs="Times New Roman"/>
          <w:sz w:val="28"/>
          <w:szCs w:val="28"/>
          <w:lang w:val="en-US"/>
        </w:rPr>
        <w:t xml:space="preserve">, A.N. </w:t>
      </w:r>
      <w:proofErr w:type="spellStart"/>
      <w:r w:rsidRPr="00D95436">
        <w:rPr>
          <w:rFonts w:ascii="Times New Roman" w:hAnsi="Times New Roman" w:cs="Times New Roman"/>
          <w:sz w:val="28"/>
          <w:szCs w:val="28"/>
          <w:lang w:val="en-US"/>
        </w:rPr>
        <w:t>Wilderom</w:t>
      </w:r>
      <w:proofErr w:type="spellEnd"/>
      <w:r w:rsidRPr="00D95436">
        <w:rPr>
          <w:rFonts w:ascii="Times New Roman" w:hAnsi="Times New Roman" w:cs="Times New Roman"/>
          <w:sz w:val="28"/>
          <w:szCs w:val="28"/>
          <w:lang w:val="en-US"/>
        </w:rPr>
        <w:t xml:space="preserve">, C.P.M. Cameron, S.P.B. Taylor, A. </w:t>
      </w:r>
      <w:proofErr w:type="spellStart"/>
      <w:r w:rsidRPr="00D95436">
        <w:rPr>
          <w:rFonts w:ascii="Times New Roman" w:hAnsi="Times New Roman" w:cs="Times New Roman"/>
          <w:sz w:val="28"/>
          <w:szCs w:val="28"/>
          <w:lang w:val="en-US"/>
        </w:rPr>
        <w:t>Scheunert</w:t>
      </w:r>
      <w:proofErr w:type="spellEnd"/>
      <w:r w:rsidRPr="00D95436">
        <w:rPr>
          <w:rFonts w:ascii="Times New Roman" w:hAnsi="Times New Roman" w:cs="Times New Roman"/>
          <w:sz w:val="28"/>
          <w:szCs w:val="28"/>
          <w:lang w:val="en-US"/>
        </w:rPr>
        <w:t xml:space="preserve">, K.-J. Twenty Practices of an Entrepreneurial University [Electronic resource]/A.N. </w:t>
      </w:r>
      <w:proofErr w:type="spellStart"/>
      <w:r w:rsidRPr="00D95436">
        <w:rPr>
          <w:rFonts w:ascii="Times New Roman" w:hAnsi="Times New Roman" w:cs="Times New Roman"/>
          <w:sz w:val="28"/>
          <w:szCs w:val="28"/>
          <w:lang w:val="en-US"/>
        </w:rPr>
        <w:t>Gjerding</w:t>
      </w:r>
      <w:proofErr w:type="spellEnd"/>
      <w:r w:rsidRPr="00D95436">
        <w:rPr>
          <w:rFonts w:ascii="Times New Roman" w:hAnsi="Times New Roman" w:cs="Times New Roman"/>
          <w:sz w:val="28"/>
          <w:szCs w:val="28"/>
          <w:lang w:val="en-US"/>
        </w:rPr>
        <w:t xml:space="preserve">, C.P.M </w:t>
      </w:r>
      <w:proofErr w:type="spellStart"/>
      <w:r w:rsidRPr="00D95436">
        <w:rPr>
          <w:rFonts w:ascii="Times New Roman" w:hAnsi="Times New Roman" w:cs="Times New Roman"/>
          <w:sz w:val="28"/>
          <w:szCs w:val="28"/>
          <w:lang w:val="en-US"/>
        </w:rPr>
        <w:t>Wilderom</w:t>
      </w:r>
      <w:proofErr w:type="spellEnd"/>
      <w:r w:rsidRPr="00D95436">
        <w:rPr>
          <w:rFonts w:ascii="Times New Roman" w:hAnsi="Times New Roman" w:cs="Times New Roman"/>
          <w:sz w:val="28"/>
          <w:szCs w:val="28"/>
          <w:lang w:val="en-US"/>
        </w:rPr>
        <w:t xml:space="preserve">, S.P.B. Cameron, A. Taylor, K.-J. </w:t>
      </w:r>
      <w:proofErr w:type="spellStart"/>
      <w:r w:rsidRPr="00D95436">
        <w:rPr>
          <w:rFonts w:ascii="Times New Roman" w:hAnsi="Times New Roman" w:cs="Times New Roman"/>
          <w:sz w:val="28"/>
          <w:szCs w:val="28"/>
          <w:lang w:val="en-US"/>
        </w:rPr>
        <w:t>Scheunert</w:t>
      </w:r>
      <w:proofErr w:type="spellEnd"/>
      <w:r w:rsidRPr="00D95436">
        <w:rPr>
          <w:rFonts w:ascii="Times New Roman" w:hAnsi="Times New Roman" w:cs="Times New Roman"/>
          <w:sz w:val="28"/>
          <w:szCs w:val="28"/>
          <w:lang w:val="en-US"/>
        </w:rPr>
        <w:t xml:space="preserve">// Higher Education Management and Policy. - 2006. - № 19.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4" w:history="1">
        <w:r w:rsidR="00804B17" w:rsidRPr="00D95436">
          <w:rPr>
            <w:rFonts w:ascii="Times New Roman" w:hAnsi="Times New Roman" w:cs="Times New Roman"/>
            <w:color w:val="0563C1" w:themeColor="hyperlink"/>
            <w:sz w:val="28"/>
            <w:szCs w:val="28"/>
            <w:u w:val="single"/>
            <w:lang w:val="en-US"/>
          </w:rPr>
          <w:t>http://www.oecd-ilibrary.org/education/twenty-practices-of-an-entrepreneurial-university_hemp-v18-art19-en?crawler=true</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lastRenderedPageBreak/>
        <w:t>Glaube</w:t>
      </w:r>
      <w:r w:rsidR="00F76D8D">
        <w:rPr>
          <w:rFonts w:ascii="Times New Roman" w:hAnsi="Times New Roman" w:cs="Times New Roman"/>
          <w:sz w:val="28"/>
          <w:szCs w:val="28"/>
          <w:lang w:val="en-US"/>
        </w:rPr>
        <w:t>r</w:t>
      </w:r>
      <w:proofErr w:type="spellEnd"/>
      <w:r w:rsidR="00F76D8D">
        <w:rPr>
          <w:rFonts w:ascii="Times New Roman" w:hAnsi="Times New Roman" w:cs="Times New Roman"/>
          <w:sz w:val="28"/>
          <w:szCs w:val="28"/>
          <w:lang w:val="en-US"/>
        </w:rPr>
        <w:t xml:space="preserve">, J. </w:t>
      </w:r>
      <w:proofErr w:type="spellStart"/>
      <w:r w:rsidR="00F76D8D">
        <w:rPr>
          <w:rFonts w:ascii="Times New Roman" w:hAnsi="Times New Roman" w:cs="Times New Roman"/>
          <w:sz w:val="28"/>
          <w:szCs w:val="28"/>
          <w:lang w:val="en-US"/>
        </w:rPr>
        <w:t>Wollersheim</w:t>
      </w:r>
      <w:proofErr w:type="spellEnd"/>
      <w:r w:rsidR="00F76D8D">
        <w:rPr>
          <w:rFonts w:ascii="Times New Roman" w:hAnsi="Times New Roman" w:cs="Times New Roman"/>
          <w:sz w:val="28"/>
          <w:szCs w:val="28"/>
          <w:lang w:val="en-US"/>
        </w:rPr>
        <w:t xml:space="preserve">, J. </w:t>
      </w:r>
      <w:proofErr w:type="spellStart"/>
      <w:r w:rsidR="00F76D8D">
        <w:rPr>
          <w:rFonts w:ascii="Times New Roman" w:hAnsi="Times New Roman" w:cs="Times New Roman"/>
          <w:sz w:val="28"/>
          <w:szCs w:val="28"/>
          <w:lang w:val="en-US"/>
        </w:rPr>
        <w:t>Sandner</w:t>
      </w:r>
      <w:proofErr w:type="spellEnd"/>
      <w:r w:rsidR="00F76D8D">
        <w:rPr>
          <w:rFonts w:ascii="Times New Roman" w:hAnsi="Times New Roman" w:cs="Times New Roman"/>
          <w:sz w:val="28"/>
          <w:szCs w:val="28"/>
          <w:lang w:val="en-US"/>
        </w:rPr>
        <w:t xml:space="preserve">, </w:t>
      </w:r>
      <w:r w:rsidRPr="00D95436">
        <w:rPr>
          <w:rFonts w:ascii="Times New Roman" w:hAnsi="Times New Roman" w:cs="Times New Roman"/>
          <w:sz w:val="28"/>
          <w:szCs w:val="28"/>
          <w:lang w:val="en-US"/>
        </w:rPr>
        <w:t xml:space="preserve">P. </w:t>
      </w:r>
      <w:proofErr w:type="spellStart"/>
      <w:r w:rsidRPr="00D95436">
        <w:rPr>
          <w:rFonts w:ascii="Times New Roman" w:hAnsi="Times New Roman" w:cs="Times New Roman"/>
          <w:sz w:val="28"/>
          <w:szCs w:val="28"/>
          <w:lang w:val="en-US"/>
        </w:rPr>
        <w:t>Welpe</w:t>
      </w:r>
      <w:proofErr w:type="spellEnd"/>
      <w:r w:rsidRPr="00D95436">
        <w:rPr>
          <w:rFonts w:ascii="Times New Roman" w:hAnsi="Times New Roman" w:cs="Times New Roman"/>
          <w:sz w:val="28"/>
          <w:szCs w:val="28"/>
          <w:lang w:val="en-US"/>
        </w:rPr>
        <w:t xml:space="preserve">, I.M.  The Patenting Activity of German Universities/ J. </w:t>
      </w:r>
      <w:proofErr w:type="spellStart"/>
      <w:r w:rsidRPr="00D95436">
        <w:rPr>
          <w:rFonts w:ascii="Times New Roman" w:hAnsi="Times New Roman" w:cs="Times New Roman"/>
          <w:sz w:val="28"/>
          <w:szCs w:val="28"/>
          <w:lang w:val="en-US"/>
        </w:rPr>
        <w:t>Glauber</w:t>
      </w:r>
      <w:proofErr w:type="spellEnd"/>
      <w:r w:rsidRPr="00D95436">
        <w:rPr>
          <w:rFonts w:ascii="Times New Roman" w:hAnsi="Times New Roman" w:cs="Times New Roman"/>
          <w:sz w:val="28"/>
          <w:szCs w:val="28"/>
          <w:lang w:val="en-US"/>
        </w:rPr>
        <w:t xml:space="preserve">, J. </w:t>
      </w:r>
      <w:proofErr w:type="spellStart"/>
      <w:r w:rsidRPr="00D95436">
        <w:rPr>
          <w:rFonts w:ascii="Times New Roman" w:hAnsi="Times New Roman" w:cs="Times New Roman"/>
          <w:sz w:val="28"/>
          <w:szCs w:val="28"/>
          <w:lang w:val="en-US"/>
        </w:rPr>
        <w:t>Wollersheim</w:t>
      </w:r>
      <w:proofErr w:type="spellEnd"/>
      <w:r w:rsidRPr="00D95436">
        <w:rPr>
          <w:rFonts w:ascii="Times New Roman" w:hAnsi="Times New Roman" w:cs="Times New Roman"/>
          <w:sz w:val="28"/>
          <w:szCs w:val="28"/>
          <w:lang w:val="en-US"/>
        </w:rPr>
        <w:t xml:space="preserve">, P. </w:t>
      </w:r>
      <w:proofErr w:type="spellStart"/>
      <w:r w:rsidRPr="00D95436">
        <w:rPr>
          <w:rFonts w:ascii="Times New Roman" w:hAnsi="Times New Roman" w:cs="Times New Roman"/>
          <w:sz w:val="28"/>
          <w:szCs w:val="28"/>
          <w:lang w:val="en-US"/>
        </w:rPr>
        <w:t>Sandner</w:t>
      </w:r>
      <w:proofErr w:type="spellEnd"/>
      <w:r w:rsidRPr="00D95436">
        <w:rPr>
          <w:rFonts w:ascii="Times New Roman" w:hAnsi="Times New Roman" w:cs="Times New Roman"/>
          <w:sz w:val="28"/>
          <w:szCs w:val="28"/>
          <w:lang w:val="en-US"/>
        </w:rPr>
        <w:t xml:space="preserve">,  I.M. </w:t>
      </w:r>
      <w:proofErr w:type="spellStart"/>
      <w:r w:rsidRPr="00D95436">
        <w:rPr>
          <w:rFonts w:ascii="Times New Roman" w:hAnsi="Times New Roman" w:cs="Times New Roman"/>
          <w:sz w:val="28"/>
          <w:szCs w:val="28"/>
          <w:lang w:val="en-US"/>
        </w:rPr>
        <w:t>Welpe</w:t>
      </w:r>
      <w:proofErr w:type="spellEnd"/>
      <w:r w:rsidRPr="00D95436">
        <w:rPr>
          <w:rFonts w:ascii="Times New Roman" w:hAnsi="Times New Roman" w:cs="Times New Roman"/>
          <w:sz w:val="28"/>
          <w:szCs w:val="28"/>
          <w:lang w:val="en-US"/>
        </w:rPr>
        <w:t xml:space="preserve">// Journal of Business Economics. - 2015. № 85.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5" w:history="1">
        <w:r w:rsidR="00804B17" w:rsidRPr="00D95436">
          <w:rPr>
            <w:rFonts w:ascii="Times New Roman" w:hAnsi="Times New Roman" w:cs="Times New Roman"/>
            <w:color w:val="0563C1" w:themeColor="hyperlink"/>
            <w:sz w:val="28"/>
            <w:szCs w:val="28"/>
            <w:u w:val="single"/>
            <w:lang w:val="en-US"/>
          </w:rPr>
          <w:t>https://link.springer.com/article/10.1007/s11573-014-0748-y</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Goebbels-</w:t>
      </w:r>
      <w:proofErr w:type="spellStart"/>
      <w:r w:rsidRPr="00D95436">
        <w:rPr>
          <w:rFonts w:ascii="Times New Roman" w:hAnsi="Times New Roman" w:cs="Times New Roman"/>
          <w:sz w:val="28"/>
          <w:szCs w:val="28"/>
          <w:lang w:val="en-US"/>
        </w:rPr>
        <w:t>Dreyling</w:t>
      </w:r>
      <w:proofErr w:type="spellEnd"/>
      <w:r w:rsidRPr="00D95436">
        <w:rPr>
          <w:rFonts w:ascii="Times New Roman" w:hAnsi="Times New Roman" w:cs="Times New Roman"/>
          <w:sz w:val="28"/>
          <w:szCs w:val="28"/>
          <w:lang w:val="en-US"/>
        </w:rPr>
        <w:t>, B. University Financing Alternatives: The German Example [Electronic resource]/ B. Goebbels-</w:t>
      </w:r>
      <w:proofErr w:type="spellStart"/>
      <w:r w:rsidRPr="00D95436">
        <w:rPr>
          <w:rFonts w:ascii="Times New Roman" w:hAnsi="Times New Roman" w:cs="Times New Roman"/>
          <w:sz w:val="28"/>
          <w:szCs w:val="28"/>
          <w:lang w:val="en-US"/>
        </w:rPr>
        <w:t>Dreyling</w:t>
      </w:r>
      <w:proofErr w:type="spellEnd"/>
      <w:r w:rsidRPr="00D95436">
        <w:rPr>
          <w:rFonts w:ascii="Times New Roman" w:hAnsi="Times New Roman" w:cs="Times New Roman"/>
          <w:sz w:val="28"/>
          <w:szCs w:val="28"/>
          <w:lang w:val="en-US"/>
        </w:rPr>
        <w:t xml:space="preserve">// Higher Education in Europe. - 2003. - № 28.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6" w:history="1">
        <w:r w:rsidR="00804B17" w:rsidRPr="00D95436">
          <w:rPr>
            <w:rFonts w:ascii="Times New Roman" w:hAnsi="Times New Roman" w:cs="Times New Roman"/>
            <w:color w:val="0563C1" w:themeColor="hyperlink"/>
            <w:sz w:val="28"/>
            <w:szCs w:val="28"/>
            <w:u w:val="single"/>
            <w:lang w:val="en-US"/>
          </w:rPr>
          <w:t>http://www.tandfonline.com/doi/abs/10.1080/03797720304102</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Goldschmidt, N. </w:t>
      </w:r>
      <w:proofErr w:type="spellStart"/>
      <w:r w:rsidRPr="00D95436">
        <w:rPr>
          <w:rFonts w:ascii="Times New Roman" w:hAnsi="Times New Roman" w:cs="Times New Roman"/>
          <w:sz w:val="28"/>
          <w:szCs w:val="28"/>
          <w:lang w:val="en-US"/>
        </w:rPr>
        <w:t>Wohlgemuth</w:t>
      </w:r>
      <w:proofErr w:type="spellEnd"/>
      <w:r w:rsidRPr="00D95436">
        <w:rPr>
          <w:rFonts w:ascii="Times New Roman" w:hAnsi="Times New Roman" w:cs="Times New Roman"/>
          <w:sz w:val="28"/>
          <w:szCs w:val="28"/>
          <w:lang w:val="en-US"/>
        </w:rPr>
        <w:t xml:space="preserve">, M. Social Market Economy: Origins, Meanings and Interpretations [Electronic resource]/ N. Goldschmidt, M. </w:t>
      </w:r>
      <w:proofErr w:type="spellStart"/>
      <w:r w:rsidRPr="00D95436">
        <w:rPr>
          <w:rFonts w:ascii="Times New Roman" w:hAnsi="Times New Roman" w:cs="Times New Roman"/>
          <w:sz w:val="28"/>
          <w:szCs w:val="28"/>
          <w:lang w:val="en-US"/>
        </w:rPr>
        <w:t>Wohlgemuth</w:t>
      </w:r>
      <w:proofErr w:type="spellEnd"/>
      <w:r w:rsidRPr="00D95436">
        <w:rPr>
          <w:rFonts w:ascii="Times New Roman" w:hAnsi="Times New Roman" w:cs="Times New Roman"/>
          <w:sz w:val="28"/>
          <w:szCs w:val="28"/>
          <w:lang w:val="en-US"/>
        </w:rPr>
        <w:t xml:space="preserve">// Constitutional Political Economy. - 2008. - № 19.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7" w:history="1">
        <w:r w:rsidR="00804B17" w:rsidRPr="00D95436">
          <w:rPr>
            <w:rFonts w:ascii="Times New Roman" w:hAnsi="Times New Roman" w:cs="Times New Roman"/>
            <w:color w:val="0563C1" w:themeColor="hyperlink"/>
            <w:sz w:val="28"/>
            <w:szCs w:val="28"/>
            <w:u w:val="single"/>
            <w:lang w:val="en-US"/>
          </w:rPr>
          <w:t>https://link.springer.com/article/10.1007/s10602-008-9047-3</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Guerzonia</w:t>
      </w:r>
      <w:proofErr w:type="spellEnd"/>
      <w:r w:rsidRPr="00D95436">
        <w:rPr>
          <w:rFonts w:ascii="Times New Roman" w:hAnsi="Times New Roman" w:cs="Times New Roman"/>
          <w:sz w:val="28"/>
          <w:szCs w:val="28"/>
          <w:lang w:val="en-US"/>
        </w:rPr>
        <w:t xml:space="preserve">, M.  Aldridge, T.T. Desai, S.  A New Industry Creation and Originality: Insight from the Funding Sources of University Patents [Electronic resource]/ M. </w:t>
      </w:r>
      <w:proofErr w:type="spellStart"/>
      <w:r w:rsidRPr="00D95436">
        <w:rPr>
          <w:rFonts w:ascii="Times New Roman" w:hAnsi="Times New Roman" w:cs="Times New Roman"/>
          <w:sz w:val="28"/>
          <w:szCs w:val="28"/>
          <w:lang w:val="en-US"/>
        </w:rPr>
        <w:t>Guerzonia</w:t>
      </w:r>
      <w:proofErr w:type="spellEnd"/>
      <w:r w:rsidRPr="00D95436">
        <w:rPr>
          <w:rFonts w:ascii="Times New Roman" w:hAnsi="Times New Roman" w:cs="Times New Roman"/>
          <w:sz w:val="28"/>
          <w:szCs w:val="28"/>
          <w:lang w:val="en-US"/>
        </w:rPr>
        <w:t xml:space="preserve">, T.T.  Aldridge, S. Desai// Research Policy. - 2014. - № 43.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8" w:history="1">
        <w:r w:rsidR="00804B17" w:rsidRPr="00D95436">
          <w:rPr>
            <w:rFonts w:ascii="Times New Roman" w:hAnsi="Times New Roman" w:cs="Times New Roman"/>
            <w:color w:val="0563C1" w:themeColor="hyperlink"/>
            <w:sz w:val="28"/>
            <w:szCs w:val="28"/>
            <w:u w:val="single"/>
            <w:lang w:val="en-US"/>
          </w:rPr>
          <w:t>http://www.sciencedirect.com/science/article/pii/S0048733314001309</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Hornbostel</w:t>
      </w:r>
      <w:proofErr w:type="spellEnd"/>
      <w:r w:rsidRPr="00D95436">
        <w:rPr>
          <w:rFonts w:ascii="Times New Roman" w:hAnsi="Times New Roman" w:cs="Times New Roman"/>
          <w:sz w:val="28"/>
          <w:szCs w:val="28"/>
          <w:lang w:val="en-US"/>
        </w:rPr>
        <w:t xml:space="preserve">, S. Third Party Funding of German Universities. An Indicator of Research Activity? [Electronic resource]/ S. </w:t>
      </w:r>
      <w:proofErr w:type="spellStart"/>
      <w:r w:rsidRPr="00D95436">
        <w:rPr>
          <w:rFonts w:ascii="Times New Roman" w:hAnsi="Times New Roman" w:cs="Times New Roman"/>
          <w:sz w:val="28"/>
          <w:szCs w:val="28"/>
          <w:lang w:val="en-US"/>
        </w:rPr>
        <w:t>Hornbostel</w:t>
      </w:r>
      <w:proofErr w:type="spell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Scientometrics</w:t>
      </w:r>
      <w:proofErr w:type="spellEnd"/>
      <w:r w:rsidRPr="00D95436">
        <w:rPr>
          <w:rFonts w:ascii="Times New Roman" w:hAnsi="Times New Roman" w:cs="Times New Roman"/>
          <w:sz w:val="28"/>
          <w:szCs w:val="28"/>
          <w:lang w:val="en-US"/>
        </w:rPr>
        <w:t xml:space="preserve">. - 2001. - № 50.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29" w:history="1">
        <w:r w:rsidR="00804B17" w:rsidRPr="00D95436">
          <w:rPr>
            <w:rFonts w:ascii="Times New Roman" w:hAnsi="Times New Roman" w:cs="Times New Roman"/>
            <w:color w:val="0563C1" w:themeColor="hyperlink"/>
            <w:sz w:val="28"/>
            <w:szCs w:val="28"/>
            <w:u w:val="single"/>
            <w:lang w:val="en-US"/>
          </w:rPr>
          <w:t>https://link.springer.com/article/10.1023/A:1010566916697</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Huelsbeck</w:t>
      </w:r>
      <w:proofErr w:type="spellEnd"/>
      <w:r w:rsidRPr="00D95436">
        <w:rPr>
          <w:rFonts w:ascii="Times New Roman" w:hAnsi="Times New Roman" w:cs="Times New Roman"/>
          <w:sz w:val="28"/>
          <w:szCs w:val="28"/>
          <w:lang w:val="en-US"/>
        </w:rPr>
        <w:t xml:space="preserve">, M. Lehmann, E.E. </w:t>
      </w:r>
      <w:proofErr w:type="spellStart"/>
      <w:r w:rsidRPr="00D95436">
        <w:rPr>
          <w:rFonts w:ascii="Times New Roman" w:hAnsi="Times New Roman" w:cs="Times New Roman"/>
          <w:sz w:val="28"/>
          <w:szCs w:val="28"/>
          <w:lang w:val="en-US"/>
        </w:rPr>
        <w:t>Starnecker</w:t>
      </w:r>
      <w:proofErr w:type="spellEnd"/>
      <w:r w:rsidRPr="00D95436">
        <w:rPr>
          <w:rFonts w:ascii="Times New Roman" w:hAnsi="Times New Roman" w:cs="Times New Roman"/>
          <w:sz w:val="28"/>
          <w:szCs w:val="28"/>
          <w:lang w:val="en-US"/>
        </w:rPr>
        <w:t xml:space="preserve">, A. Performance of Technology Transfer Offices in Germany [Electronic resource]/ M. </w:t>
      </w:r>
      <w:proofErr w:type="spellStart"/>
      <w:r w:rsidRPr="00D95436">
        <w:rPr>
          <w:rFonts w:ascii="Times New Roman" w:hAnsi="Times New Roman" w:cs="Times New Roman"/>
          <w:sz w:val="28"/>
          <w:szCs w:val="28"/>
          <w:lang w:val="en-US"/>
        </w:rPr>
        <w:t>Huelsbeck</w:t>
      </w:r>
      <w:proofErr w:type="spellEnd"/>
      <w:r w:rsidRPr="00D95436">
        <w:rPr>
          <w:rFonts w:ascii="Times New Roman" w:hAnsi="Times New Roman" w:cs="Times New Roman"/>
          <w:sz w:val="28"/>
          <w:szCs w:val="28"/>
          <w:lang w:val="en-US"/>
        </w:rPr>
        <w:t xml:space="preserve">, E.E Lehmann, A. </w:t>
      </w:r>
      <w:proofErr w:type="spellStart"/>
      <w:r w:rsidRPr="00D95436">
        <w:rPr>
          <w:rFonts w:ascii="Times New Roman" w:hAnsi="Times New Roman" w:cs="Times New Roman"/>
          <w:sz w:val="28"/>
          <w:szCs w:val="28"/>
          <w:lang w:val="en-US"/>
        </w:rPr>
        <w:t>Starnecker</w:t>
      </w:r>
      <w:proofErr w:type="spellEnd"/>
      <w:r w:rsidRPr="00D95436">
        <w:rPr>
          <w:rFonts w:ascii="Times New Roman" w:hAnsi="Times New Roman" w:cs="Times New Roman"/>
          <w:sz w:val="28"/>
          <w:szCs w:val="28"/>
          <w:lang w:val="en-US"/>
        </w:rPr>
        <w:t xml:space="preserve">// The Journal of Technology Transfer. - 2013. - № 38.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0" w:history="1">
        <w:r w:rsidR="00804B17" w:rsidRPr="00D95436">
          <w:rPr>
            <w:rFonts w:ascii="Times New Roman" w:hAnsi="Times New Roman" w:cs="Times New Roman"/>
            <w:color w:val="0563C1" w:themeColor="hyperlink"/>
            <w:sz w:val="28"/>
            <w:szCs w:val="28"/>
            <w:u w:val="single"/>
            <w:lang w:val="en-US"/>
          </w:rPr>
          <w:t>https://link.springer.com/article/10.1007/s10961-011-9243-6</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Janeiro, P. </w:t>
      </w:r>
      <w:proofErr w:type="spellStart"/>
      <w:r w:rsidRPr="00D95436">
        <w:rPr>
          <w:rFonts w:ascii="Times New Roman" w:hAnsi="Times New Roman" w:cs="Times New Roman"/>
          <w:sz w:val="28"/>
          <w:szCs w:val="28"/>
          <w:lang w:val="en-US"/>
        </w:rPr>
        <w:t>Proença</w:t>
      </w:r>
      <w:proofErr w:type="spellEnd"/>
      <w:r w:rsidRPr="00D95436">
        <w:rPr>
          <w:rFonts w:ascii="Times New Roman" w:hAnsi="Times New Roman" w:cs="Times New Roman"/>
          <w:sz w:val="28"/>
          <w:szCs w:val="28"/>
          <w:lang w:val="en-US"/>
        </w:rPr>
        <w:t xml:space="preserve">, I. da </w:t>
      </w:r>
      <w:proofErr w:type="spellStart"/>
      <w:r w:rsidRPr="00D95436">
        <w:rPr>
          <w:rFonts w:ascii="Times New Roman" w:hAnsi="Times New Roman" w:cs="Times New Roman"/>
          <w:sz w:val="28"/>
          <w:szCs w:val="28"/>
          <w:lang w:val="en-US"/>
        </w:rPr>
        <w:t>Conceição</w:t>
      </w:r>
      <w:proofErr w:type="spell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Gonçalves</w:t>
      </w:r>
      <w:proofErr w:type="spellEnd"/>
      <w:r w:rsidRPr="00D95436">
        <w:rPr>
          <w:rFonts w:ascii="Times New Roman" w:hAnsi="Times New Roman" w:cs="Times New Roman"/>
          <w:sz w:val="28"/>
          <w:szCs w:val="28"/>
          <w:lang w:val="en-US"/>
        </w:rPr>
        <w:t xml:space="preserve">, V. Open Innovation: Factors Explaining Universities as Service Firm Innovation Sources [Electronic resource]/ P. Janeiro, I. </w:t>
      </w:r>
      <w:proofErr w:type="spellStart"/>
      <w:r w:rsidRPr="00D95436">
        <w:rPr>
          <w:rFonts w:ascii="Times New Roman" w:hAnsi="Times New Roman" w:cs="Times New Roman"/>
          <w:sz w:val="28"/>
          <w:szCs w:val="28"/>
          <w:lang w:val="en-US"/>
        </w:rPr>
        <w:t>Proença</w:t>
      </w:r>
      <w:proofErr w:type="spellEnd"/>
      <w:r w:rsidRPr="00D95436">
        <w:rPr>
          <w:rFonts w:ascii="Times New Roman" w:hAnsi="Times New Roman" w:cs="Times New Roman"/>
          <w:sz w:val="28"/>
          <w:szCs w:val="28"/>
          <w:lang w:val="en-US"/>
        </w:rPr>
        <w:t xml:space="preserve">, V. da </w:t>
      </w:r>
      <w:proofErr w:type="spellStart"/>
      <w:r w:rsidRPr="00D95436">
        <w:rPr>
          <w:rFonts w:ascii="Times New Roman" w:hAnsi="Times New Roman" w:cs="Times New Roman"/>
          <w:sz w:val="28"/>
          <w:szCs w:val="28"/>
          <w:lang w:val="en-US"/>
        </w:rPr>
        <w:t>Conceição</w:t>
      </w:r>
      <w:proofErr w:type="spell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Gonçalves</w:t>
      </w:r>
      <w:proofErr w:type="spellEnd"/>
      <w:r w:rsidRPr="00D95436">
        <w:rPr>
          <w:rFonts w:ascii="Times New Roman" w:hAnsi="Times New Roman" w:cs="Times New Roman"/>
          <w:sz w:val="28"/>
          <w:szCs w:val="28"/>
          <w:lang w:val="en-US"/>
        </w:rPr>
        <w:t xml:space="preserve">// Journal of </w:t>
      </w:r>
      <w:r w:rsidRPr="00D95436">
        <w:rPr>
          <w:rFonts w:ascii="Times New Roman" w:hAnsi="Times New Roman" w:cs="Times New Roman"/>
          <w:sz w:val="28"/>
          <w:szCs w:val="28"/>
          <w:lang w:val="en-US"/>
        </w:rPr>
        <w:lastRenderedPageBreak/>
        <w:t xml:space="preserve">Business Research. - 2013. - № 66.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1" w:history="1">
        <w:r w:rsidR="00804B17" w:rsidRPr="00D95436">
          <w:rPr>
            <w:rFonts w:ascii="Times New Roman" w:hAnsi="Times New Roman" w:cs="Times New Roman"/>
            <w:color w:val="0563C1" w:themeColor="hyperlink"/>
            <w:sz w:val="28"/>
            <w:szCs w:val="28"/>
            <w:u w:val="single"/>
            <w:lang w:val="en-US"/>
          </w:rPr>
          <w:t>https://ideas.repec.org/a/eee/jbrese/v66y2013i10p2017-2023.html</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Kilger</w:t>
      </w:r>
      <w:proofErr w:type="spellEnd"/>
      <w:r w:rsidRPr="00D95436">
        <w:rPr>
          <w:rFonts w:ascii="Times New Roman" w:hAnsi="Times New Roman" w:cs="Times New Roman"/>
          <w:sz w:val="28"/>
          <w:szCs w:val="28"/>
          <w:lang w:val="en-US"/>
        </w:rPr>
        <w:t xml:space="preserve">, C.  </w:t>
      </w:r>
      <w:proofErr w:type="spellStart"/>
      <w:r w:rsidRPr="00D95436">
        <w:rPr>
          <w:rFonts w:ascii="Times New Roman" w:hAnsi="Times New Roman" w:cs="Times New Roman"/>
          <w:sz w:val="28"/>
          <w:szCs w:val="28"/>
          <w:lang w:val="en-US"/>
        </w:rPr>
        <w:t>Bartenbach</w:t>
      </w:r>
      <w:proofErr w:type="spellEnd"/>
      <w:r w:rsidRPr="00D95436">
        <w:rPr>
          <w:rFonts w:ascii="Times New Roman" w:hAnsi="Times New Roman" w:cs="Times New Roman"/>
          <w:sz w:val="28"/>
          <w:szCs w:val="28"/>
          <w:lang w:val="en-US"/>
        </w:rPr>
        <w:t xml:space="preserve">, K. New Rules for German Professors [Electronic resource]/ C. </w:t>
      </w:r>
      <w:proofErr w:type="spellStart"/>
      <w:r w:rsidRPr="00D95436">
        <w:rPr>
          <w:rFonts w:ascii="Times New Roman" w:hAnsi="Times New Roman" w:cs="Times New Roman"/>
          <w:sz w:val="28"/>
          <w:szCs w:val="28"/>
          <w:lang w:val="en-US"/>
        </w:rPr>
        <w:t>Kilger</w:t>
      </w:r>
      <w:proofErr w:type="spellEnd"/>
      <w:r w:rsidRPr="00D95436">
        <w:rPr>
          <w:rFonts w:ascii="Times New Roman" w:hAnsi="Times New Roman" w:cs="Times New Roman"/>
          <w:sz w:val="28"/>
          <w:szCs w:val="28"/>
          <w:lang w:val="en-US"/>
        </w:rPr>
        <w:t xml:space="preserve">, K.  </w:t>
      </w:r>
      <w:proofErr w:type="spellStart"/>
      <w:r w:rsidRPr="00D95436">
        <w:rPr>
          <w:rFonts w:ascii="Times New Roman" w:hAnsi="Times New Roman" w:cs="Times New Roman"/>
          <w:sz w:val="28"/>
          <w:szCs w:val="28"/>
          <w:lang w:val="en-US"/>
        </w:rPr>
        <w:t>Bartenbach</w:t>
      </w:r>
      <w:proofErr w:type="spellEnd"/>
      <w:r w:rsidRPr="00D95436">
        <w:rPr>
          <w:rFonts w:ascii="Times New Roman" w:hAnsi="Times New Roman" w:cs="Times New Roman"/>
          <w:sz w:val="28"/>
          <w:szCs w:val="28"/>
          <w:lang w:val="en-US"/>
        </w:rPr>
        <w:t xml:space="preserve">// Science. - 2002. - № 298.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2" w:history="1">
        <w:r w:rsidR="00804B17" w:rsidRPr="00D95436">
          <w:rPr>
            <w:rFonts w:ascii="Times New Roman" w:hAnsi="Times New Roman" w:cs="Times New Roman"/>
            <w:color w:val="0563C1" w:themeColor="hyperlink"/>
            <w:sz w:val="28"/>
            <w:szCs w:val="28"/>
            <w:u w:val="single"/>
            <w:lang w:val="en-US"/>
          </w:rPr>
          <w:t>http://science.sciencemag.org/content/298/5596/1173</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Lehmann, E.E. </w:t>
      </w:r>
      <w:proofErr w:type="spellStart"/>
      <w:r w:rsidRPr="00D95436">
        <w:rPr>
          <w:rFonts w:ascii="Times New Roman" w:hAnsi="Times New Roman" w:cs="Times New Roman"/>
          <w:sz w:val="28"/>
          <w:szCs w:val="28"/>
          <w:lang w:val="en-US"/>
        </w:rPr>
        <w:t>Menter</w:t>
      </w:r>
      <w:proofErr w:type="spellEnd"/>
      <w:r w:rsidRPr="00D95436">
        <w:rPr>
          <w:rFonts w:ascii="Times New Roman" w:hAnsi="Times New Roman" w:cs="Times New Roman"/>
          <w:sz w:val="28"/>
          <w:szCs w:val="28"/>
          <w:lang w:val="en-US"/>
        </w:rPr>
        <w:t xml:space="preserve">, M. University–Industry Collaboration and Regional Wealth/ E.E. Lehmann, M. </w:t>
      </w:r>
      <w:proofErr w:type="spellStart"/>
      <w:r w:rsidRPr="00D95436">
        <w:rPr>
          <w:rFonts w:ascii="Times New Roman" w:hAnsi="Times New Roman" w:cs="Times New Roman"/>
          <w:sz w:val="28"/>
          <w:szCs w:val="28"/>
          <w:lang w:val="en-US"/>
        </w:rPr>
        <w:t>Metner</w:t>
      </w:r>
      <w:proofErr w:type="spellEnd"/>
      <w:r w:rsidRPr="00D95436">
        <w:rPr>
          <w:rFonts w:ascii="Times New Roman" w:hAnsi="Times New Roman" w:cs="Times New Roman"/>
          <w:sz w:val="28"/>
          <w:szCs w:val="28"/>
          <w:lang w:val="en-US"/>
        </w:rPr>
        <w:t xml:space="preserve">// </w:t>
      </w:r>
      <w:proofErr w:type="gramStart"/>
      <w:r w:rsidRPr="00D95436">
        <w:rPr>
          <w:rFonts w:ascii="Times New Roman" w:hAnsi="Times New Roman" w:cs="Times New Roman"/>
          <w:sz w:val="28"/>
          <w:szCs w:val="28"/>
          <w:lang w:val="en-US"/>
        </w:rPr>
        <w:t>The</w:t>
      </w:r>
      <w:proofErr w:type="gramEnd"/>
      <w:r w:rsidRPr="00D95436">
        <w:rPr>
          <w:rFonts w:ascii="Times New Roman" w:hAnsi="Times New Roman" w:cs="Times New Roman"/>
          <w:sz w:val="28"/>
          <w:szCs w:val="28"/>
          <w:lang w:val="en-US"/>
        </w:rPr>
        <w:t xml:space="preserve"> Journal of Technology Transfer. - 2016. - № 41.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3" w:history="1">
        <w:r w:rsidR="00804B17" w:rsidRPr="00D95436">
          <w:rPr>
            <w:rFonts w:ascii="Times New Roman" w:hAnsi="Times New Roman" w:cs="Times New Roman"/>
            <w:color w:val="0563C1" w:themeColor="hyperlink"/>
            <w:sz w:val="28"/>
            <w:szCs w:val="28"/>
            <w:u w:val="single"/>
            <w:lang w:val="en-US"/>
          </w:rPr>
          <w:t>https://link.springer.com/article/10.1007/s10961-015-9445-4</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O’Reilly, C. A. </w:t>
      </w:r>
      <w:proofErr w:type="spellStart"/>
      <w:r w:rsidRPr="00D95436">
        <w:rPr>
          <w:rFonts w:ascii="Times New Roman" w:hAnsi="Times New Roman" w:cs="Times New Roman"/>
          <w:sz w:val="28"/>
          <w:szCs w:val="28"/>
          <w:lang w:val="en-US"/>
        </w:rPr>
        <w:t>Tushman</w:t>
      </w:r>
      <w:proofErr w:type="spellEnd"/>
      <w:r w:rsidRPr="00D95436">
        <w:rPr>
          <w:rFonts w:ascii="Times New Roman" w:hAnsi="Times New Roman" w:cs="Times New Roman"/>
          <w:sz w:val="28"/>
          <w:szCs w:val="28"/>
          <w:lang w:val="en-US"/>
        </w:rPr>
        <w:t xml:space="preserve">, M.L. Ambidexterity as a Dynamic Capability: Resolving the Innovator’s Dilemma/ C.A. O’Reilly, M.L. </w:t>
      </w:r>
      <w:proofErr w:type="spellStart"/>
      <w:r w:rsidRPr="00D95436">
        <w:rPr>
          <w:rFonts w:ascii="Times New Roman" w:hAnsi="Times New Roman" w:cs="Times New Roman"/>
          <w:sz w:val="28"/>
          <w:szCs w:val="28"/>
          <w:lang w:val="en-US"/>
        </w:rPr>
        <w:t>Tushman</w:t>
      </w:r>
      <w:proofErr w:type="spellEnd"/>
      <w:r w:rsidRPr="00D95436">
        <w:rPr>
          <w:rFonts w:ascii="Times New Roman" w:hAnsi="Times New Roman" w:cs="Times New Roman"/>
          <w:sz w:val="28"/>
          <w:szCs w:val="28"/>
          <w:lang w:val="en-US"/>
        </w:rPr>
        <w:t>// Research in Organizational Behavior. - 2008. - № 28. - P.185 - 206.</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Packham, G. Jones, P. Miller, C. </w:t>
      </w:r>
      <w:proofErr w:type="spellStart"/>
      <w:r w:rsidRPr="00D95436">
        <w:rPr>
          <w:rFonts w:ascii="Times New Roman" w:hAnsi="Times New Roman" w:cs="Times New Roman"/>
          <w:sz w:val="28"/>
          <w:szCs w:val="28"/>
          <w:lang w:val="en-US"/>
        </w:rPr>
        <w:t>Pickernell</w:t>
      </w:r>
      <w:proofErr w:type="spellEnd"/>
      <w:r w:rsidRPr="00D95436">
        <w:rPr>
          <w:rFonts w:ascii="Times New Roman" w:hAnsi="Times New Roman" w:cs="Times New Roman"/>
          <w:sz w:val="28"/>
          <w:szCs w:val="28"/>
          <w:lang w:val="en-US"/>
        </w:rPr>
        <w:t xml:space="preserve">, D. Thomas, B. Attitudes Towards Entrepreneurship Education: a Comparative Analysis [Electronic resource]/ G. Packham, P. Jones, C. Miller, D. </w:t>
      </w:r>
      <w:proofErr w:type="spellStart"/>
      <w:r w:rsidRPr="00D95436">
        <w:rPr>
          <w:rFonts w:ascii="Times New Roman" w:hAnsi="Times New Roman" w:cs="Times New Roman"/>
          <w:sz w:val="28"/>
          <w:szCs w:val="28"/>
          <w:lang w:val="en-US"/>
        </w:rPr>
        <w:t>Pickernell</w:t>
      </w:r>
      <w:proofErr w:type="spellEnd"/>
      <w:r w:rsidRPr="00D95436">
        <w:rPr>
          <w:rFonts w:ascii="Times New Roman" w:hAnsi="Times New Roman" w:cs="Times New Roman"/>
          <w:sz w:val="28"/>
          <w:szCs w:val="28"/>
          <w:lang w:val="en-US"/>
        </w:rPr>
        <w:t xml:space="preserve">, B. Thomas// Education + Training. - 2010. - № 52.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4" w:history="1">
        <w:r w:rsidR="00804B17" w:rsidRPr="00D95436">
          <w:rPr>
            <w:rFonts w:ascii="Times New Roman" w:hAnsi="Times New Roman" w:cs="Times New Roman"/>
            <w:color w:val="0563C1" w:themeColor="hyperlink"/>
            <w:sz w:val="28"/>
            <w:szCs w:val="28"/>
            <w:u w:val="single"/>
            <w:lang w:val="en-US"/>
          </w:rPr>
          <w:t>http://www.emeraldinsight.com/doi/full/10.1108/00400911011088926</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Plewa</w:t>
      </w:r>
      <w:proofErr w:type="spellEnd"/>
      <w:r w:rsidRPr="00D95436">
        <w:rPr>
          <w:rFonts w:ascii="Times New Roman" w:hAnsi="Times New Roman" w:cs="Times New Roman"/>
          <w:sz w:val="28"/>
          <w:szCs w:val="28"/>
          <w:lang w:val="en-US"/>
        </w:rPr>
        <w:t xml:space="preserve">, C. </w:t>
      </w:r>
      <w:proofErr w:type="spellStart"/>
      <w:r w:rsidRPr="00D95436">
        <w:rPr>
          <w:rFonts w:ascii="Times New Roman" w:hAnsi="Times New Roman" w:cs="Times New Roman"/>
          <w:sz w:val="28"/>
          <w:szCs w:val="28"/>
          <w:lang w:val="en-US"/>
        </w:rPr>
        <w:t>Korff</w:t>
      </w:r>
      <w:proofErr w:type="spellEnd"/>
      <w:r w:rsidRPr="00D95436">
        <w:rPr>
          <w:rFonts w:ascii="Times New Roman" w:hAnsi="Times New Roman" w:cs="Times New Roman"/>
          <w:sz w:val="28"/>
          <w:szCs w:val="28"/>
          <w:lang w:val="en-US"/>
        </w:rPr>
        <w:t xml:space="preserve">, N. Johnson, C. Macpherson, G. </w:t>
      </w:r>
      <w:proofErr w:type="spellStart"/>
      <w:r w:rsidRPr="00D95436">
        <w:rPr>
          <w:rFonts w:ascii="Times New Roman" w:hAnsi="Times New Roman" w:cs="Times New Roman"/>
          <w:sz w:val="28"/>
          <w:szCs w:val="28"/>
          <w:lang w:val="en-US"/>
        </w:rPr>
        <w:t>Baaken</w:t>
      </w:r>
      <w:proofErr w:type="spellEnd"/>
      <w:r w:rsidRPr="00D95436">
        <w:rPr>
          <w:rFonts w:ascii="Times New Roman" w:hAnsi="Times New Roman" w:cs="Times New Roman"/>
          <w:sz w:val="28"/>
          <w:szCs w:val="28"/>
          <w:lang w:val="en-US"/>
        </w:rPr>
        <w:t xml:space="preserve">, T. </w:t>
      </w:r>
      <w:proofErr w:type="spellStart"/>
      <w:r w:rsidRPr="00D95436">
        <w:rPr>
          <w:rFonts w:ascii="Times New Roman" w:hAnsi="Times New Roman" w:cs="Times New Roman"/>
          <w:sz w:val="28"/>
          <w:szCs w:val="28"/>
          <w:lang w:val="en-US"/>
        </w:rPr>
        <w:t>Rampersad</w:t>
      </w:r>
      <w:proofErr w:type="spellEnd"/>
      <w:r w:rsidRPr="00D95436">
        <w:rPr>
          <w:rFonts w:ascii="Times New Roman" w:hAnsi="Times New Roman" w:cs="Times New Roman"/>
          <w:sz w:val="28"/>
          <w:szCs w:val="28"/>
          <w:lang w:val="en-US"/>
        </w:rPr>
        <w:t>, G.C. The Evolution of University</w:t>
      </w:r>
      <w:r w:rsidRPr="00D95436">
        <w:rPr>
          <w:rFonts w:ascii="Times New Roman" w:hAnsi="Times New Roman" w:cs="Times New Roman" w:hint="eastAsia"/>
          <w:sz w:val="28"/>
          <w:szCs w:val="28"/>
          <w:lang w:val="en-US"/>
        </w:rPr>
        <w:t>–</w:t>
      </w:r>
      <w:r w:rsidRPr="00D95436">
        <w:rPr>
          <w:rFonts w:ascii="Times New Roman" w:hAnsi="Times New Roman" w:cs="Times New Roman"/>
          <w:sz w:val="28"/>
          <w:szCs w:val="28"/>
          <w:lang w:val="en-US"/>
        </w:rPr>
        <w:t>Industry linkages</w:t>
      </w:r>
      <w:r w:rsidRPr="00D95436">
        <w:rPr>
          <w:rFonts w:ascii="Times New Roman" w:hAnsi="Times New Roman" w:cs="Times New Roman" w:hint="eastAsia"/>
          <w:sz w:val="28"/>
          <w:szCs w:val="28"/>
          <w:lang w:val="en-US"/>
        </w:rPr>
        <w:t xml:space="preserve"> - </w:t>
      </w:r>
      <w:r w:rsidRPr="00D95436">
        <w:rPr>
          <w:rFonts w:ascii="Times New Roman" w:hAnsi="Times New Roman" w:cs="Times New Roman"/>
          <w:sz w:val="28"/>
          <w:szCs w:val="28"/>
          <w:lang w:val="en-US"/>
        </w:rPr>
        <w:t xml:space="preserve">A Framework [Electronic resource]/ C. </w:t>
      </w:r>
      <w:proofErr w:type="spellStart"/>
      <w:r w:rsidRPr="00D95436">
        <w:rPr>
          <w:rFonts w:ascii="Times New Roman" w:hAnsi="Times New Roman" w:cs="Times New Roman"/>
          <w:sz w:val="28"/>
          <w:szCs w:val="28"/>
          <w:lang w:val="en-US"/>
        </w:rPr>
        <w:t>Plewa</w:t>
      </w:r>
      <w:proofErr w:type="spellEnd"/>
      <w:r w:rsidRPr="00D95436">
        <w:rPr>
          <w:rFonts w:ascii="Times New Roman" w:hAnsi="Times New Roman" w:cs="Times New Roman"/>
          <w:sz w:val="28"/>
          <w:szCs w:val="28"/>
          <w:lang w:val="en-US"/>
        </w:rPr>
        <w:t xml:space="preserve">, N. </w:t>
      </w:r>
      <w:proofErr w:type="spellStart"/>
      <w:r w:rsidRPr="00D95436">
        <w:rPr>
          <w:rFonts w:ascii="Times New Roman" w:hAnsi="Times New Roman" w:cs="Times New Roman"/>
          <w:sz w:val="28"/>
          <w:szCs w:val="28"/>
          <w:lang w:val="en-US"/>
        </w:rPr>
        <w:t>Korff</w:t>
      </w:r>
      <w:proofErr w:type="spellEnd"/>
      <w:r w:rsidRPr="00D95436">
        <w:rPr>
          <w:rFonts w:ascii="Times New Roman" w:hAnsi="Times New Roman" w:cs="Times New Roman"/>
          <w:sz w:val="28"/>
          <w:szCs w:val="28"/>
          <w:lang w:val="en-US"/>
        </w:rPr>
        <w:t xml:space="preserve">, C. Johnson, G. Macpherson, T. </w:t>
      </w:r>
      <w:proofErr w:type="spellStart"/>
      <w:r w:rsidRPr="00D95436">
        <w:rPr>
          <w:rFonts w:ascii="Times New Roman" w:hAnsi="Times New Roman" w:cs="Times New Roman"/>
          <w:sz w:val="28"/>
          <w:szCs w:val="28"/>
          <w:lang w:val="en-US"/>
        </w:rPr>
        <w:t>Baaken</w:t>
      </w:r>
      <w:proofErr w:type="spellEnd"/>
      <w:r w:rsidRPr="00D95436">
        <w:rPr>
          <w:rFonts w:ascii="Times New Roman" w:hAnsi="Times New Roman" w:cs="Times New Roman"/>
          <w:sz w:val="28"/>
          <w:szCs w:val="28"/>
          <w:lang w:val="en-US"/>
        </w:rPr>
        <w:t xml:space="preserve">, G.C. </w:t>
      </w:r>
      <w:proofErr w:type="spellStart"/>
      <w:r w:rsidRPr="00D95436">
        <w:rPr>
          <w:rFonts w:ascii="Times New Roman" w:hAnsi="Times New Roman" w:cs="Times New Roman"/>
          <w:sz w:val="28"/>
          <w:szCs w:val="28"/>
          <w:lang w:val="en-US"/>
        </w:rPr>
        <w:t>Rampersad</w:t>
      </w:r>
      <w:proofErr w:type="spellEnd"/>
      <w:r w:rsidRPr="00D95436">
        <w:rPr>
          <w:rFonts w:ascii="Times New Roman" w:hAnsi="Times New Roman" w:cs="Times New Roman"/>
          <w:sz w:val="28"/>
          <w:szCs w:val="28"/>
          <w:lang w:val="en-US"/>
        </w:rPr>
        <w:t xml:space="preserve">// Journal of Engineering and Technology Management. -  2013. - № 30.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5" w:history="1">
        <w:r w:rsidR="00804B17" w:rsidRPr="00D95436">
          <w:rPr>
            <w:rFonts w:ascii="Times New Roman" w:hAnsi="Times New Roman" w:cs="Times New Roman"/>
            <w:color w:val="0563C1" w:themeColor="hyperlink"/>
            <w:sz w:val="28"/>
            <w:szCs w:val="28"/>
            <w:u w:val="single"/>
            <w:lang w:val="en-US"/>
          </w:rPr>
          <w:t>http://www.sciencedirect.com/science/article/pii/S0923474812000483</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Sam, C. van der </w:t>
      </w:r>
      <w:proofErr w:type="spellStart"/>
      <w:r w:rsidRPr="00D95436">
        <w:rPr>
          <w:rFonts w:ascii="Times New Roman" w:hAnsi="Times New Roman" w:cs="Times New Roman"/>
          <w:sz w:val="28"/>
          <w:szCs w:val="28"/>
          <w:lang w:val="en-US"/>
        </w:rPr>
        <w:t>Sijde</w:t>
      </w:r>
      <w:proofErr w:type="spellEnd"/>
      <w:r w:rsidRPr="00D95436">
        <w:rPr>
          <w:rFonts w:ascii="Times New Roman" w:hAnsi="Times New Roman" w:cs="Times New Roman"/>
          <w:sz w:val="28"/>
          <w:szCs w:val="28"/>
          <w:lang w:val="en-US"/>
        </w:rPr>
        <w:t xml:space="preserve">, P.  Understanding the Concept of the Entrepreneurial University From the Perspective of Higher Education Models [Electronic resource]/ C. Sam, P. van der </w:t>
      </w:r>
      <w:proofErr w:type="spellStart"/>
      <w:r w:rsidRPr="00D95436">
        <w:rPr>
          <w:rFonts w:ascii="Times New Roman" w:hAnsi="Times New Roman" w:cs="Times New Roman"/>
          <w:sz w:val="28"/>
          <w:szCs w:val="28"/>
          <w:lang w:val="en-US"/>
        </w:rPr>
        <w:t>Sijde</w:t>
      </w:r>
      <w:proofErr w:type="spellEnd"/>
      <w:r w:rsidRPr="00D95436">
        <w:rPr>
          <w:rFonts w:ascii="Times New Roman" w:hAnsi="Times New Roman" w:cs="Times New Roman"/>
          <w:sz w:val="28"/>
          <w:szCs w:val="28"/>
          <w:lang w:val="en-US"/>
        </w:rPr>
        <w:t xml:space="preserve">// Higher Education. - 2014. - № 68.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6" w:history="1">
        <w:r w:rsidR="00804B17" w:rsidRPr="00D95436">
          <w:rPr>
            <w:rFonts w:ascii="Times New Roman" w:hAnsi="Times New Roman" w:cs="Times New Roman"/>
            <w:color w:val="0563C1" w:themeColor="hyperlink"/>
            <w:sz w:val="28"/>
            <w:szCs w:val="28"/>
            <w:u w:val="single"/>
            <w:lang w:val="en-US"/>
          </w:rPr>
          <w:t>https://link.springer.com/article/10.1007/s10734-014-9750-0</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Schoen, A. Heinrich, D. </w:t>
      </w:r>
      <w:proofErr w:type="spellStart"/>
      <w:r w:rsidRPr="00D95436">
        <w:rPr>
          <w:rFonts w:ascii="Times New Roman" w:hAnsi="Times New Roman" w:cs="Times New Roman"/>
          <w:sz w:val="28"/>
          <w:szCs w:val="28"/>
          <w:lang w:val="en-US"/>
        </w:rPr>
        <w:t>Buenstorf</w:t>
      </w:r>
      <w:proofErr w:type="spellEnd"/>
      <w:r w:rsidRPr="00D95436">
        <w:rPr>
          <w:rFonts w:ascii="Times New Roman" w:hAnsi="Times New Roman" w:cs="Times New Roman"/>
          <w:sz w:val="28"/>
          <w:szCs w:val="28"/>
          <w:lang w:val="en-US"/>
        </w:rPr>
        <w:t xml:space="preserve">, G. Playing the ‘Name Game’ to Identify Academic Patents in Germany [Electronic resource]/ A. Schoen, D. Heinrich, </w:t>
      </w:r>
      <w:r w:rsidRPr="00D95436">
        <w:rPr>
          <w:rFonts w:ascii="Times New Roman" w:hAnsi="Times New Roman" w:cs="Times New Roman"/>
          <w:sz w:val="28"/>
          <w:szCs w:val="28"/>
          <w:lang w:val="en-US"/>
        </w:rPr>
        <w:lastRenderedPageBreak/>
        <w:t xml:space="preserve">G. </w:t>
      </w:r>
      <w:proofErr w:type="spellStart"/>
      <w:r w:rsidRPr="00D95436">
        <w:rPr>
          <w:rFonts w:ascii="Times New Roman" w:hAnsi="Times New Roman" w:cs="Times New Roman"/>
          <w:sz w:val="28"/>
          <w:szCs w:val="28"/>
          <w:lang w:val="en-US"/>
        </w:rPr>
        <w:t>Buenstorf</w:t>
      </w:r>
      <w:proofErr w:type="spellEnd"/>
      <w:r w:rsidRPr="00D95436">
        <w:rPr>
          <w:rFonts w:ascii="Times New Roman" w:hAnsi="Times New Roman" w:cs="Times New Roman"/>
          <w:sz w:val="28"/>
          <w:szCs w:val="28"/>
          <w:lang w:val="en-US"/>
        </w:rPr>
        <w:t xml:space="preserve">// </w:t>
      </w:r>
      <w:proofErr w:type="spellStart"/>
      <w:r w:rsidRPr="00D95436">
        <w:rPr>
          <w:rFonts w:ascii="Times New Roman" w:hAnsi="Times New Roman" w:cs="Times New Roman"/>
          <w:sz w:val="28"/>
          <w:szCs w:val="28"/>
          <w:lang w:val="en-US"/>
        </w:rPr>
        <w:t>Scientometrics</w:t>
      </w:r>
      <w:proofErr w:type="spellEnd"/>
      <w:r w:rsidRPr="00D95436">
        <w:rPr>
          <w:rFonts w:ascii="Times New Roman" w:hAnsi="Times New Roman" w:cs="Times New Roman"/>
          <w:sz w:val="28"/>
          <w:szCs w:val="28"/>
          <w:lang w:val="en-US"/>
        </w:rPr>
        <w:t xml:space="preserve">. - 2014. - № 101.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7" w:history="1">
        <w:r w:rsidR="00804B17" w:rsidRPr="00D95436">
          <w:rPr>
            <w:rFonts w:ascii="Times New Roman" w:hAnsi="Times New Roman" w:cs="Times New Roman"/>
            <w:color w:val="0563C1" w:themeColor="hyperlink"/>
            <w:sz w:val="28"/>
            <w:szCs w:val="28"/>
            <w:u w:val="single"/>
            <w:lang w:val="en-US"/>
          </w:rPr>
          <w:t>https://link.springer.com/article/10.1007/s11192-014-1400-x</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Sellenthin</w:t>
      </w:r>
      <w:proofErr w:type="spellEnd"/>
      <w:r w:rsidRPr="00D95436">
        <w:rPr>
          <w:rFonts w:ascii="Times New Roman" w:hAnsi="Times New Roman" w:cs="Times New Roman"/>
          <w:sz w:val="28"/>
          <w:szCs w:val="28"/>
          <w:lang w:val="en-US"/>
        </w:rPr>
        <w:t xml:space="preserve"> M.O. Technology Transfer Offices and University Patenting in Sweden and Germany [Electronic resource]/ M.O. </w:t>
      </w:r>
      <w:proofErr w:type="spellStart"/>
      <w:r w:rsidRPr="00D95436">
        <w:rPr>
          <w:rFonts w:ascii="Times New Roman" w:hAnsi="Times New Roman" w:cs="Times New Roman"/>
          <w:sz w:val="28"/>
          <w:szCs w:val="28"/>
          <w:lang w:val="en-US"/>
        </w:rPr>
        <w:t>Sellentin</w:t>
      </w:r>
      <w:proofErr w:type="spellEnd"/>
      <w:r w:rsidRPr="00D95436">
        <w:rPr>
          <w:rFonts w:ascii="Times New Roman" w:hAnsi="Times New Roman" w:cs="Times New Roman"/>
          <w:sz w:val="28"/>
          <w:szCs w:val="28"/>
          <w:lang w:val="en-US"/>
        </w:rPr>
        <w:t xml:space="preserve">// The Journal of Technology Transfer. - 2009. - № 34.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8" w:history="1">
        <w:r w:rsidR="00804B17" w:rsidRPr="00D95436">
          <w:rPr>
            <w:rFonts w:ascii="Times New Roman" w:hAnsi="Times New Roman" w:cs="Times New Roman"/>
            <w:color w:val="0563C1" w:themeColor="hyperlink"/>
            <w:sz w:val="28"/>
            <w:szCs w:val="28"/>
            <w:u w:val="single"/>
            <w:lang w:val="en-US"/>
          </w:rPr>
          <w:t>https://link.springer.com/article/10.1007/s10961-009-9108-4</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Shane, S. A. Cultural Influences on National Rates of Innovation/ S.A. Shane// Journal of Business Venturing. - 1993. - № 1. - P. 59 - 73.</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Šmejkal V. Competition law and the social market economy goal of the EU [Electronic resource]/ V. Šmejkal// International Comparative Jurisprudence. - 2015. - № 1.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39" w:history="1">
        <w:r w:rsidR="00804B17" w:rsidRPr="00D95436">
          <w:rPr>
            <w:rFonts w:ascii="Times New Roman" w:hAnsi="Times New Roman" w:cs="Times New Roman"/>
            <w:color w:val="0563C1" w:themeColor="hyperlink"/>
            <w:sz w:val="28"/>
            <w:szCs w:val="28"/>
            <w:u w:val="single"/>
            <w:lang w:val="en-US"/>
          </w:rPr>
          <w:t>http://www.sciencedirect.com/science/article/pii/S2351667415000037</w:t>
        </w:r>
      </w:hyperlink>
      <w:r w:rsidRPr="00D95436">
        <w:rPr>
          <w:rFonts w:ascii="Times New Roman" w:hAnsi="Times New Roman" w:cs="Times New Roman"/>
          <w:sz w:val="28"/>
          <w:szCs w:val="28"/>
          <w:lang w:val="en-US"/>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Sorensen, J. B.  Stuart T.E.  Aging, Obsolescence, and Organizational Innovation/ J.B. Sorensen, T.E. Stuart// Administrative Science Quarterly. – 2000. №5 (1). – P. 81–112.</w:t>
      </w:r>
    </w:p>
    <w:p w:rsidR="00D95436" w:rsidRPr="00F76D8D" w:rsidRDefault="00D95436" w:rsidP="00F76D8D">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Sotirakou</w:t>
      </w:r>
      <w:proofErr w:type="spellEnd"/>
      <w:r w:rsidRPr="00D95436">
        <w:rPr>
          <w:rFonts w:ascii="Times New Roman" w:hAnsi="Times New Roman" w:cs="Times New Roman"/>
          <w:sz w:val="28"/>
          <w:szCs w:val="28"/>
          <w:lang w:val="en-US"/>
        </w:rPr>
        <w:t xml:space="preserve">, T. Coping with Conflict within the Entrepreneurial University: Threat or Challenge for Heads of Departments in the UK Higher Education Context/ T. </w:t>
      </w:r>
      <w:proofErr w:type="spellStart"/>
      <w:r w:rsidRPr="00D95436">
        <w:rPr>
          <w:rFonts w:ascii="Times New Roman" w:hAnsi="Times New Roman" w:cs="Times New Roman"/>
          <w:sz w:val="28"/>
          <w:szCs w:val="28"/>
          <w:lang w:val="en-US"/>
        </w:rPr>
        <w:t>Sotirakou</w:t>
      </w:r>
      <w:proofErr w:type="spellEnd"/>
      <w:r w:rsidRPr="00D95436">
        <w:rPr>
          <w:rFonts w:ascii="Times New Roman" w:hAnsi="Times New Roman" w:cs="Times New Roman"/>
          <w:sz w:val="28"/>
          <w:szCs w:val="28"/>
          <w:lang w:val="en-US"/>
        </w:rPr>
        <w:t>// International Review of Administrative Sciences. - 2004. - № 70. - P. 345 - 372.</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Thompson J.L. A strategic perspective of entrepreneurship [Electro</w:t>
      </w:r>
      <w:r w:rsidR="00F76D8D">
        <w:rPr>
          <w:rFonts w:ascii="Times New Roman" w:hAnsi="Times New Roman" w:cs="Times New Roman"/>
          <w:sz w:val="28"/>
          <w:szCs w:val="28"/>
          <w:lang w:val="en-US"/>
        </w:rPr>
        <w:t xml:space="preserve">nic resource]/ J.L. Thompson// </w:t>
      </w:r>
      <w:r w:rsidRPr="00D95436">
        <w:rPr>
          <w:rFonts w:ascii="Times New Roman" w:hAnsi="Times New Roman" w:cs="Times New Roman"/>
          <w:sz w:val="28"/>
          <w:szCs w:val="28"/>
          <w:lang w:val="en-US"/>
        </w:rPr>
        <w:t xml:space="preserve">International Journal of Entrepreneurial Behavior &amp; Research. - 1999. - № 5.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40" w:history="1">
        <w:r w:rsidR="00804B17" w:rsidRPr="00D95436">
          <w:rPr>
            <w:rFonts w:ascii="Times New Roman" w:hAnsi="Times New Roman" w:cs="Times New Roman"/>
            <w:color w:val="0563C1" w:themeColor="hyperlink"/>
            <w:sz w:val="28"/>
            <w:szCs w:val="28"/>
            <w:u w:val="single"/>
            <w:lang w:val="en-US"/>
          </w:rPr>
          <w:t>http://www.emeraldinsight.com/doi/full/10.1108/13552559910306105</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Ulvenblad</w:t>
      </w:r>
      <w:proofErr w:type="spellEnd"/>
      <w:r w:rsidRPr="00D95436">
        <w:rPr>
          <w:rFonts w:ascii="Times New Roman" w:hAnsi="Times New Roman" w:cs="Times New Roman"/>
          <w:sz w:val="28"/>
          <w:szCs w:val="28"/>
          <w:lang w:val="en-US"/>
        </w:rPr>
        <w:t xml:space="preserve">, P. Berggren, E. </w:t>
      </w:r>
      <w:proofErr w:type="spellStart"/>
      <w:r w:rsidRPr="00D95436">
        <w:rPr>
          <w:rFonts w:ascii="Times New Roman" w:hAnsi="Times New Roman" w:cs="Times New Roman"/>
          <w:sz w:val="28"/>
          <w:szCs w:val="28"/>
          <w:lang w:val="en-US"/>
        </w:rPr>
        <w:t>Winborg</w:t>
      </w:r>
      <w:proofErr w:type="spellEnd"/>
      <w:r w:rsidRPr="00D95436">
        <w:rPr>
          <w:rFonts w:ascii="Times New Roman" w:hAnsi="Times New Roman" w:cs="Times New Roman"/>
          <w:sz w:val="28"/>
          <w:szCs w:val="28"/>
          <w:lang w:val="en-US"/>
        </w:rPr>
        <w:t xml:space="preserve">, J.  The Role of Entrepreneurship Education and Start-up Experience for Handling Communication and Liability of Newness [Electronic resource]/ P. </w:t>
      </w:r>
      <w:proofErr w:type="spellStart"/>
      <w:r w:rsidRPr="00D95436">
        <w:rPr>
          <w:rFonts w:ascii="Times New Roman" w:hAnsi="Times New Roman" w:cs="Times New Roman"/>
          <w:sz w:val="28"/>
          <w:szCs w:val="28"/>
          <w:lang w:val="en-US"/>
        </w:rPr>
        <w:t>Ulvenblad</w:t>
      </w:r>
      <w:proofErr w:type="spellEnd"/>
      <w:r w:rsidRPr="00D95436">
        <w:rPr>
          <w:rFonts w:ascii="Times New Roman" w:hAnsi="Times New Roman" w:cs="Times New Roman"/>
          <w:sz w:val="28"/>
          <w:szCs w:val="28"/>
          <w:lang w:val="en-US"/>
        </w:rPr>
        <w:t xml:space="preserve">, E. Berggren, J. </w:t>
      </w:r>
      <w:proofErr w:type="spellStart"/>
      <w:r w:rsidRPr="00D95436">
        <w:rPr>
          <w:rFonts w:ascii="Times New Roman" w:hAnsi="Times New Roman" w:cs="Times New Roman"/>
          <w:sz w:val="28"/>
          <w:szCs w:val="28"/>
          <w:lang w:val="en-US"/>
        </w:rPr>
        <w:t>Winborg</w:t>
      </w:r>
      <w:proofErr w:type="spellEnd"/>
      <w:r w:rsidRPr="00D95436">
        <w:rPr>
          <w:rFonts w:ascii="Times New Roman" w:hAnsi="Times New Roman" w:cs="Times New Roman"/>
          <w:sz w:val="28"/>
          <w:szCs w:val="28"/>
          <w:lang w:val="en-US"/>
        </w:rPr>
        <w:t xml:space="preserve">// International Journal of Entrepreneurial Behavior &amp; Research. - 2013. - № 19.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41" w:history="1">
        <w:r w:rsidR="00804B17" w:rsidRPr="00D95436">
          <w:rPr>
            <w:rFonts w:ascii="Times New Roman" w:hAnsi="Times New Roman" w:cs="Times New Roman"/>
            <w:color w:val="0563C1" w:themeColor="hyperlink"/>
            <w:sz w:val="28"/>
            <w:szCs w:val="28"/>
            <w:u w:val="single"/>
            <w:lang w:val="en-US"/>
          </w:rPr>
          <w:t>http://www.emeraldinsight.com/doi/full/10.1108/13552551311310374</w:t>
        </w:r>
      </w:hyperlink>
      <w:r w:rsidRPr="00D95436">
        <w:rPr>
          <w:rFonts w:ascii="Times New Roman" w:hAnsi="Times New Roman" w:cs="Times New Roman"/>
          <w:sz w:val="28"/>
          <w:szCs w:val="28"/>
          <w:lang w:val="en-US"/>
        </w:rPr>
        <w:t xml:space="preserve"> </w:t>
      </w:r>
    </w:p>
    <w:p w:rsid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lastRenderedPageBreak/>
        <w:t>Winkel</w:t>
      </w:r>
      <w:proofErr w:type="spellEnd"/>
      <w:r w:rsidRPr="00D95436">
        <w:rPr>
          <w:rFonts w:ascii="Times New Roman" w:hAnsi="Times New Roman" w:cs="Times New Roman"/>
          <w:sz w:val="28"/>
          <w:szCs w:val="28"/>
          <w:lang w:val="en-US"/>
        </w:rPr>
        <w:t xml:space="preserve"> O. Higher Education Reform in Germany. How the Aims of the Bologna Process Can Be Simultaneously Supported and Missed [Electronic resource]/ O. </w:t>
      </w:r>
      <w:proofErr w:type="spellStart"/>
      <w:r w:rsidRPr="00D95436">
        <w:rPr>
          <w:rFonts w:ascii="Times New Roman" w:hAnsi="Times New Roman" w:cs="Times New Roman"/>
          <w:sz w:val="28"/>
          <w:szCs w:val="28"/>
          <w:lang w:val="en-US"/>
        </w:rPr>
        <w:t>Winkel</w:t>
      </w:r>
      <w:proofErr w:type="spellEnd"/>
      <w:r w:rsidRPr="00D95436">
        <w:rPr>
          <w:rFonts w:ascii="Times New Roman" w:hAnsi="Times New Roman" w:cs="Times New Roman"/>
          <w:sz w:val="28"/>
          <w:szCs w:val="28"/>
          <w:lang w:val="en-US"/>
        </w:rPr>
        <w:t xml:space="preserve">// International Journal of Educational Management. - 2010. - № 24.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42" w:history="1">
        <w:r w:rsidR="00804B17" w:rsidRPr="00D95436">
          <w:rPr>
            <w:rFonts w:ascii="Times New Roman" w:hAnsi="Times New Roman" w:cs="Times New Roman"/>
            <w:color w:val="0563C1" w:themeColor="hyperlink"/>
            <w:sz w:val="28"/>
            <w:szCs w:val="28"/>
            <w:u w:val="single"/>
            <w:lang w:val="en-US"/>
          </w:rPr>
          <w:t>www.emeraldinsight.com/0951-354X.htm</w:t>
        </w:r>
      </w:hyperlink>
      <w:r w:rsidRPr="00D95436">
        <w:rPr>
          <w:rFonts w:ascii="Times New Roman" w:hAnsi="Times New Roman" w:cs="Times New Roman"/>
          <w:sz w:val="28"/>
          <w:szCs w:val="28"/>
          <w:lang w:val="en-US"/>
        </w:rPr>
        <w:t xml:space="preserve"> </w:t>
      </w:r>
    </w:p>
    <w:p w:rsidR="00D95436" w:rsidRPr="00D95436" w:rsidRDefault="00D95436" w:rsidP="00D95436">
      <w:pPr>
        <w:spacing w:after="0" w:line="360" w:lineRule="auto"/>
        <w:ind w:left="720"/>
        <w:jc w:val="both"/>
        <w:rPr>
          <w:rFonts w:ascii="Times New Roman" w:hAnsi="Times New Roman" w:cs="Times New Roman"/>
          <w:sz w:val="28"/>
          <w:szCs w:val="28"/>
          <w:lang w:val="en-US"/>
        </w:rPr>
      </w:pPr>
    </w:p>
    <w:p w:rsidR="00D95436" w:rsidRDefault="00D95436" w:rsidP="00D95436">
      <w:pPr>
        <w:spacing w:after="0" w:line="360" w:lineRule="auto"/>
        <w:jc w:val="center"/>
        <w:rPr>
          <w:rFonts w:ascii="Times New Roman" w:hAnsi="Times New Roman" w:cs="Times New Roman"/>
          <w:b/>
          <w:sz w:val="28"/>
          <w:szCs w:val="28"/>
        </w:rPr>
      </w:pPr>
      <w:r w:rsidRPr="00D95436">
        <w:rPr>
          <w:rFonts w:ascii="Times New Roman" w:hAnsi="Times New Roman" w:cs="Times New Roman"/>
          <w:b/>
          <w:sz w:val="28"/>
          <w:szCs w:val="28"/>
        </w:rPr>
        <w:t>Интернет</w:t>
      </w:r>
      <w:r w:rsidRPr="00D95436">
        <w:rPr>
          <w:rFonts w:ascii="Times New Roman" w:hAnsi="Times New Roman" w:cs="Times New Roman"/>
          <w:b/>
          <w:sz w:val="28"/>
          <w:szCs w:val="28"/>
          <w:lang w:val="en-US"/>
        </w:rPr>
        <w:t>-</w:t>
      </w:r>
      <w:r w:rsidRPr="00D95436">
        <w:rPr>
          <w:rFonts w:ascii="Times New Roman" w:hAnsi="Times New Roman" w:cs="Times New Roman"/>
          <w:b/>
          <w:sz w:val="28"/>
          <w:szCs w:val="28"/>
        </w:rPr>
        <w:t>ресурсы</w:t>
      </w:r>
    </w:p>
    <w:p w:rsidR="00D95436" w:rsidRPr="00D95436" w:rsidRDefault="00D95436" w:rsidP="00D95436">
      <w:pPr>
        <w:spacing w:after="0" w:line="360" w:lineRule="auto"/>
        <w:jc w:val="center"/>
        <w:rPr>
          <w:rFonts w:ascii="Times New Roman" w:hAnsi="Times New Roman" w:cs="Times New Roman"/>
          <w:b/>
          <w:sz w:val="28"/>
          <w:szCs w:val="28"/>
        </w:rPr>
      </w:pPr>
    </w:p>
    <w:p w:rsidR="00D95436" w:rsidRPr="00D95436" w:rsidRDefault="00D95436" w:rsidP="00D95436">
      <w:pPr>
        <w:numPr>
          <w:ilvl w:val="0"/>
          <w:numId w:val="16"/>
        </w:numPr>
        <w:spacing w:after="0" w:line="360" w:lineRule="auto"/>
        <w:jc w:val="both"/>
        <w:rPr>
          <w:rFonts w:ascii="Times New Roman" w:hAnsi="Times New Roman" w:cs="Times New Roman"/>
          <w:sz w:val="28"/>
          <w:szCs w:val="28"/>
        </w:rPr>
      </w:pPr>
      <w:r w:rsidRPr="00D95436">
        <w:rPr>
          <w:rFonts w:ascii="Times New Roman" w:hAnsi="Times New Roman" w:cs="Times New Roman"/>
          <w:sz w:val="28"/>
          <w:szCs w:val="28"/>
          <w:lang w:val="en-US"/>
        </w:rPr>
        <w:t xml:space="preserve">«It’s OWL» [Electronic resource]// Intelligent Technical Systems </w:t>
      </w:r>
      <w:proofErr w:type="spellStart"/>
      <w:r w:rsidRPr="00D95436">
        <w:rPr>
          <w:rFonts w:ascii="Times New Roman" w:hAnsi="Times New Roman" w:cs="Times New Roman"/>
          <w:sz w:val="28"/>
          <w:szCs w:val="28"/>
          <w:lang w:val="en-US"/>
        </w:rPr>
        <w:t>OstWestfalenLippe</w:t>
      </w:r>
      <w:proofErr w:type="spellEnd"/>
      <w:r w:rsidRPr="00D95436">
        <w:rPr>
          <w:rFonts w:ascii="Times New Roman" w:hAnsi="Times New Roman" w:cs="Times New Roman"/>
          <w:sz w:val="28"/>
          <w:szCs w:val="28"/>
          <w:lang w:val="en-US"/>
        </w:rPr>
        <w:t>. Germany</w:t>
      </w:r>
      <w:r w:rsidRPr="00D95436">
        <w:rPr>
          <w:rFonts w:ascii="Times New Roman" w:hAnsi="Times New Roman" w:cs="Times New Roman"/>
          <w:sz w:val="28"/>
          <w:szCs w:val="28"/>
        </w:rPr>
        <w:t xml:space="preserve">: [сайт]. – Режим доступа: </w:t>
      </w:r>
      <w:hyperlink r:id="rId43" w:history="1">
        <w:r w:rsidR="00804B17" w:rsidRPr="00D95436">
          <w:rPr>
            <w:rFonts w:ascii="Times New Roman" w:hAnsi="Times New Roman" w:cs="Times New Roman"/>
            <w:color w:val="0563C1" w:themeColor="hyperlink"/>
            <w:sz w:val="28"/>
            <w:szCs w:val="28"/>
            <w:u w:val="single"/>
            <w:lang w:val="en-US"/>
          </w:rPr>
          <w:t>http</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www</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its</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owl</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com</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home</w:t>
        </w:r>
        <w:r w:rsidR="00804B17" w:rsidRPr="00D95436">
          <w:rPr>
            <w:rFonts w:ascii="Times New Roman" w:hAnsi="Times New Roman" w:cs="Times New Roman"/>
            <w:color w:val="0563C1" w:themeColor="hyperlink"/>
            <w:sz w:val="28"/>
            <w:szCs w:val="28"/>
            <w:u w:val="single"/>
          </w:rPr>
          <w:t>/</w:t>
        </w:r>
      </w:hyperlink>
      <w:r w:rsidRPr="00D95436">
        <w:rPr>
          <w:rFonts w:ascii="Times New Roman" w:hAnsi="Times New Roman" w:cs="Times New Roman"/>
          <w:sz w:val="28"/>
          <w:szCs w:val="28"/>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ADAMAAS [Electronic resource]// Bielefeld University: [</w:t>
      </w:r>
      <w:r w:rsidRPr="00D95436">
        <w:rPr>
          <w:rFonts w:ascii="Times New Roman" w:hAnsi="Times New Roman" w:cs="Times New Roman"/>
          <w:sz w:val="28"/>
          <w:szCs w:val="28"/>
        </w:rPr>
        <w:t>сайт</w:t>
      </w:r>
      <w:r w:rsidRPr="00D95436">
        <w:rPr>
          <w:rFonts w:ascii="Times New Roman" w:hAnsi="Times New Roman" w:cs="Times New Roman"/>
          <w:sz w:val="28"/>
          <w:szCs w:val="28"/>
          <w:lang w:val="en-US"/>
        </w:rPr>
        <w:t xml:space="preserve">].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44" w:history="1">
        <w:r w:rsidR="00804B17" w:rsidRPr="00D95436">
          <w:rPr>
            <w:rFonts w:ascii="Times New Roman" w:hAnsi="Times New Roman" w:cs="Times New Roman"/>
            <w:color w:val="0563C1" w:themeColor="hyperlink"/>
            <w:sz w:val="28"/>
            <w:szCs w:val="28"/>
            <w:u w:val="single"/>
            <w:lang w:val="en-US"/>
          </w:rPr>
          <w:t>http://www.uni-bielefeld.de/(en)/wiwi/itime/projekte/adamaas/</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Centre for Business Creation [Electronic resource]// Bielefeld University: [</w:t>
      </w:r>
      <w:proofErr w:type="spellStart"/>
      <w:r w:rsidRPr="00D95436">
        <w:rPr>
          <w:rFonts w:ascii="Times New Roman" w:hAnsi="Times New Roman" w:cs="Times New Roman"/>
          <w:sz w:val="28"/>
          <w:szCs w:val="28"/>
          <w:lang w:val="en-US"/>
        </w:rPr>
        <w:t>сайт</w:t>
      </w:r>
      <w:proofErr w:type="spellEnd"/>
      <w:r w:rsidRPr="00D95436">
        <w:rPr>
          <w:rFonts w:ascii="Times New Roman" w:hAnsi="Times New Roman" w:cs="Times New Roman"/>
          <w:sz w:val="28"/>
          <w:szCs w:val="28"/>
          <w:lang w:val="en-US"/>
        </w:rPr>
        <w:t xml:space="preserve">].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45" w:history="1">
        <w:r w:rsidR="00804B17" w:rsidRPr="00D95436">
          <w:rPr>
            <w:rFonts w:ascii="Times New Roman" w:hAnsi="Times New Roman" w:cs="Times New Roman"/>
            <w:color w:val="0563C1" w:themeColor="hyperlink"/>
            <w:sz w:val="28"/>
            <w:szCs w:val="28"/>
            <w:u w:val="single"/>
            <w:lang w:val="en-US"/>
          </w:rPr>
          <w:t>http://www.uni-bielefeld.de/Universitaet/Forschung/Transfer/Existenzgruendung/</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CiTeC</w:t>
      </w:r>
      <w:proofErr w:type="spellEnd"/>
      <w:r w:rsidRPr="00D95436">
        <w:rPr>
          <w:rFonts w:ascii="Times New Roman" w:hAnsi="Times New Roman" w:cs="Times New Roman"/>
          <w:sz w:val="28"/>
          <w:szCs w:val="28"/>
          <w:lang w:val="en-US"/>
        </w:rPr>
        <w:t xml:space="preserve"> [Electronic resource]// Cluster of Excellence Cognitive Interaction Tec</w:t>
      </w:r>
      <w:r w:rsidR="00F76D8D">
        <w:rPr>
          <w:rFonts w:ascii="Times New Roman" w:hAnsi="Times New Roman" w:cs="Times New Roman"/>
          <w:sz w:val="28"/>
          <w:szCs w:val="28"/>
          <w:lang w:val="en-US"/>
        </w:rPr>
        <w:t>hnology</w:t>
      </w:r>
      <w:r w:rsidRPr="00D95436">
        <w:rPr>
          <w:rFonts w:ascii="Times New Roman" w:hAnsi="Times New Roman" w:cs="Times New Roman"/>
          <w:sz w:val="28"/>
          <w:szCs w:val="28"/>
          <w:lang w:val="en-US"/>
        </w:rPr>
        <w:t>: [</w:t>
      </w:r>
      <w:proofErr w:type="spellStart"/>
      <w:r w:rsidRPr="00D95436">
        <w:rPr>
          <w:rFonts w:ascii="Times New Roman" w:hAnsi="Times New Roman" w:cs="Times New Roman"/>
          <w:sz w:val="28"/>
          <w:szCs w:val="28"/>
          <w:lang w:val="en-US"/>
        </w:rPr>
        <w:t>сайт</w:t>
      </w:r>
      <w:proofErr w:type="spellEnd"/>
      <w:r w:rsidRPr="00D95436">
        <w:rPr>
          <w:rFonts w:ascii="Times New Roman" w:hAnsi="Times New Roman" w:cs="Times New Roman"/>
          <w:sz w:val="28"/>
          <w:szCs w:val="28"/>
          <w:lang w:val="en-US"/>
        </w:rPr>
        <w:t>]. Р</w:t>
      </w:r>
      <w:r w:rsidRPr="00D95436">
        <w:rPr>
          <w:rFonts w:ascii="Times New Roman" w:hAnsi="Times New Roman" w:cs="Times New Roman"/>
          <w:sz w:val="28"/>
          <w:szCs w:val="28"/>
        </w:rPr>
        <w:t>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46" w:history="1">
        <w:r w:rsidR="00804B17" w:rsidRPr="00D95436">
          <w:rPr>
            <w:rFonts w:ascii="Times New Roman" w:hAnsi="Times New Roman" w:cs="Times New Roman"/>
            <w:color w:val="0563C1" w:themeColor="hyperlink"/>
            <w:sz w:val="28"/>
            <w:szCs w:val="28"/>
            <w:u w:val="single"/>
            <w:lang w:val="en-US"/>
          </w:rPr>
          <w:t>https://www.cit-ec.de/en</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CoR</w:t>
      </w:r>
      <w:proofErr w:type="spellEnd"/>
      <w:r w:rsidRPr="00D95436">
        <w:rPr>
          <w:rFonts w:ascii="Times New Roman" w:hAnsi="Times New Roman" w:cs="Times New Roman"/>
          <w:sz w:val="28"/>
          <w:szCs w:val="28"/>
          <w:lang w:val="en-US"/>
        </w:rPr>
        <w:t>-Lab [Electronic resource]//Research Institute for Cognition and Robotics: [</w:t>
      </w:r>
      <w:r w:rsidRPr="00D95436">
        <w:rPr>
          <w:rFonts w:ascii="Times New Roman" w:hAnsi="Times New Roman" w:cs="Times New Roman"/>
          <w:sz w:val="28"/>
          <w:szCs w:val="28"/>
        </w:rPr>
        <w:t>сайт</w:t>
      </w:r>
      <w:r w:rsidRPr="00D95436">
        <w:rPr>
          <w:rFonts w:ascii="Times New Roman" w:hAnsi="Times New Roman" w:cs="Times New Roman"/>
          <w:sz w:val="28"/>
          <w:szCs w:val="28"/>
          <w:lang w:val="en-US"/>
        </w:rPr>
        <w:t xml:space="preserve">].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47" w:history="1">
        <w:r w:rsidR="00804B17" w:rsidRPr="00D95436">
          <w:rPr>
            <w:rFonts w:ascii="Times New Roman" w:hAnsi="Times New Roman" w:cs="Times New Roman"/>
            <w:color w:val="0563C1" w:themeColor="hyperlink"/>
            <w:sz w:val="28"/>
            <w:szCs w:val="28"/>
            <w:u w:val="single"/>
            <w:lang w:val="en-US"/>
          </w:rPr>
          <w:t>https://www.cor-lab.de/</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rPr>
      </w:pPr>
      <w:r w:rsidRPr="00D95436">
        <w:rPr>
          <w:rFonts w:ascii="Times New Roman" w:hAnsi="Times New Roman" w:cs="Times New Roman"/>
          <w:sz w:val="28"/>
          <w:szCs w:val="28"/>
          <w:lang w:val="en-US"/>
        </w:rPr>
        <w:t>Department for Research Administration and Technology Transfer [Electronic resource]// Bielefeld University: [</w:t>
      </w:r>
      <w:r w:rsidRPr="00D95436">
        <w:rPr>
          <w:rFonts w:ascii="Times New Roman" w:hAnsi="Times New Roman" w:cs="Times New Roman"/>
          <w:sz w:val="28"/>
          <w:szCs w:val="28"/>
        </w:rPr>
        <w:t>сайт</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 xml:space="preserve">Режим доступа: </w:t>
      </w:r>
      <w:hyperlink r:id="rId48" w:history="1">
        <w:r w:rsidR="00804B17" w:rsidRPr="00D95436">
          <w:rPr>
            <w:rFonts w:ascii="Times New Roman" w:hAnsi="Times New Roman" w:cs="Times New Roman"/>
            <w:color w:val="0563C1" w:themeColor="hyperlink"/>
            <w:sz w:val="28"/>
            <w:szCs w:val="28"/>
            <w:u w:val="single"/>
            <w:lang w:val="en-US"/>
          </w:rPr>
          <w:t>http</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www</w:t>
        </w:r>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uni</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bielefeld</w:t>
        </w:r>
        <w:proofErr w:type="spellEnd"/>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de</w:t>
        </w:r>
        <w:r w:rsidR="00804B17" w:rsidRPr="00D95436">
          <w:rPr>
            <w:rFonts w:ascii="Times New Roman" w:hAnsi="Times New Roman" w:cs="Times New Roman"/>
            <w:color w:val="0563C1" w:themeColor="hyperlink"/>
            <w:sz w:val="28"/>
            <w:szCs w:val="28"/>
            <w:u w:val="single"/>
          </w:rPr>
          <w:t>/%28</w:t>
        </w:r>
        <w:proofErr w:type="spellStart"/>
        <w:r w:rsidR="00804B17" w:rsidRPr="00D95436">
          <w:rPr>
            <w:rFonts w:ascii="Times New Roman" w:hAnsi="Times New Roman" w:cs="Times New Roman"/>
            <w:color w:val="0563C1" w:themeColor="hyperlink"/>
            <w:sz w:val="28"/>
            <w:szCs w:val="28"/>
            <w:u w:val="single"/>
            <w:lang w:val="en-US"/>
          </w:rPr>
          <w:t>en</w:t>
        </w:r>
        <w:proofErr w:type="spellEnd"/>
        <w:r w:rsidR="00804B17" w:rsidRPr="00D95436">
          <w:rPr>
            <w:rFonts w:ascii="Times New Roman" w:hAnsi="Times New Roman" w:cs="Times New Roman"/>
            <w:color w:val="0563C1" w:themeColor="hyperlink"/>
            <w:sz w:val="28"/>
            <w:szCs w:val="28"/>
            <w:u w:val="single"/>
          </w:rPr>
          <w:t>%29/</w:t>
        </w:r>
        <w:proofErr w:type="spellStart"/>
        <w:r w:rsidR="00804B17" w:rsidRPr="00D95436">
          <w:rPr>
            <w:rFonts w:ascii="Times New Roman" w:hAnsi="Times New Roman" w:cs="Times New Roman"/>
            <w:color w:val="0563C1" w:themeColor="hyperlink"/>
            <w:sz w:val="28"/>
            <w:szCs w:val="28"/>
            <w:u w:val="single"/>
            <w:lang w:val="en-US"/>
          </w:rPr>
          <w:t>Universitaet</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Ueberblick</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Organisation</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Verwaltung</w:t>
        </w:r>
        <w:proofErr w:type="spellEnd"/>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FFT</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index</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html</w:t>
        </w:r>
      </w:hyperlink>
      <w:r w:rsidRPr="00D95436">
        <w:rPr>
          <w:rFonts w:ascii="Times New Roman" w:hAnsi="Times New Roman" w:cs="Times New Roman"/>
          <w:sz w:val="28"/>
          <w:szCs w:val="28"/>
        </w:rPr>
        <w:t xml:space="preserve"> </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rPr>
      </w:pPr>
      <w:r w:rsidRPr="00D95436">
        <w:rPr>
          <w:rFonts w:ascii="Times New Roman" w:hAnsi="Times New Roman" w:cs="Times New Roman"/>
          <w:sz w:val="28"/>
          <w:szCs w:val="28"/>
          <w:lang w:val="en-US"/>
        </w:rPr>
        <w:t>ELFI. [Electronic Resource]// Electronic Research Funding Information System: [</w:t>
      </w:r>
      <w:proofErr w:type="spellStart"/>
      <w:r w:rsidRPr="00D95436">
        <w:rPr>
          <w:rFonts w:ascii="Times New Roman" w:hAnsi="Times New Roman" w:cs="Times New Roman"/>
          <w:sz w:val="28"/>
          <w:szCs w:val="28"/>
          <w:lang w:val="en-US"/>
        </w:rPr>
        <w:t>сайт</w:t>
      </w:r>
      <w:proofErr w:type="spellEnd"/>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 xml:space="preserve">Режим доступа: </w:t>
      </w:r>
      <w:hyperlink r:id="rId49" w:history="1">
        <w:r w:rsidR="00804B17" w:rsidRPr="00D95436">
          <w:rPr>
            <w:rFonts w:ascii="Times New Roman" w:hAnsi="Times New Roman" w:cs="Times New Roman"/>
            <w:color w:val="0563C1" w:themeColor="hyperlink"/>
            <w:sz w:val="28"/>
            <w:szCs w:val="28"/>
            <w:u w:val="single"/>
            <w:lang w:val="en-US"/>
          </w:rPr>
          <w:t>http</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www</w:t>
        </w:r>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elfi</w:t>
        </w:r>
        <w:proofErr w:type="spellEnd"/>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info</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e</w:t>
        </w:r>
        <w:r w:rsidR="00804B17" w:rsidRPr="00D95436">
          <w:rPr>
            <w:rFonts w:ascii="Times New Roman" w:hAnsi="Times New Roman" w:cs="Times New Roman"/>
            <w:color w:val="0563C1" w:themeColor="hyperlink"/>
            <w:sz w:val="28"/>
            <w:szCs w:val="28"/>
            <w:u w:val="single"/>
          </w:rPr>
          <w:t>_</w:t>
        </w:r>
        <w:r w:rsidR="00804B17" w:rsidRPr="00D95436">
          <w:rPr>
            <w:rFonts w:ascii="Times New Roman" w:hAnsi="Times New Roman" w:cs="Times New Roman"/>
            <w:color w:val="0563C1" w:themeColor="hyperlink"/>
            <w:sz w:val="28"/>
            <w:szCs w:val="28"/>
            <w:u w:val="single"/>
            <w:lang w:val="en-US"/>
          </w:rPr>
          <w:t>index</w:t>
        </w:r>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php</w:t>
        </w:r>
        <w:proofErr w:type="spellEnd"/>
      </w:hyperlink>
      <w:r w:rsidRPr="00D95436">
        <w:rPr>
          <w:rFonts w:ascii="Times New Roman" w:hAnsi="Times New Roman" w:cs="Times New Roman"/>
          <w:sz w:val="28"/>
          <w:szCs w:val="28"/>
        </w:rPr>
        <w:t xml:space="preserve"> (дата обращения: 14.11.2016)</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r w:rsidRPr="00D95436">
        <w:rPr>
          <w:rFonts w:ascii="Times New Roman" w:hAnsi="Times New Roman" w:cs="Times New Roman"/>
          <w:sz w:val="28"/>
          <w:szCs w:val="28"/>
          <w:lang w:val="en-US"/>
        </w:rPr>
        <w:t xml:space="preserve">European Leading-Edge Technology in </w:t>
      </w:r>
      <w:proofErr w:type="spellStart"/>
      <w:r w:rsidRPr="00D95436">
        <w:rPr>
          <w:rFonts w:ascii="Times New Roman" w:hAnsi="Times New Roman" w:cs="Times New Roman"/>
          <w:sz w:val="28"/>
          <w:szCs w:val="28"/>
          <w:lang w:val="en-US"/>
        </w:rPr>
        <w:t>OstWestfalenLippe</w:t>
      </w:r>
      <w:proofErr w:type="spellEnd"/>
      <w:r w:rsidRPr="00D95436">
        <w:rPr>
          <w:rFonts w:ascii="Times New Roman" w:hAnsi="Times New Roman" w:cs="Times New Roman"/>
          <w:sz w:val="28"/>
          <w:szCs w:val="28"/>
          <w:lang w:val="en-US"/>
        </w:rPr>
        <w:t xml:space="preserve"> [Electronic resource]// Bielefeld University: [</w:t>
      </w:r>
      <w:proofErr w:type="spellStart"/>
      <w:r w:rsidRPr="00D95436">
        <w:rPr>
          <w:rFonts w:ascii="Times New Roman" w:hAnsi="Times New Roman" w:cs="Times New Roman"/>
          <w:sz w:val="28"/>
          <w:szCs w:val="28"/>
          <w:lang w:val="en-US"/>
        </w:rPr>
        <w:t>сайт</w:t>
      </w:r>
      <w:proofErr w:type="spellEnd"/>
      <w:r w:rsidRPr="00D95436">
        <w:rPr>
          <w:rFonts w:ascii="Times New Roman" w:hAnsi="Times New Roman" w:cs="Times New Roman"/>
          <w:sz w:val="28"/>
          <w:szCs w:val="28"/>
          <w:lang w:val="en-US"/>
        </w:rPr>
        <w:t xml:space="preserve">].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50" w:history="1">
        <w:r w:rsidR="00804B17" w:rsidRPr="00D95436">
          <w:rPr>
            <w:rFonts w:ascii="Times New Roman" w:hAnsi="Times New Roman" w:cs="Times New Roman"/>
            <w:color w:val="0563C1" w:themeColor="hyperlink"/>
            <w:sz w:val="28"/>
            <w:szCs w:val="28"/>
            <w:u w:val="single"/>
            <w:lang w:val="en-US"/>
          </w:rPr>
          <w:t>http://www.uni-bielefeld.de/(en)/spitzencluster/</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rPr>
      </w:pPr>
      <w:proofErr w:type="spellStart"/>
      <w:r w:rsidRPr="00D95436">
        <w:rPr>
          <w:rFonts w:ascii="Times New Roman" w:hAnsi="Times New Roman" w:cs="Times New Roman"/>
          <w:sz w:val="28"/>
          <w:szCs w:val="28"/>
          <w:lang w:val="en-US"/>
        </w:rPr>
        <w:lastRenderedPageBreak/>
        <w:t>Grundordnung</w:t>
      </w:r>
      <w:proofErr w:type="spellEnd"/>
      <w:r w:rsidRPr="00D95436">
        <w:rPr>
          <w:rFonts w:ascii="Times New Roman" w:hAnsi="Times New Roman" w:cs="Times New Roman"/>
          <w:sz w:val="28"/>
          <w:szCs w:val="28"/>
          <w:lang w:val="en-US"/>
        </w:rPr>
        <w:t xml:space="preserve"> der </w:t>
      </w:r>
      <w:proofErr w:type="spellStart"/>
      <w:r w:rsidRPr="00D95436">
        <w:rPr>
          <w:rFonts w:ascii="Times New Roman" w:hAnsi="Times New Roman" w:cs="Times New Roman"/>
          <w:sz w:val="28"/>
          <w:szCs w:val="28"/>
          <w:lang w:val="en-US"/>
        </w:rPr>
        <w:t>Universität</w:t>
      </w:r>
      <w:proofErr w:type="spellEnd"/>
      <w:r w:rsidRPr="00D95436">
        <w:rPr>
          <w:rFonts w:ascii="Times New Roman" w:hAnsi="Times New Roman" w:cs="Times New Roman"/>
          <w:sz w:val="28"/>
          <w:szCs w:val="28"/>
          <w:lang w:val="en-US"/>
        </w:rPr>
        <w:t xml:space="preserve"> Bielefeld. [Electronic resource]// Bielefeld University: [</w:t>
      </w:r>
      <w:proofErr w:type="spellStart"/>
      <w:r w:rsidRPr="00D95436">
        <w:rPr>
          <w:rFonts w:ascii="Times New Roman" w:hAnsi="Times New Roman" w:cs="Times New Roman"/>
          <w:sz w:val="28"/>
          <w:szCs w:val="28"/>
          <w:lang w:val="en-US"/>
        </w:rPr>
        <w:t>сайт</w:t>
      </w:r>
      <w:proofErr w:type="spellEnd"/>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 xml:space="preserve">– Режим доступа: </w:t>
      </w:r>
      <w:hyperlink r:id="rId51" w:history="1">
        <w:r w:rsidR="00804B17" w:rsidRPr="00D95436">
          <w:rPr>
            <w:rFonts w:ascii="Times New Roman" w:hAnsi="Times New Roman" w:cs="Times New Roman"/>
            <w:color w:val="0563C1" w:themeColor="hyperlink"/>
            <w:sz w:val="28"/>
            <w:szCs w:val="28"/>
            <w:u w:val="single"/>
            <w:lang w:val="en-US"/>
          </w:rPr>
          <w:t>http</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www</w:t>
        </w:r>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uni</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bielefeld</w:t>
        </w:r>
        <w:proofErr w:type="spellEnd"/>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de</w:t>
        </w:r>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Universitaet</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Serviceangebot</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Dokumente</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Grundordnung</w:t>
        </w:r>
        <w:proofErr w:type="spellEnd"/>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pdf</w:t>
        </w:r>
      </w:hyperlink>
      <w:r w:rsidRPr="00D95436">
        <w:rPr>
          <w:rFonts w:ascii="Times New Roman" w:hAnsi="Times New Roman" w:cs="Times New Roman"/>
          <w:sz w:val="28"/>
          <w:szCs w:val="28"/>
        </w:rPr>
        <w:t xml:space="preserve"> (дата обращения: 22.10.2016)</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gramStart"/>
      <w:r w:rsidRPr="00D95436">
        <w:rPr>
          <w:rFonts w:ascii="Times New Roman" w:hAnsi="Times New Roman" w:cs="Times New Roman"/>
          <w:sz w:val="28"/>
          <w:szCs w:val="28"/>
          <w:lang w:val="en-US"/>
        </w:rPr>
        <w:t>iTIME</w:t>
      </w:r>
      <w:proofErr w:type="gramEnd"/>
      <w:r w:rsidRPr="00D95436">
        <w:rPr>
          <w:rFonts w:ascii="Times New Roman" w:hAnsi="Times New Roman" w:cs="Times New Roman"/>
          <w:sz w:val="28"/>
          <w:szCs w:val="28"/>
          <w:lang w:val="en-US"/>
        </w:rPr>
        <w:t xml:space="preserve"> [Electronic resource]// Bielefeld University: [</w:t>
      </w:r>
      <w:proofErr w:type="spellStart"/>
      <w:r w:rsidRPr="00D95436">
        <w:rPr>
          <w:rFonts w:ascii="Times New Roman" w:hAnsi="Times New Roman" w:cs="Times New Roman"/>
          <w:sz w:val="28"/>
          <w:szCs w:val="28"/>
          <w:lang w:val="en-US"/>
        </w:rPr>
        <w:t>сайт</w:t>
      </w:r>
      <w:proofErr w:type="spellEnd"/>
      <w:r w:rsidRPr="00D95436">
        <w:rPr>
          <w:rFonts w:ascii="Times New Roman" w:hAnsi="Times New Roman" w:cs="Times New Roman"/>
          <w:sz w:val="28"/>
          <w:szCs w:val="28"/>
          <w:lang w:val="en-US"/>
        </w:rPr>
        <w:t xml:space="preserve">].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52" w:history="1">
        <w:r w:rsidR="00804B17" w:rsidRPr="00D95436">
          <w:rPr>
            <w:rFonts w:ascii="Times New Roman" w:hAnsi="Times New Roman" w:cs="Times New Roman"/>
            <w:color w:val="0563C1" w:themeColor="hyperlink"/>
            <w:sz w:val="28"/>
            <w:szCs w:val="28"/>
            <w:u w:val="single"/>
            <w:lang w:val="en-US"/>
          </w:rPr>
          <w:t>http://www.uni-bielefeld.de/(en)/wiwi/itime/</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proofErr w:type="gramStart"/>
      <w:r w:rsidRPr="00D95436">
        <w:rPr>
          <w:rFonts w:ascii="Times New Roman" w:hAnsi="Times New Roman" w:cs="Times New Roman"/>
          <w:sz w:val="28"/>
          <w:szCs w:val="28"/>
          <w:lang w:val="en-US"/>
        </w:rPr>
        <w:t>itsowl-VorZug</w:t>
      </w:r>
      <w:proofErr w:type="spellEnd"/>
      <w:proofErr w:type="gramEnd"/>
      <w:r w:rsidRPr="00D95436">
        <w:rPr>
          <w:rFonts w:ascii="Times New Roman" w:hAnsi="Times New Roman" w:cs="Times New Roman"/>
          <w:sz w:val="28"/>
          <w:szCs w:val="28"/>
          <w:lang w:val="en-US"/>
        </w:rPr>
        <w:t xml:space="preserve"> [Electronic resource]// Bielefeld University: [</w:t>
      </w:r>
      <w:proofErr w:type="spellStart"/>
      <w:r w:rsidRPr="00D95436">
        <w:rPr>
          <w:rFonts w:ascii="Times New Roman" w:hAnsi="Times New Roman" w:cs="Times New Roman"/>
          <w:sz w:val="28"/>
          <w:szCs w:val="28"/>
          <w:lang w:val="en-US"/>
        </w:rPr>
        <w:t>сайт</w:t>
      </w:r>
      <w:proofErr w:type="spellEnd"/>
      <w:r w:rsidRPr="00D95436">
        <w:rPr>
          <w:rFonts w:ascii="Times New Roman" w:hAnsi="Times New Roman" w:cs="Times New Roman"/>
          <w:sz w:val="28"/>
          <w:szCs w:val="28"/>
          <w:lang w:val="en-US"/>
        </w:rPr>
        <w:t xml:space="preserve">].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53" w:history="1">
        <w:r w:rsidR="00804B17" w:rsidRPr="00D95436">
          <w:rPr>
            <w:rFonts w:ascii="Times New Roman" w:hAnsi="Times New Roman" w:cs="Times New Roman"/>
            <w:color w:val="0563C1" w:themeColor="hyperlink"/>
            <w:sz w:val="28"/>
            <w:szCs w:val="28"/>
            <w:u w:val="single"/>
            <w:lang w:val="en-US"/>
          </w:rPr>
          <w:t>http://www.uni-bielefeld.de/(en)/wiwi/itime/projekte/its-owl/</w:t>
        </w:r>
      </w:hyperlink>
    </w:p>
    <w:p w:rsidR="00D95436" w:rsidRPr="00D95436" w:rsidRDefault="00D95436" w:rsidP="00D95436">
      <w:pPr>
        <w:numPr>
          <w:ilvl w:val="0"/>
          <w:numId w:val="16"/>
        </w:numPr>
        <w:spacing w:after="0" w:line="360" w:lineRule="auto"/>
        <w:jc w:val="both"/>
        <w:rPr>
          <w:rFonts w:ascii="Times New Roman" w:hAnsi="Times New Roman" w:cs="Times New Roman"/>
          <w:sz w:val="28"/>
          <w:szCs w:val="28"/>
          <w:lang w:val="en-US"/>
        </w:rPr>
      </w:pPr>
      <w:proofErr w:type="spellStart"/>
      <w:r w:rsidRPr="00D95436">
        <w:rPr>
          <w:rFonts w:ascii="Times New Roman" w:hAnsi="Times New Roman" w:cs="Times New Roman"/>
          <w:sz w:val="28"/>
          <w:szCs w:val="28"/>
          <w:lang w:val="en-US"/>
        </w:rPr>
        <w:t>Profil</w:t>
      </w:r>
      <w:proofErr w:type="spellEnd"/>
      <w:r w:rsidRPr="00D95436">
        <w:rPr>
          <w:rFonts w:ascii="Times New Roman" w:hAnsi="Times New Roman" w:cs="Times New Roman"/>
          <w:sz w:val="28"/>
          <w:szCs w:val="28"/>
          <w:lang w:val="en-US"/>
        </w:rPr>
        <w:t xml:space="preserve"> [Electronic resource]// Bielefeld University: [</w:t>
      </w:r>
      <w:r w:rsidRPr="00D95436">
        <w:rPr>
          <w:rFonts w:ascii="Times New Roman" w:hAnsi="Times New Roman" w:cs="Times New Roman"/>
          <w:sz w:val="28"/>
          <w:szCs w:val="28"/>
        </w:rPr>
        <w:t>сайт</w:t>
      </w:r>
      <w:r w:rsidRPr="00D95436">
        <w:rPr>
          <w:rFonts w:ascii="Times New Roman" w:hAnsi="Times New Roman" w:cs="Times New Roman"/>
          <w:sz w:val="28"/>
          <w:szCs w:val="28"/>
          <w:lang w:val="en-US"/>
        </w:rPr>
        <w:t xml:space="preserve">]. – </w:t>
      </w:r>
      <w:r w:rsidRPr="00D95436">
        <w:rPr>
          <w:rFonts w:ascii="Times New Roman" w:hAnsi="Times New Roman" w:cs="Times New Roman"/>
          <w:sz w:val="28"/>
          <w:szCs w:val="28"/>
        </w:rPr>
        <w:t>Режим</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доступа</w:t>
      </w:r>
      <w:r w:rsidRPr="00D95436">
        <w:rPr>
          <w:rFonts w:ascii="Times New Roman" w:hAnsi="Times New Roman" w:cs="Times New Roman"/>
          <w:sz w:val="28"/>
          <w:szCs w:val="28"/>
          <w:lang w:val="en-US"/>
        </w:rPr>
        <w:t xml:space="preserve">: </w:t>
      </w:r>
      <w:hyperlink r:id="rId54" w:history="1">
        <w:r w:rsidR="00804B17" w:rsidRPr="00D95436">
          <w:rPr>
            <w:rFonts w:ascii="Times New Roman" w:hAnsi="Times New Roman" w:cs="Times New Roman"/>
            <w:color w:val="0563C1" w:themeColor="hyperlink"/>
            <w:sz w:val="28"/>
            <w:szCs w:val="28"/>
            <w:u w:val="single"/>
            <w:lang w:val="en-US"/>
          </w:rPr>
          <w:t>http://www.uni-bielefeld.de/(en)/profil/</w:t>
        </w:r>
      </w:hyperlink>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дата</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обращения</w:t>
      </w:r>
      <w:r w:rsidRPr="00D95436">
        <w:rPr>
          <w:rFonts w:ascii="Times New Roman" w:hAnsi="Times New Roman" w:cs="Times New Roman"/>
          <w:sz w:val="28"/>
          <w:szCs w:val="28"/>
          <w:lang w:val="en-US"/>
        </w:rPr>
        <w:t>: 17.05.2016)</w:t>
      </w:r>
    </w:p>
    <w:p w:rsidR="00D95436" w:rsidRPr="00D95436" w:rsidRDefault="00D95436" w:rsidP="00D95436">
      <w:pPr>
        <w:numPr>
          <w:ilvl w:val="0"/>
          <w:numId w:val="16"/>
        </w:numPr>
        <w:spacing w:after="0" w:line="360" w:lineRule="auto"/>
        <w:jc w:val="both"/>
        <w:rPr>
          <w:rFonts w:ascii="Times New Roman" w:hAnsi="Times New Roman" w:cs="Times New Roman"/>
          <w:sz w:val="28"/>
          <w:szCs w:val="28"/>
        </w:rPr>
      </w:pPr>
      <w:r w:rsidRPr="00D95436">
        <w:rPr>
          <w:rFonts w:ascii="Times New Roman" w:hAnsi="Times New Roman" w:cs="Times New Roman"/>
          <w:sz w:val="28"/>
          <w:szCs w:val="28"/>
          <w:lang w:val="en-US"/>
        </w:rPr>
        <w:t>University Council. [Electronic resource]// Bielefeld University: [</w:t>
      </w:r>
      <w:r w:rsidRPr="00D95436">
        <w:rPr>
          <w:rFonts w:ascii="Times New Roman" w:hAnsi="Times New Roman" w:cs="Times New Roman"/>
          <w:sz w:val="28"/>
          <w:szCs w:val="28"/>
        </w:rPr>
        <w:t>сайт</w:t>
      </w:r>
      <w:r w:rsidRPr="00D95436">
        <w:rPr>
          <w:rFonts w:ascii="Times New Roman" w:hAnsi="Times New Roman" w:cs="Times New Roman"/>
          <w:sz w:val="28"/>
          <w:szCs w:val="28"/>
          <w:lang w:val="en-US"/>
        </w:rPr>
        <w:t xml:space="preserve">]. </w:t>
      </w:r>
      <w:r w:rsidRPr="00D95436">
        <w:rPr>
          <w:rFonts w:ascii="Times New Roman" w:hAnsi="Times New Roman" w:cs="Times New Roman"/>
          <w:sz w:val="28"/>
          <w:szCs w:val="28"/>
        </w:rPr>
        <w:t xml:space="preserve">Режим доступа: </w:t>
      </w:r>
      <w:hyperlink r:id="rId55" w:history="1">
        <w:r w:rsidR="00804B17" w:rsidRPr="00D95436">
          <w:rPr>
            <w:rFonts w:ascii="Times New Roman" w:hAnsi="Times New Roman" w:cs="Times New Roman"/>
            <w:color w:val="0563C1" w:themeColor="hyperlink"/>
            <w:sz w:val="28"/>
            <w:szCs w:val="28"/>
            <w:u w:val="single"/>
            <w:lang w:val="en-US"/>
          </w:rPr>
          <w:t>http</w:t>
        </w:r>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www</w:t>
        </w:r>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uni</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bielefeld</w:t>
        </w:r>
        <w:proofErr w:type="spellEnd"/>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de</w:t>
        </w:r>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en</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Universitaet</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Ueberblick</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Organisation</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Hochschulrat</w:t>
        </w:r>
        <w:proofErr w:type="spellEnd"/>
        <w:r w:rsidR="00804B17" w:rsidRPr="00D95436">
          <w:rPr>
            <w:rFonts w:ascii="Times New Roman" w:hAnsi="Times New Roman" w:cs="Times New Roman"/>
            <w:color w:val="0563C1" w:themeColor="hyperlink"/>
            <w:sz w:val="28"/>
            <w:szCs w:val="28"/>
            <w:u w:val="single"/>
          </w:rPr>
          <w:t>/</w:t>
        </w:r>
        <w:proofErr w:type="spellStart"/>
        <w:r w:rsidR="00804B17" w:rsidRPr="00D95436">
          <w:rPr>
            <w:rFonts w:ascii="Times New Roman" w:hAnsi="Times New Roman" w:cs="Times New Roman"/>
            <w:color w:val="0563C1" w:themeColor="hyperlink"/>
            <w:sz w:val="28"/>
            <w:szCs w:val="28"/>
            <w:u w:val="single"/>
            <w:lang w:val="en-US"/>
          </w:rPr>
          <w:t>hochschulrat</w:t>
        </w:r>
        <w:proofErr w:type="spellEnd"/>
        <w:r w:rsidR="00804B17" w:rsidRPr="00D95436">
          <w:rPr>
            <w:rFonts w:ascii="Times New Roman" w:hAnsi="Times New Roman" w:cs="Times New Roman"/>
            <w:color w:val="0563C1" w:themeColor="hyperlink"/>
            <w:sz w:val="28"/>
            <w:szCs w:val="28"/>
            <w:u w:val="single"/>
          </w:rPr>
          <w:t>.</w:t>
        </w:r>
        <w:r w:rsidR="00804B17" w:rsidRPr="00D95436">
          <w:rPr>
            <w:rFonts w:ascii="Times New Roman" w:hAnsi="Times New Roman" w:cs="Times New Roman"/>
            <w:color w:val="0563C1" w:themeColor="hyperlink"/>
            <w:sz w:val="28"/>
            <w:szCs w:val="28"/>
            <w:u w:val="single"/>
            <w:lang w:val="en-US"/>
          </w:rPr>
          <w:t>html</w:t>
        </w:r>
      </w:hyperlink>
      <w:r w:rsidRPr="00D95436">
        <w:rPr>
          <w:rFonts w:ascii="Times New Roman" w:hAnsi="Times New Roman" w:cs="Times New Roman"/>
          <w:sz w:val="28"/>
          <w:szCs w:val="28"/>
        </w:rPr>
        <w:t xml:space="preserve"> </w:t>
      </w:r>
    </w:p>
    <w:p w:rsidR="00D95436" w:rsidRDefault="00D95436" w:rsidP="00B66A7F">
      <w:pPr>
        <w:pStyle w:val="a8"/>
        <w:spacing w:line="360" w:lineRule="auto"/>
        <w:jc w:val="center"/>
        <w:rPr>
          <w:rFonts w:ascii="Times New Roman" w:hAnsi="Times New Roman" w:cs="Times New Roman"/>
          <w:b/>
          <w:sz w:val="28"/>
          <w:szCs w:val="28"/>
        </w:rPr>
      </w:pPr>
    </w:p>
    <w:p w:rsidR="00D95436" w:rsidRDefault="00D95436" w:rsidP="00B66A7F">
      <w:pPr>
        <w:pStyle w:val="a8"/>
        <w:spacing w:line="360" w:lineRule="auto"/>
        <w:jc w:val="center"/>
        <w:rPr>
          <w:rFonts w:ascii="Times New Roman" w:hAnsi="Times New Roman" w:cs="Times New Roman"/>
          <w:b/>
          <w:sz w:val="28"/>
          <w:szCs w:val="28"/>
        </w:rPr>
      </w:pPr>
    </w:p>
    <w:p w:rsidR="00D95436" w:rsidRDefault="00D95436" w:rsidP="00B66A7F">
      <w:pPr>
        <w:pStyle w:val="a8"/>
        <w:spacing w:line="360" w:lineRule="auto"/>
        <w:jc w:val="center"/>
        <w:rPr>
          <w:rFonts w:ascii="Times New Roman" w:hAnsi="Times New Roman" w:cs="Times New Roman"/>
          <w:b/>
          <w:sz w:val="28"/>
          <w:szCs w:val="28"/>
        </w:rPr>
      </w:pPr>
    </w:p>
    <w:p w:rsidR="00D95436" w:rsidRDefault="00D95436" w:rsidP="00B66A7F">
      <w:pPr>
        <w:pStyle w:val="a8"/>
        <w:spacing w:line="360" w:lineRule="auto"/>
        <w:jc w:val="center"/>
        <w:rPr>
          <w:rFonts w:ascii="Times New Roman" w:hAnsi="Times New Roman" w:cs="Times New Roman"/>
          <w:b/>
          <w:sz w:val="28"/>
          <w:szCs w:val="28"/>
        </w:rPr>
      </w:pPr>
    </w:p>
    <w:p w:rsidR="00D95436" w:rsidRDefault="00D95436" w:rsidP="00B66A7F">
      <w:pPr>
        <w:pStyle w:val="a8"/>
        <w:spacing w:line="360" w:lineRule="auto"/>
        <w:jc w:val="center"/>
        <w:rPr>
          <w:rFonts w:ascii="Times New Roman" w:hAnsi="Times New Roman" w:cs="Times New Roman"/>
          <w:b/>
          <w:sz w:val="28"/>
          <w:szCs w:val="28"/>
        </w:rPr>
      </w:pPr>
    </w:p>
    <w:p w:rsidR="00D95436" w:rsidRDefault="00D95436" w:rsidP="00B66A7F">
      <w:pPr>
        <w:pStyle w:val="a8"/>
        <w:spacing w:line="360" w:lineRule="auto"/>
        <w:jc w:val="center"/>
        <w:rPr>
          <w:rFonts w:ascii="Times New Roman" w:hAnsi="Times New Roman" w:cs="Times New Roman"/>
          <w:b/>
          <w:sz w:val="28"/>
          <w:szCs w:val="28"/>
        </w:rPr>
      </w:pPr>
    </w:p>
    <w:p w:rsidR="00D95436" w:rsidRDefault="00D95436" w:rsidP="00B66A7F">
      <w:pPr>
        <w:pStyle w:val="a8"/>
        <w:spacing w:line="360" w:lineRule="auto"/>
        <w:jc w:val="center"/>
        <w:rPr>
          <w:rFonts w:ascii="Times New Roman" w:hAnsi="Times New Roman" w:cs="Times New Roman"/>
          <w:b/>
          <w:sz w:val="28"/>
          <w:szCs w:val="28"/>
        </w:rPr>
      </w:pPr>
    </w:p>
    <w:p w:rsidR="00D95436" w:rsidRDefault="00D95436" w:rsidP="00D95436">
      <w:pPr>
        <w:pStyle w:val="a8"/>
        <w:spacing w:line="360" w:lineRule="auto"/>
        <w:rPr>
          <w:rFonts w:ascii="Times New Roman" w:hAnsi="Times New Roman" w:cs="Times New Roman"/>
          <w:b/>
          <w:sz w:val="28"/>
          <w:szCs w:val="28"/>
        </w:rPr>
      </w:pPr>
    </w:p>
    <w:p w:rsidR="00D95436" w:rsidRDefault="00D95436" w:rsidP="00D95436">
      <w:pPr>
        <w:pStyle w:val="a8"/>
        <w:spacing w:line="360" w:lineRule="auto"/>
        <w:jc w:val="center"/>
        <w:rPr>
          <w:rFonts w:ascii="Times New Roman" w:hAnsi="Times New Roman" w:cs="Times New Roman"/>
          <w:b/>
          <w:sz w:val="28"/>
          <w:szCs w:val="28"/>
        </w:rPr>
      </w:pPr>
    </w:p>
    <w:p w:rsidR="00D95436" w:rsidRDefault="00D95436" w:rsidP="00D95436">
      <w:pPr>
        <w:pStyle w:val="a8"/>
        <w:spacing w:line="360" w:lineRule="auto"/>
        <w:jc w:val="center"/>
        <w:rPr>
          <w:rFonts w:ascii="Times New Roman" w:hAnsi="Times New Roman" w:cs="Times New Roman"/>
          <w:b/>
          <w:sz w:val="28"/>
          <w:szCs w:val="28"/>
        </w:rPr>
      </w:pPr>
    </w:p>
    <w:p w:rsidR="00D95436" w:rsidRDefault="00D95436" w:rsidP="00D95436">
      <w:pPr>
        <w:pStyle w:val="a8"/>
        <w:spacing w:line="360" w:lineRule="auto"/>
        <w:jc w:val="center"/>
        <w:rPr>
          <w:rFonts w:ascii="Times New Roman" w:hAnsi="Times New Roman" w:cs="Times New Roman"/>
          <w:b/>
          <w:sz w:val="28"/>
          <w:szCs w:val="28"/>
        </w:rPr>
      </w:pPr>
    </w:p>
    <w:p w:rsidR="00D95436" w:rsidRDefault="00D95436" w:rsidP="00D95436">
      <w:pPr>
        <w:pStyle w:val="a8"/>
        <w:spacing w:line="360" w:lineRule="auto"/>
        <w:jc w:val="center"/>
        <w:rPr>
          <w:rFonts w:ascii="Times New Roman" w:hAnsi="Times New Roman" w:cs="Times New Roman"/>
          <w:b/>
          <w:sz w:val="28"/>
          <w:szCs w:val="28"/>
        </w:rPr>
      </w:pPr>
    </w:p>
    <w:p w:rsidR="00D95436" w:rsidRDefault="00D95436" w:rsidP="00D95436">
      <w:pPr>
        <w:pStyle w:val="a8"/>
        <w:spacing w:line="360" w:lineRule="auto"/>
        <w:jc w:val="center"/>
        <w:rPr>
          <w:rFonts w:ascii="Times New Roman" w:hAnsi="Times New Roman" w:cs="Times New Roman"/>
          <w:b/>
          <w:sz w:val="28"/>
          <w:szCs w:val="28"/>
        </w:rPr>
      </w:pPr>
    </w:p>
    <w:p w:rsidR="00F76D8D" w:rsidRDefault="00F76D8D" w:rsidP="00D95436">
      <w:pPr>
        <w:pStyle w:val="a8"/>
        <w:spacing w:line="360" w:lineRule="auto"/>
        <w:jc w:val="center"/>
        <w:rPr>
          <w:rFonts w:ascii="Times New Roman" w:hAnsi="Times New Roman" w:cs="Times New Roman"/>
          <w:b/>
          <w:sz w:val="28"/>
          <w:szCs w:val="28"/>
        </w:rPr>
      </w:pPr>
    </w:p>
    <w:p w:rsidR="00F76D8D" w:rsidRDefault="00F76D8D" w:rsidP="00D95436">
      <w:pPr>
        <w:pStyle w:val="a8"/>
        <w:spacing w:line="360" w:lineRule="auto"/>
        <w:jc w:val="center"/>
        <w:rPr>
          <w:rFonts w:ascii="Times New Roman" w:hAnsi="Times New Roman" w:cs="Times New Roman"/>
          <w:b/>
          <w:sz w:val="28"/>
          <w:szCs w:val="28"/>
        </w:rPr>
      </w:pPr>
    </w:p>
    <w:p w:rsidR="00F76D8D" w:rsidRDefault="00F76D8D" w:rsidP="00D95436">
      <w:pPr>
        <w:pStyle w:val="a8"/>
        <w:spacing w:line="360" w:lineRule="auto"/>
        <w:jc w:val="center"/>
        <w:rPr>
          <w:rFonts w:ascii="Times New Roman" w:hAnsi="Times New Roman" w:cs="Times New Roman"/>
          <w:b/>
          <w:sz w:val="28"/>
          <w:szCs w:val="28"/>
        </w:rPr>
      </w:pPr>
    </w:p>
    <w:p w:rsidR="00B66A7F" w:rsidRDefault="00B66A7F" w:rsidP="00D95436">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4D2660">
        <w:rPr>
          <w:rFonts w:ascii="Times New Roman" w:hAnsi="Times New Roman" w:cs="Times New Roman"/>
          <w:b/>
          <w:sz w:val="28"/>
          <w:szCs w:val="28"/>
        </w:rPr>
        <w:t xml:space="preserve"> </w:t>
      </w:r>
      <w:proofErr w:type="spellStart"/>
      <w:r w:rsidRPr="004C5CA7">
        <w:rPr>
          <w:rFonts w:ascii="Times New Roman" w:hAnsi="Times New Roman" w:cs="Times New Roman"/>
          <w:b/>
          <w:sz w:val="28"/>
          <w:szCs w:val="28"/>
        </w:rPr>
        <w:t>Транскрипт</w:t>
      </w:r>
      <w:proofErr w:type="spellEnd"/>
      <w:r w:rsidRPr="004C5CA7">
        <w:rPr>
          <w:rFonts w:ascii="Times New Roman" w:hAnsi="Times New Roman" w:cs="Times New Roman"/>
          <w:b/>
          <w:sz w:val="28"/>
          <w:szCs w:val="28"/>
        </w:rPr>
        <w:t xml:space="preserve"> </w:t>
      </w:r>
      <w:r w:rsidR="004D2660">
        <w:rPr>
          <w:rFonts w:ascii="Times New Roman" w:hAnsi="Times New Roman" w:cs="Times New Roman"/>
          <w:b/>
          <w:sz w:val="28"/>
          <w:szCs w:val="28"/>
        </w:rPr>
        <w:t xml:space="preserve">экспертного </w:t>
      </w:r>
      <w:r w:rsidRPr="004C5CA7">
        <w:rPr>
          <w:rFonts w:ascii="Times New Roman" w:hAnsi="Times New Roman" w:cs="Times New Roman"/>
          <w:b/>
          <w:sz w:val="28"/>
          <w:szCs w:val="28"/>
        </w:rPr>
        <w:t>интервью</w:t>
      </w:r>
    </w:p>
    <w:p w:rsidR="00B66A7F" w:rsidRPr="00922BFE" w:rsidRDefault="00B66A7F" w:rsidP="00B66A7F">
      <w:pPr>
        <w:pStyle w:val="a8"/>
        <w:spacing w:line="360" w:lineRule="auto"/>
        <w:rPr>
          <w:rFonts w:ascii="Times New Roman" w:hAnsi="Times New Roman" w:cs="Times New Roman"/>
          <w:b/>
          <w:sz w:val="28"/>
          <w:szCs w:val="28"/>
        </w:rPr>
      </w:pPr>
    </w:p>
    <w:p w:rsidR="00B66A7F" w:rsidRPr="006B2F55" w:rsidRDefault="00B66A7F" w:rsidP="00B66A7F">
      <w:pPr>
        <w:pStyle w:val="a8"/>
        <w:spacing w:line="360" w:lineRule="auto"/>
        <w:ind w:firstLine="709"/>
        <w:jc w:val="both"/>
        <w:rPr>
          <w:rFonts w:ascii="Times New Roman" w:hAnsi="Times New Roman" w:cs="Times New Roman"/>
          <w:i/>
          <w:sz w:val="28"/>
          <w:szCs w:val="28"/>
        </w:rPr>
      </w:pPr>
      <w:r w:rsidRPr="006B2F55">
        <w:rPr>
          <w:rFonts w:ascii="Times New Roman" w:hAnsi="Times New Roman" w:cs="Times New Roman"/>
          <w:i/>
          <w:sz w:val="28"/>
          <w:szCs w:val="28"/>
        </w:rPr>
        <w:t xml:space="preserve">- Расскажите, пожалуйста, как возникла идея для Вашего </w:t>
      </w:r>
      <w:proofErr w:type="spellStart"/>
      <w:r w:rsidRPr="006B2F55">
        <w:rPr>
          <w:rFonts w:ascii="Times New Roman" w:hAnsi="Times New Roman" w:cs="Times New Roman"/>
          <w:i/>
          <w:sz w:val="28"/>
          <w:szCs w:val="28"/>
        </w:rPr>
        <w:t>стартапа</w:t>
      </w:r>
      <w:proofErr w:type="spellEnd"/>
      <w:r w:rsidRPr="006B2F55">
        <w:rPr>
          <w:rFonts w:ascii="Times New Roman" w:hAnsi="Times New Roman" w:cs="Times New Roman"/>
          <w:i/>
          <w:sz w:val="28"/>
          <w:szCs w:val="28"/>
        </w:rPr>
        <w:t>.</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 xml:space="preserve">- Все началось примерно 3,5 года назад. Понимаете, в студенческой среде проходит очень много вечеринок, разных тусовок, и везде принято пить. Я имею в виду, алкоголь. Это своего рода норма. Янош – а </w:t>
      </w:r>
      <w:r>
        <w:rPr>
          <w:rFonts w:ascii="Times New Roman" w:hAnsi="Times New Roman" w:cs="Times New Roman"/>
          <w:sz w:val="28"/>
          <w:szCs w:val="28"/>
        </w:rPr>
        <w:t>это была</w:t>
      </w:r>
      <w:r w:rsidRPr="00922BFE">
        <w:rPr>
          <w:rFonts w:ascii="Times New Roman" w:hAnsi="Times New Roman" w:cs="Times New Roman"/>
          <w:sz w:val="28"/>
          <w:szCs w:val="28"/>
        </w:rPr>
        <w:t xml:space="preserve"> изначально его идея – устал от всего это, и решил придумать какую-то альтернативу. Изначально, конечно, это было просто хобби. Он стал экспериментировать с разными безалкогольными напитками. Ему ничего не нравилось, поэтому он их смешивал. Потом привлек к этому делу друзей, и они стали экспериментировать вместе. Достаточно быстро стало понятно, что в основе должна быть яблочная газировка. В какой-то момент им повезло, они смешали яблоко и розу, и, наконец-то получили, что хотели.</w:t>
      </w:r>
    </w:p>
    <w:p w:rsidR="00B66A7F" w:rsidRPr="006B2F55" w:rsidRDefault="00B66A7F" w:rsidP="00B66A7F">
      <w:pPr>
        <w:pStyle w:val="a8"/>
        <w:spacing w:line="360" w:lineRule="auto"/>
        <w:ind w:firstLine="709"/>
        <w:jc w:val="both"/>
        <w:rPr>
          <w:rFonts w:ascii="Times New Roman" w:hAnsi="Times New Roman" w:cs="Times New Roman"/>
          <w:i/>
          <w:sz w:val="28"/>
          <w:szCs w:val="28"/>
        </w:rPr>
      </w:pPr>
      <w:r w:rsidRPr="006B2F55">
        <w:rPr>
          <w:rFonts w:ascii="Times New Roman" w:hAnsi="Times New Roman" w:cs="Times New Roman"/>
          <w:i/>
          <w:sz w:val="28"/>
          <w:szCs w:val="28"/>
        </w:rPr>
        <w:t xml:space="preserve">- Получается, что Вы не были частью </w:t>
      </w:r>
      <w:proofErr w:type="spellStart"/>
      <w:r w:rsidRPr="006B2F55">
        <w:rPr>
          <w:rFonts w:ascii="Times New Roman" w:hAnsi="Times New Roman" w:cs="Times New Roman"/>
          <w:i/>
          <w:sz w:val="28"/>
          <w:szCs w:val="28"/>
        </w:rPr>
        <w:t>стартапа</w:t>
      </w:r>
      <w:proofErr w:type="spellEnd"/>
      <w:r w:rsidRPr="006B2F55">
        <w:rPr>
          <w:rFonts w:ascii="Times New Roman" w:hAnsi="Times New Roman" w:cs="Times New Roman"/>
          <w:i/>
          <w:sz w:val="28"/>
          <w:szCs w:val="28"/>
        </w:rPr>
        <w:t xml:space="preserve"> с самого начала?</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 Нет, я присоединился чуть позже. Мы все познакомились через «</w:t>
      </w:r>
      <w:r w:rsidRPr="00922BFE">
        <w:rPr>
          <w:rFonts w:ascii="Times New Roman" w:hAnsi="Times New Roman" w:cs="Times New Roman"/>
          <w:sz w:val="28"/>
          <w:szCs w:val="28"/>
          <w:lang w:val="en-US"/>
        </w:rPr>
        <w:t>ASTA</w:t>
      </w:r>
      <w:r w:rsidRPr="00922BFE">
        <w:rPr>
          <w:rFonts w:ascii="Times New Roman" w:hAnsi="Times New Roman" w:cs="Times New Roman"/>
          <w:sz w:val="28"/>
          <w:szCs w:val="28"/>
        </w:rPr>
        <w:t xml:space="preserve">». </w:t>
      </w:r>
      <w:r>
        <w:rPr>
          <w:rFonts w:ascii="Times New Roman" w:hAnsi="Times New Roman" w:cs="Times New Roman"/>
          <w:sz w:val="28"/>
          <w:szCs w:val="28"/>
        </w:rPr>
        <w:t xml:space="preserve">Это такая студенческая организация. </w:t>
      </w:r>
      <w:r w:rsidRPr="00922BFE">
        <w:rPr>
          <w:rFonts w:ascii="Times New Roman" w:hAnsi="Times New Roman" w:cs="Times New Roman"/>
          <w:sz w:val="28"/>
          <w:szCs w:val="28"/>
        </w:rPr>
        <w:t xml:space="preserve">Там была очень подходящая обстановка. Мы все время что-то обсуждали, кто чего хочет в жизни. Поддерживали друг друга. Ребята предложили мне присоединиться, и я согласился… Но тогда это все еще было несерьезно. Потом, шутки ради, мы выложили фотографии своего лимонада в </w:t>
      </w:r>
      <w:proofErr w:type="spellStart"/>
      <w:r w:rsidRPr="00922BFE">
        <w:rPr>
          <w:rFonts w:ascii="Times New Roman" w:hAnsi="Times New Roman" w:cs="Times New Roman"/>
          <w:sz w:val="28"/>
          <w:szCs w:val="28"/>
        </w:rPr>
        <w:t>твиттер</w:t>
      </w:r>
      <w:proofErr w:type="spellEnd"/>
      <w:r w:rsidRPr="00922BFE">
        <w:rPr>
          <w:rFonts w:ascii="Times New Roman" w:hAnsi="Times New Roman" w:cs="Times New Roman"/>
          <w:sz w:val="28"/>
          <w:szCs w:val="28"/>
        </w:rPr>
        <w:t xml:space="preserve">. Неожиданно нашлись желающие купить лимонад. Как-то это все быстро приобрело размах. </w:t>
      </w:r>
      <w:r>
        <w:rPr>
          <w:rFonts w:ascii="Times New Roman" w:hAnsi="Times New Roman" w:cs="Times New Roman"/>
          <w:sz w:val="28"/>
          <w:szCs w:val="28"/>
        </w:rPr>
        <w:t>Про нас даже сняли сюжет для местного телевидения.</w:t>
      </w:r>
    </w:p>
    <w:p w:rsidR="00B66A7F" w:rsidRPr="006B2F55" w:rsidRDefault="00B66A7F" w:rsidP="00B66A7F">
      <w:pPr>
        <w:pStyle w:val="a8"/>
        <w:spacing w:line="360" w:lineRule="auto"/>
        <w:ind w:firstLine="709"/>
        <w:jc w:val="both"/>
        <w:rPr>
          <w:rFonts w:ascii="Times New Roman" w:hAnsi="Times New Roman" w:cs="Times New Roman"/>
          <w:i/>
          <w:sz w:val="28"/>
          <w:szCs w:val="28"/>
        </w:rPr>
      </w:pPr>
      <w:r w:rsidRPr="006B2F55">
        <w:rPr>
          <w:rFonts w:ascii="Times New Roman" w:hAnsi="Times New Roman" w:cs="Times New Roman"/>
          <w:i/>
          <w:sz w:val="28"/>
          <w:szCs w:val="28"/>
        </w:rPr>
        <w:t>- Скажите, пожалуйста, на каком этапе хобби переросло в основное занятие?</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 xml:space="preserve">- На самом деле, нас в компании всего четверо. Все мы – студенты. Конкретно я, конечно, студент только по названию. Я просто плачу семестровый взнос, чтобы числиться в университете. Мне важно сохранять статус студента, потому что это дает определенные льготы… Так… У нас в компании сейчас 50/50 – двое учатся и занимаются бизнесом в свободное </w:t>
      </w:r>
      <w:r w:rsidRPr="00922BFE">
        <w:rPr>
          <w:rFonts w:ascii="Times New Roman" w:hAnsi="Times New Roman" w:cs="Times New Roman"/>
          <w:sz w:val="28"/>
          <w:szCs w:val="28"/>
        </w:rPr>
        <w:lastRenderedPageBreak/>
        <w:t>время, двое – работают в компании полный день. Полтора года назад мы оформили лимон</w:t>
      </w:r>
      <w:r>
        <w:rPr>
          <w:rFonts w:ascii="Times New Roman" w:hAnsi="Times New Roman" w:cs="Times New Roman"/>
          <w:sz w:val="28"/>
          <w:szCs w:val="28"/>
        </w:rPr>
        <w:t>ад как торговую марку и сделали</w:t>
      </w:r>
      <w:r w:rsidRPr="00922BFE">
        <w:rPr>
          <w:rFonts w:ascii="Times New Roman" w:hAnsi="Times New Roman" w:cs="Times New Roman"/>
          <w:sz w:val="28"/>
          <w:szCs w:val="28"/>
        </w:rPr>
        <w:t xml:space="preserve"> все бумаги</w:t>
      </w:r>
      <w:r>
        <w:rPr>
          <w:rFonts w:ascii="Times New Roman" w:hAnsi="Times New Roman" w:cs="Times New Roman"/>
          <w:sz w:val="28"/>
          <w:szCs w:val="28"/>
        </w:rPr>
        <w:t xml:space="preserve"> на компанию</w:t>
      </w:r>
      <w:r w:rsidRPr="00922BFE">
        <w:rPr>
          <w:rFonts w:ascii="Times New Roman" w:hAnsi="Times New Roman" w:cs="Times New Roman"/>
          <w:sz w:val="28"/>
          <w:szCs w:val="28"/>
        </w:rPr>
        <w:t xml:space="preserve">. </w:t>
      </w:r>
    </w:p>
    <w:p w:rsidR="00B66A7F" w:rsidRPr="006B2F55" w:rsidRDefault="00B66A7F" w:rsidP="00B66A7F">
      <w:pPr>
        <w:pStyle w:val="a8"/>
        <w:spacing w:line="360" w:lineRule="auto"/>
        <w:ind w:firstLine="709"/>
        <w:jc w:val="both"/>
        <w:rPr>
          <w:rFonts w:ascii="Times New Roman" w:hAnsi="Times New Roman" w:cs="Times New Roman"/>
          <w:i/>
          <w:sz w:val="28"/>
          <w:szCs w:val="28"/>
        </w:rPr>
      </w:pPr>
      <w:r w:rsidRPr="006B2F55">
        <w:rPr>
          <w:rFonts w:ascii="Times New Roman" w:hAnsi="Times New Roman" w:cs="Times New Roman"/>
          <w:i/>
          <w:sz w:val="28"/>
          <w:szCs w:val="28"/>
        </w:rPr>
        <w:t>- На Ваш взгляд, помогают ли Вам в предпринимательской деятельности знания, полученные в университете?</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 Честного говоря, совершенно не помогают. В университете моей основной специализацией была политология. Всему приходится учиться на практике.</w:t>
      </w:r>
    </w:p>
    <w:p w:rsidR="00B66A7F" w:rsidRPr="006B2F55" w:rsidRDefault="00B66A7F" w:rsidP="00B66A7F">
      <w:pPr>
        <w:pStyle w:val="a8"/>
        <w:spacing w:line="360" w:lineRule="auto"/>
        <w:ind w:firstLine="709"/>
        <w:jc w:val="both"/>
        <w:rPr>
          <w:rFonts w:ascii="Times New Roman" w:hAnsi="Times New Roman" w:cs="Times New Roman"/>
          <w:i/>
          <w:sz w:val="28"/>
          <w:szCs w:val="28"/>
        </w:rPr>
      </w:pPr>
      <w:r w:rsidRPr="006B2F55">
        <w:rPr>
          <w:rFonts w:ascii="Times New Roman" w:hAnsi="Times New Roman" w:cs="Times New Roman"/>
          <w:i/>
          <w:sz w:val="28"/>
          <w:szCs w:val="28"/>
        </w:rPr>
        <w:t>- Скажите, пожалуйста, используете ли Вы в своей предпринимательской деятельности ресурсы университета (например, оборудование), получаете ли финансовую поддержку?</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 Нет, абсолютно нет. Я знаю всех людей из «</w:t>
      </w:r>
      <w:r w:rsidRPr="00922BFE">
        <w:rPr>
          <w:rFonts w:ascii="Times New Roman" w:hAnsi="Times New Roman" w:cs="Times New Roman"/>
          <w:sz w:val="28"/>
          <w:szCs w:val="28"/>
          <w:lang w:val="en-US"/>
        </w:rPr>
        <w:t>FFT</w:t>
      </w:r>
      <w:r w:rsidRPr="00922BFE">
        <w:rPr>
          <w:rFonts w:ascii="Times New Roman" w:hAnsi="Times New Roman" w:cs="Times New Roman"/>
          <w:sz w:val="28"/>
          <w:szCs w:val="28"/>
        </w:rPr>
        <w:t xml:space="preserve">», но мы, если можно сказать, друг другу не подходим. У них нет того оборудования, которое нужно нам, а наш продукт не интересен им. Но мы сотрудничаем с Колледжем </w:t>
      </w:r>
      <w:proofErr w:type="spellStart"/>
      <w:r w:rsidRPr="00922BFE">
        <w:rPr>
          <w:rFonts w:ascii="Times New Roman" w:hAnsi="Times New Roman" w:cs="Times New Roman"/>
          <w:sz w:val="28"/>
          <w:szCs w:val="28"/>
        </w:rPr>
        <w:t>Лемго</w:t>
      </w:r>
      <w:proofErr w:type="spellEnd"/>
      <w:r w:rsidRPr="00922BFE">
        <w:rPr>
          <w:rFonts w:ascii="Times New Roman" w:hAnsi="Times New Roman" w:cs="Times New Roman"/>
          <w:sz w:val="28"/>
          <w:szCs w:val="28"/>
        </w:rPr>
        <w:t xml:space="preserve">. Мы арендуем у них оборудование. Для них это выгодно, потому что контракт с нами – это, можно сказать, прямая связь с рынком. Нас часто приглашают в колледж для выступлений. Мы рассказываем о своем </w:t>
      </w:r>
      <w:proofErr w:type="spellStart"/>
      <w:r w:rsidRPr="00922BFE">
        <w:rPr>
          <w:rFonts w:ascii="Times New Roman" w:hAnsi="Times New Roman" w:cs="Times New Roman"/>
          <w:sz w:val="28"/>
          <w:szCs w:val="28"/>
        </w:rPr>
        <w:t>стартапе</w:t>
      </w:r>
      <w:proofErr w:type="spellEnd"/>
      <w:r w:rsidRPr="00922BFE">
        <w:rPr>
          <w:rFonts w:ascii="Times New Roman" w:hAnsi="Times New Roman" w:cs="Times New Roman"/>
          <w:sz w:val="28"/>
          <w:szCs w:val="28"/>
        </w:rPr>
        <w:t>.</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Еще они помогают нам с точки зрения химии, потому что нужно увеличить срок годности лимонада. Сейчас они разрабатывают для нас новый вкус. Мы поставили себе цель расширить ассортимент и превратить бизнес в свое основное занятие. Уже сейчас наш продукт продается в «</w:t>
      </w:r>
      <w:r w:rsidRPr="00922BFE">
        <w:rPr>
          <w:rFonts w:ascii="Times New Roman" w:hAnsi="Times New Roman" w:cs="Times New Roman"/>
          <w:sz w:val="28"/>
          <w:szCs w:val="28"/>
          <w:lang w:val="en-US"/>
        </w:rPr>
        <w:t>EDEKA</w:t>
      </w:r>
      <w:r w:rsidRPr="00922BFE">
        <w:rPr>
          <w:rFonts w:ascii="Times New Roman" w:hAnsi="Times New Roman" w:cs="Times New Roman"/>
          <w:sz w:val="28"/>
          <w:szCs w:val="28"/>
        </w:rPr>
        <w:t>» и «</w:t>
      </w:r>
      <w:r w:rsidRPr="00922BFE">
        <w:rPr>
          <w:rFonts w:ascii="Times New Roman" w:hAnsi="Times New Roman" w:cs="Times New Roman"/>
          <w:sz w:val="28"/>
          <w:szCs w:val="28"/>
          <w:lang w:val="en-US"/>
        </w:rPr>
        <w:t>RV</w:t>
      </w:r>
      <w:r w:rsidRPr="00922BFE">
        <w:rPr>
          <w:rFonts w:ascii="Times New Roman" w:hAnsi="Times New Roman" w:cs="Times New Roman"/>
          <w:sz w:val="28"/>
          <w:szCs w:val="28"/>
        </w:rPr>
        <w:t xml:space="preserve">» в пределах Западной </w:t>
      </w:r>
      <w:proofErr w:type="spellStart"/>
      <w:r w:rsidRPr="00922BFE">
        <w:rPr>
          <w:rFonts w:ascii="Times New Roman" w:hAnsi="Times New Roman" w:cs="Times New Roman"/>
          <w:sz w:val="28"/>
          <w:szCs w:val="28"/>
        </w:rPr>
        <w:t>Вестафлии</w:t>
      </w:r>
      <w:proofErr w:type="spellEnd"/>
      <w:r w:rsidRPr="00922BFE">
        <w:rPr>
          <w:rFonts w:ascii="Times New Roman" w:hAnsi="Times New Roman" w:cs="Times New Roman"/>
          <w:sz w:val="28"/>
          <w:szCs w:val="28"/>
        </w:rPr>
        <w:t xml:space="preserve"> и </w:t>
      </w:r>
      <w:proofErr w:type="spellStart"/>
      <w:r w:rsidRPr="00922BFE">
        <w:rPr>
          <w:rFonts w:ascii="Times New Roman" w:hAnsi="Times New Roman" w:cs="Times New Roman"/>
          <w:sz w:val="28"/>
          <w:szCs w:val="28"/>
        </w:rPr>
        <w:t>Липпе</w:t>
      </w:r>
      <w:proofErr w:type="spellEnd"/>
      <w:r w:rsidRPr="00922BFE">
        <w:rPr>
          <w:rFonts w:ascii="Times New Roman" w:hAnsi="Times New Roman" w:cs="Times New Roman"/>
          <w:sz w:val="28"/>
          <w:szCs w:val="28"/>
        </w:rPr>
        <w:t>.</w:t>
      </w:r>
    </w:p>
    <w:p w:rsidR="00B66A7F" w:rsidRPr="006B2F55" w:rsidRDefault="00B66A7F" w:rsidP="00B66A7F">
      <w:pPr>
        <w:pStyle w:val="a8"/>
        <w:spacing w:line="360" w:lineRule="auto"/>
        <w:ind w:firstLine="709"/>
        <w:jc w:val="both"/>
        <w:rPr>
          <w:rFonts w:ascii="Times New Roman" w:hAnsi="Times New Roman" w:cs="Times New Roman"/>
          <w:i/>
          <w:sz w:val="28"/>
          <w:szCs w:val="28"/>
        </w:rPr>
      </w:pPr>
      <w:r w:rsidRPr="006B2F55">
        <w:rPr>
          <w:rFonts w:ascii="Times New Roman" w:hAnsi="Times New Roman" w:cs="Times New Roman"/>
          <w:i/>
          <w:sz w:val="28"/>
          <w:szCs w:val="28"/>
        </w:rPr>
        <w:t>- Поясните, пожалуйста, почему Ваша идея не заинтересовала университет?</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 xml:space="preserve">- Дело в том, что у них совершенно другая специфика исследований. У них просто нет подходящей инфраструктуры. С другой стороны, наш лимонад очень простой по составу. Повторить его может любой человек в домашних условиях. Просто нам удалось оформить права собственности на идею, пока этого никто не сделал. Я считаю, что наш проект даже больше маркетинговый, чем, по-настоящему, инновационный. Мы позиционируем свою продукцию, как лимонад без сахара или других добавок. </w:t>
      </w:r>
      <w:r>
        <w:rPr>
          <w:rFonts w:ascii="Times New Roman" w:hAnsi="Times New Roman" w:cs="Times New Roman"/>
          <w:sz w:val="28"/>
          <w:szCs w:val="28"/>
        </w:rPr>
        <w:t>Это модно.</w:t>
      </w:r>
    </w:p>
    <w:p w:rsidR="00B66A7F" w:rsidRPr="006B2F55" w:rsidRDefault="00B66A7F" w:rsidP="00B66A7F">
      <w:pPr>
        <w:pStyle w:val="a8"/>
        <w:spacing w:line="360" w:lineRule="auto"/>
        <w:ind w:firstLine="709"/>
        <w:jc w:val="both"/>
        <w:rPr>
          <w:rFonts w:ascii="Times New Roman" w:hAnsi="Times New Roman" w:cs="Times New Roman"/>
          <w:i/>
          <w:sz w:val="28"/>
          <w:szCs w:val="28"/>
        </w:rPr>
      </w:pPr>
      <w:r w:rsidRPr="006B2F55">
        <w:rPr>
          <w:rFonts w:ascii="Times New Roman" w:hAnsi="Times New Roman" w:cs="Times New Roman"/>
          <w:i/>
          <w:sz w:val="28"/>
          <w:szCs w:val="28"/>
        </w:rPr>
        <w:lastRenderedPageBreak/>
        <w:t>- Скажите, пожалуйста, оказало ли обучение в университете влияние на Ваше желание построить карьеру в предпринимательской среде?</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 xml:space="preserve">- Не знаю… На самом деле, я всегда хотел работать на себя. Никогда не считал, что смогу стать ученым или работником какой-нибудь компании. Но точно могу сказать, что университетские времена – самое подходящее время для </w:t>
      </w:r>
      <w:proofErr w:type="spellStart"/>
      <w:r w:rsidRPr="00922BFE">
        <w:rPr>
          <w:rFonts w:ascii="Times New Roman" w:hAnsi="Times New Roman" w:cs="Times New Roman"/>
          <w:sz w:val="28"/>
          <w:szCs w:val="28"/>
        </w:rPr>
        <w:t>стартапа</w:t>
      </w:r>
      <w:proofErr w:type="spellEnd"/>
      <w:r w:rsidRPr="00922BFE">
        <w:rPr>
          <w:rFonts w:ascii="Times New Roman" w:hAnsi="Times New Roman" w:cs="Times New Roman"/>
          <w:sz w:val="28"/>
          <w:szCs w:val="28"/>
        </w:rPr>
        <w:t>, потому что у тебя много свободного времени, и за тебя все еще платят родители.</w:t>
      </w:r>
    </w:p>
    <w:p w:rsidR="00B66A7F" w:rsidRPr="00922BFE" w:rsidRDefault="00B66A7F" w:rsidP="00B66A7F">
      <w:pPr>
        <w:pStyle w:val="a8"/>
        <w:spacing w:line="360" w:lineRule="auto"/>
        <w:ind w:firstLine="709"/>
        <w:jc w:val="both"/>
        <w:rPr>
          <w:rFonts w:ascii="Times New Roman" w:hAnsi="Times New Roman" w:cs="Times New Roman"/>
          <w:sz w:val="28"/>
          <w:szCs w:val="28"/>
        </w:rPr>
      </w:pPr>
      <w:r w:rsidRPr="00922BFE">
        <w:rPr>
          <w:rFonts w:ascii="Times New Roman" w:hAnsi="Times New Roman" w:cs="Times New Roman"/>
          <w:sz w:val="28"/>
          <w:szCs w:val="28"/>
        </w:rPr>
        <w:t xml:space="preserve"> </w:t>
      </w:r>
    </w:p>
    <w:p w:rsidR="00B66A7F" w:rsidRPr="000C0EB4" w:rsidRDefault="00B66A7F" w:rsidP="00BE3AF0">
      <w:pPr>
        <w:pStyle w:val="a8"/>
        <w:spacing w:line="360" w:lineRule="auto"/>
        <w:rPr>
          <w:rFonts w:ascii="Times New Roman" w:hAnsi="Times New Roman" w:cs="Times New Roman"/>
          <w:sz w:val="28"/>
          <w:szCs w:val="28"/>
        </w:rPr>
      </w:pPr>
    </w:p>
    <w:sectPr w:rsidR="00B66A7F" w:rsidRPr="000C0EB4" w:rsidSect="006F647F">
      <w:footerReference w:type="default" r:id="rId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CC" w:rsidRDefault="00AB36CC" w:rsidP="00AE6EBF">
      <w:pPr>
        <w:spacing w:after="0" w:line="240" w:lineRule="auto"/>
      </w:pPr>
      <w:r>
        <w:separator/>
      </w:r>
    </w:p>
  </w:endnote>
  <w:endnote w:type="continuationSeparator" w:id="0">
    <w:p w:rsidR="00AB36CC" w:rsidRDefault="00AB36CC" w:rsidP="00AE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20053"/>
      <w:docPartObj>
        <w:docPartGallery w:val="Page Numbers (Bottom of Page)"/>
        <w:docPartUnique/>
      </w:docPartObj>
    </w:sdtPr>
    <w:sdtContent>
      <w:p w:rsidR="0012649A" w:rsidRDefault="0012649A">
        <w:pPr>
          <w:pStyle w:val="ab"/>
          <w:jc w:val="center"/>
        </w:pPr>
        <w:r>
          <w:fldChar w:fldCharType="begin"/>
        </w:r>
        <w:r>
          <w:instrText>PAGE   \* MERGEFORMAT</w:instrText>
        </w:r>
        <w:r>
          <w:fldChar w:fldCharType="separate"/>
        </w:r>
        <w:r w:rsidR="00295973">
          <w:rPr>
            <w:noProof/>
          </w:rPr>
          <w:t>67</w:t>
        </w:r>
        <w:r>
          <w:fldChar w:fldCharType="end"/>
        </w:r>
      </w:p>
    </w:sdtContent>
  </w:sdt>
  <w:p w:rsidR="0012649A" w:rsidRDefault="001264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CC" w:rsidRDefault="00AB36CC" w:rsidP="00AE6EBF">
      <w:pPr>
        <w:spacing w:after="0" w:line="240" w:lineRule="auto"/>
      </w:pPr>
      <w:r>
        <w:separator/>
      </w:r>
    </w:p>
  </w:footnote>
  <w:footnote w:type="continuationSeparator" w:id="0">
    <w:p w:rsidR="00AB36CC" w:rsidRDefault="00AB36CC" w:rsidP="00AE6EBF">
      <w:pPr>
        <w:spacing w:after="0" w:line="240" w:lineRule="auto"/>
      </w:pPr>
      <w:r>
        <w:continuationSeparator/>
      </w:r>
    </w:p>
  </w:footnote>
  <w:footnote w:id="1">
    <w:p w:rsidR="0012649A" w:rsidRPr="00AE6EBF" w:rsidRDefault="0012649A" w:rsidP="00F749F1">
      <w:pPr>
        <w:pStyle w:val="a4"/>
        <w:jc w:val="both"/>
        <w:rPr>
          <w:lang w:val="en-US"/>
        </w:rPr>
      </w:pPr>
      <w:r>
        <w:rPr>
          <w:rStyle w:val="a6"/>
        </w:rPr>
        <w:footnoteRef/>
      </w:r>
      <w:r w:rsidRPr="00AE6EBF">
        <w:rPr>
          <w:lang w:val="en-US"/>
        </w:rPr>
        <w:t xml:space="preserve"> Fagerberg, J. Innovation. A Guide</w:t>
      </w:r>
      <w:r>
        <w:rPr>
          <w:lang w:val="en-US"/>
        </w:rPr>
        <w:t xml:space="preserve"> to the Literature</w:t>
      </w:r>
      <w:r w:rsidRPr="00AE6EBF">
        <w:rPr>
          <w:lang w:val="en-US"/>
        </w:rPr>
        <w:t xml:space="preserve">// </w:t>
      </w:r>
      <w:proofErr w:type="gramStart"/>
      <w:r w:rsidRPr="00AE6EBF">
        <w:rPr>
          <w:lang w:val="en-US"/>
        </w:rPr>
        <w:t>The</w:t>
      </w:r>
      <w:proofErr w:type="gramEnd"/>
      <w:r w:rsidRPr="00AE6EBF">
        <w:rPr>
          <w:lang w:val="en-US"/>
        </w:rPr>
        <w:t xml:space="preserve"> Oxford Handbook</w:t>
      </w:r>
      <w:r>
        <w:rPr>
          <w:lang w:val="en-US"/>
        </w:rPr>
        <w:t xml:space="preserve"> of Innovation. New York, 2005. </w:t>
      </w:r>
      <w:r w:rsidRPr="00AE6EBF">
        <w:rPr>
          <w:lang w:val="en-US"/>
        </w:rPr>
        <w:t>P.</w:t>
      </w:r>
      <w:r>
        <w:rPr>
          <w:lang w:val="en-US"/>
        </w:rPr>
        <w:t xml:space="preserve"> 1 </w:t>
      </w:r>
    </w:p>
  </w:footnote>
  <w:footnote w:id="2">
    <w:p w:rsidR="0012649A" w:rsidRPr="002F0E32" w:rsidRDefault="0012649A" w:rsidP="00F749F1">
      <w:pPr>
        <w:pStyle w:val="a4"/>
        <w:jc w:val="both"/>
        <w:rPr>
          <w:lang w:val="en-US"/>
        </w:rPr>
      </w:pPr>
      <w:r>
        <w:rPr>
          <w:rStyle w:val="a6"/>
        </w:rPr>
        <w:footnoteRef/>
      </w:r>
      <w:r w:rsidRPr="002F0E32">
        <w:rPr>
          <w:lang w:val="en-US"/>
        </w:rPr>
        <w:t xml:space="preserve"> </w:t>
      </w:r>
      <w:proofErr w:type="spellStart"/>
      <w:r w:rsidRPr="002F0E32">
        <w:rPr>
          <w:lang w:val="en-US"/>
        </w:rPr>
        <w:t>Corsi</w:t>
      </w:r>
      <w:proofErr w:type="spellEnd"/>
      <w:r w:rsidRPr="002F0E32">
        <w:rPr>
          <w:lang w:val="en-US"/>
        </w:rPr>
        <w:t xml:space="preserve">, C. Science and Innovation as Strategic Tools for Industrial </w:t>
      </w:r>
      <w:r>
        <w:rPr>
          <w:lang w:val="en-US"/>
        </w:rPr>
        <w:t xml:space="preserve">and Economic Growth. </w:t>
      </w:r>
      <w:r w:rsidRPr="002F0E32">
        <w:rPr>
          <w:lang w:val="en-US"/>
        </w:rPr>
        <w:t>Dordre</w:t>
      </w:r>
      <w:r>
        <w:rPr>
          <w:lang w:val="en-US"/>
        </w:rPr>
        <w:t>cht, Boston, London</w:t>
      </w:r>
      <w:r w:rsidRPr="002F0E32">
        <w:rPr>
          <w:lang w:val="en-US"/>
        </w:rPr>
        <w:t>,</w:t>
      </w:r>
      <w:r>
        <w:rPr>
          <w:lang w:val="en-US"/>
        </w:rPr>
        <w:t xml:space="preserve"> 1994. P</w:t>
      </w:r>
      <w:r w:rsidRPr="002F0E32">
        <w:rPr>
          <w:lang w:val="en-US"/>
        </w:rPr>
        <w:t xml:space="preserve">. 26 </w:t>
      </w:r>
    </w:p>
  </w:footnote>
  <w:footnote w:id="3">
    <w:p w:rsidR="0012649A" w:rsidRPr="00AE6EBF" w:rsidRDefault="0012649A" w:rsidP="00F749F1">
      <w:pPr>
        <w:pStyle w:val="a4"/>
        <w:jc w:val="both"/>
        <w:rPr>
          <w:lang w:val="en-US"/>
        </w:rPr>
      </w:pPr>
      <w:r>
        <w:rPr>
          <w:rStyle w:val="a6"/>
        </w:rPr>
        <w:footnoteRef/>
      </w:r>
      <w:r w:rsidRPr="00AE6EBF">
        <w:rPr>
          <w:lang w:val="en-US"/>
        </w:rPr>
        <w:t xml:space="preserve"> Fagerberg, J. Innovation. A Guide</w:t>
      </w:r>
      <w:r>
        <w:rPr>
          <w:lang w:val="en-US"/>
        </w:rPr>
        <w:t xml:space="preserve"> to the Literature// </w:t>
      </w:r>
      <w:proofErr w:type="spellStart"/>
      <w:r>
        <w:rPr>
          <w:lang w:val="en-US"/>
        </w:rPr>
        <w:t>Op.cit</w:t>
      </w:r>
      <w:proofErr w:type="spellEnd"/>
      <w:r>
        <w:rPr>
          <w:lang w:val="en-US"/>
        </w:rPr>
        <w:t xml:space="preserve">. </w:t>
      </w:r>
      <w:r w:rsidRPr="00AE6EBF">
        <w:rPr>
          <w:lang w:val="en-US"/>
        </w:rPr>
        <w:t>P.</w:t>
      </w:r>
      <w:r>
        <w:rPr>
          <w:lang w:val="en-US"/>
        </w:rPr>
        <w:t xml:space="preserve"> 2</w:t>
      </w:r>
    </w:p>
  </w:footnote>
  <w:footnote w:id="4">
    <w:p w:rsidR="0012649A" w:rsidRPr="00D5421B" w:rsidRDefault="0012649A" w:rsidP="00F749F1">
      <w:pPr>
        <w:pStyle w:val="a4"/>
        <w:jc w:val="both"/>
      </w:pPr>
      <w:r>
        <w:rPr>
          <w:rStyle w:val="a6"/>
        </w:rPr>
        <w:footnoteRef/>
      </w:r>
      <w:r w:rsidRPr="002F0E32">
        <w:rPr>
          <w:lang w:val="en-US"/>
        </w:rPr>
        <w:t xml:space="preserve"> </w:t>
      </w:r>
      <w:proofErr w:type="spellStart"/>
      <w:r w:rsidRPr="002F0E32">
        <w:rPr>
          <w:lang w:val="en-US"/>
        </w:rPr>
        <w:t>Dahlin</w:t>
      </w:r>
      <w:proofErr w:type="spellEnd"/>
      <w:r w:rsidRPr="002F0E32">
        <w:rPr>
          <w:lang w:val="en-US"/>
        </w:rPr>
        <w:t xml:space="preserve"> E.C. The Sociology of Innovation: Organizational, Environmental, and Re</w:t>
      </w:r>
      <w:r>
        <w:rPr>
          <w:lang w:val="en-US"/>
        </w:rPr>
        <w:t xml:space="preserve">lative Perspectives [Electronic resource]// Sociology Compass, 2014. </w:t>
      </w:r>
      <w:r>
        <w:t>№</w:t>
      </w:r>
      <w:r w:rsidRPr="002873A9">
        <w:t>.</w:t>
      </w:r>
      <w:r w:rsidRPr="00D5421B">
        <w:t xml:space="preserve">8 </w:t>
      </w:r>
      <w:r w:rsidRPr="002F0E32">
        <w:rPr>
          <w:lang w:val="en-US"/>
        </w:rPr>
        <w:t>URL</w:t>
      </w:r>
      <w:r w:rsidRPr="00D5421B">
        <w:t xml:space="preserve">: </w:t>
      </w:r>
      <w:hyperlink r:id="rId1" w:history="1">
        <w:r w:rsidRPr="002F0E32">
          <w:rPr>
            <w:rStyle w:val="a3"/>
            <w:lang w:val="en-US"/>
          </w:rPr>
          <w:t>http</w:t>
        </w:r>
        <w:r w:rsidRPr="00D5421B">
          <w:rPr>
            <w:rStyle w:val="a3"/>
          </w:rPr>
          <w:t>://</w:t>
        </w:r>
        <w:proofErr w:type="spellStart"/>
        <w:r w:rsidRPr="002F0E32">
          <w:rPr>
            <w:rStyle w:val="a3"/>
            <w:lang w:val="en-US"/>
          </w:rPr>
          <w:t>onlinelibrary</w:t>
        </w:r>
        <w:proofErr w:type="spellEnd"/>
        <w:r w:rsidRPr="00D5421B">
          <w:rPr>
            <w:rStyle w:val="a3"/>
          </w:rPr>
          <w:t>.</w:t>
        </w:r>
        <w:proofErr w:type="spellStart"/>
        <w:r w:rsidRPr="002F0E32">
          <w:rPr>
            <w:rStyle w:val="a3"/>
            <w:lang w:val="en-US"/>
          </w:rPr>
          <w:t>wiley</w:t>
        </w:r>
        <w:proofErr w:type="spellEnd"/>
        <w:r w:rsidRPr="00D5421B">
          <w:rPr>
            <w:rStyle w:val="a3"/>
          </w:rPr>
          <w:t>.</w:t>
        </w:r>
        <w:r w:rsidRPr="002F0E32">
          <w:rPr>
            <w:rStyle w:val="a3"/>
            <w:lang w:val="en-US"/>
          </w:rPr>
          <w:t>com</w:t>
        </w:r>
        <w:r w:rsidRPr="00D5421B">
          <w:rPr>
            <w:rStyle w:val="a3"/>
          </w:rPr>
          <w:t>/</w:t>
        </w:r>
        <w:proofErr w:type="spellStart"/>
        <w:r w:rsidRPr="002F0E32">
          <w:rPr>
            <w:rStyle w:val="a3"/>
            <w:lang w:val="en-US"/>
          </w:rPr>
          <w:t>doi</w:t>
        </w:r>
        <w:proofErr w:type="spellEnd"/>
        <w:r w:rsidRPr="00D5421B">
          <w:rPr>
            <w:rStyle w:val="a3"/>
          </w:rPr>
          <w:t>/10.1111/</w:t>
        </w:r>
        <w:proofErr w:type="spellStart"/>
        <w:r w:rsidRPr="002F0E32">
          <w:rPr>
            <w:rStyle w:val="a3"/>
            <w:lang w:val="en-US"/>
          </w:rPr>
          <w:t>soc</w:t>
        </w:r>
        <w:proofErr w:type="spellEnd"/>
        <w:r w:rsidRPr="00D5421B">
          <w:rPr>
            <w:rStyle w:val="a3"/>
          </w:rPr>
          <w:t>4.12177/</w:t>
        </w:r>
        <w:r w:rsidRPr="002F0E32">
          <w:rPr>
            <w:rStyle w:val="a3"/>
            <w:lang w:val="en-US"/>
          </w:rPr>
          <w:t>abstract</w:t>
        </w:r>
      </w:hyperlink>
      <w:r w:rsidRPr="00D5421B">
        <w:t xml:space="preserve"> (</w:t>
      </w:r>
      <w:r w:rsidRPr="002F0E32">
        <w:t>дата</w:t>
      </w:r>
      <w:r w:rsidRPr="00D5421B">
        <w:t xml:space="preserve"> </w:t>
      </w:r>
      <w:r w:rsidRPr="002F0E32">
        <w:t>обращения</w:t>
      </w:r>
      <w:r w:rsidRPr="00D5421B">
        <w:t>: 17.09.2016)</w:t>
      </w:r>
    </w:p>
  </w:footnote>
  <w:footnote w:id="5">
    <w:p w:rsidR="0012649A" w:rsidRPr="00335BA0" w:rsidRDefault="0012649A" w:rsidP="00F749F1">
      <w:pPr>
        <w:pStyle w:val="a4"/>
        <w:jc w:val="both"/>
        <w:rPr>
          <w:lang w:val="en-US"/>
        </w:rPr>
      </w:pPr>
      <w:r>
        <w:rPr>
          <w:rStyle w:val="a6"/>
        </w:rPr>
        <w:footnoteRef/>
      </w:r>
      <w:r w:rsidRPr="00335BA0">
        <w:rPr>
          <w:lang w:val="en-US"/>
        </w:rPr>
        <w:t xml:space="preserve"> Fagerberg, J. Innovation. A Guide</w:t>
      </w:r>
      <w:r>
        <w:rPr>
          <w:lang w:val="en-US"/>
        </w:rPr>
        <w:t xml:space="preserve"> to the Literature</w:t>
      </w:r>
      <w:r w:rsidRPr="00335BA0">
        <w:rPr>
          <w:lang w:val="en-US"/>
        </w:rPr>
        <w:t xml:space="preserve">// </w:t>
      </w:r>
      <w:proofErr w:type="spellStart"/>
      <w:r>
        <w:rPr>
          <w:lang w:val="en-US"/>
        </w:rPr>
        <w:t>Op.cit</w:t>
      </w:r>
      <w:proofErr w:type="spellEnd"/>
      <w:r>
        <w:rPr>
          <w:lang w:val="en-US"/>
        </w:rPr>
        <w:t xml:space="preserve">. </w:t>
      </w:r>
      <w:r w:rsidRPr="00335BA0">
        <w:rPr>
          <w:lang w:val="en-US"/>
        </w:rPr>
        <w:t>P.</w:t>
      </w:r>
      <w:r>
        <w:rPr>
          <w:lang w:val="en-US"/>
        </w:rPr>
        <w:t xml:space="preserve"> 3</w:t>
      </w:r>
    </w:p>
  </w:footnote>
  <w:footnote w:id="6">
    <w:p w:rsidR="0012649A" w:rsidRPr="002F0E32" w:rsidRDefault="0012649A" w:rsidP="004246AB">
      <w:pPr>
        <w:pStyle w:val="a4"/>
        <w:jc w:val="both"/>
        <w:rPr>
          <w:lang w:val="en-US"/>
        </w:rPr>
      </w:pPr>
      <w:r>
        <w:rPr>
          <w:rStyle w:val="a6"/>
        </w:rPr>
        <w:footnoteRef/>
      </w:r>
      <w:r w:rsidRPr="002F0E32">
        <w:rPr>
          <w:lang w:val="en-US"/>
        </w:rPr>
        <w:t xml:space="preserve"> Innovation and the Evolution of Industries. History-Friend</w:t>
      </w:r>
      <w:r>
        <w:rPr>
          <w:lang w:val="en-US"/>
        </w:rPr>
        <w:t>ly Models. Cambridge, 2016. P</w:t>
      </w:r>
      <w:r w:rsidRPr="002F0E32">
        <w:rPr>
          <w:lang w:val="en-US"/>
        </w:rPr>
        <w:t>. 8</w:t>
      </w:r>
    </w:p>
  </w:footnote>
  <w:footnote w:id="7">
    <w:p w:rsidR="0012649A" w:rsidRPr="00690F94" w:rsidRDefault="0012649A" w:rsidP="004246AB">
      <w:pPr>
        <w:pStyle w:val="a4"/>
        <w:jc w:val="both"/>
        <w:rPr>
          <w:lang w:val="en-US"/>
        </w:rPr>
      </w:pPr>
      <w:r>
        <w:rPr>
          <w:rStyle w:val="a6"/>
        </w:rPr>
        <w:footnoteRef/>
      </w:r>
      <w:r w:rsidRPr="00690F94">
        <w:rPr>
          <w:lang w:val="en-US"/>
        </w:rPr>
        <w:t xml:space="preserve"> Fagerberg, J. Innovation. A Guide to the Literature// </w:t>
      </w:r>
      <w:proofErr w:type="spellStart"/>
      <w:r>
        <w:rPr>
          <w:lang w:val="en-US"/>
        </w:rPr>
        <w:t>Op.cit</w:t>
      </w:r>
      <w:proofErr w:type="spellEnd"/>
      <w:r>
        <w:rPr>
          <w:lang w:val="en-US"/>
        </w:rPr>
        <w:t xml:space="preserve">. </w:t>
      </w:r>
      <w:r w:rsidRPr="00690F94">
        <w:rPr>
          <w:lang w:val="en-US"/>
        </w:rPr>
        <w:t>P. 4-5</w:t>
      </w:r>
    </w:p>
  </w:footnote>
  <w:footnote w:id="8">
    <w:p w:rsidR="0012649A" w:rsidRPr="002F0E32" w:rsidRDefault="0012649A" w:rsidP="004246AB">
      <w:pPr>
        <w:pStyle w:val="a4"/>
        <w:jc w:val="both"/>
        <w:rPr>
          <w:lang w:val="en-US"/>
        </w:rPr>
      </w:pPr>
      <w:r>
        <w:rPr>
          <w:rStyle w:val="a6"/>
        </w:rPr>
        <w:footnoteRef/>
      </w:r>
      <w:r w:rsidRPr="002F0E32">
        <w:rPr>
          <w:lang w:val="en-US"/>
        </w:rPr>
        <w:t xml:space="preserve"> The Innovation Journ</w:t>
      </w:r>
      <w:r>
        <w:rPr>
          <w:lang w:val="en-US"/>
        </w:rPr>
        <w:t xml:space="preserve">ey. </w:t>
      </w:r>
      <w:r w:rsidRPr="002F0E32">
        <w:rPr>
          <w:lang w:val="en-US"/>
        </w:rPr>
        <w:t>N</w:t>
      </w:r>
      <w:r>
        <w:rPr>
          <w:lang w:val="en-US"/>
        </w:rPr>
        <w:t>ew York, 1999. P</w:t>
      </w:r>
      <w:r w:rsidRPr="002F0E32">
        <w:rPr>
          <w:lang w:val="en-US"/>
        </w:rPr>
        <w:t>. 47</w:t>
      </w:r>
    </w:p>
  </w:footnote>
  <w:footnote w:id="9">
    <w:p w:rsidR="0012649A" w:rsidRPr="00832F8B" w:rsidRDefault="0012649A" w:rsidP="004246AB">
      <w:pPr>
        <w:pStyle w:val="a4"/>
        <w:jc w:val="both"/>
        <w:rPr>
          <w:lang w:val="en-US"/>
        </w:rPr>
      </w:pPr>
      <w:r>
        <w:rPr>
          <w:rStyle w:val="a6"/>
        </w:rPr>
        <w:footnoteRef/>
      </w:r>
      <w:r w:rsidRPr="00832F8B">
        <w:rPr>
          <w:lang w:val="en-US"/>
        </w:rPr>
        <w:t xml:space="preserve"> Fagerberg, J. Innovation. A Guide</w:t>
      </w:r>
      <w:r>
        <w:rPr>
          <w:lang w:val="en-US"/>
        </w:rPr>
        <w:t xml:space="preserve"> to the Literature// </w:t>
      </w:r>
      <w:proofErr w:type="spellStart"/>
      <w:r>
        <w:rPr>
          <w:lang w:val="en-US"/>
        </w:rPr>
        <w:t>Op.cit</w:t>
      </w:r>
      <w:proofErr w:type="spellEnd"/>
      <w:r>
        <w:rPr>
          <w:lang w:val="en-US"/>
        </w:rPr>
        <w:t xml:space="preserve">. </w:t>
      </w:r>
      <w:r w:rsidRPr="00832F8B">
        <w:rPr>
          <w:lang w:val="en-US"/>
        </w:rPr>
        <w:t>P.</w:t>
      </w:r>
      <w:r>
        <w:rPr>
          <w:lang w:val="en-US"/>
        </w:rPr>
        <w:t xml:space="preserve"> 6</w:t>
      </w:r>
    </w:p>
  </w:footnote>
  <w:footnote w:id="10">
    <w:p w:rsidR="0012649A" w:rsidRPr="00B76F30" w:rsidRDefault="0012649A" w:rsidP="00AD5EB6">
      <w:pPr>
        <w:pStyle w:val="a4"/>
        <w:jc w:val="both"/>
        <w:rPr>
          <w:lang w:val="en-US"/>
        </w:rPr>
      </w:pPr>
      <w:r>
        <w:rPr>
          <w:rStyle w:val="a6"/>
        </w:rPr>
        <w:footnoteRef/>
      </w:r>
      <w:r w:rsidRPr="00B76F30">
        <w:rPr>
          <w:lang w:val="en-US"/>
        </w:rPr>
        <w:t xml:space="preserve"> Schumpeter J.A. The Theory of Economic Development: an Inquiry into Profits, Capital, Credit, Interest and the Bu</w:t>
      </w:r>
      <w:r>
        <w:rPr>
          <w:lang w:val="en-US"/>
        </w:rPr>
        <w:t xml:space="preserve">siness Cycle. </w:t>
      </w:r>
      <w:r w:rsidRPr="00B76F30">
        <w:rPr>
          <w:lang w:val="en-US"/>
        </w:rPr>
        <w:t>Camb</w:t>
      </w:r>
      <w:r>
        <w:rPr>
          <w:lang w:val="en-US"/>
        </w:rPr>
        <w:t>ridge, 1934. P. 74</w:t>
      </w:r>
    </w:p>
  </w:footnote>
  <w:footnote w:id="11">
    <w:p w:rsidR="0012649A" w:rsidRPr="00B76F30" w:rsidRDefault="0012649A" w:rsidP="00AD5EB6">
      <w:pPr>
        <w:pStyle w:val="a4"/>
        <w:jc w:val="both"/>
        <w:rPr>
          <w:lang w:val="en-US"/>
        </w:rPr>
      </w:pPr>
      <w:r>
        <w:rPr>
          <w:rStyle w:val="a6"/>
        </w:rPr>
        <w:footnoteRef/>
      </w:r>
      <w:r w:rsidRPr="00B76F30">
        <w:rPr>
          <w:lang w:val="en-US"/>
        </w:rPr>
        <w:t xml:space="preserve"> Schumpeter, J.A. Capitalism, Socialism a</w:t>
      </w:r>
      <w:r>
        <w:rPr>
          <w:lang w:val="en-US"/>
        </w:rPr>
        <w:t>nd Democracy. London, 1976. P. 118</w:t>
      </w:r>
    </w:p>
  </w:footnote>
  <w:footnote w:id="12">
    <w:p w:rsidR="0012649A" w:rsidRPr="000C0EB4" w:rsidRDefault="0012649A" w:rsidP="00AD5EB6">
      <w:pPr>
        <w:pStyle w:val="a4"/>
        <w:jc w:val="both"/>
        <w:rPr>
          <w:lang w:val="en-US"/>
        </w:rPr>
      </w:pPr>
      <w:r>
        <w:rPr>
          <w:rStyle w:val="a6"/>
        </w:rPr>
        <w:footnoteRef/>
      </w:r>
      <w:r w:rsidRPr="00FB4666">
        <w:rPr>
          <w:lang w:val="en-US"/>
        </w:rPr>
        <w:t xml:space="preserve"> O’Reilly, C. A. </w:t>
      </w:r>
      <w:proofErr w:type="spellStart"/>
      <w:r w:rsidRPr="00FB4666">
        <w:rPr>
          <w:lang w:val="en-US"/>
        </w:rPr>
        <w:t>Tushman</w:t>
      </w:r>
      <w:proofErr w:type="spellEnd"/>
      <w:r w:rsidRPr="00FB4666">
        <w:rPr>
          <w:lang w:val="en-US"/>
        </w:rPr>
        <w:t>, M.L. Ambidexterity as a Dynamic Capability: Resolving the Innovator’s Dilem</w:t>
      </w:r>
      <w:r>
        <w:rPr>
          <w:lang w:val="en-US"/>
        </w:rPr>
        <w:t>ma</w:t>
      </w:r>
      <w:r w:rsidRPr="00FB4666">
        <w:rPr>
          <w:lang w:val="en-US"/>
        </w:rPr>
        <w:t>// Resear</w:t>
      </w:r>
      <w:r>
        <w:rPr>
          <w:lang w:val="en-US"/>
        </w:rPr>
        <w:t>ch in Organizational Behavior. 2008. № 28. P</w:t>
      </w:r>
      <w:r w:rsidRPr="00FB4666">
        <w:rPr>
          <w:lang w:val="en-US"/>
        </w:rPr>
        <w:t>.</w:t>
      </w:r>
      <w:r w:rsidRPr="000C0EB4">
        <w:rPr>
          <w:lang w:val="en-US"/>
        </w:rPr>
        <w:t>185.</w:t>
      </w:r>
    </w:p>
  </w:footnote>
  <w:footnote w:id="13">
    <w:p w:rsidR="0012649A" w:rsidRPr="00B76F30" w:rsidRDefault="0012649A" w:rsidP="00074A1E">
      <w:pPr>
        <w:pStyle w:val="a4"/>
        <w:jc w:val="both"/>
        <w:rPr>
          <w:lang w:val="en-US"/>
        </w:rPr>
      </w:pPr>
      <w:r>
        <w:rPr>
          <w:rStyle w:val="a6"/>
        </w:rPr>
        <w:footnoteRef/>
      </w:r>
      <w:r w:rsidRPr="00B76F30">
        <w:rPr>
          <w:lang w:val="en-US"/>
        </w:rPr>
        <w:t xml:space="preserve"> Burton-Jones, A. Knowledge Capitalism – Business, Work, and Learning in the</w:t>
      </w:r>
      <w:r>
        <w:rPr>
          <w:lang w:val="en-US"/>
        </w:rPr>
        <w:t xml:space="preserve"> New Economy. Oxford: Oxford</w:t>
      </w:r>
      <w:r w:rsidRPr="00B76F30">
        <w:rPr>
          <w:lang w:val="en-US"/>
        </w:rPr>
        <w:t>, 1999</w:t>
      </w:r>
      <w:r>
        <w:rPr>
          <w:lang w:val="en-US"/>
        </w:rPr>
        <w:t>. P. 26</w:t>
      </w:r>
    </w:p>
  </w:footnote>
  <w:footnote w:id="14">
    <w:p w:rsidR="0012649A" w:rsidRPr="00B76F30" w:rsidRDefault="0012649A" w:rsidP="00074A1E">
      <w:pPr>
        <w:pStyle w:val="a4"/>
        <w:jc w:val="both"/>
        <w:rPr>
          <w:lang w:val="en-US"/>
        </w:rPr>
      </w:pPr>
      <w:r>
        <w:rPr>
          <w:rStyle w:val="a6"/>
        </w:rPr>
        <w:footnoteRef/>
      </w:r>
      <w:r w:rsidRPr="00B76F30">
        <w:rPr>
          <w:lang w:val="en-US"/>
        </w:rPr>
        <w:t xml:space="preserve"> Freeman, C. Technology, Place and Economic Performance: L</w:t>
      </w:r>
      <w:r>
        <w:rPr>
          <w:lang w:val="en-US"/>
        </w:rPr>
        <w:t xml:space="preserve">essons from Japan. </w:t>
      </w:r>
      <w:r w:rsidRPr="00B76F30">
        <w:rPr>
          <w:lang w:val="en-US"/>
        </w:rPr>
        <w:t xml:space="preserve">London, New </w:t>
      </w:r>
      <w:r>
        <w:rPr>
          <w:lang w:val="en-US"/>
        </w:rPr>
        <w:t>York</w:t>
      </w:r>
      <w:r w:rsidRPr="00B76F30">
        <w:rPr>
          <w:lang w:val="en-US"/>
        </w:rPr>
        <w:t>, 1987</w:t>
      </w:r>
      <w:r>
        <w:rPr>
          <w:lang w:val="en-US"/>
        </w:rPr>
        <w:t>. P. 34</w:t>
      </w:r>
    </w:p>
  </w:footnote>
  <w:footnote w:id="15">
    <w:p w:rsidR="0012649A" w:rsidRPr="0045034E" w:rsidRDefault="0012649A" w:rsidP="00074A1E">
      <w:pPr>
        <w:pStyle w:val="a4"/>
        <w:jc w:val="both"/>
        <w:rPr>
          <w:lang w:val="en-US"/>
        </w:rPr>
      </w:pPr>
      <w:r>
        <w:rPr>
          <w:rStyle w:val="a6"/>
        </w:rPr>
        <w:footnoteRef/>
      </w:r>
      <w:r w:rsidRPr="0045034E">
        <w:rPr>
          <w:lang w:val="en-US"/>
        </w:rPr>
        <w:t xml:space="preserve"> Rogers, E.M.  Diffusio</w:t>
      </w:r>
      <w:r>
        <w:rPr>
          <w:lang w:val="en-US"/>
        </w:rPr>
        <w:t>n of Innovations. New York, 1995. P. 39</w:t>
      </w:r>
    </w:p>
  </w:footnote>
  <w:footnote w:id="16">
    <w:p w:rsidR="0012649A" w:rsidRPr="00B67E9E" w:rsidRDefault="0012649A" w:rsidP="00074A1E">
      <w:pPr>
        <w:pStyle w:val="a4"/>
        <w:jc w:val="both"/>
        <w:rPr>
          <w:lang w:val="en-US"/>
        </w:rPr>
      </w:pPr>
      <w:r>
        <w:rPr>
          <w:rStyle w:val="a6"/>
        </w:rPr>
        <w:footnoteRef/>
      </w:r>
      <w:r>
        <w:rPr>
          <w:lang w:val="en-US"/>
        </w:rPr>
        <w:t xml:space="preserve"> Ibid. P. 10</w:t>
      </w:r>
    </w:p>
  </w:footnote>
  <w:footnote w:id="17">
    <w:p w:rsidR="0012649A" w:rsidRPr="00E223D2" w:rsidRDefault="0012649A">
      <w:pPr>
        <w:pStyle w:val="a4"/>
        <w:rPr>
          <w:lang w:val="en-US"/>
        </w:rPr>
      </w:pPr>
      <w:r>
        <w:rPr>
          <w:rStyle w:val="a6"/>
        </w:rPr>
        <w:footnoteRef/>
      </w:r>
      <w:r>
        <w:rPr>
          <w:lang w:val="en-US"/>
        </w:rPr>
        <w:t xml:space="preserve"> Rogers, E.M. Op.cit.P.212</w:t>
      </w:r>
    </w:p>
  </w:footnote>
  <w:footnote w:id="18">
    <w:p w:rsidR="0012649A" w:rsidRPr="00E72305" w:rsidRDefault="0012649A">
      <w:pPr>
        <w:pStyle w:val="a4"/>
        <w:rPr>
          <w:lang w:val="en-US"/>
        </w:rPr>
      </w:pPr>
      <w:r>
        <w:rPr>
          <w:rStyle w:val="a6"/>
        </w:rPr>
        <w:footnoteRef/>
      </w:r>
      <w:r>
        <w:rPr>
          <w:lang w:val="en-US"/>
        </w:rPr>
        <w:t xml:space="preserve"> Ibid. P. 220</w:t>
      </w:r>
    </w:p>
  </w:footnote>
  <w:footnote w:id="19">
    <w:p w:rsidR="0012649A" w:rsidRPr="00E72305" w:rsidRDefault="0012649A">
      <w:pPr>
        <w:pStyle w:val="a4"/>
        <w:rPr>
          <w:lang w:val="en-US"/>
        </w:rPr>
      </w:pPr>
      <w:r>
        <w:rPr>
          <w:rStyle w:val="a6"/>
        </w:rPr>
        <w:footnoteRef/>
      </w:r>
      <w:r>
        <w:rPr>
          <w:lang w:val="en-US"/>
        </w:rPr>
        <w:t xml:space="preserve"> Ibid. P. 224</w:t>
      </w:r>
    </w:p>
  </w:footnote>
  <w:footnote w:id="20">
    <w:p w:rsidR="0012649A" w:rsidRPr="00E72305" w:rsidRDefault="0012649A">
      <w:pPr>
        <w:pStyle w:val="a4"/>
        <w:rPr>
          <w:lang w:val="en-US"/>
        </w:rPr>
      </w:pPr>
      <w:r>
        <w:rPr>
          <w:rStyle w:val="a6"/>
        </w:rPr>
        <w:footnoteRef/>
      </w:r>
      <w:r>
        <w:rPr>
          <w:lang w:val="en-US"/>
        </w:rPr>
        <w:t xml:space="preserve"> Ibid. P. 242</w:t>
      </w:r>
    </w:p>
  </w:footnote>
  <w:footnote w:id="21">
    <w:p w:rsidR="0012649A" w:rsidRPr="00E72305" w:rsidRDefault="0012649A">
      <w:pPr>
        <w:pStyle w:val="a4"/>
        <w:rPr>
          <w:lang w:val="en-US"/>
        </w:rPr>
      </w:pPr>
      <w:r>
        <w:rPr>
          <w:rStyle w:val="a6"/>
        </w:rPr>
        <w:footnoteRef/>
      </w:r>
      <w:r>
        <w:rPr>
          <w:lang w:val="en-US"/>
        </w:rPr>
        <w:t xml:space="preserve"> Ibid. P. 243</w:t>
      </w:r>
    </w:p>
  </w:footnote>
  <w:footnote w:id="22">
    <w:p w:rsidR="0012649A" w:rsidRPr="0016224A" w:rsidRDefault="0012649A">
      <w:pPr>
        <w:pStyle w:val="a4"/>
        <w:rPr>
          <w:lang w:val="en-US"/>
        </w:rPr>
      </w:pPr>
      <w:r>
        <w:rPr>
          <w:rStyle w:val="a6"/>
        </w:rPr>
        <w:footnoteRef/>
      </w:r>
      <w:r>
        <w:rPr>
          <w:lang w:val="en-US"/>
        </w:rPr>
        <w:t xml:space="preserve"> Ibid. P. 244</w:t>
      </w:r>
    </w:p>
  </w:footnote>
  <w:footnote w:id="23">
    <w:p w:rsidR="0012649A" w:rsidRPr="007B2037" w:rsidRDefault="0012649A">
      <w:pPr>
        <w:pStyle w:val="a4"/>
        <w:rPr>
          <w:lang w:val="en-US"/>
        </w:rPr>
      </w:pPr>
      <w:r>
        <w:rPr>
          <w:rStyle w:val="a6"/>
        </w:rPr>
        <w:footnoteRef/>
      </w:r>
      <w:r>
        <w:rPr>
          <w:lang w:val="en-US"/>
        </w:rPr>
        <w:t xml:space="preserve"> Rogers, E.M. </w:t>
      </w:r>
      <w:proofErr w:type="spellStart"/>
      <w:r>
        <w:rPr>
          <w:lang w:val="en-US"/>
        </w:rPr>
        <w:t>Op.cit</w:t>
      </w:r>
      <w:proofErr w:type="spellEnd"/>
      <w:r>
        <w:rPr>
          <w:lang w:val="en-US"/>
        </w:rPr>
        <w:t>. P. 246</w:t>
      </w:r>
    </w:p>
  </w:footnote>
  <w:footnote w:id="24">
    <w:p w:rsidR="0012649A" w:rsidRPr="003E1EEB" w:rsidRDefault="0012649A">
      <w:pPr>
        <w:pStyle w:val="a4"/>
        <w:rPr>
          <w:lang w:val="en-US"/>
        </w:rPr>
      </w:pPr>
      <w:r>
        <w:rPr>
          <w:rStyle w:val="a6"/>
        </w:rPr>
        <w:footnoteRef/>
      </w:r>
      <w:r>
        <w:rPr>
          <w:lang w:val="en-US"/>
        </w:rPr>
        <w:t xml:space="preserve"> Ibid. P. 335</w:t>
      </w:r>
    </w:p>
  </w:footnote>
  <w:footnote w:id="25">
    <w:p w:rsidR="0012649A" w:rsidRPr="001B3DFB" w:rsidRDefault="0012649A">
      <w:pPr>
        <w:pStyle w:val="a4"/>
        <w:rPr>
          <w:lang w:val="en-US"/>
        </w:rPr>
      </w:pPr>
      <w:r>
        <w:rPr>
          <w:rStyle w:val="a6"/>
        </w:rPr>
        <w:footnoteRef/>
      </w:r>
      <w:r>
        <w:rPr>
          <w:lang w:val="en-US"/>
        </w:rPr>
        <w:t xml:space="preserve"> Rogers, E.M. </w:t>
      </w:r>
      <w:proofErr w:type="spellStart"/>
      <w:r>
        <w:rPr>
          <w:lang w:val="en-US"/>
        </w:rPr>
        <w:t>Op.cit</w:t>
      </w:r>
      <w:proofErr w:type="spellEnd"/>
      <w:r>
        <w:rPr>
          <w:lang w:val="en-US"/>
        </w:rPr>
        <w:t>. P. 161 - 180</w:t>
      </w:r>
    </w:p>
  </w:footnote>
  <w:footnote w:id="26">
    <w:p w:rsidR="0012649A" w:rsidRPr="00A0171C" w:rsidRDefault="0012649A">
      <w:pPr>
        <w:pStyle w:val="a4"/>
        <w:rPr>
          <w:lang w:val="en-US"/>
        </w:rPr>
      </w:pPr>
      <w:r>
        <w:rPr>
          <w:rStyle w:val="a6"/>
        </w:rPr>
        <w:footnoteRef/>
      </w:r>
      <w:r>
        <w:rPr>
          <w:lang w:val="en-US"/>
        </w:rPr>
        <w:t xml:space="preserve"> Rogers, E.M.  </w:t>
      </w:r>
      <w:proofErr w:type="spellStart"/>
      <w:r>
        <w:rPr>
          <w:lang w:val="en-US"/>
        </w:rPr>
        <w:t>Op.cit</w:t>
      </w:r>
      <w:proofErr w:type="spellEnd"/>
      <w:r>
        <w:rPr>
          <w:lang w:val="en-US"/>
        </w:rPr>
        <w:t>. P. 251 - 252</w:t>
      </w:r>
    </w:p>
  </w:footnote>
  <w:footnote w:id="27">
    <w:p w:rsidR="0012649A" w:rsidRPr="00664AA2" w:rsidRDefault="0012649A" w:rsidP="00A26233">
      <w:pPr>
        <w:pStyle w:val="a4"/>
        <w:jc w:val="both"/>
        <w:rPr>
          <w:lang w:val="en-US"/>
        </w:rPr>
      </w:pPr>
      <w:r>
        <w:rPr>
          <w:rStyle w:val="a6"/>
        </w:rPr>
        <w:footnoteRef/>
      </w:r>
      <w:r w:rsidRPr="00664AA2">
        <w:rPr>
          <w:lang w:val="en-US"/>
        </w:rPr>
        <w:t xml:space="preserve"> </w:t>
      </w:r>
      <w:proofErr w:type="spellStart"/>
      <w:r w:rsidRPr="00664AA2">
        <w:rPr>
          <w:lang w:val="en-US"/>
        </w:rPr>
        <w:t>Marinova</w:t>
      </w:r>
      <w:proofErr w:type="spellEnd"/>
      <w:r w:rsidRPr="00664AA2">
        <w:rPr>
          <w:lang w:val="en-US"/>
        </w:rPr>
        <w:t>, D. Phillimore, J. Models of Innova</w:t>
      </w:r>
      <w:r>
        <w:rPr>
          <w:lang w:val="en-US"/>
        </w:rPr>
        <w:t>tion</w:t>
      </w:r>
      <w:r w:rsidRPr="00664AA2">
        <w:rPr>
          <w:lang w:val="en-US"/>
        </w:rPr>
        <w:t xml:space="preserve">// </w:t>
      </w:r>
      <w:proofErr w:type="gramStart"/>
      <w:r w:rsidRPr="00664AA2">
        <w:rPr>
          <w:lang w:val="en-US"/>
        </w:rPr>
        <w:t>The</w:t>
      </w:r>
      <w:proofErr w:type="gramEnd"/>
      <w:r w:rsidRPr="00664AA2">
        <w:rPr>
          <w:lang w:val="en-US"/>
        </w:rPr>
        <w:t xml:space="preserve"> International Handbook on Inn</w:t>
      </w:r>
      <w:r>
        <w:rPr>
          <w:lang w:val="en-US"/>
        </w:rPr>
        <w:t>ovation. Oxford, 2005.</w:t>
      </w:r>
      <w:r w:rsidRPr="00664AA2">
        <w:rPr>
          <w:lang w:val="en-US"/>
        </w:rPr>
        <w:t>P. 46</w:t>
      </w:r>
    </w:p>
  </w:footnote>
  <w:footnote w:id="28">
    <w:p w:rsidR="0012649A" w:rsidRPr="00FB4666" w:rsidRDefault="0012649A" w:rsidP="00A26233">
      <w:pPr>
        <w:pStyle w:val="a4"/>
        <w:jc w:val="both"/>
        <w:rPr>
          <w:lang w:val="en-US"/>
        </w:rPr>
      </w:pPr>
      <w:r>
        <w:rPr>
          <w:rStyle w:val="a6"/>
        </w:rPr>
        <w:footnoteRef/>
      </w:r>
      <w:r w:rsidRPr="00FB4666">
        <w:rPr>
          <w:lang w:val="en-US"/>
        </w:rPr>
        <w:t xml:space="preserve"> Innovation and the Evolution of Industries. History-Friendl</w:t>
      </w:r>
      <w:r>
        <w:rPr>
          <w:lang w:val="en-US"/>
        </w:rPr>
        <w:t>y Models. Cambridge, 2016. P.75</w:t>
      </w:r>
    </w:p>
  </w:footnote>
  <w:footnote w:id="29">
    <w:p w:rsidR="0012649A" w:rsidRPr="00664AA2" w:rsidRDefault="0012649A" w:rsidP="00A26233">
      <w:pPr>
        <w:pStyle w:val="a4"/>
        <w:jc w:val="both"/>
        <w:rPr>
          <w:lang w:val="en-US"/>
        </w:rPr>
      </w:pPr>
      <w:r>
        <w:rPr>
          <w:rStyle w:val="a6"/>
        </w:rPr>
        <w:footnoteRef/>
      </w:r>
      <w:r w:rsidRPr="00664AA2">
        <w:rPr>
          <w:lang w:val="en-US"/>
        </w:rPr>
        <w:t xml:space="preserve"> </w:t>
      </w:r>
      <w:proofErr w:type="spellStart"/>
      <w:r w:rsidRPr="00664AA2">
        <w:rPr>
          <w:lang w:val="en-US"/>
        </w:rPr>
        <w:t>Marinova</w:t>
      </w:r>
      <w:proofErr w:type="spellEnd"/>
      <w:r w:rsidRPr="00664AA2">
        <w:rPr>
          <w:lang w:val="en-US"/>
        </w:rPr>
        <w:t>, D. Phillimore, J. Models of Innova</w:t>
      </w:r>
      <w:r>
        <w:rPr>
          <w:lang w:val="en-US"/>
        </w:rPr>
        <w:t xml:space="preserve">tion// </w:t>
      </w:r>
      <w:proofErr w:type="spellStart"/>
      <w:r>
        <w:rPr>
          <w:lang w:val="en-US"/>
        </w:rPr>
        <w:t>Op.cit</w:t>
      </w:r>
      <w:proofErr w:type="spellEnd"/>
      <w:r>
        <w:rPr>
          <w:lang w:val="en-US"/>
        </w:rPr>
        <w:t xml:space="preserve">. </w:t>
      </w:r>
      <w:r w:rsidRPr="00664AA2">
        <w:rPr>
          <w:lang w:val="en-US"/>
        </w:rPr>
        <w:t>P. 47</w:t>
      </w:r>
    </w:p>
  </w:footnote>
  <w:footnote w:id="30">
    <w:p w:rsidR="0012649A" w:rsidRPr="00FB4666" w:rsidRDefault="0012649A" w:rsidP="00A26233">
      <w:pPr>
        <w:pStyle w:val="a4"/>
        <w:jc w:val="both"/>
        <w:rPr>
          <w:lang w:val="en-US"/>
        </w:rPr>
      </w:pPr>
      <w:r>
        <w:rPr>
          <w:rStyle w:val="a6"/>
        </w:rPr>
        <w:footnoteRef/>
      </w:r>
      <w:r w:rsidRPr="00FB4666">
        <w:rPr>
          <w:lang w:val="en-US"/>
        </w:rPr>
        <w:t xml:space="preserve"> </w:t>
      </w:r>
      <w:proofErr w:type="spellStart"/>
      <w:r w:rsidRPr="00FB4666">
        <w:rPr>
          <w:lang w:val="en-US"/>
        </w:rPr>
        <w:t>Chesbrough</w:t>
      </w:r>
      <w:proofErr w:type="spellEnd"/>
      <w:r w:rsidRPr="00FB4666">
        <w:rPr>
          <w:lang w:val="en-US"/>
        </w:rPr>
        <w:t xml:space="preserve"> H.W. Open Innovation. The New Imperative for Creating and Profiting fro</w:t>
      </w:r>
      <w:r>
        <w:rPr>
          <w:lang w:val="en-US"/>
        </w:rPr>
        <w:t>m Technology. Boston, 2003. P.17</w:t>
      </w:r>
    </w:p>
  </w:footnote>
  <w:footnote w:id="31">
    <w:p w:rsidR="0012649A" w:rsidRPr="007E1E5F" w:rsidRDefault="0012649A" w:rsidP="00A26233">
      <w:pPr>
        <w:pStyle w:val="a4"/>
        <w:jc w:val="both"/>
        <w:rPr>
          <w:lang w:val="en-US"/>
        </w:rPr>
      </w:pPr>
      <w:r>
        <w:rPr>
          <w:rStyle w:val="a6"/>
        </w:rPr>
        <w:footnoteRef/>
      </w:r>
      <w:r w:rsidRPr="007E1E5F">
        <w:rPr>
          <w:lang w:val="en-US"/>
        </w:rPr>
        <w:t xml:space="preserve"> </w:t>
      </w:r>
      <w:proofErr w:type="spellStart"/>
      <w:r w:rsidRPr="007E1E5F">
        <w:rPr>
          <w:lang w:val="en-US"/>
        </w:rPr>
        <w:t>Marinova</w:t>
      </w:r>
      <w:proofErr w:type="spellEnd"/>
      <w:r w:rsidRPr="007E1E5F">
        <w:rPr>
          <w:lang w:val="en-US"/>
        </w:rPr>
        <w:t>, D. Phillimo</w:t>
      </w:r>
      <w:r>
        <w:rPr>
          <w:lang w:val="en-US"/>
        </w:rPr>
        <w:t xml:space="preserve">re, J. Models of Innovation// </w:t>
      </w:r>
      <w:proofErr w:type="spellStart"/>
      <w:r>
        <w:rPr>
          <w:lang w:val="en-US"/>
        </w:rPr>
        <w:t>Op.cit</w:t>
      </w:r>
      <w:proofErr w:type="spellEnd"/>
      <w:r>
        <w:rPr>
          <w:lang w:val="en-US"/>
        </w:rPr>
        <w:t xml:space="preserve">. </w:t>
      </w:r>
      <w:r w:rsidRPr="007E1E5F">
        <w:rPr>
          <w:lang w:val="en-US"/>
        </w:rPr>
        <w:t>P. 49</w:t>
      </w:r>
    </w:p>
  </w:footnote>
  <w:footnote w:id="32">
    <w:p w:rsidR="0012649A" w:rsidRPr="00FB4666" w:rsidRDefault="0012649A">
      <w:pPr>
        <w:pStyle w:val="a4"/>
        <w:rPr>
          <w:lang w:val="en-US"/>
        </w:rPr>
      </w:pPr>
      <w:r>
        <w:rPr>
          <w:rStyle w:val="a6"/>
        </w:rPr>
        <w:footnoteRef/>
      </w:r>
      <w:r w:rsidRPr="00FB4666">
        <w:rPr>
          <w:lang w:val="en-US"/>
        </w:rPr>
        <w:t xml:space="preserve"> </w:t>
      </w:r>
      <w:proofErr w:type="spellStart"/>
      <w:r w:rsidRPr="00FB4666">
        <w:rPr>
          <w:lang w:val="en-US"/>
        </w:rPr>
        <w:t>Corsi</w:t>
      </w:r>
      <w:proofErr w:type="spellEnd"/>
      <w:r w:rsidRPr="00FB4666">
        <w:rPr>
          <w:lang w:val="en-US"/>
        </w:rPr>
        <w:t xml:space="preserve">, C. </w:t>
      </w:r>
      <w:proofErr w:type="spellStart"/>
      <w:r>
        <w:rPr>
          <w:lang w:val="en-US"/>
        </w:rPr>
        <w:t>Op.cit</w:t>
      </w:r>
      <w:proofErr w:type="spellEnd"/>
      <w:r>
        <w:rPr>
          <w:lang w:val="en-US"/>
        </w:rPr>
        <w:t>. P</w:t>
      </w:r>
      <w:r w:rsidRPr="00FB4666">
        <w:rPr>
          <w:lang w:val="en-US"/>
        </w:rPr>
        <w:t>.</w:t>
      </w:r>
      <w:r>
        <w:rPr>
          <w:lang w:val="en-US"/>
        </w:rPr>
        <w:t xml:space="preserve"> 59</w:t>
      </w:r>
      <w:r w:rsidRPr="00FB4666">
        <w:rPr>
          <w:lang w:val="en-US"/>
        </w:rPr>
        <w:t xml:space="preserve"> </w:t>
      </w:r>
    </w:p>
  </w:footnote>
  <w:footnote w:id="33">
    <w:p w:rsidR="0012649A" w:rsidRPr="006C367D" w:rsidRDefault="0012649A" w:rsidP="002034E9">
      <w:pPr>
        <w:pStyle w:val="a4"/>
        <w:rPr>
          <w:lang w:val="en-US"/>
        </w:rPr>
      </w:pPr>
      <w:r>
        <w:rPr>
          <w:rStyle w:val="a6"/>
        </w:rPr>
        <w:footnoteRef/>
      </w:r>
      <w:r w:rsidRPr="006C367D">
        <w:rPr>
          <w:lang w:val="en-US"/>
        </w:rPr>
        <w:t xml:space="preserve"> </w:t>
      </w:r>
      <w:proofErr w:type="spellStart"/>
      <w:r w:rsidRPr="006C367D">
        <w:rPr>
          <w:lang w:val="en-US"/>
        </w:rPr>
        <w:t>Marinova</w:t>
      </w:r>
      <w:proofErr w:type="spellEnd"/>
      <w:r w:rsidRPr="006C367D">
        <w:rPr>
          <w:lang w:val="en-US"/>
        </w:rPr>
        <w:t>, D. Phillimore, J. Models of Innova</w:t>
      </w:r>
      <w:r>
        <w:rPr>
          <w:lang w:val="en-US"/>
        </w:rPr>
        <w:t xml:space="preserve">tion// </w:t>
      </w:r>
      <w:proofErr w:type="spellStart"/>
      <w:r>
        <w:rPr>
          <w:lang w:val="en-US"/>
        </w:rPr>
        <w:t>Op.cit</w:t>
      </w:r>
      <w:proofErr w:type="spellEnd"/>
      <w:r>
        <w:rPr>
          <w:lang w:val="en-US"/>
        </w:rPr>
        <w:t xml:space="preserve">. </w:t>
      </w:r>
      <w:r w:rsidRPr="006C367D">
        <w:rPr>
          <w:lang w:val="en-US"/>
        </w:rPr>
        <w:t>P. 50</w:t>
      </w:r>
    </w:p>
  </w:footnote>
  <w:footnote w:id="34">
    <w:p w:rsidR="0012649A" w:rsidRPr="00FF552B" w:rsidRDefault="0012649A" w:rsidP="003F1583">
      <w:pPr>
        <w:pStyle w:val="a4"/>
        <w:rPr>
          <w:lang w:val="en-US"/>
        </w:rPr>
      </w:pPr>
      <w:r>
        <w:rPr>
          <w:rStyle w:val="a6"/>
        </w:rPr>
        <w:footnoteRef/>
      </w:r>
      <w:r w:rsidRPr="00FF552B">
        <w:rPr>
          <w:lang w:val="en-US"/>
        </w:rPr>
        <w:t xml:space="preserve"> </w:t>
      </w:r>
      <w:proofErr w:type="spellStart"/>
      <w:r w:rsidRPr="00FF552B">
        <w:rPr>
          <w:lang w:val="en-US"/>
        </w:rPr>
        <w:t>Schmookler</w:t>
      </w:r>
      <w:proofErr w:type="spellEnd"/>
      <w:r w:rsidRPr="00FF552B">
        <w:rPr>
          <w:lang w:val="en-US"/>
        </w:rPr>
        <w:t>, J. Invention and Economic G</w:t>
      </w:r>
      <w:r>
        <w:rPr>
          <w:lang w:val="en-US"/>
        </w:rPr>
        <w:t xml:space="preserve">rowth. </w:t>
      </w:r>
      <w:r w:rsidRPr="00FF552B">
        <w:rPr>
          <w:lang w:val="en-US"/>
        </w:rPr>
        <w:t>H</w:t>
      </w:r>
      <w:r>
        <w:rPr>
          <w:lang w:val="en-US"/>
        </w:rPr>
        <w:t>arvard, 2013. P. 17</w:t>
      </w:r>
    </w:p>
  </w:footnote>
  <w:footnote w:id="35">
    <w:p w:rsidR="0012649A" w:rsidRPr="00A06D15" w:rsidRDefault="0012649A" w:rsidP="003F1583">
      <w:pPr>
        <w:pStyle w:val="a4"/>
        <w:rPr>
          <w:lang w:val="en-US"/>
        </w:rPr>
      </w:pPr>
      <w:r>
        <w:rPr>
          <w:rStyle w:val="a6"/>
        </w:rPr>
        <w:footnoteRef/>
      </w:r>
      <w:r w:rsidRPr="00A06D15">
        <w:rPr>
          <w:lang w:val="en-US"/>
        </w:rPr>
        <w:t xml:space="preserve"> </w:t>
      </w:r>
      <w:proofErr w:type="spellStart"/>
      <w:r w:rsidRPr="00A06D15">
        <w:rPr>
          <w:lang w:val="en-US"/>
        </w:rPr>
        <w:t>Edquist</w:t>
      </w:r>
      <w:proofErr w:type="spellEnd"/>
      <w:r w:rsidRPr="00A06D15">
        <w:rPr>
          <w:lang w:val="en-US"/>
        </w:rPr>
        <w:t>, C. Systems of Innovation: Technologies, Institutions a</w:t>
      </w:r>
      <w:r>
        <w:rPr>
          <w:lang w:val="en-US"/>
        </w:rPr>
        <w:t>nd Organizations. London, 1997. P. 99</w:t>
      </w:r>
    </w:p>
  </w:footnote>
  <w:footnote w:id="36">
    <w:p w:rsidR="0012649A" w:rsidRPr="00C84D31" w:rsidRDefault="0012649A" w:rsidP="003F1583">
      <w:pPr>
        <w:pStyle w:val="a4"/>
        <w:rPr>
          <w:lang w:val="en-US"/>
        </w:rPr>
      </w:pPr>
      <w:r>
        <w:rPr>
          <w:rStyle w:val="a6"/>
        </w:rPr>
        <w:footnoteRef/>
      </w:r>
      <w:r w:rsidRPr="00C84D31">
        <w:rPr>
          <w:lang w:val="en-US"/>
        </w:rPr>
        <w:t xml:space="preserve"> Freeman C., </w:t>
      </w:r>
      <w:proofErr w:type="spellStart"/>
      <w:r w:rsidRPr="00C84D31">
        <w:rPr>
          <w:lang w:val="en-US"/>
        </w:rPr>
        <w:t>Soete</w:t>
      </w:r>
      <w:proofErr w:type="spellEnd"/>
      <w:r w:rsidRPr="00C84D31">
        <w:rPr>
          <w:lang w:val="en-US"/>
        </w:rPr>
        <w:t xml:space="preserve"> L. The Economics of Industrial Inn</w:t>
      </w:r>
      <w:r>
        <w:rPr>
          <w:lang w:val="en-US"/>
        </w:rPr>
        <w:t xml:space="preserve">ovation. </w:t>
      </w:r>
      <w:r w:rsidRPr="00C84D31">
        <w:rPr>
          <w:lang w:val="en-US"/>
        </w:rPr>
        <w:t>Cambrid</w:t>
      </w:r>
      <w:r>
        <w:rPr>
          <w:lang w:val="en-US"/>
        </w:rPr>
        <w:t>ge, Massachusetts, 2000. P</w:t>
      </w:r>
      <w:r w:rsidRPr="00C84D31">
        <w:rPr>
          <w:lang w:val="en-US"/>
        </w:rPr>
        <w:t>.</w:t>
      </w:r>
      <w:r>
        <w:rPr>
          <w:lang w:val="en-US"/>
        </w:rPr>
        <w:t xml:space="preserve"> 295</w:t>
      </w:r>
    </w:p>
  </w:footnote>
  <w:footnote w:id="37">
    <w:p w:rsidR="0012649A" w:rsidRPr="002034E9" w:rsidRDefault="0012649A" w:rsidP="003F1583">
      <w:pPr>
        <w:pStyle w:val="a4"/>
        <w:rPr>
          <w:lang w:val="en-US"/>
        </w:rPr>
      </w:pPr>
      <w:r>
        <w:rPr>
          <w:rStyle w:val="a6"/>
        </w:rPr>
        <w:footnoteRef/>
      </w:r>
      <w:r w:rsidRPr="002034E9">
        <w:rPr>
          <w:lang w:val="en-US"/>
        </w:rPr>
        <w:t xml:space="preserve"> Fagerberg, J. Innovation. A Guide</w:t>
      </w:r>
      <w:r>
        <w:rPr>
          <w:lang w:val="en-US"/>
        </w:rPr>
        <w:t xml:space="preserve"> to the Literature</w:t>
      </w:r>
      <w:r w:rsidRPr="002034E9">
        <w:rPr>
          <w:lang w:val="en-US"/>
        </w:rPr>
        <w:t xml:space="preserve">// </w:t>
      </w:r>
      <w:r>
        <w:rPr>
          <w:lang w:val="en-US"/>
        </w:rPr>
        <w:t xml:space="preserve">Op. cit. </w:t>
      </w:r>
      <w:r w:rsidRPr="002034E9">
        <w:rPr>
          <w:lang w:val="en-US"/>
        </w:rPr>
        <w:t>P. 20</w:t>
      </w:r>
    </w:p>
  </w:footnote>
  <w:footnote w:id="38">
    <w:p w:rsidR="0012649A" w:rsidRPr="00B45089" w:rsidRDefault="0012649A" w:rsidP="000E27BB">
      <w:pPr>
        <w:pStyle w:val="a4"/>
        <w:jc w:val="both"/>
        <w:rPr>
          <w:lang w:val="en-US"/>
        </w:rPr>
      </w:pPr>
      <w:r>
        <w:rPr>
          <w:rStyle w:val="a6"/>
        </w:rPr>
        <w:footnoteRef/>
      </w:r>
      <w:r w:rsidRPr="00B45089">
        <w:rPr>
          <w:lang w:val="en-US"/>
        </w:rPr>
        <w:t xml:space="preserve"> </w:t>
      </w:r>
      <w:proofErr w:type="spellStart"/>
      <w:r w:rsidRPr="00B45089">
        <w:rPr>
          <w:lang w:val="en-US"/>
        </w:rPr>
        <w:t>Huo</w:t>
      </w:r>
      <w:proofErr w:type="spellEnd"/>
      <w:r w:rsidRPr="00B45089">
        <w:rPr>
          <w:lang w:val="en-US"/>
        </w:rPr>
        <w:t xml:space="preserve">, J. How Nations Innovate. The Political Economy of Technological Innovation in Affluent </w:t>
      </w:r>
      <w:r>
        <w:rPr>
          <w:lang w:val="en-US"/>
        </w:rPr>
        <w:t>Capitalist Economies. Oxford, 2015. P</w:t>
      </w:r>
      <w:r w:rsidRPr="00B45089">
        <w:rPr>
          <w:lang w:val="en-US"/>
        </w:rPr>
        <w:t>. 59</w:t>
      </w:r>
    </w:p>
  </w:footnote>
  <w:footnote w:id="39">
    <w:p w:rsidR="0012649A" w:rsidRPr="00AA74E6" w:rsidRDefault="0012649A" w:rsidP="000E27BB">
      <w:pPr>
        <w:pStyle w:val="a4"/>
        <w:jc w:val="both"/>
        <w:rPr>
          <w:lang w:val="en-US"/>
        </w:rPr>
      </w:pPr>
      <w:r>
        <w:rPr>
          <w:rStyle w:val="a6"/>
        </w:rPr>
        <w:footnoteRef/>
      </w:r>
      <w:r w:rsidRPr="00AA74E6">
        <w:rPr>
          <w:lang w:val="en-US"/>
        </w:rPr>
        <w:t xml:space="preserve"> </w:t>
      </w:r>
      <w:proofErr w:type="gramStart"/>
      <w:r w:rsidRPr="00AA74E6">
        <w:rPr>
          <w:lang w:val="en-US"/>
        </w:rPr>
        <w:t>von</w:t>
      </w:r>
      <w:proofErr w:type="gramEnd"/>
      <w:r w:rsidRPr="00AA74E6">
        <w:rPr>
          <w:lang w:val="en-US"/>
        </w:rPr>
        <w:t xml:space="preserve"> Hippel, E Democratizi</w:t>
      </w:r>
      <w:r>
        <w:rPr>
          <w:lang w:val="en-US"/>
        </w:rPr>
        <w:t>ng Innovation. Cambridge, 2005. P</w:t>
      </w:r>
      <w:r w:rsidRPr="00AA74E6">
        <w:rPr>
          <w:lang w:val="en-US"/>
        </w:rPr>
        <w:t>. 90</w:t>
      </w:r>
    </w:p>
  </w:footnote>
  <w:footnote w:id="40">
    <w:p w:rsidR="0012649A" w:rsidRPr="000C0EB4" w:rsidRDefault="0012649A" w:rsidP="000E27BB">
      <w:pPr>
        <w:pStyle w:val="a4"/>
        <w:jc w:val="both"/>
        <w:rPr>
          <w:lang w:val="en-US"/>
        </w:rPr>
      </w:pPr>
      <w:r>
        <w:rPr>
          <w:rStyle w:val="a6"/>
        </w:rPr>
        <w:footnoteRef/>
      </w:r>
      <w:r w:rsidRPr="00AA74E6">
        <w:rPr>
          <w:lang w:val="en-US"/>
        </w:rPr>
        <w:t xml:space="preserve"> Sorensen, J. B.  Stuart T.E.  Aging, Obsolescence, and Organizational Innova</w:t>
      </w:r>
      <w:r>
        <w:rPr>
          <w:lang w:val="en-US"/>
        </w:rPr>
        <w:t>tion</w:t>
      </w:r>
      <w:r w:rsidRPr="00AA74E6">
        <w:rPr>
          <w:lang w:val="en-US"/>
        </w:rPr>
        <w:t>// Admi</w:t>
      </w:r>
      <w:r>
        <w:rPr>
          <w:lang w:val="en-US"/>
        </w:rPr>
        <w:t xml:space="preserve">nistrative Science Quarterly. 2000. №5 (1). </w:t>
      </w:r>
      <w:r w:rsidRPr="00AA74E6">
        <w:rPr>
          <w:lang w:val="en-US"/>
        </w:rPr>
        <w:t>P.</w:t>
      </w:r>
      <w:r>
        <w:rPr>
          <w:lang w:val="en-US"/>
        </w:rPr>
        <w:t xml:space="preserve"> 83.</w:t>
      </w:r>
    </w:p>
  </w:footnote>
  <w:footnote w:id="41">
    <w:p w:rsidR="0012649A" w:rsidRPr="002A6B07" w:rsidRDefault="0012649A" w:rsidP="000E27BB">
      <w:pPr>
        <w:pStyle w:val="a4"/>
        <w:jc w:val="both"/>
        <w:rPr>
          <w:lang w:val="en-US"/>
        </w:rPr>
      </w:pPr>
      <w:r>
        <w:rPr>
          <w:rStyle w:val="a6"/>
        </w:rPr>
        <w:footnoteRef/>
      </w:r>
      <w:r w:rsidRPr="002A6B07">
        <w:rPr>
          <w:lang w:val="en-US"/>
        </w:rPr>
        <w:t xml:space="preserve"> Lundvall, B-A. National Sy</w:t>
      </w:r>
      <w:r w:rsidR="00046FA8">
        <w:rPr>
          <w:lang w:val="en-US"/>
        </w:rPr>
        <w:t>stems of Innovation. Towards a T</w:t>
      </w:r>
      <w:r w:rsidRPr="002A6B07">
        <w:rPr>
          <w:lang w:val="en-US"/>
        </w:rPr>
        <w:t>heory of Innovation and Interac</w:t>
      </w:r>
      <w:r>
        <w:rPr>
          <w:lang w:val="en-US"/>
        </w:rPr>
        <w:t xml:space="preserve">tive Learning. </w:t>
      </w:r>
      <w:r w:rsidRPr="002A6B07">
        <w:rPr>
          <w:lang w:val="en-US"/>
        </w:rPr>
        <w:t>Londo</w:t>
      </w:r>
      <w:r>
        <w:rPr>
          <w:lang w:val="en-US"/>
        </w:rPr>
        <w:t>n, New York, 1995. P</w:t>
      </w:r>
      <w:r w:rsidRPr="002A6B07">
        <w:rPr>
          <w:lang w:val="en-US"/>
        </w:rPr>
        <w:t>.12</w:t>
      </w:r>
    </w:p>
  </w:footnote>
  <w:footnote w:id="42">
    <w:p w:rsidR="0012649A" w:rsidRPr="00AA74E6" w:rsidRDefault="0012649A" w:rsidP="000E27BB">
      <w:pPr>
        <w:pStyle w:val="a4"/>
        <w:jc w:val="both"/>
        <w:rPr>
          <w:lang w:val="en-US"/>
        </w:rPr>
      </w:pPr>
      <w:r>
        <w:rPr>
          <w:rStyle w:val="a6"/>
        </w:rPr>
        <w:footnoteRef/>
      </w:r>
      <w:r w:rsidRPr="00AA74E6">
        <w:rPr>
          <w:lang w:val="en-US"/>
        </w:rPr>
        <w:t xml:space="preserve"> Shane, S. A. Cultural Influences on National</w:t>
      </w:r>
      <w:r>
        <w:rPr>
          <w:lang w:val="en-US"/>
        </w:rPr>
        <w:t xml:space="preserve"> Rates of Innovation</w:t>
      </w:r>
      <w:r w:rsidRPr="00AA74E6">
        <w:rPr>
          <w:lang w:val="en-US"/>
        </w:rPr>
        <w:t>// Journal of Business Venturin</w:t>
      </w:r>
      <w:r>
        <w:rPr>
          <w:lang w:val="en-US"/>
        </w:rPr>
        <w:t xml:space="preserve">g. 1993. № 1. </w:t>
      </w:r>
      <w:r w:rsidRPr="00AA74E6">
        <w:rPr>
          <w:lang w:val="en-US"/>
        </w:rPr>
        <w:t>P</w:t>
      </w:r>
      <w:r>
        <w:rPr>
          <w:lang w:val="en-US"/>
        </w:rPr>
        <w:t>. 60</w:t>
      </w:r>
      <w:r w:rsidRPr="00AA74E6">
        <w:rPr>
          <w:lang w:val="en-US"/>
        </w:rPr>
        <w:t>.</w:t>
      </w:r>
    </w:p>
    <w:p w:rsidR="0012649A" w:rsidRPr="00223BFA" w:rsidRDefault="0012649A">
      <w:pPr>
        <w:pStyle w:val="a4"/>
        <w:rPr>
          <w:lang w:val="en-US"/>
        </w:rPr>
      </w:pPr>
    </w:p>
  </w:footnote>
  <w:footnote w:id="43">
    <w:p w:rsidR="0012649A" w:rsidRPr="002873A9" w:rsidRDefault="0012649A" w:rsidP="0012323A">
      <w:pPr>
        <w:pStyle w:val="a4"/>
        <w:jc w:val="both"/>
      </w:pPr>
      <w:r>
        <w:rPr>
          <w:rStyle w:val="a6"/>
        </w:rPr>
        <w:footnoteRef/>
      </w:r>
      <w:r w:rsidRPr="00B31042">
        <w:rPr>
          <w:lang w:val="en-US"/>
        </w:rPr>
        <w:t xml:space="preserve"> Šmejkal V. Competition law and the social market ec</w:t>
      </w:r>
      <w:r>
        <w:rPr>
          <w:lang w:val="en-US"/>
        </w:rPr>
        <w:t xml:space="preserve">onomy goal of the EU [Electronic resource]// </w:t>
      </w:r>
      <w:r w:rsidRPr="002873A9">
        <w:rPr>
          <w:lang w:val="en-US"/>
        </w:rPr>
        <w:t>International Comparative Jurisprudence</w:t>
      </w:r>
      <w:r>
        <w:rPr>
          <w:lang w:val="en-US"/>
        </w:rPr>
        <w:t xml:space="preserve">. </w:t>
      </w:r>
      <w:r w:rsidRPr="002873A9">
        <w:t xml:space="preserve">2015. </w:t>
      </w:r>
      <w:r>
        <w:t>№ 1</w:t>
      </w:r>
      <w:r w:rsidRPr="002873A9">
        <w:t xml:space="preserve">. </w:t>
      </w:r>
      <w:r w:rsidRPr="00B31042">
        <w:rPr>
          <w:lang w:val="en-US"/>
        </w:rPr>
        <w:t>URL</w:t>
      </w:r>
      <w:r w:rsidRPr="002873A9">
        <w:t xml:space="preserve">: </w:t>
      </w:r>
      <w:hyperlink r:id="rId2" w:history="1">
        <w:r w:rsidRPr="00B31042">
          <w:rPr>
            <w:rStyle w:val="a3"/>
            <w:lang w:val="en-US"/>
          </w:rPr>
          <w:t>http</w:t>
        </w:r>
        <w:r w:rsidRPr="002873A9">
          <w:rPr>
            <w:rStyle w:val="a3"/>
          </w:rPr>
          <w:t>://</w:t>
        </w:r>
        <w:r w:rsidRPr="00B31042">
          <w:rPr>
            <w:rStyle w:val="a3"/>
            <w:lang w:val="en-US"/>
          </w:rPr>
          <w:t>www</w:t>
        </w:r>
        <w:r w:rsidRPr="002873A9">
          <w:rPr>
            <w:rStyle w:val="a3"/>
          </w:rPr>
          <w:t>.</w:t>
        </w:r>
        <w:proofErr w:type="spellStart"/>
        <w:r w:rsidRPr="00B31042">
          <w:rPr>
            <w:rStyle w:val="a3"/>
            <w:lang w:val="en-US"/>
          </w:rPr>
          <w:t>sciencedirect</w:t>
        </w:r>
        <w:proofErr w:type="spellEnd"/>
        <w:r w:rsidRPr="002873A9">
          <w:rPr>
            <w:rStyle w:val="a3"/>
          </w:rPr>
          <w:t>.</w:t>
        </w:r>
        <w:r w:rsidRPr="00B31042">
          <w:rPr>
            <w:rStyle w:val="a3"/>
            <w:lang w:val="en-US"/>
          </w:rPr>
          <w:t>com</w:t>
        </w:r>
        <w:r w:rsidRPr="002873A9">
          <w:rPr>
            <w:rStyle w:val="a3"/>
          </w:rPr>
          <w:t>/</w:t>
        </w:r>
        <w:r w:rsidRPr="00B31042">
          <w:rPr>
            <w:rStyle w:val="a3"/>
            <w:lang w:val="en-US"/>
          </w:rPr>
          <w:t>science</w:t>
        </w:r>
        <w:r w:rsidRPr="002873A9">
          <w:rPr>
            <w:rStyle w:val="a3"/>
          </w:rPr>
          <w:t>/</w:t>
        </w:r>
        <w:r w:rsidRPr="00B31042">
          <w:rPr>
            <w:rStyle w:val="a3"/>
            <w:lang w:val="en-US"/>
          </w:rPr>
          <w:t>article</w:t>
        </w:r>
        <w:r w:rsidRPr="002873A9">
          <w:rPr>
            <w:rStyle w:val="a3"/>
          </w:rPr>
          <w:t>/</w:t>
        </w:r>
        <w:proofErr w:type="spellStart"/>
        <w:r w:rsidRPr="00B31042">
          <w:rPr>
            <w:rStyle w:val="a3"/>
            <w:lang w:val="en-US"/>
          </w:rPr>
          <w:t>pii</w:t>
        </w:r>
        <w:proofErr w:type="spellEnd"/>
        <w:r w:rsidRPr="002873A9">
          <w:rPr>
            <w:rStyle w:val="a3"/>
          </w:rPr>
          <w:t>/</w:t>
        </w:r>
        <w:r w:rsidRPr="00B31042">
          <w:rPr>
            <w:rStyle w:val="a3"/>
            <w:lang w:val="en-US"/>
          </w:rPr>
          <w:t>S</w:t>
        </w:r>
        <w:r w:rsidRPr="002873A9">
          <w:rPr>
            <w:rStyle w:val="a3"/>
          </w:rPr>
          <w:t>2351667415000037</w:t>
        </w:r>
      </w:hyperlink>
      <w:r w:rsidRPr="002873A9">
        <w:t xml:space="preserve"> (</w:t>
      </w:r>
      <w:r w:rsidRPr="00B31042">
        <w:t>дата</w:t>
      </w:r>
      <w:r w:rsidRPr="002873A9">
        <w:t xml:space="preserve"> </w:t>
      </w:r>
      <w:r w:rsidRPr="00B31042">
        <w:t>обращения</w:t>
      </w:r>
      <w:r w:rsidRPr="002873A9">
        <w:t>: 14.09.2016)</w:t>
      </w:r>
    </w:p>
  </w:footnote>
  <w:footnote w:id="44">
    <w:p w:rsidR="0012649A" w:rsidRPr="00B31042" w:rsidRDefault="0012649A" w:rsidP="00893370">
      <w:pPr>
        <w:pStyle w:val="a4"/>
        <w:jc w:val="both"/>
        <w:rPr>
          <w:lang w:val="en-US"/>
        </w:rPr>
      </w:pPr>
      <w:r>
        <w:rPr>
          <w:rStyle w:val="a6"/>
        </w:rPr>
        <w:footnoteRef/>
      </w:r>
      <w:r w:rsidRPr="00B31042">
        <w:rPr>
          <w:lang w:val="en-US"/>
        </w:rPr>
        <w:t xml:space="preserve"> </w:t>
      </w:r>
      <w:proofErr w:type="spellStart"/>
      <w:r w:rsidRPr="00B31042">
        <w:rPr>
          <w:lang w:val="en-US"/>
        </w:rPr>
        <w:t>Koslowski</w:t>
      </w:r>
      <w:proofErr w:type="spellEnd"/>
      <w:r w:rsidRPr="00B31042">
        <w:rPr>
          <w:lang w:val="en-US"/>
        </w:rPr>
        <w:t>, P. The Social Market Economy and the Variet</w:t>
      </w:r>
      <w:r>
        <w:rPr>
          <w:lang w:val="en-US"/>
        </w:rPr>
        <w:t>ies of Capitalism</w:t>
      </w:r>
      <w:r w:rsidRPr="00B31042">
        <w:rPr>
          <w:lang w:val="en-US"/>
        </w:rPr>
        <w:t>//</w:t>
      </w:r>
      <w:proofErr w:type="gramStart"/>
      <w:r w:rsidRPr="00B31042">
        <w:rPr>
          <w:lang w:val="en-US"/>
        </w:rPr>
        <w:t>The Social</w:t>
      </w:r>
      <w:proofErr w:type="gramEnd"/>
      <w:r w:rsidRPr="00B31042">
        <w:rPr>
          <w:lang w:val="en-US"/>
        </w:rPr>
        <w:t xml:space="preserve"> Market Economy. Theory and Ethics of the Ec</w:t>
      </w:r>
      <w:r>
        <w:rPr>
          <w:lang w:val="en-US"/>
        </w:rPr>
        <w:t xml:space="preserve">onomic Order. </w:t>
      </w:r>
      <w:r w:rsidRPr="00B31042">
        <w:rPr>
          <w:lang w:val="en-US"/>
        </w:rPr>
        <w:t>Heidelb</w:t>
      </w:r>
      <w:r>
        <w:rPr>
          <w:lang w:val="en-US"/>
        </w:rPr>
        <w:t>erg, 1998. P. 7</w:t>
      </w:r>
    </w:p>
  </w:footnote>
  <w:footnote w:id="45">
    <w:p w:rsidR="0012649A" w:rsidRPr="00B31042" w:rsidRDefault="0012649A" w:rsidP="00893370">
      <w:pPr>
        <w:pStyle w:val="a4"/>
        <w:jc w:val="both"/>
        <w:rPr>
          <w:lang w:val="en-US"/>
        </w:rPr>
      </w:pPr>
      <w:r>
        <w:rPr>
          <w:rStyle w:val="a6"/>
        </w:rPr>
        <w:footnoteRef/>
      </w:r>
      <w:r w:rsidRPr="00B31042">
        <w:rPr>
          <w:lang w:val="en-US"/>
        </w:rPr>
        <w:t xml:space="preserve"> </w:t>
      </w:r>
      <w:proofErr w:type="gramStart"/>
      <w:r w:rsidRPr="00B31042">
        <w:rPr>
          <w:lang w:val="en-US"/>
        </w:rPr>
        <w:t>van</w:t>
      </w:r>
      <w:proofErr w:type="gramEnd"/>
      <w:r w:rsidRPr="00B31042">
        <w:rPr>
          <w:lang w:val="en-US"/>
        </w:rPr>
        <w:t xml:space="preserve"> Hook, J.C. Rebuilding Germany. The Creation of the Social Market Econo</w:t>
      </w:r>
      <w:r>
        <w:rPr>
          <w:lang w:val="en-US"/>
        </w:rPr>
        <w:t xml:space="preserve">my, 1945 – 1957. </w:t>
      </w:r>
      <w:r w:rsidRPr="00B31042">
        <w:rPr>
          <w:lang w:val="en-US"/>
        </w:rPr>
        <w:t>Cambr</w:t>
      </w:r>
      <w:r>
        <w:rPr>
          <w:lang w:val="en-US"/>
        </w:rPr>
        <w:t>idge, 2007. P</w:t>
      </w:r>
      <w:r w:rsidRPr="00B31042">
        <w:rPr>
          <w:lang w:val="en-US"/>
        </w:rPr>
        <w:t xml:space="preserve">. 37  </w:t>
      </w:r>
    </w:p>
  </w:footnote>
  <w:footnote w:id="46">
    <w:p w:rsidR="0012649A" w:rsidRPr="00B31042" w:rsidRDefault="0012649A" w:rsidP="00893370">
      <w:pPr>
        <w:pStyle w:val="a4"/>
        <w:jc w:val="both"/>
        <w:rPr>
          <w:lang w:val="en-US"/>
        </w:rPr>
      </w:pPr>
      <w:r>
        <w:rPr>
          <w:rStyle w:val="a6"/>
        </w:rPr>
        <w:footnoteRef/>
      </w:r>
      <w:r w:rsidRPr="00B31042">
        <w:rPr>
          <w:lang w:val="en-US"/>
        </w:rPr>
        <w:t xml:space="preserve"> </w:t>
      </w:r>
      <w:proofErr w:type="spellStart"/>
      <w:r w:rsidRPr="00B31042">
        <w:rPr>
          <w:lang w:val="en-US"/>
        </w:rPr>
        <w:t>Spicka</w:t>
      </w:r>
      <w:proofErr w:type="spellEnd"/>
      <w:r w:rsidRPr="00B31042">
        <w:rPr>
          <w:lang w:val="en-US"/>
        </w:rPr>
        <w:t>, M. E. Selling the Economic Miracle. Economic Reconstruction and Politics in West Germa</w:t>
      </w:r>
      <w:r>
        <w:rPr>
          <w:lang w:val="en-US"/>
        </w:rPr>
        <w:t>ny 1949 – 1957. New York,</w:t>
      </w:r>
      <w:r w:rsidRPr="00B31042">
        <w:rPr>
          <w:lang w:val="en-US"/>
        </w:rPr>
        <w:t xml:space="preserve"> Oxfo</w:t>
      </w:r>
      <w:r>
        <w:rPr>
          <w:lang w:val="en-US"/>
        </w:rPr>
        <w:t>rd, 2007. P</w:t>
      </w:r>
      <w:r w:rsidRPr="00B31042">
        <w:rPr>
          <w:lang w:val="en-US"/>
        </w:rPr>
        <w:t>. 23</w:t>
      </w:r>
    </w:p>
  </w:footnote>
  <w:footnote w:id="47">
    <w:p w:rsidR="0012649A" w:rsidRPr="00893370" w:rsidRDefault="0012649A" w:rsidP="00893370">
      <w:pPr>
        <w:pStyle w:val="a4"/>
        <w:jc w:val="both"/>
      </w:pPr>
      <w:r>
        <w:rPr>
          <w:rStyle w:val="a6"/>
        </w:rPr>
        <w:footnoteRef/>
      </w:r>
      <w:r w:rsidRPr="00B31042">
        <w:rPr>
          <w:lang w:val="en-US"/>
        </w:rPr>
        <w:t xml:space="preserve"> Farmer, K. Germany’s Social Market Economy and the Ne</w:t>
      </w:r>
      <w:r>
        <w:rPr>
          <w:lang w:val="en-US"/>
        </w:rPr>
        <w:t xml:space="preserve">w Systems Competition </w:t>
      </w:r>
      <w:r w:rsidRPr="00553AF2">
        <w:rPr>
          <w:lang w:val="en-US"/>
        </w:rPr>
        <w:t>[Electronic resource]</w:t>
      </w:r>
      <w:r>
        <w:rPr>
          <w:lang w:val="en-US"/>
        </w:rPr>
        <w:t xml:space="preserve">// Journal of Markets and Morality. </w:t>
      </w:r>
      <w:r w:rsidRPr="00893370">
        <w:t xml:space="preserve">2004. </w:t>
      </w:r>
      <w:r>
        <w:t>№ 2</w:t>
      </w:r>
      <w:r w:rsidRPr="00893370">
        <w:t xml:space="preserve">. </w:t>
      </w:r>
      <w:r w:rsidRPr="00B31042">
        <w:rPr>
          <w:lang w:val="en-US"/>
        </w:rPr>
        <w:t>URL</w:t>
      </w:r>
      <w:r w:rsidRPr="00893370">
        <w:t xml:space="preserve">: </w:t>
      </w:r>
      <w:hyperlink r:id="rId3" w:history="1">
        <w:r w:rsidRPr="00B31042">
          <w:rPr>
            <w:rStyle w:val="a3"/>
            <w:lang w:val="en-US"/>
          </w:rPr>
          <w:t>http</w:t>
        </w:r>
        <w:r w:rsidRPr="00893370">
          <w:rPr>
            <w:rStyle w:val="a3"/>
          </w:rPr>
          <w:t>://</w:t>
        </w:r>
        <w:r w:rsidRPr="00B31042">
          <w:rPr>
            <w:rStyle w:val="a3"/>
            <w:lang w:val="en-US"/>
          </w:rPr>
          <w:t>www</w:t>
        </w:r>
        <w:r w:rsidRPr="00893370">
          <w:rPr>
            <w:rStyle w:val="a3"/>
          </w:rPr>
          <w:t>.</w:t>
        </w:r>
        <w:proofErr w:type="spellStart"/>
        <w:r w:rsidRPr="00B31042">
          <w:rPr>
            <w:rStyle w:val="a3"/>
            <w:lang w:val="en-US"/>
          </w:rPr>
          <w:t>marketsandmorality</w:t>
        </w:r>
        <w:proofErr w:type="spellEnd"/>
        <w:r w:rsidRPr="00893370">
          <w:rPr>
            <w:rStyle w:val="a3"/>
          </w:rPr>
          <w:t>.</w:t>
        </w:r>
        <w:r w:rsidRPr="00B31042">
          <w:rPr>
            <w:rStyle w:val="a3"/>
            <w:lang w:val="en-US"/>
          </w:rPr>
          <w:t>com</w:t>
        </w:r>
        <w:r w:rsidRPr="00893370">
          <w:rPr>
            <w:rStyle w:val="a3"/>
          </w:rPr>
          <w:t>/</w:t>
        </w:r>
        <w:r w:rsidRPr="00B31042">
          <w:rPr>
            <w:rStyle w:val="a3"/>
            <w:lang w:val="en-US"/>
          </w:rPr>
          <w:t>index</w:t>
        </w:r>
        <w:r w:rsidRPr="00893370">
          <w:rPr>
            <w:rStyle w:val="a3"/>
          </w:rPr>
          <w:t>.</w:t>
        </w:r>
        <w:proofErr w:type="spellStart"/>
        <w:r w:rsidRPr="00B31042">
          <w:rPr>
            <w:rStyle w:val="a3"/>
            <w:lang w:val="en-US"/>
          </w:rPr>
          <w:t>php</w:t>
        </w:r>
        <w:proofErr w:type="spellEnd"/>
        <w:r w:rsidRPr="00893370">
          <w:rPr>
            <w:rStyle w:val="a3"/>
          </w:rPr>
          <w:t>/</w:t>
        </w:r>
        <w:proofErr w:type="spellStart"/>
        <w:r w:rsidRPr="00B31042">
          <w:rPr>
            <w:rStyle w:val="a3"/>
            <w:lang w:val="en-US"/>
          </w:rPr>
          <w:t>mandm</w:t>
        </w:r>
        <w:proofErr w:type="spellEnd"/>
        <w:r w:rsidRPr="00893370">
          <w:rPr>
            <w:rStyle w:val="a3"/>
          </w:rPr>
          <w:t>/</w:t>
        </w:r>
        <w:r w:rsidRPr="00B31042">
          <w:rPr>
            <w:rStyle w:val="a3"/>
            <w:lang w:val="en-US"/>
          </w:rPr>
          <w:t>article</w:t>
        </w:r>
        <w:r w:rsidRPr="00893370">
          <w:rPr>
            <w:rStyle w:val="a3"/>
          </w:rPr>
          <w:t>/</w:t>
        </w:r>
        <w:r w:rsidRPr="00B31042">
          <w:rPr>
            <w:rStyle w:val="a3"/>
            <w:lang w:val="en-US"/>
          </w:rPr>
          <w:t>view</w:t>
        </w:r>
        <w:r w:rsidRPr="00893370">
          <w:rPr>
            <w:rStyle w:val="a3"/>
          </w:rPr>
          <w:t>/286</w:t>
        </w:r>
      </w:hyperlink>
      <w:r w:rsidRPr="00893370">
        <w:t xml:space="preserve"> (</w:t>
      </w:r>
      <w:r w:rsidRPr="00B31042">
        <w:t>дата</w:t>
      </w:r>
      <w:r w:rsidRPr="00893370">
        <w:t xml:space="preserve"> </w:t>
      </w:r>
      <w:r w:rsidRPr="00B31042">
        <w:t>обращения</w:t>
      </w:r>
      <w:r w:rsidRPr="00893370">
        <w:t>: 14.11.2016)</w:t>
      </w:r>
    </w:p>
  </w:footnote>
  <w:footnote w:id="48">
    <w:p w:rsidR="0012649A" w:rsidRPr="00374412" w:rsidRDefault="0012649A" w:rsidP="00893370">
      <w:pPr>
        <w:pStyle w:val="a4"/>
        <w:jc w:val="both"/>
        <w:rPr>
          <w:lang w:val="en-US"/>
        </w:rPr>
      </w:pPr>
      <w:r>
        <w:rPr>
          <w:rStyle w:val="a6"/>
        </w:rPr>
        <w:footnoteRef/>
      </w:r>
      <w:r w:rsidRPr="00374412">
        <w:rPr>
          <w:lang w:val="en-US"/>
        </w:rPr>
        <w:t xml:space="preserve"> Bowyer, B.T. Vail, M.I. Economic Insecurity, the Social Market Economy, and Support for the Germ</w:t>
      </w:r>
      <w:r>
        <w:rPr>
          <w:lang w:val="en-US"/>
        </w:rPr>
        <w:t xml:space="preserve">an Left </w:t>
      </w:r>
      <w:r w:rsidRPr="00553AF2">
        <w:rPr>
          <w:lang w:val="en-US"/>
        </w:rPr>
        <w:t>[Electronic resource]</w:t>
      </w:r>
      <w:r>
        <w:rPr>
          <w:lang w:val="en-US"/>
        </w:rPr>
        <w:t xml:space="preserve">// West European Politics. 2011. </w:t>
      </w:r>
      <w:r w:rsidRPr="00893370">
        <w:rPr>
          <w:lang w:val="en-US"/>
        </w:rPr>
        <w:t xml:space="preserve">№ 34. </w:t>
      </w:r>
      <w:r w:rsidRPr="00374412">
        <w:rPr>
          <w:lang w:val="en-US"/>
        </w:rPr>
        <w:t xml:space="preserve">URL:  </w:t>
      </w:r>
      <w:hyperlink r:id="rId4" w:history="1">
        <w:r w:rsidRPr="00374412">
          <w:rPr>
            <w:rStyle w:val="a3"/>
            <w:lang w:val="en-US"/>
          </w:rPr>
          <w:t>http://www.tandfonline.com/doi/abs/10.1080/01402382.2011.572387</w:t>
        </w:r>
      </w:hyperlink>
      <w:r w:rsidRPr="00374412">
        <w:rPr>
          <w:lang w:val="en-US"/>
        </w:rPr>
        <w:t xml:space="preserve"> (</w:t>
      </w:r>
      <w:r w:rsidRPr="00374412">
        <w:t>дата</w:t>
      </w:r>
      <w:r w:rsidRPr="00374412">
        <w:rPr>
          <w:lang w:val="en-US"/>
        </w:rPr>
        <w:t xml:space="preserve"> </w:t>
      </w:r>
      <w:r w:rsidRPr="00374412">
        <w:t>обращения</w:t>
      </w:r>
      <w:r w:rsidRPr="00374412">
        <w:rPr>
          <w:lang w:val="en-US"/>
        </w:rPr>
        <w:t>: 17.10.2016)</w:t>
      </w:r>
    </w:p>
  </w:footnote>
  <w:footnote w:id="49">
    <w:p w:rsidR="0012649A" w:rsidRPr="00B31042" w:rsidRDefault="0012649A" w:rsidP="0057241D">
      <w:pPr>
        <w:pStyle w:val="a4"/>
        <w:jc w:val="both"/>
        <w:rPr>
          <w:lang w:val="en-US"/>
        </w:rPr>
      </w:pPr>
      <w:r>
        <w:rPr>
          <w:rStyle w:val="a6"/>
        </w:rPr>
        <w:footnoteRef/>
      </w:r>
      <w:r w:rsidRPr="00B31042">
        <w:rPr>
          <w:lang w:val="en-US"/>
        </w:rPr>
        <w:t xml:space="preserve"> Germany’s Social Market Economy: Origins and E</w:t>
      </w:r>
      <w:r>
        <w:rPr>
          <w:lang w:val="en-US"/>
        </w:rPr>
        <w:t>volution. Palgrave, 1989. P</w:t>
      </w:r>
      <w:r w:rsidRPr="00B31042">
        <w:rPr>
          <w:lang w:val="en-US"/>
        </w:rPr>
        <w:t>. 64</w:t>
      </w:r>
    </w:p>
  </w:footnote>
  <w:footnote w:id="50">
    <w:p w:rsidR="0012649A" w:rsidRPr="007C74A2" w:rsidRDefault="0012649A" w:rsidP="0057241D">
      <w:pPr>
        <w:pStyle w:val="a4"/>
        <w:jc w:val="both"/>
        <w:rPr>
          <w:lang w:val="en-US"/>
        </w:rPr>
      </w:pPr>
      <w:r>
        <w:rPr>
          <w:rStyle w:val="a6"/>
        </w:rPr>
        <w:footnoteRef/>
      </w:r>
      <w:r w:rsidRPr="007C74A2">
        <w:rPr>
          <w:lang w:val="en-US"/>
        </w:rPr>
        <w:t xml:space="preserve"> Goldschmidt, N. </w:t>
      </w:r>
      <w:proofErr w:type="spellStart"/>
      <w:r w:rsidRPr="007C74A2">
        <w:rPr>
          <w:lang w:val="en-US"/>
        </w:rPr>
        <w:t>Wohlgemuth</w:t>
      </w:r>
      <w:proofErr w:type="spellEnd"/>
      <w:r w:rsidRPr="007C74A2">
        <w:rPr>
          <w:lang w:val="en-US"/>
        </w:rPr>
        <w:t>, M. Social Market Economy: Origins, Meanings and Interpretation</w:t>
      </w:r>
      <w:r>
        <w:rPr>
          <w:lang w:val="en-US"/>
        </w:rPr>
        <w:t xml:space="preserve">s </w:t>
      </w:r>
      <w:r w:rsidRPr="00553AF2">
        <w:rPr>
          <w:lang w:val="en-US"/>
        </w:rPr>
        <w:t>[Electronic resource]</w:t>
      </w:r>
      <w:r>
        <w:rPr>
          <w:lang w:val="en-US"/>
        </w:rPr>
        <w:t xml:space="preserve">// </w:t>
      </w:r>
      <w:r w:rsidRPr="0057241D">
        <w:rPr>
          <w:lang w:val="en-US"/>
        </w:rPr>
        <w:t>Constitutional Political Economy</w:t>
      </w:r>
      <w:r>
        <w:rPr>
          <w:lang w:val="en-US"/>
        </w:rPr>
        <w:t xml:space="preserve">. 2008. </w:t>
      </w:r>
      <w:r w:rsidRPr="0057241D">
        <w:rPr>
          <w:lang w:val="en-US"/>
        </w:rPr>
        <w:t>№ 19</w:t>
      </w:r>
      <w:r>
        <w:rPr>
          <w:lang w:val="en-US"/>
        </w:rPr>
        <w:t>.</w:t>
      </w:r>
      <w:r w:rsidRPr="007C74A2">
        <w:rPr>
          <w:lang w:val="en-US"/>
        </w:rPr>
        <w:t xml:space="preserve"> URL: </w:t>
      </w:r>
      <w:hyperlink r:id="rId5" w:history="1">
        <w:r w:rsidRPr="007C74A2">
          <w:rPr>
            <w:rStyle w:val="a3"/>
            <w:lang w:val="en-US"/>
          </w:rPr>
          <w:t>https://link.springer.com/article/10.1007/s10602-008-9047-3</w:t>
        </w:r>
      </w:hyperlink>
      <w:r w:rsidRPr="007C74A2">
        <w:rPr>
          <w:lang w:val="en-US"/>
        </w:rPr>
        <w:t xml:space="preserve"> (</w:t>
      </w:r>
      <w:r w:rsidR="001B403B">
        <w:t xml:space="preserve">дата обращения: </w:t>
      </w:r>
      <w:r w:rsidRPr="007C74A2">
        <w:rPr>
          <w:lang w:val="en-US"/>
        </w:rPr>
        <w:t>25.09.2016)</w:t>
      </w:r>
    </w:p>
  </w:footnote>
  <w:footnote w:id="51">
    <w:p w:rsidR="0012649A" w:rsidRPr="00E60056" w:rsidRDefault="0012649A" w:rsidP="0057241D">
      <w:pPr>
        <w:pStyle w:val="a4"/>
        <w:jc w:val="both"/>
        <w:rPr>
          <w:lang w:val="en-US"/>
        </w:rPr>
      </w:pPr>
      <w:r>
        <w:rPr>
          <w:rStyle w:val="a6"/>
        </w:rPr>
        <w:footnoteRef/>
      </w:r>
      <w:r w:rsidRPr="00E60056">
        <w:rPr>
          <w:lang w:val="en-US"/>
        </w:rPr>
        <w:t xml:space="preserve"> </w:t>
      </w:r>
      <w:proofErr w:type="spellStart"/>
      <w:r w:rsidRPr="00E60056">
        <w:rPr>
          <w:lang w:val="en-US"/>
        </w:rPr>
        <w:t>Watrin</w:t>
      </w:r>
      <w:proofErr w:type="spellEnd"/>
      <w:r w:rsidRPr="00E60056">
        <w:rPr>
          <w:lang w:val="en-US"/>
        </w:rPr>
        <w:t>, C. The Social Market Economy: The Main Ideas and their Influenc</w:t>
      </w:r>
      <w:r>
        <w:rPr>
          <w:lang w:val="en-US"/>
        </w:rPr>
        <w:t>e on Economic Policy</w:t>
      </w:r>
      <w:r w:rsidRPr="00E60056">
        <w:rPr>
          <w:lang w:val="en-US"/>
        </w:rPr>
        <w:t>//The Social Market Economy. Theory and Ethics of the Ec</w:t>
      </w:r>
      <w:r>
        <w:rPr>
          <w:lang w:val="en-US"/>
        </w:rPr>
        <w:t xml:space="preserve">onomic Order. Heidelberg, 1998. </w:t>
      </w:r>
      <w:r w:rsidRPr="00E60056">
        <w:rPr>
          <w:lang w:val="en-US"/>
        </w:rPr>
        <w:t>P. 14</w:t>
      </w:r>
    </w:p>
  </w:footnote>
  <w:footnote w:id="52">
    <w:p w:rsidR="0012649A" w:rsidRPr="007C74A2" w:rsidRDefault="0012649A" w:rsidP="00011E51">
      <w:pPr>
        <w:pStyle w:val="a4"/>
        <w:jc w:val="both"/>
        <w:rPr>
          <w:lang w:val="en-US"/>
        </w:rPr>
      </w:pPr>
      <w:r>
        <w:rPr>
          <w:rStyle w:val="a6"/>
        </w:rPr>
        <w:footnoteRef/>
      </w:r>
      <w:r w:rsidRPr="007C74A2">
        <w:rPr>
          <w:lang w:val="en-US"/>
        </w:rPr>
        <w:t xml:space="preserve"> </w:t>
      </w:r>
      <w:proofErr w:type="spellStart"/>
      <w:r w:rsidRPr="007C74A2">
        <w:rPr>
          <w:lang w:val="en-US"/>
        </w:rPr>
        <w:t>Ebner</w:t>
      </w:r>
      <w:proofErr w:type="spellEnd"/>
      <w:r w:rsidRPr="007C74A2">
        <w:rPr>
          <w:lang w:val="en-US"/>
        </w:rPr>
        <w:t>, A. The Intellectual Foundations of the Social Market Economy. Theory, Policy, and Implications for</w:t>
      </w:r>
      <w:r>
        <w:rPr>
          <w:lang w:val="en-US"/>
        </w:rPr>
        <w:t xml:space="preserve"> European Integration </w:t>
      </w:r>
      <w:r w:rsidRPr="00CB67D4">
        <w:rPr>
          <w:lang w:val="en-US"/>
        </w:rPr>
        <w:t>[Electronic resource]</w:t>
      </w:r>
      <w:r>
        <w:rPr>
          <w:lang w:val="en-US"/>
        </w:rPr>
        <w:t xml:space="preserve">// </w:t>
      </w:r>
      <w:r w:rsidRPr="00011E51">
        <w:rPr>
          <w:lang w:val="en-US"/>
        </w:rPr>
        <w:t>Journal of Economic Studies</w:t>
      </w:r>
      <w:r>
        <w:rPr>
          <w:lang w:val="en-US"/>
        </w:rPr>
        <w:t xml:space="preserve">. 2006. </w:t>
      </w:r>
      <w:r w:rsidRPr="00011E51">
        <w:rPr>
          <w:lang w:val="en-US"/>
        </w:rPr>
        <w:t>№ 33</w:t>
      </w:r>
      <w:r>
        <w:rPr>
          <w:lang w:val="en-US"/>
        </w:rPr>
        <w:t xml:space="preserve">. </w:t>
      </w:r>
      <w:r w:rsidRPr="007C74A2">
        <w:rPr>
          <w:lang w:val="en-US"/>
        </w:rPr>
        <w:t xml:space="preserve">URL: </w:t>
      </w:r>
      <w:hyperlink r:id="rId6" w:history="1">
        <w:r w:rsidRPr="007C74A2">
          <w:rPr>
            <w:rStyle w:val="a3"/>
            <w:lang w:val="en-US"/>
          </w:rPr>
          <w:t>http://www.emeraldinsight.com/doi/full/10.1108/01443580610680464</w:t>
        </w:r>
      </w:hyperlink>
      <w:r w:rsidRPr="007C74A2">
        <w:rPr>
          <w:lang w:val="en-US"/>
        </w:rPr>
        <w:t xml:space="preserve"> (</w:t>
      </w:r>
      <w:r w:rsidRPr="007C74A2">
        <w:t>дата</w:t>
      </w:r>
      <w:r w:rsidRPr="007C74A2">
        <w:rPr>
          <w:lang w:val="en-US"/>
        </w:rPr>
        <w:t xml:space="preserve"> </w:t>
      </w:r>
      <w:r w:rsidRPr="007C74A2">
        <w:t>обращения</w:t>
      </w:r>
      <w:r w:rsidRPr="007C74A2">
        <w:rPr>
          <w:lang w:val="en-US"/>
        </w:rPr>
        <w:t>: 19.12.2016)</w:t>
      </w:r>
    </w:p>
  </w:footnote>
  <w:footnote w:id="53">
    <w:p w:rsidR="0012649A" w:rsidRPr="00441DF8" w:rsidRDefault="0012649A" w:rsidP="008C036B">
      <w:pPr>
        <w:pStyle w:val="a4"/>
        <w:jc w:val="both"/>
        <w:rPr>
          <w:lang w:val="en-US"/>
        </w:rPr>
      </w:pPr>
      <w:r>
        <w:rPr>
          <w:rStyle w:val="a6"/>
        </w:rPr>
        <w:footnoteRef/>
      </w:r>
      <w:r w:rsidRPr="007C74A2">
        <w:rPr>
          <w:lang w:val="en-US"/>
        </w:rPr>
        <w:t xml:space="preserve"> Germany’s Social Market Economy: Origins and E</w:t>
      </w:r>
      <w:r>
        <w:rPr>
          <w:lang w:val="en-US"/>
        </w:rPr>
        <w:t>volution. 1989. P</w:t>
      </w:r>
      <w:r w:rsidRPr="007C74A2">
        <w:rPr>
          <w:lang w:val="en-US"/>
        </w:rPr>
        <w:t>.</w:t>
      </w:r>
      <w:r w:rsidRPr="00441DF8">
        <w:rPr>
          <w:lang w:val="en-US"/>
        </w:rPr>
        <w:t xml:space="preserve"> 17</w:t>
      </w:r>
    </w:p>
  </w:footnote>
  <w:footnote w:id="54">
    <w:p w:rsidR="0012649A" w:rsidRPr="007C74A2" w:rsidRDefault="0012649A" w:rsidP="008C036B">
      <w:pPr>
        <w:pStyle w:val="a4"/>
        <w:jc w:val="both"/>
        <w:rPr>
          <w:lang w:val="en-US"/>
        </w:rPr>
      </w:pPr>
      <w:r>
        <w:rPr>
          <w:rStyle w:val="a6"/>
        </w:rPr>
        <w:footnoteRef/>
      </w:r>
      <w:r w:rsidRPr="007C74A2">
        <w:rPr>
          <w:lang w:val="en-US"/>
        </w:rPr>
        <w:t xml:space="preserve"> </w:t>
      </w:r>
      <w:r w:rsidRPr="008C036B">
        <w:rPr>
          <w:lang w:val="en-US"/>
        </w:rPr>
        <w:t xml:space="preserve">Goldschmidt, N. </w:t>
      </w:r>
      <w:proofErr w:type="spellStart"/>
      <w:r w:rsidRPr="008C036B">
        <w:rPr>
          <w:lang w:val="en-US"/>
        </w:rPr>
        <w:t>Wohlgemuth</w:t>
      </w:r>
      <w:proofErr w:type="spellEnd"/>
      <w:r w:rsidRPr="008C036B">
        <w:rPr>
          <w:lang w:val="en-US"/>
        </w:rPr>
        <w:t>, M. Social Market Economy: Origins, Meanings and Interpretations</w:t>
      </w:r>
      <w:r>
        <w:rPr>
          <w:lang w:val="en-US"/>
        </w:rPr>
        <w:t xml:space="preserve"> </w:t>
      </w:r>
      <w:r w:rsidRPr="00CB67D4">
        <w:rPr>
          <w:lang w:val="en-US"/>
        </w:rPr>
        <w:t>[Electronic resource]</w:t>
      </w:r>
      <w:r w:rsidRPr="008C036B">
        <w:rPr>
          <w:lang w:val="en-US"/>
        </w:rPr>
        <w:t xml:space="preserve">// Constitutional Political Economy. 2008. № 19. URL: </w:t>
      </w:r>
      <w:hyperlink r:id="rId7" w:history="1">
        <w:r w:rsidRPr="008C036B">
          <w:rPr>
            <w:rStyle w:val="a3"/>
            <w:lang w:val="en-US"/>
          </w:rPr>
          <w:t>https://link.springer.com/article/10.1007/s10602-008-9047-3</w:t>
        </w:r>
      </w:hyperlink>
      <w:r>
        <w:rPr>
          <w:lang w:val="en-US"/>
        </w:rPr>
        <w:t xml:space="preserve"> (</w:t>
      </w:r>
      <w:r w:rsidR="00636F97">
        <w:t xml:space="preserve">дата обращения: </w:t>
      </w:r>
      <w:r>
        <w:rPr>
          <w:lang w:val="en-US"/>
        </w:rPr>
        <w:t>25.09.2016)</w:t>
      </w:r>
    </w:p>
  </w:footnote>
  <w:footnote w:id="55">
    <w:p w:rsidR="0012649A" w:rsidRPr="007C74A2" w:rsidRDefault="0012649A" w:rsidP="008C036B">
      <w:pPr>
        <w:pStyle w:val="a4"/>
        <w:jc w:val="both"/>
        <w:rPr>
          <w:lang w:val="en-US"/>
        </w:rPr>
      </w:pPr>
      <w:r>
        <w:rPr>
          <w:rStyle w:val="a6"/>
        </w:rPr>
        <w:footnoteRef/>
      </w:r>
      <w:r w:rsidRPr="007C74A2">
        <w:rPr>
          <w:lang w:val="en-US"/>
        </w:rPr>
        <w:t xml:space="preserve"> </w:t>
      </w:r>
      <w:proofErr w:type="spellStart"/>
      <w:r w:rsidRPr="007C74A2">
        <w:rPr>
          <w:lang w:val="en-US"/>
        </w:rPr>
        <w:t>Schlecht</w:t>
      </w:r>
      <w:proofErr w:type="spellEnd"/>
      <w:r w:rsidRPr="007C74A2">
        <w:rPr>
          <w:lang w:val="en-US"/>
        </w:rPr>
        <w:t>, O. The Ethical Content of the Social Mar</w:t>
      </w:r>
      <w:r>
        <w:rPr>
          <w:lang w:val="en-US"/>
        </w:rPr>
        <w:t>ket Economy</w:t>
      </w:r>
      <w:r w:rsidRPr="007C74A2">
        <w:rPr>
          <w:lang w:val="en-US"/>
        </w:rPr>
        <w:t xml:space="preserve">// </w:t>
      </w:r>
      <w:proofErr w:type="gramStart"/>
      <w:r w:rsidRPr="007C74A2">
        <w:rPr>
          <w:lang w:val="en-US"/>
        </w:rPr>
        <w:t>The</w:t>
      </w:r>
      <w:proofErr w:type="gramEnd"/>
      <w:r w:rsidRPr="007C74A2">
        <w:rPr>
          <w:lang w:val="en-US"/>
        </w:rPr>
        <w:t xml:space="preserve"> Social Market Economy. Theory and Ethics of the Econo</w:t>
      </w:r>
      <w:r>
        <w:rPr>
          <w:lang w:val="en-US"/>
        </w:rPr>
        <w:t xml:space="preserve">mic Order. Heidelberg, 1998. </w:t>
      </w:r>
      <w:r w:rsidRPr="007C74A2">
        <w:rPr>
          <w:lang w:val="en-US"/>
        </w:rPr>
        <w:t>P. 275 - 291</w:t>
      </w:r>
    </w:p>
  </w:footnote>
  <w:footnote w:id="56">
    <w:p w:rsidR="0012649A" w:rsidRPr="00441DF8" w:rsidRDefault="0012649A" w:rsidP="00152F33">
      <w:pPr>
        <w:pStyle w:val="a4"/>
        <w:jc w:val="both"/>
        <w:rPr>
          <w:lang w:val="en-US"/>
        </w:rPr>
      </w:pPr>
      <w:r>
        <w:rPr>
          <w:rStyle w:val="a6"/>
        </w:rPr>
        <w:footnoteRef/>
      </w:r>
      <w:r w:rsidRPr="00441DF8">
        <w:rPr>
          <w:lang w:val="en-US"/>
        </w:rPr>
        <w:t xml:space="preserve"> </w:t>
      </w:r>
      <w:proofErr w:type="spellStart"/>
      <w:r w:rsidRPr="00441DF8">
        <w:rPr>
          <w:lang w:val="en-US"/>
        </w:rPr>
        <w:t>Noerr</w:t>
      </w:r>
      <w:proofErr w:type="spellEnd"/>
      <w:r w:rsidRPr="00441DF8">
        <w:rPr>
          <w:lang w:val="en-US"/>
        </w:rPr>
        <w:t xml:space="preserve">, K.W. A Symbiosis with Reserve: Social Market Economy and </w:t>
      </w:r>
      <w:r>
        <w:rPr>
          <w:lang w:val="en-US"/>
        </w:rPr>
        <w:t>Legal Order in Germany</w:t>
      </w:r>
      <w:r w:rsidRPr="00441DF8">
        <w:rPr>
          <w:lang w:val="en-US"/>
        </w:rPr>
        <w:t>//</w:t>
      </w:r>
      <w:proofErr w:type="gramStart"/>
      <w:r w:rsidRPr="00441DF8">
        <w:rPr>
          <w:lang w:val="en-US"/>
        </w:rPr>
        <w:t>The Social</w:t>
      </w:r>
      <w:proofErr w:type="gramEnd"/>
      <w:r w:rsidRPr="00441DF8">
        <w:rPr>
          <w:lang w:val="en-US"/>
        </w:rPr>
        <w:t xml:space="preserve"> Market Economy. Theory and Ethics of the Econo</w:t>
      </w:r>
      <w:r>
        <w:rPr>
          <w:lang w:val="en-US"/>
        </w:rPr>
        <w:t xml:space="preserve">mic Order. </w:t>
      </w:r>
      <w:r w:rsidRPr="00441DF8">
        <w:rPr>
          <w:lang w:val="en-US"/>
        </w:rPr>
        <w:t>Heidelberg: Springer,</w:t>
      </w:r>
      <w:r>
        <w:rPr>
          <w:lang w:val="en-US"/>
        </w:rPr>
        <w:t xml:space="preserve"> 1998. P. 222</w:t>
      </w:r>
    </w:p>
  </w:footnote>
  <w:footnote w:id="57">
    <w:p w:rsidR="0012649A" w:rsidRPr="00441DF8" w:rsidRDefault="0012649A" w:rsidP="000C0EB4">
      <w:pPr>
        <w:pStyle w:val="a4"/>
        <w:rPr>
          <w:lang w:val="en-US"/>
        </w:rPr>
      </w:pPr>
      <w:r>
        <w:rPr>
          <w:rStyle w:val="a6"/>
        </w:rPr>
        <w:footnoteRef/>
      </w:r>
      <w:r w:rsidRPr="00441DF8">
        <w:rPr>
          <w:lang w:val="en-US"/>
        </w:rPr>
        <w:t xml:space="preserve"> </w:t>
      </w:r>
      <w:proofErr w:type="spellStart"/>
      <w:r w:rsidRPr="00441DF8">
        <w:rPr>
          <w:lang w:val="en-US"/>
        </w:rPr>
        <w:t>Watrin</w:t>
      </w:r>
      <w:proofErr w:type="spellEnd"/>
      <w:r w:rsidRPr="00441DF8">
        <w:rPr>
          <w:lang w:val="en-US"/>
        </w:rPr>
        <w:t>, C. The Social Market Economy: The Main Ideas and their Influenc</w:t>
      </w:r>
      <w:r>
        <w:rPr>
          <w:lang w:val="en-US"/>
        </w:rPr>
        <w:t xml:space="preserve">e on Economic Policy// </w:t>
      </w:r>
      <w:proofErr w:type="spellStart"/>
      <w:r>
        <w:rPr>
          <w:lang w:val="en-US"/>
        </w:rPr>
        <w:t>Op.cit</w:t>
      </w:r>
      <w:proofErr w:type="spellEnd"/>
      <w:r>
        <w:rPr>
          <w:lang w:val="en-US"/>
        </w:rPr>
        <w:t>. P. 15</w:t>
      </w:r>
    </w:p>
  </w:footnote>
  <w:footnote w:id="58">
    <w:p w:rsidR="0012649A" w:rsidRPr="00B961FC" w:rsidRDefault="0012649A">
      <w:pPr>
        <w:pStyle w:val="a4"/>
        <w:rPr>
          <w:lang w:val="en-US"/>
        </w:rPr>
      </w:pPr>
      <w:r>
        <w:rPr>
          <w:rStyle w:val="a6"/>
        </w:rPr>
        <w:footnoteRef/>
      </w:r>
      <w:r w:rsidRPr="00B961FC">
        <w:rPr>
          <w:lang w:val="en-US"/>
        </w:rPr>
        <w:t xml:space="preserve"> </w:t>
      </w:r>
      <w:r>
        <w:rPr>
          <w:lang w:val="en-US"/>
        </w:rPr>
        <w:t xml:space="preserve">Eucken, W. This Unsuccessful </w:t>
      </w:r>
      <w:proofErr w:type="gramStart"/>
      <w:r>
        <w:rPr>
          <w:lang w:val="en-US"/>
        </w:rPr>
        <w:t>Age,</w:t>
      </w:r>
      <w:proofErr w:type="gramEnd"/>
      <w:r>
        <w:rPr>
          <w:lang w:val="en-US"/>
        </w:rPr>
        <w:t xml:space="preserve"> or, the Pains of Economic Progress. Oxford.1952. P.41</w:t>
      </w:r>
    </w:p>
  </w:footnote>
  <w:footnote w:id="59">
    <w:p w:rsidR="0012649A" w:rsidRPr="000242BA" w:rsidRDefault="0012649A" w:rsidP="000C0EB4">
      <w:pPr>
        <w:pStyle w:val="a4"/>
        <w:rPr>
          <w:lang w:val="en-US"/>
        </w:rPr>
      </w:pPr>
      <w:r>
        <w:rPr>
          <w:rStyle w:val="a6"/>
        </w:rPr>
        <w:footnoteRef/>
      </w:r>
      <w:r w:rsidRPr="000242BA">
        <w:rPr>
          <w:lang w:val="en-US"/>
        </w:rPr>
        <w:t xml:space="preserve"> </w:t>
      </w:r>
      <w:proofErr w:type="spellStart"/>
      <w:r w:rsidRPr="000242BA">
        <w:rPr>
          <w:lang w:val="en-US"/>
        </w:rPr>
        <w:t>Koslowski</w:t>
      </w:r>
      <w:proofErr w:type="spellEnd"/>
      <w:r w:rsidRPr="000242BA">
        <w:rPr>
          <w:lang w:val="en-US"/>
        </w:rPr>
        <w:t>, P. The Social Market Economy and the Varieties of Capitalism</w:t>
      </w:r>
      <w:r>
        <w:rPr>
          <w:lang w:val="en-US"/>
        </w:rPr>
        <w:t xml:space="preserve">// Op. cit. P. </w:t>
      </w:r>
      <w:r w:rsidRPr="000242BA">
        <w:rPr>
          <w:lang w:val="en-US"/>
        </w:rPr>
        <w:t>6</w:t>
      </w:r>
    </w:p>
  </w:footnote>
  <w:footnote w:id="60">
    <w:p w:rsidR="0012649A" w:rsidRPr="00374412" w:rsidRDefault="0012649A" w:rsidP="00B961FC">
      <w:pPr>
        <w:pStyle w:val="a4"/>
        <w:jc w:val="both"/>
        <w:rPr>
          <w:lang w:val="en-US"/>
        </w:rPr>
      </w:pPr>
      <w:r>
        <w:rPr>
          <w:rStyle w:val="a6"/>
        </w:rPr>
        <w:footnoteRef/>
      </w:r>
      <w:r w:rsidRPr="00374412">
        <w:rPr>
          <w:lang w:val="en-US"/>
        </w:rPr>
        <w:t xml:space="preserve"> </w:t>
      </w:r>
      <w:proofErr w:type="spellStart"/>
      <w:r w:rsidRPr="00374412">
        <w:rPr>
          <w:lang w:val="en-US"/>
        </w:rPr>
        <w:t>Koslowski</w:t>
      </w:r>
      <w:proofErr w:type="spellEnd"/>
      <w:r w:rsidRPr="00374412">
        <w:rPr>
          <w:lang w:val="en-US"/>
        </w:rPr>
        <w:t>, P. The Social Market Economy: Social Equilibration of Capitalism and Consideration of the Totality of the Economic Order. Notes on Alfr</w:t>
      </w:r>
      <w:r>
        <w:rPr>
          <w:lang w:val="en-US"/>
        </w:rPr>
        <w:t>ed Mueller-</w:t>
      </w:r>
      <w:proofErr w:type="spellStart"/>
      <w:r>
        <w:rPr>
          <w:lang w:val="en-US"/>
        </w:rPr>
        <w:t>Armack</w:t>
      </w:r>
      <w:proofErr w:type="spellEnd"/>
      <w:r w:rsidRPr="00374412">
        <w:rPr>
          <w:lang w:val="en-US"/>
        </w:rPr>
        <w:t>//</w:t>
      </w:r>
      <w:proofErr w:type="gramStart"/>
      <w:r w:rsidRPr="00374412">
        <w:rPr>
          <w:lang w:val="en-US"/>
        </w:rPr>
        <w:t>The</w:t>
      </w:r>
      <w:proofErr w:type="gramEnd"/>
      <w:r w:rsidRPr="00374412">
        <w:rPr>
          <w:lang w:val="en-US"/>
        </w:rPr>
        <w:t xml:space="preserve"> Social Market Economy. Theory and Ethics of the Econo</w:t>
      </w:r>
      <w:r>
        <w:rPr>
          <w:lang w:val="en-US"/>
        </w:rPr>
        <w:t xml:space="preserve">mic Order. </w:t>
      </w:r>
      <w:r w:rsidRPr="00374412">
        <w:rPr>
          <w:lang w:val="en-US"/>
        </w:rPr>
        <w:t>Heidelbe</w:t>
      </w:r>
      <w:r>
        <w:rPr>
          <w:lang w:val="en-US"/>
        </w:rPr>
        <w:t>rg, 1998. P. 78</w:t>
      </w:r>
    </w:p>
  </w:footnote>
  <w:footnote w:id="61">
    <w:p w:rsidR="0012649A" w:rsidRPr="00374412" w:rsidRDefault="0012649A" w:rsidP="000C0EB4">
      <w:pPr>
        <w:pStyle w:val="a4"/>
        <w:rPr>
          <w:lang w:val="en-US"/>
        </w:rPr>
      </w:pPr>
      <w:r>
        <w:rPr>
          <w:rStyle w:val="a6"/>
        </w:rPr>
        <w:footnoteRef/>
      </w:r>
      <w:r w:rsidRPr="00374412">
        <w:rPr>
          <w:lang w:val="en-US"/>
        </w:rPr>
        <w:t xml:space="preserve"> Germany’s Social Market Economy: Or</w:t>
      </w:r>
      <w:r>
        <w:rPr>
          <w:lang w:val="en-US"/>
        </w:rPr>
        <w:t>igins and Evolution. 1989. P</w:t>
      </w:r>
      <w:r w:rsidRPr="00374412">
        <w:rPr>
          <w:lang w:val="en-US"/>
        </w:rPr>
        <w:t>.</w:t>
      </w:r>
      <w:r>
        <w:rPr>
          <w:lang w:val="en-US"/>
        </w:rPr>
        <w:t xml:space="preserve"> </w:t>
      </w:r>
      <w:r w:rsidRPr="00374412">
        <w:rPr>
          <w:lang w:val="en-US"/>
        </w:rPr>
        <w:t>105</w:t>
      </w:r>
    </w:p>
  </w:footnote>
  <w:footnote w:id="62">
    <w:p w:rsidR="0012649A" w:rsidRPr="00A05C91" w:rsidRDefault="0012649A" w:rsidP="000C0EB4">
      <w:pPr>
        <w:pStyle w:val="a4"/>
        <w:rPr>
          <w:lang w:val="en-US"/>
        </w:rPr>
      </w:pPr>
      <w:r>
        <w:rPr>
          <w:rStyle w:val="a6"/>
        </w:rPr>
        <w:footnoteRef/>
      </w:r>
      <w:r w:rsidRPr="00A05C91">
        <w:rPr>
          <w:lang w:val="en-US"/>
        </w:rPr>
        <w:t xml:space="preserve"> </w:t>
      </w:r>
      <w:proofErr w:type="spellStart"/>
      <w:r w:rsidRPr="00A05C91">
        <w:rPr>
          <w:lang w:val="en-US"/>
        </w:rPr>
        <w:t>Koslowski</w:t>
      </w:r>
      <w:proofErr w:type="spellEnd"/>
      <w:r w:rsidRPr="00A05C91">
        <w:rPr>
          <w:lang w:val="en-US"/>
        </w:rPr>
        <w:t>, P. The Social Market Economy: Social Equilibration of Capitalism and Consideration of the Totality of the Economic Order. Notes on Alfred Mueller-</w:t>
      </w:r>
      <w:proofErr w:type="spellStart"/>
      <w:r w:rsidRPr="00A05C91">
        <w:rPr>
          <w:lang w:val="en-US"/>
        </w:rPr>
        <w:t>Armack</w:t>
      </w:r>
      <w:proofErr w:type="spellEnd"/>
      <w:r w:rsidRPr="00A05C91">
        <w:rPr>
          <w:lang w:val="en-US"/>
        </w:rPr>
        <w:t xml:space="preserve"> //</w:t>
      </w:r>
      <w:r>
        <w:rPr>
          <w:lang w:val="en-US"/>
        </w:rPr>
        <w:t xml:space="preserve"> </w:t>
      </w:r>
      <w:proofErr w:type="spellStart"/>
      <w:r>
        <w:rPr>
          <w:lang w:val="en-US"/>
        </w:rPr>
        <w:t>Op.cit</w:t>
      </w:r>
      <w:proofErr w:type="spellEnd"/>
      <w:r>
        <w:rPr>
          <w:lang w:val="en-US"/>
        </w:rPr>
        <w:t xml:space="preserve">. </w:t>
      </w:r>
      <w:r w:rsidRPr="00A05C91">
        <w:rPr>
          <w:lang w:val="en-US"/>
        </w:rPr>
        <w:t xml:space="preserve"> P. 86</w:t>
      </w:r>
    </w:p>
  </w:footnote>
  <w:footnote w:id="63">
    <w:p w:rsidR="0012649A" w:rsidRPr="00A05C91" w:rsidRDefault="0012649A" w:rsidP="000C0EB4">
      <w:pPr>
        <w:pStyle w:val="a4"/>
        <w:rPr>
          <w:lang w:val="en-US"/>
        </w:rPr>
      </w:pPr>
      <w:r>
        <w:rPr>
          <w:rStyle w:val="a6"/>
        </w:rPr>
        <w:footnoteRef/>
      </w:r>
      <w:r w:rsidRPr="00A05C91">
        <w:rPr>
          <w:lang w:val="en-US"/>
        </w:rPr>
        <w:t xml:space="preserve"> </w:t>
      </w:r>
      <w:r>
        <w:rPr>
          <w:lang w:val="en-US"/>
        </w:rPr>
        <w:t>Mueller-</w:t>
      </w:r>
      <w:proofErr w:type="spellStart"/>
      <w:r>
        <w:rPr>
          <w:lang w:val="en-US"/>
        </w:rPr>
        <w:t>Armack</w:t>
      </w:r>
      <w:proofErr w:type="spellEnd"/>
      <w:r>
        <w:rPr>
          <w:lang w:val="en-US"/>
        </w:rPr>
        <w:t>, A. The Principles of the Social Market Economy//</w:t>
      </w:r>
      <w:r w:rsidRPr="002B6BE5">
        <w:rPr>
          <w:sz w:val="22"/>
          <w:szCs w:val="22"/>
          <w:lang w:val="en-US"/>
        </w:rPr>
        <w:t xml:space="preserve"> </w:t>
      </w:r>
      <w:proofErr w:type="gramStart"/>
      <w:r w:rsidRPr="002B6BE5">
        <w:rPr>
          <w:lang w:val="en-US"/>
        </w:rPr>
        <w:t>The</w:t>
      </w:r>
      <w:proofErr w:type="gramEnd"/>
      <w:r w:rsidRPr="002B6BE5">
        <w:rPr>
          <w:lang w:val="en-US"/>
        </w:rPr>
        <w:t xml:space="preserve"> Social Market Economy. Theory and Ethics of the Econo</w:t>
      </w:r>
      <w:r>
        <w:rPr>
          <w:lang w:val="en-US"/>
        </w:rPr>
        <w:t xml:space="preserve">mic Order. Heidelberg, 1998. </w:t>
      </w:r>
      <w:r w:rsidRPr="002B6BE5">
        <w:rPr>
          <w:lang w:val="en-US"/>
        </w:rPr>
        <w:t>P.</w:t>
      </w:r>
      <w:r>
        <w:rPr>
          <w:lang w:val="en-US"/>
        </w:rPr>
        <w:t xml:space="preserve"> 256</w:t>
      </w:r>
    </w:p>
  </w:footnote>
  <w:footnote w:id="64">
    <w:p w:rsidR="0012649A" w:rsidRPr="00763439" w:rsidRDefault="0012649A" w:rsidP="000C0EB4">
      <w:pPr>
        <w:pStyle w:val="a4"/>
        <w:rPr>
          <w:lang w:val="en-US"/>
        </w:rPr>
      </w:pPr>
      <w:r>
        <w:rPr>
          <w:rStyle w:val="a6"/>
        </w:rPr>
        <w:footnoteRef/>
      </w:r>
      <w:r w:rsidRPr="00763439">
        <w:rPr>
          <w:lang w:val="en-US"/>
        </w:rPr>
        <w:t xml:space="preserve"> </w:t>
      </w:r>
      <w:r>
        <w:rPr>
          <w:lang w:val="en-US"/>
        </w:rPr>
        <w:t xml:space="preserve">Ibid. </w:t>
      </w:r>
      <w:r w:rsidRPr="00763439">
        <w:rPr>
          <w:lang w:val="en-US"/>
        </w:rPr>
        <w:t>P.</w:t>
      </w:r>
      <w:r>
        <w:rPr>
          <w:lang w:val="en-US"/>
        </w:rPr>
        <w:t xml:space="preserve"> 257</w:t>
      </w:r>
    </w:p>
  </w:footnote>
  <w:footnote w:id="65">
    <w:p w:rsidR="0012649A" w:rsidRPr="00070254" w:rsidRDefault="0012649A" w:rsidP="000C0EB4">
      <w:pPr>
        <w:pStyle w:val="a4"/>
        <w:rPr>
          <w:lang w:val="en-US"/>
        </w:rPr>
      </w:pPr>
      <w:r>
        <w:rPr>
          <w:rStyle w:val="a6"/>
        </w:rPr>
        <w:footnoteRef/>
      </w:r>
      <w:r w:rsidRPr="00070254">
        <w:rPr>
          <w:lang w:val="en-US"/>
        </w:rPr>
        <w:t xml:space="preserve"> </w:t>
      </w:r>
      <w:r>
        <w:rPr>
          <w:lang w:val="en-US"/>
        </w:rPr>
        <w:t xml:space="preserve">Ibid. </w:t>
      </w:r>
      <w:r w:rsidRPr="00070254">
        <w:rPr>
          <w:lang w:val="en-US"/>
        </w:rPr>
        <w:t>P.261</w:t>
      </w:r>
    </w:p>
  </w:footnote>
  <w:footnote w:id="66">
    <w:p w:rsidR="0012649A" w:rsidRPr="0008232E" w:rsidRDefault="0012649A" w:rsidP="0007751C">
      <w:pPr>
        <w:pStyle w:val="a4"/>
        <w:jc w:val="both"/>
        <w:rPr>
          <w:lang w:val="en-US"/>
        </w:rPr>
      </w:pPr>
      <w:r>
        <w:rPr>
          <w:rStyle w:val="a6"/>
        </w:rPr>
        <w:footnoteRef/>
      </w:r>
      <w:r w:rsidRPr="0008232E">
        <w:rPr>
          <w:lang w:val="en-US"/>
        </w:rPr>
        <w:t xml:space="preserve"> </w:t>
      </w:r>
      <w:proofErr w:type="spellStart"/>
      <w:r w:rsidRPr="00763439">
        <w:rPr>
          <w:lang w:val="en-US"/>
        </w:rPr>
        <w:t>Schlecht</w:t>
      </w:r>
      <w:proofErr w:type="spellEnd"/>
      <w:r>
        <w:rPr>
          <w:lang w:val="en-US"/>
        </w:rPr>
        <w:t>, O.</w:t>
      </w:r>
      <w:r w:rsidRPr="00070254">
        <w:rPr>
          <w:lang w:val="en-US"/>
        </w:rPr>
        <w:t xml:space="preserve"> </w:t>
      </w:r>
      <w:r w:rsidRPr="00763439">
        <w:rPr>
          <w:lang w:val="en-US"/>
        </w:rPr>
        <w:t>The</w:t>
      </w:r>
      <w:r w:rsidRPr="00070254">
        <w:rPr>
          <w:lang w:val="en-US"/>
        </w:rPr>
        <w:t xml:space="preserve"> </w:t>
      </w:r>
      <w:r w:rsidRPr="00763439">
        <w:rPr>
          <w:lang w:val="en-US"/>
        </w:rPr>
        <w:t>Ethical</w:t>
      </w:r>
      <w:r w:rsidRPr="00070254">
        <w:rPr>
          <w:lang w:val="en-US"/>
        </w:rPr>
        <w:t xml:space="preserve"> </w:t>
      </w:r>
      <w:r w:rsidRPr="00763439">
        <w:rPr>
          <w:lang w:val="en-US"/>
        </w:rPr>
        <w:t>Content</w:t>
      </w:r>
      <w:r w:rsidRPr="00070254">
        <w:rPr>
          <w:lang w:val="en-US"/>
        </w:rPr>
        <w:t xml:space="preserve"> </w:t>
      </w:r>
      <w:r w:rsidRPr="00763439">
        <w:rPr>
          <w:lang w:val="en-US"/>
        </w:rPr>
        <w:t>of</w:t>
      </w:r>
      <w:r w:rsidRPr="00070254">
        <w:rPr>
          <w:lang w:val="en-US"/>
        </w:rPr>
        <w:t xml:space="preserve"> </w:t>
      </w:r>
      <w:r w:rsidRPr="00763439">
        <w:rPr>
          <w:lang w:val="en-US"/>
        </w:rPr>
        <w:t>the</w:t>
      </w:r>
      <w:r w:rsidRPr="00070254">
        <w:rPr>
          <w:lang w:val="en-US"/>
        </w:rPr>
        <w:t xml:space="preserve"> </w:t>
      </w:r>
      <w:r w:rsidRPr="00763439">
        <w:rPr>
          <w:lang w:val="en-US"/>
        </w:rPr>
        <w:t>Social</w:t>
      </w:r>
      <w:r w:rsidRPr="00070254">
        <w:rPr>
          <w:lang w:val="en-US"/>
        </w:rPr>
        <w:t xml:space="preserve"> </w:t>
      </w:r>
      <w:r w:rsidRPr="00763439">
        <w:rPr>
          <w:lang w:val="en-US"/>
        </w:rPr>
        <w:t>Market</w:t>
      </w:r>
      <w:r w:rsidRPr="00070254">
        <w:rPr>
          <w:lang w:val="en-US"/>
        </w:rPr>
        <w:t xml:space="preserve"> </w:t>
      </w:r>
      <w:r w:rsidRPr="00763439">
        <w:rPr>
          <w:lang w:val="en-US"/>
        </w:rPr>
        <w:t>Economy</w:t>
      </w:r>
      <w:r>
        <w:rPr>
          <w:lang w:val="en-US"/>
        </w:rPr>
        <w:t>//</w:t>
      </w:r>
      <w:r w:rsidRPr="0008232E">
        <w:rPr>
          <w:sz w:val="22"/>
          <w:szCs w:val="22"/>
          <w:lang w:val="en-US"/>
        </w:rPr>
        <w:t xml:space="preserve"> </w:t>
      </w:r>
      <w:proofErr w:type="spellStart"/>
      <w:r>
        <w:rPr>
          <w:lang w:val="en-US"/>
        </w:rPr>
        <w:t>Op.cit</w:t>
      </w:r>
      <w:proofErr w:type="spellEnd"/>
      <w:r>
        <w:rPr>
          <w:lang w:val="en-US"/>
        </w:rPr>
        <w:t xml:space="preserve">. </w:t>
      </w:r>
      <w:r w:rsidRPr="0008232E">
        <w:rPr>
          <w:lang w:val="en-US"/>
        </w:rPr>
        <w:t>P</w:t>
      </w:r>
      <w:r>
        <w:rPr>
          <w:lang w:val="en-US"/>
        </w:rPr>
        <w:t>. 276</w:t>
      </w:r>
    </w:p>
  </w:footnote>
  <w:footnote w:id="67">
    <w:p w:rsidR="0012649A" w:rsidRPr="00913E00" w:rsidRDefault="0012649A" w:rsidP="0007751C">
      <w:pPr>
        <w:pStyle w:val="a4"/>
        <w:jc w:val="both"/>
        <w:rPr>
          <w:lang w:val="en-US"/>
        </w:rPr>
      </w:pPr>
      <w:r>
        <w:rPr>
          <w:rStyle w:val="a6"/>
        </w:rPr>
        <w:footnoteRef/>
      </w:r>
      <w:r>
        <w:rPr>
          <w:lang w:val="en-US"/>
        </w:rPr>
        <w:t xml:space="preserve"> Ibid. P. 278</w:t>
      </w:r>
    </w:p>
  </w:footnote>
  <w:footnote w:id="68">
    <w:p w:rsidR="0012649A" w:rsidRPr="00913E00" w:rsidRDefault="0012649A" w:rsidP="0007751C">
      <w:pPr>
        <w:pStyle w:val="a4"/>
        <w:jc w:val="both"/>
        <w:rPr>
          <w:lang w:val="en-US"/>
        </w:rPr>
      </w:pPr>
      <w:r>
        <w:rPr>
          <w:rStyle w:val="a6"/>
        </w:rPr>
        <w:footnoteRef/>
      </w:r>
      <w:r w:rsidRPr="00913E00">
        <w:rPr>
          <w:lang w:val="en-US"/>
        </w:rPr>
        <w:t xml:space="preserve"> </w:t>
      </w:r>
      <w:r>
        <w:rPr>
          <w:lang w:val="en-US"/>
        </w:rPr>
        <w:t xml:space="preserve">Ibid. </w:t>
      </w:r>
      <w:r w:rsidRPr="00913E00">
        <w:rPr>
          <w:lang w:val="en-US"/>
        </w:rPr>
        <w:t xml:space="preserve">P. </w:t>
      </w:r>
      <w:r>
        <w:rPr>
          <w:lang w:val="en-US"/>
        </w:rPr>
        <w:t>279</w:t>
      </w:r>
    </w:p>
  </w:footnote>
  <w:footnote w:id="69">
    <w:p w:rsidR="0012649A" w:rsidRPr="00073A75" w:rsidRDefault="0012649A" w:rsidP="0007751C">
      <w:pPr>
        <w:pStyle w:val="a4"/>
        <w:jc w:val="both"/>
        <w:rPr>
          <w:lang w:val="en-US"/>
        </w:rPr>
      </w:pPr>
      <w:r>
        <w:rPr>
          <w:rStyle w:val="a6"/>
        </w:rPr>
        <w:footnoteRef/>
      </w:r>
      <w:r w:rsidRPr="00073A75">
        <w:rPr>
          <w:lang w:val="en-US"/>
        </w:rPr>
        <w:t xml:space="preserve"> </w:t>
      </w:r>
      <w:r>
        <w:rPr>
          <w:lang w:val="en-US"/>
        </w:rPr>
        <w:t>Ibid. P. 280</w:t>
      </w:r>
    </w:p>
  </w:footnote>
  <w:footnote w:id="70">
    <w:p w:rsidR="0012649A" w:rsidRPr="00916E94" w:rsidRDefault="0012649A" w:rsidP="0007751C">
      <w:pPr>
        <w:pStyle w:val="a4"/>
        <w:jc w:val="both"/>
        <w:rPr>
          <w:lang w:val="en-US"/>
        </w:rPr>
      </w:pPr>
      <w:r>
        <w:rPr>
          <w:rStyle w:val="a6"/>
        </w:rPr>
        <w:footnoteRef/>
      </w:r>
      <w:r w:rsidRPr="00916E94">
        <w:rPr>
          <w:lang w:val="en-US"/>
        </w:rPr>
        <w:t xml:space="preserve"> </w:t>
      </w:r>
      <w:r>
        <w:rPr>
          <w:lang w:val="en-US"/>
        </w:rPr>
        <w:t>Ibid. P. 281</w:t>
      </w:r>
    </w:p>
  </w:footnote>
  <w:footnote w:id="71">
    <w:p w:rsidR="0012649A" w:rsidRPr="00406994" w:rsidRDefault="0012649A" w:rsidP="00406994">
      <w:pPr>
        <w:pStyle w:val="a4"/>
        <w:jc w:val="both"/>
      </w:pPr>
      <w:r>
        <w:rPr>
          <w:rStyle w:val="a6"/>
        </w:rPr>
        <w:footnoteRef/>
      </w:r>
      <w:r w:rsidRPr="00C70BE4">
        <w:rPr>
          <w:lang w:val="en-US"/>
        </w:rPr>
        <w:t xml:space="preserve"> Galindo, M.-A. Mendez-</w:t>
      </w:r>
      <w:proofErr w:type="spellStart"/>
      <w:r w:rsidRPr="00C70BE4">
        <w:rPr>
          <w:lang w:val="en-US"/>
        </w:rPr>
        <w:t>Picazo</w:t>
      </w:r>
      <w:proofErr w:type="spellEnd"/>
      <w:r w:rsidRPr="00C70BE4">
        <w:rPr>
          <w:lang w:val="en-US"/>
        </w:rPr>
        <w:t>, M.-T.  Innovation, Entrepreneurship and Economi</w:t>
      </w:r>
      <w:r>
        <w:rPr>
          <w:lang w:val="en-US"/>
        </w:rPr>
        <w:t xml:space="preserve">c Growth </w:t>
      </w:r>
      <w:r w:rsidRPr="00CB67D4">
        <w:rPr>
          <w:lang w:val="en-US"/>
        </w:rPr>
        <w:t>[Electronic resource]</w:t>
      </w:r>
      <w:r>
        <w:rPr>
          <w:lang w:val="en-US"/>
        </w:rPr>
        <w:t>//</w:t>
      </w:r>
      <w:r w:rsidRPr="00406994">
        <w:rPr>
          <w:lang w:val="en-US"/>
        </w:rPr>
        <w:t xml:space="preserve"> Journal of Management History</w:t>
      </w:r>
      <w:r>
        <w:rPr>
          <w:lang w:val="en-US"/>
        </w:rPr>
        <w:t xml:space="preserve">. </w:t>
      </w:r>
      <w:r w:rsidRPr="00406994">
        <w:t xml:space="preserve">2013. </w:t>
      </w:r>
      <w:r>
        <w:t xml:space="preserve">№ </w:t>
      </w:r>
      <w:proofErr w:type="gramStart"/>
      <w:r>
        <w:t>51</w:t>
      </w:r>
      <w:r w:rsidRPr="00406994">
        <w:t xml:space="preserve">  </w:t>
      </w:r>
      <w:r>
        <w:rPr>
          <w:lang w:val="en-US"/>
        </w:rPr>
        <w:t>URL</w:t>
      </w:r>
      <w:proofErr w:type="gramEnd"/>
      <w:r w:rsidRPr="00406994">
        <w:t xml:space="preserve">: </w:t>
      </w:r>
      <w:hyperlink r:id="rId8" w:history="1">
        <w:r w:rsidRPr="00B2048E">
          <w:rPr>
            <w:rStyle w:val="a3"/>
            <w:lang w:val="en-US"/>
          </w:rPr>
          <w:t>http</w:t>
        </w:r>
        <w:r w:rsidRPr="00406994">
          <w:rPr>
            <w:rStyle w:val="a3"/>
          </w:rPr>
          <w:t>://</w:t>
        </w:r>
        <w:r w:rsidRPr="00B2048E">
          <w:rPr>
            <w:rStyle w:val="a3"/>
            <w:lang w:val="en-US"/>
          </w:rPr>
          <w:t>www</w:t>
        </w:r>
        <w:r w:rsidRPr="00406994">
          <w:rPr>
            <w:rStyle w:val="a3"/>
          </w:rPr>
          <w:t>.</w:t>
        </w:r>
        <w:proofErr w:type="spellStart"/>
        <w:r w:rsidRPr="00B2048E">
          <w:rPr>
            <w:rStyle w:val="a3"/>
            <w:lang w:val="en-US"/>
          </w:rPr>
          <w:t>emeraldinsight</w:t>
        </w:r>
        <w:proofErr w:type="spellEnd"/>
        <w:r w:rsidRPr="00406994">
          <w:rPr>
            <w:rStyle w:val="a3"/>
          </w:rPr>
          <w:t>.</w:t>
        </w:r>
        <w:r w:rsidRPr="00B2048E">
          <w:rPr>
            <w:rStyle w:val="a3"/>
            <w:lang w:val="en-US"/>
          </w:rPr>
          <w:t>com</w:t>
        </w:r>
        <w:r w:rsidRPr="00406994">
          <w:rPr>
            <w:rStyle w:val="a3"/>
          </w:rPr>
          <w:t>/</w:t>
        </w:r>
        <w:proofErr w:type="spellStart"/>
        <w:r w:rsidRPr="00B2048E">
          <w:rPr>
            <w:rStyle w:val="a3"/>
            <w:lang w:val="en-US"/>
          </w:rPr>
          <w:t>doi</w:t>
        </w:r>
        <w:proofErr w:type="spellEnd"/>
        <w:r w:rsidRPr="00406994">
          <w:rPr>
            <w:rStyle w:val="a3"/>
          </w:rPr>
          <w:t>/</w:t>
        </w:r>
        <w:r w:rsidRPr="00B2048E">
          <w:rPr>
            <w:rStyle w:val="a3"/>
            <w:lang w:val="en-US"/>
          </w:rPr>
          <w:t>full</w:t>
        </w:r>
        <w:r w:rsidRPr="00406994">
          <w:rPr>
            <w:rStyle w:val="a3"/>
          </w:rPr>
          <w:t>/10.1108/00251741311309625?</w:t>
        </w:r>
        <w:proofErr w:type="spellStart"/>
        <w:r w:rsidRPr="00B2048E">
          <w:rPr>
            <w:rStyle w:val="a3"/>
            <w:lang w:val="en-US"/>
          </w:rPr>
          <w:t>mobileUi</w:t>
        </w:r>
        <w:proofErr w:type="spellEnd"/>
        <w:r w:rsidRPr="00406994">
          <w:rPr>
            <w:rStyle w:val="a3"/>
          </w:rPr>
          <w:t>=0</w:t>
        </w:r>
      </w:hyperlink>
      <w:r w:rsidRPr="00406994">
        <w:t xml:space="preserve"> (</w:t>
      </w:r>
      <w:r w:rsidRPr="00C70BE4">
        <w:t>дата</w:t>
      </w:r>
      <w:r w:rsidRPr="00406994">
        <w:t xml:space="preserve"> </w:t>
      </w:r>
      <w:r w:rsidRPr="00C70BE4">
        <w:t>обращения</w:t>
      </w:r>
      <w:r w:rsidRPr="00406994">
        <w:t>: 25.02.2017)</w:t>
      </w:r>
    </w:p>
  </w:footnote>
  <w:footnote w:id="72">
    <w:p w:rsidR="0012649A" w:rsidRPr="0043242D" w:rsidRDefault="0012649A" w:rsidP="00C05C6F">
      <w:pPr>
        <w:pStyle w:val="a4"/>
        <w:jc w:val="both"/>
        <w:rPr>
          <w:lang w:val="en-US"/>
        </w:rPr>
      </w:pPr>
      <w:r>
        <w:rPr>
          <w:rStyle w:val="a6"/>
        </w:rPr>
        <w:footnoteRef/>
      </w:r>
      <w:r w:rsidRPr="0043242D">
        <w:rPr>
          <w:lang w:val="en-US"/>
        </w:rPr>
        <w:t xml:space="preserve"> Fuchs, K. Werner, A. </w:t>
      </w:r>
      <w:proofErr w:type="spellStart"/>
      <w:r w:rsidRPr="0043242D">
        <w:rPr>
          <w:lang w:val="en-US"/>
        </w:rPr>
        <w:t>Wallau</w:t>
      </w:r>
      <w:proofErr w:type="spellEnd"/>
      <w:r w:rsidRPr="0043242D">
        <w:rPr>
          <w:lang w:val="en-US"/>
        </w:rPr>
        <w:t xml:space="preserve">, </w:t>
      </w:r>
      <w:proofErr w:type="gramStart"/>
      <w:r w:rsidRPr="0043242D">
        <w:rPr>
          <w:lang w:val="en-US"/>
        </w:rPr>
        <w:t>F</w:t>
      </w:r>
      <w:proofErr w:type="gramEnd"/>
      <w:r w:rsidRPr="0043242D">
        <w:rPr>
          <w:lang w:val="en-US"/>
        </w:rPr>
        <w:t>. Entrepreneurship Education in Germany and Sweden: What Role Do Different School Systems Play?</w:t>
      </w:r>
      <w:r>
        <w:rPr>
          <w:lang w:val="en-US"/>
        </w:rPr>
        <w:t xml:space="preserve"> </w:t>
      </w:r>
      <w:r w:rsidRPr="00CB67D4">
        <w:rPr>
          <w:lang w:val="en-US"/>
        </w:rPr>
        <w:t>[Electronic resource]</w:t>
      </w:r>
      <w:r>
        <w:rPr>
          <w:lang w:val="en-US"/>
        </w:rPr>
        <w:t xml:space="preserve">// </w:t>
      </w:r>
      <w:r w:rsidRPr="00C05C6F">
        <w:rPr>
          <w:lang w:val="en-US"/>
        </w:rPr>
        <w:t>Journal of Small Business and Enterprise Development</w:t>
      </w:r>
      <w:r>
        <w:rPr>
          <w:lang w:val="en-US"/>
        </w:rPr>
        <w:t xml:space="preserve">. 2008. </w:t>
      </w:r>
      <w:r w:rsidRPr="00C05C6F">
        <w:rPr>
          <w:lang w:val="en-US"/>
        </w:rPr>
        <w:t>№ 15.</w:t>
      </w:r>
      <w:r w:rsidRPr="0043242D">
        <w:rPr>
          <w:lang w:val="en-US"/>
        </w:rPr>
        <w:t xml:space="preserve"> URL:  </w:t>
      </w:r>
      <w:hyperlink r:id="rId9" w:history="1">
        <w:r w:rsidRPr="0043242D">
          <w:rPr>
            <w:rStyle w:val="a3"/>
            <w:lang w:val="en-US"/>
          </w:rPr>
          <w:t>http://www.emeraldinsight.com/doi/full/10.1108/14626000810871736</w:t>
        </w:r>
      </w:hyperlink>
      <w:r w:rsidRPr="0043242D">
        <w:rPr>
          <w:lang w:val="en-US"/>
        </w:rPr>
        <w:t xml:space="preserve"> (</w:t>
      </w:r>
      <w:r w:rsidRPr="0043242D">
        <w:t>дата</w:t>
      </w:r>
      <w:r w:rsidRPr="0043242D">
        <w:rPr>
          <w:lang w:val="en-US"/>
        </w:rPr>
        <w:t xml:space="preserve"> </w:t>
      </w:r>
      <w:r w:rsidRPr="0043242D">
        <w:t>обращения</w:t>
      </w:r>
      <w:r w:rsidRPr="0043242D">
        <w:rPr>
          <w:lang w:val="en-US"/>
        </w:rPr>
        <w:t xml:space="preserve"> 17.12.2016)</w:t>
      </w:r>
    </w:p>
  </w:footnote>
  <w:footnote w:id="73">
    <w:p w:rsidR="0012649A" w:rsidRPr="003E6641" w:rsidRDefault="0012649A" w:rsidP="00C05C6F">
      <w:pPr>
        <w:pStyle w:val="a4"/>
        <w:jc w:val="both"/>
        <w:rPr>
          <w:lang w:val="en-US"/>
        </w:rPr>
      </w:pPr>
      <w:r>
        <w:rPr>
          <w:rStyle w:val="a6"/>
        </w:rPr>
        <w:footnoteRef/>
      </w:r>
      <w:r w:rsidRPr="003E6641">
        <w:rPr>
          <w:lang w:val="en-US"/>
        </w:rPr>
        <w:t xml:space="preserve"> Packham, G. Jones, P. Miller, C. </w:t>
      </w:r>
      <w:proofErr w:type="spellStart"/>
      <w:r w:rsidRPr="003E6641">
        <w:rPr>
          <w:lang w:val="en-US"/>
        </w:rPr>
        <w:t>Pickernell</w:t>
      </w:r>
      <w:proofErr w:type="spellEnd"/>
      <w:r w:rsidRPr="003E6641">
        <w:rPr>
          <w:lang w:val="en-US"/>
        </w:rPr>
        <w:t>, D. Thomas, B. Attitudes Towards Entrepreneurship Education: a Comparative Ana</w:t>
      </w:r>
      <w:r>
        <w:rPr>
          <w:lang w:val="en-US"/>
        </w:rPr>
        <w:t xml:space="preserve">lysis </w:t>
      </w:r>
      <w:r w:rsidRPr="00CB67D4">
        <w:rPr>
          <w:lang w:val="en-US"/>
        </w:rPr>
        <w:t>[Electronic resource]</w:t>
      </w:r>
      <w:r>
        <w:rPr>
          <w:lang w:val="en-US"/>
        </w:rPr>
        <w:t xml:space="preserve">// Education + Training. 2010. </w:t>
      </w:r>
      <w:r w:rsidRPr="00C05C6F">
        <w:rPr>
          <w:lang w:val="en-US"/>
        </w:rPr>
        <w:t>№ 52.</w:t>
      </w:r>
      <w:r>
        <w:rPr>
          <w:lang w:val="en-US"/>
        </w:rPr>
        <w:t xml:space="preserve"> URL: </w:t>
      </w:r>
      <w:r w:rsidRPr="00556D0F">
        <w:rPr>
          <w:lang w:val="en-US"/>
        </w:rPr>
        <w:t xml:space="preserve"> </w:t>
      </w:r>
      <w:hyperlink r:id="rId10" w:history="1">
        <w:r w:rsidRPr="00B2048E">
          <w:rPr>
            <w:rStyle w:val="a3"/>
            <w:lang w:val="en-US"/>
          </w:rPr>
          <w:t>http://www.emeraldinsight.com/doi/full/10.1108/00400911011088926</w:t>
        </w:r>
      </w:hyperlink>
      <w:r>
        <w:rPr>
          <w:lang w:val="en-US"/>
        </w:rPr>
        <w:t xml:space="preserve"> </w:t>
      </w:r>
      <w:r w:rsidRPr="003E6641">
        <w:rPr>
          <w:lang w:val="en-US"/>
        </w:rPr>
        <w:t>(</w:t>
      </w:r>
      <w:r w:rsidRPr="003E6641">
        <w:t>дата</w:t>
      </w:r>
      <w:r w:rsidRPr="003E6641">
        <w:rPr>
          <w:lang w:val="en-US"/>
        </w:rPr>
        <w:t xml:space="preserve"> </w:t>
      </w:r>
      <w:r w:rsidRPr="003E6641">
        <w:t>обращения</w:t>
      </w:r>
      <w:r w:rsidRPr="003E6641">
        <w:rPr>
          <w:lang w:val="en-US"/>
        </w:rPr>
        <w:t>: 13.12.2016)</w:t>
      </w:r>
    </w:p>
  </w:footnote>
  <w:footnote w:id="74">
    <w:p w:rsidR="0012649A" w:rsidRPr="008F53E4" w:rsidRDefault="0012649A" w:rsidP="00C05C6F">
      <w:pPr>
        <w:pStyle w:val="a4"/>
        <w:jc w:val="both"/>
        <w:rPr>
          <w:lang w:val="en-US"/>
        </w:rPr>
      </w:pPr>
      <w:r>
        <w:rPr>
          <w:rStyle w:val="a6"/>
        </w:rPr>
        <w:footnoteRef/>
      </w:r>
      <w:r w:rsidRPr="008F53E4">
        <w:rPr>
          <w:lang w:val="en-US"/>
        </w:rPr>
        <w:t xml:space="preserve"> Volkmann, C.K. </w:t>
      </w:r>
      <w:proofErr w:type="spellStart"/>
      <w:r w:rsidRPr="008F53E4">
        <w:rPr>
          <w:lang w:val="en-US"/>
        </w:rPr>
        <w:t>Tokarski</w:t>
      </w:r>
      <w:proofErr w:type="spellEnd"/>
      <w:r w:rsidRPr="008F53E4">
        <w:rPr>
          <w:lang w:val="en-US"/>
        </w:rPr>
        <w:t xml:space="preserve">, K.O. Entrepreneurship. </w:t>
      </w:r>
      <w:proofErr w:type="spellStart"/>
      <w:r w:rsidRPr="008F53E4">
        <w:rPr>
          <w:lang w:val="en-US"/>
        </w:rPr>
        <w:t>Gründung</w:t>
      </w:r>
      <w:proofErr w:type="spellEnd"/>
      <w:r w:rsidRPr="008F53E4">
        <w:rPr>
          <w:lang w:val="en-US"/>
        </w:rPr>
        <w:t xml:space="preserve"> und </w:t>
      </w:r>
      <w:proofErr w:type="spellStart"/>
      <w:r>
        <w:rPr>
          <w:lang w:val="en-US"/>
        </w:rPr>
        <w:t>Wachstum</w:t>
      </w:r>
      <w:proofErr w:type="spellEnd"/>
      <w:r>
        <w:rPr>
          <w:lang w:val="en-US"/>
        </w:rPr>
        <w:t xml:space="preserve"> von </w:t>
      </w:r>
      <w:proofErr w:type="spellStart"/>
      <w:r>
        <w:rPr>
          <w:lang w:val="en-US"/>
        </w:rPr>
        <w:t>jungen</w:t>
      </w:r>
      <w:proofErr w:type="spellEnd"/>
      <w:r>
        <w:rPr>
          <w:lang w:val="en-US"/>
        </w:rPr>
        <w:t xml:space="preserve"> </w:t>
      </w:r>
      <w:proofErr w:type="spellStart"/>
      <w:r>
        <w:rPr>
          <w:lang w:val="en-US"/>
        </w:rPr>
        <w:t>Unternehmen</w:t>
      </w:r>
      <w:proofErr w:type="spellEnd"/>
      <w:r>
        <w:rPr>
          <w:lang w:val="en-US"/>
        </w:rPr>
        <w:t>. Stuttgart, 2008. S</w:t>
      </w:r>
      <w:r w:rsidRPr="008F53E4">
        <w:rPr>
          <w:lang w:val="en-US"/>
        </w:rPr>
        <w:t>. 59</w:t>
      </w:r>
    </w:p>
  </w:footnote>
  <w:footnote w:id="75">
    <w:p w:rsidR="0012649A" w:rsidRPr="008F53E4" w:rsidRDefault="0012649A" w:rsidP="00C05C6F">
      <w:pPr>
        <w:pStyle w:val="a4"/>
        <w:jc w:val="both"/>
        <w:rPr>
          <w:lang w:val="en-US"/>
        </w:rPr>
      </w:pPr>
      <w:r>
        <w:rPr>
          <w:rStyle w:val="a6"/>
        </w:rPr>
        <w:footnoteRef/>
      </w:r>
      <w:r w:rsidRPr="008F53E4">
        <w:rPr>
          <w:lang w:val="en-US"/>
        </w:rPr>
        <w:t xml:space="preserve"> De, D.A. Entrepreneurship </w:t>
      </w:r>
      <w:proofErr w:type="spellStart"/>
      <w:r w:rsidRPr="008F53E4">
        <w:rPr>
          <w:lang w:val="en-US"/>
        </w:rPr>
        <w:t>Gründung</w:t>
      </w:r>
      <w:proofErr w:type="spellEnd"/>
      <w:r w:rsidRPr="008F53E4">
        <w:rPr>
          <w:lang w:val="en-US"/>
        </w:rPr>
        <w:t xml:space="preserve"> und </w:t>
      </w:r>
      <w:proofErr w:type="spellStart"/>
      <w:r w:rsidRPr="008F53E4">
        <w:rPr>
          <w:lang w:val="en-US"/>
        </w:rPr>
        <w:t>Wachstum</w:t>
      </w:r>
      <w:proofErr w:type="spellEnd"/>
      <w:r w:rsidRPr="008F53E4">
        <w:rPr>
          <w:lang w:val="en-US"/>
        </w:rPr>
        <w:t xml:space="preserve"> von </w:t>
      </w:r>
      <w:proofErr w:type="spellStart"/>
      <w:r w:rsidRPr="008F53E4">
        <w:rPr>
          <w:lang w:val="en-US"/>
        </w:rPr>
        <w:t>kleine</w:t>
      </w:r>
      <w:r>
        <w:rPr>
          <w:lang w:val="en-US"/>
        </w:rPr>
        <w:t>n</w:t>
      </w:r>
      <w:proofErr w:type="spellEnd"/>
      <w:r>
        <w:rPr>
          <w:lang w:val="en-US"/>
        </w:rPr>
        <w:t xml:space="preserve"> </w:t>
      </w:r>
      <w:proofErr w:type="gramStart"/>
      <w:r>
        <w:rPr>
          <w:lang w:val="en-US"/>
        </w:rPr>
        <w:t xml:space="preserve">und  </w:t>
      </w:r>
      <w:proofErr w:type="spellStart"/>
      <w:r>
        <w:rPr>
          <w:lang w:val="en-US"/>
        </w:rPr>
        <w:t>mittleren</w:t>
      </w:r>
      <w:proofErr w:type="spellEnd"/>
      <w:proofErr w:type="gramEnd"/>
      <w:r>
        <w:rPr>
          <w:lang w:val="en-US"/>
        </w:rPr>
        <w:t xml:space="preserve"> </w:t>
      </w:r>
      <w:proofErr w:type="spellStart"/>
      <w:r>
        <w:rPr>
          <w:lang w:val="en-US"/>
        </w:rPr>
        <w:t>Unternehmen</w:t>
      </w:r>
      <w:proofErr w:type="spellEnd"/>
      <w:r>
        <w:rPr>
          <w:lang w:val="en-US"/>
        </w:rPr>
        <w:t xml:space="preserve">.  </w:t>
      </w:r>
      <w:proofErr w:type="spellStart"/>
      <w:r>
        <w:rPr>
          <w:lang w:val="en-US"/>
        </w:rPr>
        <w:t>München</w:t>
      </w:r>
      <w:proofErr w:type="spellEnd"/>
      <w:r>
        <w:rPr>
          <w:lang w:val="en-US"/>
        </w:rPr>
        <w:t>, 2005. S</w:t>
      </w:r>
      <w:r w:rsidRPr="008F53E4">
        <w:rPr>
          <w:lang w:val="en-US"/>
        </w:rPr>
        <w:t>. 38</w:t>
      </w:r>
    </w:p>
  </w:footnote>
  <w:footnote w:id="76">
    <w:p w:rsidR="0012649A" w:rsidRPr="008B1C14" w:rsidRDefault="0012649A" w:rsidP="00C05C6F">
      <w:pPr>
        <w:pStyle w:val="a4"/>
        <w:jc w:val="both"/>
        <w:rPr>
          <w:lang w:val="en-US"/>
        </w:rPr>
      </w:pPr>
      <w:r>
        <w:rPr>
          <w:rStyle w:val="a6"/>
        </w:rPr>
        <w:footnoteRef/>
      </w:r>
      <w:r w:rsidRPr="008B1C14">
        <w:rPr>
          <w:lang w:val="en-US"/>
        </w:rPr>
        <w:t xml:space="preserve"> Thompson J.L. A strategic perspective of</w:t>
      </w:r>
      <w:r>
        <w:rPr>
          <w:lang w:val="en-US"/>
        </w:rPr>
        <w:t xml:space="preserve"> entrepreneurship </w:t>
      </w:r>
      <w:r w:rsidRPr="00CB67D4">
        <w:rPr>
          <w:lang w:val="en-US"/>
        </w:rPr>
        <w:t>[Electronic resource]</w:t>
      </w:r>
      <w:r>
        <w:rPr>
          <w:lang w:val="en-US"/>
        </w:rPr>
        <w:t xml:space="preserve">// </w:t>
      </w:r>
      <w:r w:rsidRPr="00C05C6F">
        <w:rPr>
          <w:lang w:val="en-US"/>
        </w:rPr>
        <w:t>International Journal of Entrepreneurial Behavior &amp; Research</w:t>
      </w:r>
      <w:r>
        <w:rPr>
          <w:lang w:val="en-US"/>
        </w:rPr>
        <w:t xml:space="preserve">. 1999. </w:t>
      </w:r>
      <w:r w:rsidRPr="00C05C6F">
        <w:rPr>
          <w:lang w:val="en-US"/>
        </w:rPr>
        <w:t xml:space="preserve">№ 5. </w:t>
      </w:r>
      <w:r w:rsidRPr="008B1C14">
        <w:rPr>
          <w:lang w:val="en-US"/>
        </w:rPr>
        <w:t xml:space="preserve">URL: </w:t>
      </w:r>
      <w:hyperlink r:id="rId11" w:history="1">
        <w:r w:rsidRPr="008B1C14">
          <w:rPr>
            <w:rStyle w:val="a3"/>
            <w:lang w:val="en-US"/>
          </w:rPr>
          <w:t>http://www.emeraldinsight.com/doi/full/10.1108/13552559910306105</w:t>
        </w:r>
      </w:hyperlink>
      <w:r w:rsidRPr="008B1C14">
        <w:rPr>
          <w:lang w:val="en-US"/>
        </w:rPr>
        <w:t xml:space="preserve"> (</w:t>
      </w:r>
      <w:r w:rsidRPr="008B1C14">
        <w:t>дата</w:t>
      </w:r>
      <w:r w:rsidRPr="008B1C14">
        <w:rPr>
          <w:lang w:val="en-US"/>
        </w:rPr>
        <w:t xml:space="preserve"> </w:t>
      </w:r>
      <w:r w:rsidRPr="008B1C14">
        <w:t>обращения</w:t>
      </w:r>
      <w:r w:rsidRPr="008B1C14">
        <w:rPr>
          <w:lang w:val="en-US"/>
        </w:rPr>
        <w:t xml:space="preserve"> 25.02.2017)</w:t>
      </w:r>
    </w:p>
  </w:footnote>
  <w:footnote w:id="77">
    <w:p w:rsidR="0012649A" w:rsidRPr="00D6522C" w:rsidRDefault="0012649A" w:rsidP="00D6522C">
      <w:pPr>
        <w:pStyle w:val="a4"/>
        <w:jc w:val="both"/>
        <w:rPr>
          <w:lang w:val="en-US"/>
        </w:rPr>
      </w:pPr>
      <w:r>
        <w:rPr>
          <w:rStyle w:val="a6"/>
        </w:rPr>
        <w:footnoteRef/>
      </w:r>
      <w:r w:rsidRPr="007405DB">
        <w:rPr>
          <w:lang w:val="en-US"/>
        </w:rPr>
        <w:t xml:space="preserve"> </w:t>
      </w:r>
      <w:proofErr w:type="spellStart"/>
      <w:r w:rsidRPr="00EB0B66">
        <w:rPr>
          <w:lang w:val="en-US"/>
        </w:rPr>
        <w:t>Carayannis</w:t>
      </w:r>
      <w:proofErr w:type="spellEnd"/>
      <w:r w:rsidRPr="00EB0B66">
        <w:rPr>
          <w:lang w:val="en-US"/>
        </w:rPr>
        <w:t xml:space="preserve">, E. </w:t>
      </w:r>
      <w:proofErr w:type="spellStart"/>
      <w:r w:rsidRPr="00EB0B66">
        <w:rPr>
          <w:lang w:val="en-US"/>
        </w:rPr>
        <w:t>Grigoroudis</w:t>
      </w:r>
      <w:proofErr w:type="spellEnd"/>
      <w:r w:rsidRPr="00EB0B66">
        <w:rPr>
          <w:lang w:val="en-US"/>
        </w:rPr>
        <w:t>, E. Linking Innovation, Productivity, and Competitiveness: Implications for Policy and Practi</w:t>
      </w:r>
      <w:r>
        <w:rPr>
          <w:lang w:val="en-US"/>
        </w:rPr>
        <w:t xml:space="preserve">ce </w:t>
      </w:r>
      <w:r w:rsidRPr="00CB67D4">
        <w:rPr>
          <w:lang w:val="en-US"/>
        </w:rPr>
        <w:t>[Electronic resource]</w:t>
      </w:r>
      <w:r>
        <w:rPr>
          <w:lang w:val="en-US"/>
        </w:rPr>
        <w:t xml:space="preserve"> // </w:t>
      </w:r>
      <w:r w:rsidRPr="00D6522C">
        <w:rPr>
          <w:lang w:val="en-US"/>
        </w:rPr>
        <w:t>The Journal of Technology Transfer</w:t>
      </w:r>
      <w:r>
        <w:rPr>
          <w:lang w:val="en-US"/>
        </w:rPr>
        <w:t xml:space="preserve">. </w:t>
      </w:r>
      <w:r w:rsidRPr="00556D0F">
        <w:rPr>
          <w:lang w:val="en-US"/>
        </w:rPr>
        <w:t xml:space="preserve">2014. </w:t>
      </w:r>
      <w:r w:rsidRPr="00D6522C">
        <w:rPr>
          <w:lang w:val="en-US"/>
        </w:rPr>
        <w:t xml:space="preserve">№ 39. </w:t>
      </w:r>
      <w:r w:rsidRPr="00EB0B66">
        <w:rPr>
          <w:lang w:val="en-US"/>
        </w:rPr>
        <w:t>URL</w:t>
      </w:r>
      <w:r w:rsidRPr="00D6522C">
        <w:rPr>
          <w:lang w:val="en-US"/>
        </w:rPr>
        <w:t xml:space="preserve">: </w:t>
      </w:r>
      <w:hyperlink r:id="rId12" w:history="1">
        <w:r w:rsidRPr="00EB0B66">
          <w:rPr>
            <w:rStyle w:val="a3"/>
            <w:lang w:val="en-US"/>
          </w:rPr>
          <w:t>https</w:t>
        </w:r>
        <w:r w:rsidRPr="00D6522C">
          <w:rPr>
            <w:rStyle w:val="a3"/>
            <w:lang w:val="en-US"/>
          </w:rPr>
          <w:t>://</w:t>
        </w:r>
        <w:r w:rsidRPr="00EB0B66">
          <w:rPr>
            <w:rStyle w:val="a3"/>
            <w:lang w:val="en-US"/>
          </w:rPr>
          <w:t>link</w:t>
        </w:r>
        <w:r w:rsidRPr="00D6522C">
          <w:rPr>
            <w:rStyle w:val="a3"/>
            <w:lang w:val="en-US"/>
          </w:rPr>
          <w:t>.</w:t>
        </w:r>
        <w:r w:rsidRPr="00EB0B66">
          <w:rPr>
            <w:rStyle w:val="a3"/>
            <w:lang w:val="en-US"/>
          </w:rPr>
          <w:t>springer</w:t>
        </w:r>
        <w:r w:rsidRPr="00D6522C">
          <w:rPr>
            <w:rStyle w:val="a3"/>
            <w:lang w:val="en-US"/>
          </w:rPr>
          <w:t>.</w:t>
        </w:r>
        <w:r w:rsidRPr="00EB0B66">
          <w:rPr>
            <w:rStyle w:val="a3"/>
            <w:lang w:val="en-US"/>
          </w:rPr>
          <w:t>com</w:t>
        </w:r>
        <w:r w:rsidRPr="00D6522C">
          <w:rPr>
            <w:rStyle w:val="a3"/>
            <w:lang w:val="en-US"/>
          </w:rPr>
          <w:t>/</w:t>
        </w:r>
        <w:r w:rsidRPr="00EB0B66">
          <w:rPr>
            <w:rStyle w:val="a3"/>
            <w:lang w:val="en-US"/>
          </w:rPr>
          <w:t>article</w:t>
        </w:r>
        <w:r w:rsidRPr="00D6522C">
          <w:rPr>
            <w:rStyle w:val="a3"/>
            <w:lang w:val="en-US"/>
          </w:rPr>
          <w:t>/10.1007/</w:t>
        </w:r>
        <w:r w:rsidRPr="00EB0B66">
          <w:rPr>
            <w:rStyle w:val="a3"/>
            <w:lang w:val="en-US"/>
          </w:rPr>
          <w:t>s</w:t>
        </w:r>
        <w:r w:rsidRPr="00D6522C">
          <w:rPr>
            <w:rStyle w:val="a3"/>
            <w:lang w:val="en-US"/>
          </w:rPr>
          <w:t>10961-012-9295-2</w:t>
        </w:r>
      </w:hyperlink>
      <w:r w:rsidRPr="00D6522C">
        <w:rPr>
          <w:lang w:val="en-US"/>
        </w:rPr>
        <w:t xml:space="preserve"> (</w:t>
      </w:r>
      <w:r w:rsidRPr="00EB0B66">
        <w:t>дата</w:t>
      </w:r>
      <w:r w:rsidRPr="00D6522C">
        <w:rPr>
          <w:lang w:val="en-US"/>
        </w:rPr>
        <w:t xml:space="preserve"> </w:t>
      </w:r>
      <w:r w:rsidRPr="00EB0B66">
        <w:t>обращения</w:t>
      </w:r>
      <w:r w:rsidRPr="00D6522C">
        <w:rPr>
          <w:lang w:val="en-US"/>
        </w:rPr>
        <w:t>: 10.01.2017)</w:t>
      </w:r>
    </w:p>
  </w:footnote>
  <w:footnote w:id="78">
    <w:p w:rsidR="0012649A" w:rsidRPr="00D6522C" w:rsidRDefault="0012649A" w:rsidP="00D6522C">
      <w:pPr>
        <w:pStyle w:val="a4"/>
        <w:jc w:val="both"/>
      </w:pPr>
      <w:r>
        <w:rPr>
          <w:rStyle w:val="a6"/>
        </w:rPr>
        <w:footnoteRef/>
      </w:r>
      <w:r w:rsidRPr="00A35DED">
        <w:rPr>
          <w:lang w:val="en-US"/>
        </w:rPr>
        <w:t xml:space="preserve"> Janeiro, P. </w:t>
      </w:r>
      <w:proofErr w:type="spellStart"/>
      <w:r w:rsidRPr="00A35DED">
        <w:rPr>
          <w:lang w:val="en-US"/>
        </w:rPr>
        <w:t>Proença</w:t>
      </w:r>
      <w:proofErr w:type="spellEnd"/>
      <w:r w:rsidRPr="00A35DED">
        <w:rPr>
          <w:lang w:val="en-US"/>
        </w:rPr>
        <w:t xml:space="preserve">, I. da </w:t>
      </w:r>
      <w:proofErr w:type="spellStart"/>
      <w:r w:rsidRPr="00A35DED">
        <w:rPr>
          <w:lang w:val="en-US"/>
        </w:rPr>
        <w:t>Conceição</w:t>
      </w:r>
      <w:proofErr w:type="spellEnd"/>
      <w:r w:rsidRPr="00A35DED">
        <w:rPr>
          <w:lang w:val="en-US"/>
        </w:rPr>
        <w:t xml:space="preserve"> </w:t>
      </w:r>
      <w:proofErr w:type="spellStart"/>
      <w:r w:rsidRPr="00A35DED">
        <w:rPr>
          <w:lang w:val="en-US"/>
        </w:rPr>
        <w:t>Gonçalves</w:t>
      </w:r>
      <w:proofErr w:type="spellEnd"/>
      <w:r w:rsidRPr="00A35DED">
        <w:rPr>
          <w:lang w:val="en-US"/>
        </w:rPr>
        <w:t>, V. Open Innovation: Factors Explaining Universities as Service Firm Innova</w:t>
      </w:r>
      <w:r>
        <w:rPr>
          <w:lang w:val="en-US"/>
        </w:rPr>
        <w:t xml:space="preserve">tion Sources </w:t>
      </w:r>
      <w:r w:rsidRPr="00CB67D4">
        <w:rPr>
          <w:lang w:val="en-US"/>
        </w:rPr>
        <w:t>[Electronic resource]</w:t>
      </w:r>
      <w:r>
        <w:rPr>
          <w:lang w:val="en-US"/>
        </w:rPr>
        <w:t xml:space="preserve">// Journal of Business Research. </w:t>
      </w:r>
      <w:r w:rsidRPr="00D6522C">
        <w:t xml:space="preserve">2013. </w:t>
      </w:r>
      <w:r>
        <w:t>№ 66.</w:t>
      </w:r>
      <w:r w:rsidRPr="00D6522C">
        <w:t xml:space="preserve"> </w:t>
      </w:r>
      <w:r w:rsidRPr="00A35DED">
        <w:rPr>
          <w:lang w:val="en-US"/>
        </w:rPr>
        <w:t>URL</w:t>
      </w:r>
      <w:r w:rsidRPr="00D6522C">
        <w:t xml:space="preserve">: </w:t>
      </w:r>
      <w:hyperlink r:id="rId13" w:history="1">
        <w:r w:rsidRPr="00A35DED">
          <w:rPr>
            <w:rStyle w:val="a3"/>
            <w:lang w:val="en-US"/>
          </w:rPr>
          <w:t>https</w:t>
        </w:r>
        <w:r w:rsidRPr="00D6522C">
          <w:rPr>
            <w:rStyle w:val="a3"/>
          </w:rPr>
          <w:t>://</w:t>
        </w:r>
        <w:r w:rsidRPr="00A35DED">
          <w:rPr>
            <w:rStyle w:val="a3"/>
            <w:lang w:val="en-US"/>
          </w:rPr>
          <w:t>ideas</w:t>
        </w:r>
        <w:r w:rsidRPr="00D6522C">
          <w:rPr>
            <w:rStyle w:val="a3"/>
          </w:rPr>
          <w:t>.</w:t>
        </w:r>
        <w:proofErr w:type="spellStart"/>
        <w:r w:rsidRPr="00A35DED">
          <w:rPr>
            <w:rStyle w:val="a3"/>
            <w:lang w:val="en-US"/>
          </w:rPr>
          <w:t>repec</w:t>
        </w:r>
        <w:proofErr w:type="spellEnd"/>
        <w:r w:rsidRPr="00D6522C">
          <w:rPr>
            <w:rStyle w:val="a3"/>
          </w:rPr>
          <w:t>.</w:t>
        </w:r>
        <w:r w:rsidRPr="00A35DED">
          <w:rPr>
            <w:rStyle w:val="a3"/>
            <w:lang w:val="en-US"/>
          </w:rPr>
          <w:t>org</w:t>
        </w:r>
        <w:r w:rsidRPr="00D6522C">
          <w:rPr>
            <w:rStyle w:val="a3"/>
          </w:rPr>
          <w:t>/</w:t>
        </w:r>
        <w:r w:rsidRPr="00A35DED">
          <w:rPr>
            <w:rStyle w:val="a3"/>
            <w:lang w:val="en-US"/>
          </w:rPr>
          <w:t>a</w:t>
        </w:r>
        <w:r w:rsidRPr="00D6522C">
          <w:rPr>
            <w:rStyle w:val="a3"/>
          </w:rPr>
          <w:t>/</w:t>
        </w:r>
        <w:proofErr w:type="spellStart"/>
        <w:r w:rsidRPr="00A35DED">
          <w:rPr>
            <w:rStyle w:val="a3"/>
            <w:lang w:val="en-US"/>
          </w:rPr>
          <w:t>eee</w:t>
        </w:r>
        <w:proofErr w:type="spellEnd"/>
        <w:r w:rsidRPr="00D6522C">
          <w:rPr>
            <w:rStyle w:val="a3"/>
          </w:rPr>
          <w:t>/</w:t>
        </w:r>
        <w:proofErr w:type="spellStart"/>
        <w:r w:rsidRPr="00A35DED">
          <w:rPr>
            <w:rStyle w:val="a3"/>
            <w:lang w:val="en-US"/>
          </w:rPr>
          <w:t>jbrese</w:t>
        </w:r>
        <w:proofErr w:type="spellEnd"/>
        <w:r w:rsidRPr="00D6522C">
          <w:rPr>
            <w:rStyle w:val="a3"/>
          </w:rPr>
          <w:t>/</w:t>
        </w:r>
        <w:r w:rsidRPr="00A35DED">
          <w:rPr>
            <w:rStyle w:val="a3"/>
            <w:lang w:val="en-US"/>
          </w:rPr>
          <w:t>v</w:t>
        </w:r>
        <w:r w:rsidRPr="00D6522C">
          <w:rPr>
            <w:rStyle w:val="a3"/>
          </w:rPr>
          <w:t>66</w:t>
        </w:r>
        <w:r w:rsidRPr="00A35DED">
          <w:rPr>
            <w:rStyle w:val="a3"/>
            <w:lang w:val="en-US"/>
          </w:rPr>
          <w:t>y</w:t>
        </w:r>
        <w:r w:rsidRPr="00D6522C">
          <w:rPr>
            <w:rStyle w:val="a3"/>
          </w:rPr>
          <w:t>2013</w:t>
        </w:r>
        <w:proofErr w:type="spellStart"/>
        <w:r w:rsidRPr="00A35DED">
          <w:rPr>
            <w:rStyle w:val="a3"/>
            <w:lang w:val="en-US"/>
          </w:rPr>
          <w:t>i</w:t>
        </w:r>
        <w:proofErr w:type="spellEnd"/>
        <w:r w:rsidRPr="00D6522C">
          <w:rPr>
            <w:rStyle w:val="a3"/>
          </w:rPr>
          <w:t>10</w:t>
        </w:r>
        <w:r w:rsidRPr="00A35DED">
          <w:rPr>
            <w:rStyle w:val="a3"/>
            <w:lang w:val="en-US"/>
          </w:rPr>
          <w:t>p</w:t>
        </w:r>
        <w:r w:rsidRPr="00D6522C">
          <w:rPr>
            <w:rStyle w:val="a3"/>
          </w:rPr>
          <w:t>2017-2023.</w:t>
        </w:r>
        <w:r w:rsidRPr="00A35DED">
          <w:rPr>
            <w:rStyle w:val="a3"/>
            <w:lang w:val="en-US"/>
          </w:rPr>
          <w:t>html</w:t>
        </w:r>
      </w:hyperlink>
      <w:r w:rsidRPr="00D6522C">
        <w:t xml:space="preserve"> (</w:t>
      </w:r>
      <w:r w:rsidRPr="00A35DED">
        <w:t>дата</w:t>
      </w:r>
      <w:r w:rsidRPr="00D6522C">
        <w:t xml:space="preserve"> </w:t>
      </w:r>
      <w:r w:rsidRPr="00A35DED">
        <w:t>обращения</w:t>
      </w:r>
      <w:r w:rsidRPr="00D6522C">
        <w:t>: 09.10.2016)</w:t>
      </w:r>
    </w:p>
  </w:footnote>
  <w:footnote w:id="79">
    <w:p w:rsidR="0012649A" w:rsidRPr="00D6522C" w:rsidRDefault="0012649A" w:rsidP="00D6522C">
      <w:pPr>
        <w:pStyle w:val="a4"/>
        <w:jc w:val="both"/>
      </w:pPr>
      <w:r>
        <w:rPr>
          <w:rStyle w:val="a6"/>
        </w:rPr>
        <w:footnoteRef/>
      </w:r>
      <w:r w:rsidRPr="00A35DED">
        <w:rPr>
          <w:lang w:val="en-US"/>
        </w:rPr>
        <w:t xml:space="preserve"> </w:t>
      </w:r>
      <w:proofErr w:type="spellStart"/>
      <w:r w:rsidRPr="00A35DED">
        <w:rPr>
          <w:lang w:val="en-US"/>
        </w:rPr>
        <w:t>Guerzonia</w:t>
      </w:r>
      <w:proofErr w:type="spellEnd"/>
      <w:r w:rsidRPr="00A35DED">
        <w:rPr>
          <w:lang w:val="en-US"/>
        </w:rPr>
        <w:t xml:space="preserve">, M.  Aldridge, T.T. Desai, S.  </w:t>
      </w:r>
      <w:r>
        <w:rPr>
          <w:lang w:val="en-US"/>
        </w:rPr>
        <w:t>A New Industry Creation and Originality: Insight from the F</w:t>
      </w:r>
      <w:r w:rsidRPr="00A35DED">
        <w:rPr>
          <w:lang w:val="en-US"/>
        </w:rPr>
        <w:t>unding</w:t>
      </w:r>
      <w:r>
        <w:rPr>
          <w:lang w:val="en-US"/>
        </w:rPr>
        <w:t xml:space="preserve"> S</w:t>
      </w:r>
      <w:r w:rsidRPr="00A35DED">
        <w:rPr>
          <w:lang w:val="en-US"/>
        </w:rPr>
        <w:t>o</w:t>
      </w:r>
      <w:r>
        <w:rPr>
          <w:lang w:val="en-US"/>
        </w:rPr>
        <w:t xml:space="preserve">urces of University Patents </w:t>
      </w:r>
      <w:r w:rsidRPr="00CB67D4">
        <w:rPr>
          <w:lang w:val="en-US"/>
        </w:rPr>
        <w:t>[Electronic resource]</w:t>
      </w:r>
      <w:r>
        <w:rPr>
          <w:lang w:val="en-US"/>
        </w:rPr>
        <w:t xml:space="preserve">// Research Policy. </w:t>
      </w:r>
      <w:r w:rsidRPr="00D6522C">
        <w:t xml:space="preserve">2014. </w:t>
      </w:r>
      <w:r>
        <w:t>№ 43.</w:t>
      </w:r>
      <w:r w:rsidRPr="00D6522C">
        <w:t xml:space="preserve"> </w:t>
      </w:r>
      <w:r w:rsidRPr="00A35DED">
        <w:rPr>
          <w:lang w:val="en-US"/>
        </w:rPr>
        <w:t>URL</w:t>
      </w:r>
      <w:r w:rsidRPr="00D6522C">
        <w:t xml:space="preserve">: </w:t>
      </w:r>
      <w:hyperlink r:id="rId14" w:history="1">
        <w:r w:rsidRPr="00A35DED">
          <w:rPr>
            <w:rStyle w:val="a3"/>
            <w:lang w:val="en-US"/>
          </w:rPr>
          <w:t>http</w:t>
        </w:r>
        <w:r w:rsidRPr="00D6522C">
          <w:rPr>
            <w:rStyle w:val="a3"/>
          </w:rPr>
          <w:t>://</w:t>
        </w:r>
        <w:r w:rsidRPr="00A35DED">
          <w:rPr>
            <w:rStyle w:val="a3"/>
            <w:lang w:val="en-US"/>
          </w:rPr>
          <w:t>www</w:t>
        </w:r>
        <w:r w:rsidRPr="00D6522C">
          <w:rPr>
            <w:rStyle w:val="a3"/>
          </w:rPr>
          <w:t>.</w:t>
        </w:r>
        <w:proofErr w:type="spellStart"/>
        <w:r w:rsidRPr="00A35DED">
          <w:rPr>
            <w:rStyle w:val="a3"/>
            <w:lang w:val="en-US"/>
          </w:rPr>
          <w:t>sciencedirect</w:t>
        </w:r>
        <w:proofErr w:type="spellEnd"/>
        <w:r w:rsidRPr="00D6522C">
          <w:rPr>
            <w:rStyle w:val="a3"/>
          </w:rPr>
          <w:t>.</w:t>
        </w:r>
        <w:r w:rsidRPr="00A35DED">
          <w:rPr>
            <w:rStyle w:val="a3"/>
            <w:lang w:val="en-US"/>
          </w:rPr>
          <w:t>com</w:t>
        </w:r>
        <w:r w:rsidRPr="00D6522C">
          <w:rPr>
            <w:rStyle w:val="a3"/>
          </w:rPr>
          <w:t>/</w:t>
        </w:r>
        <w:r w:rsidRPr="00A35DED">
          <w:rPr>
            <w:rStyle w:val="a3"/>
            <w:lang w:val="en-US"/>
          </w:rPr>
          <w:t>science</w:t>
        </w:r>
        <w:r w:rsidRPr="00D6522C">
          <w:rPr>
            <w:rStyle w:val="a3"/>
          </w:rPr>
          <w:t>/</w:t>
        </w:r>
        <w:r w:rsidRPr="00A35DED">
          <w:rPr>
            <w:rStyle w:val="a3"/>
            <w:lang w:val="en-US"/>
          </w:rPr>
          <w:t>article</w:t>
        </w:r>
        <w:r w:rsidRPr="00D6522C">
          <w:rPr>
            <w:rStyle w:val="a3"/>
          </w:rPr>
          <w:t>/</w:t>
        </w:r>
        <w:proofErr w:type="spellStart"/>
        <w:r w:rsidRPr="00A35DED">
          <w:rPr>
            <w:rStyle w:val="a3"/>
            <w:lang w:val="en-US"/>
          </w:rPr>
          <w:t>pii</w:t>
        </w:r>
        <w:proofErr w:type="spellEnd"/>
        <w:r w:rsidRPr="00D6522C">
          <w:rPr>
            <w:rStyle w:val="a3"/>
          </w:rPr>
          <w:t>/</w:t>
        </w:r>
        <w:r w:rsidRPr="00A35DED">
          <w:rPr>
            <w:rStyle w:val="a3"/>
            <w:lang w:val="en-US"/>
          </w:rPr>
          <w:t>S</w:t>
        </w:r>
        <w:r w:rsidRPr="00D6522C">
          <w:rPr>
            <w:rStyle w:val="a3"/>
          </w:rPr>
          <w:t>0048733314001309</w:t>
        </w:r>
      </w:hyperlink>
      <w:r w:rsidRPr="00D6522C">
        <w:t xml:space="preserve"> (</w:t>
      </w:r>
      <w:r w:rsidRPr="00A35DED">
        <w:t>дата</w:t>
      </w:r>
      <w:r w:rsidRPr="00D6522C">
        <w:t xml:space="preserve"> </w:t>
      </w:r>
      <w:r w:rsidRPr="00A35DED">
        <w:t>обращения</w:t>
      </w:r>
      <w:r w:rsidRPr="00D6522C">
        <w:t>: 17.01.2017)</w:t>
      </w:r>
    </w:p>
  </w:footnote>
  <w:footnote w:id="80">
    <w:p w:rsidR="0012649A" w:rsidRPr="00556D0F" w:rsidRDefault="0012649A" w:rsidP="00D6522C">
      <w:pPr>
        <w:pStyle w:val="a4"/>
        <w:jc w:val="both"/>
      </w:pPr>
      <w:r>
        <w:rPr>
          <w:rStyle w:val="a6"/>
        </w:rPr>
        <w:footnoteRef/>
      </w:r>
      <w:r w:rsidRPr="00D46CF5">
        <w:rPr>
          <w:lang w:val="en-US"/>
        </w:rPr>
        <w:t xml:space="preserve"> </w:t>
      </w:r>
      <w:proofErr w:type="spellStart"/>
      <w:r w:rsidRPr="00D46CF5">
        <w:rPr>
          <w:lang w:val="en-US"/>
        </w:rPr>
        <w:t>Plewa</w:t>
      </w:r>
      <w:proofErr w:type="spellEnd"/>
      <w:r w:rsidRPr="00D46CF5">
        <w:rPr>
          <w:lang w:val="en-US"/>
        </w:rPr>
        <w:t xml:space="preserve">, C. </w:t>
      </w:r>
      <w:proofErr w:type="spellStart"/>
      <w:r w:rsidRPr="00D46CF5">
        <w:rPr>
          <w:lang w:val="en-US"/>
        </w:rPr>
        <w:t>Korff</w:t>
      </w:r>
      <w:proofErr w:type="spellEnd"/>
      <w:r w:rsidRPr="00D46CF5">
        <w:rPr>
          <w:lang w:val="en-US"/>
        </w:rPr>
        <w:t xml:space="preserve">, N. Johnson, C. Macpherson, G. </w:t>
      </w:r>
      <w:proofErr w:type="spellStart"/>
      <w:r w:rsidRPr="00D46CF5">
        <w:rPr>
          <w:lang w:val="en-US"/>
        </w:rPr>
        <w:t>Baaken</w:t>
      </w:r>
      <w:proofErr w:type="spellEnd"/>
      <w:r w:rsidRPr="00D46CF5">
        <w:rPr>
          <w:lang w:val="en-US"/>
        </w:rPr>
        <w:t xml:space="preserve">, T. </w:t>
      </w:r>
      <w:proofErr w:type="spellStart"/>
      <w:r w:rsidRPr="00D46CF5">
        <w:rPr>
          <w:lang w:val="en-US"/>
        </w:rPr>
        <w:t>Rampersad</w:t>
      </w:r>
      <w:proofErr w:type="spellEnd"/>
      <w:r w:rsidRPr="00D46CF5">
        <w:rPr>
          <w:lang w:val="en-US"/>
        </w:rPr>
        <w:t>, G.C. The Evolution of University</w:t>
      </w:r>
      <w:r w:rsidRPr="00D46CF5">
        <w:rPr>
          <w:rFonts w:hint="eastAsia"/>
          <w:lang w:val="en-US"/>
        </w:rPr>
        <w:t>–</w:t>
      </w:r>
      <w:r w:rsidRPr="00D46CF5">
        <w:rPr>
          <w:lang w:val="en-US"/>
        </w:rPr>
        <w:t>Industry linkages</w:t>
      </w:r>
      <w:r w:rsidRPr="00D46CF5">
        <w:rPr>
          <w:rFonts w:hint="eastAsia"/>
          <w:lang w:val="en-US"/>
        </w:rPr>
        <w:t xml:space="preserve"> - </w:t>
      </w:r>
      <w:r>
        <w:rPr>
          <w:lang w:val="en-US"/>
        </w:rPr>
        <w:t xml:space="preserve">A Framework </w:t>
      </w:r>
      <w:r w:rsidRPr="00CB67D4">
        <w:rPr>
          <w:lang w:val="en-US"/>
        </w:rPr>
        <w:t>[Electronic resource]</w:t>
      </w:r>
      <w:r>
        <w:rPr>
          <w:lang w:val="en-US"/>
        </w:rPr>
        <w:t>//</w:t>
      </w:r>
      <w:r w:rsidRPr="00D6522C">
        <w:rPr>
          <w:lang w:val="en-US"/>
        </w:rPr>
        <w:t xml:space="preserve"> Journal of Engineering and Technology Management</w:t>
      </w:r>
      <w:r>
        <w:rPr>
          <w:lang w:val="en-US"/>
        </w:rPr>
        <w:t xml:space="preserve">. </w:t>
      </w:r>
      <w:r w:rsidRPr="00D6522C">
        <w:t xml:space="preserve">2013. </w:t>
      </w:r>
      <w:r w:rsidRPr="00556D0F">
        <w:t xml:space="preserve">№ 30.  </w:t>
      </w:r>
      <w:r w:rsidRPr="00D46CF5">
        <w:rPr>
          <w:lang w:val="en-US"/>
        </w:rPr>
        <w:t>URL</w:t>
      </w:r>
      <w:r w:rsidRPr="00556D0F">
        <w:t xml:space="preserve">: </w:t>
      </w:r>
      <w:hyperlink r:id="rId15" w:history="1">
        <w:r w:rsidRPr="00D46CF5">
          <w:rPr>
            <w:rStyle w:val="a3"/>
            <w:lang w:val="en-US"/>
          </w:rPr>
          <w:t>http</w:t>
        </w:r>
        <w:r w:rsidRPr="00556D0F">
          <w:rPr>
            <w:rStyle w:val="a3"/>
          </w:rPr>
          <w:t>://</w:t>
        </w:r>
        <w:r w:rsidRPr="00D46CF5">
          <w:rPr>
            <w:rStyle w:val="a3"/>
            <w:lang w:val="en-US"/>
          </w:rPr>
          <w:t>www</w:t>
        </w:r>
        <w:r w:rsidRPr="00556D0F">
          <w:rPr>
            <w:rStyle w:val="a3"/>
          </w:rPr>
          <w:t>.</w:t>
        </w:r>
        <w:proofErr w:type="spellStart"/>
        <w:r w:rsidRPr="00D46CF5">
          <w:rPr>
            <w:rStyle w:val="a3"/>
            <w:lang w:val="en-US"/>
          </w:rPr>
          <w:t>sciencedirect</w:t>
        </w:r>
        <w:proofErr w:type="spellEnd"/>
        <w:r w:rsidRPr="00556D0F">
          <w:rPr>
            <w:rStyle w:val="a3"/>
          </w:rPr>
          <w:t>.</w:t>
        </w:r>
        <w:r w:rsidRPr="00D46CF5">
          <w:rPr>
            <w:rStyle w:val="a3"/>
            <w:lang w:val="en-US"/>
          </w:rPr>
          <w:t>com</w:t>
        </w:r>
        <w:r w:rsidRPr="00556D0F">
          <w:rPr>
            <w:rStyle w:val="a3"/>
          </w:rPr>
          <w:t>/</w:t>
        </w:r>
        <w:r w:rsidRPr="00D46CF5">
          <w:rPr>
            <w:rStyle w:val="a3"/>
            <w:lang w:val="en-US"/>
          </w:rPr>
          <w:t>science</w:t>
        </w:r>
        <w:r w:rsidRPr="00556D0F">
          <w:rPr>
            <w:rStyle w:val="a3"/>
          </w:rPr>
          <w:t>/</w:t>
        </w:r>
        <w:r w:rsidRPr="00D46CF5">
          <w:rPr>
            <w:rStyle w:val="a3"/>
            <w:lang w:val="en-US"/>
          </w:rPr>
          <w:t>article</w:t>
        </w:r>
        <w:r w:rsidRPr="00556D0F">
          <w:rPr>
            <w:rStyle w:val="a3"/>
          </w:rPr>
          <w:t>/</w:t>
        </w:r>
        <w:proofErr w:type="spellStart"/>
        <w:r w:rsidRPr="00D46CF5">
          <w:rPr>
            <w:rStyle w:val="a3"/>
            <w:lang w:val="en-US"/>
          </w:rPr>
          <w:t>pii</w:t>
        </w:r>
        <w:proofErr w:type="spellEnd"/>
        <w:r w:rsidRPr="00556D0F">
          <w:rPr>
            <w:rStyle w:val="a3"/>
          </w:rPr>
          <w:t>/</w:t>
        </w:r>
        <w:r w:rsidRPr="00D46CF5">
          <w:rPr>
            <w:rStyle w:val="a3"/>
            <w:lang w:val="en-US"/>
          </w:rPr>
          <w:t>S</w:t>
        </w:r>
        <w:r w:rsidRPr="00556D0F">
          <w:rPr>
            <w:rStyle w:val="a3"/>
          </w:rPr>
          <w:t>0923474812000483</w:t>
        </w:r>
      </w:hyperlink>
      <w:r w:rsidRPr="00556D0F">
        <w:t xml:space="preserve"> (</w:t>
      </w:r>
      <w:r w:rsidRPr="00D46CF5">
        <w:t>дата</w:t>
      </w:r>
      <w:r w:rsidRPr="00556D0F">
        <w:t xml:space="preserve"> </w:t>
      </w:r>
      <w:r w:rsidRPr="00D46CF5">
        <w:t>обращения</w:t>
      </w:r>
      <w:r w:rsidRPr="00556D0F">
        <w:t>: 16.11.2016)</w:t>
      </w:r>
    </w:p>
  </w:footnote>
  <w:footnote w:id="81">
    <w:p w:rsidR="0012649A" w:rsidRPr="00B72EDE" w:rsidRDefault="0012649A" w:rsidP="00AF5558">
      <w:pPr>
        <w:pStyle w:val="a4"/>
        <w:jc w:val="both"/>
        <w:rPr>
          <w:lang w:val="en-US"/>
        </w:rPr>
      </w:pPr>
      <w:r>
        <w:rPr>
          <w:rStyle w:val="a6"/>
        </w:rPr>
        <w:footnoteRef/>
      </w:r>
      <w:r w:rsidRPr="00B72EDE">
        <w:rPr>
          <w:lang w:val="en-US"/>
        </w:rPr>
        <w:t xml:space="preserve"> Sam, C. van der </w:t>
      </w:r>
      <w:proofErr w:type="spellStart"/>
      <w:r w:rsidRPr="00B72EDE">
        <w:rPr>
          <w:lang w:val="en-US"/>
        </w:rPr>
        <w:t>Sijde</w:t>
      </w:r>
      <w:proofErr w:type="spellEnd"/>
      <w:r w:rsidRPr="00B72EDE">
        <w:rPr>
          <w:lang w:val="en-US"/>
        </w:rPr>
        <w:t xml:space="preserve">, P.  Understanding the Concept of the Entrepreneurial University </w:t>
      </w:r>
      <w:r w:rsidR="00CF1431" w:rsidRPr="00B72EDE">
        <w:rPr>
          <w:lang w:val="en-US"/>
        </w:rPr>
        <w:t>from</w:t>
      </w:r>
      <w:r w:rsidRPr="00B72EDE">
        <w:rPr>
          <w:lang w:val="en-US"/>
        </w:rPr>
        <w:t xml:space="preserve"> the Perspective of Higher Education </w:t>
      </w:r>
      <w:r>
        <w:rPr>
          <w:lang w:val="en-US"/>
        </w:rPr>
        <w:t xml:space="preserve">Models </w:t>
      </w:r>
      <w:r w:rsidRPr="00CB67D4">
        <w:rPr>
          <w:lang w:val="en-US"/>
        </w:rPr>
        <w:t>[Electronic resource]</w:t>
      </w:r>
      <w:r>
        <w:rPr>
          <w:lang w:val="en-US"/>
        </w:rPr>
        <w:t>//</w:t>
      </w:r>
      <w:r w:rsidRPr="00AF5558">
        <w:rPr>
          <w:lang w:val="en-US"/>
        </w:rPr>
        <w:t xml:space="preserve"> Higher Education</w:t>
      </w:r>
      <w:r>
        <w:rPr>
          <w:lang w:val="en-US"/>
        </w:rPr>
        <w:t xml:space="preserve">. 2014. </w:t>
      </w:r>
      <w:r w:rsidRPr="00AF5558">
        <w:rPr>
          <w:lang w:val="en-US"/>
        </w:rPr>
        <w:t>№ 68.</w:t>
      </w:r>
      <w:r>
        <w:rPr>
          <w:lang w:val="en-US"/>
        </w:rPr>
        <w:t xml:space="preserve"> </w:t>
      </w:r>
      <w:r w:rsidRPr="00B72EDE">
        <w:rPr>
          <w:lang w:val="en-US"/>
        </w:rPr>
        <w:t xml:space="preserve">URL: </w:t>
      </w:r>
      <w:hyperlink r:id="rId16" w:history="1">
        <w:r w:rsidRPr="00B72EDE">
          <w:rPr>
            <w:rStyle w:val="a3"/>
            <w:lang w:val="en-US"/>
          </w:rPr>
          <w:t>https://link.springer.com/article/10.1007/s10734-014-9750-0</w:t>
        </w:r>
      </w:hyperlink>
      <w:r w:rsidRPr="00B72EDE">
        <w:rPr>
          <w:lang w:val="en-US"/>
        </w:rPr>
        <w:t xml:space="preserve"> (</w:t>
      </w:r>
      <w:r w:rsidRPr="00B72EDE">
        <w:t>дата</w:t>
      </w:r>
      <w:r w:rsidRPr="00B72EDE">
        <w:rPr>
          <w:lang w:val="en-US"/>
        </w:rPr>
        <w:t xml:space="preserve"> </w:t>
      </w:r>
      <w:r w:rsidRPr="00B72EDE">
        <w:t>обращения</w:t>
      </w:r>
      <w:r w:rsidRPr="00B72EDE">
        <w:rPr>
          <w:lang w:val="en-US"/>
        </w:rPr>
        <w:t>: 17.11.2016)</w:t>
      </w:r>
    </w:p>
  </w:footnote>
  <w:footnote w:id="82">
    <w:p w:rsidR="0012649A" w:rsidRPr="00111C9E" w:rsidRDefault="0012649A" w:rsidP="00AF5558">
      <w:pPr>
        <w:pStyle w:val="a4"/>
        <w:jc w:val="both"/>
        <w:rPr>
          <w:lang w:val="en-US"/>
        </w:rPr>
      </w:pPr>
      <w:r>
        <w:rPr>
          <w:rStyle w:val="a6"/>
        </w:rPr>
        <w:footnoteRef/>
      </w:r>
      <w:r w:rsidRPr="00111C9E">
        <w:rPr>
          <w:lang w:val="en-US"/>
        </w:rPr>
        <w:t xml:space="preserve"> Clark, B.R. Creating Entrepreneurial Universities. Organizational Pathways </w:t>
      </w:r>
      <w:r>
        <w:rPr>
          <w:lang w:val="en-US"/>
        </w:rPr>
        <w:t>of Transformation. Oxford, 1998. P</w:t>
      </w:r>
      <w:r w:rsidRPr="00111C9E">
        <w:rPr>
          <w:lang w:val="en-US"/>
        </w:rPr>
        <w:t>.</w:t>
      </w:r>
      <w:r>
        <w:rPr>
          <w:lang w:val="en-US"/>
        </w:rPr>
        <w:t xml:space="preserve"> 129</w:t>
      </w:r>
    </w:p>
  </w:footnote>
  <w:footnote w:id="83">
    <w:p w:rsidR="0012649A" w:rsidRPr="00111C9E" w:rsidRDefault="0012649A" w:rsidP="00AF5558">
      <w:pPr>
        <w:pStyle w:val="a4"/>
        <w:jc w:val="both"/>
        <w:rPr>
          <w:lang w:val="en-US"/>
        </w:rPr>
      </w:pPr>
      <w:r>
        <w:rPr>
          <w:rStyle w:val="a6"/>
        </w:rPr>
        <w:footnoteRef/>
      </w:r>
      <w:r w:rsidRPr="00111C9E">
        <w:rPr>
          <w:lang w:val="en-US"/>
        </w:rPr>
        <w:t xml:space="preserve"> Clark, B.R. Sustaining Change in Universities: Continuities in Case </w:t>
      </w:r>
      <w:r>
        <w:rPr>
          <w:lang w:val="en-US"/>
        </w:rPr>
        <w:t xml:space="preserve">Studies and Concepts </w:t>
      </w:r>
      <w:r w:rsidRPr="00CB67D4">
        <w:rPr>
          <w:lang w:val="en-US"/>
        </w:rPr>
        <w:t>[Electronic resource]</w:t>
      </w:r>
      <w:r>
        <w:rPr>
          <w:lang w:val="en-US"/>
        </w:rPr>
        <w:t xml:space="preserve">// </w:t>
      </w:r>
      <w:r w:rsidRPr="00AF5558">
        <w:rPr>
          <w:lang w:val="en-US"/>
        </w:rPr>
        <w:t>Tertiary Education and Management</w:t>
      </w:r>
      <w:r>
        <w:rPr>
          <w:lang w:val="en-US"/>
        </w:rPr>
        <w:t xml:space="preserve">. 2003. </w:t>
      </w:r>
      <w:r w:rsidRPr="00AF5558">
        <w:rPr>
          <w:lang w:val="en-US"/>
        </w:rPr>
        <w:t>№ 9.</w:t>
      </w:r>
      <w:r w:rsidRPr="00111C9E">
        <w:rPr>
          <w:lang w:val="en-US"/>
        </w:rPr>
        <w:t xml:space="preserve"> URL: </w:t>
      </w:r>
      <w:hyperlink r:id="rId17" w:history="1">
        <w:r w:rsidRPr="00111C9E">
          <w:rPr>
            <w:rStyle w:val="a3"/>
            <w:lang w:val="en-US"/>
          </w:rPr>
          <w:t>https://link.springer.com/article/10.1023/A:1023538118918</w:t>
        </w:r>
      </w:hyperlink>
      <w:r w:rsidRPr="00111C9E">
        <w:rPr>
          <w:lang w:val="en-US"/>
        </w:rPr>
        <w:t xml:space="preserve"> (</w:t>
      </w:r>
      <w:r w:rsidRPr="00111C9E">
        <w:t>дата</w:t>
      </w:r>
      <w:r w:rsidRPr="00111C9E">
        <w:rPr>
          <w:lang w:val="en-US"/>
        </w:rPr>
        <w:t xml:space="preserve"> </w:t>
      </w:r>
      <w:r w:rsidRPr="00111C9E">
        <w:t>обращения</w:t>
      </w:r>
      <w:r w:rsidRPr="00111C9E">
        <w:rPr>
          <w:lang w:val="en-US"/>
        </w:rPr>
        <w:t>: 13.10.2016)</w:t>
      </w:r>
    </w:p>
  </w:footnote>
  <w:footnote w:id="84">
    <w:p w:rsidR="0012649A" w:rsidRPr="00111C9E" w:rsidRDefault="0012649A" w:rsidP="00AF5558">
      <w:pPr>
        <w:pStyle w:val="a4"/>
        <w:jc w:val="both"/>
        <w:rPr>
          <w:lang w:val="en-US"/>
        </w:rPr>
      </w:pPr>
      <w:r>
        <w:rPr>
          <w:rStyle w:val="a6"/>
        </w:rPr>
        <w:footnoteRef/>
      </w:r>
      <w:r w:rsidRPr="00111C9E">
        <w:rPr>
          <w:lang w:val="en-US"/>
        </w:rPr>
        <w:t xml:space="preserve"> </w:t>
      </w:r>
      <w:proofErr w:type="spellStart"/>
      <w:r w:rsidRPr="00111C9E">
        <w:rPr>
          <w:lang w:val="en-US"/>
        </w:rPr>
        <w:t>Etzkowitz</w:t>
      </w:r>
      <w:proofErr w:type="spellEnd"/>
      <w:r w:rsidRPr="00111C9E">
        <w:rPr>
          <w:lang w:val="en-US"/>
        </w:rPr>
        <w:t>, H. Research Groups as ‘Quasi-firms’: The Invention of</w:t>
      </w:r>
      <w:r>
        <w:rPr>
          <w:lang w:val="en-US"/>
        </w:rPr>
        <w:t xml:space="preserve"> the Entrepreneurial University// Research Policy. 2003. №. 32. </w:t>
      </w:r>
      <w:r w:rsidRPr="00111C9E">
        <w:rPr>
          <w:lang w:val="en-US"/>
        </w:rPr>
        <w:t>P</w:t>
      </w:r>
      <w:r>
        <w:rPr>
          <w:lang w:val="en-US"/>
        </w:rPr>
        <w:t>. 110</w:t>
      </w:r>
      <w:r w:rsidRPr="00111C9E">
        <w:rPr>
          <w:lang w:val="en-US"/>
        </w:rPr>
        <w:t>.</w:t>
      </w:r>
    </w:p>
  </w:footnote>
  <w:footnote w:id="85">
    <w:p w:rsidR="0012649A" w:rsidRPr="00111C9E" w:rsidRDefault="0012649A" w:rsidP="00AF5558">
      <w:pPr>
        <w:pStyle w:val="a4"/>
        <w:jc w:val="both"/>
        <w:rPr>
          <w:lang w:val="en-US"/>
        </w:rPr>
      </w:pPr>
      <w:r>
        <w:rPr>
          <w:rStyle w:val="a6"/>
        </w:rPr>
        <w:footnoteRef/>
      </w:r>
      <w:r w:rsidRPr="00111C9E">
        <w:rPr>
          <w:lang w:val="en-US"/>
        </w:rPr>
        <w:t xml:space="preserve"> </w:t>
      </w:r>
      <w:proofErr w:type="spellStart"/>
      <w:r w:rsidRPr="00111C9E">
        <w:rPr>
          <w:lang w:val="en-US"/>
        </w:rPr>
        <w:t>Etzkowitz</w:t>
      </w:r>
      <w:proofErr w:type="spellEnd"/>
      <w:r w:rsidRPr="00111C9E">
        <w:rPr>
          <w:lang w:val="en-US"/>
        </w:rPr>
        <w:t>, H. The Evolution of the Entrepre</w:t>
      </w:r>
      <w:r>
        <w:rPr>
          <w:lang w:val="en-US"/>
        </w:rPr>
        <w:t>neurial University</w:t>
      </w:r>
      <w:r w:rsidRPr="00111C9E">
        <w:rPr>
          <w:lang w:val="en-US"/>
        </w:rPr>
        <w:t xml:space="preserve">// International Journal of </w:t>
      </w:r>
      <w:r>
        <w:rPr>
          <w:lang w:val="en-US"/>
        </w:rPr>
        <w:t xml:space="preserve">Technology and </w:t>
      </w:r>
      <w:proofErr w:type="spellStart"/>
      <w:r>
        <w:rPr>
          <w:lang w:val="en-US"/>
        </w:rPr>
        <w:t>Globalisation</w:t>
      </w:r>
      <w:proofErr w:type="spellEnd"/>
      <w:r>
        <w:rPr>
          <w:lang w:val="en-US"/>
        </w:rPr>
        <w:t xml:space="preserve">. 2004. № 1. </w:t>
      </w:r>
      <w:r w:rsidRPr="00111C9E">
        <w:rPr>
          <w:lang w:val="en-US"/>
        </w:rPr>
        <w:t>P</w:t>
      </w:r>
      <w:r>
        <w:rPr>
          <w:lang w:val="en-US"/>
        </w:rPr>
        <w:t>. 6</w:t>
      </w:r>
      <w:r w:rsidRPr="00111C9E">
        <w:rPr>
          <w:lang w:val="en-US"/>
        </w:rPr>
        <w:t>7.</w:t>
      </w:r>
    </w:p>
  </w:footnote>
  <w:footnote w:id="86">
    <w:p w:rsidR="0012649A" w:rsidRPr="00111C9E" w:rsidRDefault="0012649A" w:rsidP="00993126">
      <w:pPr>
        <w:pStyle w:val="a4"/>
        <w:jc w:val="both"/>
        <w:rPr>
          <w:lang w:val="en-US"/>
        </w:rPr>
      </w:pPr>
      <w:r>
        <w:rPr>
          <w:rStyle w:val="a6"/>
        </w:rPr>
        <w:footnoteRef/>
      </w:r>
      <w:r w:rsidRPr="00111C9E">
        <w:rPr>
          <w:lang w:val="en-US"/>
        </w:rPr>
        <w:t xml:space="preserve"> </w:t>
      </w:r>
      <w:proofErr w:type="spellStart"/>
      <w:r w:rsidRPr="00111C9E">
        <w:rPr>
          <w:lang w:val="en-US"/>
        </w:rPr>
        <w:t>Etzkowitz</w:t>
      </w:r>
      <w:proofErr w:type="spellEnd"/>
      <w:r w:rsidRPr="00111C9E">
        <w:rPr>
          <w:lang w:val="en-US"/>
        </w:rPr>
        <w:t xml:space="preserve">, H. </w:t>
      </w:r>
      <w:proofErr w:type="spellStart"/>
      <w:r w:rsidRPr="00111C9E">
        <w:rPr>
          <w:lang w:val="en-US"/>
        </w:rPr>
        <w:t>Leydesdorff</w:t>
      </w:r>
      <w:proofErr w:type="spellEnd"/>
      <w:r w:rsidRPr="00111C9E">
        <w:rPr>
          <w:lang w:val="en-US"/>
        </w:rPr>
        <w:t>, L. The Dynamics of Innovation: From National Systems and ‘Mode 2’ to a Triple Helix of University-Industry-Government Relatio</w:t>
      </w:r>
      <w:r>
        <w:rPr>
          <w:lang w:val="en-US"/>
        </w:rPr>
        <w:t>ns</w:t>
      </w:r>
      <w:r w:rsidRPr="00111C9E">
        <w:rPr>
          <w:lang w:val="en-US"/>
        </w:rPr>
        <w:t>// Research</w:t>
      </w:r>
      <w:r>
        <w:rPr>
          <w:lang w:val="en-US"/>
        </w:rPr>
        <w:t xml:space="preserve"> Policy. 2000. № 29. </w:t>
      </w:r>
      <w:r w:rsidRPr="00111C9E">
        <w:rPr>
          <w:lang w:val="en-US"/>
        </w:rPr>
        <w:t>P</w:t>
      </w:r>
      <w:r>
        <w:rPr>
          <w:lang w:val="en-US"/>
        </w:rPr>
        <w:t>. 113</w:t>
      </w:r>
      <w:r w:rsidRPr="00111C9E">
        <w:rPr>
          <w:lang w:val="en-US"/>
        </w:rPr>
        <w:t>.</w:t>
      </w:r>
    </w:p>
  </w:footnote>
  <w:footnote w:id="87">
    <w:p w:rsidR="0012649A" w:rsidRPr="00111C9E" w:rsidRDefault="0012649A" w:rsidP="00993126">
      <w:pPr>
        <w:pStyle w:val="a4"/>
        <w:jc w:val="both"/>
        <w:rPr>
          <w:lang w:val="en-US"/>
        </w:rPr>
      </w:pPr>
      <w:r>
        <w:rPr>
          <w:rStyle w:val="a6"/>
        </w:rPr>
        <w:footnoteRef/>
      </w:r>
      <w:r w:rsidRPr="00111C9E">
        <w:rPr>
          <w:lang w:val="en-US"/>
        </w:rPr>
        <w:t xml:space="preserve"> </w:t>
      </w:r>
      <w:proofErr w:type="spellStart"/>
      <w:r w:rsidRPr="00111C9E">
        <w:rPr>
          <w:lang w:val="en-US"/>
        </w:rPr>
        <w:t>Sotirakou</w:t>
      </w:r>
      <w:proofErr w:type="spellEnd"/>
      <w:r w:rsidRPr="00111C9E">
        <w:rPr>
          <w:lang w:val="en-US"/>
        </w:rPr>
        <w:t>, T. Coping with Conflict within the Entrepreneurial University: Threat or Challenge for Heads of Departments in the UK Higher</w:t>
      </w:r>
      <w:r>
        <w:rPr>
          <w:lang w:val="en-US"/>
        </w:rPr>
        <w:t xml:space="preserve"> Education Context</w:t>
      </w:r>
      <w:r w:rsidRPr="00111C9E">
        <w:rPr>
          <w:lang w:val="en-US"/>
        </w:rPr>
        <w:t>// International Revie</w:t>
      </w:r>
      <w:r>
        <w:rPr>
          <w:lang w:val="en-US"/>
        </w:rPr>
        <w:t xml:space="preserve">w of Administrative Sciences. 2004. № 70. </w:t>
      </w:r>
      <w:r w:rsidRPr="00111C9E">
        <w:rPr>
          <w:lang w:val="en-US"/>
        </w:rPr>
        <w:t>P</w:t>
      </w:r>
      <w:r>
        <w:rPr>
          <w:lang w:val="en-US"/>
        </w:rPr>
        <w:t>. 349.</w:t>
      </w:r>
    </w:p>
  </w:footnote>
  <w:footnote w:id="88">
    <w:p w:rsidR="0012649A" w:rsidRPr="00AF5558" w:rsidRDefault="0012649A" w:rsidP="00993126">
      <w:pPr>
        <w:pStyle w:val="a4"/>
        <w:jc w:val="both"/>
      </w:pPr>
      <w:r>
        <w:rPr>
          <w:rStyle w:val="a6"/>
        </w:rPr>
        <w:footnoteRef/>
      </w:r>
      <w:r w:rsidRPr="0045264D">
        <w:rPr>
          <w:lang w:val="en-US"/>
        </w:rPr>
        <w:t xml:space="preserve"> </w:t>
      </w:r>
      <w:proofErr w:type="spellStart"/>
      <w:r w:rsidRPr="00521728">
        <w:rPr>
          <w:lang w:val="en-US"/>
        </w:rPr>
        <w:t>Gjerding</w:t>
      </w:r>
      <w:proofErr w:type="spellEnd"/>
      <w:r w:rsidRPr="00521728">
        <w:rPr>
          <w:lang w:val="en-US"/>
        </w:rPr>
        <w:t xml:space="preserve">, A.N. </w:t>
      </w:r>
      <w:proofErr w:type="spellStart"/>
      <w:r w:rsidRPr="00521728">
        <w:rPr>
          <w:lang w:val="en-US"/>
        </w:rPr>
        <w:t>Wilderom</w:t>
      </w:r>
      <w:proofErr w:type="spellEnd"/>
      <w:r w:rsidRPr="00521728">
        <w:rPr>
          <w:lang w:val="en-US"/>
        </w:rPr>
        <w:t xml:space="preserve">, C.P.M. Cameron, S.P.B. Taylor, A. </w:t>
      </w:r>
      <w:proofErr w:type="spellStart"/>
      <w:r w:rsidRPr="00521728">
        <w:rPr>
          <w:lang w:val="en-US"/>
        </w:rPr>
        <w:t>Scheunert</w:t>
      </w:r>
      <w:proofErr w:type="spellEnd"/>
      <w:r w:rsidRPr="00521728">
        <w:rPr>
          <w:lang w:val="en-US"/>
        </w:rPr>
        <w:t>, K.-J. Twenty Practices of an Entre</w:t>
      </w:r>
      <w:r>
        <w:rPr>
          <w:lang w:val="en-US"/>
        </w:rPr>
        <w:t xml:space="preserve">preneurial University </w:t>
      </w:r>
      <w:r w:rsidRPr="00CB67D4">
        <w:rPr>
          <w:lang w:val="en-US"/>
        </w:rPr>
        <w:t>[Electronic resource]</w:t>
      </w:r>
      <w:r>
        <w:rPr>
          <w:lang w:val="en-US"/>
        </w:rPr>
        <w:t xml:space="preserve">// </w:t>
      </w:r>
      <w:r w:rsidRPr="00AF5558">
        <w:rPr>
          <w:lang w:val="en-US"/>
        </w:rPr>
        <w:t>Higher Education Management and Policy</w:t>
      </w:r>
      <w:r>
        <w:rPr>
          <w:lang w:val="en-US"/>
        </w:rPr>
        <w:t xml:space="preserve">. </w:t>
      </w:r>
      <w:r w:rsidRPr="00AF5558">
        <w:t xml:space="preserve">2006. </w:t>
      </w:r>
      <w:r>
        <w:t>№ 19.</w:t>
      </w:r>
      <w:r w:rsidRPr="00AF5558">
        <w:t xml:space="preserve"> </w:t>
      </w:r>
      <w:r w:rsidRPr="00521728">
        <w:rPr>
          <w:lang w:val="en-US"/>
        </w:rPr>
        <w:t>URL</w:t>
      </w:r>
      <w:r w:rsidRPr="00AF5558">
        <w:t xml:space="preserve">: </w:t>
      </w:r>
      <w:hyperlink r:id="rId18" w:history="1">
        <w:r w:rsidRPr="00521728">
          <w:rPr>
            <w:rStyle w:val="a3"/>
            <w:lang w:val="en-US"/>
          </w:rPr>
          <w:t>http</w:t>
        </w:r>
        <w:r w:rsidRPr="00AF5558">
          <w:rPr>
            <w:rStyle w:val="a3"/>
          </w:rPr>
          <w:t>://</w:t>
        </w:r>
        <w:r w:rsidRPr="00521728">
          <w:rPr>
            <w:rStyle w:val="a3"/>
            <w:lang w:val="en-US"/>
          </w:rPr>
          <w:t>www</w:t>
        </w:r>
        <w:r w:rsidRPr="00AF5558">
          <w:rPr>
            <w:rStyle w:val="a3"/>
          </w:rPr>
          <w:t>.</w:t>
        </w:r>
        <w:proofErr w:type="spellStart"/>
        <w:r w:rsidRPr="00521728">
          <w:rPr>
            <w:rStyle w:val="a3"/>
            <w:lang w:val="en-US"/>
          </w:rPr>
          <w:t>oecd</w:t>
        </w:r>
        <w:proofErr w:type="spellEnd"/>
        <w:r w:rsidRPr="00AF5558">
          <w:rPr>
            <w:rStyle w:val="a3"/>
          </w:rPr>
          <w:t>-</w:t>
        </w:r>
        <w:proofErr w:type="spellStart"/>
        <w:r w:rsidRPr="00521728">
          <w:rPr>
            <w:rStyle w:val="a3"/>
            <w:lang w:val="en-US"/>
          </w:rPr>
          <w:t>ilibrary</w:t>
        </w:r>
        <w:proofErr w:type="spellEnd"/>
        <w:r w:rsidRPr="00AF5558">
          <w:rPr>
            <w:rStyle w:val="a3"/>
          </w:rPr>
          <w:t>.</w:t>
        </w:r>
        <w:r w:rsidRPr="00521728">
          <w:rPr>
            <w:rStyle w:val="a3"/>
            <w:lang w:val="en-US"/>
          </w:rPr>
          <w:t>org</w:t>
        </w:r>
        <w:r w:rsidRPr="00AF5558">
          <w:rPr>
            <w:rStyle w:val="a3"/>
          </w:rPr>
          <w:t>/</w:t>
        </w:r>
        <w:r w:rsidRPr="00521728">
          <w:rPr>
            <w:rStyle w:val="a3"/>
            <w:lang w:val="en-US"/>
          </w:rPr>
          <w:t>education</w:t>
        </w:r>
        <w:r w:rsidRPr="00AF5558">
          <w:rPr>
            <w:rStyle w:val="a3"/>
          </w:rPr>
          <w:t>/</w:t>
        </w:r>
        <w:r w:rsidRPr="00521728">
          <w:rPr>
            <w:rStyle w:val="a3"/>
            <w:lang w:val="en-US"/>
          </w:rPr>
          <w:t>twenty</w:t>
        </w:r>
        <w:r w:rsidRPr="00AF5558">
          <w:rPr>
            <w:rStyle w:val="a3"/>
          </w:rPr>
          <w:t>-</w:t>
        </w:r>
        <w:r w:rsidRPr="00521728">
          <w:rPr>
            <w:rStyle w:val="a3"/>
            <w:lang w:val="en-US"/>
          </w:rPr>
          <w:t>practices</w:t>
        </w:r>
        <w:r w:rsidRPr="00AF5558">
          <w:rPr>
            <w:rStyle w:val="a3"/>
          </w:rPr>
          <w:t>-</w:t>
        </w:r>
        <w:r w:rsidRPr="00521728">
          <w:rPr>
            <w:rStyle w:val="a3"/>
            <w:lang w:val="en-US"/>
          </w:rPr>
          <w:t>of</w:t>
        </w:r>
        <w:r w:rsidRPr="00AF5558">
          <w:rPr>
            <w:rStyle w:val="a3"/>
          </w:rPr>
          <w:t>-</w:t>
        </w:r>
        <w:r w:rsidRPr="00521728">
          <w:rPr>
            <w:rStyle w:val="a3"/>
            <w:lang w:val="en-US"/>
          </w:rPr>
          <w:t>an</w:t>
        </w:r>
        <w:r w:rsidRPr="00AF5558">
          <w:rPr>
            <w:rStyle w:val="a3"/>
          </w:rPr>
          <w:t>-</w:t>
        </w:r>
        <w:r w:rsidRPr="00521728">
          <w:rPr>
            <w:rStyle w:val="a3"/>
            <w:lang w:val="en-US"/>
          </w:rPr>
          <w:t>entrepreneurial</w:t>
        </w:r>
        <w:r w:rsidRPr="00AF5558">
          <w:rPr>
            <w:rStyle w:val="a3"/>
          </w:rPr>
          <w:t>-</w:t>
        </w:r>
        <w:r w:rsidRPr="00521728">
          <w:rPr>
            <w:rStyle w:val="a3"/>
            <w:lang w:val="en-US"/>
          </w:rPr>
          <w:t>university</w:t>
        </w:r>
        <w:r w:rsidRPr="00AF5558">
          <w:rPr>
            <w:rStyle w:val="a3"/>
          </w:rPr>
          <w:t>_</w:t>
        </w:r>
        <w:r w:rsidRPr="00521728">
          <w:rPr>
            <w:rStyle w:val="a3"/>
            <w:lang w:val="en-US"/>
          </w:rPr>
          <w:t>hemp</w:t>
        </w:r>
        <w:r w:rsidRPr="00AF5558">
          <w:rPr>
            <w:rStyle w:val="a3"/>
          </w:rPr>
          <w:t>-</w:t>
        </w:r>
        <w:r w:rsidRPr="00521728">
          <w:rPr>
            <w:rStyle w:val="a3"/>
            <w:lang w:val="en-US"/>
          </w:rPr>
          <w:t>v</w:t>
        </w:r>
        <w:r w:rsidRPr="00AF5558">
          <w:rPr>
            <w:rStyle w:val="a3"/>
          </w:rPr>
          <w:t>18-</w:t>
        </w:r>
        <w:r w:rsidRPr="00521728">
          <w:rPr>
            <w:rStyle w:val="a3"/>
            <w:lang w:val="en-US"/>
          </w:rPr>
          <w:t>art</w:t>
        </w:r>
        <w:r w:rsidRPr="00AF5558">
          <w:rPr>
            <w:rStyle w:val="a3"/>
          </w:rPr>
          <w:t>19-</w:t>
        </w:r>
        <w:proofErr w:type="spellStart"/>
        <w:r w:rsidRPr="00521728">
          <w:rPr>
            <w:rStyle w:val="a3"/>
            <w:lang w:val="en-US"/>
          </w:rPr>
          <w:t>en</w:t>
        </w:r>
        <w:proofErr w:type="spellEnd"/>
        <w:r w:rsidRPr="00AF5558">
          <w:rPr>
            <w:rStyle w:val="a3"/>
          </w:rPr>
          <w:t>?</w:t>
        </w:r>
        <w:r w:rsidRPr="00521728">
          <w:rPr>
            <w:rStyle w:val="a3"/>
            <w:lang w:val="en-US"/>
          </w:rPr>
          <w:t>crawler</w:t>
        </w:r>
        <w:r w:rsidRPr="00AF5558">
          <w:rPr>
            <w:rStyle w:val="a3"/>
          </w:rPr>
          <w:t>=</w:t>
        </w:r>
        <w:r w:rsidRPr="00521728">
          <w:rPr>
            <w:rStyle w:val="a3"/>
            <w:lang w:val="en-US"/>
          </w:rPr>
          <w:t>true</w:t>
        </w:r>
      </w:hyperlink>
      <w:r w:rsidRPr="00AF5558">
        <w:t xml:space="preserve"> (</w:t>
      </w:r>
      <w:r w:rsidRPr="00521728">
        <w:t>дата</w:t>
      </w:r>
      <w:r w:rsidRPr="00AF5558">
        <w:t xml:space="preserve"> </w:t>
      </w:r>
      <w:r w:rsidRPr="00521728">
        <w:t>обращения</w:t>
      </w:r>
      <w:r w:rsidRPr="00AF5558">
        <w:t>: 22.12.2016)</w:t>
      </w:r>
    </w:p>
  </w:footnote>
  <w:footnote w:id="89">
    <w:p w:rsidR="0012649A" w:rsidRPr="009235BC" w:rsidRDefault="0012649A" w:rsidP="00993126">
      <w:pPr>
        <w:pStyle w:val="a4"/>
        <w:jc w:val="both"/>
        <w:rPr>
          <w:lang w:val="en-US"/>
        </w:rPr>
      </w:pPr>
      <w:r>
        <w:rPr>
          <w:rStyle w:val="a6"/>
        </w:rPr>
        <w:footnoteRef/>
      </w:r>
      <w:r w:rsidRPr="009235BC">
        <w:rPr>
          <w:lang w:val="en-US"/>
        </w:rPr>
        <w:t xml:space="preserve"> </w:t>
      </w:r>
      <w:proofErr w:type="spellStart"/>
      <w:r w:rsidRPr="009235BC">
        <w:rPr>
          <w:lang w:val="en-US"/>
        </w:rPr>
        <w:t>Winkel</w:t>
      </w:r>
      <w:proofErr w:type="spellEnd"/>
      <w:r w:rsidRPr="009235BC">
        <w:rPr>
          <w:lang w:val="en-US"/>
        </w:rPr>
        <w:t xml:space="preserve"> O. Higher Education Reform in Germany. How the Aims of the Bologna Process Can Be Simultaneously </w:t>
      </w:r>
      <w:r>
        <w:rPr>
          <w:lang w:val="en-US"/>
        </w:rPr>
        <w:t xml:space="preserve">Supported and Missed </w:t>
      </w:r>
      <w:r w:rsidRPr="00CB67D4">
        <w:rPr>
          <w:lang w:val="en-US"/>
        </w:rPr>
        <w:t>[Electronic resource]</w:t>
      </w:r>
      <w:r>
        <w:rPr>
          <w:lang w:val="en-US"/>
        </w:rPr>
        <w:t>//</w:t>
      </w:r>
      <w:r w:rsidRPr="00993126">
        <w:rPr>
          <w:lang w:val="en-US"/>
        </w:rPr>
        <w:t xml:space="preserve"> International Journal of Educational Management</w:t>
      </w:r>
      <w:r>
        <w:rPr>
          <w:lang w:val="en-US"/>
        </w:rPr>
        <w:t>. 2010.</w:t>
      </w:r>
      <w:r w:rsidRPr="00993126">
        <w:rPr>
          <w:lang w:val="en-US"/>
        </w:rPr>
        <w:t xml:space="preserve"> № 24.</w:t>
      </w:r>
      <w:r>
        <w:rPr>
          <w:lang w:val="en-US"/>
        </w:rPr>
        <w:t xml:space="preserve"> </w:t>
      </w:r>
      <w:r w:rsidRPr="009235BC">
        <w:rPr>
          <w:lang w:val="en-US"/>
        </w:rPr>
        <w:t xml:space="preserve">URL: </w:t>
      </w:r>
      <w:hyperlink r:id="rId19" w:history="1">
        <w:r w:rsidRPr="009235BC">
          <w:rPr>
            <w:rStyle w:val="a3"/>
            <w:lang w:val="en-US"/>
          </w:rPr>
          <w:t>www.emeraldinsight.com/0951-354X.htm</w:t>
        </w:r>
      </w:hyperlink>
      <w:r w:rsidRPr="009235BC">
        <w:rPr>
          <w:lang w:val="en-US"/>
        </w:rPr>
        <w:t xml:space="preserve"> (</w:t>
      </w:r>
      <w:r w:rsidRPr="009235BC">
        <w:t>дата</w:t>
      </w:r>
      <w:r w:rsidRPr="009235BC">
        <w:rPr>
          <w:lang w:val="en-US"/>
        </w:rPr>
        <w:t xml:space="preserve"> </w:t>
      </w:r>
      <w:r w:rsidRPr="009235BC">
        <w:t>обращения</w:t>
      </w:r>
      <w:r w:rsidRPr="009235BC">
        <w:rPr>
          <w:lang w:val="en-US"/>
        </w:rPr>
        <w:t>: 25.02.2017)</w:t>
      </w:r>
    </w:p>
  </w:footnote>
  <w:footnote w:id="90">
    <w:p w:rsidR="0012649A" w:rsidRPr="00993126" w:rsidRDefault="0012649A" w:rsidP="0027457E">
      <w:pPr>
        <w:pStyle w:val="a4"/>
        <w:jc w:val="both"/>
        <w:rPr>
          <w:lang w:val="en-US"/>
        </w:rPr>
      </w:pPr>
      <w:r>
        <w:rPr>
          <w:rStyle w:val="a6"/>
        </w:rPr>
        <w:footnoteRef/>
      </w:r>
      <w:r w:rsidRPr="001F0ACE">
        <w:rPr>
          <w:lang w:val="en-US"/>
        </w:rPr>
        <w:t xml:space="preserve"> Einhäupl, K. The Future of Ger</w:t>
      </w:r>
      <w:r>
        <w:rPr>
          <w:lang w:val="en-US"/>
        </w:rPr>
        <w:t xml:space="preserve">man Science Funding </w:t>
      </w:r>
      <w:r w:rsidRPr="00CB67D4">
        <w:rPr>
          <w:lang w:val="en-US"/>
        </w:rPr>
        <w:t>[Electronic resource]</w:t>
      </w:r>
      <w:r>
        <w:rPr>
          <w:lang w:val="en-US"/>
        </w:rPr>
        <w:t xml:space="preserve">// Science. </w:t>
      </w:r>
      <w:r w:rsidRPr="00556D0F">
        <w:rPr>
          <w:lang w:val="en-US"/>
        </w:rPr>
        <w:t xml:space="preserve">2003. </w:t>
      </w:r>
      <w:r w:rsidRPr="00993126">
        <w:rPr>
          <w:lang w:val="en-US"/>
        </w:rPr>
        <w:t>№ 302</w:t>
      </w:r>
      <w:r>
        <w:rPr>
          <w:lang w:val="en-US"/>
        </w:rPr>
        <w:t>.</w:t>
      </w:r>
      <w:r w:rsidRPr="00993126">
        <w:rPr>
          <w:lang w:val="en-US"/>
        </w:rPr>
        <w:t xml:space="preserve"> </w:t>
      </w:r>
      <w:r w:rsidRPr="001F0ACE">
        <w:rPr>
          <w:lang w:val="en-US"/>
        </w:rPr>
        <w:t>URL</w:t>
      </w:r>
      <w:r w:rsidRPr="00993126">
        <w:rPr>
          <w:lang w:val="en-US"/>
        </w:rPr>
        <w:t xml:space="preserve">:  </w:t>
      </w:r>
      <w:hyperlink r:id="rId20" w:history="1">
        <w:r w:rsidRPr="00B2048E">
          <w:rPr>
            <w:rStyle w:val="a3"/>
            <w:lang w:val="en-US"/>
          </w:rPr>
          <w:t>http://science.sciencemag.org/content/302/5648/1115</w:t>
        </w:r>
      </w:hyperlink>
      <w:r w:rsidRPr="00993126">
        <w:rPr>
          <w:lang w:val="en-US"/>
        </w:rPr>
        <w:t xml:space="preserve"> (</w:t>
      </w:r>
      <w:r w:rsidRPr="001F0ACE">
        <w:t>дата</w:t>
      </w:r>
      <w:r w:rsidRPr="00993126">
        <w:rPr>
          <w:lang w:val="en-US"/>
        </w:rPr>
        <w:t xml:space="preserve"> </w:t>
      </w:r>
      <w:r w:rsidRPr="001F0ACE">
        <w:t>обращения</w:t>
      </w:r>
      <w:r w:rsidRPr="00993126">
        <w:rPr>
          <w:lang w:val="en-US"/>
        </w:rPr>
        <w:t>: 23.02.2017)</w:t>
      </w:r>
    </w:p>
  </w:footnote>
  <w:footnote w:id="91">
    <w:p w:rsidR="0012649A" w:rsidRPr="008B1C14" w:rsidRDefault="0012649A" w:rsidP="0027457E">
      <w:pPr>
        <w:pStyle w:val="a4"/>
        <w:jc w:val="both"/>
        <w:rPr>
          <w:lang w:val="en-US"/>
        </w:rPr>
      </w:pPr>
      <w:r>
        <w:rPr>
          <w:rStyle w:val="a6"/>
        </w:rPr>
        <w:footnoteRef/>
      </w:r>
      <w:r w:rsidRPr="008B1C14">
        <w:rPr>
          <w:lang w:val="en-US"/>
        </w:rPr>
        <w:t xml:space="preserve"> </w:t>
      </w:r>
      <w:proofErr w:type="spellStart"/>
      <w:r w:rsidRPr="008B1C14">
        <w:rPr>
          <w:lang w:val="en-US"/>
        </w:rPr>
        <w:t>Deissinger</w:t>
      </w:r>
      <w:proofErr w:type="spellEnd"/>
      <w:r w:rsidRPr="008B1C14">
        <w:rPr>
          <w:lang w:val="en-US"/>
        </w:rPr>
        <w:t xml:space="preserve">, T. </w:t>
      </w:r>
      <w:proofErr w:type="spellStart"/>
      <w:r w:rsidRPr="008B1C14">
        <w:rPr>
          <w:lang w:val="en-US"/>
        </w:rPr>
        <w:t>Hellwig</w:t>
      </w:r>
      <w:proofErr w:type="spellEnd"/>
      <w:r w:rsidRPr="008B1C14">
        <w:rPr>
          <w:lang w:val="en-US"/>
        </w:rPr>
        <w:t>, S. Apprenticeships in Germany: Modernizing the Dual S</w:t>
      </w:r>
      <w:r>
        <w:rPr>
          <w:lang w:val="en-US"/>
        </w:rPr>
        <w:t xml:space="preserve">ystem </w:t>
      </w:r>
      <w:r w:rsidRPr="00CB67D4">
        <w:rPr>
          <w:lang w:val="en-US"/>
        </w:rPr>
        <w:t>[Electronic resource]</w:t>
      </w:r>
      <w:r>
        <w:rPr>
          <w:lang w:val="en-US"/>
        </w:rPr>
        <w:t xml:space="preserve">// Education + Training. 2005. </w:t>
      </w:r>
      <w:r w:rsidRPr="00993126">
        <w:rPr>
          <w:lang w:val="en-US"/>
        </w:rPr>
        <w:t>№ 47.</w:t>
      </w:r>
      <w:r w:rsidRPr="008B1C14">
        <w:rPr>
          <w:lang w:val="en-US"/>
        </w:rPr>
        <w:t xml:space="preserve"> URL:  </w:t>
      </w:r>
      <w:hyperlink r:id="rId21" w:history="1">
        <w:r w:rsidRPr="00B2048E">
          <w:rPr>
            <w:rStyle w:val="a3"/>
            <w:lang w:val="en-US"/>
          </w:rPr>
          <w:t>http://www.emeraldinsight.com/doi/full/10.1108/00400910510601896</w:t>
        </w:r>
      </w:hyperlink>
      <w:r w:rsidRPr="00993126">
        <w:rPr>
          <w:lang w:val="en-US"/>
        </w:rPr>
        <w:t xml:space="preserve"> </w:t>
      </w:r>
      <w:r w:rsidRPr="008B1C14">
        <w:rPr>
          <w:lang w:val="en-US"/>
        </w:rPr>
        <w:t>(</w:t>
      </w:r>
      <w:r w:rsidRPr="008B1C14">
        <w:t>дата</w:t>
      </w:r>
      <w:r w:rsidRPr="008B1C14">
        <w:rPr>
          <w:lang w:val="en-US"/>
        </w:rPr>
        <w:t xml:space="preserve"> </w:t>
      </w:r>
      <w:r w:rsidRPr="008B1C14">
        <w:t>обращения</w:t>
      </w:r>
      <w:r w:rsidRPr="008B1C14">
        <w:rPr>
          <w:lang w:val="en-US"/>
        </w:rPr>
        <w:t>: 25.02.2017)</w:t>
      </w:r>
    </w:p>
  </w:footnote>
  <w:footnote w:id="92">
    <w:p w:rsidR="0012649A" w:rsidRPr="005D043B" w:rsidRDefault="0012649A" w:rsidP="0027457E">
      <w:pPr>
        <w:pStyle w:val="a4"/>
        <w:jc w:val="both"/>
        <w:rPr>
          <w:lang w:val="en-US"/>
        </w:rPr>
      </w:pPr>
      <w:r>
        <w:rPr>
          <w:rStyle w:val="a6"/>
        </w:rPr>
        <w:footnoteRef/>
      </w:r>
      <w:r w:rsidRPr="005D043B">
        <w:rPr>
          <w:lang w:val="en-US"/>
        </w:rPr>
        <w:t xml:space="preserve"> </w:t>
      </w:r>
      <w:proofErr w:type="spellStart"/>
      <w:r w:rsidRPr="005D043B">
        <w:rPr>
          <w:lang w:val="en-US"/>
        </w:rPr>
        <w:t>Achtenhagen</w:t>
      </w:r>
      <w:proofErr w:type="spellEnd"/>
      <w:r w:rsidRPr="005D043B">
        <w:rPr>
          <w:lang w:val="en-US"/>
        </w:rPr>
        <w:t xml:space="preserve">, L. </w:t>
      </w:r>
      <w:proofErr w:type="spellStart"/>
      <w:r w:rsidRPr="005D043B">
        <w:rPr>
          <w:lang w:val="en-US"/>
        </w:rPr>
        <w:t>zu</w:t>
      </w:r>
      <w:proofErr w:type="spellEnd"/>
      <w:r w:rsidRPr="005D043B">
        <w:rPr>
          <w:lang w:val="en-US"/>
        </w:rPr>
        <w:t xml:space="preserve"> </w:t>
      </w:r>
      <w:proofErr w:type="spellStart"/>
      <w:r w:rsidRPr="005D043B">
        <w:rPr>
          <w:lang w:val="en-US"/>
        </w:rPr>
        <w:t>Knyphausen-Aufsess</w:t>
      </w:r>
      <w:proofErr w:type="spellEnd"/>
      <w:r w:rsidRPr="005D043B">
        <w:rPr>
          <w:lang w:val="en-US"/>
        </w:rPr>
        <w:t>, D. Fostering Doctoral Entrepreneurship</w:t>
      </w:r>
      <w:r>
        <w:rPr>
          <w:lang w:val="en-US"/>
        </w:rPr>
        <w:t xml:space="preserve"> Education in Germany </w:t>
      </w:r>
      <w:r w:rsidRPr="00CB67D4">
        <w:rPr>
          <w:lang w:val="en-US"/>
        </w:rPr>
        <w:t>[Electronic resource]</w:t>
      </w:r>
      <w:r>
        <w:rPr>
          <w:lang w:val="en-US"/>
        </w:rPr>
        <w:t>//</w:t>
      </w:r>
      <w:r w:rsidRPr="00993126">
        <w:rPr>
          <w:lang w:val="en-US"/>
        </w:rPr>
        <w:t xml:space="preserve"> Journal of Small Business and Enterprise Development</w:t>
      </w:r>
      <w:r>
        <w:rPr>
          <w:lang w:val="en-US"/>
        </w:rPr>
        <w:t>. 2008.</w:t>
      </w:r>
      <w:r w:rsidRPr="00993126">
        <w:rPr>
          <w:lang w:val="en-US"/>
        </w:rPr>
        <w:t xml:space="preserve"> № 15</w:t>
      </w:r>
      <w:r>
        <w:rPr>
          <w:lang w:val="en-US"/>
        </w:rPr>
        <w:t>.</w:t>
      </w:r>
      <w:r w:rsidRPr="005D043B">
        <w:rPr>
          <w:lang w:val="en-US"/>
        </w:rPr>
        <w:t xml:space="preserve">URL: </w:t>
      </w:r>
      <w:hyperlink r:id="rId22" w:history="1">
        <w:r w:rsidRPr="005D043B">
          <w:rPr>
            <w:rStyle w:val="a3"/>
            <w:lang w:val="en-US"/>
          </w:rPr>
          <w:t>http://www.emeraldinsight.com/doi/full/10.1108/14626000810871754</w:t>
        </w:r>
      </w:hyperlink>
      <w:r w:rsidRPr="005D043B">
        <w:rPr>
          <w:lang w:val="en-US"/>
        </w:rPr>
        <w:t xml:space="preserve"> (</w:t>
      </w:r>
      <w:r w:rsidRPr="005D043B">
        <w:t>дата</w:t>
      </w:r>
      <w:r w:rsidRPr="005D043B">
        <w:rPr>
          <w:lang w:val="en-US"/>
        </w:rPr>
        <w:t xml:space="preserve"> </w:t>
      </w:r>
      <w:r w:rsidRPr="005D043B">
        <w:t>обращения</w:t>
      </w:r>
      <w:r w:rsidRPr="005D043B">
        <w:rPr>
          <w:lang w:val="en-US"/>
        </w:rPr>
        <w:t>: 16.10.2016)</w:t>
      </w:r>
    </w:p>
  </w:footnote>
  <w:footnote w:id="93">
    <w:p w:rsidR="0012649A" w:rsidRPr="008B1C14" w:rsidRDefault="0012649A" w:rsidP="0027457E">
      <w:pPr>
        <w:pStyle w:val="a4"/>
        <w:jc w:val="both"/>
        <w:rPr>
          <w:lang w:val="en-US"/>
        </w:rPr>
      </w:pPr>
      <w:r>
        <w:rPr>
          <w:rStyle w:val="a6"/>
        </w:rPr>
        <w:footnoteRef/>
      </w:r>
      <w:r w:rsidRPr="008B1C14">
        <w:rPr>
          <w:lang w:val="en-US"/>
        </w:rPr>
        <w:t xml:space="preserve"> </w:t>
      </w:r>
      <w:proofErr w:type="spellStart"/>
      <w:r w:rsidRPr="008B1C14">
        <w:rPr>
          <w:lang w:val="en-US"/>
        </w:rPr>
        <w:t>Ulvenblad</w:t>
      </w:r>
      <w:proofErr w:type="spellEnd"/>
      <w:r w:rsidRPr="008B1C14">
        <w:rPr>
          <w:lang w:val="en-US"/>
        </w:rPr>
        <w:t xml:space="preserve">, P. Berggren, E. </w:t>
      </w:r>
      <w:proofErr w:type="spellStart"/>
      <w:r w:rsidRPr="008B1C14">
        <w:rPr>
          <w:lang w:val="en-US"/>
        </w:rPr>
        <w:t>Winborg</w:t>
      </w:r>
      <w:proofErr w:type="spellEnd"/>
      <w:r w:rsidRPr="008B1C14">
        <w:rPr>
          <w:lang w:val="en-US"/>
        </w:rPr>
        <w:t>, J.  The Role of Entrepreneurship Education and Start-up Experience for Handling Communication and L</w:t>
      </w:r>
      <w:r>
        <w:rPr>
          <w:lang w:val="en-US"/>
        </w:rPr>
        <w:t xml:space="preserve">iability of Newness </w:t>
      </w:r>
      <w:r w:rsidRPr="00CB67D4">
        <w:rPr>
          <w:lang w:val="en-US"/>
        </w:rPr>
        <w:t>[Electronic resource]</w:t>
      </w:r>
      <w:r>
        <w:rPr>
          <w:lang w:val="en-US"/>
        </w:rPr>
        <w:t>//</w:t>
      </w:r>
      <w:r w:rsidRPr="0027457E">
        <w:rPr>
          <w:lang w:val="en-US"/>
        </w:rPr>
        <w:t xml:space="preserve"> International Journal of Entrepreneurial Behavior &amp; Research</w:t>
      </w:r>
      <w:r>
        <w:rPr>
          <w:lang w:val="en-US"/>
        </w:rPr>
        <w:t xml:space="preserve">.2013. </w:t>
      </w:r>
      <w:r w:rsidRPr="0027457E">
        <w:rPr>
          <w:lang w:val="en-US"/>
        </w:rPr>
        <w:t>№ 19</w:t>
      </w:r>
      <w:r>
        <w:rPr>
          <w:lang w:val="en-US"/>
        </w:rPr>
        <w:t xml:space="preserve">. URL: </w:t>
      </w:r>
      <w:hyperlink r:id="rId23" w:history="1">
        <w:r w:rsidRPr="00B2048E">
          <w:rPr>
            <w:rStyle w:val="a3"/>
            <w:lang w:val="en-US"/>
          </w:rPr>
          <w:t>http://www.emeraldinsight.com/doi/full/10.1108/13552551311310374</w:t>
        </w:r>
      </w:hyperlink>
      <w:r>
        <w:rPr>
          <w:lang w:val="en-US"/>
        </w:rPr>
        <w:t xml:space="preserve"> </w:t>
      </w:r>
      <w:r w:rsidRPr="008B1C14">
        <w:rPr>
          <w:lang w:val="en-US"/>
        </w:rPr>
        <w:t>(</w:t>
      </w:r>
      <w:r w:rsidRPr="008B1C14">
        <w:t>дата</w:t>
      </w:r>
      <w:r w:rsidRPr="008B1C14">
        <w:rPr>
          <w:lang w:val="en-US"/>
        </w:rPr>
        <w:t xml:space="preserve"> </w:t>
      </w:r>
      <w:r w:rsidRPr="008B1C14">
        <w:t>обращения</w:t>
      </w:r>
      <w:r w:rsidRPr="008B1C14">
        <w:rPr>
          <w:lang w:val="en-US"/>
        </w:rPr>
        <w:t>: 25.02.2017)</w:t>
      </w:r>
    </w:p>
  </w:footnote>
  <w:footnote w:id="94">
    <w:p w:rsidR="0012649A" w:rsidRPr="007D076F" w:rsidRDefault="0012649A" w:rsidP="007C3572">
      <w:pPr>
        <w:pStyle w:val="a4"/>
        <w:jc w:val="both"/>
        <w:rPr>
          <w:lang w:val="en-US"/>
        </w:rPr>
      </w:pPr>
      <w:r>
        <w:rPr>
          <w:rStyle w:val="a6"/>
        </w:rPr>
        <w:footnoteRef/>
      </w:r>
      <w:r w:rsidRPr="007D076F">
        <w:rPr>
          <w:lang w:val="en-US"/>
        </w:rPr>
        <w:t xml:space="preserve"> </w:t>
      </w:r>
      <w:proofErr w:type="spellStart"/>
      <w:r w:rsidRPr="007D076F">
        <w:rPr>
          <w:lang w:val="en-US"/>
        </w:rPr>
        <w:t>Sellenthin</w:t>
      </w:r>
      <w:proofErr w:type="spellEnd"/>
      <w:r w:rsidRPr="007D076F">
        <w:rPr>
          <w:lang w:val="en-US"/>
        </w:rPr>
        <w:t xml:space="preserve"> M.O. Technology Transfer Offices and University Patenting in Swe</w:t>
      </w:r>
      <w:r>
        <w:rPr>
          <w:lang w:val="en-US"/>
        </w:rPr>
        <w:t xml:space="preserve">den and Germany </w:t>
      </w:r>
      <w:r w:rsidRPr="00CB67D4">
        <w:rPr>
          <w:lang w:val="en-US"/>
        </w:rPr>
        <w:t>[Electronic resource]</w:t>
      </w:r>
      <w:r>
        <w:rPr>
          <w:lang w:val="en-US"/>
        </w:rPr>
        <w:t>//</w:t>
      </w:r>
      <w:r w:rsidRPr="007C3572">
        <w:rPr>
          <w:lang w:val="en-US"/>
        </w:rPr>
        <w:t xml:space="preserve"> The Journal of Technology Transfer</w:t>
      </w:r>
      <w:r>
        <w:rPr>
          <w:lang w:val="en-US"/>
        </w:rPr>
        <w:t>. 2009.</w:t>
      </w:r>
      <w:r w:rsidRPr="007C3572">
        <w:rPr>
          <w:lang w:val="en-US"/>
        </w:rPr>
        <w:t xml:space="preserve"> № 34.</w:t>
      </w:r>
      <w:r>
        <w:rPr>
          <w:lang w:val="en-US"/>
        </w:rPr>
        <w:t xml:space="preserve"> </w:t>
      </w:r>
      <w:r w:rsidRPr="007D076F">
        <w:rPr>
          <w:lang w:val="en-US"/>
        </w:rPr>
        <w:t xml:space="preserve">URL: </w:t>
      </w:r>
      <w:hyperlink r:id="rId24" w:history="1">
        <w:r w:rsidRPr="007D076F">
          <w:rPr>
            <w:rStyle w:val="a3"/>
            <w:lang w:val="en-US"/>
          </w:rPr>
          <w:t>https://link.springer.com/article/10.1007/s10961-009-9108-4</w:t>
        </w:r>
      </w:hyperlink>
      <w:r w:rsidRPr="007D076F">
        <w:rPr>
          <w:lang w:val="en-US"/>
        </w:rPr>
        <w:t xml:space="preserve"> (</w:t>
      </w:r>
      <w:r w:rsidRPr="007D076F">
        <w:t>дата</w:t>
      </w:r>
      <w:r w:rsidRPr="007D076F">
        <w:rPr>
          <w:lang w:val="en-US"/>
        </w:rPr>
        <w:t xml:space="preserve"> </w:t>
      </w:r>
      <w:r w:rsidRPr="007D076F">
        <w:t>обращения</w:t>
      </w:r>
      <w:r w:rsidRPr="007D076F">
        <w:rPr>
          <w:lang w:val="en-US"/>
        </w:rPr>
        <w:t xml:space="preserve"> 16.12.2016)</w:t>
      </w:r>
    </w:p>
  </w:footnote>
  <w:footnote w:id="95">
    <w:p w:rsidR="0012649A" w:rsidRPr="007C3572" w:rsidRDefault="0012649A" w:rsidP="007C3572">
      <w:pPr>
        <w:pStyle w:val="a4"/>
        <w:jc w:val="both"/>
      </w:pPr>
      <w:r>
        <w:rPr>
          <w:rStyle w:val="a6"/>
        </w:rPr>
        <w:footnoteRef/>
      </w:r>
      <w:r w:rsidRPr="007D076F">
        <w:rPr>
          <w:lang w:val="en-US"/>
        </w:rPr>
        <w:t xml:space="preserve"> </w:t>
      </w:r>
      <w:proofErr w:type="spellStart"/>
      <w:r w:rsidRPr="007D076F">
        <w:rPr>
          <w:lang w:val="en-US"/>
        </w:rPr>
        <w:t>Cr</w:t>
      </w:r>
      <w:r>
        <w:rPr>
          <w:lang w:val="en-US"/>
        </w:rPr>
        <w:t>emersa</w:t>
      </w:r>
      <w:proofErr w:type="spellEnd"/>
      <w:r>
        <w:rPr>
          <w:lang w:val="en-US"/>
        </w:rPr>
        <w:t xml:space="preserve">, K. </w:t>
      </w:r>
      <w:proofErr w:type="spellStart"/>
      <w:r>
        <w:rPr>
          <w:lang w:val="en-US"/>
        </w:rPr>
        <w:t>Gaessler</w:t>
      </w:r>
      <w:proofErr w:type="spellEnd"/>
      <w:r>
        <w:rPr>
          <w:lang w:val="en-US"/>
        </w:rPr>
        <w:t xml:space="preserve">, F. </w:t>
      </w:r>
      <w:proofErr w:type="spellStart"/>
      <w:r>
        <w:rPr>
          <w:lang w:val="en-US"/>
        </w:rPr>
        <w:t>Harhoff</w:t>
      </w:r>
      <w:proofErr w:type="spellEnd"/>
      <w:r w:rsidRPr="007D076F">
        <w:rPr>
          <w:lang w:val="en-US"/>
        </w:rPr>
        <w:t xml:space="preserve">, D. </w:t>
      </w:r>
      <w:proofErr w:type="spellStart"/>
      <w:r w:rsidRPr="007D076F">
        <w:rPr>
          <w:lang w:val="en-US"/>
        </w:rPr>
        <w:t>Helmers</w:t>
      </w:r>
      <w:proofErr w:type="spellEnd"/>
      <w:r w:rsidRPr="007D076F">
        <w:rPr>
          <w:lang w:val="en-US"/>
        </w:rPr>
        <w:t xml:space="preserve">, C. </w:t>
      </w:r>
      <w:proofErr w:type="spellStart"/>
      <w:r w:rsidRPr="007D076F">
        <w:rPr>
          <w:lang w:val="en-US"/>
        </w:rPr>
        <w:t>Lefouili</w:t>
      </w:r>
      <w:proofErr w:type="spellEnd"/>
      <w:r w:rsidRPr="007D076F">
        <w:rPr>
          <w:lang w:val="en-US"/>
        </w:rPr>
        <w:t xml:space="preserve">, Y.  Invalid but </w:t>
      </w:r>
      <w:proofErr w:type="gramStart"/>
      <w:r w:rsidRPr="007D076F">
        <w:rPr>
          <w:lang w:val="en-US"/>
        </w:rPr>
        <w:t>I</w:t>
      </w:r>
      <w:r>
        <w:rPr>
          <w:lang w:val="en-US"/>
        </w:rPr>
        <w:t>n</w:t>
      </w:r>
      <w:r w:rsidRPr="007D076F">
        <w:rPr>
          <w:lang w:val="en-US"/>
        </w:rPr>
        <w:t>fringed?</w:t>
      </w:r>
      <w:proofErr w:type="gramEnd"/>
      <w:r w:rsidRPr="007D076F">
        <w:rPr>
          <w:lang w:val="en-US"/>
        </w:rPr>
        <w:t xml:space="preserve"> An Analysis of the Bifurcated Patent Litigat</w:t>
      </w:r>
      <w:r>
        <w:rPr>
          <w:lang w:val="en-US"/>
        </w:rPr>
        <w:t xml:space="preserve">ion System </w:t>
      </w:r>
      <w:r w:rsidRPr="00CB67D4">
        <w:rPr>
          <w:lang w:val="en-US"/>
        </w:rPr>
        <w:t>[Electronic resource]</w:t>
      </w:r>
      <w:r>
        <w:rPr>
          <w:lang w:val="en-US"/>
        </w:rPr>
        <w:t>//</w:t>
      </w:r>
      <w:r w:rsidRPr="007C3572">
        <w:rPr>
          <w:sz w:val="22"/>
          <w:szCs w:val="22"/>
          <w:lang w:val="en-US"/>
        </w:rPr>
        <w:t xml:space="preserve"> </w:t>
      </w:r>
      <w:r w:rsidRPr="007C3572">
        <w:rPr>
          <w:lang w:val="en-US"/>
        </w:rPr>
        <w:t>Journal of Economic Behavior &amp; Organization</w:t>
      </w:r>
      <w:r>
        <w:rPr>
          <w:lang w:val="en-US"/>
        </w:rPr>
        <w:t xml:space="preserve">. </w:t>
      </w:r>
      <w:r w:rsidRPr="007C3572">
        <w:t xml:space="preserve">2016. </w:t>
      </w:r>
      <w:r>
        <w:t>№ 131.</w:t>
      </w:r>
      <w:r w:rsidRPr="007C3572">
        <w:t xml:space="preserve"> </w:t>
      </w:r>
      <w:r w:rsidRPr="007D076F">
        <w:rPr>
          <w:lang w:val="en-US"/>
        </w:rPr>
        <w:t>URL</w:t>
      </w:r>
      <w:r w:rsidRPr="007C3572">
        <w:t xml:space="preserve">: </w:t>
      </w:r>
      <w:hyperlink r:id="rId25" w:history="1">
        <w:r w:rsidRPr="007D076F">
          <w:rPr>
            <w:rStyle w:val="a3"/>
            <w:lang w:val="en-US"/>
          </w:rPr>
          <w:t>http</w:t>
        </w:r>
        <w:r w:rsidRPr="007C3572">
          <w:rPr>
            <w:rStyle w:val="a3"/>
          </w:rPr>
          <w:t>://</w:t>
        </w:r>
        <w:r w:rsidRPr="007D076F">
          <w:rPr>
            <w:rStyle w:val="a3"/>
            <w:lang w:val="en-US"/>
          </w:rPr>
          <w:t>www</w:t>
        </w:r>
        <w:r w:rsidRPr="007C3572">
          <w:rPr>
            <w:rStyle w:val="a3"/>
          </w:rPr>
          <w:t>.</w:t>
        </w:r>
        <w:proofErr w:type="spellStart"/>
        <w:r w:rsidRPr="007D076F">
          <w:rPr>
            <w:rStyle w:val="a3"/>
            <w:lang w:val="en-US"/>
          </w:rPr>
          <w:t>sciencedirect</w:t>
        </w:r>
        <w:proofErr w:type="spellEnd"/>
        <w:r w:rsidRPr="007C3572">
          <w:rPr>
            <w:rStyle w:val="a3"/>
          </w:rPr>
          <w:t>.</w:t>
        </w:r>
        <w:r w:rsidRPr="007D076F">
          <w:rPr>
            <w:rStyle w:val="a3"/>
            <w:lang w:val="en-US"/>
          </w:rPr>
          <w:t>com</w:t>
        </w:r>
        <w:r w:rsidRPr="007C3572">
          <w:rPr>
            <w:rStyle w:val="a3"/>
          </w:rPr>
          <w:t>/</w:t>
        </w:r>
        <w:r w:rsidRPr="007D076F">
          <w:rPr>
            <w:rStyle w:val="a3"/>
            <w:lang w:val="en-US"/>
          </w:rPr>
          <w:t>science</w:t>
        </w:r>
        <w:r w:rsidRPr="007C3572">
          <w:rPr>
            <w:rStyle w:val="a3"/>
          </w:rPr>
          <w:t>/</w:t>
        </w:r>
        <w:r w:rsidRPr="007D076F">
          <w:rPr>
            <w:rStyle w:val="a3"/>
            <w:lang w:val="en-US"/>
          </w:rPr>
          <w:t>article</w:t>
        </w:r>
        <w:r w:rsidRPr="007C3572">
          <w:rPr>
            <w:rStyle w:val="a3"/>
          </w:rPr>
          <w:t>/</w:t>
        </w:r>
        <w:proofErr w:type="spellStart"/>
        <w:r w:rsidRPr="007D076F">
          <w:rPr>
            <w:rStyle w:val="a3"/>
            <w:lang w:val="en-US"/>
          </w:rPr>
          <w:t>pii</w:t>
        </w:r>
        <w:proofErr w:type="spellEnd"/>
        <w:r w:rsidRPr="007C3572">
          <w:rPr>
            <w:rStyle w:val="a3"/>
          </w:rPr>
          <w:t>/</w:t>
        </w:r>
        <w:r w:rsidRPr="007D076F">
          <w:rPr>
            <w:rStyle w:val="a3"/>
            <w:lang w:val="en-US"/>
          </w:rPr>
          <w:t>S</w:t>
        </w:r>
        <w:r w:rsidRPr="007C3572">
          <w:rPr>
            <w:rStyle w:val="a3"/>
          </w:rPr>
          <w:t>0167268116301640</w:t>
        </w:r>
      </w:hyperlink>
      <w:r w:rsidRPr="007C3572">
        <w:t xml:space="preserve"> (</w:t>
      </w:r>
      <w:r w:rsidRPr="007D076F">
        <w:t>дата</w:t>
      </w:r>
      <w:r w:rsidRPr="007C3572">
        <w:t xml:space="preserve"> </w:t>
      </w:r>
      <w:r w:rsidRPr="007D076F">
        <w:t>обращения</w:t>
      </w:r>
      <w:r w:rsidRPr="007C3572">
        <w:t xml:space="preserve"> 18.01.2017)</w:t>
      </w:r>
    </w:p>
  </w:footnote>
  <w:footnote w:id="96">
    <w:p w:rsidR="0012649A" w:rsidRPr="001F0ACE" w:rsidRDefault="0012649A" w:rsidP="007C3572">
      <w:pPr>
        <w:pStyle w:val="a4"/>
        <w:jc w:val="both"/>
        <w:rPr>
          <w:lang w:val="en-US"/>
        </w:rPr>
      </w:pPr>
      <w:r>
        <w:rPr>
          <w:rStyle w:val="a6"/>
        </w:rPr>
        <w:footnoteRef/>
      </w:r>
      <w:r w:rsidRPr="001F0ACE">
        <w:rPr>
          <w:lang w:val="en-US"/>
        </w:rPr>
        <w:t xml:space="preserve"> </w:t>
      </w:r>
      <w:proofErr w:type="spellStart"/>
      <w:r w:rsidRPr="001F0ACE">
        <w:rPr>
          <w:lang w:val="en-US"/>
        </w:rPr>
        <w:t>Kilger</w:t>
      </w:r>
      <w:proofErr w:type="spellEnd"/>
      <w:r w:rsidRPr="001F0ACE">
        <w:rPr>
          <w:lang w:val="en-US"/>
        </w:rPr>
        <w:t xml:space="preserve">, C.  </w:t>
      </w:r>
      <w:proofErr w:type="spellStart"/>
      <w:r w:rsidRPr="001F0ACE">
        <w:rPr>
          <w:lang w:val="en-US"/>
        </w:rPr>
        <w:t>Bartenbach</w:t>
      </w:r>
      <w:proofErr w:type="spellEnd"/>
      <w:r w:rsidRPr="001F0ACE">
        <w:rPr>
          <w:lang w:val="en-US"/>
        </w:rPr>
        <w:t>, K. New Rules for German Prof</w:t>
      </w:r>
      <w:r>
        <w:rPr>
          <w:lang w:val="en-US"/>
        </w:rPr>
        <w:t xml:space="preserve">essors </w:t>
      </w:r>
      <w:r w:rsidRPr="00CB67D4">
        <w:rPr>
          <w:lang w:val="en-US"/>
        </w:rPr>
        <w:t>[Electronic resource]</w:t>
      </w:r>
      <w:r>
        <w:rPr>
          <w:lang w:val="en-US"/>
        </w:rPr>
        <w:t xml:space="preserve">// Science. 2002. </w:t>
      </w:r>
      <w:r w:rsidRPr="007C3572">
        <w:rPr>
          <w:lang w:val="en-US"/>
        </w:rPr>
        <w:t>№ 298.</w:t>
      </w:r>
      <w:r w:rsidRPr="001F0ACE">
        <w:rPr>
          <w:lang w:val="en-US"/>
        </w:rPr>
        <w:t xml:space="preserve"> URL:  </w:t>
      </w:r>
      <w:hyperlink r:id="rId26" w:history="1">
        <w:r w:rsidRPr="001F0ACE">
          <w:rPr>
            <w:rStyle w:val="a3"/>
            <w:lang w:val="en-US"/>
          </w:rPr>
          <w:t>http://science.sciencemag.org/content/298/5596/1173</w:t>
        </w:r>
      </w:hyperlink>
      <w:r w:rsidRPr="001F0ACE">
        <w:rPr>
          <w:lang w:val="en-US"/>
        </w:rPr>
        <w:t xml:space="preserve"> (</w:t>
      </w:r>
      <w:r w:rsidRPr="001F0ACE">
        <w:t>дата</w:t>
      </w:r>
      <w:r w:rsidRPr="001F0ACE">
        <w:rPr>
          <w:lang w:val="en-US"/>
        </w:rPr>
        <w:t xml:space="preserve"> </w:t>
      </w:r>
      <w:r w:rsidRPr="001F0ACE">
        <w:t>обращения</w:t>
      </w:r>
      <w:r w:rsidRPr="001F0ACE">
        <w:rPr>
          <w:lang w:val="en-US"/>
        </w:rPr>
        <w:t>: 23.02.2017)</w:t>
      </w:r>
    </w:p>
  </w:footnote>
  <w:footnote w:id="97">
    <w:p w:rsidR="0012649A" w:rsidRPr="00AF0292" w:rsidRDefault="0012649A" w:rsidP="00441A2E">
      <w:pPr>
        <w:pStyle w:val="a4"/>
        <w:jc w:val="both"/>
        <w:rPr>
          <w:lang w:val="en-US"/>
        </w:rPr>
      </w:pPr>
      <w:r>
        <w:rPr>
          <w:rStyle w:val="a6"/>
        </w:rPr>
        <w:footnoteRef/>
      </w:r>
      <w:r w:rsidRPr="00AF0292">
        <w:rPr>
          <w:lang w:val="en-US"/>
        </w:rPr>
        <w:t xml:space="preserve"> Goebbels-</w:t>
      </w:r>
      <w:proofErr w:type="spellStart"/>
      <w:r w:rsidRPr="00AF0292">
        <w:rPr>
          <w:lang w:val="en-US"/>
        </w:rPr>
        <w:t>Dreyling</w:t>
      </w:r>
      <w:proofErr w:type="spellEnd"/>
      <w:r w:rsidRPr="00AF0292">
        <w:rPr>
          <w:lang w:val="en-US"/>
        </w:rPr>
        <w:t>, B. University Financing Alternatives: The Germ</w:t>
      </w:r>
      <w:r>
        <w:rPr>
          <w:lang w:val="en-US"/>
        </w:rPr>
        <w:t xml:space="preserve">an Example </w:t>
      </w:r>
      <w:r w:rsidRPr="00441A2E">
        <w:rPr>
          <w:lang w:val="en-US"/>
        </w:rPr>
        <w:t>[Electronic resource]</w:t>
      </w:r>
      <w:r>
        <w:rPr>
          <w:lang w:val="en-US"/>
        </w:rPr>
        <w:t xml:space="preserve">// Higher Education in Europe. 2003. </w:t>
      </w:r>
      <w:r w:rsidRPr="00441A2E">
        <w:rPr>
          <w:lang w:val="en-US"/>
        </w:rPr>
        <w:t>№ 28</w:t>
      </w:r>
      <w:r>
        <w:rPr>
          <w:lang w:val="en-US"/>
        </w:rPr>
        <w:t>.</w:t>
      </w:r>
      <w:r w:rsidRPr="00AF0292">
        <w:rPr>
          <w:lang w:val="en-US"/>
        </w:rPr>
        <w:t xml:space="preserve"> URL: </w:t>
      </w:r>
      <w:hyperlink r:id="rId27" w:history="1">
        <w:r w:rsidRPr="00AF0292">
          <w:rPr>
            <w:rStyle w:val="a3"/>
            <w:lang w:val="en-US"/>
          </w:rPr>
          <w:t>http://www.tandfonline.com/doi/abs/10.1080/03797720304102</w:t>
        </w:r>
      </w:hyperlink>
      <w:r w:rsidRPr="00AF0292">
        <w:rPr>
          <w:lang w:val="en-US"/>
        </w:rPr>
        <w:t xml:space="preserve"> (</w:t>
      </w:r>
      <w:r w:rsidRPr="00AF0292">
        <w:t>дата</w:t>
      </w:r>
      <w:r w:rsidRPr="00AF0292">
        <w:rPr>
          <w:lang w:val="en-US"/>
        </w:rPr>
        <w:t xml:space="preserve"> </w:t>
      </w:r>
      <w:r w:rsidRPr="00AF0292">
        <w:t>обращения</w:t>
      </w:r>
      <w:r w:rsidRPr="00AF0292">
        <w:rPr>
          <w:lang w:val="en-US"/>
        </w:rPr>
        <w:t xml:space="preserve"> 14.02.2017)</w:t>
      </w:r>
    </w:p>
  </w:footnote>
  <w:footnote w:id="98">
    <w:p w:rsidR="0012649A" w:rsidRPr="00441A2E" w:rsidRDefault="0012649A" w:rsidP="00441A2E">
      <w:pPr>
        <w:pStyle w:val="a4"/>
        <w:jc w:val="both"/>
      </w:pPr>
      <w:r>
        <w:rPr>
          <w:rStyle w:val="a6"/>
        </w:rPr>
        <w:footnoteRef/>
      </w:r>
      <w:r w:rsidRPr="008B1C14">
        <w:rPr>
          <w:lang w:val="en-US"/>
        </w:rPr>
        <w:t xml:space="preserve"> Schoen, A. Heinrich, D. </w:t>
      </w:r>
      <w:proofErr w:type="spellStart"/>
      <w:r w:rsidRPr="008B1C14">
        <w:rPr>
          <w:lang w:val="en-US"/>
        </w:rPr>
        <w:t>Buenstorf</w:t>
      </w:r>
      <w:proofErr w:type="spellEnd"/>
      <w:r w:rsidRPr="008B1C14">
        <w:rPr>
          <w:lang w:val="en-US"/>
        </w:rPr>
        <w:t>, G. Playing the ‘Name Game’ to Identify Ac</w:t>
      </w:r>
      <w:r>
        <w:rPr>
          <w:lang w:val="en-US"/>
        </w:rPr>
        <w:t xml:space="preserve">ademic Patents in Germany </w:t>
      </w:r>
      <w:r w:rsidRPr="00441A2E">
        <w:rPr>
          <w:lang w:val="en-US"/>
        </w:rPr>
        <w:t>[Electronic resource]</w:t>
      </w:r>
      <w:r>
        <w:rPr>
          <w:lang w:val="en-US"/>
        </w:rPr>
        <w:t xml:space="preserve">// </w:t>
      </w:r>
      <w:proofErr w:type="spellStart"/>
      <w:r w:rsidRPr="00441A2E">
        <w:rPr>
          <w:lang w:val="en-US"/>
        </w:rPr>
        <w:t>Scientometrics</w:t>
      </w:r>
      <w:proofErr w:type="spellEnd"/>
      <w:r>
        <w:rPr>
          <w:lang w:val="en-US"/>
        </w:rPr>
        <w:t xml:space="preserve">. </w:t>
      </w:r>
      <w:r w:rsidRPr="00441A2E">
        <w:t xml:space="preserve">2014. </w:t>
      </w:r>
      <w:r>
        <w:t>№ 101</w:t>
      </w:r>
      <w:r w:rsidRPr="00441A2E">
        <w:t xml:space="preserve">. </w:t>
      </w:r>
      <w:r w:rsidRPr="008B1C14">
        <w:rPr>
          <w:lang w:val="en-US"/>
        </w:rPr>
        <w:t>URL</w:t>
      </w:r>
      <w:r w:rsidRPr="00441A2E">
        <w:t xml:space="preserve">: </w:t>
      </w:r>
      <w:hyperlink r:id="rId28" w:history="1">
        <w:r w:rsidRPr="008B1C14">
          <w:rPr>
            <w:rStyle w:val="a3"/>
            <w:lang w:val="en-US"/>
          </w:rPr>
          <w:t>https</w:t>
        </w:r>
        <w:r w:rsidRPr="00441A2E">
          <w:rPr>
            <w:rStyle w:val="a3"/>
          </w:rPr>
          <w:t>://</w:t>
        </w:r>
        <w:r w:rsidRPr="008B1C14">
          <w:rPr>
            <w:rStyle w:val="a3"/>
            <w:lang w:val="en-US"/>
          </w:rPr>
          <w:t>link</w:t>
        </w:r>
        <w:r w:rsidRPr="00441A2E">
          <w:rPr>
            <w:rStyle w:val="a3"/>
          </w:rPr>
          <w:t>.</w:t>
        </w:r>
        <w:r w:rsidRPr="008B1C14">
          <w:rPr>
            <w:rStyle w:val="a3"/>
            <w:lang w:val="en-US"/>
          </w:rPr>
          <w:t>springer</w:t>
        </w:r>
        <w:r w:rsidRPr="00441A2E">
          <w:rPr>
            <w:rStyle w:val="a3"/>
          </w:rPr>
          <w:t>.</w:t>
        </w:r>
        <w:r w:rsidRPr="008B1C14">
          <w:rPr>
            <w:rStyle w:val="a3"/>
            <w:lang w:val="en-US"/>
          </w:rPr>
          <w:t>com</w:t>
        </w:r>
        <w:r w:rsidRPr="00441A2E">
          <w:rPr>
            <w:rStyle w:val="a3"/>
          </w:rPr>
          <w:t>/</w:t>
        </w:r>
        <w:r w:rsidRPr="008B1C14">
          <w:rPr>
            <w:rStyle w:val="a3"/>
            <w:lang w:val="en-US"/>
          </w:rPr>
          <w:t>article</w:t>
        </w:r>
        <w:r w:rsidRPr="00441A2E">
          <w:rPr>
            <w:rStyle w:val="a3"/>
          </w:rPr>
          <w:t>/10.1007/</w:t>
        </w:r>
        <w:r w:rsidRPr="008B1C14">
          <w:rPr>
            <w:rStyle w:val="a3"/>
            <w:lang w:val="en-US"/>
          </w:rPr>
          <w:t>s</w:t>
        </w:r>
        <w:r w:rsidRPr="00441A2E">
          <w:rPr>
            <w:rStyle w:val="a3"/>
          </w:rPr>
          <w:t>11192-014-1400-</w:t>
        </w:r>
        <w:r w:rsidRPr="008B1C14">
          <w:rPr>
            <w:rStyle w:val="a3"/>
            <w:lang w:val="en-US"/>
          </w:rPr>
          <w:t>x</w:t>
        </w:r>
      </w:hyperlink>
      <w:r w:rsidRPr="00441A2E">
        <w:t xml:space="preserve"> (</w:t>
      </w:r>
      <w:r w:rsidRPr="008B1C14">
        <w:t>дата</w:t>
      </w:r>
      <w:r w:rsidRPr="00441A2E">
        <w:t xml:space="preserve"> </w:t>
      </w:r>
      <w:r w:rsidRPr="008B1C14">
        <w:t>обращения</w:t>
      </w:r>
      <w:r w:rsidRPr="00441A2E">
        <w:t>: 20.01.2017)</w:t>
      </w:r>
    </w:p>
  </w:footnote>
  <w:footnote w:id="99">
    <w:p w:rsidR="0012649A" w:rsidRPr="003530DE" w:rsidRDefault="0012649A" w:rsidP="00441A2E">
      <w:pPr>
        <w:pStyle w:val="a4"/>
        <w:jc w:val="both"/>
        <w:rPr>
          <w:lang w:val="en-US"/>
        </w:rPr>
      </w:pPr>
      <w:r>
        <w:rPr>
          <w:rStyle w:val="a6"/>
        </w:rPr>
        <w:footnoteRef/>
      </w:r>
      <w:r w:rsidRPr="003530DE">
        <w:rPr>
          <w:lang w:val="en-US"/>
        </w:rPr>
        <w:t xml:space="preserve"> </w:t>
      </w:r>
      <w:proofErr w:type="spellStart"/>
      <w:r w:rsidRPr="003530DE">
        <w:rPr>
          <w:lang w:val="en-US"/>
        </w:rPr>
        <w:t>Czarnitzki</w:t>
      </w:r>
      <w:proofErr w:type="spellEnd"/>
      <w:r w:rsidRPr="003530DE">
        <w:rPr>
          <w:lang w:val="en-US"/>
        </w:rPr>
        <w:t xml:space="preserve">, D. </w:t>
      </w:r>
      <w:proofErr w:type="spellStart"/>
      <w:r w:rsidRPr="003530DE">
        <w:rPr>
          <w:lang w:val="en-US"/>
        </w:rPr>
        <w:t>Grimpe</w:t>
      </w:r>
      <w:proofErr w:type="spellEnd"/>
      <w:r w:rsidRPr="003530DE">
        <w:rPr>
          <w:lang w:val="en-US"/>
        </w:rPr>
        <w:t xml:space="preserve">, C. </w:t>
      </w:r>
      <w:proofErr w:type="spellStart"/>
      <w:r w:rsidRPr="003530DE">
        <w:rPr>
          <w:lang w:val="en-US"/>
        </w:rPr>
        <w:t>Pellens</w:t>
      </w:r>
      <w:proofErr w:type="spellEnd"/>
      <w:r w:rsidRPr="003530DE">
        <w:rPr>
          <w:lang w:val="en-US"/>
        </w:rPr>
        <w:t xml:space="preserve">, M.  Access to Research Inputs: Open Science Versus the </w:t>
      </w:r>
      <w:r>
        <w:rPr>
          <w:lang w:val="en-US"/>
        </w:rPr>
        <w:t xml:space="preserve">Entrepreneurial University </w:t>
      </w:r>
      <w:r w:rsidRPr="00441A2E">
        <w:rPr>
          <w:lang w:val="en-US"/>
        </w:rPr>
        <w:t>[Electronic resource]</w:t>
      </w:r>
      <w:r w:rsidR="00424A0D">
        <w:rPr>
          <w:lang w:val="en-US"/>
        </w:rPr>
        <w:t xml:space="preserve">// </w:t>
      </w:r>
      <w:r w:rsidRPr="00441A2E">
        <w:rPr>
          <w:lang w:val="en-US"/>
        </w:rPr>
        <w:t>The Journal of Technology Transfer</w:t>
      </w:r>
      <w:r>
        <w:rPr>
          <w:lang w:val="en-US"/>
        </w:rPr>
        <w:t xml:space="preserve">. 2015. </w:t>
      </w:r>
      <w:r w:rsidRPr="00441A2E">
        <w:rPr>
          <w:lang w:val="en-US"/>
        </w:rPr>
        <w:t>№ 40</w:t>
      </w:r>
      <w:r>
        <w:rPr>
          <w:lang w:val="en-US"/>
        </w:rPr>
        <w:t xml:space="preserve">. </w:t>
      </w:r>
      <w:r w:rsidRPr="003530DE">
        <w:rPr>
          <w:lang w:val="en-US"/>
        </w:rPr>
        <w:t xml:space="preserve">URL: </w:t>
      </w:r>
      <w:hyperlink r:id="rId29" w:history="1">
        <w:r w:rsidRPr="003530DE">
          <w:rPr>
            <w:rStyle w:val="a3"/>
            <w:lang w:val="en-US"/>
          </w:rPr>
          <w:t>https://link.springer.com/article/10.1007/s10961-015-9392-0</w:t>
        </w:r>
      </w:hyperlink>
      <w:r w:rsidRPr="003530DE">
        <w:rPr>
          <w:lang w:val="en-US"/>
        </w:rPr>
        <w:t xml:space="preserve"> (</w:t>
      </w:r>
      <w:r w:rsidRPr="003530DE">
        <w:t>дата</w:t>
      </w:r>
      <w:r w:rsidRPr="003530DE">
        <w:rPr>
          <w:lang w:val="en-US"/>
        </w:rPr>
        <w:t xml:space="preserve"> </w:t>
      </w:r>
      <w:r w:rsidRPr="003530DE">
        <w:t>обращения</w:t>
      </w:r>
      <w:r w:rsidRPr="003530DE">
        <w:rPr>
          <w:lang w:val="en-US"/>
        </w:rPr>
        <w:t>: 13.01.2017)</w:t>
      </w:r>
    </w:p>
  </w:footnote>
  <w:footnote w:id="100">
    <w:p w:rsidR="0012649A" w:rsidRPr="00B83978" w:rsidRDefault="0012649A" w:rsidP="009D7D04">
      <w:pPr>
        <w:pStyle w:val="a4"/>
        <w:jc w:val="both"/>
        <w:rPr>
          <w:lang w:val="en-US"/>
        </w:rPr>
      </w:pPr>
      <w:r>
        <w:rPr>
          <w:rStyle w:val="a6"/>
        </w:rPr>
        <w:footnoteRef/>
      </w:r>
      <w:r w:rsidRPr="00B83978">
        <w:rPr>
          <w:lang w:val="en-US"/>
        </w:rPr>
        <w:t xml:space="preserve"> </w:t>
      </w:r>
      <w:proofErr w:type="spellStart"/>
      <w:r w:rsidRPr="00B83978">
        <w:rPr>
          <w:lang w:val="en-US"/>
        </w:rPr>
        <w:t>Achtenhagen</w:t>
      </w:r>
      <w:proofErr w:type="spellEnd"/>
      <w:r w:rsidRPr="00B83978">
        <w:rPr>
          <w:lang w:val="en-US"/>
        </w:rPr>
        <w:t xml:space="preserve">, L. </w:t>
      </w:r>
      <w:proofErr w:type="spellStart"/>
      <w:r w:rsidRPr="00B83978">
        <w:rPr>
          <w:lang w:val="en-US"/>
        </w:rPr>
        <w:t>zu</w:t>
      </w:r>
      <w:proofErr w:type="spellEnd"/>
      <w:r w:rsidRPr="00B83978">
        <w:rPr>
          <w:lang w:val="en-US"/>
        </w:rPr>
        <w:t xml:space="preserve"> </w:t>
      </w:r>
      <w:proofErr w:type="spellStart"/>
      <w:r w:rsidRPr="00B83978">
        <w:rPr>
          <w:lang w:val="en-US"/>
        </w:rPr>
        <w:t>Knyphausen-Aufsess</w:t>
      </w:r>
      <w:proofErr w:type="spellEnd"/>
      <w:r w:rsidRPr="00B83978">
        <w:rPr>
          <w:lang w:val="en-US"/>
        </w:rPr>
        <w:t>, D. Fostering Doctoral Entrepreneurship Educatio</w:t>
      </w:r>
      <w:r>
        <w:rPr>
          <w:lang w:val="en-US"/>
        </w:rPr>
        <w:t xml:space="preserve">n in Germany </w:t>
      </w:r>
      <w:r w:rsidRPr="009D7D04">
        <w:rPr>
          <w:lang w:val="en-US"/>
        </w:rPr>
        <w:t>[Electronic resource]</w:t>
      </w:r>
      <w:r>
        <w:rPr>
          <w:lang w:val="en-US"/>
        </w:rPr>
        <w:t xml:space="preserve">// </w:t>
      </w:r>
      <w:r w:rsidRPr="00441A2E">
        <w:rPr>
          <w:lang w:val="en-US"/>
        </w:rPr>
        <w:t>Journal of Small Business and Enterprise Development</w:t>
      </w:r>
      <w:r>
        <w:rPr>
          <w:lang w:val="en-US"/>
        </w:rPr>
        <w:t xml:space="preserve">. 2008. </w:t>
      </w:r>
      <w:r w:rsidRPr="00B83978">
        <w:rPr>
          <w:lang w:val="en-US"/>
        </w:rPr>
        <w:t xml:space="preserve"> </w:t>
      </w:r>
      <w:r w:rsidRPr="00441A2E">
        <w:rPr>
          <w:lang w:val="en-US"/>
        </w:rPr>
        <w:t xml:space="preserve">№ 15. </w:t>
      </w:r>
      <w:r w:rsidRPr="00B83978">
        <w:rPr>
          <w:lang w:val="en-US"/>
        </w:rPr>
        <w:t xml:space="preserve">URL: </w:t>
      </w:r>
      <w:hyperlink r:id="rId30" w:history="1">
        <w:r w:rsidRPr="00B83978">
          <w:rPr>
            <w:rStyle w:val="a3"/>
            <w:lang w:val="en-US"/>
          </w:rPr>
          <w:t>http://www.emeraldinsight.com/doi/full/10.1108/14626000810871754</w:t>
        </w:r>
      </w:hyperlink>
      <w:r w:rsidRPr="00B83978">
        <w:rPr>
          <w:lang w:val="en-US"/>
        </w:rPr>
        <w:t xml:space="preserve"> (</w:t>
      </w:r>
      <w:r w:rsidRPr="00B83978">
        <w:t>дата</w:t>
      </w:r>
      <w:r w:rsidRPr="00B83978">
        <w:rPr>
          <w:lang w:val="en-US"/>
        </w:rPr>
        <w:t xml:space="preserve"> </w:t>
      </w:r>
      <w:r w:rsidRPr="00B83978">
        <w:t>обращения</w:t>
      </w:r>
      <w:r w:rsidRPr="00B83978">
        <w:rPr>
          <w:lang w:val="en-US"/>
        </w:rPr>
        <w:t>: 16.10.2016)</w:t>
      </w:r>
    </w:p>
  </w:footnote>
  <w:footnote w:id="101">
    <w:p w:rsidR="0012649A" w:rsidRPr="009D7D04" w:rsidRDefault="0012649A" w:rsidP="009D7D04">
      <w:pPr>
        <w:pStyle w:val="a4"/>
        <w:jc w:val="both"/>
        <w:rPr>
          <w:lang w:val="en-US"/>
        </w:rPr>
      </w:pPr>
      <w:r>
        <w:rPr>
          <w:rStyle w:val="a6"/>
        </w:rPr>
        <w:footnoteRef/>
      </w:r>
      <w:r w:rsidRPr="00F74706">
        <w:rPr>
          <w:lang w:val="en-US"/>
        </w:rPr>
        <w:t xml:space="preserve"> </w:t>
      </w:r>
      <w:proofErr w:type="spellStart"/>
      <w:r w:rsidRPr="00F74706">
        <w:rPr>
          <w:lang w:val="en-US"/>
        </w:rPr>
        <w:t>Hornbostel</w:t>
      </w:r>
      <w:proofErr w:type="spellEnd"/>
      <w:r w:rsidRPr="00F74706">
        <w:rPr>
          <w:lang w:val="en-US"/>
        </w:rPr>
        <w:t>, S. Third Party Funding of German Universities. An In</w:t>
      </w:r>
      <w:r>
        <w:rPr>
          <w:lang w:val="en-US"/>
        </w:rPr>
        <w:t xml:space="preserve">dicator of Research Activity? </w:t>
      </w:r>
      <w:r w:rsidRPr="009D7D04">
        <w:rPr>
          <w:lang w:val="en-US"/>
        </w:rPr>
        <w:t>[Electronic resource]</w:t>
      </w:r>
      <w:r>
        <w:rPr>
          <w:lang w:val="en-US"/>
        </w:rPr>
        <w:t>/</w:t>
      </w:r>
      <w:proofErr w:type="gramStart"/>
      <w:r>
        <w:rPr>
          <w:lang w:val="en-US"/>
        </w:rPr>
        <w:t xml:space="preserve">/ </w:t>
      </w:r>
      <w:r w:rsidRPr="00441A2E">
        <w:rPr>
          <w:lang w:val="en-US"/>
        </w:rPr>
        <w:t xml:space="preserve"> </w:t>
      </w:r>
      <w:proofErr w:type="spellStart"/>
      <w:r w:rsidRPr="009D7D04">
        <w:rPr>
          <w:lang w:val="en-US"/>
        </w:rPr>
        <w:t>Scientometrics</w:t>
      </w:r>
      <w:proofErr w:type="spellEnd"/>
      <w:proofErr w:type="gramEnd"/>
      <w:r>
        <w:rPr>
          <w:lang w:val="en-US"/>
        </w:rPr>
        <w:t xml:space="preserve">. 2001. </w:t>
      </w:r>
      <w:r w:rsidRPr="009D7D04">
        <w:rPr>
          <w:lang w:val="en-US"/>
        </w:rPr>
        <w:t>№ 50</w:t>
      </w:r>
      <w:r>
        <w:rPr>
          <w:lang w:val="en-US"/>
        </w:rPr>
        <w:t xml:space="preserve">. </w:t>
      </w:r>
      <w:r w:rsidRPr="00F74706">
        <w:rPr>
          <w:lang w:val="en-US"/>
        </w:rPr>
        <w:t>URL</w:t>
      </w:r>
      <w:r w:rsidRPr="009D7D04">
        <w:rPr>
          <w:lang w:val="en-US"/>
        </w:rPr>
        <w:t xml:space="preserve">: </w:t>
      </w:r>
      <w:hyperlink r:id="rId31" w:history="1">
        <w:r w:rsidRPr="00F74706">
          <w:rPr>
            <w:rStyle w:val="a3"/>
            <w:lang w:val="en-US"/>
          </w:rPr>
          <w:t>https</w:t>
        </w:r>
        <w:r w:rsidRPr="009D7D04">
          <w:rPr>
            <w:rStyle w:val="a3"/>
            <w:lang w:val="en-US"/>
          </w:rPr>
          <w:t>://</w:t>
        </w:r>
        <w:r w:rsidRPr="00F74706">
          <w:rPr>
            <w:rStyle w:val="a3"/>
            <w:lang w:val="en-US"/>
          </w:rPr>
          <w:t>link</w:t>
        </w:r>
        <w:r w:rsidRPr="009D7D04">
          <w:rPr>
            <w:rStyle w:val="a3"/>
            <w:lang w:val="en-US"/>
          </w:rPr>
          <w:t>.</w:t>
        </w:r>
        <w:r w:rsidRPr="00F74706">
          <w:rPr>
            <w:rStyle w:val="a3"/>
            <w:lang w:val="en-US"/>
          </w:rPr>
          <w:t>springer</w:t>
        </w:r>
        <w:r w:rsidRPr="009D7D04">
          <w:rPr>
            <w:rStyle w:val="a3"/>
            <w:lang w:val="en-US"/>
          </w:rPr>
          <w:t>.</w:t>
        </w:r>
        <w:r w:rsidRPr="00F74706">
          <w:rPr>
            <w:rStyle w:val="a3"/>
            <w:lang w:val="en-US"/>
          </w:rPr>
          <w:t>com</w:t>
        </w:r>
        <w:r w:rsidRPr="009D7D04">
          <w:rPr>
            <w:rStyle w:val="a3"/>
            <w:lang w:val="en-US"/>
          </w:rPr>
          <w:t>/</w:t>
        </w:r>
        <w:r w:rsidRPr="00F74706">
          <w:rPr>
            <w:rStyle w:val="a3"/>
            <w:lang w:val="en-US"/>
          </w:rPr>
          <w:t>article</w:t>
        </w:r>
        <w:r w:rsidRPr="009D7D04">
          <w:rPr>
            <w:rStyle w:val="a3"/>
            <w:lang w:val="en-US"/>
          </w:rPr>
          <w:t>/10.1023/</w:t>
        </w:r>
        <w:r w:rsidRPr="00F74706">
          <w:rPr>
            <w:rStyle w:val="a3"/>
            <w:lang w:val="en-US"/>
          </w:rPr>
          <w:t>A</w:t>
        </w:r>
        <w:r w:rsidRPr="009D7D04">
          <w:rPr>
            <w:rStyle w:val="a3"/>
            <w:lang w:val="en-US"/>
          </w:rPr>
          <w:t>:1010566916697</w:t>
        </w:r>
      </w:hyperlink>
      <w:r w:rsidRPr="009D7D04">
        <w:rPr>
          <w:lang w:val="en-US"/>
        </w:rPr>
        <w:t xml:space="preserve"> (</w:t>
      </w:r>
      <w:r w:rsidRPr="00F74706">
        <w:t>дата</w:t>
      </w:r>
      <w:r w:rsidRPr="009D7D04">
        <w:rPr>
          <w:lang w:val="en-US"/>
        </w:rPr>
        <w:t xml:space="preserve"> </w:t>
      </w:r>
      <w:r w:rsidRPr="00F74706">
        <w:t>обращения</w:t>
      </w:r>
      <w:r w:rsidRPr="009D7D04">
        <w:rPr>
          <w:lang w:val="en-US"/>
        </w:rPr>
        <w:t>: 25.02.2017)</w:t>
      </w:r>
    </w:p>
  </w:footnote>
  <w:footnote w:id="102">
    <w:p w:rsidR="0012649A" w:rsidRPr="006E194A" w:rsidRDefault="0012649A" w:rsidP="009D7D04">
      <w:pPr>
        <w:pStyle w:val="a4"/>
        <w:jc w:val="both"/>
        <w:rPr>
          <w:lang w:val="en-US"/>
        </w:rPr>
      </w:pPr>
      <w:r>
        <w:rPr>
          <w:rStyle w:val="a6"/>
        </w:rPr>
        <w:footnoteRef/>
      </w:r>
      <w:r w:rsidRPr="006E194A">
        <w:rPr>
          <w:lang w:val="en-US"/>
        </w:rPr>
        <w:t xml:space="preserve"> Davey, T. </w:t>
      </w:r>
      <w:proofErr w:type="spellStart"/>
      <w:r w:rsidRPr="006E194A">
        <w:rPr>
          <w:lang w:val="en-US"/>
        </w:rPr>
        <w:t>Rossano</w:t>
      </w:r>
      <w:proofErr w:type="spellEnd"/>
      <w:r w:rsidRPr="006E194A">
        <w:rPr>
          <w:lang w:val="en-US"/>
        </w:rPr>
        <w:t xml:space="preserve">, S. van der </w:t>
      </w:r>
      <w:proofErr w:type="spellStart"/>
      <w:r w:rsidRPr="006E194A">
        <w:rPr>
          <w:lang w:val="en-US"/>
        </w:rPr>
        <w:t>Sijde</w:t>
      </w:r>
      <w:proofErr w:type="spellEnd"/>
      <w:r w:rsidRPr="006E194A">
        <w:rPr>
          <w:lang w:val="en-US"/>
        </w:rPr>
        <w:t>, P. Does Context Matter in Academic Entrepreneurship? The Role of Barriers and Drivers in the Regio</w:t>
      </w:r>
      <w:r>
        <w:rPr>
          <w:lang w:val="en-US"/>
        </w:rPr>
        <w:t xml:space="preserve">nal and National Context </w:t>
      </w:r>
      <w:r w:rsidRPr="009D7D04">
        <w:rPr>
          <w:lang w:val="en-US"/>
        </w:rPr>
        <w:t>[Electronic resource]</w:t>
      </w:r>
      <w:r>
        <w:rPr>
          <w:lang w:val="en-US"/>
        </w:rPr>
        <w:t xml:space="preserve">// </w:t>
      </w:r>
      <w:r w:rsidRPr="009D7D04">
        <w:rPr>
          <w:lang w:val="en-US"/>
        </w:rPr>
        <w:t>The Journal of Technology Transfer</w:t>
      </w:r>
      <w:r>
        <w:rPr>
          <w:lang w:val="en-US"/>
        </w:rPr>
        <w:t xml:space="preserve">. 2016. </w:t>
      </w:r>
      <w:r w:rsidRPr="009D7D04">
        <w:rPr>
          <w:lang w:val="en-US"/>
        </w:rPr>
        <w:t xml:space="preserve">№ 41. </w:t>
      </w:r>
      <w:r w:rsidRPr="006E194A">
        <w:rPr>
          <w:lang w:val="en-US"/>
        </w:rPr>
        <w:t xml:space="preserve">URL: </w:t>
      </w:r>
      <w:hyperlink r:id="rId32" w:history="1">
        <w:r w:rsidRPr="006E194A">
          <w:rPr>
            <w:rStyle w:val="a3"/>
            <w:lang w:val="en-US"/>
          </w:rPr>
          <w:t>https://link.springer.com/article/10.1007/s10961-015-9450-7</w:t>
        </w:r>
      </w:hyperlink>
      <w:r w:rsidRPr="006E194A">
        <w:rPr>
          <w:lang w:val="en-US"/>
        </w:rPr>
        <w:t xml:space="preserve"> (</w:t>
      </w:r>
      <w:r w:rsidRPr="006E194A">
        <w:t>дата</w:t>
      </w:r>
      <w:r w:rsidRPr="006E194A">
        <w:rPr>
          <w:lang w:val="en-US"/>
        </w:rPr>
        <w:t xml:space="preserve"> </w:t>
      </w:r>
      <w:r w:rsidRPr="006E194A">
        <w:t>обращения</w:t>
      </w:r>
      <w:r w:rsidRPr="006E194A">
        <w:rPr>
          <w:lang w:val="en-US"/>
        </w:rPr>
        <w:t>: 16.02.2017)</w:t>
      </w:r>
    </w:p>
  </w:footnote>
  <w:footnote w:id="103">
    <w:p w:rsidR="0012649A" w:rsidRPr="00551D71" w:rsidRDefault="0012649A" w:rsidP="009D7D04">
      <w:pPr>
        <w:pStyle w:val="a4"/>
        <w:jc w:val="both"/>
        <w:rPr>
          <w:lang w:val="en-US"/>
        </w:rPr>
      </w:pPr>
      <w:r>
        <w:rPr>
          <w:rStyle w:val="a6"/>
        </w:rPr>
        <w:footnoteRef/>
      </w:r>
      <w:r w:rsidRPr="00551D71">
        <w:rPr>
          <w:lang w:val="en-US"/>
        </w:rPr>
        <w:t xml:space="preserve"> </w:t>
      </w:r>
      <w:proofErr w:type="spellStart"/>
      <w:r w:rsidRPr="00551D71">
        <w:rPr>
          <w:lang w:val="en-US"/>
        </w:rPr>
        <w:t>Czarnitzki</w:t>
      </w:r>
      <w:proofErr w:type="spellEnd"/>
      <w:r w:rsidRPr="00551D71">
        <w:rPr>
          <w:lang w:val="en-US"/>
        </w:rPr>
        <w:t xml:space="preserve">, D. </w:t>
      </w:r>
      <w:proofErr w:type="spellStart"/>
      <w:r w:rsidRPr="00551D71">
        <w:rPr>
          <w:lang w:val="en-US"/>
        </w:rPr>
        <w:t>Grimpe</w:t>
      </w:r>
      <w:proofErr w:type="spellEnd"/>
      <w:r w:rsidRPr="00551D71">
        <w:rPr>
          <w:lang w:val="en-US"/>
        </w:rPr>
        <w:t xml:space="preserve">, C. </w:t>
      </w:r>
      <w:proofErr w:type="spellStart"/>
      <w:r w:rsidRPr="00551D71">
        <w:rPr>
          <w:lang w:val="en-US"/>
        </w:rPr>
        <w:t>Pellens</w:t>
      </w:r>
      <w:proofErr w:type="spellEnd"/>
      <w:r w:rsidRPr="00551D71">
        <w:rPr>
          <w:lang w:val="en-US"/>
        </w:rPr>
        <w:t xml:space="preserve">, M.  Access to Research Inputs: Open Science Versus the </w:t>
      </w:r>
      <w:r>
        <w:rPr>
          <w:lang w:val="en-US"/>
        </w:rPr>
        <w:t xml:space="preserve">Entrepreneurial University </w:t>
      </w:r>
      <w:r w:rsidRPr="009D7D04">
        <w:rPr>
          <w:lang w:val="en-US"/>
        </w:rPr>
        <w:t>[Electronic resource]</w:t>
      </w:r>
      <w:r>
        <w:rPr>
          <w:lang w:val="en-US"/>
        </w:rPr>
        <w:t xml:space="preserve">// </w:t>
      </w:r>
      <w:r w:rsidRPr="009D7D04">
        <w:rPr>
          <w:lang w:val="en-US"/>
        </w:rPr>
        <w:t>The Journal of Technology Transfer</w:t>
      </w:r>
      <w:r>
        <w:rPr>
          <w:lang w:val="en-US"/>
        </w:rPr>
        <w:t xml:space="preserve">. 2015. </w:t>
      </w:r>
      <w:r w:rsidRPr="009D7D04">
        <w:rPr>
          <w:lang w:val="en-US"/>
        </w:rPr>
        <w:t xml:space="preserve">№ 40. </w:t>
      </w:r>
      <w:r w:rsidRPr="00551D71">
        <w:rPr>
          <w:lang w:val="en-US"/>
        </w:rPr>
        <w:t xml:space="preserve">URL: </w:t>
      </w:r>
      <w:hyperlink r:id="rId33" w:history="1">
        <w:r w:rsidRPr="00551D71">
          <w:rPr>
            <w:rStyle w:val="a3"/>
            <w:lang w:val="en-US"/>
          </w:rPr>
          <w:t>https://link.springer.com/article/10.1007/s10961-015-9392-0</w:t>
        </w:r>
      </w:hyperlink>
      <w:r w:rsidRPr="00551D71">
        <w:rPr>
          <w:lang w:val="en-US"/>
        </w:rPr>
        <w:t xml:space="preserve"> (</w:t>
      </w:r>
      <w:r w:rsidRPr="00551D71">
        <w:t>дата</w:t>
      </w:r>
      <w:r w:rsidRPr="00551D71">
        <w:rPr>
          <w:lang w:val="en-US"/>
        </w:rPr>
        <w:t xml:space="preserve"> </w:t>
      </w:r>
      <w:r w:rsidRPr="00551D71">
        <w:t>обращения</w:t>
      </w:r>
      <w:r w:rsidRPr="00551D71">
        <w:rPr>
          <w:lang w:val="en-US"/>
        </w:rPr>
        <w:t>: 13.01.2017)</w:t>
      </w:r>
    </w:p>
  </w:footnote>
  <w:footnote w:id="104">
    <w:p w:rsidR="0012649A" w:rsidRPr="007405DB" w:rsidRDefault="0012649A" w:rsidP="009D7D04">
      <w:pPr>
        <w:pStyle w:val="a4"/>
        <w:jc w:val="both"/>
        <w:rPr>
          <w:lang w:val="en-US"/>
        </w:rPr>
      </w:pPr>
      <w:r>
        <w:rPr>
          <w:rStyle w:val="a6"/>
        </w:rPr>
        <w:footnoteRef/>
      </w:r>
      <w:r w:rsidRPr="007405DB">
        <w:rPr>
          <w:lang w:val="en-US"/>
        </w:rPr>
        <w:t xml:space="preserve"> </w:t>
      </w:r>
      <w:proofErr w:type="spellStart"/>
      <w:r w:rsidRPr="007405DB">
        <w:rPr>
          <w:lang w:val="en-US"/>
        </w:rPr>
        <w:t>Huelsbeck</w:t>
      </w:r>
      <w:proofErr w:type="spellEnd"/>
      <w:r w:rsidRPr="007405DB">
        <w:rPr>
          <w:lang w:val="en-US"/>
        </w:rPr>
        <w:t xml:space="preserve">, M. Lehmann, E.E. </w:t>
      </w:r>
      <w:proofErr w:type="spellStart"/>
      <w:r w:rsidRPr="007405DB">
        <w:rPr>
          <w:lang w:val="en-US"/>
        </w:rPr>
        <w:t>Starnecker</w:t>
      </w:r>
      <w:proofErr w:type="spellEnd"/>
      <w:r w:rsidRPr="007405DB">
        <w:rPr>
          <w:lang w:val="en-US"/>
        </w:rPr>
        <w:t>, A. Performance of Technolog</w:t>
      </w:r>
      <w:r>
        <w:rPr>
          <w:lang w:val="en-US"/>
        </w:rPr>
        <w:t xml:space="preserve">y Transfer Offices in Germany </w:t>
      </w:r>
      <w:r w:rsidRPr="009D7D04">
        <w:rPr>
          <w:lang w:val="en-US"/>
        </w:rPr>
        <w:t>[Electronic resource]</w:t>
      </w:r>
      <w:r>
        <w:rPr>
          <w:lang w:val="en-US"/>
        </w:rPr>
        <w:t xml:space="preserve">// </w:t>
      </w:r>
      <w:r w:rsidRPr="009D7D04">
        <w:rPr>
          <w:lang w:val="en-US"/>
        </w:rPr>
        <w:t>The Journal of Technology Transfer</w:t>
      </w:r>
      <w:r>
        <w:rPr>
          <w:lang w:val="en-US"/>
        </w:rPr>
        <w:t>. 2013.</w:t>
      </w:r>
      <w:r w:rsidRPr="009D7D04">
        <w:rPr>
          <w:lang w:val="en-US"/>
        </w:rPr>
        <w:t>№ 38</w:t>
      </w:r>
      <w:r>
        <w:rPr>
          <w:lang w:val="en-US"/>
        </w:rPr>
        <w:t xml:space="preserve">. </w:t>
      </w:r>
      <w:r w:rsidRPr="007405DB">
        <w:rPr>
          <w:lang w:val="en-US"/>
        </w:rPr>
        <w:t xml:space="preserve">URL: </w:t>
      </w:r>
      <w:hyperlink r:id="rId34" w:history="1">
        <w:r w:rsidRPr="007405DB">
          <w:rPr>
            <w:rStyle w:val="a3"/>
            <w:lang w:val="en-US"/>
          </w:rPr>
          <w:t>https://link.springer.com/article/10.1007/s10961-011-9243-6</w:t>
        </w:r>
      </w:hyperlink>
      <w:r w:rsidRPr="007405DB">
        <w:rPr>
          <w:lang w:val="en-US"/>
        </w:rPr>
        <w:t xml:space="preserve"> (</w:t>
      </w:r>
      <w:r w:rsidRPr="007405DB">
        <w:t>дата</w:t>
      </w:r>
      <w:r w:rsidRPr="007405DB">
        <w:rPr>
          <w:lang w:val="en-US"/>
        </w:rPr>
        <w:t xml:space="preserve"> </w:t>
      </w:r>
      <w:r w:rsidRPr="007405DB">
        <w:t>обращения</w:t>
      </w:r>
      <w:r w:rsidRPr="007405DB">
        <w:rPr>
          <w:lang w:val="en-US"/>
        </w:rPr>
        <w:t>: 23.09.2016)</w:t>
      </w:r>
    </w:p>
  </w:footnote>
  <w:footnote w:id="105">
    <w:p w:rsidR="0012649A" w:rsidRPr="00551D71" w:rsidRDefault="0012649A" w:rsidP="009D7D04">
      <w:pPr>
        <w:pStyle w:val="a4"/>
        <w:jc w:val="both"/>
        <w:rPr>
          <w:lang w:val="en-US"/>
        </w:rPr>
      </w:pPr>
      <w:r>
        <w:rPr>
          <w:rStyle w:val="a6"/>
        </w:rPr>
        <w:footnoteRef/>
      </w:r>
      <w:r w:rsidRPr="00551D71">
        <w:rPr>
          <w:lang w:val="en-US"/>
        </w:rPr>
        <w:t xml:space="preserve"> Fitzgerald, C. Cunningham, J.A. Inside the University Technology Transfer Office: Mission Statement Analysis</w:t>
      </w:r>
      <w:r>
        <w:rPr>
          <w:lang w:val="en-US"/>
        </w:rPr>
        <w:t xml:space="preserve"> </w:t>
      </w:r>
      <w:r w:rsidRPr="009D7D04">
        <w:rPr>
          <w:lang w:val="en-US"/>
        </w:rPr>
        <w:t>[Electronic resource]</w:t>
      </w:r>
      <w:r>
        <w:rPr>
          <w:lang w:val="en-US"/>
        </w:rPr>
        <w:t xml:space="preserve">// </w:t>
      </w:r>
      <w:r w:rsidRPr="009D7D04">
        <w:rPr>
          <w:lang w:val="en-US"/>
        </w:rPr>
        <w:t>The Journal of Technology Transfer</w:t>
      </w:r>
      <w:r>
        <w:rPr>
          <w:lang w:val="en-US"/>
        </w:rPr>
        <w:t xml:space="preserve">. 2016 </w:t>
      </w:r>
      <w:r w:rsidRPr="009D7D04">
        <w:rPr>
          <w:lang w:val="en-US"/>
        </w:rPr>
        <w:t>№ 41.</w:t>
      </w:r>
      <w:r w:rsidRPr="00551D71">
        <w:rPr>
          <w:lang w:val="en-US"/>
        </w:rPr>
        <w:t xml:space="preserve"> URL:  </w:t>
      </w:r>
      <w:hyperlink r:id="rId35" w:history="1">
        <w:r w:rsidRPr="00551D71">
          <w:rPr>
            <w:rStyle w:val="a3"/>
            <w:lang w:val="en-US"/>
          </w:rPr>
          <w:t>https://link.springer.com/article/10.1007/s10961-015-9419-6</w:t>
        </w:r>
      </w:hyperlink>
      <w:r w:rsidRPr="00551D71">
        <w:rPr>
          <w:lang w:val="en-US"/>
        </w:rPr>
        <w:t xml:space="preserve"> (</w:t>
      </w:r>
      <w:r w:rsidRPr="00551D71">
        <w:t>дата</w:t>
      </w:r>
      <w:r w:rsidRPr="00551D71">
        <w:rPr>
          <w:lang w:val="en-US"/>
        </w:rPr>
        <w:t xml:space="preserve"> </w:t>
      </w:r>
      <w:r w:rsidRPr="00551D71">
        <w:t>обращения</w:t>
      </w:r>
      <w:r w:rsidRPr="00551D71">
        <w:rPr>
          <w:lang w:val="en-US"/>
        </w:rPr>
        <w:t>: 14.02.2017)</w:t>
      </w:r>
    </w:p>
  </w:footnote>
  <w:footnote w:id="106">
    <w:p w:rsidR="0012649A" w:rsidRPr="00F74706" w:rsidRDefault="0012649A" w:rsidP="005F48CE">
      <w:pPr>
        <w:pStyle w:val="a4"/>
        <w:jc w:val="both"/>
        <w:rPr>
          <w:lang w:val="en-US"/>
        </w:rPr>
      </w:pPr>
      <w:r>
        <w:rPr>
          <w:rStyle w:val="a6"/>
        </w:rPr>
        <w:footnoteRef/>
      </w:r>
      <w:r w:rsidRPr="00F74706">
        <w:rPr>
          <w:lang w:val="en-US"/>
        </w:rPr>
        <w:t xml:space="preserve"> Galan-</w:t>
      </w:r>
      <w:proofErr w:type="spellStart"/>
      <w:r w:rsidRPr="00F74706">
        <w:rPr>
          <w:lang w:val="en-US"/>
        </w:rPr>
        <w:t>Muros</w:t>
      </w:r>
      <w:proofErr w:type="spellEnd"/>
      <w:r w:rsidRPr="00F74706">
        <w:rPr>
          <w:lang w:val="en-US"/>
        </w:rPr>
        <w:t xml:space="preserve">, V. van der </w:t>
      </w:r>
      <w:proofErr w:type="spellStart"/>
      <w:r w:rsidRPr="00F74706">
        <w:rPr>
          <w:lang w:val="en-US"/>
        </w:rPr>
        <w:t>Sijde</w:t>
      </w:r>
      <w:proofErr w:type="spellEnd"/>
      <w:r w:rsidRPr="00F74706">
        <w:rPr>
          <w:lang w:val="en-US"/>
        </w:rPr>
        <w:t xml:space="preserve">, P. </w:t>
      </w:r>
      <w:proofErr w:type="spellStart"/>
      <w:r w:rsidRPr="00F74706">
        <w:rPr>
          <w:lang w:val="en-US"/>
        </w:rPr>
        <w:t>Groenewegen</w:t>
      </w:r>
      <w:proofErr w:type="spellEnd"/>
      <w:r w:rsidRPr="00F74706">
        <w:rPr>
          <w:lang w:val="en-US"/>
        </w:rPr>
        <w:t xml:space="preserve">, P. </w:t>
      </w:r>
      <w:proofErr w:type="spellStart"/>
      <w:r w:rsidRPr="00F74706">
        <w:rPr>
          <w:lang w:val="en-US"/>
        </w:rPr>
        <w:t>Baaken</w:t>
      </w:r>
      <w:proofErr w:type="spellEnd"/>
      <w:r w:rsidRPr="00F74706">
        <w:rPr>
          <w:lang w:val="en-US"/>
        </w:rPr>
        <w:t xml:space="preserve">, </w:t>
      </w:r>
      <w:proofErr w:type="gramStart"/>
      <w:r w:rsidRPr="00F74706">
        <w:rPr>
          <w:lang w:val="en-US"/>
        </w:rPr>
        <w:t>T</w:t>
      </w:r>
      <w:proofErr w:type="gramEnd"/>
      <w:r w:rsidRPr="00F74706">
        <w:rPr>
          <w:lang w:val="en-US"/>
        </w:rPr>
        <w:t xml:space="preserve">. Nurture </w:t>
      </w:r>
      <w:r w:rsidR="00F8281E" w:rsidRPr="00F74706">
        <w:rPr>
          <w:lang w:val="en-US"/>
        </w:rPr>
        <w:t>over</w:t>
      </w:r>
      <w:r w:rsidRPr="00F74706">
        <w:rPr>
          <w:lang w:val="en-US"/>
        </w:rPr>
        <w:t xml:space="preserve"> Nature: How do European Universities</w:t>
      </w:r>
      <w:r>
        <w:rPr>
          <w:lang w:val="en-US"/>
        </w:rPr>
        <w:t xml:space="preserve"> </w:t>
      </w:r>
      <w:r w:rsidRPr="00F74706">
        <w:rPr>
          <w:lang w:val="en-US"/>
        </w:rPr>
        <w:t>Support Their Collaboration With Business?</w:t>
      </w:r>
      <w:r w:rsidRPr="005F48CE">
        <w:rPr>
          <w:lang w:val="en-US"/>
        </w:rPr>
        <w:t xml:space="preserve"> [Electronic resource]</w:t>
      </w:r>
      <w:r w:rsidRPr="00F74706">
        <w:rPr>
          <w:lang w:val="en-US"/>
        </w:rPr>
        <w:t>/</w:t>
      </w:r>
      <w:r>
        <w:rPr>
          <w:lang w:val="en-US"/>
        </w:rPr>
        <w:t>/</w:t>
      </w:r>
      <w:r w:rsidRPr="005F48CE">
        <w:rPr>
          <w:lang w:val="en-US"/>
        </w:rPr>
        <w:t xml:space="preserve"> The Journal of Technology Transfer</w:t>
      </w:r>
      <w:r>
        <w:rPr>
          <w:lang w:val="en-US"/>
        </w:rPr>
        <w:t xml:space="preserve">. 2017. </w:t>
      </w:r>
      <w:r w:rsidRPr="005F48CE">
        <w:rPr>
          <w:lang w:val="en-US"/>
        </w:rPr>
        <w:t>№ 42</w:t>
      </w:r>
      <w:r>
        <w:rPr>
          <w:lang w:val="en-US"/>
        </w:rPr>
        <w:t>.</w:t>
      </w:r>
      <w:r w:rsidRPr="00F74706">
        <w:rPr>
          <w:lang w:val="en-US"/>
        </w:rPr>
        <w:t xml:space="preserve"> URL: </w:t>
      </w:r>
      <w:hyperlink r:id="rId36" w:history="1">
        <w:r w:rsidRPr="00F74706">
          <w:rPr>
            <w:rStyle w:val="a3"/>
            <w:lang w:val="en-US"/>
          </w:rPr>
          <w:t>https://link.springer.com/article/10.1007/s10961-015-9451-6</w:t>
        </w:r>
      </w:hyperlink>
      <w:r w:rsidRPr="00F74706">
        <w:rPr>
          <w:lang w:val="en-US"/>
        </w:rPr>
        <w:t xml:space="preserve"> (</w:t>
      </w:r>
      <w:r w:rsidRPr="00F74706">
        <w:t>дата</w:t>
      </w:r>
      <w:r w:rsidRPr="00F74706">
        <w:rPr>
          <w:lang w:val="en-US"/>
        </w:rPr>
        <w:t xml:space="preserve"> </w:t>
      </w:r>
      <w:r w:rsidRPr="00F74706">
        <w:t>обращения</w:t>
      </w:r>
      <w:r>
        <w:rPr>
          <w:lang w:val="en-US"/>
        </w:rPr>
        <w:t>: 25.02.2017</w:t>
      </w:r>
      <w:r w:rsidRPr="00F74706">
        <w:rPr>
          <w:lang w:val="en-US"/>
        </w:rPr>
        <w:t>)</w:t>
      </w:r>
    </w:p>
  </w:footnote>
  <w:footnote w:id="107">
    <w:p w:rsidR="0012649A" w:rsidRPr="00551D71" w:rsidRDefault="0012649A" w:rsidP="005F48CE">
      <w:pPr>
        <w:pStyle w:val="a4"/>
        <w:jc w:val="both"/>
        <w:rPr>
          <w:lang w:val="en-US"/>
        </w:rPr>
      </w:pPr>
      <w:r>
        <w:rPr>
          <w:rStyle w:val="a6"/>
        </w:rPr>
        <w:footnoteRef/>
      </w:r>
      <w:r w:rsidRPr="00551D71">
        <w:rPr>
          <w:lang w:val="en-US"/>
        </w:rPr>
        <w:t xml:space="preserve"> Lehmann, E.E. </w:t>
      </w:r>
      <w:proofErr w:type="spellStart"/>
      <w:r w:rsidRPr="00551D71">
        <w:rPr>
          <w:lang w:val="en-US"/>
        </w:rPr>
        <w:t>Menter</w:t>
      </w:r>
      <w:proofErr w:type="spellEnd"/>
      <w:r w:rsidRPr="00551D71">
        <w:rPr>
          <w:lang w:val="en-US"/>
        </w:rPr>
        <w:t>, M. University–Industry Collaboration and Regional Wealth</w:t>
      </w:r>
      <w:r w:rsidRPr="005F48CE">
        <w:rPr>
          <w:lang w:val="en-US"/>
        </w:rPr>
        <w:t xml:space="preserve"> [Electronic resource]</w:t>
      </w:r>
      <w:r w:rsidRPr="00551D71">
        <w:rPr>
          <w:lang w:val="en-US"/>
        </w:rPr>
        <w:t>/</w:t>
      </w:r>
      <w:r>
        <w:rPr>
          <w:lang w:val="en-US"/>
        </w:rPr>
        <w:t xml:space="preserve">/ </w:t>
      </w:r>
      <w:r w:rsidRPr="005F48CE">
        <w:rPr>
          <w:lang w:val="en-US"/>
        </w:rPr>
        <w:t>The Journal of Technology Transfer</w:t>
      </w:r>
      <w:r>
        <w:rPr>
          <w:lang w:val="en-US"/>
        </w:rPr>
        <w:t xml:space="preserve">. 2016. </w:t>
      </w:r>
      <w:r w:rsidRPr="005F48CE">
        <w:rPr>
          <w:lang w:val="en-US"/>
        </w:rPr>
        <w:t>№ 41.</w:t>
      </w:r>
      <w:r w:rsidRPr="00551D71">
        <w:rPr>
          <w:lang w:val="en-US"/>
        </w:rPr>
        <w:t xml:space="preserve"> URL: </w:t>
      </w:r>
      <w:hyperlink r:id="rId37" w:history="1">
        <w:r w:rsidRPr="00551D71">
          <w:rPr>
            <w:rStyle w:val="a3"/>
            <w:lang w:val="en-US"/>
          </w:rPr>
          <w:t>https://link.springer.com/article/10.1007/s10961-015-9445-4</w:t>
        </w:r>
      </w:hyperlink>
      <w:r w:rsidRPr="00551D71">
        <w:rPr>
          <w:lang w:val="en-US"/>
        </w:rPr>
        <w:t xml:space="preserve"> (</w:t>
      </w:r>
      <w:r w:rsidRPr="00551D71">
        <w:t>дата</w:t>
      </w:r>
      <w:r w:rsidRPr="00551D71">
        <w:rPr>
          <w:lang w:val="en-US"/>
        </w:rPr>
        <w:t xml:space="preserve"> </w:t>
      </w:r>
      <w:r w:rsidRPr="00551D71">
        <w:t>обращения</w:t>
      </w:r>
      <w:r w:rsidRPr="00551D71">
        <w:rPr>
          <w:lang w:val="en-US"/>
        </w:rPr>
        <w:t>: 28.10.2016)</w:t>
      </w:r>
    </w:p>
  </w:footnote>
  <w:footnote w:id="108">
    <w:p w:rsidR="0012649A" w:rsidRPr="005F48CE" w:rsidRDefault="0012649A" w:rsidP="005F48CE">
      <w:pPr>
        <w:pStyle w:val="a4"/>
        <w:jc w:val="both"/>
      </w:pPr>
      <w:r>
        <w:rPr>
          <w:rStyle w:val="a6"/>
        </w:rPr>
        <w:footnoteRef/>
      </w:r>
      <w:r w:rsidRPr="00F74706">
        <w:rPr>
          <w:lang w:val="en-US"/>
        </w:rPr>
        <w:t xml:space="preserve"> </w:t>
      </w:r>
      <w:proofErr w:type="spellStart"/>
      <w:r w:rsidRPr="00F74706">
        <w:rPr>
          <w:lang w:val="en-US"/>
        </w:rPr>
        <w:t>Glaube</w:t>
      </w:r>
      <w:r w:rsidR="00F8281E">
        <w:rPr>
          <w:lang w:val="en-US"/>
        </w:rPr>
        <w:t>r</w:t>
      </w:r>
      <w:proofErr w:type="spellEnd"/>
      <w:r w:rsidR="00F8281E">
        <w:rPr>
          <w:lang w:val="en-US"/>
        </w:rPr>
        <w:t xml:space="preserve">, J. </w:t>
      </w:r>
      <w:proofErr w:type="spellStart"/>
      <w:r w:rsidR="00F8281E">
        <w:rPr>
          <w:lang w:val="en-US"/>
        </w:rPr>
        <w:t>Wollersheim</w:t>
      </w:r>
      <w:proofErr w:type="spellEnd"/>
      <w:r w:rsidR="00F8281E">
        <w:rPr>
          <w:lang w:val="en-US"/>
        </w:rPr>
        <w:t xml:space="preserve">, J. </w:t>
      </w:r>
      <w:proofErr w:type="spellStart"/>
      <w:r w:rsidR="00F8281E">
        <w:rPr>
          <w:lang w:val="en-US"/>
        </w:rPr>
        <w:t>Sandner</w:t>
      </w:r>
      <w:proofErr w:type="spellEnd"/>
      <w:r w:rsidR="00F8281E">
        <w:rPr>
          <w:lang w:val="en-US"/>
        </w:rPr>
        <w:t xml:space="preserve">, </w:t>
      </w:r>
      <w:r w:rsidRPr="00F74706">
        <w:rPr>
          <w:lang w:val="en-US"/>
        </w:rPr>
        <w:t xml:space="preserve">P. </w:t>
      </w:r>
      <w:proofErr w:type="spellStart"/>
      <w:r w:rsidRPr="00F74706">
        <w:rPr>
          <w:lang w:val="en-US"/>
        </w:rPr>
        <w:t>Welpe</w:t>
      </w:r>
      <w:proofErr w:type="spellEnd"/>
      <w:r w:rsidRPr="00F74706">
        <w:rPr>
          <w:lang w:val="en-US"/>
        </w:rPr>
        <w:t>, I.M.  The Patenting Activity of German Universities</w:t>
      </w:r>
      <w:r w:rsidRPr="005F48CE">
        <w:rPr>
          <w:lang w:val="en-US"/>
        </w:rPr>
        <w:t xml:space="preserve"> [Electronic resource]</w:t>
      </w:r>
      <w:r>
        <w:rPr>
          <w:lang w:val="en-US"/>
        </w:rPr>
        <w:t>//</w:t>
      </w:r>
      <w:r w:rsidRPr="005F48CE">
        <w:rPr>
          <w:lang w:val="en-US"/>
        </w:rPr>
        <w:t xml:space="preserve"> Journal of Business Economics</w:t>
      </w:r>
      <w:r>
        <w:rPr>
          <w:lang w:val="en-US"/>
        </w:rPr>
        <w:t xml:space="preserve">. </w:t>
      </w:r>
      <w:r w:rsidRPr="005F48CE">
        <w:t>2015.</w:t>
      </w:r>
      <w:r>
        <w:t xml:space="preserve"> № 85.</w:t>
      </w:r>
      <w:r w:rsidRPr="005F48CE">
        <w:t xml:space="preserve"> </w:t>
      </w:r>
      <w:r w:rsidRPr="00F74706">
        <w:rPr>
          <w:lang w:val="en-US"/>
        </w:rPr>
        <w:t>URL</w:t>
      </w:r>
      <w:r w:rsidRPr="005F48CE">
        <w:t xml:space="preserve">: </w:t>
      </w:r>
      <w:hyperlink r:id="rId38" w:history="1">
        <w:r w:rsidRPr="00F74706">
          <w:rPr>
            <w:rStyle w:val="a3"/>
            <w:lang w:val="en-US"/>
          </w:rPr>
          <w:t>https</w:t>
        </w:r>
        <w:r w:rsidRPr="005F48CE">
          <w:rPr>
            <w:rStyle w:val="a3"/>
          </w:rPr>
          <w:t>://</w:t>
        </w:r>
        <w:r w:rsidRPr="00F74706">
          <w:rPr>
            <w:rStyle w:val="a3"/>
            <w:lang w:val="en-US"/>
          </w:rPr>
          <w:t>link</w:t>
        </w:r>
        <w:r w:rsidRPr="005F48CE">
          <w:rPr>
            <w:rStyle w:val="a3"/>
          </w:rPr>
          <w:t>.</w:t>
        </w:r>
        <w:r w:rsidRPr="00F74706">
          <w:rPr>
            <w:rStyle w:val="a3"/>
            <w:lang w:val="en-US"/>
          </w:rPr>
          <w:t>springer</w:t>
        </w:r>
        <w:r w:rsidRPr="005F48CE">
          <w:rPr>
            <w:rStyle w:val="a3"/>
          </w:rPr>
          <w:t>.</w:t>
        </w:r>
        <w:r w:rsidRPr="00F74706">
          <w:rPr>
            <w:rStyle w:val="a3"/>
            <w:lang w:val="en-US"/>
          </w:rPr>
          <w:t>com</w:t>
        </w:r>
        <w:r w:rsidRPr="005F48CE">
          <w:rPr>
            <w:rStyle w:val="a3"/>
          </w:rPr>
          <w:t>/</w:t>
        </w:r>
        <w:r w:rsidRPr="00F74706">
          <w:rPr>
            <w:rStyle w:val="a3"/>
            <w:lang w:val="en-US"/>
          </w:rPr>
          <w:t>article</w:t>
        </w:r>
        <w:r w:rsidRPr="005F48CE">
          <w:rPr>
            <w:rStyle w:val="a3"/>
          </w:rPr>
          <w:t>/10.1007/</w:t>
        </w:r>
        <w:r w:rsidRPr="00F74706">
          <w:rPr>
            <w:rStyle w:val="a3"/>
            <w:lang w:val="en-US"/>
          </w:rPr>
          <w:t>s</w:t>
        </w:r>
        <w:r w:rsidRPr="005F48CE">
          <w:rPr>
            <w:rStyle w:val="a3"/>
          </w:rPr>
          <w:t>11573-014-0748-</w:t>
        </w:r>
        <w:r w:rsidRPr="00F74706">
          <w:rPr>
            <w:rStyle w:val="a3"/>
            <w:lang w:val="en-US"/>
          </w:rPr>
          <w:t>y</w:t>
        </w:r>
      </w:hyperlink>
      <w:r w:rsidRPr="005F48CE">
        <w:t xml:space="preserve"> (</w:t>
      </w:r>
      <w:r w:rsidRPr="00F74706">
        <w:t>дата</w:t>
      </w:r>
      <w:r w:rsidRPr="005F48CE">
        <w:t xml:space="preserve"> </w:t>
      </w:r>
      <w:r w:rsidRPr="00F74706">
        <w:t>обращения</w:t>
      </w:r>
      <w:r w:rsidRPr="005F48CE">
        <w:t>: 17.01.2017)</w:t>
      </w:r>
    </w:p>
  </w:footnote>
  <w:footnote w:id="109">
    <w:p w:rsidR="0012649A" w:rsidRPr="00430867" w:rsidRDefault="0012649A" w:rsidP="00DC146D">
      <w:pPr>
        <w:pStyle w:val="a4"/>
        <w:jc w:val="both"/>
      </w:pPr>
      <w:r>
        <w:rPr>
          <w:rStyle w:val="a6"/>
        </w:rPr>
        <w:footnoteRef/>
      </w:r>
      <w:r w:rsidRPr="00B638FF">
        <w:rPr>
          <w:lang w:val="en-US"/>
        </w:rPr>
        <w:t xml:space="preserve"> </w:t>
      </w:r>
      <w:proofErr w:type="spellStart"/>
      <w:r>
        <w:rPr>
          <w:lang w:val="en-US"/>
        </w:rPr>
        <w:t>Profil</w:t>
      </w:r>
      <w:proofErr w:type="spellEnd"/>
      <w:r w:rsidRPr="00B638FF">
        <w:rPr>
          <w:lang w:val="en-US"/>
        </w:rPr>
        <w:t xml:space="preserve"> </w:t>
      </w:r>
      <w:r w:rsidRPr="00430867">
        <w:rPr>
          <w:lang w:val="en-US"/>
        </w:rPr>
        <w:t xml:space="preserve">[Electronic resource]// Bielefeld University: </w:t>
      </w:r>
      <w:r>
        <w:rPr>
          <w:lang w:val="en-US"/>
        </w:rPr>
        <w:t>[</w:t>
      </w:r>
      <w:r>
        <w:t>сайт</w:t>
      </w:r>
      <w:r>
        <w:rPr>
          <w:lang w:val="en-US"/>
        </w:rPr>
        <w:t>]</w:t>
      </w:r>
      <w:r w:rsidRPr="00430867">
        <w:rPr>
          <w:lang w:val="en-US"/>
        </w:rPr>
        <w:t xml:space="preserve">. </w:t>
      </w:r>
      <w:r>
        <w:rPr>
          <w:lang w:val="en-US"/>
        </w:rPr>
        <w:t>URL</w:t>
      </w:r>
      <w:r w:rsidRPr="00430867">
        <w:t xml:space="preserve">: </w:t>
      </w:r>
      <w:hyperlink r:id="rId39" w:history="1">
        <w:r w:rsidRPr="00430867">
          <w:rPr>
            <w:rStyle w:val="a3"/>
            <w:lang w:val="en-US"/>
          </w:rPr>
          <w:t>http</w:t>
        </w:r>
        <w:r w:rsidRPr="00430867">
          <w:rPr>
            <w:rStyle w:val="a3"/>
          </w:rPr>
          <w:t>://</w:t>
        </w:r>
        <w:r w:rsidRPr="00430867">
          <w:rPr>
            <w:rStyle w:val="a3"/>
            <w:lang w:val="en-US"/>
          </w:rPr>
          <w:t>www</w:t>
        </w:r>
        <w:r w:rsidRPr="00430867">
          <w:rPr>
            <w:rStyle w:val="a3"/>
          </w:rPr>
          <w:t>.</w:t>
        </w:r>
        <w:proofErr w:type="spellStart"/>
        <w:r w:rsidRPr="00430867">
          <w:rPr>
            <w:rStyle w:val="a3"/>
            <w:lang w:val="en-US"/>
          </w:rPr>
          <w:t>uni</w:t>
        </w:r>
        <w:proofErr w:type="spellEnd"/>
        <w:r w:rsidRPr="00430867">
          <w:rPr>
            <w:rStyle w:val="a3"/>
          </w:rPr>
          <w:t>-</w:t>
        </w:r>
        <w:proofErr w:type="spellStart"/>
        <w:r w:rsidRPr="00430867">
          <w:rPr>
            <w:rStyle w:val="a3"/>
            <w:lang w:val="en-US"/>
          </w:rPr>
          <w:t>bielefeld</w:t>
        </w:r>
        <w:proofErr w:type="spellEnd"/>
        <w:r w:rsidRPr="00430867">
          <w:rPr>
            <w:rStyle w:val="a3"/>
          </w:rPr>
          <w:t>.</w:t>
        </w:r>
        <w:r w:rsidRPr="00430867">
          <w:rPr>
            <w:rStyle w:val="a3"/>
            <w:lang w:val="en-US"/>
          </w:rPr>
          <w:t>de</w:t>
        </w:r>
        <w:r w:rsidRPr="00430867">
          <w:rPr>
            <w:rStyle w:val="a3"/>
          </w:rPr>
          <w:t>/(</w:t>
        </w:r>
        <w:proofErr w:type="spellStart"/>
        <w:r w:rsidRPr="00430867">
          <w:rPr>
            <w:rStyle w:val="a3"/>
            <w:lang w:val="en-US"/>
          </w:rPr>
          <w:t>en</w:t>
        </w:r>
        <w:proofErr w:type="spellEnd"/>
        <w:r w:rsidRPr="00430867">
          <w:rPr>
            <w:rStyle w:val="a3"/>
          </w:rPr>
          <w:t>)/</w:t>
        </w:r>
        <w:proofErr w:type="spellStart"/>
        <w:r w:rsidRPr="00430867">
          <w:rPr>
            <w:rStyle w:val="a3"/>
            <w:lang w:val="en-US"/>
          </w:rPr>
          <w:t>profil</w:t>
        </w:r>
        <w:proofErr w:type="spellEnd"/>
        <w:r w:rsidRPr="00430867">
          <w:rPr>
            <w:rStyle w:val="a3"/>
          </w:rPr>
          <w:t>/</w:t>
        </w:r>
      </w:hyperlink>
      <w:r w:rsidRPr="00430867">
        <w:t xml:space="preserve"> (</w:t>
      </w:r>
      <w:r>
        <w:t>дата</w:t>
      </w:r>
      <w:r w:rsidRPr="00430867">
        <w:t xml:space="preserve"> </w:t>
      </w:r>
      <w:r>
        <w:t>обращения</w:t>
      </w:r>
      <w:r w:rsidRPr="00430867">
        <w:t>: 17.05.2016)</w:t>
      </w:r>
    </w:p>
  </w:footnote>
  <w:footnote w:id="110">
    <w:p w:rsidR="0012649A" w:rsidRPr="00DC146D" w:rsidRDefault="0012649A" w:rsidP="00DC146D">
      <w:pPr>
        <w:pStyle w:val="a4"/>
        <w:jc w:val="both"/>
      </w:pPr>
      <w:r>
        <w:rPr>
          <w:rStyle w:val="a6"/>
        </w:rPr>
        <w:footnoteRef/>
      </w:r>
      <w:r w:rsidRPr="00DC146D">
        <w:rPr>
          <w:lang w:val="en-US"/>
        </w:rPr>
        <w:t xml:space="preserve"> </w:t>
      </w:r>
      <w:proofErr w:type="spellStart"/>
      <w:r w:rsidRPr="00DC146D">
        <w:rPr>
          <w:lang w:val="en-US"/>
        </w:rPr>
        <w:t>Grundordnung</w:t>
      </w:r>
      <w:proofErr w:type="spellEnd"/>
      <w:r w:rsidRPr="00DC146D">
        <w:rPr>
          <w:lang w:val="en-US"/>
        </w:rPr>
        <w:t xml:space="preserve"> der </w:t>
      </w:r>
      <w:proofErr w:type="spellStart"/>
      <w:r w:rsidRPr="00DC146D">
        <w:rPr>
          <w:lang w:val="en-US"/>
        </w:rPr>
        <w:t>Universität</w:t>
      </w:r>
      <w:proofErr w:type="spellEnd"/>
      <w:r w:rsidRPr="00DC146D">
        <w:rPr>
          <w:lang w:val="en-US"/>
        </w:rPr>
        <w:t xml:space="preserve"> Bielefeld. [Electronic resource]// Bielefeld University: [</w:t>
      </w:r>
      <w:proofErr w:type="spellStart"/>
      <w:r w:rsidRPr="00DC146D">
        <w:rPr>
          <w:lang w:val="en-US"/>
        </w:rPr>
        <w:t>сайт</w:t>
      </w:r>
      <w:proofErr w:type="spellEnd"/>
      <w:r w:rsidRPr="00DC146D">
        <w:rPr>
          <w:lang w:val="en-US"/>
        </w:rPr>
        <w:t>].  URL</w:t>
      </w:r>
      <w:r w:rsidRPr="00DC146D">
        <w:t xml:space="preserve">: </w:t>
      </w:r>
      <w:hyperlink r:id="rId40" w:history="1">
        <w:r w:rsidRPr="00DC146D">
          <w:rPr>
            <w:rStyle w:val="a3"/>
            <w:lang w:val="en-US"/>
          </w:rPr>
          <w:t>http</w:t>
        </w:r>
        <w:r w:rsidRPr="00DC146D">
          <w:rPr>
            <w:rStyle w:val="a3"/>
          </w:rPr>
          <w:t>://</w:t>
        </w:r>
        <w:r w:rsidRPr="00DC146D">
          <w:rPr>
            <w:rStyle w:val="a3"/>
            <w:lang w:val="en-US"/>
          </w:rPr>
          <w:t>www</w:t>
        </w:r>
        <w:r w:rsidRPr="00DC146D">
          <w:rPr>
            <w:rStyle w:val="a3"/>
          </w:rPr>
          <w:t>.</w:t>
        </w:r>
        <w:proofErr w:type="spellStart"/>
        <w:r w:rsidRPr="00DC146D">
          <w:rPr>
            <w:rStyle w:val="a3"/>
            <w:lang w:val="en-US"/>
          </w:rPr>
          <w:t>uni</w:t>
        </w:r>
        <w:proofErr w:type="spellEnd"/>
        <w:r w:rsidRPr="00DC146D">
          <w:rPr>
            <w:rStyle w:val="a3"/>
          </w:rPr>
          <w:t>-</w:t>
        </w:r>
        <w:proofErr w:type="spellStart"/>
        <w:r w:rsidRPr="00DC146D">
          <w:rPr>
            <w:rStyle w:val="a3"/>
            <w:lang w:val="en-US"/>
          </w:rPr>
          <w:t>bielefeld</w:t>
        </w:r>
        <w:proofErr w:type="spellEnd"/>
        <w:r w:rsidRPr="00DC146D">
          <w:rPr>
            <w:rStyle w:val="a3"/>
          </w:rPr>
          <w:t>.</w:t>
        </w:r>
        <w:r w:rsidRPr="00DC146D">
          <w:rPr>
            <w:rStyle w:val="a3"/>
            <w:lang w:val="en-US"/>
          </w:rPr>
          <w:t>de</w:t>
        </w:r>
        <w:r w:rsidRPr="00DC146D">
          <w:rPr>
            <w:rStyle w:val="a3"/>
          </w:rPr>
          <w:t>/</w:t>
        </w:r>
        <w:proofErr w:type="spellStart"/>
        <w:r w:rsidRPr="00DC146D">
          <w:rPr>
            <w:rStyle w:val="a3"/>
            <w:lang w:val="en-US"/>
          </w:rPr>
          <w:t>Universitaet</w:t>
        </w:r>
        <w:proofErr w:type="spellEnd"/>
        <w:r w:rsidRPr="00DC146D">
          <w:rPr>
            <w:rStyle w:val="a3"/>
          </w:rPr>
          <w:t>/</w:t>
        </w:r>
        <w:proofErr w:type="spellStart"/>
        <w:r w:rsidRPr="00DC146D">
          <w:rPr>
            <w:rStyle w:val="a3"/>
            <w:lang w:val="en-US"/>
          </w:rPr>
          <w:t>Serviceangebot</w:t>
        </w:r>
        <w:proofErr w:type="spellEnd"/>
        <w:r w:rsidRPr="00DC146D">
          <w:rPr>
            <w:rStyle w:val="a3"/>
          </w:rPr>
          <w:t>/</w:t>
        </w:r>
        <w:proofErr w:type="spellStart"/>
        <w:r w:rsidRPr="00DC146D">
          <w:rPr>
            <w:rStyle w:val="a3"/>
            <w:lang w:val="en-US"/>
          </w:rPr>
          <w:t>Dokumente</w:t>
        </w:r>
        <w:proofErr w:type="spellEnd"/>
        <w:r w:rsidRPr="00DC146D">
          <w:rPr>
            <w:rStyle w:val="a3"/>
          </w:rPr>
          <w:t>/</w:t>
        </w:r>
        <w:proofErr w:type="spellStart"/>
        <w:r w:rsidRPr="00DC146D">
          <w:rPr>
            <w:rStyle w:val="a3"/>
            <w:lang w:val="en-US"/>
          </w:rPr>
          <w:t>Grundordnung</w:t>
        </w:r>
        <w:proofErr w:type="spellEnd"/>
        <w:r w:rsidRPr="00DC146D">
          <w:rPr>
            <w:rStyle w:val="a3"/>
          </w:rPr>
          <w:t>.</w:t>
        </w:r>
        <w:r w:rsidRPr="00DC146D">
          <w:rPr>
            <w:rStyle w:val="a3"/>
            <w:lang w:val="en-US"/>
          </w:rPr>
          <w:t>pdf</w:t>
        </w:r>
      </w:hyperlink>
      <w:r w:rsidRPr="00DC146D">
        <w:t xml:space="preserve"> (дата обращения: 22.10.2016)</w:t>
      </w:r>
    </w:p>
  </w:footnote>
  <w:footnote w:id="111">
    <w:p w:rsidR="0012649A" w:rsidRPr="00BC240C" w:rsidRDefault="0012649A" w:rsidP="009A556E">
      <w:pPr>
        <w:pStyle w:val="a4"/>
        <w:jc w:val="both"/>
      </w:pPr>
      <w:r>
        <w:rPr>
          <w:rStyle w:val="a6"/>
        </w:rPr>
        <w:footnoteRef/>
      </w:r>
      <w:r w:rsidRPr="00556D0F">
        <w:rPr>
          <w:lang w:val="en-US"/>
        </w:rPr>
        <w:t xml:space="preserve"> </w:t>
      </w:r>
      <w:r>
        <w:rPr>
          <w:lang w:val="en-US"/>
        </w:rPr>
        <w:t>University</w:t>
      </w:r>
      <w:r w:rsidRPr="00556D0F">
        <w:rPr>
          <w:lang w:val="en-US"/>
        </w:rPr>
        <w:t xml:space="preserve"> </w:t>
      </w:r>
      <w:r>
        <w:rPr>
          <w:lang w:val="en-US"/>
        </w:rPr>
        <w:t>Council</w:t>
      </w:r>
      <w:r w:rsidRPr="00556D0F">
        <w:rPr>
          <w:lang w:val="en-US"/>
        </w:rPr>
        <w:t xml:space="preserve">. </w:t>
      </w:r>
      <w:r w:rsidRPr="009A556E">
        <w:rPr>
          <w:lang w:val="en-US"/>
        </w:rPr>
        <w:t>[Electronic resource]// Bielefeld University: [</w:t>
      </w:r>
      <w:r w:rsidRPr="009A556E">
        <w:t>сайт</w:t>
      </w:r>
      <w:r w:rsidRPr="009A556E">
        <w:rPr>
          <w:lang w:val="en-US"/>
        </w:rPr>
        <w:t xml:space="preserve">]. </w:t>
      </w:r>
      <w:r w:rsidRPr="00BC240C">
        <w:rPr>
          <w:lang w:val="en-US"/>
        </w:rPr>
        <w:t>URL</w:t>
      </w:r>
      <w:r w:rsidRPr="00BC240C">
        <w:t xml:space="preserve">: </w:t>
      </w:r>
      <w:hyperlink r:id="rId41" w:history="1">
        <w:r w:rsidRPr="00BC240C">
          <w:rPr>
            <w:rStyle w:val="a3"/>
          </w:rPr>
          <w:t>http://www.uni-bielefeld.de/(en)/Universitaet/Ueberblick/Organisation/Hochschulrat/hochschulrat.html</w:t>
        </w:r>
      </w:hyperlink>
      <w:r>
        <w:t xml:space="preserve"> (дата обращения: 25.09.2016)</w:t>
      </w:r>
    </w:p>
  </w:footnote>
  <w:footnote w:id="112">
    <w:p w:rsidR="0012649A" w:rsidRPr="009A556E" w:rsidRDefault="0012649A" w:rsidP="009A556E">
      <w:pPr>
        <w:pStyle w:val="a4"/>
        <w:jc w:val="both"/>
      </w:pPr>
      <w:r>
        <w:rPr>
          <w:rStyle w:val="a6"/>
        </w:rPr>
        <w:footnoteRef/>
      </w:r>
      <w:r w:rsidRPr="00556D0F">
        <w:rPr>
          <w:lang w:val="en-US"/>
        </w:rPr>
        <w:t xml:space="preserve"> </w:t>
      </w:r>
      <w:r>
        <w:rPr>
          <w:lang w:val="en-US"/>
        </w:rPr>
        <w:t>ELFI</w:t>
      </w:r>
      <w:r w:rsidRPr="00556D0F">
        <w:rPr>
          <w:lang w:val="en-US"/>
        </w:rPr>
        <w:t xml:space="preserve">. </w:t>
      </w:r>
      <w:r w:rsidRPr="009A556E">
        <w:rPr>
          <w:lang w:val="en-US"/>
        </w:rPr>
        <w:t>[</w:t>
      </w:r>
      <w:r>
        <w:rPr>
          <w:lang w:val="en-US"/>
        </w:rPr>
        <w:t>Electronic</w:t>
      </w:r>
      <w:r w:rsidRPr="009A556E">
        <w:rPr>
          <w:lang w:val="en-US"/>
        </w:rPr>
        <w:t xml:space="preserve"> </w:t>
      </w:r>
      <w:r>
        <w:rPr>
          <w:lang w:val="en-US"/>
        </w:rPr>
        <w:t>Resource]//</w:t>
      </w:r>
      <w:r w:rsidRPr="009A556E">
        <w:rPr>
          <w:lang w:val="en-US"/>
        </w:rPr>
        <w:t xml:space="preserve"> </w:t>
      </w:r>
      <w:r>
        <w:rPr>
          <w:lang w:val="en-US"/>
        </w:rPr>
        <w:t>El</w:t>
      </w:r>
      <w:r w:rsidRPr="009A556E">
        <w:rPr>
          <w:lang w:val="en-US"/>
        </w:rPr>
        <w:t>ectronic Research Funding Info</w:t>
      </w:r>
      <w:r>
        <w:rPr>
          <w:lang w:val="en-US"/>
        </w:rPr>
        <w:t>rmation System</w:t>
      </w:r>
      <w:r w:rsidRPr="009A556E">
        <w:rPr>
          <w:lang w:val="en-US"/>
        </w:rPr>
        <w:t>: [</w:t>
      </w:r>
      <w:proofErr w:type="spellStart"/>
      <w:r w:rsidRPr="009A556E">
        <w:rPr>
          <w:lang w:val="en-US"/>
        </w:rPr>
        <w:t>сайт</w:t>
      </w:r>
      <w:proofErr w:type="spellEnd"/>
      <w:r w:rsidRPr="009A556E">
        <w:rPr>
          <w:lang w:val="en-US"/>
        </w:rPr>
        <w:t>]</w:t>
      </w:r>
      <w:r>
        <w:rPr>
          <w:lang w:val="en-US"/>
        </w:rPr>
        <w:t>.</w:t>
      </w:r>
      <w:r w:rsidRPr="009A556E">
        <w:rPr>
          <w:lang w:val="en-US"/>
        </w:rPr>
        <w:t xml:space="preserve"> </w:t>
      </w:r>
      <w:r>
        <w:rPr>
          <w:lang w:val="en-US"/>
        </w:rPr>
        <w:t>URL</w:t>
      </w:r>
      <w:r w:rsidRPr="009A556E">
        <w:t xml:space="preserve">: </w:t>
      </w:r>
      <w:hyperlink r:id="rId42" w:history="1">
        <w:r w:rsidRPr="009A556E">
          <w:rPr>
            <w:rStyle w:val="a3"/>
            <w:lang w:val="en-US"/>
          </w:rPr>
          <w:t>http</w:t>
        </w:r>
        <w:r w:rsidRPr="009A556E">
          <w:rPr>
            <w:rStyle w:val="a3"/>
          </w:rPr>
          <w:t>://</w:t>
        </w:r>
        <w:r w:rsidRPr="009A556E">
          <w:rPr>
            <w:rStyle w:val="a3"/>
            <w:lang w:val="en-US"/>
          </w:rPr>
          <w:t>www</w:t>
        </w:r>
        <w:r w:rsidRPr="009A556E">
          <w:rPr>
            <w:rStyle w:val="a3"/>
          </w:rPr>
          <w:t>.</w:t>
        </w:r>
        <w:proofErr w:type="spellStart"/>
        <w:r w:rsidRPr="009A556E">
          <w:rPr>
            <w:rStyle w:val="a3"/>
            <w:lang w:val="en-US"/>
          </w:rPr>
          <w:t>elfi</w:t>
        </w:r>
        <w:proofErr w:type="spellEnd"/>
        <w:r w:rsidRPr="009A556E">
          <w:rPr>
            <w:rStyle w:val="a3"/>
          </w:rPr>
          <w:t>.</w:t>
        </w:r>
        <w:r w:rsidRPr="009A556E">
          <w:rPr>
            <w:rStyle w:val="a3"/>
            <w:lang w:val="en-US"/>
          </w:rPr>
          <w:t>info</w:t>
        </w:r>
        <w:r w:rsidRPr="009A556E">
          <w:rPr>
            <w:rStyle w:val="a3"/>
          </w:rPr>
          <w:t>/</w:t>
        </w:r>
        <w:r w:rsidRPr="009A556E">
          <w:rPr>
            <w:rStyle w:val="a3"/>
            <w:lang w:val="en-US"/>
          </w:rPr>
          <w:t>e</w:t>
        </w:r>
        <w:r w:rsidRPr="009A556E">
          <w:rPr>
            <w:rStyle w:val="a3"/>
          </w:rPr>
          <w:t>_</w:t>
        </w:r>
        <w:r w:rsidRPr="009A556E">
          <w:rPr>
            <w:rStyle w:val="a3"/>
            <w:lang w:val="en-US"/>
          </w:rPr>
          <w:t>index</w:t>
        </w:r>
        <w:r w:rsidRPr="009A556E">
          <w:rPr>
            <w:rStyle w:val="a3"/>
          </w:rPr>
          <w:t>.</w:t>
        </w:r>
        <w:proofErr w:type="spellStart"/>
        <w:r w:rsidRPr="009A556E">
          <w:rPr>
            <w:rStyle w:val="a3"/>
            <w:lang w:val="en-US"/>
          </w:rPr>
          <w:t>php</w:t>
        </w:r>
        <w:proofErr w:type="spellEnd"/>
      </w:hyperlink>
      <w:r w:rsidRPr="009A556E">
        <w:t xml:space="preserve"> (</w:t>
      </w:r>
      <w:r>
        <w:t>дата</w:t>
      </w:r>
      <w:r w:rsidRPr="009A556E">
        <w:t xml:space="preserve"> </w:t>
      </w:r>
      <w:r>
        <w:t>обращения</w:t>
      </w:r>
      <w:r w:rsidRPr="009A556E">
        <w:t>: 14.11.2016)</w:t>
      </w:r>
    </w:p>
  </w:footnote>
  <w:footnote w:id="113">
    <w:p w:rsidR="0012649A" w:rsidRPr="000045E7" w:rsidRDefault="0012649A" w:rsidP="009A556E">
      <w:pPr>
        <w:pStyle w:val="a4"/>
        <w:jc w:val="both"/>
      </w:pPr>
      <w:r>
        <w:rPr>
          <w:rStyle w:val="a6"/>
        </w:rPr>
        <w:footnoteRef/>
      </w:r>
      <w:r w:rsidRPr="009A556E">
        <w:rPr>
          <w:lang w:val="en-US"/>
        </w:rPr>
        <w:t xml:space="preserve"> </w:t>
      </w:r>
      <w:r>
        <w:rPr>
          <w:lang w:val="en-US"/>
        </w:rPr>
        <w:t>Department</w:t>
      </w:r>
      <w:r w:rsidRPr="009A556E">
        <w:rPr>
          <w:lang w:val="en-US"/>
        </w:rPr>
        <w:t xml:space="preserve"> </w:t>
      </w:r>
      <w:r>
        <w:rPr>
          <w:lang w:val="en-US"/>
        </w:rPr>
        <w:t>for</w:t>
      </w:r>
      <w:r w:rsidRPr="009A556E">
        <w:rPr>
          <w:lang w:val="en-US"/>
        </w:rPr>
        <w:t xml:space="preserve"> </w:t>
      </w:r>
      <w:r>
        <w:rPr>
          <w:lang w:val="en-US"/>
        </w:rPr>
        <w:t>Research</w:t>
      </w:r>
      <w:r w:rsidRPr="009A556E">
        <w:rPr>
          <w:lang w:val="en-US"/>
        </w:rPr>
        <w:t xml:space="preserve"> </w:t>
      </w:r>
      <w:r>
        <w:rPr>
          <w:lang w:val="en-US"/>
        </w:rPr>
        <w:t>Administration</w:t>
      </w:r>
      <w:r w:rsidRPr="009A556E">
        <w:rPr>
          <w:lang w:val="en-US"/>
        </w:rPr>
        <w:t xml:space="preserve"> </w:t>
      </w:r>
      <w:r>
        <w:rPr>
          <w:lang w:val="en-US"/>
        </w:rPr>
        <w:t>and</w:t>
      </w:r>
      <w:r w:rsidRPr="009A556E">
        <w:rPr>
          <w:lang w:val="en-US"/>
        </w:rPr>
        <w:t xml:space="preserve"> </w:t>
      </w:r>
      <w:r>
        <w:rPr>
          <w:lang w:val="en-US"/>
        </w:rPr>
        <w:t>Technology</w:t>
      </w:r>
      <w:r w:rsidRPr="009A556E">
        <w:rPr>
          <w:lang w:val="en-US"/>
        </w:rPr>
        <w:t xml:space="preserve"> </w:t>
      </w:r>
      <w:r>
        <w:rPr>
          <w:lang w:val="en-US"/>
        </w:rPr>
        <w:t xml:space="preserve">Transfer </w:t>
      </w:r>
      <w:r w:rsidRPr="009A556E">
        <w:rPr>
          <w:lang w:val="en-US"/>
        </w:rPr>
        <w:t>[Electronic resource]// Bielefeld University: [</w:t>
      </w:r>
      <w:r w:rsidRPr="009A556E">
        <w:t>сайт</w:t>
      </w:r>
      <w:r w:rsidRPr="009A556E">
        <w:rPr>
          <w:lang w:val="en-US"/>
        </w:rPr>
        <w:t xml:space="preserve">]. </w:t>
      </w:r>
      <w:r w:rsidRPr="005E51D3">
        <w:rPr>
          <w:lang w:val="en-US"/>
        </w:rPr>
        <w:t>URL</w:t>
      </w:r>
      <w:r w:rsidRPr="000045E7">
        <w:t xml:space="preserve">: </w:t>
      </w:r>
      <w:hyperlink r:id="rId43" w:history="1">
        <w:r w:rsidRPr="005E51D3">
          <w:rPr>
            <w:rStyle w:val="a3"/>
            <w:lang w:val="en-US"/>
          </w:rPr>
          <w:t>http</w:t>
        </w:r>
        <w:r w:rsidRPr="000045E7">
          <w:rPr>
            <w:rStyle w:val="a3"/>
          </w:rPr>
          <w:t>://</w:t>
        </w:r>
        <w:r w:rsidRPr="005E51D3">
          <w:rPr>
            <w:rStyle w:val="a3"/>
            <w:lang w:val="en-US"/>
          </w:rPr>
          <w:t>www</w:t>
        </w:r>
        <w:r w:rsidRPr="000045E7">
          <w:rPr>
            <w:rStyle w:val="a3"/>
          </w:rPr>
          <w:t>.</w:t>
        </w:r>
        <w:proofErr w:type="spellStart"/>
        <w:r w:rsidRPr="005E51D3">
          <w:rPr>
            <w:rStyle w:val="a3"/>
            <w:lang w:val="en-US"/>
          </w:rPr>
          <w:t>uni</w:t>
        </w:r>
        <w:proofErr w:type="spellEnd"/>
        <w:r w:rsidRPr="000045E7">
          <w:rPr>
            <w:rStyle w:val="a3"/>
          </w:rPr>
          <w:t>-</w:t>
        </w:r>
        <w:proofErr w:type="spellStart"/>
        <w:r w:rsidRPr="005E51D3">
          <w:rPr>
            <w:rStyle w:val="a3"/>
            <w:lang w:val="en-US"/>
          </w:rPr>
          <w:t>bielefeld</w:t>
        </w:r>
        <w:proofErr w:type="spellEnd"/>
        <w:r w:rsidRPr="000045E7">
          <w:rPr>
            <w:rStyle w:val="a3"/>
          </w:rPr>
          <w:t>.</w:t>
        </w:r>
        <w:r w:rsidRPr="005E51D3">
          <w:rPr>
            <w:rStyle w:val="a3"/>
            <w:lang w:val="en-US"/>
          </w:rPr>
          <w:t>de</w:t>
        </w:r>
        <w:r w:rsidRPr="000045E7">
          <w:rPr>
            <w:rStyle w:val="a3"/>
          </w:rPr>
          <w:t>/%28</w:t>
        </w:r>
        <w:proofErr w:type="spellStart"/>
        <w:r w:rsidRPr="005E51D3">
          <w:rPr>
            <w:rStyle w:val="a3"/>
            <w:lang w:val="en-US"/>
          </w:rPr>
          <w:t>en</w:t>
        </w:r>
        <w:proofErr w:type="spellEnd"/>
        <w:r w:rsidRPr="000045E7">
          <w:rPr>
            <w:rStyle w:val="a3"/>
          </w:rPr>
          <w:t>%29/</w:t>
        </w:r>
        <w:proofErr w:type="spellStart"/>
        <w:r w:rsidRPr="005E51D3">
          <w:rPr>
            <w:rStyle w:val="a3"/>
            <w:lang w:val="en-US"/>
          </w:rPr>
          <w:t>Universitaet</w:t>
        </w:r>
        <w:proofErr w:type="spellEnd"/>
        <w:r w:rsidRPr="000045E7">
          <w:rPr>
            <w:rStyle w:val="a3"/>
          </w:rPr>
          <w:t>/</w:t>
        </w:r>
        <w:proofErr w:type="spellStart"/>
        <w:r w:rsidRPr="005E51D3">
          <w:rPr>
            <w:rStyle w:val="a3"/>
            <w:lang w:val="en-US"/>
          </w:rPr>
          <w:t>Ueberblick</w:t>
        </w:r>
        <w:proofErr w:type="spellEnd"/>
        <w:r w:rsidRPr="000045E7">
          <w:rPr>
            <w:rStyle w:val="a3"/>
          </w:rPr>
          <w:t>/</w:t>
        </w:r>
        <w:proofErr w:type="spellStart"/>
        <w:r w:rsidRPr="005E51D3">
          <w:rPr>
            <w:rStyle w:val="a3"/>
            <w:lang w:val="en-US"/>
          </w:rPr>
          <w:t>Organisation</w:t>
        </w:r>
        <w:proofErr w:type="spellEnd"/>
        <w:r w:rsidRPr="000045E7">
          <w:rPr>
            <w:rStyle w:val="a3"/>
          </w:rPr>
          <w:t>/</w:t>
        </w:r>
        <w:proofErr w:type="spellStart"/>
        <w:r w:rsidRPr="005E51D3">
          <w:rPr>
            <w:rStyle w:val="a3"/>
            <w:lang w:val="en-US"/>
          </w:rPr>
          <w:t>Verwaltung</w:t>
        </w:r>
        <w:proofErr w:type="spellEnd"/>
        <w:r w:rsidRPr="000045E7">
          <w:rPr>
            <w:rStyle w:val="a3"/>
          </w:rPr>
          <w:t>/</w:t>
        </w:r>
        <w:r w:rsidRPr="005E51D3">
          <w:rPr>
            <w:rStyle w:val="a3"/>
            <w:lang w:val="en-US"/>
          </w:rPr>
          <w:t>FFT</w:t>
        </w:r>
        <w:r w:rsidRPr="000045E7">
          <w:rPr>
            <w:rStyle w:val="a3"/>
          </w:rPr>
          <w:t>/</w:t>
        </w:r>
        <w:r w:rsidRPr="005E51D3">
          <w:rPr>
            <w:rStyle w:val="a3"/>
            <w:lang w:val="en-US"/>
          </w:rPr>
          <w:t>index</w:t>
        </w:r>
        <w:r w:rsidRPr="000045E7">
          <w:rPr>
            <w:rStyle w:val="a3"/>
          </w:rPr>
          <w:t>.</w:t>
        </w:r>
        <w:r w:rsidRPr="005E51D3">
          <w:rPr>
            <w:rStyle w:val="a3"/>
            <w:lang w:val="en-US"/>
          </w:rPr>
          <w:t>html</w:t>
        </w:r>
      </w:hyperlink>
      <w:r w:rsidRPr="000045E7">
        <w:t xml:space="preserve"> (</w:t>
      </w:r>
      <w:r>
        <w:t>дата</w:t>
      </w:r>
      <w:r w:rsidRPr="000045E7">
        <w:t xml:space="preserve"> </w:t>
      </w:r>
      <w:r>
        <w:t>обращения</w:t>
      </w:r>
      <w:r w:rsidRPr="000045E7">
        <w:t>:</w:t>
      </w:r>
      <w:r>
        <w:t xml:space="preserve"> 05.05.2016</w:t>
      </w:r>
      <w:r w:rsidRPr="000045E7">
        <w:t>)</w:t>
      </w:r>
    </w:p>
  </w:footnote>
  <w:footnote w:id="114">
    <w:p w:rsidR="0012649A" w:rsidRPr="000045E7" w:rsidRDefault="0012649A" w:rsidP="009A556E">
      <w:pPr>
        <w:pStyle w:val="a4"/>
        <w:jc w:val="both"/>
      </w:pPr>
      <w:r>
        <w:rPr>
          <w:rStyle w:val="a6"/>
        </w:rPr>
        <w:footnoteRef/>
      </w:r>
      <w:r w:rsidRPr="009A556E">
        <w:rPr>
          <w:lang w:val="en-US"/>
        </w:rPr>
        <w:t xml:space="preserve">  </w:t>
      </w:r>
      <w:r>
        <w:rPr>
          <w:lang w:val="en-US"/>
        </w:rPr>
        <w:t>Centre</w:t>
      </w:r>
      <w:r w:rsidRPr="009A556E">
        <w:rPr>
          <w:lang w:val="en-US"/>
        </w:rPr>
        <w:t xml:space="preserve"> </w:t>
      </w:r>
      <w:r>
        <w:rPr>
          <w:lang w:val="en-US"/>
        </w:rPr>
        <w:t>for</w:t>
      </w:r>
      <w:r w:rsidRPr="009A556E">
        <w:rPr>
          <w:lang w:val="en-US"/>
        </w:rPr>
        <w:t xml:space="preserve"> </w:t>
      </w:r>
      <w:r>
        <w:rPr>
          <w:lang w:val="en-US"/>
        </w:rPr>
        <w:t>Business</w:t>
      </w:r>
      <w:r w:rsidRPr="009A556E">
        <w:rPr>
          <w:lang w:val="en-US"/>
        </w:rPr>
        <w:t xml:space="preserve"> </w:t>
      </w:r>
      <w:r>
        <w:rPr>
          <w:lang w:val="en-US"/>
        </w:rPr>
        <w:t xml:space="preserve">Creation </w:t>
      </w:r>
      <w:r w:rsidRPr="009A556E">
        <w:rPr>
          <w:lang w:val="en-US"/>
        </w:rPr>
        <w:t>[Electronic resource]// Bielefeld University: [</w:t>
      </w:r>
      <w:proofErr w:type="spellStart"/>
      <w:r w:rsidRPr="009A556E">
        <w:rPr>
          <w:lang w:val="en-US"/>
        </w:rPr>
        <w:t>сайт</w:t>
      </w:r>
      <w:proofErr w:type="spellEnd"/>
      <w:r w:rsidRPr="009A556E">
        <w:rPr>
          <w:lang w:val="en-US"/>
        </w:rPr>
        <w:t xml:space="preserve">]. </w:t>
      </w:r>
      <w:r w:rsidRPr="005E51D3">
        <w:rPr>
          <w:lang w:val="en-US"/>
        </w:rPr>
        <w:t>URL</w:t>
      </w:r>
      <w:r w:rsidRPr="000045E7">
        <w:t xml:space="preserve">: </w:t>
      </w:r>
      <w:hyperlink r:id="rId44" w:history="1">
        <w:r w:rsidRPr="009A556E">
          <w:rPr>
            <w:rStyle w:val="a3"/>
            <w:lang w:val="en-US"/>
          </w:rPr>
          <w:t>http</w:t>
        </w:r>
        <w:r w:rsidRPr="000045E7">
          <w:rPr>
            <w:rStyle w:val="a3"/>
          </w:rPr>
          <w:t>://</w:t>
        </w:r>
        <w:r w:rsidRPr="009A556E">
          <w:rPr>
            <w:rStyle w:val="a3"/>
            <w:lang w:val="en-US"/>
          </w:rPr>
          <w:t>www</w:t>
        </w:r>
        <w:r w:rsidRPr="000045E7">
          <w:rPr>
            <w:rStyle w:val="a3"/>
          </w:rPr>
          <w:t>.</w:t>
        </w:r>
        <w:proofErr w:type="spellStart"/>
        <w:r w:rsidRPr="009A556E">
          <w:rPr>
            <w:rStyle w:val="a3"/>
            <w:lang w:val="en-US"/>
          </w:rPr>
          <w:t>uni</w:t>
        </w:r>
        <w:proofErr w:type="spellEnd"/>
        <w:r w:rsidRPr="000045E7">
          <w:rPr>
            <w:rStyle w:val="a3"/>
          </w:rPr>
          <w:t>-</w:t>
        </w:r>
        <w:proofErr w:type="spellStart"/>
        <w:r w:rsidRPr="009A556E">
          <w:rPr>
            <w:rStyle w:val="a3"/>
            <w:lang w:val="en-US"/>
          </w:rPr>
          <w:t>bielefeld</w:t>
        </w:r>
        <w:proofErr w:type="spellEnd"/>
        <w:r w:rsidRPr="000045E7">
          <w:rPr>
            <w:rStyle w:val="a3"/>
          </w:rPr>
          <w:t>.</w:t>
        </w:r>
        <w:r w:rsidRPr="009A556E">
          <w:rPr>
            <w:rStyle w:val="a3"/>
            <w:lang w:val="en-US"/>
          </w:rPr>
          <w:t>de</w:t>
        </w:r>
        <w:r w:rsidRPr="000045E7">
          <w:rPr>
            <w:rStyle w:val="a3"/>
          </w:rPr>
          <w:t>/</w:t>
        </w:r>
        <w:proofErr w:type="spellStart"/>
        <w:r w:rsidRPr="009A556E">
          <w:rPr>
            <w:rStyle w:val="a3"/>
            <w:lang w:val="en-US"/>
          </w:rPr>
          <w:t>Universitaet</w:t>
        </w:r>
        <w:proofErr w:type="spellEnd"/>
        <w:r w:rsidRPr="000045E7">
          <w:rPr>
            <w:rStyle w:val="a3"/>
          </w:rPr>
          <w:t>/</w:t>
        </w:r>
        <w:proofErr w:type="spellStart"/>
        <w:r w:rsidRPr="009A556E">
          <w:rPr>
            <w:rStyle w:val="a3"/>
            <w:lang w:val="en-US"/>
          </w:rPr>
          <w:t>Forschung</w:t>
        </w:r>
        <w:proofErr w:type="spellEnd"/>
        <w:r w:rsidRPr="000045E7">
          <w:rPr>
            <w:rStyle w:val="a3"/>
          </w:rPr>
          <w:t>/</w:t>
        </w:r>
        <w:r w:rsidRPr="009A556E">
          <w:rPr>
            <w:rStyle w:val="a3"/>
            <w:lang w:val="en-US"/>
          </w:rPr>
          <w:t>Transfer</w:t>
        </w:r>
        <w:r w:rsidRPr="000045E7">
          <w:rPr>
            <w:rStyle w:val="a3"/>
          </w:rPr>
          <w:t>/</w:t>
        </w:r>
        <w:proofErr w:type="spellStart"/>
        <w:r w:rsidRPr="009A556E">
          <w:rPr>
            <w:rStyle w:val="a3"/>
            <w:lang w:val="en-US"/>
          </w:rPr>
          <w:t>Existenzgruendung</w:t>
        </w:r>
        <w:proofErr w:type="spellEnd"/>
        <w:r w:rsidRPr="000045E7">
          <w:rPr>
            <w:rStyle w:val="a3"/>
          </w:rPr>
          <w:t>/</w:t>
        </w:r>
      </w:hyperlink>
      <w:r>
        <w:rPr>
          <w:rStyle w:val="a3"/>
        </w:rPr>
        <w:t xml:space="preserve"> </w:t>
      </w:r>
      <w:r w:rsidRPr="000045E7">
        <w:t>(</w:t>
      </w:r>
      <w:r>
        <w:t>дата</w:t>
      </w:r>
      <w:r w:rsidRPr="000045E7">
        <w:t xml:space="preserve"> </w:t>
      </w:r>
      <w:r>
        <w:t>обращения</w:t>
      </w:r>
      <w:r w:rsidRPr="000045E7">
        <w:t>:</w:t>
      </w:r>
      <w:r>
        <w:t xml:space="preserve"> 05.05.2016</w:t>
      </w:r>
      <w:r w:rsidRPr="000045E7">
        <w:t>)</w:t>
      </w:r>
    </w:p>
  </w:footnote>
  <w:footnote w:id="115">
    <w:p w:rsidR="0012649A" w:rsidRPr="009A556E" w:rsidRDefault="0012649A" w:rsidP="00A11E95">
      <w:pPr>
        <w:pStyle w:val="a4"/>
        <w:jc w:val="both"/>
        <w:rPr>
          <w:lang w:val="en-US"/>
        </w:rPr>
      </w:pPr>
      <w:r>
        <w:rPr>
          <w:rStyle w:val="a6"/>
        </w:rPr>
        <w:footnoteRef/>
      </w:r>
      <w:r w:rsidRPr="009A556E">
        <w:rPr>
          <w:lang w:val="en-US"/>
        </w:rPr>
        <w:t xml:space="preserve"> </w:t>
      </w:r>
      <w:proofErr w:type="spellStart"/>
      <w:r w:rsidRPr="00FC2826">
        <w:rPr>
          <w:lang w:val="en-US"/>
        </w:rPr>
        <w:t>CiTeC</w:t>
      </w:r>
      <w:proofErr w:type="spellEnd"/>
      <w:r w:rsidRPr="009A556E">
        <w:rPr>
          <w:lang w:val="en-US"/>
        </w:rPr>
        <w:t xml:space="preserve"> [Electronic </w:t>
      </w:r>
      <w:r>
        <w:rPr>
          <w:lang w:val="en-US"/>
        </w:rPr>
        <w:t>resource]//</w:t>
      </w:r>
      <w:r w:rsidRPr="009A556E">
        <w:rPr>
          <w:lang w:val="en-US"/>
        </w:rPr>
        <w:t xml:space="preserve"> </w:t>
      </w:r>
      <w:r>
        <w:rPr>
          <w:lang w:val="en-US"/>
        </w:rPr>
        <w:t>Cluster of Excellence</w:t>
      </w:r>
      <w:r w:rsidRPr="009A556E">
        <w:rPr>
          <w:lang w:val="en-US"/>
        </w:rPr>
        <w:t xml:space="preserve"> Cognitive Interaction </w:t>
      </w:r>
      <w:proofErr w:type="gramStart"/>
      <w:r w:rsidRPr="009A556E">
        <w:rPr>
          <w:lang w:val="en-US"/>
        </w:rPr>
        <w:t>Technology</w:t>
      </w:r>
      <w:r>
        <w:rPr>
          <w:lang w:val="en-US"/>
        </w:rPr>
        <w:t xml:space="preserve"> </w:t>
      </w:r>
      <w:r w:rsidRPr="009A556E">
        <w:rPr>
          <w:lang w:val="en-US"/>
        </w:rPr>
        <w:t>:</w:t>
      </w:r>
      <w:proofErr w:type="gramEnd"/>
      <w:r w:rsidRPr="009A556E">
        <w:rPr>
          <w:lang w:val="en-US"/>
        </w:rPr>
        <w:t xml:space="preserve"> [</w:t>
      </w:r>
      <w:proofErr w:type="spellStart"/>
      <w:r w:rsidRPr="009A556E">
        <w:rPr>
          <w:lang w:val="en-US"/>
        </w:rPr>
        <w:t>сайт</w:t>
      </w:r>
      <w:proofErr w:type="spellEnd"/>
      <w:r w:rsidRPr="009A556E">
        <w:rPr>
          <w:lang w:val="en-US"/>
        </w:rPr>
        <w:t xml:space="preserve">]. </w:t>
      </w:r>
      <w:r w:rsidRPr="00FC2826">
        <w:rPr>
          <w:lang w:val="en-US"/>
        </w:rPr>
        <w:t>URL</w:t>
      </w:r>
      <w:r w:rsidRPr="009A556E">
        <w:rPr>
          <w:lang w:val="en-US"/>
        </w:rPr>
        <w:t xml:space="preserve">: </w:t>
      </w:r>
      <w:hyperlink r:id="rId45" w:history="1">
        <w:r w:rsidRPr="00FC2826">
          <w:rPr>
            <w:rStyle w:val="a3"/>
            <w:lang w:val="en-US"/>
          </w:rPr>
          <w:t>https</w:t>
        </w:r>
        <w:r w:rsidRPr="009A556E">
          <w:rPr>
            <w:rStyle w:val="a3"/>
            <w:lang w:val="en-US"/>
          </w:rPr>
          <w:t>://</w:t>
        </w:r>
        <w:r w:rsidRPr="00FC2826">
          <w:rPr>
            <w:rStyle w:val="a3"/>
            <w:lang w:val="en-US"/>
          </w:rPr>
          <w:t>www</w:t>
        </w:r>
        <w:r w:rsidRPr="009A556E">
          <w:rPr>
            <w:rStyle w:val="a3"/>
            <w:lang w:val="en-US"/>
          </w:rPr>
          <w:t>.</w:t>
        </w:r>
        <w:r w:rsidRPr="00FC2826">
          <w:rPr>
            <w:rStyle w:val="a3"/>
            <w:lang w:val="en-US"/>
          </w:rPr>
          <w:t>cit</w:t>
        </w:r>
        <w:r w:rsidRPr="009A556E">
          <w:rPr>
            <w:rStyle w:val="a3"/>
            <w:lang w:val="en-US"/>
          </w:rPr>
          <w:t>-</w:t>
        </w:r>
        <w:r w:rsidRPr="00FC2826">
          <w:rPr>
            <w:rStyle w:val="a3"/>
            <w:lang w:val="en-US"/>
          </w:rPr>
          <w:t>ec</w:t>
        </w:r>
        <w:r w:rsidRPr="009A556E">
          <w:rPr>
            <w:rStyle w:val="a3"/>
            <w:lang w:val="en-US"/>
          </w:rPr>
          <w:t>.</w:t>
        </w:r>
        <w:r w:rsidRPr="00FC2826">
          <w:rPr>
            <w:rStyle w:val="a3"/>
            <w:lang w:val="en-US"/>
          </w:rPr>
          <w:t>de</w:t>
        </w:r>
        <w:r w:rsidRPr="009A556E">
          <w:rPr>
            <w:rStyle w:val="a3"/>
            <w:lang w:val="en-US"/>
          </w:rPr>
          <w:t>/</w:t>
        </w:r>
        <w:r w:rsidRPr="00FC2826">
          <w:rPr>
            <w:rStyle w:val="a3"/>
            <w:lang w:val="en-US"/>
          </w:rPr>
          <w:t>en</w:t>
        </w:r>
      </w:hyperlink>
      <w:r w:rsidRPr="00556D0F">
        <w:rPr>
          <w:rStyle w:val="a3"/>
          <w:lang w:val="en-US"/>
        </w:rPr>
        <w:t xml:space="preserve"> </w:t>
      </w:r>
      <w:r w:rsidRPr="00556D0F">
        <w:rPr>
          <w:lang w:val="en-US"/>
        </w:rPr>
        <w:t>(</w:t>
      </w:r>
      <w:r w:rsidRPr="008A24C4">
        <w:t>дата</w:t>
      </w:r>
      <w:r w:rsidRPr="00556D0F">
        <w:rPr>
          <w:lang w:val="en-US"/>
        </w:rPr>
        <w:t xml:space="preserve"> </w:t>
      </w:r>
      <w:r w:rsidRPr="008A24C4">
        <w:t>обращения</w:t>
      </w:r>
      <w:r w:rsidRPr="00556D0F">
        <w:rPr>
          <w:lang w:val="en-US"/>
        </w:rPr>
        <w:t>: 14.11.2016)</w:t>
      </w:r>
    </w:p>
  </w:footnote>
  <w:footnote w:id="116">
    <w:p w:rsidR="0012649A" w:rsidRPr="009A556E" w:rsidRDefault="0012649A" w:rsidP="00A11E95">
      <w:pPr>
        <w:pStyle w:val="a4"/>
        <w:jc w:val="both"/>
        <w:rPr>
          <w:lang w:val="en-US"/>
        </w:rPr>
      </w:pPr>
      <w:r>
        <w:rPr>
          <w:rStyle w:val="a6"/>
        </w:rPr>
        <w:footnoteRef/>
      </w:r>
      <w:r w:rsidRPr="00383D39">
        <w:rPr>
          <w:lang w:val="en-US"/>
        </w:rPr>
        <w:t xml:space="preserve"> </w:t>
      </w:r>
      <w:proofErr w:type="spellStart"/>
      <w:r>
        <w:rPr>
          <w:lang w:val="en-US"/>
        </w:rPr>
        <w:t>CoR</w:t>
      </w:r>
      <w:proofErr w:type="spellEnd"/>
      <w:r>
        <w:rPr>
          <w:lang w:val="en-US"/>
        </w:rPr>
        <w:t xml:space="preserve">-Lab </w:t>
      </w:r>
      <w:r w:rsidRPr="009A556E">
        <w:rPr>
          <w:lang w:val="en-US"/>
        </w:rPr>
        <w:t>[Electronic resource]//</w:t>
      </w:r>
      <w:r>
        <w:rPr>
          <w:lang w:val="en-US"/>
        </w:rPr>
        <w:t>Research Institute for Cognition and Robotics</w:t>
      </w:r>
      <w:r w:rsidRPr="009A556E">
        <w:rPr>
          <w:lang w:val="en-US"/>
        </w:rPr>
        <w:t>:</w:t>
      </w:r>
      <w:r w:rsidRPr="00383D39">
        <w:rPr>
          <w:sz w:val="22"/>
          <w:szCs w:val="22"/>
          <w:lang w:val="en-US"/>
        </w:rPr>
        <w:t xml:space="preserve"> </w:t>
      </w:r>
      <w:r w:rsidRPr="009A556E">
        <w:rPr>
          <w:lang w:val="en-US"/>
        </w:rPr>
        <w:t>[</w:t>
      </w:r>
      <w:r>
        <w:t>сайт</w:t>
      </w:r>
      <w:r>
        <w:rPr>
          <w:lang w:val="en-US"/>
        </w:rPr>
        <w:t xml:space="preserve">]. </w:t>
      </w:r>
      <w:r w:rsidRPr="00383D39">
        <w:rPr>
          <w:lang w:val="en-US"/>
        </w:rPr>
        <w:t>URL</w:t>
      </w:r>
      <w:r w:rsidRPr="009A556E">
        <w:rPr>
          <w:lang w:val="en-US"/>
        </w:rPr>
        <w:t xml:space="preserve">: </w:t>
      </w:r>
      <w:hyperlink r:id="rId46" w:history="1">
        <w:r w:rsidRPr="00035E95">
          <w:rPr>
            <w:rStyle w:val="a3"/>
            <w:lang w:val="en-US"/>
          </w:rPr>
          <w:t>https</w:t>
        </w:r>
        <w:r w:rsidRPr="009A556E">
          <w:rPr>
            <w:rStyle w:val="a3"/>
            <w:lang w:val="en-US"/>
          </w:rPr>
          <w:t>://</w:t>
        </w:r>
        <w:r w:rsidRPr="00035E95">
          <w:rPr>
            <w:rStyle w:val="a3"/>
            <w:lang w:val="en-US"/>
          </w:rPr>
          <w:t>www</w:t>
        </w:r>
        <w:r w:rsidRPr="009A556E">
          <w:rPr>
            <w:rStyle w:val="a3"/>
            <w:lang w:val="en-US"/>
          </w:rPr>
          <w:t>.</w:t>
        </w:r>
        <w:r w:rsidRPr="00035E95">
          <w:rPr>
            <w:rStyle w:val="a3"/>
            <w:lang w:val="en-US"/>
          </w:rPr>
          <w:t>cor</w:t>
        </w:r>
        <w:r w:rsidRPr="009A556E">
          <w:rPr>
            <w:rStyle w:val="a3"/>
            <w:lang w:val="en-US"/>
          </w:rPr>
          <w:t>-</w:t>
        </w:r>
        <w:r w:rsidRPr="00035E95">
          <w:rPr>
            <w:rStyle w:val="a3"/>
            <w:lang w:val="en-US"/>
          </w:rPr>
          <w:t>lab</w:t>
        </w:r>
        <w:r w:rsidRPr="009A556E">
          <w:rPr>
            <w:rStyle w:val="a3"/>
            <w:lang w:val="en-US"/>
          </w:rPr>
          <w:t>.</w:t>
        </w:r>
        <w:r w:rsidRPr="00035E95">
          <w:rPr>
            <w:rStyle w:val="a3"/>
            <w:lang w:val="en-US"/>
          </w:rPr>
          <w:t>de</w:t>
        </w:r>
        <w:r w:rsidRPr="009A556E">
          <w:rPr>
            <w:rStyle w:val="a3"/>
            <w:lang w:val="en-US"/>
          </w:rPr>
          <w:t>/</w:t>
        </w:r>
      </w:hyperlink>
      <w:r w:rsidRPr="009A556E">
        <w:rPr>
          <w:lang w:val="en-US"/>
        </w:rPr>
        <w:t xml:space="preserve"> </w:t>
      </w:r>
      <w:r w:rsidRPr="00556D0F">
        <w:rPr>
          <w:lang w:val="en-US"/>
        </w:rPr>
        <w:t>(</w:t>
      </w:r>
      <w:r w:rsidRPr="000045E7">
        <w:t>дата</w:t>
      </w:r>
      <w:r w:rsidRPr="00556D0F">
        <w:rPr>
          <w:lang w:val="en-US"/>
        </w:rPr>
        <w:t xml:space="preserve"> </w:t>
      </w:r>
      <w:r w:rsidRPr="000045E7">
        <w:t>обращения</w:t>
      </w:r>
      <w:r w:rsidRPr="00556D0F">
        <w:rPr>
          <w:lang w:val="en-US"/>
        </w:rPr>
        <w:t>: 30.10.2016)</w:t>
      </w:r>
    </w:p>
  </w:footnote>
  <w:footnote w:id="117">
    <w:p w:rsidR="0012649A" w:rsidRPr="000045E7" w:rsidRDefault="0012649A" w:rsidP="00A11E95">
      <w:pPr>
        <w:pStyle w:val="a4"/>
        <w:jc w:val="both"/>
      </w:pPr>
      <w:r>
        <w:rPr>
          <w:rStyle w:val="a6"/>
        </w:rPr>
        <w:footnoteRef/>
      </w:r>
      <w:r w:rsidRPr="00A11E95">
        <w:rPr>
          <w:lang w:val="en-US"/>
        </w:rPr>
        <w:t xml:space="preserve"> </w:t>
      </w:r>
      <w:r w:rsidRPr="000045E7">
        <w:rPr>
          <w:lang w:val="en-US"/>
        </w:rPr>
        <w:t xml:space="preserve"> </w:t>
      </w:r>
      <w:proofErr w:type="gramStart"/>
      <w:r w:rsidRPr="00391740">
        <w:rPr>
          <w:lang w:val="en-US"/>
        </w:rPr>
        <w:t>iTIME</w:t>
      </w:r>
      <w:proofErr w:type="gramEnd"/>
      <w:r w:rsidRPr="00A11E95">
        <w:rPr>
          <w:lang w:val="en-US"/>
        </w:rPr>
        <w:t xml:space="preserve"> [Electronic resource]// Bielefeld University: [</w:t>
      </w:r>
      <w:proofErr w:type="spellStart"/>
      <w:r w:rsidRPr="00A11E95">
        <w:rPr>
          <w:lang w:val="en-US"/>
        </w:rPr>
        <w:t>сайт</w:t>
      </w:r>
      <w:proofErr w:type="spellEnd"/>
      <w:r w:rsidRPr="00A11E95">
        <w:rPr>
          <w:lang w:val="en-US"/>
        </w:rPr>
        <w:t xml:space="preserve">]. </w:t>
      </w:r>
      <w:r w:rsidRPr="00391740">
        <w:rPr>
          <w:lang w:val="en-US"/>
        </w:rPr>
        <w:t>URL</w:t>
      </w:r>
      <w:r w:rsidRPr="000045E7">
        <w:t xml:space="preserve">: </w:t>
      </w:r>
      <w:hyperlink r:id="rId47" w:history="1">
        <w:r w:rsidRPr="00391740">
          <w:rPr>
            <w:rStyle w:val="a3"/>
            <w:lang w:val="en-US"/>
          </w:rPr>
          <w:t>http</w:t>
        </w:r>
        <w:r w:rsidRPr="000045E7">
          <w:rPr>
            <w:rStyle w:val="a3"/>
          </w:rPr>
          <w:t>://</w:t>
        </w:r>
        <w:r w:rsidRPr="00391740">
          <w:rPr>
            <w:rStyle w:val="a3"/>
            <w:lang w:val="en-US"/>
          </w:rPr>
          <w:t>www</w:t>
        </w:r>
        <w:r w:rsidRPr="000045E7">
          <w:rPr>
            <w:rStyle w:val="a3"/>
          </w:rPr>
          <w:t>.</w:t>
        </w:r>
        <w:proofErr w:type="spellStart"/>
        <w:r w:rsidRPr="00391740">
          <w:rPr>
            <w:rStyle w:val="a3"/>
            <w:lang w:val="en-US"/>
          </w:rPr>
          <w:t>uni</w:t>
        </w:r>
        <w:proofErr w:type="spellEnd"/>
        <w:r w:rsidRPr="000045E7">
          <w:rPr>
            <w:rStyle w:val="a3"/>
          </w:rPr>
          <w:t>-</w:t>
        </w:r>
        <w:proofErr w:type="spellStart"/>
        <w:r w:rsidRPr="00391740">
          <w:rPr>
            <w:rStyle w:val="a3"/>
            <w:lang w:val="en-US"/>
          </w:rPr>
          <w:t>bielefeld</w:t>
        </w:r>
        <w:proofErr w:type="spellEnd"/>
        <w:r w:rsidRPr="000045E7">
          <w:rPr>
            <w:rStyle w:val="a3"/>
          </w:rPr>
          <w:t>.</w:t>
        </w:r>
        <w:r w:rsidRPr="00391740">
          <w:rPr>
            <w:rStyle w:val="a3"/>
            <w:lang w:val="en-US"/>
          </w:rPr>
          <w:t>de</w:t>
        </w:r>
        <w:r w:rsidRPr="000045E7">
          <w:rPr>
            <w:rStyle w:val="a3"/>
          </w:rPr>
          <w:t>/(</w:t>
        </w:r>
        <w:proofErr w:type="spellStart"/>
        <w:r w:rsidRPr="00391740">
          <w:rPr>
            <w:rStyle w:val="a3"/>
            <w:lang w:val="en-US"/>
          </w:rPr>
          <w:t>en</w:t>
        </w:r>
        <w:proofErr w:type="spellEnd"/>
        <w:r w:rsidRPr="000045E7">
          <w:rPr>
            <w:rStyle w:val="a3"/>
          </w:rPr>
          <w:t>)/</w:t>
        </w:r>
        <w:proofErr w:type="spellStart"/>
        <w:r w:rsidRPr="00391740">
          <w:rPr>
            <w:rStyle w:val="a3"/>
            <w:lang w:val="en-US"/>
          </w:rPr>
          <w:t>wiwi</w:t>
        </w:r>
        <w:proofErr w:type="spellEnd"/>
        <w:r w:rsidRPr="000045E7">
          <w:rPr>
            <w:rStyle w:val="a3"/>
          </w:rPr>
          <w:t>/</w:t>
        </w:r>
        <w:proofErr w:type="spellStart"/>
        <w:r w:rsidRPr="00391740">
          <w:rPr>
            <w:rStyle w:val="a3"/>
            <w:lang w:val="en-US"/>
          </w:rPr>
          <w:t>itime</w:t>
        </w:r>
        <w:proofErr w:type="spellEnd"/>
        <w:r w:rsidRPr="000045E7">
          <w:rPr>
            <w:rStyle w:val="a3"/>
          </w:rPr>
          <w:t>/</w:t>
        </w:r>
      </w:hyperlink>
      <w:r>
        <w:rPr>
          <w:rStyle w:val="a3"/>
        </w:rPr>
        <w:t xml:space="preserve"> </w:t>
      </w:r>
      <w:r w:rsidRPr="000045E7">
        <w:t>(</w:t>
      </w:r>
      <w:r w:rsidRPr="008A24C4">
        <w:t>дата</w:t>
      </w:r>
      <w:r w:rsidRPr="000045E7">
        <w:t xml:space="preserve"> </w:t>
      </w:r>
      <w:r w:rsidRPr="008A24C4">
        <w:t>обращения</w:t>
      </w:r>
      <w:r>
        <w:t>: 16.12</w:t>
      </w:r>
      <w:r w:rsidRPr="000045E7">
        <w:t>.2016)</w:t>
      </w:r>
    </w:p>
  </w:footnote>
  <w:footnote w:id="118">
    <w:p w:rsidR="0012649A" w:rsidRPr="000045E7" w:rsidRDefault="0012649A" w:rsidP="00A11E95">
      <w:pPr>
        <w:pStyle w:val="a4"/>
        <w:jc w:val="both"/>
      </w:pPr>
      <w:r>
        <w:rPr>
          <w:rStyle w:val="a6"/>
        </w:rPr>
        <w:footnoteRef/>
      </w:r>
      <w:r>
        <w:rPr>
          <w:lang w:val="en-US"/>
        </w:rPr>
        <w:t xml:space="preserve"> </w:t>
      </w:r>
      <w:proofErr w:type="spellStart"/>
      <w:proofErr w:type="gramStart"/>
      <w:r w:rsidRPr="00391740">
        <w:rPr>
          <w:lang w:val="en-US"/>
        </w:rPr>
        <w:t>itsowl</w:t>
      </w:r>
      <w:r w:rsidRPr="00A11E95">
        <w:rPr>
          <w:lang w:val="en-US"/>
        </w:rPr>
        <w:t>-</w:t>
      </w:r>
      <w:r w:rsidRPr="00391740">
        <w:rPr>
          <w:lang w:val="en-US"/>
        </w:rPr>
        <w:t>VorZug</w:t>
      </w:r>
      <w:proofErr w:type="spellEnd"/>
      <w:proofErr w:type="gramEnd"/>
      <w:r w:rsidRPr="00A11E95">
        <w:rPr>
          <w:lang w:val="en-US"/>
        </w:rPr>
        <w:t xml:space="preserve"> [Electronic resource]// Bielefeld University: [</w:t>
      </w:r>
      <w:proofErr w:type="spellStart"/>
      <w:r w:rsidRPr="00A11E95">
        <w:rPr>
          <w:lang w:val="en-US"/>
        </w:rPr>
        <w:t>сайт</w:t>
      </w:r>
      <w:proofErr w:type="spellEnd"/>
      <w:r w:rsidRPr="00A11E95">
        <w:rPr>
          <w:lang w:val="en-US"/>
        </w:rPr>
        <w:t xml:space="preserve">]. </w:t>
      </w:r>
      <w:r w:rsidRPr="00391740">
        <w:rPr>
          <w:lang w:val="en-US"/>
        </w:rPr>
        <w:t>URL</w:t>
      </w:r>
      <w:r w:rsidRPr="000045E7">
        <w:t xml:space="preserve">: </w:t>
      </w:r>
      <w:hyperlink r:id="rId48" w:history="1">
        <w:r w:rsidRPr="00A11E95">
          <w:rPr>
            <w:rStyle w:val="a3"/>
            <w:lang w:val="en-US"/>
          </w:rPr>
          <w:t>http</w:t>
        </w:r>
        <w:r w:rsidRPr="000045E7">
          <w:rPr>
            <w:rStyle w:val="a3"/>
          </w:rPr>
          <w:t>://</w:t>
        </w:r>
        <w:r w:rsidRPr="00A11E95">
          <w:rPr>
            <w:rStyle w:val="a3"/>
            <w:lang w:val="en-US"/>
          </w:rPr>
          <w:t>www</w:t>
        </w:r>
        <w:r w:rsidRPr="000045E7">
          <w:rPr>
            <w:rStyle w:val="a3"/>
          </w:rPr>
          <w:t>.</w:t>
        </w:r>
        <w:proofErr w:type="spellStart"/>
        <w:r w:rsidRPr="00A11E95">
          <w:rPr>
            <w:rStyle w:val="a3"/>
            <w:lang w:val="en-US"/>
          </w:rPr>
          <w:t>uni</w:t>
        </w:r>
        <w:proofErr w:type="spellEnd"/>
        <w:r w:rsidRPr="000045E7">
          <w:rPr>
            <w:rStyle w:val="a3"/>
          </w:rPr>
          <w:t>-</w:t>
        </w:r>
        <w:proofErr w:type="spellStart"/>
        <w:r w:rsidRPr="00A11E95">
          <w:rPr>
            <w:rStyle w:val="a3"/>
            <w:lang w:val="en-US"/>
          </w:rPr>
          <w:t>bielefeld</w:t>
        </w:r>
        <w:proofErr w:type="spellEnd"/>
        <w:r w:rsidRPr="000045E7">
          <w:rPr>
            <w:rStyle w:val="a3"/>
          </w:rPr>
          <w:t>.</w:t>
        </w:r>
        <w:r w:rsidRPr="00A11E95">
          <w:rPr>
            <w:rStyle w:val="a3"/>
            <w:lang w:val="en-US"/>
          </w:rPr>
          <w:t>de</w:t>
        </w:r>
        <w:r w:rsidRPr="000045E7">
          <w:rPr>
            <w:rStyle w:val="a3"/>
          </w:rPr>
          <w:t>/(</w:t>
        </w:r>
        <w:proofErr w:type="spellStart"/>
        <w:r w:rsidRPr="00A11E95">
          <w:rPr>
            <w:rStyle w:val="a3"/>
            <w:lang w:val="en-US"/>
          </w:rPr>
          <w:t>en</w:t>
        </w:r>
        <w:proofErr w:type="spellEnd"/>
        <w:r w:rsidRPr="000045E7">
          <w:rPr>
            <w:rStyle w:val="a3"/>
          </w:rPr>
          <w:t>)/</w:t>
        </w:r>
        <w:proofErr w:type="spellStart"/>
        <w:r w:rsidRPr="00A11E95">
          <w:rPr>
            <w:rStyle w:val="a3"/>
            <w:lang w:val="en-US"/>
          </w:rPr>
          <w:t>wiwi</w:t>
        </w:r>
        <w:proofErr w:type="spellEnd"/>
        <w:r w:rsidRPr="000045E7">
          <w:rPr>
            <w:rStyle w:val="a3"/>
          </w:rPr>
          <w:t>/</w:t>
        </w:r>
        <w:proofErr w:type="spellStart"/>
        <w:r w:rsidRPr="00A11E95">
          <w:rPr>
            <w:rStyle w:val="a3"/>
            <w:lang w:val="en-US"/>
          </w:rPr>
          <w:t>itime</w:t>
        </w:r>
        <w:proofErr w:type="spellEnd"/>
        <w:r w:rsidRPr="000045E7">
          <w:rPr>
            <w:rStyle w:val="a3"/>
          </w:rPr>
          <w:t>/</w:t>
        </w:r>
        <w:proofErr w:type="spellStart"/>
        <w:r w:rsidRPr="00A11E95">
          <w:rPr>
            <w:rStyle w:val="a3"/>
            <w:lang w:val="en-US"/>
          </w:rPr>
          <w:t>projekte</w:t>
        </w:r>
        <w:proofErr w:type="spellEnd"/>
        <w:r w:rsidRPr="000045E7">
          <w:rPr>
            <w:rStyle w:val="a3"/>
          </w:rPr>
          <w:t>/</w:t>
        </w:r>
        <w:r w:rsidRPr="00A11E95">
          <w:rPr>
            <w:rStyle w:val="a3"/>
            <w:lang w:val="en-US"/>
          </w:rPr>
          <w:t>its</w:t>
        </w:r>
        <w:r w:rsidRPr="000045E7">
          <w:rPr>
            <w:rStyle w:val="a3"/>
          </w:rPr>
          <w:t>-</w:t>
        </w:r>
        <w:r w:rsidRPr="00A11E95">
          <w:rPr>
            <w:rStyle w:val="a3"/>
            <w:lang w:val="en-US"/>
          </w:rPr>
          <w:t>owl</w:t>
        </w:r>
        <w:r w:rsidRPr="000045E7">
          <w:rPr>
            <w:rStyle w:val="a3"/>
          </w:rPr>
          <w:t>/</w:t>
        </w:r>
      </w:hyperlink>
      <w:r>
        <w:rPr>
          <w:rStyle w:val="a3"/>
        </w:rPr>
        <w:t xml:space="preserve"> </w:t>
      </w:r>
      <w:r w:rsidRPr="000045E7">
        <w:t>(</w:t>
      </w:r>
      <w:r w:rsidRPr="008A24C4">
        <w:t>дата</w:t>
      </w:r>
      <w:r w:rsidRPr="000045E7">
        <w:t xml:space="preserve"> </w:t>
      </w:r>
      <w:r w:rsidRPr="008A24C4">
        <w:t>обращения</w:t>
      </w:r>
      <w:r>
        <w:t>: 05.11</w:t>
      </w:r>
      <w:r w:rsidRPr="000045E7">
        <w:t>.2016)</w:t>
      </w:r>
    </w:p>
  </w:footnote>
  <w:footnote w:id="119">
    <w:p w:rsidR="0012649A" w:rsidRPr="000045E7" w:rsidRDefault="0012649A" w:rsidP="00A11E95">
      <w:pPr>
        <w:pStyle w:val="a4"/>
        <w:jc w:val="both"/>
      </w:pPr>
      <w:r>
        <w:rPr>
          <w:rStyle w:val="a6"/>
        </w:rPr>
        <w:footnoteRef/>
      </w:r>
      <w:r w:rsidRPr="00A11E95">
        <w:rPr>
          <w:lang w:val="en-US"/>
        </w:rPr>
        <w:t xml:space="preserve"> </w:t>
      </w:r>
      <w:r>
        <w:rPr>
          <w:lang w:val="en-US"/>
        </w:rPr>
        <w:t>ADAMAAS</w:t>
      </w:r>
      <w:r w:rsidRPr="00A11E95">
        <w:rPr>
          <w:lang w:val="en-US"/>
        </w:rPr>
        <w:t xml:space="preserve"> [Electronic resource]// Bielefeld University: [</w:t>
      </w:r>
      <w:r w:rsidRPr="00A11E95">
        <w:t>сайт</w:t>
      </w:r>
      <w:r w:rsidRPr="00A11E95">
        <w:rPr>
          <w:lang w:val="en-US"/>
        </w:rPr>
        <w:t xml:space="preserve">]. </w:t>
      </w:r>
      <w:r w:rsidRPr="000C2E12">
        <w:rPr>
          <w:lang w:val="en-US"/>
        </w:rPr>
        <w:t>URL</w:t>
      </w:r>
      <w:r w:rsidRPr="000045E7">
        <w:t xml:space="preserve">: </w:t>
      </w:r>
      <w:hyperlink r:id="rId49" w:history="1">
        <w:r w:rsidRPr="00A11E95">
          <w:rPr>
            <w:rStyle w:val="a3"/>
            <w:lang w:val="en-US"/>
          </w:rPr>
          <w:t>http</w:t>
        </w:r>
        <w:r w:rsidRPr="000045E7">
          <w:rPr>
            <w:rStyle w:val="a3"/>
          </w:rPr>
          <w:t>://</w:t>
        </w:r>
        <w:r w:rsidRPr="00A11E95">
          <w:rPr>
            <w:rStyle w:val="a3"/>
            <w:lang w:val="en-US"/>
          </w:rPr>
          <w:t>www</w:t>
        </w:r>
        <w:r w:rsidRPr="000045E7">
          <w:rPr>
            <w:rStyle w:val="a3"/>
          </w:rPr>
          <w:t>.</w:t>
        </w:r>
        <w:proofErr w:type="spellStart"/>
        <w:r w:rsidRPr="00A11E95">
          <w:rPr>
            <w:rStyle w:val="a3"/>
            <w:lang w:val="en-US"/>
          </w:rPr>
          <w:t>uni</w:t>
        </w:r>
        <w:proofErr w:type="spellEnd"/>
        <w:r w:rsidRPr="000045E7">
          <w:rPr>
            <w:rStyle w:val="a3"/>
          </w:rPr>
          <w:t>-</w:t>
        </w:r>
        <w:proofErr w:type="spellStart"/>
        <w:r w:rsidRPr="00A11E95">
          <w:rPr>
            <w:rStyle w:val="a3"/>
            <w:lang w:val="en-US"/>
          </w:rPr>
          <w:t>bielefeld</w:t>
        </w:r>
        <w:proofErr w:type="spellEnd"/>
        <w:r w:rsidRPr="000045E7">
          <w:rPr>
            <w:rStyle w:val="a3"/>
          </w:rPr>
          <w:t>.</w:t>
        </w:r>
        <w:r w:rsidRPr="00A11E95">
          <w:rPr>
            <w:rStyle w:val="a3"/>
            <w:lang w:val="en-US"/>
          </w:rPr>
          <w:t>de</w:t>
        </w:r>
        <w:r w:rsidRPr="000045E7">
          <w:rPr>
            <w:rStyle w:val="a3"/>
          </w:rPr>
          <w:t>/(</w:t>
        </w:r>
        <w:proofErr w:type="spellStart"/>
        <w:r w:rsidRPr="00A11E95">
          <w:rPr>
            <w:rStyle w:val="a3"/>
            <w:lang w:val="en-US"/>
          </w:rPr>
          <w:t>en</w:t>
        </w:r>
        <w:proofErr w:type="spellEnd"/>
        <w:r w:rsidRPr="000045E7">
          <w:rPr>
            <w:rStyle w:val="a3"/>
          </w:rPr>
          <w:t>)/</w:t>
        </w:r>
        <w:proofErr w:type="spellStart"/>
        <w:r w:rsidRPr="00A11E95">
          <w:rPr>
            <w:rStyle w:val="a3"/>
            <w:lang w:val="en-US"/>
          </w:rPr>
          <w:t>wiwi</w:t>
        </w:r>
        <w:proofErr w:type="spellEnd"/>
        <w:r w:rsidRPr="000045E7">
          <w:rPr>
            <w:rStyle w:val="a3"/>
          </w:rPr>
          <w:t>/</w:t>
        </w:r>
        <w:proofErr w:type="spellStart"/>
        <w:r w:rsidRPr="00A11E95">
          <w:rPr>
            <w:rStyle w:val="a3"/>
            <w:lang w:val="en-US"/>
          </w:rPr>
          <w:t>itime</w:t>
        </w:r>
        <w:proofErr w:type="spellEnd"/>
        <w:r w:rsidRPr="000045E7">
          <w:rPr>
            <w:rStyle w:val="a3"/>
          </w:rPr>
          <w:t>/</w:t>
        </w:r>
        <w:proofErr w:type="spellStart"/>
        <w:r w:rsidRPr="00A11E95">
          <w:rPr>
            <w:rStyle w:val="a3"/>
            <w:lang w:val="en-US"/>
          </w:rPr>
          <w:t>projekte</w:t>
        </w:r>
        <w:proofErr w:type="spellEnd"/>
        <w:r w:rsidRPr="000045E7">
          <w:rPr>
            <w:rStyle w:val="a3"/>
          </w:rPr>
          <w:t>/</w:t>
        </w:r>
        <w:proofErr w:type="spellStart"/>
        <w:r w:rsidRPr="00A11E95">
          <w:rPr>
            <w:rStyle w:val="a3"/>
            <w:lang w:val="en-US"/>
          </w:rPr>
          <w:t>adamaas</w:t>
        </w:r>
        <w:proofErr w:type="spellEnd"/>
        <w:r w:rsidRPr="000045E7">
          <w:rPr>
            <w:rStyle w:val="a3"/>
          </w:rPr>
          <w:t>/</w:t>
        </w:r>
      </w:hyperlink>
      <w:r>
        <w:rPr>
          <w:rStyle w:val="a3"/>
        </w:rPr>
        <w:t xml:space="preserve"> </w:t>
      </w:r>
      <w:r w:rsidRPr="000045E7">
        <w:t>(</w:t>
      </w:r>
      <w:r w:rsidRPr="008A24C4">
        <w:t>дата</w:t>
      </w:r>
      <w:r w:rsidRPr="000045E7">
        <w:t xml:space="preserve"> </w:t>
      </w:r>
      <w:r w:rsidRPr="008A24C4">
        <w:t>обращения</w:t>
      </w:r>
      <w:r>
        <w:t>: 28.10</w:t>
      </w:r>
      <w:r w:rsidRPr="000045E7">
        <w:t>.2016)</w:t>
      </w:r>
    </w:p>
  </w:footnote>
  <w:footnote w:id="120">
    <w:p w:rsidR="0012649A" w:rsidRPr="00556D0F" w:rsidRDefault="0012649A" w:rsidP="00A11E95">
      <w:pPr>
        <w:pStyle w:val="a4"/>
        <w:jc w:val="both"/>
      </w:pPr>
      <w:r>
        <w:rPr>
          <w:rStyle w:val="a6"/>
        </w:rPr>
        <w:footnoteRef/>
      </w:r>
      <w:r w:rsidRPr="00A11E95">
        <w:rPr>
          <w:lang w:val="en-US"/>
        </w:rPr>
        <w:t xml:space="preserve"> «</w:t>
      </w:r>
      <w:r w:rsidRPr="008A24C4">
        <w:rPr>
          <w:lang w:val="en-US"/>
        </w:rPr>
        <w:t>It</w:t>
      </w:r>
      <w:r w:rsidRPr="00A11E95">
        <w:rPr>
          <w:lang w:val="en-US"/>
        </w:rPr>
        <w:t>’</w:t>
      </w:r>
      <w:r w:rsidRPr="008A24C4">
        <w:rPr>
          <w:lang w:val="en-US"/>
        </w:rPr>
        <w:t>s</w:t>
      </w:r>
      <w:r w:rsidRPr="00A11E95">
        <w:rPr>
          <w:lang w:val="en-US"/>
        </w:rPr>
        <w:t xml:space="preserve"> </w:t>
      </w:r>
      <w:r w:rsidRPr="008A24C4">
        <w:rPr>
          <w:lang w:val="en-US"/>
        </w:rPr>
        <w:t>OWL</w:t>
      </w:r>
      <w:r w:rsidRPr="00A11E95">
        <w:rPr>
          <w:lang w:val="en-US"/>
        </w:rPr>
        <w:t>» [Electronic resource</w:t>
      </w:r>
      <w:r>
        <w:rPr>
          <w:lang w:val="en-US"/>
        </w:rPr>
        <w:t xml:space="preserve">]// Intelligent Technical Systems </w:t>
      </w:r>
      <w:proofErr w:type="spellStart"/>
      <w:r>
        <w:rPr>
          <w:lang w:val="en-US"/>
        </w:rPr>
        <w:t>OstWestfalenLippe</w:t>
      </w:r>
      <w:proofErr w:type="spellEnd"/>
      <w:r>
        <w:rPr>
          <w:lang w:val="en-US"/>
        </w:rPr>
        <w:t>. Germany</w:t>
      </w:r>
      <w:r w:rsidRPr="00556D0F">
        <w:t>: [</w:t>
      </w:r>
      <w:r w:rsidRPr="00A11E95">
        <w:t>сайт</w:t>
      </w:r>
      <w:r w:rsidRPr="00556D0F">
        <w:t xml:space="preserve">]. </w:t>
      </w:r>
      <w:r w:rsidRPr="008A24C4">
        <w:rPr>
          <w:lang w:val="en-US"/>
        </w:rPr>
        <w:t>URL</w:t>
      </w:r>
      <w:r w:rsidRPr="00556D0F">
        <w:t xml:space="preserve">: </w:t>
      </w:r>
      <w:hyperlink r:id="rId50" w:history="1">
        <w:r w:rsidRPr="00A11E95">
          <w:rPr>
            <w:rStyle w:val="a3"/>
            <w:lang w:val="en-US"/>
          </w:rPr>
          <w:t>http</w:t>
        </w:r>
        <w:r w:rsidRPr="00556D0F">
          <w:rPr>
            <w:rStyle w:val="a3"/>
          </w:rPr>
          <w:t>://</w:t>
        </w:r>
        <w:r w:rsidRPr="00A11E95">
          <w:rPr>
            <w:rStyle w:val="a3"/>
            <w:lang w:val="en-US"/>
          </w:rPr>
          <w:t>www</w:t>
        </w:r>
        <w:r w:rsidRPr="00556D0F">
          <w:rPr>
            <w:rStyle w:val="a3"/>
          </w:rPr>
          <w:t>.</w:t>
        </w:r>
        <w:r w:rsidRPr="00A11E95">
          <w:rPr>
            <w:rStyle w:val="a3"/>
            <w:lang w:val="en-US"/>
          </w:rPr>
          <w:t>its</w:t>
        </w:r>
        <w:r w:rsidRPr="00556D0F">
          <w:rPr>
            <w:rStyle w:val="a3"/>
          </w:rPr>
          <w:t>-</w:t>
        </w:r>
        <w:r w:rsidRPr="00A11E95">
          <w:rPr>
            <w:rStyle w:val="a3"/>
            <w:lang w:val="en-US"/>
          </w:rPr>
          <w:t>owl</w:t>
        </w:r>
        <w:r w:rsidRPr="00556D0F">
          <w:rPr>
            <w:rStyle w:val="a3"/>
          </w:rPr>
          <w:t>.</w:t>
        </w:r>
        <w:r w:rsidRPr="00A11E95">
          <w:rPr>
            <w:rStyle w:val="a3"/>
            <w:lang w:val="en-US"/>
          </w:rPr>
          <w:t>com</w:t>
        </w:r>
        <w:r w:rsidRPr="00556D0F">
          <w:rPr>
            <w:rStyle w:val="a3"/>
          </w:rPr>
          <w:t>/</w:t>
        </w:r>
        <w:r w:rsidRPr="00A11E95">
          <w:rPr>
            <w:rStyle w:val="a3"/>
            <w:lang w:val="en-US"/>
          </w:rPr>
          <w:t>home</w:t>
        </w:r>
        <w:r w:rsidRPr="00556D0F">
          <w:rPr>
            <w:rStyle w:val="a3"/>
          </w:rPr>
          <w:t>/</w:t>
        </w:r>
      </w:hyperlink>
      <w:r w:rsidRPr="00556D0F">
        <w:t xml:space="preserve"> (</w:t>
      </w:r>
      <w:r w:rsidRPr="008A24C4">
        <w:t>дата</w:t>
      </w:r>
      <w:r w:rsidRPr="00556D0F">
        <w:t xml:space="preserve"> </w:t>
      </w:r>
      <w:r w:rsidRPr="008A24C4">
        <w:t>обращения</w:t>
      </w:r>
      <w:r w:rsidRPr="00556D0F">
        <w:t>: 15.09.2016)</w:t>
      </w:r>
    </w:p>
  </w:footnote>
  <w:footnote w:id="121">
    <w:p w:rsidR="0012649A" w:rsidRPr="000045E7" w:rsidRDefault="0012649A" w:rsidP="00A11E95">
      <w:pPr>
        <w:pStyle w:val="a4"/>
        <w:jc w:val="both"/>
        <w:rPr>
          <w:color w:val="0563C1" w:themeColor="hyperlink"/>
          <w:u w:val="single"/>
        </w:rPr>
      </w:pPr>
      <w:r>
        <w:rPr>
          <w:rStyle w:val="a6"/>
        </w:rPr>
        <w:footnoteRef/>
      </w:r>
      <w:r w:rsidRPr="000A4FC3">
        <w:rPr>
          <w:lang w:val="en-US"/>
        </w:rPr>
        <w:t xml:space="preserve"> </w:t>
      </w:r>
      <w:r>
        <w:rPr>
          <w:lang w:val="en-US"/>
        </w:rPr>
        <w:t>European</w:t>
      </w:r>
      <w:r w:rsidRPr="000A4FC3">
        <w:rPr>
          <w:lang w:val="en-US"/>
        </w:rPr>
        <w:t xml:space="preserve"> </w:t>
      </w:r>
      <w:r>
        <w:rPr>
          <w:lang w:val="en-US"/>
        </w:rPr>
        <w:t>Leading</w:t>
      </w:r>
      <w:r w:rsidRPr="000A4FC3">
        <w:rPr>
          <w:lang w:val="en-US"/>
        </w:rPr>
        <w:t>-</w:t>
      </w:r>
      <w:r>
        <w:rPr>
          <w:lang w:val="en-US"/>
        </w:rPr>
        <w:t>Edge</w:t>
      </w:r>
      <w:r w:rsidRPr="000A4FC3">
        <w:rPr>
          <w:lang w:val="en-US"/>
        </w:rPr>
        <w:t xml:space="preserve"> </w:t>
      </w:r>
      <w:r>
        <w:rPr>
          <w:lang w:val="en-US"/>
        </w:rPr>
        <w:t>Technology</w:t>
      </w:r>
      <w:r w:rsidRPr="000A4FC3">
        <w:rPr>
          <w:lang w:val="en-US"/>
        </w:rPr>
        <w:t xml:space="preserve"> </w:t>
      </w:r>
      <w:r>
        <w:rPr>
          <w:lang w:val="en-US"/>
        </w:rPr>
        <w:t>in</w:t>
      </w:r>
      <w:r w:rsidRPr="000A4FC3">
        <w:rPr>
          <w:lang w:val="en-US"/>
        </w:rPr>
        <w:t xml:space="preserve"> </w:t>
      </w:r>
      <w:proofErr w:type="spellStart"/>
      <w:r>
        <w:rPr>
          <w:lang w:val="en-US"/>
        </w:rPr>
        <w:t>OstWestfalenLippe</w:t>
      </w:r>
      <w:proofErr w:type="spellEnd"/>
      <w:r>
        <w:rPr>
          <w:lang w:val="en-US"/>
        </w:rPr>
        <w:t xml:space="preserve"> </w:t>
      </w:r>
      <w:r w:rsidRPr="00A11E95">
        <w:rPr>
          <w:lang w:val="en-US"/>
        </w:rPr>
        <w:t>[Electronic resource]// Bielefeld University: [</w:t>
      </w:r>
      <w:proofErr w:type="spellStart"/>
      <w:r w:rsidRPr="00A11E95">
        <w:rPr>
          <w:lang w:val="en-US"/>
        </w:rPr>
        <w:t>сайт</w:t>
      </w:r>
      <w:proofErr w:type="spellEnd"/>
      <w:r w:rsidRPr="00A11E95">
        <w:rPr>
          <w:lang w:val="en-US"/>
        </w:rPr>
        <w:t>].</w:t>
      </w:r>
      <w:r w:rsidRPr="000A4FC3">
        <w:rPr>
          <w:lang w:val="en-US"/>
        </w:rPr>
        <w:t xml:space="preserve"> URL</w:t>
      </w:r>
      <w:r w:rsidRPr="000045E7">
        <w:t xml:space="preserve">: </w:t>
      </w:r>
      <w:hyperlink r:id="rId51" w:history="1">
        <w:r w:rsidRPr="000A4FC3">
          <w:rPr>
            <w:rStyle w:val="a3"/>
            <w:lang w:val="en-US"/>
          </w:rPr>
          <w:t>http</w:t>
        </w:r>
        <w:r w:rsidRPr="000045E7">
          <w:rPr>
            <w:rStyle w:val="a3"/>
          </w:rPr>
          <w:t>://</w:t>
        </w:r>
        <w:r w:rsidRPr="000A4FC3">
          <w:rPr>
            <w:rStyle w:val="a3"/>
            <w:lang w:val="en-US"/>
          </w:rPr>
          <w:t>www</w:t>
        </w:r>
        <w:r w:rsidRPr="000045E7">
          <w:rPr>
            <w:rStyle w:val="a3"/>
          </w:rPr>
          <w:t>.</w:t>
        </w:r>
        <w:proofErr w:type="spellStart"/>
        <w:r w:rsidRPr="000A4FC3">
          <w:rPr>
            <w:rStyle w:val="a3"/>
            <w:lang w:val="en-US"/>
          </w:rPr>
          <w:t>uni</w:t>
        </w:r>
        <w:proofErr w:type="spellEnd"/>
        <w:r w:rsidRPr="000045E7">
          <w:rPr>
            <w:rStyle w:val="a3"/>
          </w:rPr>
          <w:t>-</w:t>
        </w:r>
        <w:proofErr w:type="spellStart"/>
        <w:r w:rsidRPr="000A4FC3">
          <w:rPr>
            <w:rStyle w:val="a3"/>
            <w:lang w:val="en-US"/>
          </w:rPr>
          <w:t>bielefeld</w:t>
        </w:r>
        <w:proofErr w:type="spellEnd"/>
        <w:r w:rsidRPr="000045E7">
          <w:rPr>
            <w:rStyle w:val="a3"/>
          </w:rPr>
          <w:t>.</w:t>
        </w:r>
        <w:r w:rsidRPr="000A4FC3">
          <w:rPr>
            <w:rStyle w:val="a3"/>
            <w:lang w:val="en-US"/>
          </w:rPr>
          <w:t>de</w:t>
        </w:r>
        <w:r w:rsidRPr="000045E7">
          <w:rPr>
            <w:rStyle w:val="a3"/>
          </w:rPr>
          <w:t>/(</w:t>
        </w:r>
        <w:proofErr w:type="spellStart"/>
        <w:r w:rsidRPr="000A4FC3">
          <w:rPr>
            <w:rStyle w:val="a3"/>
            <w:lang w:val="en-US"/>
          </w:rPr>
          <w:t>en</w:t>
        </w:r>
        <w:proofErr w:type="spellEnd"/>
        <w:r w:rsidRPr="000045E7">
          <w:rPr>
            <w:rStyle w:val="a3"/>
          </w:rPr>
          <w:t>)/</w:t>
        </w:r>
        <w:proofErr w:type="spellStart"/>
        <w:r w:rsidRPr="000A4FC3">
          <w:rPr>
            <w:rStyle w:val="a3"/>
            <w:lang w:val="en-US"/>
          </w:rPr>
          <w:t>spitzencluster</w:t>
        </w:r>
        <w:proofErr w:type="spellEnd"/>
        <w:r w:rsidRPr="000045E7">
          <w:rPr>
            <w:rStyle w:val="a3"/>
          </w:rPr>
          <w:t>/</w:t>
        </w:r>
      </w:hyperlink>
      <w:r>
        <w:rPr>
          <w:rStyle w:val="a3"/>
        </w:rPr>
        <w:t xml:space="preserve"> </w:t>
      </w:r>
      <w:r>
        <w:rPr>
          <w:rStyle w:val="a3"/>
          <w:color w:val="auto"/>
          <w:u w:val="none"/>
        </w:rPr>
        <w:t>(дата обращения: 12.09.2016)</w:t>
      </w:r>
    </w:p>
    <w:p w:rsidR="0012649A" w:rsidRPr="000045E7" w:rsidRDefault="0012649A" w:rsidP="00A11E95">
      <w:pPr>
        <w:pStyle w:val="a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CBA"/>
    <w:multiLevelType w:val="hybridMultilevel"/>
    <w:tmpl w:val="11684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A366A"/>
    <w:multiLevelType w:val="hybridMultilevel"/>
    <w:tmpl w:val="5A249D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C6184C"/>
    <w:multiLevelType w:val="hybridMultilevel"/>
    <w:tmpl w:val="890AE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6037B7"/>
    <w:multiLevelType w:val="hybridMultilevel"/>
    <w:tmpl w:val="5DD2AC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812ACC"/>
    <w:multiLevelType w:val="hybridMultilevel"/>
    <w:tmpl w:val="FD28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C3368"/>
    <w:multiLevelType w:val="hybridMultilevel"/>
    <w:tmpl w:val="A410751A"/>
    <w:lvl w:ilvl="0" w:tplc="096856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9F4AFD"/>
    <w:multiLevelType w:val="hybridMultilevel"/>
    <w:tmpl w:val="4182A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FAC1061"/>
    <w:multiLevelType w:val="hybridMultilevel"/>
    <w:tmpl w:val="2D0EC9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E80887"/>
    <w:multiLevelType w:val="hybridMultilevel"/>
    <w:tmpl w:val="A7A4EA0A"/>
    <w:lvl w:ilvl="0" w:tplc="096856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96172E"/>
    <w:multiLevelType w:val="hybridMultilevel"/>
    <w:tmpl w:val="DF461CE4"/>
    <w:lvl w:ilvl="0" w:tplc="096856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E607F3"/>
    <w:multiLevelType w:val="hybridMultilevel"/>
    <w:tmpl w:val="5E44E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0A28B4"/>
    <w:multiLevelType w:val="hybridMultilevel"/>
    <w:tmpl w:val="9BF444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E70AA"/>
    <w:multiLevelType w:val="hybridMultilevel"/>
    <w:tmpl w:val="139E0C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901FA4"/>
    <w:multiLevelType w:val="hybridMultilevel"/>
    <w:tmpl w:val="232240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F090A6A"/>
    <w:multiLevelType w:val="hybridMultilevel"/>
    <w:tmpl w:val="647C4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941D5D"/>
    <w:multiLevelType w:val="hybridMultilevel"/>
    <w:tmpl w:val="4CB6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1"/>
  </w:num>
  <w:num w:numId="5">
    <w:abstractNumId w:val="12"/>
  </w:num>
  <w:num w:numId="6">
    <w:abstractNumId w:val="3"/>
  </w:num>
  <w:num w:numId="7">
    <w:abstractNumId w:val="8"/>
  </w:num>
  <w:num w:numId="8">
    <w:abstractNumId w:val="10"/>
  </w:num>
  <w:num w:numId="9">
    <w:abstractNumId w:val="9"/>
  </w:num>
  <w:num w:numId="10">
    <w:abstractNumId w:val="6"/>
  </w:num>
  <w:num w:numId="11">
    <w:abstractNumId w:val="11"/>
  </w:num>
  <w:num w:numId="12">
    <w:abstractNumId w:val="5"/>
  </w:num>
  <w:num w:numId="13">
    <w:abstractNumId w:val="14"/>
  </w:num>
  <w:num w:numId="14">
    <w:abstractNumId w:val="0"/>
  </w:num>
  <w:num w:numId="15">
    <w:abstractNumId w:val="4"/>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EA"/>
    <w:rsid w:val="000045E7"/>
    <w:rsid w:val="0001093C"/>
    <w:rsid w:val="0001124A"/>
    <w:rsid w:val="00011E51"/>
    <w:rsid w:val="00015348"/>
    <w:rsid w:val="00037445"/>
    <w:rsid w:val="00046FA8"/>
    <w:rsid w:val="00065F7E"/>
    <w:rsid w:val="0007068F"/>
    <w:rsid w:val="00074A1E"/>
    <w:rsid w:val="0007751C"/>
    <w:rsid w:val="000C0EB4"/>
    <w:rsid w:val="000C4561"/>
    <w:rsid w:val="000D71EE"/>
    <w:rsid w:val="000E27BB"/>
    <w:rsid w:val="000F529A"/>
    <w:rsid w:val="001015E8"/>
    <w:rsid w:val="0012323A"/>
    <w:rsid w:val="0012649A"/>
    <w:rsid w:val="00152F33"/>
    <w:rsid w:val="0016224A"/>
    <w:rsid w:val="00171290"/>
    <w:rsid w:val="0019418A"/>
    <w:rsid w:val="00196F92"/>
    <w:rsid w:val="001A58C3"/>
    <w:rsid w:val="001B3DFB"/>
    <w:rsid w:val="001B403B"/>
    <w:rsid w:val="00202494"/>
    <w:rsid w:val="002034E9"/>
    <w:rsid w:val="00213CE6"/>
    <w:rsid w:val="00223BFA"/>
    <w:rsid w:val="00246CE8"/>
    <w:rsid w:val="00247793"/>
    <w:rsid w:val="002540B3"/>
    <w:rsid w:val="00260350"/>
    <w:rsid w:val="00260B02"/>
    <w:rsid w:val="00266356"/>
    <w:rsid w:val="00273E18"/>
    <w:rsid w:val="0027457E"/>
    <w:rsid w:val="00283370"/>
    <w:rsid w:val="002873A9"/>
    <w:rsid w:val="00295973"/>
    <w:rsid w:val="002A461B"/>
    <w:rsid w:val="002A6B07"/>
    <w:rsid w:val="002C2D61"/>
    <w:rsid w:val="002C5AAF"/>
    <w:rsid w:val="002E51DD"/>
    <w:rsid w:val="002F0E32"/>
    <w:rsid w:val="00301969"/>
    <w:rsid w:val="003107E3"/>
    <w:rsid w:val="00330434"/>
    <w:rsid w:val="00335BA0"/>
    <w:rsid w:val="00347D33"/>
    <w:rsid w:val="003518B2"/>
    <w:rsid w:val="00351D99"/>
    <w:rsid w:val="00364FD3"/>
    <w:rsid w:val="00377277"/>
    <w:rsid w:val="003A7AB6"/>
    <w:rsid w:val="003C15AB"/>
    <w:rsid w:val="003C2533"/>
    <w:rsid w:val="003E1EEB"/>
    <w:rsid w:val="003F1583"/>
    <w:rsid w:val="00406994"/>
    <w:rsid w:val="00412B0E"/>
    <w:rsid w:val="004246AB"/>
    <w:rsid w:val="00424A0D"/>
    <w:rsid w:val="00430867"/>
    <w:rsid w:val="00437EA1"/>
    <w:rsid w:val="00441A2E"/>
    <w:rsid w:val="00446669"/>
    <w:rsid w:val="0045034E"/>
    <w:rsid w:val="004503B9"/>
    <w:rsid w:val="00481B3D"/>
    <w:rsid w:val="004B474D"/>
    <w:rsid w:val="004C5BEB"/>
    <w:rsid w:val="004D2660"/>
    <w:rsid w:val="004E7ED3"/>
    <w:rsid w:val="004F290D"/>
    <w:rsid w:val="00507D7E"/>
    <w:rsid w:val="005125A7"/>
    <w:rsid w:val="00517A0A"/>
    <w:rsid w:val="005521EF"/>
    <w:rsid w:val="00553AF2"/>
    <w:rsid w:val="00556D0F"/>
    <w:rsid w:val="00557401"/>
    <w:rsid w:val="00565DAA"/>
    <w:rsid w:val="0057241D"/>
    <w:rsid w:val="005920FC"/>
    <w:rsid w:val="00595DFA"/>
    <w:rsid w:val="005D133D"/>
    <w:rsid w:val="005F48CE"/>
    <w:rsid w:val="00601FF8"/>
    <w:rsid w:val="00617B2A"/>
    <w:rsid w:val="00636F97"/>
    <w:rsid w:val="006453F0"/>
    <w:rsid w:val="00664AA2"/>
    <w:rsid w:val="00687ACB"/>
    <w:rsid w:val="00690F94"/>
    <w:rsid w:val="00697274"/>
    <w:rsid w:val="006C367D"/>
    <w:rsid w:val="006E1CCC"/>
    <w:rsid w:val="006F647F"/>
    <w:rsid w:val="007208DB"/>
    <w:rsid w:val="0073105C"/>
    <w:rsid w:val="007422AF"/>
    <w:rsid w:val="00783473"/>
    <w:rsid w:val="007A0A99"/>
    <w:rsid w:val="007A7A35"/>
    <w:rsid w:val="007B2037"/>
    <w:rsid w:val="007B6609"/>
    <w:rsid w:val="007C3572"/>
    <w:rsid w:val="007E1E5F"/>
    <w:rsid w:val="007E384F"/>
    <w:rsid w:val="007F43ED"/>
    <w:rsid w:val="00804B17"/>
    <w:rsid w:val="00806981"/>
    <w:rsid w:val="00832F8B"/>
    <w:rsid w:val="008625BF"/>
    <w:rsid w:val="00874E40"/>
    <w:rsid w:val="00893370"/>
    <w:rsid w:val="008C036B"/>
    <w:rsid w:val="008C674F"/>
    <w:rsid w:val="008E096A"/>
    <w:rsid w:val="008E50D1"/>
    <w:rsid w:val="008F1DBD"/>
    <w:rsid w:val="00906D95"/>
    <w:rsid w:val="009079CF"/>
    <w:rsid w:val="009209A2"/>
    <w:rsid w:val="0093204F"/>
    <w:rsid w:val="00943181"/>
    <w:rsid w:val="009610B3"/>
    <w:rsid w:val="00961CD9"/>
    <w:rsid w:val="00962B10"/>
    <w:rsid w:val="00965368"/>
    <w:rsid w:val="009847C3"/>
    <w:rsid w:val="00993126"/>
    <w:rsid w:val="009A5218"/>
    <w:rsid w:val="009A556E"/>
    <w:rsid w:val="009D488E"/>
    <w:rsid w:val="009D687B"/>
    <w:rsid w:val="009D7D04"/>
    <w:rsid w:val="00A0171C"/>
    <w:rsid w:val="00A06D15"/>
    <w:rsid w:val="00A0721F"/>
    <w:rsid w:val="00A11E95"/>
    <w:rsid w:val="00A20FB1"/>
    <w:rsid w:val="00A24F7A"/>
    <w:rsid w:val="00A26233"/>
    <w:rsid w:val="00A271C4"/>
    <w:rsid w:val="00A4712B"/>
    <w:rsid w:val="00A95226"/>
    <w:rsid w:val="00A97BB3"/>
    <w:rsid w:val="00AA191A"/>
    <w:rsid w:val="00AA1A1C"/>
    <w:rsid w:val="00AA40F7"/>
    <w:rsid w:val="00AA7102"/>
    <w:rsid w:val="00AA74E6"/>
    <w:rsid w:val="00AB36CC"/>
    <w:rsid w:val="00AD24A1"/>
    <w:rsid w:val="00AD5EB6"/>
    <w:rsid w:val="00AD6CE7"/>
    <w:rsid w:val="00AE273B"/>
    <w:rsid w:val="00AE6EBF"/>
    <w:rsid w:val="00AF1F08"/>
    <w:rsid w:val="00AF5558"/>
    <w:rsid w:val="00B01096"/>
    <w:rsid w:val="00B156E4"/>
    <w:rsid w:val="00B2253A"/>
    <w:rsid w:val="00B45089"/>
    <w:rsid w:val="00B60AC5"/>
    <w:rsid w:val="00B63529"/>
    <w:rsid w:val="00B638FF"/>
    <w:rsid w:val="00B66A7F"/>
    <w:rsid w:val="00B67E9E"/>
    <w:rsid w:val="00B72388"/>
    <w:rsid w:val="00B7530C"/>
    <w:rsid w:val="00B76F30"/>
    <w:rsid w:val="00B961FC"/>
    <w:rsid w:val="00BB42B3"/>
    <w:rsid w:val="00BB4D82"/>
    <w:rsid w:val="00BD6BAD"/>
    <w:rsid w:val="00BD7280"/>
    <w:rsid w:val="00BE3AF0"/>
    <w:rsid w:val="00C05C6F"/>
    <w:rsid w:val="00C175B9"/>
    <w:rsid w:val="00C23D33"/>
    <w:rsid w:val="00C45D2F"/>
    <w:rsid w:val="00C55FDF"/>
    <w:rsid w:val="00C6431C"/>
    <w:rsid w:val="00C840C0"/>
    <w:rsid w:val="00C84D31"/>
    <w:rsid w:val="00C857E7"/>
    <w:rsid w:val="00C915E7"/>
    <w:rsid w:val="00C95CB3"/>
    <w:rsid w:val="00CA629A"/>
    <w:rsid w:val="00CB67D4"/>
    <w:rsid w:val="00CF1431"/>
    <w:rsid w:val="00D0518C"/>
    <w:rsid w:val="00D5421B"/>
    <w:rsid w:val="00D6522C"/>
    <w:rsid w:val="00D9450E"/>
    <w:rsid w:val="00D94B2D"/>
    <w:rsid w:val="00D95436"/>
    <w:rsid w:val="00DA5F9B"/>
    <w:rsid w:val="00DB264C"/>
    <w:rsid w:val="00DC146D"/>
    <w:rsid w:val="00DC5C9D"/>
    <w:rsid w:val="00DC7ED1"/>
    <w:rsid w:val="00E01398"/>
    <w:rsid w:val="00E01A59"/>
    <w:rsid w:val="00E05CF8"/>
    <w:rsid w:val="00E223D2"/>
    <w:rsid w:val="00E72305"/>
    <w:rsid w:val="00E85E0C"/>
    <w:rsid w:val="00E9557F"/>
    <w:rsid w:val="00EA0D4E"/>
    <w:rsid w:val="00EB00B7"/>
    <w:rsid w:val="00EC17EA"/>
    <w:rsid w:val="00EE122E"/>
    <w:rsid w:val="00EF4060"/>
    <w:rsid w:val="00EF4274"/>
    <w:rsid w:val="00F136D2"/>
    <w:rsid w:val="00F5261D"/>
    <w:rsid w:val="00F5533A"/>
    <w:rsid w:val="00F749F1"/>
    <w:rsid w:val="00F76D8D"/>
    <w:rsid w:val="00F8281E"/>
    <w:rsid w:val="00FA2DEA"/>
    <w:rsid w:val="00FA3952"/>
    <w:rsid w:val="00FB4340"/>
    <w:rsid w:val="00FB4666"/>
    <w:rsid w:val="00FD5E9B"/>
    <w:rsid w:val="00FD6EC7"/>
    <w:rsid w:val="00FF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16E47-4C23-4AE4-8642-90CE37F6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08DB"/>
    <w:rPr>
      <w:color w:val="0563C1" w:themeColor="hyperlink"/>
      <w:u w:val="single"/>
    </w:rPr>
  </w:style>
  <w:style w:type="paragraph" w:styleId="a4">
    <w:name w:val="footnote text"/>
    <w:basedOn w:val="a"/>
    <w:link w:val="a5"/>
    <w:uiPriority w:val="99"/>
    <w:semiHidden/>
    <w:unhideWhenUsed/>
    <w:rsid w:val="00AE6EBF"/>
    <w:pPr>
      <w:spacing w:after="0" w:line="240" w:lineRule="auto"/>
    </w:pPr>
    <w:rPr>
      <w:sz w:val="20"/>
      <w:szCs w:val="20"/>
    </w:rPr>
  </w:style>
  <w:style w:type="character" w:customStyle="1" w:styleId="a5">
    <w:name w:val="Текст сноски Знак"/>
    <w:basedOn w:val="a0"/>
    <w:link w:val="a4"/>
    <w:uiPriority w:val="99"/>
    <w:semiHidden/>
    <w:rsid w:val="00AE6EBF"/>
    <w:rPr>
      <w:sz w:val="20"/>
      <w:szCs w:val="20"/>
    </w:rPr>
  </w:style>
  <w:style w:type="character" w:styleId="a6">
    <w:name w:val="footnote reference"/>
    <w:basedOn w:val="a0"/>
    <w:uiPriority w:val="99"/>
    <w:semiHidden/>
    <w:unhideWhenUsed/>
    <w:rsid w:val="00AE6EBF"/>
    <w:rPr>
      <w:vertAlign w:val="superscript"/>
    </w:rPr>
  </w:style>
  <w:style w:type="paragraph" w:styleId="a7">
    <w:name w:val="List Paragraph"/>
    <w:basedOn w:val="a"/>
    <w:uiPriority w:val="34"/>
    <w:qFormat/>
    <w:rsid w:val="00301969"/>
    <w:pPr>
      <w:ind w:left="720"/>
      <w:contextualSpacing/>
    </w:pPr>
  </w:style>
  <w:style w:type="paragraph" w:styleId="a8">
    <w:name w:val="No Spacing"/>
    <w:uiPriority w:val="1"/>
    <w:qFormat/>
    <w:rsid w:val="0001124A"/>
    <w:pPr>
      <w:spacing w:after="0" w:line="240" w:lineRule="auto"/>
    </w:pPr>
  </w:style>
  <w:style w:type="paragraph" w:styleId="a9">
    <w:name w:val="header"/>
    <w:basedOn w:val="a"/>
    <w:link w:val="aa"/>
    <w:uiPriority w:val="99"/>
    <w:unhideWhenUsed/>
    <w:rsid w:val="000112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1124A"/>
  </w:style>
  <w:style w:type="paragraph" w:styleId="ab">
    <w:name w:val="footer"/>
    <w:basedOn w:val="a"/>
    <w:link w:val="ac"/>
    <w:uiPriority w:val="99"/>
    <w:unhideWhenUsed/>
    <w:rsid w:val="000112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124A"/>
  </w:style>
  <w:style w:type="character" w:styleId="ad">
    <w:name w:val="FollowedHyperlink"/>
    <w:basedOn w:val="a0"/>
    <w:uiPriority w:val="99"/>
    <w:semiHidden/>
    <w:unhideWhenUsed/>
    <w:rsid w:val="00BE3AF0"/>
    <w:rPr>
      <w:color w:val="954F72" w:themeColor="followedHyperlink"/>
      <w:u w:val="single"/>
    </w:rPr>
  </w:style>
  <w:style w:type="numbering" w:customStyle="1" w:styleId="1">
    <w:name w:val="Нет списка1"/>
    <w:next w:val="a2"/>
    <w:uiPriority w:val="99"/>
    <w:semiHidden/>
    <w:unhideWhenUsed/>
    <w:rsid w:val="00D9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0803">
      <w:bodyDiv w:val="1"/>
      <w:marLeft w:val="0"/>
      <w:marRight w:val="0"/>
      <w:marTop w:val="0"/>
      <w:marBottom w:val="0"/>
      <w:divBdr>
        <w:top w:val="none" w:sz="0" w:space="0" w:color="auto"/>
        <w:left w:val="none" w:sz="0" w:space="0" w:color="auto"/>
        <w:bottom w:val="none" w:sz="0" w:space="0" w:color="auto"/>
        <w:right w:val="none" w:sz="0" w:space="0" w:color="auto"/>
      </w:divBdr>
    </w:div>
    <w:div w:id="1033308957">
      <w:bodyDiv w:val="1"/>
      <w:marLeft w:val="0"/>
      <w:marRight w:val="0"/>
      <w:marTop w:val="0"/>
      <w:marBottom w:val="0"/>
      <w:divBdr>
        <w:top w:val="none" w:sz="0" w:space="0" w:color="auto"/>
        <w:left w:val="none" w:sz="0" w:space="0" w:color="auto"/>
        <w:bottom w:val="none" w:sz="0" w:space="0" w:color="auto"/>
        <w:right w:val="none" w:sz="0" w:space="0" w:color="auto"/>
      </w:divBdr>
    </w:div>
    <w:div w:id="1216964619">
      <w:bodyDiv w:val="1"/>
      <w:marLeft w:val="0"/>
      <w:marRight w:val="0"/>
      <w:marTop w:val="0"/>
      <w:marBottom w:val="0"/>
      <w:divBdr>
        <w:top w:val="none" w:sz="0" w:space="0" w:color="auto"/>
        <w:left w:val="none" w:sz="0" w:space="0" w:color="auto"/>
        <w:bottom w:val="none" w:sz="0" w:space="0" w:color="auto"/>
        <w:right w:val="none" w:sz="0" w:space="0" w:color="auto"/>
      </w:divBdr>
    </w:div>
    <w:div w:id="1879512929">
      <w:bodyDiv w:val="1"/>
      <w:marLeft w:val="0"/>
      <w:marRight w:val="0"/>
      <w:marTop w:val="0"/>
      <w:marBottom w:val="0"/>
      <w:divBdr>
        <w:top w:val="none" w:sz="0" w:space="0" w:color="auto"/>
        <w:left w:val="none" w:sz="0" w:space="0" w:color="auto"/>
        <w:bottom w:val="none" w:sz="0" w:space="0" w:color="auto"/>
        <w:right w:val="none" w:sz="0" w:space="0" w:color="auto"/>
      </w:divBdr>
    </w:div>
    <w:div w:id="1969429541">
      <w:bodyDiv w:val="1"/>
      <w:marLeft w:val="0"/>
      <w:marRight w:val="0"/>
      <w:marTop w:val="0"/>
      <w:marBottom w:val="0"/>
      <w:divBdr>
        <w:top w:val="none" w:sz="0" w:space="0" w:color="auto"/>
        <w:left w:val="none" w:sz="0" w:space="0" w:color="auto"/>
        <w:bottom w:val="none" w:sz="0" w:space="0" w:color="auto"/>
        <w:right w:val="none" w:sz="0" w:space="0" w:color="auto"/>
      </w:divBdr>
      <w:divsChild>
        <w:div w:id="624578239">
          <w:marLeft w:val="0"/>
          <w:marRight w:val="0"/>
          <w:marTop w:val="0"/>
          <w:marBottom w:val="90"/>
          <w:divBdr>
            <w:top w:val="none" w:sz="0" w:space="0" w:color="auto"/>
            <w:left w:val="none" w:sz="0" w:space="0" w:color="auto"/>
            <w:bottom w:val="none" w:sz="0" w:space="0" w:color="auto"/>
            <w:right w:val="none" w:sz="0" w:space="0" w:color="auto"/>
          </w:divBdr>
        </w:div>
        <w:div w:id="531772740">
          <w:marLeft w:val="0"/>
          <w:marRight w:val="0"/>
          <w:marTop w:val="0"/>
          <w:marBottom w:val="150"/>
          <w:divBdr>
            <w:top w:val="none" w:sz="0" w:space="0" w:color="auto"/>
            <w:left w:val="none" w:sz="0" w:space="0" w:color="auto"/>
            <w:bottom w:val="none" w:sz="0" w:space="0" w:color="auto"/>
            <w:right w:val="none" w:sz="0" w:space="0" w:color="auto"/>
          </w:divBdr>
          <w:divsChild>
            <w:div w:id="746849698">
              <w:marLeft w:val="0"/>
              <w:marRight w:val="0"/>
              <w:marTop w:val="0"/>
              <w:marBottom w:val="0"/>
              <w:divBdr>
                <w:top w:val="none" w:sz="0" w:space="0" w:color="auto"/>
                <w:left w:val="none" w:sz="0" w:space="0" w:color="auto"/>
                <w:bottom w:val="none" w:sz="0" w:space="0" w:color="auto"/>
                <w:right w:val="none" w:sz="0" w:space="0" w:color="auto"/>
              </w:divBdr>
              <w:divsChild>
                <w:div w:id="331180044">
                  <w:marLeft w:val="0"/>
                  <w:marRight w:val="0"/>
                  <w:marTop w:val="0"/>
                  <w:marBottom w:val="0"/>
                  <w:divBdr>
                    <w:top w:val="none" w:sz="0" w:space="0" w:color="auto"/>
                    <w:left w:val="none" w:sz="0" w:space="0" w:color="auto"/>
                    <w:bottom w:val="none" w:sz="0" w:space="0" w:color="auto"/>
                    <w:right w:val="none" w:sz="0" w:space="0" w:color="auto"/>
                  </w:divBdr>
                  <w:divsChild>
                    <w:div w:id="1133402222">
                      <w:marLeft w:val="0"/>
                      <w:marRight w:val="0"/>
                      <w:marTop w:val="0"/>
                      <w:marBottom w:val="0"/>
                      <w:divBdr>
                        <w:top w:val="none" w:sz="0" w:space="0" w:color="auto"/>
                        <w:left w:val="none" w:sz="0" w:space="0" w:color="auto"/>
                        <w:bottom w:val="none" w:sz="0" w:space="0" w:color="auto"/>
                        <w:right w:val="none" w:sz="0" w:space="0" w:color="auto"/>
                      </w:divBdr>
                      <w:divsChild>
                        <w:div w:id="668486309">
                          <w:marLeft w:val="0"/>
                          <w:marRight w:val="0"/>
                          <w:marTop w:val="0"/>
                          <w:marBottom w:val="0"/>
                          <w:divBdr>
                            <w:top w:val="none" w:sz="0" w:space="0" w:color="auto"/>
                            <w:left w:val="none" w:sz="0" w:space="0" w:color="auto"/>
                            <w:bottom w:val="none" w:sz="0" w:space="0" w:color="auto"/>
                            <w:right w:val="none" w:sz="0" w:space="0" w:color="auto"/>
                          </w:divBdr>
                        </w:div>
                        <w:div w:id="912082840">
                          <w:marLeft w:val="0"/>
                          <w:marRight w:val="0"/>
                          <w:marTop w:val="0"/>
                          <w:marBottom w:val="0"/>
                          <w:divBdr>
                            <w:top w:val="none" w:sz="0" w:space="0" w:color="auto"/>
                            <w:left w:val="none" w:sz="0" w:space="0" w:color="auto"/>
                            <w:bottom w:val="none" w:sz="0" w:space="0" w:color="auto"/>
                            <w:right w:val="none" w:sz="0" w:space="0" w:color="auto"/>
                          </w:divBdr>
                        </w:div>
                        <w:div w:id="833029108">
                          <w:marLeft w:val="0"/>
                          <w:marRight w:val="0"/>
                          <w:marTop w:val="0"/>
                          <w:marBottom w:val="0"/>
                          <w:divBdr>
                            <w:top w:val="none" w:sz="0" w:space="0" w:color="auto"/>
                            <w:left w:val="none" w:sz="0" w:space="0" w:color="auto"/>
                            <w:bottom w:val="none" w:sz="0" w:space="0" w:color="auto"/>
                            <w:right w:val="none" w:sz="0" w:space="0" w:color="auto"/>
                          </w:divBdr>
                        </w:div>
                        <w:div w:id="1016420360">
                          <w:marLeft w:val="0"/>
                          <w:marRight w:val="0"/>
                          <w:marTop w:val="0"/>
                          <w:marBottom w:val="0"/>
                          <w:divBdr>
                            <w:top w:val="none" w:sz="0" w:space="0" w:color="auto"/>
                            <w:left w:val="none" w:sz="0" w:space="0" w:color="auto"/>
                            <w:bottom w:val="none" w:sz="0" w:space="0" w:color="auto"/>
                            <w:right w:val="none" w:sz="0" w:space="0" w:color="auto"/>
                          </w:divBdr>
                        </w:div>
                        <w:div w:id="1348364843">
                          <w:marLeft w:val="0"/>
                          <w:marRight w:val="0"/>
                          <w:marTop w:val="0"/>
                          <w:marBottom w:val="0"/>
                          <w:divBdr>
                            <w:top w:val="none" w:sz="0" w:space="0" w:color="auto"/>
                            <w:left w:val="none" w:sz="0" w:space="0" w:color="auto"/>
                            <w:bottom w:val="none" w:sz="0" w:space="0" w:color="auto"/>
                            <w:right w:val="none" w:sz="0" w:space="0" w:color="auto"/>
                          </w:divBdr>
                        </w:div>
                        <w:div w:id="401951984">
                          <w:marLeft w:val="0"/>
                          <w:marRight w:val="0"/>
                          <w:marTop w:val="0"/>
                          <w:marBottom w:val="0"/>
                          <w:divBdr>
                            <w:top w:val="none" w:sz="0" w:space="0" w:color="auto"/>
                            <w:left w:val="none" w:sz="0" w:space="0" w:color="auto"/>
                            <w:bottom w:val="none" w:sz="0" w:space="0" w:color="auto"/>
                            <w:right w:val="none" w:sz="0" w:space="0" w:color="auto"/>
                          </w:divBdr>
                        </w:div>
                        <w:div w:id="1089499596">
                          <w:marLeft w:val="0"/>
                          <w:marRight w:val="0"/>
                          <w:marTop w:val="0"/>
                          <w:marBottom w:val="0"/>
                          <w:divBdr>
                            <w:top w:val="none" w:sz="0" w:space="0" w:color="auto"/>
                            <w:left w:val="none" w:sz="0" w:space="0" w:color="auto"/>
                            <w:bottom w:val="none" w:sz="0" w:space="0" w:color="auto"/>
                            <w:right w:val="none" w:sz="0" w:space="0" w:color="auto"/>
                          </w:divBdr>
                        </w:div>
                        <w:div w:id="1364021393">
                          <w:marLeft w:val="0"/>
                          <w:marRight w:val="0"/>
                          <w:marTop w:val="0"/>
                          <w:marBottom w:val="0"/>
                          <w:divBdr>
                            <w:top w:val="none" w:sz="0" w:space="0" w:color="auto"/>
                            <w:left w:val="none" w:sz="0" w:space="0" w:color="auto"/>
                            <w:bottom w:val="none" w:sz="0" w:space="0" w:color="auto"/>
                            <w:right w:val="none" w:sz="0" w:space="0" w:color="auto"/>
                          </w:divBdr>
                        </w:div>
                        <w:div w:id="2030333914">
                          <w:marLeft w:val="0"/>
                          <w:marRight w:val="0"/>
                          <w:marTop w:val="0"/>
                          <w:marBottom w:val="0"/>
                          <w:divBdr>
                            <w:top w:val="none" w:sz="0" w:space="0" w:color="auto"/>
                            <w:left w:val="none" w:sz="0" w:space="0" w:color="auto"/>
                            <w:bottom w:val="none" w:sz="0" w:space="0" w:color="auto"/>
                            <w:right w:val="none" w:sz="0" w:space="0" w:color="auto"/>
                          </w:divBdr>
                        </w:div>
                        <w:div w:id="493032937">
                          <w:marLeft w:val="0"/>
                          <w:marRight w:val="0"/>
                          <w:marTop w:val="0"/>
                          <w:marBottom w:val="0"/>
                          <w:divBdr>
                            <w:top w:val="none" w:sz="0" w:space="0" w:color="auto"/>
                            <w:left w:val="none" w:sz="0" w:space="0" w:color="auto"/>
                            <w:bottom w:val="none" w:sz="0" w:space="0" w:color="auto"/>
                            <w:right w:val="none" w:sz="0" w:space="0" w:color="auto"/>
                          </w:divBdr>
                        </w:div>
                        <w:div w:id="683363582">
                          <w:marLeft w:val="0"/>
                          <w:marRight w:val="0"/>
                          <w:marTop w:val="0"/>
                          <w:marBottom w:val="0"/>
                          <w:divBdr>
                            <w:top w:val="none" w:sz="0" w:space="0" w:color="auto"/>
                            <w:left w:val="none" w:sz="0" w:space="0" w:color="auto"/>
                            <w:bottom w:val="none" w:sz="0" w:space="0" w:color="auto"/>
                            <w:right w:val="none" w:sz="0" w:space="0" w:color="auto"/>
                          </w:divBdr>
                        </w:div>
                        <w:div w:id="1276592959">
                          <w:marLeft w:val="0"/>
                          <w:marRight w:val="0"/>
                          <w:marTop w:val="0"/>
                          <w:marBottom w:val="0"/>
                          <w:divBdr>
                            <w:top w:val="none" w:sz="0" w:space="0" w:color="auto"/>
                            <w:left w:val="none" w:sz="0" w:space="0" w:color="auto"/>
                            <w:bottom w:val="none" w:sz="0" w:space="0" w:color="auto"/>
                            <w:right w:val="none" w:sz="0" w:space="0" w:color="auto"/>
                          </w:divBdr>
                        </w:div>
                        <w:div w:id="1570387725">
                          <w:marLeft w:val="0"/>
                          <w:marRight w:val="0"/>
                          <w:marTop w:val="0"/>
                          <w:marBottom w:val="0"/>
                          <w:divBdr>
                            <w:top w:val="none" w:sz="0" w:space="0" w:color="auto"/>
                            <w:left w:val="none" w:sz="0" w:space="0" w:color="auto"/>
                            <w:bottom w:val="none" w:sz="0" w:space="0" w:color="auto"/>
                            <w:right w:val="none" w:sz="0" w:space="0" w:color="auto"/>
                          </w:divBdr>
                        </w:div>
                        <w:div w:id="379212382">
                          <w:marLeft w:val="0"/>
                          <w:marRight w:val="0"/>
                          <w:marTop w:val="0"/>
                          <w:marBottom w:val="0"/>
                          <w:divBdr>
                            <w:top w:val="none" w:sz="0" w:space="0" w:color="auto"/>
                            <w:left w:val="none" w:sz="0" w:space="0" w:color="auto"/>
                            <w:bottom w:val="none" w:sz="0" w:space="0" w:color="auto"/>
                            <w:right w:val="none" w:sz="0" w:space="0" w:color="auto"/>
                          </w:divBdr>
                        </w:div>
                        <w:div w:id="262498415">
                          <w:marLeft w:val="0"/>
                          <w:marRight w:val="0"/>
                          <w:marTop w:val="0"/>
                          <w:marBottom w:val="0"/>
                          <w:divBdr>
                            <w:top w:val="none" w:sz="0" w:space="0" w:color="auto"/>
                            <w:left w:val="none" w:sz="0" w:space="0" w:color="auto"/>
                            <w:bottom w:val="none" w:sz="0" w:space="0" w:color="auto"/>
                            <w:right w:val="none" w:sz="0" w:space="0" w:color="auto"/>
                          </w:divBdr>
                        </w:div>
                        <w:div w:id="520552543">
                          <w:marLeft w:val="0"/>
                          <w:marRight w:val="0"/>
                          <w:marTop w:val="0"/>
                          <w:marBottom w:val="0"/>
                          <w:divBdr>
                            <w:top w:val="none" w:sz="0" w:space="0" w:color="auto"/>
                            <w:left w:val="none" w:sz="0" w:space="0" w:color="auto"/>
                            <w:bottom w:val="none" w:sz="0" w:space="0" w:color="auto"/>
                            <w:right w:val="none" w:sz="0" w:space="0" w:color="auto"/>
                          </w:divBdr>
                        </w:div>
                        <w:div w:id="920022464">
                          <w:marLeft w:val="0"/>
                          <w:marRight w:val="0"/>
                          <w:marTop w:val="0"/>
                          <w:marBottom w:val="0"/>
                          <w:divBdr>
                            <w:top w:val="none" w:sz="0" w:space="0" w:color="auto"/>
                            <w:left w:val="none" w:sz="0" w:space="0" w:color="auto"/>
                            <w:bottom w:val="none" w:sz="0" w:space="0" w:color="auto"/>
                            <w:right w:val="none" w:sz="0" w:space="0" w:color="auto"/>
                          </w:divBdr>
                        </w:div>
                        <w:div w:id="91585717">
                          <w:marLeft w:val="0"/>
                          <w:marRight w:val="0"/>
                          <w:marTop w:val="0"/>
                          <w:marBottom w:val="0"/>
                          <w:divBdr>
                            <w:top w:val="none" w:sz="0" w:space="0" w:color="auto"/>
                            <w:left w:val="none" w:sz="0" w:space="0" w:color="auto"/>
                            <w:bottom w:val="none" w:sz="0" w:space="0" w:color="auto"/>
                            <w:right w:val="none" w:sz="0" w:space="0" w:color="auto"/>
                          </w:divBdr>
                        </w:div>
                        <w:div w:id="1510677774">
                          <w:marLeft w:val="0"/>
                          <w:marRight w:val="0"/>
                          <w:marTop w:val="0"/>
                          <w:marBottom w:val="0"/>
                          <w:divBdr>
                            <w:top w:val="none" w:sz="0" w:space="0" w:color="auto"/>
                            <w:left w:val="none" w:sz="0" w:space="0" w:color="auto"/>
                            <w:bottom w:val="none" w:sz="0" w:space="0" w:color="auto"/>
                            <w:right w:val="none" w:sz="0" w:space="0" w:color="auto"/>
                          </w:divBdr>
                        </w:div>
                        <w:div w:id="589118229">
                          <w:marLeft w:val="0"/>
                          <w:marRight w:val="0"/>
                          <w:marTop w:val="0"/>
                          <w:marBottom w:val="0"/>
                          <w:divBdr>
                            <w:top w:val="none" w:sz="0" w:space="0" w:color="auto"/>
                            <w:left w:val="none" w:sz="0" w:space="0" w:color="auto"/>
                            <w:bottom w:val="none" w:sz="0" w:space="0" w:color="auto"/>
                            <w:right w:val="none" w:sz="0" w:space="0" w:color="auto"/>
                          </w:divBdr>
                        </w:div>
                        <w:div w:id="849107357">
                          <w:marLeft w:val="0"/>
                          <w:marRight w:val="0"/>
                          <w:marTop w:val="0"/>
                          <w:marBottom w:val="0"/>
                          <w:divBdr>
                            <w:top w:val="none" w:sz="0" w:space="0" w:color="auto"/>
                            <w:left w:val="none" w:sz="0" w:space="0" w:color="auto"/>
                            <w:bottom w:val="none" w:sz="0" w:space="0" w:color="auto"/>
                            <w:right w:val="none" w:sz="0" w:space="0" w:color="auto"/>
                          </w:divBdr>
                        </w:div>
                        <w:div w:id="2098749126">
                          <w:marLeft w:val="0"/>
                          <w:marRight w:val="0"/>
                          <w:marTop w:val="0"/>
                          <w:marBottom w:val="0"/>
                          <w:divBdr>
                            <w:top w:val="none" w:sz="0" w:space="0" w:color="auto"/>
                            <w:left w:val="none" w:sz="0" w:space="0" w:color="auto"/>
                            <w:bottom w:val="none" w:sz="0" w:space="0" w:color="auto"/>
                            <w:right w:val="none" w:sz="0" w:space="0" w:color="auto"/>
                          </w:divBdr>
                        </w:div>
                        <w:div w:id="1949001281">
                          <w:marLeft w:val="0"/>
                          <w:marRight w:val="0"/>
                          <w:marTop w:val="0"/>
                          <w:marBottom w:val="0"/>
                          <w:divBdr>
                            <w:top w:val="none" w:sz="0" w:space="0" w:color="auto"/>
                            <w:left w:val="none" w:sz="0" w:space="0" w:color="auto"/>
                            <w:bottom w:val="none" w:sz="0" w:space="0" w:color="auto"/>
                            <w:right w:val="none" w:sz="0" w:space="0" w:color="auto"/>
                          </w:divBdr>
                        </w:div>
                        <w:div w:id="1800104251">
                          <w:marLeft w:val="0"/>
                          <w:marRight w:val="0"/>
                          <w:marTop w:val="0"/>
                          <w:marBottom w:val="0"/>
                          <w:divBdr>
                            <w:top w:val="none" w:sz="0" w:space="0" w:color="auto"/>
                            <w:left w:val="none" w:sz="0" w:space="0" w:color="auto"/>
                            <w:bottom w:val="none" w:sz="0" w:space="0" w:color="auto"/>
                            <w:right w:val="none" w:sz="0" w:space="0" w:color="auto"/>
                          </w:divBdr>
                        </w:div>
                        <w:div w:id="755587978">
                          <w:marLeft w:val="0"/>
                          <w:marRight w:val="0"/>
                          <w:marTop w:val="0"/>
                          <w:marBottom w:val="0"/>
                          <w:divBdr>
                            <w:top w:val="none" w:sz="0" w:space="0" w:color="auto"/>
                            <w:left w:val="none" w:sz="0" w:space="0" w:color="auto"/>
                            <w:bottom w:val="none" w:sz="0" w:space="0" w:color="auto"/>
                            <w:right w:val="none" w:sz="0" w:space="0" w:color="auto"/>
                          </w:divBdr>
                        </w:div>
                        <w:div w:id="1902209564">
                          <w:marLeft w:val="0"/>
                          <w:marRight w:val="0"/>
                          <w:marTop w:val="0"/>
                          <w:marBottom w:val="0"/>
                          <w:divBdr>
                            <w:top w:val="none" w:sz="0" w:space="0" w:color="auto"/>
                            <w:left w:val="none" w:sz="0" w:space="0" w:color="auto"/>
                            <w:bottom w:val="none" w:sz="0" w:space="0" w:color="auto"/>
                            <w:right w:val="none" w:sz="0" w:space="0" w:color="auto"/>
                          </w:divBdr>
                        </w:div>
                        <w:div w:id="1417020558">
                          <w:marLeft w:val="0"/>
                          <w:marRight w:val="0"/>
                          <w:marTop w:val="0"/>
                          <w:marBottom w:val="0"/>
                          <w:divBdr>
                            <w:top w:val="none" w:sz="0" w:space="0" w:color="auto"/>
                            <w:left w:val="none" w:sz="0" w:space="0" w:color="auto"/>
                            <w:bottom w:val="none" w:sz="0" w:space="0" w:color="auto"/>
                            <w:right w:val="none" w:sz="0" w:space="0" w:color="auto"/>
                          </w:divBdr>
                        </w:div>
                        <w:div w:id="871112345">
                          <w:marLeft w:val="0"/>
                          <w:marRight w:val="0"/>
                          <w:marTop w:val="0"/>
                          <w:marBottom w:val="0"/>
                          <w:divBdr>
                            <w:top w:val="none" w:sz="0" w:space="0" w:color="auto"/>
                            <w:left w:val="none" w:sz="0" w:space="0" w:color="auto"/>
                            <w:bottom w:val="none" w:sz="0" w:space="0" w:color="auto"/>
                            <w:right w:val="none" w:sz="0" w:space="0" w:color="auto"/>
                          </w:divBdr>
                        </w:div>
                        <w:div w:id="1468007991">
                          <w:marLeft w:val="0"/>
                          <w:marRight w:val="0"/>
                          <w:marTop w:val="0"/>
                          <w:marBottom w:val="0"/>
                          <w:divBdr>
                            <w:top w:val="none" w:sz="0" w:space="0" w:color="auto"/>
                            <w:left w:val="none" w:sz="0" w:space="0" w:color="auto"/>
                            <w:bottom w:val="none" w:sz="0" w:space="0" w:color="auto"/>
                            <w:right w:val="none" w:sz="0" w:space="0" w:color="auto"/>
                          </w:divBdr>
                        </w:div>
                        <w:div w:id="19066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8000">
                  <w:marLeft w:val="0"/>
                  <w:marRight w:val="0"/>
                  <w:marTop w:val="0"/>
                  <w:marBottom w:val="0"/>
                  <w:divBdr>
                    <w:top w:val="none" w:sz="0" w:space="0" w:color="auto"/>
                    <w:left w:val="none" w:sz="0" w:space="0" w:color="auto"/>
                    <w:bottom w:val="none" w:sz="0" w:space="0" w:color="auto"/>
                    <w:right w:val="none" w:sz="0" w:space="0" w:color="auto"/>
                  </w:divBdr>
                  <w:divsChild>
                    <w:div w:id="11419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9414">
          <w:marLeft w:val="0"/>
          <w:marRight w:val="0"/>
          <w:marTop w:val="0"/>
          <w:marBottom w:val="150"/>
          <w:divBdr>
            <w:top w:val="none" w:sz="0" w:space="0" w:color="auto"/>
            <w:left w:val="none" w:sz="0" w:space="0" w:color="auto"/>
            <w:bottom w:val="none" w:sz="0" w:space="0" w:color="auto"/>
            <w:right w:val="none" w:sz="0" w:space="0" w:color="auto"/>
          </w:divBdr>
          <w:divsChild>
            <w:div w:id="1439790792">
              <w:marLeft w:val="0"/>
              <w:marRight w:val="0"/>
              <w:marTop w:val="0"/>
              <w:marBottom w:val="0"/>
              <w:divBdr>
                <w:top w:val="none" w:sz="0" w:space="0" w:color="auto"/>
                <w:left w:val="none" w:sz="0" w:space="0" w:color="auto"/>
                <w:bottom w:val="none" w:sz="0" w:space="0" w:color="auto"/>
                <w:right w:val="none" w:sz="0" w:space="0" w:color="auto"/>
              </w:divBdr>
              <w:divsChild>
                <w:div w:id="346489305">
                  <w:marLeft w:val="0"/>
                  <w:marRight w:val="0"/>
                  <w:marTop w:val="0"/>
                  <w:marBottom w:val="0"/>
                  <w:divBdr>
                    <w:top w:val="none" w:sz="0" w:space="0" w:color="auto"/>
                    <w:left w:val="none" w:sz="0" w:space="0" w:color="auto"/>
                    <w:bottom w:val="none" w:sz="0" w:space="0" w:color="auto"/>
                    <w:right w:val="none" w:sz="0" w:space="0" w:color="auto"/>
                  </w:divBdr>
                  <w:divsChild>
                    <w:div w:id="89010687">
                      <w:marLeft w:val="0"/>
                      <w:marRight w:val="0"/>
                      <w:marTop w:val="0"/>
                      <w:marBottom w:val="0"/>
                      <w:divBdr>
                        <w:top w:val="none" w:sz="0" w:space="0" w:color="auto"/>
                        <w:left w:val="none" w:sz="0" w:space="0" w:color="auto"/>
                        <w:bottom w:val="none" w:sz="0" w:space="0" w:color="auto"/>
                        <w:right w:val="none" w:sz="0" w:space="0" w:color="auto"/>
                      </w:divBdr>
                      <w:divsChild>
                        <w:div w:id="241262981">
                          <w:marLeft w:val="0"/>
                          <w:marRight w:val="0"/>
                          <w:marTop w:val="0"/>
                          <w:marBottom w:val="0"/>
                          <w:divBdr>
                            <w:top w:val="none" w:sz="0" w:space="0" w:color="auto"/>
                            <w:left w:val="none" w:sz="0" w:space="0" w:color="auto"/>
                            <w:bottom w:val="none" w:sz="0" w:space="0" w:color="auto"/>
                            <w:right w:val="none" w:sz="0" w:space="0" w:color="auto"/>
                          </w:divBdr>
                        </w:div>
                        <w:div w:id="1314875964">
                          <w:marLeft w:val="0"/>
                          <w:marRight w:val="0"/>
                          <w:marTop w:val="0"/>
                          <w:marBottom w:val="0"/>
                          <w:divBdr>
                            <w:top w:val="none" w:sz="0" w:space="0" w:color="auto"/>
                            <w:left w:val="none" w:sz="0" w:space="0" w:color="auto"/>
                            <w:bottom w:val="none" w:sz="0" w:space="0" w:color="auto"/>
                            <w:right w:val="none" w:sz="0" w:space="0" w:color="auto"/>
                          </w:divBdr>
                        </w:div>
                        <w:div w:id="735978157">
                          <w:marLeft w:val="0"/>
                          <w:marRight w:val="0"/>
                          <w:marTop w:val="0"/>
                          <w:marBottom w:val="0"/>
                          <w:divBdr>
                            <w:top w:val="none" w:sz="0" w:space="0" w:color="auto"/>
                            <w:left w:val="none" w:sz="0" w:space="0" w:color="auto"/>
                            <w:bottom w:val="none" w:sz="0" w:space="0" w:color="auto"/>
                            <w:right w:val="none" w:sz="0" w:space="0" w:color="auto"/>
                          </w:divBdr>
                        </w:div>
                        <w:div w:id="1454321024">
                          <w:marLeft w:val="0"/>
                          <w:marRight w:val="0"/>
                          <w:marTop w:val="0"/>
                          <w:marBottom w:val="0"/>
                          <w:divBdr>
                            <w:top w:val="none" w:sz="0" w:space="0" w:color="auto"/>
                            <w:left w:val="none" w:sz="0" w:space="0" w:color="auto"/>
                            <w:bottom w:val="none" w:sz="0" w:space="0" w:color="auto"/>
                            <w:right w:val="none" w:sz="0" w:space="0" w:color="auto"/>
                          </w:divBdr>
                        </w:div>
                        <w:div w:id="168642420">
                          <w:marLeft w:val="0"/>
                          <w:marRight w:val="0"/>
                          <w:marTop w:val="0"/>
                          <w:marBottom w:val="0"/>
                          <w:divBdr>
                            <w:top w:val="none" w:sz="0" w:space="0" w:color="auto"/>
                            <w:left w:val="none" w:sz="0" w:space="0" w:color="auto"/>
                            <w:bottom w:val="none" w:sz="0" w:space="0" w:color="auto"/>
                            <w:right w:val="none" w:sz="0" w:space="0" w:color="auto"/>
                          </w:divBdr>
                        </w:div>
                        <w:div w:id="1446079069">
                          <w:marLeft w:val="0"/>
                          <w:marRight w:val="0"/>
                          <w:marTop w:val="0"/>
                          <w:marBottom w:val="0"/>
                          <w:divBdr>
                            <w:top w:val="none" w:sz="0" w:space="0" w:color="auto"/>
                            <w:left w:val="none" w:sz="0" w:space="0" w:color="auto"/>
                            <w:bottom w:val="none" w:sz="0" w:space="0" w:color="auto"/>
                            <w:right w:val="none" w:sz="0" w:space="0" w:color="auto"/>
                          </w:divBdr>
                        </w:div>
                        <w:div w:id="333190530">
                          <w:marLeft w:val="0"/>
                          <w:marRight w:val="0"/>
                          <w:marTop w:val="0"/>
                          <w:marBottom w:val="0"/>
                          <w:divBdr>
                            <w:top w:val="none" w:sz="0" w:space="0" w:color="auto"/>
                            <w:left w:val="none" w:sz="0" w:space="0" w:color="auto"/>
                            <w:bottom w:val="none" w:sz="0" w:space="0" w:color="auto"/>
                            <w:right w:val="none" w:sz="0" w:space="0" w:color="auto"/>
                          </w:divBdr>
                        </w:div>
                        <w:div w:id="869075364">
                          <w:marLeft w:val="0"/>
                          <w:marRight w:val="0"/>
                          <w:marTop w:val="0"/>
                          <w:marBottom w:val="0"/>
                          <w:divBdr>
                            <w:top w:val="none" w:sz="0" w:space="0" w:color="auto"/>
                            <w:left w:val="none" w:sz="0" w:space="0" w:color="auto"/>
                            <w:bottom w:val="none" w:sz="0" w:space="0" w:color="auto"/>
                            <w:right w:val="none" w:sz="0" w:space="0" w:color="auto"/>
                          </w:divBdr>
                        </w:div>
                        <w:div w:id="1459756400">
                          <w:marLeft w:val="0"/>
                          <w:marRight w:val="0"/>
                          <w:marTop w:val="0"/>
                          <w:marBottom w:val="0"/>
                          <w:divBdr>
                            <w:top w:val="none" w:sz="0" w:space="0" w:color="auto"/>
                            <w:left w:val="none" w:sz="0" w:space="0" w:color="auto"/>
                            <w:bottom w:val="none" w:sz="0" w:space="0" w:color="auto"/>
                            <w:right w:val="none" w:sz="0" w:space="0" w:color="auto"/>
                          </w:divBdr>
                        </w:div>
                        <w:div w:id="1924751811">
                          <w:marLeft w:val="0"/>
                          <w:marRight w:val="0"/>
                          <w:marTop w:val="0"/>
                          <w:marBottom w:val="0"/>
                          <w:divBdr>
                            <w:top w:val="none" w:sz="0" w:space="0" w:color="auto"/>
                            <w:left w:val="none" w:sz="0" w:space="0" w:color="auto"/>
                            <w:bottom w:val="none" w:sz="0" w:space="0" w:color="auto"/>
                            <w:right w:val="none" w:sz="0" w:space="0" w:color="auto"/>
                          </w:divBdr>
                        </w:div>
                        <w:div w:id="229118427">
                          <w:marLeft w:val="0"/>
                          <w:marRight w:val="0"/>
                          <w:marTop w:val="0"/>
                          <w:marBottom w:val="0"/>
                          <w:divBdr>
                            <w:top w:val="none" w:sz="0" w:space="0" w:color="auto"/>
                            <w:left w:val="none" w:sz="0" w:space="0" w:color="auto"/>
                            <w:bottom w:val="none" w:sz="0" w:space="0" w:color="auto"/>
                            <w:right w:val="none" w:sz="0" w:space="0" w:color="auto"/>
                          </w:divBdr>
                        </w:div>
                        <w:div w:id="257376003">
                          <w:marLeft w:val="0"/>
                          <w:marRight w:val="0"/>
                          <w:marTop w:val="0"/>
                          <w:marBottom w:val="0"/>
                          <w:divBdr>
                            <w:top w:val="none" w:sz="0" w:space="0" w:color="auto"/>
                            <w:left w:val="none" w:sz="0" w:space="0" w:color="auto"/>
                            <w:bottom w:val="none" w:sz="0" w:space="0" w:color="auto"/>
                            <w:right w:val="none" w:sz="0" w:space="0" w:color="auto"/>
                          </w:divBdr>
                        </w:div>
                        <w:div w:id="1887792550">
                          <w:marLeft w:val="0"/>
                          <w:marRight w:val="0"/>
                          <w:marTop w:val="0"/>
                          <w:marBottom w:val="0"/>
                          <w:divBdr>
                            <w:top w:val="none" w:sz="0" w:space="0" w:color="auto"/>
                            <w:left w:val="none" w:sz="0" w:space="0" w:color="auto"/>
                            <w:bottom w:val="none" w:sz="0" w:space="0" w:color="auto"/>
                            <w:right w:val="none" w:sz="0" w:space="0" w:color="auto"/>
                          </w:divBdr>
                        </w:div>
                        <w:div w:id="305402128">
                          <w:marLeft w:val="0"/>
                          <w:marRight w:val="0"/>
                          <w:marTop w:val="0"/>
                          <w:marBottom w:val="0"/>
                          <w:divBdr>
                            <w:top w:val="none" w:sz="0" w:space="0" w:color="auto"/>
                            <w:left w:val="none" w:sz="0" w:space="0" w:color="auto"/>
                            <w:bottom w:val="none" w:sz="0" w:space="0" w:color="auto"/>
                            <w:right w:val="none" w:sz="0" w:space="0" w:color="auto"/>
                          </w:divBdr>
                        </w:div>
                        <w:div w:id="220142272">
                          <w:marLeft w:val="0"/>
                          <w:marRight w:val="0"/>
                          <w:marTop w:val="0"/>
                          <w:marBottom w:val="0"/>
                          <w:divBdr>
                            <w:top w:val="none" w:sz="0" w:space="0" w:color="auto"/>
                            <w:left w:val="none" w:sz="0" w:space="0" w:color="auto"/>
                            <w:bottom w:val="none" w:sz="0" w:space="0" w:color="auto"/>
                            <w:right w:val="none" w:sz="0" w:space="0" w:color="auto"/>
                          </w:divBdr>
                        </w:div>
                        <w:div w:id="1084228019">
                          <w:marLeft w:val="0"/>
                          <w:marRight w:val="0"/>
                          <w:marTop w:val="0"/>
                          <w:marBottom w:val="0"/>
                          <w:divBdr>
                            <w:top w:val="none" w:sz="0" w:space="0" w:color="auto"/>
                            <w:left w:val="none" w:sz="0" w:space="0" w:color="auto"/>
                            <w:bottom w:val="none" w:sz="0" w:space="0" w:color="auto"/>
                            <w:right w:val="none" w:sz="0" w:space="0" w:color="auto"/>
                          </w:divBdr>
                        </w:div>
                        <w:div w:id="964190010">
                          <w:marLeft w:val="0"/>
                          <w:marRight w:val="0"/>
                          <w:marTop w:val="0"/>
                          <w:marBottom w:val="0"/>
                          <w:divBdr>
                            <w:top w:val="none" w:sz="0" w:space="0" w:color="auto"/>
                            <w:left w:val="none" w:sz="0" w:space="0" w:color="auto"/>
                            <w:bottom w:val="none" w:sz="0" w:space="0" w:color="auto"/>
                            <w:right w:val="none" w:sz="0" w:space="0" w:color="auto"/>
                          </w:divBdr>
                        </w:div>
                        <w:div w:id="1419904055">
                          <w:marLeft w:val="0"/>
                          <w:marRight w:val="0"/>
                          <w:marTop w:val="0"/>
                          <w:marBottom w:val="0"/>
                          <w:divBdr>
                            <w:top w:val="none" w:sz="0" w:space="0" w:color="auto"/>
                            <w:left w:val="none" w:sz="0" w:space="0" w:color="auto"/>
                            <w:bottom w:val="none" w:sz="0" w:space="0" w:color="auto"/>
                            <w:right w:val="none" w:sz="0" w:space="0" w:color="auto"/>
                          </w:divBdr>
                        </w:div>
                        <w:div w:id="1208488528">
                          <w:marLeft w:val="0"/>
                          <w:marRight w:val="0"/>
                          <w:marTop w:val="0"/>
                          <w:marBottom w:val="0"/>
                          <w:divBdr>
                            <w:top w:val="none" w:sz="0" w:space="0" w:color="auto"/>
                            <w:left w:val="none" w:sz="0" w:space="0" w:color="auto"/>
                            <w:bottom w:val="none" w:sz="0" w:space="0" w:color="auto"/>
                            <w:right w:val="none" w:sz="0" w:space="0" w:color="auto"/>
                          </w:divBdr>
                        </w:div>
                        <w:div w:id="1612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9681">
                  <w:marLeft w:val="0"/>
                  <w:marRight w:val="0"/>
                  <w:marTop w:val="0"/>
                  <w:marBottom w:val="0"/>
                  <w:divBdr>
                    <w:top w:val="none" w:sz="0" w:space="0" w:color="auto"/>
                    <w:left w:val="none" w:sz="0" w:space="0" w:color="auto"/>
                    <w:bottom w:val="none" w:sz="0" w:space="0" w:color="auto"/>
                    <w:right w:val="none" w:sz="0" w:space="0" w:color="auto"/>
                  </w:divBdr>
                  <w:divsChild>
                    <w:div w:id="1727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9579">
          <w:marLeft w:val="0"/>
          <w:marRight w:val="0"/>
          <w:marTop w:val="0"/>
          <w:marBottom w:val="150"/>
          <w:divBdr>
            <w:top w:val="none" w:sz="0" w:space="0" w:color="auto"/>
            <w:left w:val="none" w:sz="0" w:space="0" w:color="auto"/>
            <w:bottom w:val="none" w:sz="0" w:space="0" w:color="auto"/>
            <w:right w:val="none" w:sz="0" w:space="0" w:color="auto"/>
          </w:divBdr>
          <w:divsChild>
            <w:div w:id="389379298">
              <w:marLeft w:val="0"/>
              <w:marRight w:val="0"/>
              <w:marTop w:val="0"/>
              <w:marBottom w:val="0"/>
              <w:divBdr>
                <w:top w:val="none" w:sz="0" w:space="0" w:color="auto"/>
                <w:left w:val="none" w:sz="0" w:space="0" w:color="auto"/>
                <w:bottom w:val="none" w:sz="0" w:space="0" w:color="auto"/>
                <w:right w:val="none" w:sz="0" w:space="0" w:color="auto"/>
              </w:divBdr>
              <w:divsChild>
                <w:div w:id="670911864">
                  <w:marLeft w:val="0"/>
                  <w:marRight w:val="0"/>
                  <w:marTop w:val="0"/>
                  <w:marBottom w:val="0"/>
                  <w:divBdr>
                    <w:top w:val="none" w:sz="0" w:space="0" w:color="auto"/>
                    <w:left w:val="none" w:sz="0" w:space="0" w:color="auto"/>
                    <w:bottom w:val="none" w:sz="0" w:space="0" w:color="auto"/>
                    <w:right w:val="none" w:sz="0" w:space="0" w:color="auto"/>
                  </w:divBdr>
                  <w:divsChild>
                    <w:div w:id="106043388">
                      <w:marLeft w:val="0"/>
                      <w:marRight w:val="0"/>
                      <w:marTop w:val="0"/>
                      <w:marBottom w:val="0"/>
                      <w:divBdr>
                        <w:top w:val="none" w:sz="0" w:space="0" w:color="auto"/>
                        <w:left w:val="none" w:sz="0" w:space="0" w:color="auto"/>
                        <w:bottom w:val="none" w:sz="0" w:space="0" w:color="auto"/>
                        <w:right w:val="none" w:sz="0" w:space="0" w:color="auto"/>
                      </w:divBdr>
                      <w:divsChild>
                        <w:div w:id="1963883172">
                          <w:marLeft w:val="0"/>
                          <w:marRight w:val="0"/>
                          <w:marTop w:val="0"/>
                          <w:marBottom w:val="0"/>
                          <w:divBdr>
                            <w:top w:val="none" w:sz="0" w:space="0" w:color="auto"/>
                            <w:left w:val="none" w:sz="0" w:space="0" w:color="auto"/>
                            <w:bottom w:val="none" w:sz="0" w:space="0" w:color="auto"/>
                            <w:right w:val="none" w:sz="0" w:space="0" w:color="auto"/>
                          </w:divBdr>
                        </w:div>
                        <w:div w:id="23867055">
                          <w:marLeft w:val="0"/>
                          <w:marRight w:val="0"/>
                          <w:marTop w:val="0"/>
                          <w:marBottom w:val="0"/>
                          <w:divBdr>
                            <w:top w:val="none" w:sz="0" w:space="0" w:color="auto"/>
                            <w:left w:val="none" w:sz="0" w:space="0" w:color="auto"/>
                            <w:bottom w:val="none" w:sz="0" w:space="0" w:color="auto"/>
                            <w:right w:val="none" w:sz="0" w:space="0" w:color="auto"/>
                          </w:divBdr>
                        </w:div>
                        <w:div w:id="2102527117">
                          <w:marLeft w:val="0"/>
                          <w:marRight w:val="0"/>
                          <w:marTop w:val="0"/>
                          <w:marBottom w:val="0"/>
                          <w:divBdr>
                            <w:top w:val="none" w:sz="0" w:space="0" w:color="auto"/>
                            <w:left w:val="none" w:sz="0" w:space="0" w:color="auto"/>
                            <w:bottom w:val="none" w:sz="0" w:space="0" w:color="auto"/>
                            <w:right w:val="none" w:sz="0" w:space="0" w:color="auto"/>
                          </w:divBdr>
                        </w:div>
                        <w:div w:id="688487983">
                          <w:marLeft w:val="0"/>
                          <w:marRight w:val="0"/>
                          <w:marTop w:val="0"/>
                          <w:marBottom w:val="0"/>
                          <w:divBdr>
                            <w:top w:val="none" w:sz="0" w:space="0" w:color="auto"/>
                            <w:left w:val="none" w:sz="0" w:space="0" w:color="auto"/>
                            <w:bottom w:val="none" w:sz="0" w:space="0" w:color="auto"/>
                            <w:right w:val="none" w:sz="0" w:space="0" w:color="auto"/>
                          </w:divBdr>
                        </w:div>
                        <w:div w:id="1957908676">
                          <w:marLeft w:val="0"/>
                          <w:marRight w:val="0"/>
                          <w:marTop w:val="0"/>
                          <w:marBottom w:val="0"/>
                          <w:divBdr>
                            <w:top w:val="none" w:sz="0" w:space="0" w:color="auto"/>
                            <w:left w:val="none" w:sz="0" w:space="0" w:color="auto"/>
                            <w:bottom w:val="none" w:sz="0" w:space="0" w:color="auto"/>
                            <w:right w:val="none" w:sz="0" w:space="0" w:color="auto"/>
                          </w:divBdr>
                        </w:div>
                        <w:div w:id="161160946">
                          <w:marLeft w:val="0"/>
                          <w:marRight w:val="0"/>
                          <w:marTop w:val="0"/>
                          <w:marBottom w:val="0"/>
                          <w:divBdr>
                            <w:top w:val="none" w:sz="0" w:space="0" w:color="auto"/>
                            <w:left w:val="none" w:sz="0" w:space="0" w:color="auto"/>
                            <w:bottom w:val="none" w:sz="0" w:space="0" w:color="auto"/>
                            <w:right w:val="none" w:sz="0" w:space="0" w:color="auto"/>
                          </w:divBdr>
                        </w:div>
                        <w:div w:id="945774328">
                          <w:marLeft w:val="0"/>
                          <w:marRight w:val="0"/>
                          <w:marTop w:val="0"/>
                          <w:marBottom w:val="0"/>
                          <w:divBdr>
                            <w:top w:val="none" w:sz="0" w:space="0" w:color="auto"/>
                            <w:left w:val="none" w:sz="0" w:space="0" w:color="auto"/>
                            <w:bottom w:val="none" w:sz="0" w:space="0" w:color="auto"/>
                            <w:right w:val="none" w:sz="0" w:space="0" w:color="auto"/>
                          </w:divBdr>
                        </w:div>
                        <w:div w:id="29107706">
                          <w:marLeft w:val="0"/>
                          <w:marRight w:val="0"/>
                          <w:marTop w:val="0"/>
                          <w:marBottom w:val="0"/>
                          <w:divBdr>
                            <w:top w:val="none" w:sz="0" w:space="0" w:color="auto"/>
                            <w:left w:val="none" w:sz="0" w:space="0" w:color="auto"/>
                            <w:bottom w:val="none" w:sz="0" w:space="0" w:color="auto"/>
                            <w:right w:val="none" w:sz="0" w:space="0" w:color="auto"/>
                          </w:divBdr>
                        </w:div>
                        <w:div w:id="1782912231">
                          <w:marLeft w:val="0"/>
                          <w:marRight w:val="0"/>
                          <w:marTop w:val="0"/>
                          <w:marBottom w:val="0"/>
                          <w:divBdr>
                            <w:top w:val="none" w:sz="0" w:space="0" w:color="auto"/>
                            <w:left w:val="none" w:sz="0" w:space="0" w:color="auto"/>
                            <w:bottom w:val="none" w:sz="0" w:space="0" w:color="auto"/>
                            <w:right w:val="none" w:sz="0" w:space="0" w:color="auto"/>
                          </w:divBdr>
                        </w:div>
                        <w:div w:id="1804541044">
                          <w:marLeft w:val="0"/>
                          <w:marRight w:val="0"/>
                          <w:marTop w:val="0"/>
                          <w:marBottom w:val="0"/>
                          <w:divBdr>
                            <w:top w:val="none" w:sz="0" w:space="0" w:color="auto"/>
                            <w:left w:val="none" w:sz="0" w:space="0" w:color="auto"/>
                            <w:bottom w:val="none" w:sz="0" w:space="0" w:color="auto"/>
                            <w:right w:val="none" w:sz="0" w:space="0" w:color="auto"/>
                          </w:divBdr>
                        </w:div>
                        <w:div w:id="619654039">
                          <w:marLeft w:val="0"/>
                          <w:marRight w:val="0"/>
                          <w:marTop w:val="0"/>
                          <w:marBottom w:val="0"/>
                          <w:divBdr>
                            <w:top w:val="none" w:sz="0" w:space="0" w:color="auto"/>
                            <w:left w:val="none" w:sz="0" w:space="0" w:color="auto"/>
                            <w:bottom w:val="none" w:sz="0" w:space="0" w:color="auto"/>
                            <w:right w:val="none" w:sz="0" w:space="0" w:color="auto"/>
                          </w:divBdr>
                        </w:div>
                        <w:div w:id="1191143120">
                          <w:marLeft w:val="0"/>
                          <w:marRight w:val="0"/>
                          <w:marTop w:val="0"/>
                          <w:marBottom w:val="0"/>
                          <w:divBdr>
                            <w:top w:val="none" w:sz="0" w:space="0" w:color="auto"/>
                            <w:left w:val="none" w:sz="0" w:space="0" w:color="auto"/>
                            <w:bottom w:val="none" w:sz="0" w:space="0" w:color="auto"/>
                            <w:right w:val="none" w:sz="0" w:space="0" w:color="auto"/>
                          </w:divBdr>
                        </w:div>
                        <w:div w:id="1741750384">
                          <w:marLeft w:val="0"/>
                          <w:marRight w:val="0"/>
                          <w:marTop w:val="0"/>
                          <w:marBottom w:val="0"/>
                          <w:divBdr>
                            <w:top w:val="none" w:sz="0" w:space="0" w:color="auto"/>
                            <w:left w:val="none" w:sz="0" w:space="0" w:color="auto"/>
                            <w:bottom w:val="none" w:sz="0" w:space="0" w:color="auto"/>
                            <w:right w:val="none" w:sz="0" w:space="0" w:color="auto"/>
                          </w:divBdr>
                        </w:div>
                        <w:div w:id="1544318770">
                          <w:marLeft w:val="0"/>
                          <w:marRight w:val="0"/>
                          <w:marTop w:val="0"/>
                          <w:marBottom w:val="0"/>
                          <w:divBdr>
                            <w:top w:val="none" w:sz="0" w:space="0" w:color="auto"/>
                            <w:left w:val="none" w:sz="0" w:space="0" w:color="auto"/>
                            <w:bottom w:val="none" w:sz="0" w:space="0" w:color="auto"/>
                            <w:right w:val="none" w:sz="0" w:space="0" w:color="auto"/>
                          </w:divBdr>
                        </w:div>
                        <w:div w:id="52588707">
                          <w:marLeft w:val="0"/>
                          <w:marRight w:val="0"/>
                          <w:marTop w:val="0"/>
                          <w:marBottom w:val="0"/>
                          <w:divBdr>
                            <w:top w:val="none" w:sz="0" w:space="0" w:color="auto"/>
                            <w:left w:val="none" w:sz="0" w:space="0" w:color="auto"/>
                            <w:bottom w:val="none" w:sz="0" w:space="0" w:color="auto"/>
                            <w:right w:val="none" w:sz="0" w:space="0" w:color="auto"/>
                          </w:divBdr>
                        </w:div>
                        <w:div w:id="1492915179">
                          <w:marLeft w:val="0"/>
                          <w:marRight w:val="0"/>
                          <w:marTop w:val="0"/>
                          <w:marBottom w:val="0"/>
                          <w:divBdr>
                            <w:top w:val="none" w:sz="0" w:space="0" w:color="auto"/>
                            <w:left w:val="none" w:sz="0" w:space="0" w:color="auto"/>
                            <w:bottom w:val="none" w:sz="0" w:space="0" w:color="auto"/>
                            <w:right w:val="none" w:sz="0" w:space="0" w:color="auto"/>
                          </w:divBdr>
                        </w:div>
                        <w:div w:id="1048535345">
                          <w:marLeft w:val="0"/>
                          <w:marRight w:val="0"/>
                          <w:marTop w:val="0"/>
                          <w:marBottom w:val="0"/>
                          <w:divBdr>
                            <w:top w:val="none" w:sz="0" w:space="0" w:color="auto"/>
                            <w:left w:val="none" w:sz="0" w:space="0" w:color="auto"/>
                            <w:bottom w:val="none" w:sz="0" w:space="0" w:color="auto"/>
                            <w:right w:val="none" w:sz="0" w:space="0" w:color="auto"/>
                          </w:divBdr>
                        </w:div>
                        <w:div w:id="1060399277">
                          <w:marLeft w:val="0"/>
                          <w:marRight w:val="0"/>
                          <w:marTop w:val="0"/>
                          <w:marBottom w:val="0"/>
                          <w:divBdr>
                            <w:top w:val="none" w:sz="0" w:space="0" w:color="auto"/>
                            <w:left w:val="none" w:sz="0" w:space="0" w:color="auto"/>
                            <w:bottom w:val="none" w:sz="0" w:space="0" w:color="auto"/>
                            <w:right w:val="none" w:sz="0" w:space="0" w:color="auto"/>
                          </w:divBdr>
                        </w:div>
                        <w:div w:id="1435982612">
                          <w:marLeft w:val="0"/>
                          <w:marRight w:val="0"/>
                          <w:marTop w:val="0"/>
                          <w:marBottom w:val="0"/>
                          <w:divBdr>
                            <w:top w:val="none" w:sz="0" w:space="0" w:color="auto"/>
                            <w:left w:val="none" w:sz="0" w:space="0" w:color="auto"/>
                            <w:bottom w:val="none" w:sz="0" w:space="0" w:color="auto"/>
                            <w:right w:val="none" w:sz="0" w:space="0" w:color="auto"/>
                          </w:divBdr>
                        </w:div>
                        <w:div w:id="638804301">
                          <w:marLeft w:val="0"/>
                          <w:marRight w:val="0"/>
                          <w:marTop w:val="0"/>
                          <w:marBottom w:val="0"/>
                          <w:divBdr>
                            <w:top w:val="none" w:sz="0" w:space="0" w:color="auto"/>
                            <w:left w:val="none" w:sz="0" w:space="0" w:color="auto"/>
                            <w:bottom w:val="none" w:sz="0" w:space="0" w:color="auto"/>
                            <w:right w:val="none" w:sz="0" w:space="0" w:color="auto"/>
                          </w:divBdr>
                        </w:div>
                        <w:div w:id="1904218666">
                          <w:marLeft w:val="0"/>
                          <w:marRight w:val="0"/>
                          <w:marTop w:val="0"/>
                          <w:marBottom w:val="0"/>
                          <w:divBdr>
                            <w:top w:val="none" w:sz="0" w:space="0" w:color="auto"/>
                            <w:left w:val="none" w:sz="0" w:space="0" w:color="auto"/>
                            <w:bottom w:val="none" w:sz="0" w:space="0" w:color="auto"/>
                            <w:right w:val="none" w:sz="0" w:space="0" w:color="auto"/>
                          </w:divBdr>
                        </w:div>
                        <w:div w:id="1827748753">
                          <w:marLeft w:val="0"/>
                          <w:marRight w:val="0"/>
                          <w:marTop w:val="0"/>
                          <w:marBottom w:val="0"/>
                          <w:divBdr>
                            <w:top w:val="none" w:sz="0" w:space="0" w:color="auto"/>
                            <w:left w:val="none" w:sz="0" w:space="0" w:color="auto"/>
                            <w:bottom w:val="none" w:sz="0" w:space="0" w:color="auto"/>
                            <w:right w:val="none" w:sz="0" w:space="0" w:color="auto"/>
                          </w:divBdr>
                        </w:div>
                        <w:div w:id="1299796070">
                          <w:marLeft w:val="0"/>
                          <w:marRight w:val="0"/>
                          <w:marTop w:val="0"/>
                          <w:marBottom w:val="0"/>
                          <w:divBdr>
                            <w:top w:val="none" w:sz="0" w:space="0" w:color="auto"/>
                            <w:left w:val="none" w:sz="0" w:space="0" w:color="auto"/>
                            <w:bottom w:val="none" w:sz="0" w:space="0" w:color="auto"/>
                            <w:right w:val="none" w:sz="0" w:space="0" w:color="auto"/>
                          </w:divBdr>
                        </w:div>
                        <w:div w:id="72045415">
                          <w:marLeft w:val="0"/>
                          <w:marRight w:val="0"/>
                          <w:marTop w:val="0"/>
                          <w:marBottom w:val="0"/>
                          <w:divBdr>
                            <w:top w:val="none" w:sz="0" w:space="0" w:color="auto"/>
                            <w:left w:val="none" w:sz="0" w:space="0" w:color="auto"/>
                            <w:bottom w:val="none" w:sz="0" w:space="0" w:color="auto"/>
                            <w:right w:val="none" w:sz="0" w:space="0" w:color="auto"/>
                          </w:divBdr>
                        </w:div>
                        <w:div w:id="841894694">
                          <w:marLeft w:val="0"/>
                          <w:marRight w:val="0"/>
                          <w:marTop w:val="0"/>
                          <w:marBottom w:val="0"/>
                          <w:divBdr>
                            <w:top w:val="none" w:sz="0" w:space="0" w:color="auto"/>
                            <w:left w:val="none" w:sz="0" w:space="0" w:color="auto"/>
                            <w:bottom w:val="none" w:sz="0" w:space="0" w:color="auto"/>
                            <w:right w:val="none" w:sz="0" w:space="0" w:color="auto"/>
                          </w:divBdr>
                        </w:div>
                        <w:div w:id="185825864">
                          <w:marLeft w:val="0"/>
                          <w:marRight w:val="0"/>
                          <w:marTop w:val="0"/>
                          <w:marBottom w:val="0"/>
                          <w:divBdr>
                            <w:top w:val="none" w:sz="0" w:space="0" w:color="auto"/>
                            <w:left w:val="none" w:sz="0" w:space="0" w:color="auto"/>
                            <w:bottom w:val="none" w:sz="0" w:space="0" w:color="auto"/>
                            <w:right w:val="none" w:sz="0" w:space="0" w:color="auto"/>
                          </w:divBdr>
                        </w:div>
                        <w:div w:id="1075661662">
                          <w:marLeft w:val="0"/>
                          <w:marRight w:val="0"/>
                          <w:marTop w:val="0"/>
                          <w:marBottom w:val="0"/>
                          <w:divBdr>
                            <w:top w:val="none" w:sz="0" w:space="0" w:color="auto"/>
                            <w:left w:val="none" w:sz="0" w:space="0" w:color="auto"/>
                            <w:bottom w:val="none" w:sz="0" w:space="0" w:color="auto"/>
                            <w:right w:val="none" w:sz="0" w:space="0" w:color="auto"/>
                          </w:divBdr>
                        </w:div>
                        <w:div w:id="1736853146">
                          <w:marLeft w:val="0"/>
                          <w:marRight w:val="0"/>
                          <w:marTop w:val="0"/>
                          <w:marBottom w:val="0"/>
                          <w:divBdr>
                            <w:top w:val="none" w:sz="0" w:space="0" w:color="auto"/>
                            <w:left w:val="none" w:sz="0" w:space="0" w:color="auto"/>
                            <w:bottom w:val="none" w:sz="0" w:space="0" w:color="auto"/>
                            <w:right w:val="none" w:sz="0" w:space="0" w:color="auto"/>
                          </w:divBdr>
                        </w:div>
                        <w:div w:id="293214492">
                          <w:marLeft w:val="0"/>
                          <w:marRight w:val="0"/>
                          <w:marTop w:val="0"/>
                          <w:marBottom w:val="0"/>
                          <w:divBdr>
                            <w:top w:val="none" w:sz="0" w:space="0" w:color="auto"/>
                            <w:left w:val="none" w:sz="0" w:space="0" w:color="auto"/>
                            <w:bottom w:val="none" w:sz="0" w:space="0" w:color="auto"/>
                            <w:right w:val="none" w:sz="0" w:space="0" w:color="auto"/>
                          </w:divBdr>
                        </w:div>
                        <w:div w:id="1361467820">
                          <w:marLeft w:val="0"/>
                          <w:marRight w:val="0"/>
                          <w:marTop w:val="0"/>
                          <w:marBottom w:val="0"/>
                          <w:divBdr>
                            <w:top w:val="none" w:sz="0" w:space="0" w:color="auto"/>
                            <w:left w:val="none" w:sz="0" w:space="0" w:color="auto"/>
                            <w:bottom w:val="none" w:sz="0" w:space="0" w:color="auto"/>
                            <w:right w:val="none" w:sz="0" w:space="0" w:color="auto"/>
                          </w:divBdr>
                        </w:div>
                        <w:div w:id="1321546167">
                          <w:marLeft w:val="0"/>
                          <w:marRight w:val="0"/>
                          <w:marTop w:val="0"/>
                          <w:marBottom w:val="0"/>
                          <w:divBdr>
                            <w:top w:val="none" w:sz="0" w:space="0" w:color="auto"/>
                            <w:left w:val="none" w:sz="0" w:space="0" w:color="auto"/>
                            <w:bottom w:val="none" w:sz="0" w:space="0" w:color="auto"/>
                            <w:right w:val="none" w:sz="0" w:space="0" w:color="auto"/>
                          </w:divBdr>
                        </w:div>
                        <w:div w:id="1259874958">
                          <w:marLeft w:val="0"/>
                          <w:marRight w:val="0"/>
                          <w:marTop w:val="0"/>
                          <w:marBottom w:val="0"/>
                          <w:divBdr>
                            <w:top w:val="none" w:sz="0" w:space="0" w:color="auto"/>
                            <w:left w:val="none" w:sz="0" w:space="0" w:color="auto"/>
                            <w:bottom w:val="none" w:sz="0" w:space="0" w:color="auto"/>
                            <w:right w:val="none" w:sz="0" w:space="0" w:color="auto"/>
                          </w:divBdr>
                        </w:div>
                        <w:div w:id="442654362">
                          <w:marLeft w:val="0"/>
                          <w:marRight w:val="0"/>
                          <w:marTop w:val="0"/>
                          <w:marBottom w:val="0"/>
                          <w:divBdr>
                            <w:top w:val="none" w:sz="0" w:space="0" w:color="auto"/>
                            <w:left w:val="none" w:sz="0" w:space="0" w:color="auto"/>
                            <w:bottom w:val="none" w:sz="0" w:space="0" w:color="auto"/>
                            <w:right w:val="none" w:sz="0" w:space="0" w:color="auto"/>
                          </w:divBdr>
                        </w:div>
                        <w:div w:id="1553496631">
                          <w:marLeft w:val="0"/>
                          <w:marRight w:val="0"/>
                          <w:marTop w:val="0"/>
                          <w:marBottom w:val="0"/>
                          <w:divBdr>
                            <w:top w:val="none" w:sz="0" w:space="0" w:color="auto"/>
                            <w:left w:val="none" w:sz="0" w:space="0" w:color="auto"/>
                            <w:bottom w:val="none" w:sz="0" w:space="0" w:color="auto"/>
                            <w:right w:val="none" w:sz="0" w:space="0" w:color="auto"/>
                          </w:divBdr>
                        </w:div>
                        <w:div w:id="1172260198">
                          <w:marLeft w:val="0"/>
                          <w:marRight w:val="0"/>
                          <w:marTop w:val="0"/>
                          <w:marBottom w:val="0"/>
                          <w:divBdr>
                            <w:top w:val="none" w:sz="0" w:space="0" w:color="auto"/>
                            <w:left w:val="none" w:sz="0" w:space="0" w:color="auto"/>
                            <w:bottom w:val="none" w:sz="0" w:space="0" w:color="auto"/>
                            <w:right w:val="none" w:sz="0" w:space="0" w:color="auto"/>
                          </w:divBdr>
                        </w:div>
                        <w:div w:id="2022125413">
                          <w:marLeft w:val="0"/>
                          <w:marRight w:val="0"/>
                          <w:marTop w:val="0"/>
                          <w:marBottom w:val="0"/>
                          <w:divBdr>
                            <w:top w:val="none" w:sz="0" w:space="0" w:color="auto"/>
                            <w:left w:val="none" w:sz="0" w:space="0" w:color="auto"/>
                            <w:bottom w:val="none" w:sz="0" w:space="0" w:color="auto"/>
                            <w:right w:val="none" w:sz="0" w:space="0" w:color="auto"/>
                          </w:divBdr>
                        </w:div>
                        <w:div w:id="1565679870">
                          <w:marLeft w:val="0"/>
                          <w:marRight w:val="0"/>
                          <w:marTop w:val="0"/>
                          <w:marBottom w:val="0"/>
                          <w:divBdr>
                            <w:top w:val="none" w:sz="0" w:space="0" w:color="auto"/>
                            <w:left w:val="none" w:sz="0" w:space="0" w:color="auto"/>
                            <w:bottom w:val="none" w:sz="0" w:space="0" w:color="auto"/>
                            <w:right w:val="none" w:sz="0" w:space="0" w:color="auto"/>
                          </w:divBdr>
                        </w:div>
                        <w:div w:id="97649679">
                          <w:marLeft w:val="0"/>
                          <w:marRight w:val="0"/>
                          <w:marTop w:val="0"/>
                          <w:marBottom w:val="0"/>
                          <w:divBdr>
                            <w:top w:val="none" w:sz="0" w:space="0" w:color="auto"/>
                            <w:left w:val="none" w:sz="0" w:space="0" w:color="auto"/>
                            <w:bottom w:val="none" w:sz="0" w:space="0" w:color="auto"/>
                            <w:right w:val="none" w:sz="0" w:space="0" w:color="auto"/>
                          </w:divBdr>
                        </w:div>
                        <w:div w:id="746341996">
                          <w:marLeft w:val="0"/>
                          <w:marRight w:val="0"/>
                          <w:marTop w:val="0"/>
                          <w:marBottom w:val="0"/>
                          <w:divBdr>
                            <w:top w:val="none" w:sz="0" w:space="0" w:color="auto"/>
                            <w:left w:val="none" w:sz="0" w:space="0" w:color="auto"/>
                            <w:bottom w:val="none" w:sz="0" w:space="0" w:color="auto"/>
                            <w:right w:val="none" w:sz="0" w:space="0" w:color="auto"/>
                          </w:divBdr>
                        </w:div>
                        <w:div w:id="1038049067">
                          <w:marLeft w:val="0"/>
                          <w:marRight w:val="0"/>
                          <w:marTop w:val="0"/>
                          <w:marBottom w:val="0"/>
                          <w:divBdr>
                            <w:top w:val="none" w:sz="0" w:space="0" w:color="auto"/>
                            <w:left w:val="none" w:sz="0" w:space="0" w:color="auto"/>
                            <w:bottom w:val="none" w:sz="0" w:space="0" w:color="auto"/>
                            <w:right w:val="none" w:sz="0" w:space="0" w:color="auto"/>
                          </w:divBdr>
                        </w:div>
                        <w:div w:id="118303667">
                          <w:marLeft w:val="0"/>
                          <w:marRight w:val="0"/>
                          <w:marTop w:val="0"/>
                          <w:marBottom w:val="0"/>
                          <w:divBdr>
                            <w:top w:val="none" w:sz="0" w:space="0" w:color="auto"/>
                            <w:left w:val="none" w:sz="0" w:space="0" w:color="auto"/>
                            <w:bottom w:val="none" w:sz="0" w:space="0" w:color="auto"/>
                            <w:right w:val="none" w:sz="0" w:space="0" w:color="auto"/>
                          </w:divBdr>
                        </w:div>
                        <w:div w:id="401562638">
                          <w:marLeft w:val="0"/>
                          <w:marRight w:val="0"/>
                          <w:marTop w:val="0"/>
                          <w:marBottom w:val="0"/>
                          <w:divBdr>
                            <w:top w:val="none" w:sz="0" w:space="0" w:color="auto"/>
                            <w:left w:val="none" w:sz="0" w:space="0" w:color="auto"/>
                            <w:bottom w:val="none" w:sz="0" w:space="0" w:color="auto"/>
                            <w:right w:val="none" w:sz="0" w:space="0" w:color="auto"/>
                          </w:divBdr>
                        </w:div>
                        <w:div w:id="615717988">
                          <w:marLeft w:val="0"/>
                          <w:marRight w:val="0"/>
                          <w:marTop w:val="0"/>
                          <w:marBottom w:val="0"/>
                          <w:divBdr>
                            <w:top w:val="none" w:sz="0" w:space="0" w:color="auto"/>
                            <w:left w:val="none" w:sz="0" w:space="0" w:color="auto"/>
                            <w:bottom w:val="none" w:sz="0" w:space="0" w:color="auto"/>
                            <w:right w:val="none" w:sz="0" w:space="0" w:color="auto"/>
                          </w:divBdr>
                        </w:div>
                        <w:div w:id="1269702530">
                          <w:marLeft w:val="0"/>
                          <w:marRight w:val="0"/>
                          <w:marTop w:val="0"/>
                          <w:marBottom w:val="0"/>
                          <w:divBdr>
                            <w:top w:val="none" w:sz="0" w:space="0" w:color="auto"/>
                            <w:left w:val="none" w:sz="0" w:space="0" w:color="auto"/>
                            <w:bottom w:val="none" w:sz="0" w:space="0" w:color="auto"/>
                            <w:right w:val="none" w:sz="0" w:space="0" w:color="auto"/>
                          </w:divBdr>
                        </w:div>
                        <w:div w:id="1569995451">
                          <w:marLeft w:val="0"/>
                          <w:marRight w:val="0"/>
                          <w:marTop w:val="0"/>
                          <w:marBottom w:val="0"/>
                          <w:divBdr>
                            <w:top w:val="none" w:sz="0" w:space="0" w:color="auto"/>
                            <w:left w:val="none" w:sz="0" w:space="0" w:color="auto"/>
                            <w:bottom w:val="none" w:sz="0" w:space="0" w:color="auto"/>
                            <w:right w:val="none" w:sz="0" w:space="0" w:color="auto"/>
                          </w:divBdr>
                        </w:div>
                        <w:div w:id="663125593">
                          <w:marLeft w:val="0"/>
                          <w:marRight w:val="0"/>
                          <w:marTop w:val="0"/>
                          <w:marBottom w:val="0"/>
                          <w:divBdr>
                            <w:top w:val="none" w:sz="0" w:space="0" w:color="auto"/>
                            <w:left w:val="none" w:sz="0" w:space="0" w:color="auto"/>
                            <w:bottom w:val="none" w:sz="0" w:space="0" w:color="auto"/>
                            <w:right w:val="none" w:sz="0" w:space="0" w:color="auto"/>
                          </w:divBdr>
                        </w:div>
                        <w:div w:id="981075848">
                          <w:marLeft w:val="0"/>
                          <w:marRight w:val="0"/>
                          <w:marTop w:val="0"/>
                          <w:marBottom w:val="0"/>
                          <w:divBdr>
                            <w:top w:val="none" w:sz="0" w:space="0" w:color="auto"/>
                            <w:left w:val="none" w:sz="0" w:space="0" w:color="auto"/>
                            <w:bottom w:val="none" w:sz="0" w:space="0" w:color="auto"/>
                            <w:right w:val="none" w:sz="0" w:space="0" w:color="auto"/>
                          </w:divBdr>
                        </w:div>
                        <w:div w:id="1987973980">
                          <w:marLeft w:val="0"/>
                          <w:marRight w:val="0"/>
                          <w:marTop w:val="0"/>
                          <w:marBottom w:val="0"/>
                          <w:divBdr>
                            <w:top w:val="none" w:sz="0" w:space="0" w:color="auto"/>
                            <w:left w:val="none" w:sz="0" w:space="0" w:color="auto"/>
                            <w:bottom w:val="none" w:sz="0" w:space="0" w:color="auto"/>
                            <w:right w:val="none" w:sz="0" w:space="0" w:color="auto"/>
                          </w:divBdr>
                        </w:div>
                        <w:div w:id="1228808099">
                          <w:marLeft w:val="0"/>
                          <w:marRight w:val="0"/>
                          <w:marTop w:val="0"/>
                          <w:marBottom w:val="0"/>
                          <w:divBdr>
                            <w:top w:val="none" w:sz="0" w:space="0" w:color="auto"/>
                            <w:left w:val="none" w:sz="0" w:space="0" w:color="auto"/>
                            <w:bottom w:val="none" w:sz="0" w:space="0" w:color="auto"/>
                            <w:right w:val="none" w:sz="0" w:space="0" w:color="auto"/>
                          </w:divBdr>
                        </w:div>
                        <w:div w:id="792214476">
                          <w:marLeft w:val="0"/>
                          <w:marRight w:val="0"/>
                          <w:marTop w:val="0"/>
                          <w:marBottom w:val="0"/>
                          <w:divBdr>
                            <w:top w:val="none" w:sz="0" w:space="0" w:color="auto"/>
                            <w:left w:val="none" w:sz="0" w:space="0" w:color="auto"/>
                            <w:bottom w:val="none" w:sz="0" w:space="0" w:color="auto"/>
                            <w:right w:val="none" w:sz="0" w:space="0" w:color="auto"/>
                          </w:divBdr>
                        </w:div>
                        <w:div w:id="244993917">
                          <w:marLeft w:val="0"/>
                          <w:marRight w:val="0"/>
                          <w:marTop w:val="0"/>
                          <w:marBottom w:val="0"/>
                          <w:divBdr>
                            <w:top w:val="none" w:sz="0" w:space="0" w:color="auto"/>
                            <w:left w:val="none" w:sz="0" w:space="0" w:color="auto"/>
                            <w:bottom w:val="none" w:sz="0" w:space="0" w:color="auto"/>
                            <w:right w:val="none" w:sz="0" w:space="0" w:color="auto"/>
                          </w:divBdr>
                        </w:div>
                        <w:div w:id="204106810">
                          <w:marLeft w:val="0"/>
                          <w:marRight w:val="0"/>
                          <w:marTop w:val="0"/>
                          <w:marBottom w:val="0"/>
                          <w:divBdr>
                            <w:top w:val="none" w:sz="0" w:space="0" w:color="auto"/>
                            <w:left w:val="none" w:sz="0" w:space="0" w:color="auto"/>
                            <w:bottom w:val="none" w:sz="0" w:space="0" w:color="auto"/>
                            <w:right w:val="none" w:sz="0" w:space="0" w:color="auto"/>
                          </w:divBdr>
                        </w:div>
                        <w:div w:id="193033681">
                          <w:marLeft w:val="0"/>
                          <w:marRight w:val="0"/>
                          <w:marTop w:val="0"/>
                          <w:marBottom w:val="0"/>
                          <w:divBdr>
                            <w:top w:val="none" w:sz="0" w:space="0" w:color="auto"/>
                            <w:left w:val="none" w:sz="0" w:space="0" w:color="auto"/>
                            <w:bottom w:val="none" w:sz="0" w:space="0" w:color="auto"/>
                            <w:right w:val="none" w:sz="0" w:space="0" w:color="auto"/>
                          </w:divBdr>
                        </w:div>
                        <w:div w:id="1903370772">
                          <w:marLeft w:val="0"/>
                          <w:marRight w:val="0"/>
                          <w:marTop w:val="0"/>
                          <w:marBottom w:val="0"/>
                          <w:divBdr>
                            <w:top w:val="none" w:sz="0" w:space="0" w:color="auto"/>
                            <w:left w:val="none" w:sz="0" w:space="0" w:color="auto"/>
                            <w:bottom w:val="none" w:sz="0" w:space="0" w:color="auto"/>
                            <w:right w:val="none" w:sz="0" w:space="0" w:color="auto"/>
                          </w:divBdr>
                        </w:div>
                        <w:div w:id="1969359148">
                          <w:marLeft w:val="0"/>
                          <w:marRight w:val="0"/>
                          <w:marTop w:val="0"/>
                          <w:marBottom w:val="0"/>
                          <w:divBdr>
                            <w:top w:val="none" w:sz="0" w:space="0" w:color="auto"/>
                            <w:left w:val="none" w:sz="0" w:space="0" w:color="auto"/>
                            <w:bottom w:val="none" w:sz="0" w:space="0" w:color="auto"/>
                            <w:right w:val="none" w:sz="0" w:space="0" w:color="auto"/>
                          </w:divBdr>
                        </w:div>
                        <w:div w:id="1787501946">
                          <w:marLeft w:val="0"/>
                          <w:marRight w:val="0"/>
                          <w:marTop w:val="0"/>
                          <w:marBottom w:val="0"/>
                          <w:divBdr>
                            <w:top w:val="none" w:sz="0" w:space="0" w:color="auto"/>
                            <w:left w:val="none" w:sz="0" w:space="0" w:color="auto"/>
                            <w:bottom w:val="none" w:sz="0" w:space="0" w:color="auto"/>
                            <w:right w:val="none" w:sz="0" w:space="0" w:color="auto"/>
                          </w:divBdr>
                        </w:div>
                        <w:div w:id="1640652163">
                          <w:marLeft w:val="0"/>
                          <w:marRight w:val="0"/>
                          <w:marTop w:val="0"/>
                          <w:marBottom w:val="0"/>
                          <w:divBdr>
                            <w:top w:val="none" w:sz="0" w:space="0" w:color="auto"/>
                            <w:left w:val="none" w:sz="0" w:space="0" w:color="auto"/>
                            <w:bottom w:val="none" w:sz="0" w:space="0" w:color="auto"/>
                            <w:right w:val="none" w:sz="0" w:space="0" w:color="auto"/>
                          </w:divBdr>
                        </w:div>
                        <w:div w:id="545876767">
                          <w:marLeft w:val="0"/>
                          <w:marRight w:val="0"/>
                          <w:marTop w:val="0"/>
                          <w:marBottom w:val="0"/>
                          <w:divBdr>
                            <w:top w:val="none" w:sz="0" w:space="0" w:color="auto"/>
                            <w:left w:val="none" w:sz="0" w:space="0" w:color="auto"/>
                            <w:bottom w:val="none" w:sz="0" w:space="0" w:color="auto"/>
                            <w:right w:val="none" w:sz="0" w:space="0" w:color="auto"/>
                          </w:divBdr>
                        </w:div>
                        <w:div w:id="732505095">
                          <w:marLeft w:val="0"/>
                          <w:marRight w:val="0"/>
                          <w:marTop w:val="0"/>
                          <w:marBottom w:val="0"/>
                          <w:divBdr>
                            <w:top w:val="none" w:sz="0" w:space="0" w:color="auto"/>
                            <w:left w:val="none" w:sz="0" w:space="0" w:color="auto"/>
                            <w:bottom w:val="none" w:sz="0" w:space="0" w:color="auto"/>
                            <w:right w:val="none" w:sz="0" w:space="0" w:color="auto"/>
                          </w:divBdr>
                        </w:div>
                        <w:div w:id="662586896">
                          <w:marLeft w:val="0"/>
                          <w:marRight w:val="0"/>
                          <w:marTop w:val="0"/>
                          <w:marBottom w:val="0"/>
                          <w:divBdr>
                            <w:top w:val="none" w:sz="0" w:space="0" w:color="auto"/>
                            <w:left w:val="none" w:sz="0" w:space="0" w:color="auto"/>
                            <w:bottom w:val="none" w:sz="0" w:space="0" w:color="auto"/>
                            <w:right w:val="none" w:sz="0" w:space="0" w:color="auto"/>
                          </w:divBdr>
                        </w:div>
                        <w:div w:id="1923833642">
                          <w:marLeft w:val="0"/>
                          <w:marRight w:val="0"/>
                          <w:marTop w:val="0"/>
                          <w:marBottom w:val="0"/>
                          <w:divBdr>
                            <w:top w:val="none" w:sz="0" w:space="0" w:color="auto"/>
                            <w:left w:val="none" w:sz="0" w:space="0" w:color="auto"/>
                            <w:bottom w:val="none" w:sz="0" w:space="0" w:color="auto"/>
                            <w:right w:val="none" w:sz="0" w:space="0" w:color="auto"/>
                          </w:divBdr>
                        </w:div>
                        <w:div w:id="2094469951">
                          <w:marLeft w:val="0"/>
                          <w:marRight w:val="0"/>
                          <w:marTop w:val="0"/>
                          <w:marBottom w:val="0"/>
                          <w:divBdr>
                            <w:top w:val="none" w:sz="0" w:space="0" w:color="auto"/>
                            <w:left w:val="none" w:sz="0" w:space="0" w:color="auto"/>
                            <w:bottom w:val="none" w:sz="0" w:space="0" w:color="auto"/>
                            <w:right w:val="none" w:sz="0" w:space="0" w:color="auto"/>
                          </w:divBdr>
                        </w:div>
                        <w:div w:id="1634018834">
                          <w:marLeft w:val="0"/>
                          <w:marRight w:val="0"/>
                          <w:marTop w:val="0"/>
                          <w:marBottom w:val="0"/>
                          <w:divBdr>
                            <w:top w:val="none" w:sz="0" w:space="0" w:color="auto"/>
                            <w:left w:val="none" w:sz="0" w:space="0" w:color="auto"/>
                            <w:bottom w:val="none" w:sz="0" w:space="0" w:color="auto"/>
                            <w:right w:val="none" w:sz="0" w:space="0" w:color="auto"/>
                          </w:divBdr>
                        </w:div>
                        <w:div w:id="532688824">
                          <w:marLeft w:val="0"/>
                          <w:marRight w:val="0"/>
                          <w:marTop w:val="0"/>
                          <w:marBottom w:val="0"/>
                          <w:divBdr>
                            <w:top w:val="none" w:sz="0" w:space="0" w:color="auto"/>
                            <w:left w:val="none" w:sz="0" w:space="0" w:color="auto"/>
                            <w:bottom w:val="none" w:sz="0" w:space="0" w:color="auto"/>
                            <w:right w:val="none" w:sz="0" w:space="0" w:color="auto"/>
                          </w:divBdr>
                        </w:div>
                        <w:div w:id="858155690">
                          <w:marLeft w:val="0"/>
                          <w:marRight w:val="0"/>
                          <w:marTop w:val="0"/>
                          <w:marBottom w:val="0"/>
                          <w:divBdr>
                            <w:top w:val="none" w:sz="0" w:space="0" w:color="auto"/>
                            <w:left w:val="none" w:sz="0" w:space="0" w:color="auto"/>
                            <w:bottom w:val="none" w:sz="0" w:space="0" w:color="auto"/>
                            <w:right w:val="none" w:sz="0" w:space="0" w:color="auto"/>
                          </w:divBdr>
                        </w:div>
                        <w:div w:id="295262107">
                          <w:marLeft w:val="0"/>
                          <w:marRight w:val="0"/>
                          <w:marTop w:val="0"/>
                          <w:marBottom w:val="0"/>
                          <w:divBdr>
                            <w:top w:val="none" w:sz="0" w:space="0" w:color="auto"/>
                            <w:left w:val="none" w:sz="0" w:space="0" w:color="auto"/>
                            <w:bottom w:val="none" w:sz="0" w:space="0" w:color="auto"/>
                            <w:right w:val="none" w:sz="0" w:space="0" w:color="auto"/>
                          </w:divBdr>
                        </w:div>
                        <w:div w:id="1764177943">
                          <w:marLeft w:val="0"/>
                          <w:marRight w:val="0"/>
                          <w:marTop w:val="0"/>
                          <w:marBottom w:val="0"/>
                          <w:divBdr>
                            <w:top w:val="none" w:sz="0" w:space="0" w:color="auto"/>
                            <w:left w:val="none" w:sz="0" w:space="0" w:color="auto"/>
                            <w:bottom w:val="none" w:sz="0" w:space="0" w:color="auto"/>
                            <w:right w:val="none" w:sz="0" w:space="0" w:color="auto"/>
                          </w:divBdr>
                        </w:div>
                        <w:div w:id="1469786234">
                          <w:marLeft w:val="0"/>
                          <w:marRight w:val="0"/>
                          <w:marTop w:val="0"/>
                          <w:marBottom w:val="0"/>
                          <w:divBdr>
                            <w:top w:val="none" w:sz="0" w:space="0" w:color="auto"/>
                            <w:left w:val="none" w:sz="0" w:space="0" w:color="auto"/>
                            <w:bottom w:val="none" w:sz="0" w:space="0" w:color="auto"/>
                            <w:right w:val="none" w:sz="0" w:space="0" w:color="auto"/>
                          </w:divBdr>
                        </w:div>
                        <w:div w:id="1659462057">
                          <w:marLeft w:val="0"/>
                          <w:marRight w:val="0"/>
                          <w:marTop w:val="0"/>
                          <w:marBottom w:val="0"/>
                          <w:divBdr>
                            <w:top w:val="none" w:sz="0" w:space="0" w:color="auto"/>
                            <w:left w:val="none" w:sz="0" w:space="0" w:color="auto"/>
                            <w:bottom w:val="none" w:sz="0" w:space="0" w:color="auto"/>
                            <w:right w:val="none" w:sz="0" w:space="0" w:color="auto"/>
                          </w:divBdr>
                        </w:div>
                        <w:div w:id="1147742020">
                          <w:marLeft w:val="0"/>
                          <w:marRight w:val="0"/>
                          <w:marTop w:val="0"/>
                          <w:marBottom w:val="0"/>
                          <w:divBdr>
                            <w:top w:val="none" w:sz="0" w:space="0" w:color="auto"/>
                            <w:left w:val="none" w:sz="0" w:space="0" w:color="auto"/>
                            <w:bottom w:val="none" w:sz="0" w:space="0" w:color="auto"/>
                            <w:right w:val="none" w:sz="0" w:space="0" w:color="auto"/>
                          </w:divBdr>
                        </w:div>
                        <w:div w:id="1840382713">
                          <w:marLeft w:val="0"/>
                          <w:marRight w:val="0"/>
                          <w:marTop w:val="0"/>
                          <w:marBottom w:val="0"/>
                          <w:divBdr>
                            <w:top w:val="none" w:sz="0" w:space="0" w:color="auto"/>
                            <w:left w:val="none" w:sz="0" w:space="0" w:color="auto"/>
                            <w:bottom w:val="none" w:sz="0" w:space="0" w:color="auto"/>
                            <w:right w:val="none" w:sz="0" w:space="0" w:color="auto"/>
                          </w:divBdr>
                        </w:div>
                        <w:div w:id="407076404">
                          <w:marLeft w:val="0"/>
                          <w:marRight w:val="0"/>
                          <w:marTop w:val="0"/>
                          <w:marBottom w:val="0"/>
                          <w:divBdr>
                            <w:top w:val="none" w:sz="0" w:space="0" w:color="auto"/>
                            <w:left w:val="none" w:sz="0" w:space="0" w:color="auto"/>
                            <w:bottom w:val="none" w:sz="0" w:space="0" w:color="auto"/>
                            <w:right w:val="none" w:sz="0" w:space="0" w:color="auto"/>
                          </w:divBdr>
                        </w:div>
                        <w:div w:id="1050417608">
                          <w:marLeft w:val="0"/>
                          <w:marRight w:val="0"/>
                          <w:marTop w:val="0"/>
                          <w:marBottom w:val="0"/>
                          <w:divBdr>
                            <w:top w:val="none" w:sz="0" w:space="0" w:color="auto"/>
                            <w:left w:val="none" w:sz="0" w:space="0" w:color="auto"/>
                            <w:bottom w:val="none" w:sz="0" w:space="0" w:color="auto"/>
                            <w:right w:val="none" w:sz="0" w:space="0" w:color="auto"/>
                          </w:divBdr>
                        </w:div>
                        <w:div w:id="601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4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article/10.1007/s10961-015-9392-0" TargetMode="External"/><Relationship Id="rId18" Type="http://schemas.openxmlformats.org/officeDocument/2006/relationships/hyperlink" Target="http://science.sciencemag.org/content/302/5648/1115" TargetMode="External"/><Relationship Id="rId26" Type="http://schemas.openxmlformats.org/officeDocument/2006/relationships/hyperlink" Target="http://www.tandfonline.com/doi/abs/10.1080/03797720304102" TargetMode="External"/><Relationship Id="rId39" Type="http://schemas.openxmlformats.org/officeDocument/2006/relationships/hyperlink" Target="http://www.sciencedirect.com/science/article/pii/S2351667415000037" TargetMode="External"/><Relationship Id="rId21" Type="http://schemas.openxmlformats.org/officeDocument/2006/relationships/hyperlink" Target="http://www.emeraldinsight.com/doi/full/10.1108/14626000810871736" TargetMode="External"/><Relationship Id="rId34" Type="http://schemas.openxmlformats.org/officeDocument/2006/relationships/hyperlink" Target="http://www.emeraldinsight.com/doi/full/10.1108/00400911011088926" TargetMode="External"/><Relationship Id="rId42" Type="http://schemas.openxmlformats.org/officeDocument/2006/relationships/hyperlink" Target="http://www.emeraldinsight.com/0951-354X.htm" TargetMode="External"/><Relationship Id="rId47" Type="http://schemas.openxmlformats.org/officeDocument/2006/relationships/hyperlink" Target="https://www.cor-lab.de/" TargetMode="External"/><Relationship Id="rId50" Type="http://schemas.openxmlformats.org/officeDocument/2006/relationships/hyperlink" Target="http://www.uni-bielefeld.de/(en)/spitzencluster/" TargetMode="External"/><Relationship Id="rId55" Type="http://schemas.openxmlformats.org/officeDocument/2006/relationships/hyperlink" Target="http://www.uni-bielefeld.de/(en)/Universitaet/Ueberblick/Organisation/Hochschulrat/hochschulrat.html" TargetMode="External"/><Relationship Id="rId7" Type="http://schemas.openxmlformats.org/officeDocument/2006/relationships/endnotes" Target="endnotes.xml"/><Relationship Id="rId12" Type="http://schemas.openxmlformats.org/officeDocument/2006/relationships/hyperlink" Target="http://www.sciencedirect.com/science/article/pii/S0167268116301640" TargetMode="External"/><Relationship Id="rId17" Type="http://schemas.openxmlformats.org/officeDocument/2006/relationships/hyperlink" Target="http://www.emeraldinsight.com/doi/full/10.1108/01443580610680464" TargetMode="External"/><Relationship Id="rId25" Type="http://schemas.openxmlformats.org/officeDocument/2006/relationships/hyperlink" Target="https://link.springer.com/article/10.1007/s11573-014-0748-y" TargetMode="External"/><Relationship Id="rId33" Type="http://schemas.openxmlformats.org/officeDocument/2006/relationships/hyperlink" Target="https://link.springer.com/article/10.1007/s10961-015-9445-4" TargetMode="External"/><Relationship Id="rId38" Type="http://schemas.openxmlformats.org/officeDocument/2006/relationships/hyperlink" Target="https://link.springer.com/article/10.1007/s10961-009-9108-4" TargetMode="External"/><Relationship Id="rId46" Type="http://schemas.openxmlformats.org/officeDocument/2006/relationships/hyperlink" Target="https://www.cit-ec.de/en" TargetMode="External"/><Relationship Id="rId2" Type="http://schemas.openxmlformats.org/officeDocument/2006/relationships/numbering" Target="numbering.xml"/><Relationship Id="rId16" Type="http://schemas.openxmlformats.org/officeDocument/2006/relationships/hyperlink" Target="http://www.emeraldinsight.com/doi/full/10.1108/00400910510601896" TargetMode="External"/><Relationship Id="rId20" Type="http://schemas.openxmlformats.org/officeDocument/2006/relationships/hyperlink" Target="https://link.springer.com/article/10.1007/s10961-015-9419-6" TargetMode="External"/><Relationship Id="rId29" Type="http://schemas.openxmlformats.org/officeDocument/2006/relationships/hyperlink" Target="https://link.springer.com/article/10.1023/A:1010566916697" TargetMode="External"/><Relationship Id="rId41" Type="http://schemas.openxmlformats.org/officeDocument/2006/relationships/hyperlink" Target="http://www.emeraldinsight.com/doi/full/10.1108/13552551311310374" TargetMode="External"/><Relationship Id="rId54" Type="http://schemas.openxmlformats.org/officeDocument/2006/relationships/hyperlink" Target="http://www.uni-bielefeld.de/(en)/prof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23/A:1023538118918" TargetMode="External"/><Relationship Id="rId24" Type="http://schemas.openxmlformats.org/officeDocument/2006/relationships/hyperlink" Target="http://www.oecd-ilibrary.org/education/twenty-practices-of-an-entrepreneurial-university_hemp-v18-art19-en?crawler=true" TargetMode="External"/><Relationship Id="rId32" Type="http://schemas.openxmlformats.org/officeDocument/2006/relationships/hyperlink" Target="http://science.sciencemag.org/content/298/5596/1173" TargetMode="External"/><Relationship Id="rId37" Type="http://schemas.openxmlformats.org/officeDocument/2006/relationships/hyperlink" Target="https://link.springer.com/article/10.1007/s11192-014-1400-x" TargetMode="External"/><Relationship Id="rId40" Type="http://schemas.openxmlformats.org/officeDocument/2006/relationships/hyperlink" Target="http://www.emeraldinsight.com/doi/full/10.1108/13552559910306105" TargetMode="External"/><Relationship Id="rId45" Type="http://schemas.openxmlformats.org/officeDocument/2006/relationships/hyperlink" Target="http://www.uni-bielefeld.de/Universitaet/Forschung/Transfer/Existenzgruendung/" TargetMode="External"/><Relationship Id="rId53" Type="http://schemas.openxmlformats.org/officeDocument/2006/relationships/hyperlink" Target="http://www.uni-bielefeld.de/(en)/wiwi/itime/projekte/its-ow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article/10.1007/s10961-015-9450-7" TargetMode="External"/><Relationship Id="rId23" Type="http://schemas.openxmlformats.org/officeDocument/2006/relationships/hyperlink" Target="http://www.emeraldinsight.com/doi/full/10.1108/00251741311309625?mobileUi=0" TargetMode="External"/><Relationship Id="rId28" Type="http://schemas.openxmlformats.org/officeDocument/2006/relationships/hyperlink" Target="http://www.sciencedirect.com/science/article/pii/S0048733314001309" TargetMode="External"/><Relationship Id="rId36" Type="http://schemas.openxmlformats.org/officeDocument/2006/relationships/hyperlink" Target="https://link.springer.com/article/10.1007/s10734-014-9750-0" TargetMode="External"/><Relationship Id="rId49" Type="http://schemas.openxmlformats.org/officeDocument/2006/relationships/hyperlink" Target="http://www.elfi.info/e_index.php" TargetMode="External"/><Relationship Id="rId57" Type="http://schemas.openxmlformats.org/officeDocument/2006/relationships/fontTable" Target="fontTable.xml"/><Relationship Id="rId10" Type="http://schemas.openxmlformats.org/officeDocument/2006/relationships/hyperlink" Target="https://link.springer.com/article/10.1007/s10961-012-9295-2" TargetMode="External"/><Relationship Id="rId19" Type="http://schemas.openxmlformats.org/officeDocument/2006/relationships/hyperlink" Target="http://www.marketsandmorality.com/index.php/mandm/article/view/286" TargetMode="External"/><Relationship Id="rId31" Type="http://schemas.openxmlformats.org/officeDocument/2006/relationships/hyperlink" Target="https://ideas.repec.org/a/eee/jbrese/v66y2013i10p2017-2023.html" TargetMode="External"/><Relationship Id="rId44" Type="http://schemas.openxmlformats.org/officeDocument/2006/relationships/hyperlink" Target="http://www.uni-bielefeld.de/(en)/wiwi/itime/projekte/adamaas/" TargetMode="External"/><Relationship Id="rId52" Type="http://schemas.openxmlformats.org/officeDocument/2006/relationships/hyperlink" Target="http://www.uni-bielefeld.de/(en)/wiwi/itime/" TargetMode="External"/><Relationship Id="rId4" Type="http://schemas.openxmlformats.org/officeDocument/2006/relationships/settings" Target="settings.xml"/><Relationship Id="rId9" Type="http://schemas.openxmlformats.org/officeDocument/2006/relationships/hyperlink" Target="http://www.tandfonline.com/doi/abs/10.1080/01402382.2011.572387" TargetMode="External"/><Relationship Id="rId14" Type="http://schemas.openxmlformats.org/officeDocument/2006/relationships/hyperlink" Target="http://onlinelibrary.wiley.com/doi/10.1111/soc4.12177/abstract" TargetMode="External"/><Relationship Id="rId22" Type="http://schemas.openxmlformats.org/officeDocument/2006/relationships/hyperlink" Target="https://link.springer.com/article/10.1007/s10961-015-9451-6" TargetMode="External"/><Relationship Id="rId27" Type="http://schemas.openxmlformats.org/officeDocument/2006/relationships/hyperlink" Target="https://link.springer.com/article/10.1007/s10602-008-9047-3" TargetMode="External"/><Relationship Id="rId30" Type="http://schemas.openxmlformats.org/officeDocument/2006/relationships/hyperlink" Target="https://link.springer.com/article/10.1007/s10961-011-9243-6" TargetMode="External"/><Relationship Id="rId35" Type="http://schemas.openxmlformats.org/officeDocument/2006/relationships/hyperlink" Target="http://www.sciencedirect.com/science/article/pii/S0923474812000483" TargetMode="External"/><Relationship Id="rId43" Type="http://schemas.openxmlformats.org/officeDocument/2006/relationships/hyperlink" Target="http://www.its-owl.com/home/" TargetMode="External"/><Relationship Id="rId48" Type="http://schemas.openxmlformats.org/officeDocument/2006/relationships/hyperlink" Target="http://www.uni-bielefeld.de/%28en%29/Universitaet/Ueberblick/Organisation/Verwaltung/FFT/index.html" TargetMode="External"/><Relationship Id="rId56" Type="http://schemas.openxmlformats.org/officeDocument/2006/relationships/footer" Target="footer1.xml"/><Relationship Id="rId8" Type="http://schemas.openxmlformats.org/officeDocument/2006/relationships/hyperlink" Target="http://www.emeraldinsight.com/doi/full/10.1108/14626000810871754" TargetMode="External"/><Relationship Id="rId51" Type="http://schemas.openxmlformats.org/officeDocument/2006/relationships/hyperlink" Target="http://www.uni-bielefeld.de/Universitaet/Serviceangebot/Dokumente/Grundordnung.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ideas.repec.org/a/eee/jbrese/v66y2013i10p2017-2023.html" TargetMode="External"/><Relationship Id="rId18" Type="http://schemas.openxmlformats.org/officeDocument/2006/relationships/hyperlink" Target="http://www.oecd-ilibrary.org/education/twenty-practices-of-an-entrepreneurial-university_hemp-v18-art19-en?crawler=true" TargetMode="External"/><Relationship Id="rId26" Type="http://schemas.openxmlformats.org/officeDocument/2006/relationships/hyperlink" Target="http://science.sciencemag.org/content/298/5596/1173" TargetMode="External"/><Relationship Id="rId39" Type="http://schemas.openxmlformats.org/officeDocument/2006/relationships/hyperlink" Target="http://www.uni-bielefeld.de/(en)/profil/" TargetMode="External"/><Relationship Id="rId3" Type="http://schemas.openxmlformats.org/officeDocument/2006/relationships/hyperlink" Target="http://www.marketsandmorality.com/index.php/mandm/article/view/286" TargetMode="External"/><Relationship Id="rId21" Type="http://schemas.openxmlformats.org/officeDocument/2006/relationships/hyperlink" Target="http://www.emeraldinsight.com/doi/full/10.1108/00400910510601896" TargetMode="External"/><Relationship Id="rId34" Type="http://schemas.openxmlformats.org/officeDocument/2006/relationships/hyperlink" Target="https://link.springer.com/article/10.1007/s10961-011-9243-6" TargetMode="External"/><Relationship Id="rId42" Type="http://schemas.openxmlformats.org/officeDocument/2006/relationships/hyperlink" Target="http://www.elfi.info/e_index.php" TargetMode="External"/><Relationship Id="rId47" Type="http://schemas.openxmlformats.org/officeDocument/2006/relationships/hyperlink" Target="http://www.uni-bielefeld.de/(en)/wiwi/itime/" TargetMode="External"/><Relationship Id="rId50" Type="http://schemas.openxmlformats.org/officeDocument/2006/relationships/hyperlink" Target="http://www.its-owl.com/home/" TargetMode="External"/><Relationship Id="rId7" Type="http://schemas.openxmlformats.org/officeDocument/2006/relationships/hyperlink" Target="https://link.springer.com/article/10.1007/s10602-008-9047-3" TargetMode="External"/><Relationship Id="rId12" Type="http://schemas.openxmlformats.org/officeDocument/2006/relationships/hyperlink" Target="https://link.springer.com/article/10.1007/s10961-012-9295-2" TargetMode="External"/><Relationship Id="rId17" Type="http://schemas.openxmlformats.org/officeDocument/2006/relationships/hyperlink" Target="https://link.springer.com/article/10.1023/A:1023538118918" TargetMode="External"/><Relationship Id="rId25" Type="http://schemas.openxmlformats.org/officeDocument/2006/relationships/hyperlink" Target="http://www.sciencedirect.com/science/article/pii/S0167268116301640" TargetMode="External"/><Relationship Id="rId33" Type="http://schemas.openxmlformats.org/officeDocument/2006/relationships/hyperlink" Target="https://link.springer.com/article/10.1007/s10961-015-9392-0" TargetMode="External"/><Relationship Id="rId38" Type="http://schemas.openxmlformats.org/officeDocument/2006/relationships/hyperlink" Target="https://link.springer.com/article/10.1007/s11573-014-0748-y" TargetMode="External"/><Relationship Id="rId46" Type="http://schemas.openxmlformats.org/officeDocument/2006/relationships/hyperlink" Target="https://www.cor-lab.de/" TargetMode="External"/><Relationship Id="rId2" Type="http://schemas.openxmlformats.org/officeDocument/2006/relationships/hyperlink" Target="http://www.sciencedirect.com/science/article/pii/S2351667415000037" TargetMode="External"/><Relationship Id="rId16" Type="http://schemas.openxmlformats.org/officeDocument/2006/relationships/hyperlink" Target="https://link.springer.com/article/10.1007/s10734-014-9750-0" TargetMode="External"/><Relationship Id="rId20" Type="http://schemas.openxmlformats.org/officeDocument/2006/relationships/hyperlink" Target="http://science.sciencemag.org/content/302/5648/1115" TargetMode="External"/><Relationship Id="rId29" Type="http://schemas.openxmlformats.org/officeDocument/2006/relationships/hyperlink" Target="https://link.springer.com/article/10.1007/s10961-015-9392-0" TargetMode="External"/><Relationship Id="rId41" Type="http://schemas.openxmlformats.org/officeDocument/2006/relationships/hyperlink" Target="http://www.uni-bielefeld.de/(en)/Universitaet/Ueberblick/Organisation/Hochschulrat/hochschulrat.html" TargetMode="External"/><Relationship Id="rId1" Type="http://schemas.openxmlformats.org/officeDocument/2006/relationships/hyperlink" Target="http://onlinelibrary.wiley.com/doi/10.1111/soc4.12177/abstract" TargetMode="External"/><Relationship Id="rId6" Type="http://schemas.openxmlformats.org/officeDocument/2006/relationships/hyperlink" Target="http://www.emeraldinsight.com/doi/full/10.1108/01443580610680464" TargetMode="External"/><Relationship Id="rId11" Type="http://schemas.openxmlformats.org/officeDocument/2006/relationships/hyperlink" Target="http://www.emeraldinsight.com/doi/full/10.1108/13552559910306105" TargetMode="External"/><Relationship Id="rId24" Type="http://schemas.openxmlformats.org/officeDocument/2006/relationships/hyperlink" Target="https://link.springer.com/article/10.1007/s10961-009-9108-4" TargetMode="External"/><Relationship Id="rId32" Type="http://schemas.openxmlformats.org/officeDocument/2006/relationships/hyperlink" Target="https://link.springer.com/article/10.1007/s10961-015-9450-7" TargetMode="External"/><Relationship Id="rId37" Type="http://schemas.openxmlformats.org/officeDocument/2006/relationships/hyperlink" Target="https://link.springer.com/article/10.1007/s10961-015-9445-4" TargetMode="External"/><Relationship Id="rId40" Type="http://schemas.openxmlformats.org/officeDocument/2006/relationships/hyperlink" Target="http://www.uni-bielefeld.de/Universitaet/Serviceangebot/Dokumente/Grundordnung.pdf" TargetMode="External"/><Relationship Id="rId45" Type="http://schemas.openxmlformats.org/officeDocument/2006/relationships/hyperlink" Target="https://www.cit-ec.de/en" TargetMode="External"/><Relationship Id="rId5" Type="http://schemas.openxmlformats.org/officeDocument/2006/relationships/hyperlink" Target="https://link.springer.com/article/10.1007/s10602-008-9047-3" TargetMode="External"/><Relationship Id="rId15" Type="http://schemas.openxmlformats.org/officeDocument/2006/relationships/hyperlink" Target="http://www.sciencedirect.com/science/article/pii/S0923474812000483" TargetMode="External"/><Relationship Id="rId23" Type="http://schemas.openxmlformats.org/officeDocument/2006/relationships/hyperlink" Target="http://www.emeraldinsight.com/doi/full/10.1108/13552551311310374" TargetMode="External"/><Relationship Id="rId28" Type="http://schemas.openxmlformats.org/officeDocument/2006/relationships/hyperlink" Target="https://link.springer.com/article/10.1007/s11192-014-1400-x" TargetMode="External"/><Relationship Id="rId36" Type="http://schemas.openxmlformats.org/officeDocument/2006/relationships/hyperlink" Target="https://link.springer.com/article/10.1007/s10961-015-9451-6" TargetMode="External"/><Relationship Id="rId49" Type="http://schemas.openxmlformats.org/officeDocument/2006/relationships/hyperlink" Target="http://www.uni-bielefeld.de/(en)/wiwi/itime/projekte/adamaas/" TargetMode="External"/><Relationship Id="rId10" Type="http://schemas.openxmlformats.org/officeDocument/2006/relationships/hyperlink" Target="http://www.emeraldinsight.com/doi/full/10.1108/00400911011088926" TargetMode="External"/><Relationship Id="rId19" Type="http://schemas.openxmlformats.org/officeDocument/2006/relationships/hyperlink" Target="http://www.emeraldinsight.com/0951-354X.htm" TargetMode="External"/><Relationship Id="rId31" Type="http://schemas.openxmlformats.org/officeDocument/2006/relationships/hyperlink" Target="https://link.springer.com/article/10.1023/A:1010566916697" TargetMode="External"/><Relationship Id="rId44" Type="http://schemas.openxmlformats.org/officeDocument/2006/relationships/hyperlink" Target="http://www.uni-bielefeld.de/Universitaet/Forschung/Transfer/Existenzgruendung/" TargetMode="External"/><Relationship Id="rId4" Type="http://schemas.openxmlformats.org/officeDocument/2006/relationships/hyperlink" Target="http://www.tandfonline.com/doi/abs/10.1080/01402382.2011.572387" TargetMode="External"/><Relationship Id="rId9" Type="http://schemas.openxmlformats.org/officeDocument/2006/relationships/hyperlink" Target="http://www.emeraldinsight.com/doi/full/10.1108/14626000810871736" TargetMode="External"/><Relationship Id="rId14" Type="http://schemas.openxmlformats.org/officeDocument/2006/relationships/hyperlink" Target="http://www.sciencedirect.com/science/article/pii/S0048733314001309" TargetMode="External"/><Relationship Id="rId22" Type="http://schemas.openxmlformats.org/officeDocument/2006/relationships/hyperlink" Target="http://www.emeraldinsight.com/doi/full/10.1108/14626000810871754" TargetMode="External"/><Relationship Id="rId27" Type="http://schemas.openxmlformats.org/officeDocument/2006/relationships/hyperlink" Target="http://www.tandfonline.com/doi/abs/10.1080/03797720304102" TargetMode="External"/><Relationship Id="rId30" Type="http://schemas.openxmlformats.org/officeDocument/2006/relationships/hyperlink" Target="http://www.emeraldinsight.com/doi/full/10.1108/14626000810871754" TargetMode="External"/><Relationship Id="rId35" Type="http://schemas.openxmlformats.org/officeDocument/2006/relationships/hyperlink" Target="https://link.springer.com/article/10.1007/s10961-015-9419-6" TargetMode="External"/><Relationship Id="rId43" Type="http://schemas.openxmlformats.org/officeDocument/2006/relationships/hyperlink" Target="http://www.uni-bielefeld.de/%28en%29/Universitaet/Ueberblick/Organisation/Verwaltung/FFT/index.html" TargetMode="External"/><Relationship Id="rId48" Type="http://schemas.openxmlformats.org/officeDocument/2006/relationships/hyperlink" Target="http://www.uni-bielefeld.de/(en)/wiwi/itime/projekte/its-owl/" TargetMode="External"/><Relationship Id="rId8" Type="http://schemas.openxmlformats.org/officeDocument/2006/relationships/hyperlink" Target="http://www.emeraldinsight.com/doi/full/10.1108/00251741311309625?mobileUi=0" TargetMode="External"/><Relationship Id="rId51" Type="http://schemas.openxmlformats.org/officeDocument/2006/relationships/hyperlink" Target="http://www.uni-bielefeld.de/(en)/spitzenclu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CC4D-2935-406A-BBD6-F9C85FC9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74</Pages>
  <Words>17086</Words>
  <Characters>97394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Сычева</dc:creator>
  <cp:keywords/>
  <dc:description/>
  <cp:lastModifiedBy>Анна Сычева</cp:lastModifiedBy>
  <cp:revision>125</cp:revision>
  <dcterms:created xsi:type="dcterms:W3CDTF">2017-04-22T10:34:00Z</dcterms:created>
  <dcterms:modified xsi:type="dcterms:W3CDTF">2017-05-18T05:47:00Z</dcterms:modified>
</cp:coreProperties>
</file>