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C1" w:rsidRDefault="00A32AC1" w:rsidP="00A32AC1">
      <w:proofErr w:type="spellStart"/>
      <w:r>
        <w:t>Артюшенко</w:t>
      </w:r>
      <w:proofErr w:type="spellEnd"/>
      <w:r>
        <w:t xml:space="preserve"> Екатерина Александровна</w:t>
      </w:r>
    </w:p>
    <w:p w:rsidR="00A32AC1" w:rsidRPr="00497A5A" w:rsidRDefault="00A32AC1" w:rsidP="00A32A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97A5A">
        <w:rPr>
          <w:rFonts w:ascii="Times New Roman" w:eastAsia="Times New Roman" w:hAnsi="Times New Roman" w:cs="Times New Roman"/>
          <w:sz w:val="24"/>
          <w:szCs w:val="24"/>
          <w:lang w:eastAsia="ru-RU"/>
        </w:rPr>
        <w:t>КОММУНИКАТИВНЫЕ ТЕХНОЛОГИИ</w:t>
      </w:r>
      <w:r>
        <w:rPr>
          <w:rFonts w:ascii="Calibri" w:eastAsia="Times New Roman" w:hAnsi="Calibri" w:cs="Calibri"/>
          <w:sz w:val="24"/>
          <w:szCs w:val="24"/>
          <w:lang w:eastAsia="ru-RU"/>
        </w:rPr>
        <w:t xml:space="preserve"> ДЛЯ</w:t>
      </w:r>
      <w:r w:rsidRPr="00497A5A">
        <w:rPr>
          <w:rFonts w:ascii="Times New Roman" w:eastAsia="Times New Roman" w:hAnsi="Times New Roman" w:cs="Times New Roman"/>
          <w:sz w:val="24"/>
          <w:szCs w:val="24"/>
          <w:lang w:eastAsia="ru-RU"/>
        </w:rPr>
        <w:t xml:space="preserve"> </w:t>
      </w:r>
      <w:r w:rsidRPr="00497A5A">
        <w:rPr>
          <w:rFonts w:ascii="Calibri" w:eastAsia="Times New Roman" w:hAnsi="Calibri" w:cs="Calibri"/>
          <w:sz w:val="24"/>
          <w:szCs w:val="24"/>
          <w:lang w:eastAsia="ru-RU"/>
        </w:rPr>
        <w:t>АДАПТАЦИИ</w:t>
      </w:r>
      <w:r w:rsidRPr="00497A5A">
        <w:rPr>
          <w:rFonts w:ascii="Times New Roman" w:eastAsia="Times New Roman" w:hAnsi="Times New Roman" w:cs="Times New Roman"/>
          <w:sz w:val="24"/>
          <w:szCs w:val="24"/>
          <w:lang w:eastAsia="ru-RU"/>
        </w:rPr>
        <w:t xml:space="preserve"> </w:t>
      </w:r>
      <w:r w:rsidRPr="00497A5A">
        <w:rPr>
          <w:rFonts w:ascii="Calibri" w:eastAsia="Times New Roman" w:hAnsi="Calibri" w:cs="Calibri"/>
          <w:sz w:val="24"/>
          <w:szCs w:val="24"/>
          <w:lang w:eastAsia="ru-RU"/>
        </w:rPr>
        <w:t>ЛЮДЕЙ</w:t>
      </w:r>
      <w:r w:rsidRPr="00497A5A">
        <w:rPr>
          <w:rFonts w:ascii="Times New Roman" w:eastAsia="Times New Roman" w:hAnsi="Times New Roman" w:cs="Times New Roman"/>
          <w:sz w:val="24"/>
          <w:szCs w:val="24"/>
          <w:lang w:eastAsia="ru-RU"/>
        </w:rPr>
        <w:t xml:space="preserve">, </w:t>
      </w:r>
      <w:r w:rsidRPr="00497A5A">
        <w:rPr>
          <w:rFonts w:ascii="Calibri" w:eastAsia="Times New Roman" w:hAnsi="Calibri" w:cs="Calibri"/>
          <w:sz w:val="24"/>
          <w:szCs w:val="24"/>
          <w:lang w:eastAsia="ru-RU"/>
        </w:rPr>
        <w:t>СТРАДАЮЩИХ</w:t>
      </w:r>
      <w:r w:rsidRPr="00497A5A">
        <w:rPr>
          <w:rFonts w:ascii="Times New Roman" w:eastAsia="Times New Roman" w:hAnsi="Times New Roman" w:cs="Times New Roman"/>
          <w:sz w:val="24"/>
          <w:szCs w:val="24"/>
          <w:lang w:eastAsia="ru-RU"/>
        </w:rPr>
        <w:t xml:space="preserve"> </w:t>
      </w:r>
      <w:r w:rsidRPr="00497A5A">
        <w:rPr>
          <w:rFonts w:ascii="Calibri" w:eastAsia="Times New Roman" w:hAnsi="Calibri" w:cs="Calibri"/>
          <w:sz w:val="24"/>
          <w:szCs w:val="24"/>
          <w:lang w:eastAsia="ru-RU"/>
        </w:rPr>
        <w:t>АУТИЗМОМ</w:t>
      </w:r>
      <w:r w:rsidRPr="00497A5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97A5A">
        <w:rPr>
          <w:rFonts w:ascii="Times New Roman" w:eastAsia="Times New Roman" w:hAnsi="Times New Roman" w:cs="Times New Roman"/>
          <w:sz w:val="24"/>
          <w:szCs w:val="24"/>
          <w:lang w:eastAsia="ru-RU"/>
        </w:rPr>
        <w:t>РАЗРАБОТКА ИНТЕРНЕТ-РЕСУРСА</w:t>
      </w:r>
      <w:r>
        <w:rPr>
          <w:rFonts w:ascii="Times New Roman" w:eastAsia="Times New Roman" w:hAnsi="Times New Roman" w:cs="Times New Roman"/>
          <w:sz w:val="24"/>
          <w:szCs w:val="24"/>
          <w:lang w:eastAsia="ru-RU"/>
        </w:rPr>
        <w:t>»</w:t>
      </w:r>
    </w:p>
    <w:p w:rsidR="00A32AC1" w:rsidRDefault="00A32AC1" w:rsidP="00A32AC1"/>
    <w:p w:rsidR="00A32AC1" w:rsidRDefault="00A32AC1" w:rsidP="00A32AC1">
      <w:r>
        <w:t xml:space="preserve">Екатерина </w:t>
      </w:r>
      <w:proofErr w:type="spellStart"/>
      <w:r>
        <w:t>Артюшенко</w:t>
      </w:r>
      <w:proofErr w:type="spellEnd"/>
      <w:r>
        <w:t xml:space="preserve"> выбрала сложнейшую тему для своей дипломной работы. Тема затрагивает острые социальные вопросы, решать которые предстоит обществу в кратчайшие сроки. Фонд, для которого делалась работа, решает эти вопросы практическими средствами, осуществляет поддержку, обучение и адаптацию </w:t>
      </w:r>
      <w:proofErr w:type="spellStart"/>
      <w:r>
        <w:t>аутистов</w:t>
      </w:r>
      <w:proofErr w:type="spellEnd"/>
      <w:r>
        <w:t xml:space="preserve">. Однако для улучшения положения </w:t>
      </w:r>
      <w:proofErr w:type="spellStart"/>
      <w:r>
        <w:t>аутистов</w:t>
      </w:r>
      <w:proofErr w:type="spellEnd"/>
      <w:r>
        <w:t xml:space="preserve"> необходимо изменить отношение общества к ним, т.к. люди сейчас все больше теряют навыки общения даже с «нормальными» обычными людьми, а от необычных вообще отгораживаются. Предложить свое решение этих вопросов средствами коммуникативного дизайна было амбициозной профессиональной задачей.</w:t>
      </w:r>
    </w:p>
    <w:p w:rsidR="00A32AC1" w:rsidRDefault="00A32AC1" w:rsidP="00A32AC1">
      <w:r>
        <w:t>Работа велась не ритмично, так же возникали существенные затруднения на этапе постановке задач и получения задания от клиента. Однако эти моменты были скорректированы на следующих этапах.</w:t>
      </w:r>
    </w:p>
    <w:p w:rsidR="00A32AC1" w:rsidRDefault="00A32AC1" w:rsidP="00A32AC1">
      <w:r>
        <w:t>Сложность разработки заключалась в том, что важно было использовать графический и текстовый материал, созданный подопечными фонда, а не создавать новый. Для амбициозного студента подобная задача-всегда непростое испытание, т. к. работа дизайнера в подобном случае очень тонкая и не столь явно видимая.</w:t>
      </w:r>
    </w:p>
    <w:p w:rsidR="00A32AC1" w:rsidRDefault="00A32AC1" w:rsidP="00A32AC1">
      <w:r>
        <w:t>Однако, Екатерина не побоялась этих сложностей и успешно преодолела большую часть пути. На данный момент рекомендована доработка текстовой составляющей и анимационный сбор прототипа.</w:t>
      </w:r>
    </w:p>
    <w:p w:rsidR="00A32AC1" w:rsidRDefault="00A32AC1" w:rsidP="00A32AC1">
      <w:r>
        <w:t>После выполнения всех замечаний, работа может быть рекомендована для предоставления в ГАК.</w:t>
      </w:r>
    </w:p>
    <w:p w:rsidR="00A32AC1" w:rsidRDefault="00A32AC1" w:rsidP="00A32AC1"/>
    <w:p w:rsidR="00A32AC1" w:rsidRDefault="00A32AC1" w:rsidP="00A32AC1">
      <w:r>
        <w:t xml:space="preserve">Старший преподаватель кафедры дизайна </w:t>
      </w:r>
      <w:proofErr w:type="spellStart"/>
      <w:r>
        <w:t>Дрига</w:t>
      </w:r>
      <w:proofErr w:type="spellEnd"/>
      <w:r>
        <w:t xml:space="preserve"> Анна Александровна</w:t>
      </w:r>
    </w:p>
    <w:p w:rsidR="00A32AC1" w:rsidRDefault="00A32AC1" w:rsidP="00A32AC1"/>
    <w:p w:rsidR="00A32AC1" w:rsidRDefault="00A32AC1" w:rsidP="00A32AC1"/>
    <w:p w:rsidR="00A32AC1" w:rsidRDefault="00A32AC1" w:rsidP="00A32AC1">
      <w:proofErr w:type="spellStart"/>
      <w:r>
        <w:rPr>
          <w:lang w:val="en"/>
        </w:rPr>
        <w:t>Artyushenko</w:t>
      </w:r>
      <w:proofErr w:type="spellEnd"/>
      <w:r>
        <w:rPr>
          <w:lang w:val="en"/>
        </w:rPr>
        <w:t xml:space="preserve"> Ekaterina Alexandrovna</w:t>
      </w:r>
      <w:r>
        <w:rPr>
          <w:lang w:val="en"/>
        </w:rPr>
        <w:br/>
        <w:t>"COMMUNICATIVE TECHNOLOGIES FOR ADAPTATION OF PEOPLE WHO SUFFERING AUTISM: DEVELOPMENT OF THE INTERNET RESOURCE"</w:t>
      </w:r>
      <w:r>
        <w:rPr>
          <w:lang w:val="en"/>
        </w:rPr>
        <w:br/>
      </w:r>
      <w:r>
        <w:rPr>
          <w:lang w:val="en"/>
        </w:rPr>
        <w:br/>
        <w:t xml:space="preserve">Ekaterina </w:t>
      </w:r>
      <w:proofErr w:type="spellStart"/>
      <w:r>
        <w:rPr>
          <w:lang w:val="en"/>
        </w:rPr>
        <w:t>Artyushenko</w:t>
      </w:r>
      <w:proofErr w:type="spellEnd"/>
      <w:r>
        <w:rPr>
          <w:lang w:val="en"/>
        </w:rPr>
        <w:t xml:space="preserve"> chose the most complicated topic for her work. The topic touches upon acute social issues, which the society must solve in the near future. The foundation for which the work was done, solves them by practical means, supports, educates and adapts autistics. However, to improve the situation of autistics, it is necessary to change the attitude of society towards them. It was an ambitious professional task to offer a solution to these issues by means of communicative design.</w:t>
      </w:r>
      <w:r>
        <w:rPr>
          <w:lang w:val="en"/>
        </w:rPr>
        <w:br/>
        <w:t>The work was not rhythmic, as there were significant difficulties at the stage of setting tasks and getting jobs from the client. However, these moments were corrected at the next stages.</w:t>
      </w:r>
      <w:r>
        <w:rPr>
          <w:lang w:val="en"/>
        </w:rPr>
        <w:br/>
        <w:t>The complexity of the development was that it was important to use the graphic and text material created by the trustees of the foundation, and not make a new one. For an ambitious student, this task is always a difficult test, because the designer's work in this case is very thin and not so clearly visible.</w:t>
      </w:r>
      <w:r>
        <w:rPr>
          <w:lang w:val="en"/>
        </w:rPr>
        <w:br/>
        <w:t>However, Catherine was not afraid of these difficulties and successfully overcame most of the way. At the moment, the revision of the text component and the animation collection of the prototype are recommended.</w:t>
      </w:r>
      <w:r>
        <w:rPr>
          <w:lang w:val="en"/>
        </w:rPr>
        <w:br/>
      </w:r>
      <w:r>
        <w:rPr>
          <w:lang w:val="en"/>
        </w:rPr>
        <w:lastRenderedPageBreak/>
        <w:t>After completing all the comments, the work can be recommended for submission to the State Attestation Commission.</w:t>
      </w:r>
      <w:r>
        <w:rPr>
          <w:lang w:val="en"/>
        </w:rPr>
        <w:br/>
      </w:r>
      <w:r>
        <w:rPr>
          <w:lang w:val="en"/>
        </w:rPr>
        <w:br/>
        <w:t xml:space="preserve">Senior teacher of design department </w:t>
      </w:r>
      <w:proofErr w:type="spellStart"/>
      <w:r>
        <w:rPr>
          <w:lang w:val="en"/>
        </w:rPr>
        <w:t>Driga</w:t>
      </w:r>
      <w:proofErr w:type="spellEnd"/>
      <w:r>
        <w:rPr>
          <w:lang w:val="en"/>
        </w:rPr>
        <w:t xml:space="preserve"> Anna Alexandrovna</w:t>
      </w:r>
    </w:p>
    <w:p w:rsidR="00A32AC1" w:rsidRDefault="00A32AC1" w:rsidP="00A32AC1"/>
    <w:p w:rsidR="00A32AC1" w:rsidRPr="00497A5A" w:rsidRDefault="00A32AC1" w:rsidP="00A32AC1"/>
    <w:p w:rsidR="00A32AC1" w:rsidRPr="00497A5A" w:rsidRDefault="00A32AC1" w:rsidP="00A32AC1"/>
    <w:p w:rsidR="00A32AC1" w:rsidRPr="00497A5A" w:rsidRDefault="00A32AC1" w:rsidP="00A32AC1"/>
    <w:p w:rsidR="00A32AC1" w:rsidRPr="00497A5A" w:rsidRDefault="00A32AC1" w:rsidP="00A32AC1"/>
    <w:p w:rsidR="00497A5A" w:rsidRPr="00860E77" w:rsidRDefault="00497A5A" w:rsidP="00D75A11">
      <w:pPr>
        <w:rPr>
          <w:lang w:val="en-US"/>
        </w:rPr>
      </w:pPr>
      <w:bookmarkStart w:id="0" w:name="_GoBack"/>
      <w:bookmarkEnd w:id="0"/>
    </w:p>
    <w:sectPr w:rsidR="00497A5A" w:rsidRPr="00860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6A"/>
    <w:rsid w:val="00134847"/>
    <w:rsid w:val="004506A7"/>
    <w:rsid w:val="00477652"/>
    <w:rsid w:val="00497A5A"/>
    <w:rsid w:val="005D3ECA"/>
    <w:rsid w:val="00835582"/>
    <w:rsid w:val="00860E77"/>
    <w:rsid w:val="009D6126"/>
    <w:rsid w:val="00A32AC1"/>
    <w:rsid w:val="00B35C6A"/>
    <w:rsid w:val="00BF4E79"/>
    <w:rsid w:val="00D7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222E"/>
  <w15:chartTrackingRefBased/>
  <w15:docId w15:val="{49F05017-F384-4A17-B04A-FBD8DB6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1578">
      <w:bodyDiv w:val="1"/>
      <w:marLeft w:val="0"/>
      <w:marRight w:val="0"/>
      <w:marTop w:val="0"/>
      <w:marBottom w:val="0"/>
      <w:divBdr>
        <w:top w:val="none" w:sz="0" w:space="0" w:color="auto"/>
        <w:left w:val="none" w:sz="0" w:space="0" w:color="auto"/>
        <w:bottom w:val="none" w:sz="0" w:space="0" w:color="auto"/>
        <w:right w:val="none" w:sz="0" w:space="0" w:color="auto"/>
      </w:divBdr>
      <w:divsChild>
        <w:div w:id="107511258">
          <w:marLeft w:val="0"/>
          <w:marRight w:val="0"/>
          <w:marTop w:val="0"/>
          <w:marBottom w:val="0"/>
          <w:divBdr>
            <w:top w:val="none" w:sz="0" w:space="0" w:color="auto"/>
            <w:left w:val="none" w:sz="0" w:space="0" w:color="auto"/>
            <w:bottom w:val="none" w:sz="0" w:space="0" w:color="auto"/>
            <w:right w:val="none" w:sz="0" w:space="0" w:color="auto"/>
          </w:divBdr>
        </w:div>
        <w:div w:id="1165315058">
          <w:marLeft w:val="0"/>
          <w:marRight w:val="0"/>
          <w:marTop w:val="0"/>
          <w:marBottom w:val="0"/>
          <w:divBdr>
            <w:top w:val="none" w:sz="0" w:space="0" w:color="auto"/>
            <w:left w:val="none" w:sz="0" w:space="0" w:color="auto"/>
            <w:bottom w:val="none" w:sz="0" w:space="0" w:color="auto"/>
            <w:right w:val="none" w:sz="0" w:space="0" w:color="auto"/>
          </w:divBdr>
        </w:div>
      </w:divsChild>
    </w:div>
    <w:div w:id="2061008468">
      <w:bodyDiv w:val="1"/>
      <w:marLeft w:val="0"/>
      <w:marRight w:val="0"/>
      <w:marTop w:val="0"/>
      <w:marBottom w:val="0"/>
      <w:divBdr>
        <w:top w:val="none" w:sz="0" w:space="0" w:color="auto"/>
        <w:left w:val="none" w:sz="0" w:space="0" w:color="auto"/>
        <w:bottom w:val="none" w:sz="0" w:space="0" w:color="auto"/>
        <w:right w:val="none" w:sz="0" w:space="0" w:color="auto"/>
      </w:divBdr>
      <w:divsChild>
        <w:div w:id="1798374890">
          <w:marLeft w:val="0"/>
          <w:marRight w:val="0"/>
          <w:marTop w:val="0"/>
          <w:marBottom w:val="0"/>
          <w:divBdr>
            <w:top w:val="none" w:sz="0" w:space="0" w:color="auto"/>
            <w:left w:val="none" w:sz="0" w:space="0" w:color="auto"/>
            <w:bottom w:val="none" w:sz="0" w:space="0" w:color="auto"/>
            <w:right w:val="none" w:sz="0" w:space="0" w:color="auto"/>
          </w:divBdr>
        </w:div>
        <w:div w:id="1890846401">
          <w:marLeft w:val="0"/>
          <w:marRight w:val="0"/>
          <w:marTop w:val="0"/>
          <w:marBottom w:val="0"/>
          <w:divBdr>
            <w:top w:val="none" w:sz="0" w:space="0" w:color="auto"/>
            <w:left w:val="none" w:sz="0" w:space="0" w:color="auto"/>
            <w:bottom w:val="none" w:sz="0" w:space="0" w:color="auto"/>
            <w:right w:val="none" w:sz="0" w:space="0" w:color="auto"/>
          </w:divBdr>
        </w:div>
        <w:div w:id="53963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2017-05-31T11:50:00Z</dcterms:created>
  <dcterms:modified xsi:type="dcterms:W3CDTF">2017-05-31T11:50:00Z</dcterms:modified>
</cp:coreProperties>
</file>