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5.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6.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rawings/drawing7.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8.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9.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0.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1.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087B9E" w14:textId="1A7578CC" w:rsidR="00C440C0" w:rsidRPr="00817C0C" w:rsidRDefault="00B81206"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b/>
          <w:color w:val="000000"/>
          <w:sz w:val="28"/>
          <w:szCs w:val="28"/>
          <w:u w:color="000000"/>
          <w:lang w:eastAsia="ru-RU"/>
        </w:rPr>
      </w:pPr>
      <w:r w:rsidRPr="00817C0C">
        <w:rPr>
          <w:rFonts w:ascii="Times New Roman" w:eastAsia="Arial Unicode MS" w:hAnsi="Times New Roman" w:cs="Times New Roman"/>
          <w:b/>
          <w:color w:val="000000"/>
          <w:sz w:val="28"/>
          <w:szCs w:val="28"/>
          <w:u w:color="000000"/>
          <w:lang w:eastAsia="ru-RU"/>
        </w:rPr>
        <w:t>Санкт-Петербург</w:t>
      </w:r>
      <w:r w:rsidR="008258E9" w:rsidRPr="00817C0C">
        <w:rPr>
          <w:rFonts w:ascii="Times New Roman" w:eastAsia="Arial Unicode MS" w:hAnsi="Times New Roman" w:cs="Times New Roman"/>
          <w:b/>
          <w:color w:val="000000"/>
          <w:sz w:val="28"/>
          <w:szCs w:val="28"/>
          <w:u w:color="000000"/>
          <w:lang w:eastAsia="ru-RU"/>
        </w:rPr>
        <w:t>ский государственный университет</w:t>
      </w:r>
    </w:p>
    <w:p w14:paraId="4E43CF53" w14:textId="77777777" w:rsidR="00944B88" w:rsidRPr="00837C2A" w:rsidRDefault="00944B88"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b/>
          <w:color w:val="000000"/>
          <w:sz w:val="28"/>
          <w:szCs w:val="28"/>
          <w:u w:color="000000"/>
          <w:lang w:eastAsia="ru-RU"/>
        </w:rPr>
      </w:pPr>
    </w:p>
    <w:p w14:paraId="5E23B8AE" w14:textId="77777777" w:rsidR="00837C2A" w:rsidRPr="00837C2A" w:rsidRDefault="00837C2A"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b/>
          <w:color w:val="000000"/>
          <w:sz w:val="28"/>
          <w:szCs w:val="28"/>
          <w:u w:color="000000"/>
          <w:lang w:eastAsia="ru-RU"/>
        </w:rPr>
      </w:pPr>
    </w:p>
    <w:p w14:paraId="1B70D251" w14:textId="77777777" w:rsidR="00837C2A" w:rsidRDefault="00837C2A"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b/>
          <w:color w:val="000000"/>
          <w:sz w:val="28"/>
          <w:szCs w:val="28"/>
          <w:u w:color="000000"/>
          <w:lang w:eastAsia="ru-RU"/>
        </w:rPr>
      </w:pPr>
    </w:p>
    <w:p w14:paraId="0057846E" w14:textId="77777777" w:rsidR="00C24B84" w:rsidRPr="00837C2A" w:rsidRDefault="00C24B84"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b/>
          <w:color w:val="000000"/>
          <w:sz w:val="28"/>
          <w:szCs w:val="28"/>
          <w:u w:color="000000"/>
          <w:lang w:eastAsia="ru-RU"/>
        </w:rPr>
      </w:pPr>
    </w:p>
    <w:p w14:paraId="7F4EDF68" w14:textId="77777777" w:rsidR="00944B88" w:rsidRPr="00817C0C" w:rsidRDefault="00944B88"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b/>
          <w:color w:val="000000"/>
          <w:sz w:val="28"/>
          <w:szCs w:val="28"/>
          <w:u w:color="000000"/>
          <w:lang w:eastAsia="ru-RU"/>
        </w:rPr>
      </w:pPr>
    </w:p>
    <w:p w14:paraId="36E4BE96" w14:textId="2ABC8FDC" w:rsidR="00C440C0" w:rsidRPr="00817C0C" w:rsidRDefault="00692CDF"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Выпускная квалификационная </w:t>
      </w:r>
      <w:r w:rsidR="00944B88" w:rsidRPr="00817C0C">
        <w:rPr>
          <w:rFonts w:ascii="Times New Roman" w:eastAsia="Arial Unicode MS" w:hAnsi="Times New Roman" w:cs="Times New Roman"/>
          <w:color w:val="000000"/>
          <w:sz w:val="28"/>
          <w:szCs w:val="28"/>
          <w:u w:color="000000"/>
          <w:lang w:eastAsia="ru-RU"/>
        </w:rPr>
        <w:t>работа на тему:</w:t>
      </w:r>
    </w:p>
    <w:p w14:paraId="00703FA9" w14:textId="77777777" w:rsidR="00C440C0" w:rsidRPr="00291CFA" w:rsidRDefault="002C364C"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color w:val="000000"/>
          <w:sz w:val="32"/>
          <w:szCs w:val="32"/>
          <w:u w:color="000000"/>
          <w:lang w:eastAsia="ru-RU"/>
        </w:rPr>
      </w:pPr>
      <w:r w:rsidRPr="00291CFA">
        <w:rPr>
          <w:rFonts w:ascii="Times New Roman" w:eastAsia="Arial Unicode MS" w:hAnsi="Times New Roman" w:cs="Times New Roman"/>
          <w:b/>
          <w:bCs/>
          <w:color w:val="000000"/>
          <w:sz w:val="32"/>
          <w:szCs w:val="32"/>
          <w:u w:color="000000"/>
          <w:lang w:eastAsia="ru-RU"/>
        </w:rPr>
        <w:t>Представления о клиенте у психологов-консультантов в связи с их социально-демографическими характеристиками</w:t>
      </w:r>
    </w:p>
    <w:p w14:paraId="6D46EE97" w14:textId="001AF2D6" w:rsidR="00C440C0" w:rsidRPr="00817C0C" w:rsidRDefault="007922CE"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color w:val="000000"/>
          <w:spacing w:val="10"/>
          <w:sz w:val="28"/>
          <w:szCs w:val="28"/>
          <w:u w:color="000000"/>
          <w:lang w:eastAsia="ru-RU"/>
        </w:rPr>
      </w:pPr>
      <w:r w:rsidRPr="00817C0C">
        <w:rPr>
          <w:rFonts w:ascii="Times New Roman" w:eastAsia="Arial Unicode MS" w:hAnsi="Times New Roman" w:cs="Times New Roman"/>
          <w:color w:val="000000"/>
          <w:spacing w:val="10"/>
          <w:sz w:val="28"/>
          <w:szCs w:val="28"/>
          <w:u w:color="000000"/>
          <w:lang w:eastAsia="ru-RU"/>
        </w:rPr>
        <w:t xml:space="preserve">по направлению </w:t>
      </w:r>
      <w:r w:rsidR="00C30812" w:rsidRPr="00817C0C">
        <w:rPr>
          <w:rFonts w:ascii="Times New Roman" w:eastAsia="Arial Unicode MS" w:hAnsi="Times New Roman" w:cs="Times New Roman"/>
          <w:color w:val="000000"/>
          <w:spacing w:val="10"/>
          <w:sz w:val="28"/>
          <w:szCs w:val="28"/>
          <w:u w:color="000000"/>
          <w:lang w:eastAsia="ru-RU"/>
        </w:rPr>
        <w:t xml:space="preserve">подготовки 37.04.01 </w:t>
      </w:r>
      <w:r w:rsidR="001B4861" w:rsidRPr="00817C0C">
        <w:rPr>
          <w:rFonts w:ascii="Times New Roman" w:eastAsia="Arial Unicode MS" w:hAnsi="Times New Roman" w:cs="Times New Roman"/>
          <w:color w:val="000000"/>
          <w:spacing w:val="10"/>
          <w:sz w:val="28"/>
          <w:szCs w:val="28"/>
          <w:u w:color="000000"/>
          <w:lang w:eastAsia="ru-RU"/>
        </w:rPr>
        <w:t>–</w:t>
      </w:r>
      <w:r w:rsidR="00C30812" w:rsidRPr="00817C0C">
        <w:rPr>
          <w:rFonts w:ascii="Times New Roman" w:eastAsia="Arial Unicode MS" w:hAnsi="Times New Roman" w:cs="Times New Roman"/>
          <w:color w:val="000000"/>
          <w:spacing w:val="10"/>
          <w:sz w:val="28"/>
          <w:szCs w:val="28"/>
          <w:u w:color="000000"/>
          <w:lang w:eastAsia="ru-RU"/>
        </w:rPr>
        <w:t xml:space="preserve"> Психология</w:t>
      </w:r>
    </w:p>
    <w:p w14:paraId="06500ACB" w14:textId="3D10D7FE" w:rsidR="001B4861" w:rsidRPr="00817C0C" w:rsidRDefault="00D30BC7"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color w:val="000000"/>
          <w:spacing w:val="10"/>
          <w:sz w:val="28"/>
          <w:szCs w:val="28"/>
          <w:u w:color="000000"/>
          <w:lang w:eastAsia="ru-RU"/>
        </w:rPr>
      </w:pPr>
      <w:r w:rsidRPr="00817C0C">
        <w:rPr>
          <w:rFonts w:ascii="Times New Roman" w:eastAsia="Arial Unicode MS" w:hAnsi="Times New Roman" w:cs="Times New Roman"/>
          <w:color w:val="000000"/>
          <w:spacing w:val="10"/>
          <w:sz w:val="28"/>
          <w:szCs w:val="28"/>
          <w:u w:color="000000"/>
          <w:lang w:eastAsia="ru-RU"/>
        </w:rPr>
        <w:t>основная образовательная программа «Психическое здоровье»</w:t>
      </w:r>
    </w:p>
    <w:p w14:paraId="73A0F9BF" w14:textId="1937050F" w:rsidR="00C2015D" w:rsidRDefault="00C2015D"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color w:val="000000"/>
          <w:spacing w:val="10"/>
          <w:sz w:val="28"/>
          <w:szCs w:val="28"/>
          <w:u w:color="000000"/>
          <w:lang w:eastAsia="ru-RU"/>
        </w:rPr>
      </w:pPr>
    </w:p>
    <w:p w14:paraId="388029F5" w14:textId="77777777" w:rsidR="00C24B84" w:rsidRDefault="00C24B84"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color w:val="000000"/>
          <w:spacing w:val="10"/>
          <w:sz w:val="28"/>
          <w:szCs w:val="28"/>
          <w:u w:color="000000"/>
          <w:lang w:eastAsia="ru-RU"/>
        </w:rPr>
      </w:pPr>
    </w:p>
    <w:p w14:paraId="27D6661C" w14:textId="77777777" w:rsidR="00C24B84" w:rsidRPr="00817C0C" w:rsidRDefault="00C24B84"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color w:val="000000"/>
          <w:spacing w:val="10"/>
          <w:sz w:val="28"/>
          <w:szCs w:val="28"/>
          <w:u w:color="000000"/>
          <w:lang w:eastAsia="ru-RU"/>
        </w:rPr>
      </w:pPr>
    </w:p>
    <w:p w14:paraId="1B09C06F" w14:textId="77777777" w:rsidR="00512AAD" w:rsidRDefault="00512AAD" w:rsidP="00512A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rPr>
          <w:rFonts w:ascii="Times New Roman" w:eastAsia="Arial Unicode MS" w:hAnsi="Times New Roman" w:cs="Times New Roman"/>
          <w:color w:val="000000"/>
          <w:spacing w:val="10"/>
          <w:sz w:val="24"/>
          <w:szCs w:val="24"/>
          <w:u w:color="000000"/>
          <w:lang w:eastAsia="ru-RU"/>
        </w:rPr>
      </w:pPr>
    </w:p>
    <w:p w14:paraId="2F9F337E" w14:textId="12B3E94C" w:rsidR="00C2015D" w:rsidRPr="00291CFA" w:rsidRDefault="00512AAD" w:rsidP="00512A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rPr>
          <w:rFonts w:ascii="Times New Roman" w:eastAsia="Arial Unicode MS" w:hAnsi="Times New Roman" w:cs="Times New Roman"/>
          <w:color w:val="000000"/>
          <w:spacing w:val="10"/>
          <w:sz w:val="28"/>
          <w:szCs w:val="28"/>
          <w:u w:color="000000"/>
          <w:lang w:eastAsia="ru-RU"/>
        </w:rPr>
      </w:pPr>
      <w:r>
        <w:rPr>
          <w:rFonts w:ascii="Times New Roman" w:eastAsia="Arial Unicode MS" w:hAnsi="Times New Roman" w:cs="Times New Roman"/>
          <w:color w:val="000000"/>
          <w:spacing w:val="10"/>
          <w:sz w:val="28"/>
          <w:szCs w:val="28"/>
          <w:u w:color="000000"/>
          <w:lang w:eastAsia="ru-RU"/>
        </w:rPr>
        <w:t xml:space="preserve">Рецензент 1-ый:                                                                           </w:t>
      </w:r>
      <w:r w:rsidR="00C2015D" w:rsidRPr="00291CFA">
        <w:rPr>
          <w:rFonts w:ascii="Times New Roman" w:eastAsia="Arial Unicode MS" w:hAnsi="Times New Roman" w:cs="Times New Roman"/>
          <w:color w:val="000000"/>
          <w:spacing w:val="10"/>
          <w:sz w:val="28"/>
          <w:szCs w:val="28"/>
          <w:u w:color="000000"/>
          <w:lang w:eastAsia="ru-RU"/>
        </w:rPr>
        <w:t>Выполнил</w:t>
      </w:r>
      <w:r w:rsidR="000569FC" w:rsidRPr="00291CFA">
        <w:rPr>
          <w:rFonts w:ascii="Times New Roman" w:eastAsia="Arial Unicode MS" w:hAnsi="Times New Roman" w:cs="Times New Roman"/>
          <w:color w:val="000000"/>
          <w:spacing w:val="10"/>
          <w:sz w:val="28"/>
          <w:szCs w:val="28"/>
          <w:u w:color="000000"/>
          <w:lang w:eastAsia="ru-RU"/>
        </w:rPr>
        <w:t>а</w:t>
      </w:r>
      <w:r w:rsidR="00C2015D" w:rsidRPr="00291CFA">
        <w:rPr>
          <w:rFonts w:ascii="Times New Roman" w:eastAsia="Arial Unicode MS" w:hAnsi="Times New Roman" w:cs="Times New Roman"/>
          <w:color w:val="000000"/>
          <w:spacing w:val="10"/>
          <w:sz w:val="28"/>
          <w:szCs w:val="28"/>
          <w:u w:color="000000"/>
          <w:lang w:eastAsia="ru-RU"/>
        </w:rPr>
        <w:t>:</w:t>
      </w:r>
    </w:p>
    <w:p w14:paraId="41CD3382" w14:textId="5AB9CF5A" w:rsidR="00AE719C" w:rsidRPr="00C24B84" w:rsidRDefault="00512AAD" w:rsidP="00512A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rPr>
          <w:rFonts w:ascii="Times New Roman" w:eastAsia="Arial Unicode MS" w:hAnsi="Times New Roman" w:cs="Times New Roman"/>
          <w:color w:val="000000"/>
          <w:spacing w:val="10"/>
          <w:sz w:val="24"/>
          <w:szCs w:val="24"/>
          <w:u w:color="000000"/>
          <w:lang w:eastAsia="ru-RU"/>
        </w:rPr>
      </w:pPr>
      <w:r>
        <w:rPr>
          <w:rFonts w:ascii="Times New Roman" w:eastAsia="Arial Unicode MS" w:hAnsi="Times New Roman" w:cs="Times New Roman"/>
          <w:color w:val="000000"/>
          <w:spacing w:val="10"/>
          <w:sz w:val="24"/>
          <w:szCs w:val="24"/>
          <w:u w:color="000000"/>
          <w:lang w:eastAsia="ru-RU"/>
        </w:rPr>
        <w:t xml:space="preserve">Кандидат психологических наук, доцент                                               </w:t>
      </w:r>
      <w:r w:rsidR="00C24B84">
        <w:rPr>
          <w:rFonts w:ascii="Times New Roman" w:eastAsia="Arial Unicode MS" w:hAnsi="Times New Roman" w:cs="Times New Roman"/>
          <w:color w:val="000000"/>
          <w:spacing w:val="10"/>
          <w:sz w:val="24"/>
          <w:szCs w:val="24"/>
          <w:u w:color="000000"/>
          <w:lang w:eastAsia="ru-RU"/>
        </w:rPr>
        <w:t>Студент 2</w:t>
      </w:r>
      <w:r w:rsidR="00AE719C" w:rsidRPr="00C24B84">
        <w:rPr>
          <w:rFonts w:ascii="Times New Roman" w:eastAsia="Arial Unicode MS" w:hAnsi="Times New Roman" w:cs="Times New Roman"/>
          <w:color w:val="000000"/>
          <w:spacing w:val="10"/>
          <w:sz w:val="24"/>
          <w:szCs w:val="24"/>
          <w:u w:color="000000"/>
          <w:lang w:eastAsia="ru-RU"/>
        </w:rPr>
        <w:t xml:space="preserve"> курса</w:t>
      </w:r>
    </w:p>
    <w:p w14:paraId="6E371BE4" w14:textId="1A9630EF" w:rsidR="00AE719C" w:rsidRPr="00C24B84" w:rsidRDefault="00512AAD" w:rsidP="00512A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rPr>
          <w:rFonts w:ascii="Times New Roman" w:eastAsia="Arial Unicode MS" w:hAnsi="Times New Roman" w:cs="Times New Roman"/>
          <w:color w:val="000000"/>
          <w:spacing w:val="10"/>
          <w:sz w:val="24"/>
          <w:szCs w:val="24"/>
          <w:u w:color="000000"/>
          <w:lang w:eastAsia="ru-RU"/>
        </w:rPr>
      </w:pPr>
      <w:r>
        <w:rPr>
          <w:rFonts w:ascii="Times New Roman" w:eastAsia="Arial Unicode MS" w:hAnsi="Times New Roman" w:cs="Times New Roman"/>
          <w:color w:val="000000"/>
          <w:spacing w:val="10"/>
          <w:sz w:val="24"/>
          <w:szCs w:val="24"/>
          <w:u w:color="000000"/>
          <w:lang w:eastAsia="ru-RU"/>
        </w:rPr>
        <w:t xml:space="preserve">Аникина В. О.                                                                             </w:t>
      </w:r>
      <w:r w:rsidR="00AE719C" w:rsidRPr="00C24B84">
        <w:rPr>
          <w:rFonts w:ascii="Times New Roman" w:eastAsia="Arial Unicode MS" w:hAnsi="Times New Roman" w:cs="Times New Roman"/>
          <w:color w:val="000000"/>
          <w:spacing w:val="10"/>
          <w:sz w:val="24"/>
          <w:szCs w:val="24"/>
          <w:u w:color="000000"/>
          <w:lang w:eastAsia="ru-RU"/>
        </w:rPr>
        <w:t>Очная форма обучения</w:t>
      </w:r>
    </w:p>
    <w:p w14:paraId="78D4DFDC" w14:textId="5E8F82AC" w:rsidR="00E12819" w:rsidRPr="00C24B84" w:rsidRDefault="00C24B84"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right"/>
        <w:rPr>
          <w:rFonts w:ascii="Times New Roman" w:eastAsia="Arial Unicode MS" w:hAnsi="Times New Roman" w:cs="Times New Roman"/>
          <w:color w:val="000000"/>
          <w:spacing w:val="10"/>
          <w:sz w:val="24"/>
          <w:szCs w:val="24"/>
          <w:u w:color="000000"/>
          <w:lang w:eastAsia="ru-RU"/>
        </w:rPr>
      </w:pPr>
      <w:proofErr w:type="spellStart"/>
      <w:r w:rsidRPr="00C24B84">
        <w:rPr>
          <w:rFonts w:ascii="Times New Roman" w:eastAsia="Arial Unicode MS" w:hAnsi="Times New Roman" w:cs="Times New Roman"/>
          <w:color w:val="000000"/>
          <w:spacing w:val="10"/>
          <w:sz w:val="24"/>
          <w:szCs w:val="24"/>
          <w:u w:color="000000"/>
          <w:lang w:eastAsia="ru-RU"/>
        </w:rPr>
        <w:t>Кальвик</w:t>
      </w:r>
      <w:proofErr w:type="spellEnd"/>
      <w:r w:rsidRPr="00C24B84">
        <w:rPr>
          <w:rFonts w:ascii="Times New Roman" w:eastAsia="Arial Unicode MS" w:hAnsi="Times New Roman" w:cs="Times New Roman"/>
          <w:color w:val="000000"/>
          <w:spacing w:val="10"/>
          <w:sz w:val="24"/>
          <w:szCs w:val="24"/>
          <w:u w:color="000000"/>
          <w:lang w:eastAsia="ru-RU"/>
        </w:rPr>
        <w:t xml:space="preserve"> К. К.</w:t>
      </w:r>
    </w:p>
    <w:p w14:paraId="5F760944" w14:textId="77777777" w:rsidR="00C24B84" w:rsidRPr="00C24B84" w:rsidRDefault="00C24B84" w:rsidP="00C24B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rPr>
          <w:rFonts w:ascii="Times New Roman" w:eastAsia="Arial Unicode MS" w:hAnsi="Times New Roman" w:cs="Times New Roman"/>
          <w:color w:val="000000"/>
          <w:spacing w:val="10"/>
          <w:sz w:val="24"/>
          <w:szCs w:val="24"/>
          <w:u w:color="000000"/>
          <w:lang w:eastAsia="ru-RU"/>
        </w:rPr>
      </w:pPr>
    </w:p>
    <w:p w14:paraId="1907E16F" w14:textId="53C7FEF2" w:rsidR="00C158D7" w:rsidRPr="00C24B84" w:rsidRDefault="00906416" w:rsidP="00C24B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rPr>
          <w:rFonts w:ascii="Times New Roman" w:eastAsia="Arial Unicode MS" w:hAnsi="Times New Roman" w:cs="Times New Roman"/>
          <w:color w:val="000000"/>
          <w:spacing w:val="10"/>
          <w:sz w:val="24"/>
          <w:szCs w:val="24"/>
          <w:u w:color="000000"/>
          <w:lang w:eastAsia="ru-RU"/>
        </w:rPr>
      </w:pPr>
      <w:r w:rsidRPr="00291CFA">
        <w:rPr>
          <w:rFonts w:ascii="Times New Roman" w:eastAsia="Arial Unicode MS" w:hAnsi="Times New Roman" w:cs="Times New Roman"/>
          <w:color w:val="000000"/>
          <w:spacing w:val="10"/>
          <w:sz w:val="28"/>
          <w:szCs w:val="28"/>
          <w:u w:color="000000"/>
          <w:lang w:eastAsia="ru-RU"/>
        </w:rPr>
        <w:t>Рецензент</w:t>
      </w:r>
      <w:r w:rsidR="00512AAD">
        <w:rPr>
          <w:rFonts w:ascii="Times New Roman" w:eastAsia="Arial Unicode MS" w:hAnsi="Times New Roman" w:cs="Times New Roman"/>
          <w:color w:val="000000"/>
          <w:spacing w:val="10"/>
          <w:sz w:val="28"/>
          <w:szCs w:val="28"/>
          <w:u w:color="000000"/>
          <w:lang w:eastAsia="ru-RU"/>
        </w:rPr>
        <w:t xml:space="preserve"> 2-ой</w:t>
      </w:r>
      <w:r w:rsidRPr="00291CFA">
        <w:rPr>
          <w:rFonts w:ascii="Times New Roman" w:eastAsia="Arial Unicode MS" w:hAnsi="Times New Roman" w:cs="Times New Roman"/>
          <w:color w:val="000000"/>
          <w:spacing w:val="10"/>
          <w:sz w:val="28"/>
          <w:szCs w:val="28"/>
          <w:u w:color="000000"/>
          <w:lang w:eastAsia="ru-RU"/>
        </w:rPr>
        <w:t xml:space="preserve">: </w:t>
      </w:r>
      <w:r w:rsidR="00512AAD">
        <w:rPr>
          <w:rFonts w:ascii="Times New Roman" w:eastAsia="Arial Unicode MS" w:hAnsi="Times New Roman" w:cs="Times New Roman"/>
          <w:color w:val="000000"/>
          <w:spacing w:val="10"/>
          <w:sz w:val="28"/>
          <w:szCs w:val="28"/>
          <w:u w:color="000000"/>
          <w:lang w:eastAsia="ru-RU"/>
        </w:rPr>
        <w:t xml:space="preserve">  </w:t>
      </w:r>
      <w:r w:rsidR="00C24B84" w:rsidRPr="00291CFA">
        <w:rPr>
          <w:rFonts w:ascii="Times New Roman" w:eastAsia="Arial Unicode MS" w:hAnsi="Times New Roman" w:cs="Times New Roman"/>
          <w:color w:val="000000"/>
          <w:spacing w:val="10"/>
          <w:sz w:val="28"/>
          <w:szCs w:val="28"/>
          <w:u w:color="000000"/>
          <w:lang w:eastAsia="ru-RU"/>
        </w:rPr>
        <w:t xml:space="preserve">       </w:t>
      </w:r>
      <w:r w:rsidR="00291CFA">
        <w:rPr>
          <w:rFonts w:ascii="Times New Roman" w:eastAsia="Arial Unicode MS" w:hAnsi="Times New Roman" w:cs="Times New Roman"/>
          <w:color w:val="000000"/>
          <w:spacing w:val="10"/>
          <w:sz w:val="28"/>
          <w:szCs w:val="28"/>
          <w:u w:color="000000"/>
          <w:lang w:eastAsia="ru-RU"/>
        </w:rPr>
        <w:t xml:space="preserve">              </w:t>
      </w:r>
      <w:r w:rsidR="00C24B84" w:rsidRPr="00291CFA">
        <w:rPr>
          <w:rFonts w:ascii="Times New Roman" w:eastAsia="Arial Unicode MS" w:hAnsi="Times New Roman" w:cs="Times New Roman"/>
          <w:color w:val="000000"/>
          <w:spacing w:val="10"/>
          <w:sz w:val="28"/>
          <w:szCs w:val="28"/>
          <w:u w:color="000000"/>
          <w:lang w:eastAsia="ru-RU"/>
        </w:rPr>
        <w:t xml:space="preserve">                   </w:t>
      </w:r>
      <w:r w:rsidR="00512AAD">
        <w:rPr>
          <w:rFonts w:ascii="Times New Roman" w:eastAsia="Arial Unicode MS" w:hAnsi="Times New Roman" w:cs="Times New Roman"/>
          <w:color w:val="000000"/>
          <w:spacing w:val="10"/>
          <w:sz w:val="28"/>
          <w:szCs w:val="28"/>
          <w:u w:color="000000"/>
          <w:lang w:eastAsia="ru-RU"/>
        </w:rPr>
        <w:t xml:space="preserve"> </w:t>
      </w:r>
      <w:r w:rsidR="00C24B84" w:rsidRPr="00291CFA">
        <w:rPr>
          <w:rFonts w:ascii="Times New Roman" w:eastAsia="Arial Unicode MS" w:hAnsi="Times New Roman" w:cs="Times New Roman"/>
          <w:color w:val="000000"/>
          <w:spacing w:val="10"/>
          <w:sz w:val="28"/>
          <w:szCs w:val="28"/>
          <w:u w:color="000000"/>
          <w:lang w:eastAsia="ru-RU"/>
        </w:rPr>
        <w:t xml:space="preserve">            </w:t>
      </w:r>
      <w:r w:rsidR="00843EAA" w:rsidRPr="00291CFA">
        <w:rPr>
          <w:rFonts w:ascii="Times New Roman" w:eastAsia="Arial Unicode MS" w:hAnsi="Times New Roman" w:cs="Times New Roman"/>
          <w:color w:val="000000"/>
          <w:spacing w:val="10"/>
          <w:sz w:val="28"/>
          <w:szCs w:val="28"/>
          <w:u w:color="000000"/>
          <w:lang w:eastAsia="ru-RU"/>
        </w:rPr>
        <w:t>Научный руководитель:</w:t>
      </w:r>
      <w:r w:rsidR="009B61ED" w:rsidRPr="00291CFA">
        <w:rPr>
          <w:rFonts w:ascii="Times New Roman" w:eastAsia="Arial Unicode MS" w:hAnsi="Times New Roman" w:cs="Times New Roman"/>
          <w:color w:val="000000"/>
          <w:spacing w:val="10"/>
          <w:sz w:val="28"/>
          <w:szCs w:val="28"/>
          <w:u w:color="000000"/>
          <w:lang w:eastAsia="ru-RU"/>
        </w:rPr>
        <w:t xml:space="preserve">  </w:t>
      </w:r>
      <w:r w:rsidR="009B61ED" w:rsidRPr="00C24B84">
        <w:rPr>
          <w:rFonts w:ascii="Times New Roman" w:eastAsia="Arial Unicode MS" w:hAnsi="Times New Roman" w:cs="Times New Roman"/>
          <w:color w:val="000000"/>
          <w:spacing w:val="10"/>
          <w:sz w:val="24"/>
          <w:szCs w:val="24"/>
          <w:u w:color="000000"/>
          <w:lang w:eastAsia="ru-RU"/>
        </w:rPr>
        <w:t xml:space="preserve">                                                     </w:t>
      </w:r>
      <w:r w:rsidR="00C24B84" w:rsidRPr="00C24B84">
        <w:rPr>
          <w:rFonts w:ascii="Times New Roman" w:eastAsia="Arial Unicode MS" w:hAnsi="Times New Roman" w:cs="Times New Roman"/>
          <w:color w:val="000000"/>
          <w:spacing w:val="10"/>
          <w:sz w:val="24"/>
          <w:szCs w:val="24"/>
          <w:u w:color="000000"/>
          <w:lang w:eastAsia="ru-RU"/>
        </w:rPr>
        <w:t xml:space="preserve">                   </w:t>
      </w:r>
      <w:r w:rsidRPr="00C24B84">
        <w:rPr>
          <w:rFonts w:ascii="Times New Roman" w:eastAsia="Arial Unicode MS" w:hAnsi="Times New Roman" w:cs="Times New Roman"/>
          <w:color w:val="000000"/>
          <w:spacing w:val="10"/>
          <w:sz w:val="24"/>
          <w:szCs w:val="24"/>
          <w:u w:color="000000"/>
          <w:lang w:eastAsia="ru-RU"/>
        </w:rPr>
        <w:t>Кандидат психологи</w:t>
      </w:r>
      <w:r w:rsidR="00512AAD">
        <w:rPr>
          <w:rFonts w:ascii="Times New Roman" w:eastAsia="Arial Unicode MS" w:hAnsi="Times New Roman" w:cs="Times New Roman"/>
          <w:color w:val="000000"/>
          <w:spacing w:val="10"/>
          <w:sz w:val="24"/>
          <w:szCs w:val="24"/>
          <w:u w:color="000000"/>
          <w:lang w:eastAsia="ru-RU"/>
        </w:rPr>
        <w:t xml:space="preserve">ческих наук             </w:t>
      </w:r>
      <w:r w:rsidRPr="00C24B84">
        <w:rPr>
          <w:rFonts w:ascii="Times New Roman" w:eastAsia="Arial Unicode MS" w:hAnsi="Times New Roman" w:cs="Times New Roman"/>
          <w:color w:val="000000"/>
          <w:spacing w:val="10"/>
          <w:sz w:val="24"/>
          <w:szCs w:val="24"/>
          <w:u w:color="000000"/>
          <w:lang w:eastAsia="ru-RU"/>
        </w:rPr>
        <w:t xml:space="preserve"> </w:t>
      </w:r>
      <w:r w:rsidR="00C24B84">
        <w:rPr>
          <w:rFonts w:ascii="Times New Roman" w:eastAsia="Arial Unicode MS" w:hAnsi="Times New Roman" w:cs="Times New Roman"/>
          <w:color w:val="000000"/>
          <w:spacing w:val="10"/>
          <w:sz w:val="24"/>
          <w:szCs w:val="24"/>
          <w:u w:color="000000"/>
          <w:lang w:eastAsia="ru-RU"/>
        </w:rPr>
        <w:t xml:space="preserve">     </w:t>
      </w:r>
      <w:r w:rsidR="00C24B84" w:rsidRPr="00C24B84">
        <w:rPr>
          <w:rFonts w:ascii="Times New Roman" w:eastAsia="Arial Unicode MS" w:hAnsi="Times New Roman" w:cs="Times New Roman"/>
          <w:color w:val="000000"/>
          <w:spacing w:val="10"/>
          <w:sz w:val="24"/>
          <w:szCs w:val="24"/>
          <w:u w:color="000000"/>
          <w:lang w:eastAsia="ru-RU"/>
        </w:rPr>
        <w:t xml:space="preserve"> </w:t>
      </w:r>
      <w:r w:rsidR="00C158D7" w:rsidRPr="00C24B84">
        <w:rPr>
          <w:rFonts w:ascii="Times New Roman" w:eastAsia="Arial Unicode MS" w:hAnsi="Times New Roman" w:cs="Times New Roman"/>
          <w:color w:val="000000"/>
          <w:spacing w:val="10"/>
          <w:sz w:val="24"/>
          <w:szCs w:val="24"/>
          <w:u w:color="000000"/>
          <w:lang w:eastAsia="ru-RU"/>
        </w:rPr>
        <w:t>Кандидат психологических наук, доцент</w:t>
      </w:r>
    </w:p>
    <w:p w14:paraId="1586D717" w14:textId="47542703" w:rsidR="00E12819" w:rsidRPr="00C24B84" w:rsidRDefault="00512AAD" w:rsidP="00C24B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rPr>
          <w:rFonts w:ascii="Times New Roman" w:eastAsia="Arial Unicode MS" w:hAnsi="Times New Roman" w:cs="Times New Roman"/>
          <w:color w:val="000000"/>
          <w:spacing w:val="10"/>
          <w:sz w:val="24"/>
          <w:szCs w:val="24"/>
          <w:u w:color="000000"/>
          <w:lang w:eastAsia="ru-RU"/>
        </w:rPr>
      </w:pPr>
      <w:proofErr w:type="spellStart"/>
      <w:r>
        <w:rPr>
          <w:rFonts w:ascii="Times New Roman" w:eastAsia="Arial Unicode MS" w:hAnsi="Times New Roman" w:cs="Times New Roman"/>
          <w:color w:val="000000"/>
          <w:spacing w:val="10"/>
          <w:sz w:val="24"/>
          <w:szCs w:val="24"/>
          <w:u w:color="000000"/>
          <w:lang w:eastAsia="ru-RU"/>
        </w:rPr>
        <w:t>Обидин</w:t>
      </w:r>
      <w:proofErr w:type="spellEnd"/>
      <w:r>
        <w:rPr>
          <w:rFonts w:ascii="Times New Roman" w:eastAsia="Arial Unicode MS" w:hAnsi="Times New Roman" w:cs="Times New Roman"/>
          <w:color w:val="000000"/>
          <w:spacing w:val="10"/>
          <w:sz w:val="24"/>
          <w:szCs w:val="24"/>
          <w:u w:color="000000"/>
          <w:lang w:eastAsia="ru-RU"/>
        </w:rPr>
        <w:t xml:space="preserve"> И. Ю.</w:t>
      </w:r>
      <w:r w:rsidR="00C24B84" w:rsidRPr="00C24B84">
        <w:rPr>
          <w:rFonts w:ascii="Times New Roman" w:eastAsia="Arial Unicode MS" w:hAnsi="Times New Roman" w:cs="Times New Roman"/>
          <w:color w:val="000000"/>
          <w:spacing w:val="10"/>
          <w:sz w:val="24"/>
          <w:szCs w:val="24"/>
          <w:u w:color="000000"/>
          <w:lang w:eastAsia="ru-RU"/>
        </w:rPr>
        <w:t xml:space="preserve">                                          </w:t>
      </w:r>
      <w:r w:rsidR="00C24B84">
        <w:rPr>
          <w:rFonts w:ascii="Times New Roman" w:eastAsia="Arial Unicode MS" w:hAnsi="Times New Roman" w:cs="Times New Roman"/>
          <w:color w:val="000000"/>
          <w:spacing w:val="10"/>
          <w:sz w:val="24"/>
          <w:szCs w:val="24"/>
          <w:u w:color="000000"/>
          <w:lang w:eastAsia="ru-RU"/>
        </w:rPr>
        <w:t xml:space="preserve">                                                  </w:t>
      </w:r>
      <w:proofErr w:type="spellStart"/>
      <w:r w:rsidR="00C24B84" w:rsidRPr="00C24B84">
        <w:rPr>
          <w:rFonts w:ascii="Times New Roman" w:eastAsia="Arial Unicode MS" w:hAnsi="Times New Roman" w:cs="Times New Roman"/>
          <w:color w:val="000000"/>
          <w:spacing w:val="10"/>
          <w:sz w:val="24"/>
          <w:szCs w:val="24"/>
          <w:u w:color="000000"/>
          <w:lang w:eastAsia="ru-RU"/>
        </w:rPr>
        <w:t>Исурина</w:t>
      </w:r>
      <w:proofErr w:type="spellEnd"/>
      <w:r w:rsidR="00C24B84" w:rsidRPr="00C24B84">
        <w:rPr>
          <w:rFonts w:ascii="Times New Roman" w:eastAsia="Arial Unicode MS" w:hAnsi="Times New Roman" w:cs="Times New Roman"/>
          <w:color w:val="000000"/>
          <w:spacing w:val="10"/>
          <w:sz w:val="24"/>
          <w:szCs w:val="24"/>
          <w:u w:color="000000"/>
          <w:lang w:eastAsia="ru-RU"/>
        </w:rPr>
        <w:t xml:space="preserve"> Г. Л.</w:t>
      </w:r>
    </w:p>
    <w:p w14:paraId="4E4E6306" w14:textId="77777777" w:rsidR="00C24B84" w:rsidRPr="00C24B84" w:rsidRDefault="00C24B84" w:rsidP="00C24B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rPr>
          <w:rFonts w:ascii="Times New Roman" w:eastAsia="Arial Unicode MS" w:hAnsi="Times New Roman" w:cs="Times New Roman"/>
          <w:color w:val="000000"/>
          <w:spacing w:val="10"/>
          <w:sz w:val="24"/>
          <w:szCs w:val="24"/>
          <w:u w:color="000000"/>
          <w:lang w:eastAsia="ru-RU"/>
        </w:rPr>
      </w:pPr>
    </w:p>
    <w:p w14:paraId="03EBF86A" w14:textId="77777777" w:rsidR="00291CFA" w:rsidRDefault="00291CFA" w:rsidP="00C24B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rPr>
          <w:rFonts w:ascii="Times New Roman" w:eastAsia="Arial Unicode MS" w:hAnsi="Times New Roman" w:cs="Times New Roman"/>
          <w:color w:val="000000"/>
          <w:spacing w:val="10"/>
          <w:sz w:val="24"/>
          <w:szCs w:val="24"/>
          <w:u w:color="000000"/>
          <w:lang w:eastAsia="ru-RU"/>
        </w:rPr>
      </w:pPr>
    </w:p>
    <w:p w14:paraId="0EA5BABA" w14:textId="77777777" w:rsidR="00291CFA" w:rsidRDefault="00291CFA" w:rsidP="00C24B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rPr>
          <w:rFonts w:ascii="Times New Roman" w:eastAsia="Arial Unicode MS" w:hAnsi="Times New Roman" w:cs="Times New Roman"/>
          <w:color w:val="000000"/>
          <w:spacing w:val="10"/>
          <w:sz w:val="24"/>
          <w:szCs w:val="24"/>
          <w:u w:color="000000"/>
          <w:lang w:eastAsia="ru-RU"/>
        </w:rPr>
      </w:pPr>
    </w:p>
    <w:p w14:paraId="2095CF75" w14:textId="77777777" w:rsidR="00291CFA" w:rsidRDefault="00291CFA" w:rsidP="00C24B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rPr>
          <w:rFonts w:ascii="Times New Roman" w:eastAsia="Arial Unicode MS" w:hAnsi="Times New Roman" w:cs="Times New Roman"/>
          <w:color w:val="000000"/>
          <w:sz w:val="24"/>
          <w:szCs w:val="24"/>
          <w:u w:color="000000"/>
          <w:lang w:eastAsia="ru-RU"/>
        </w:rPr>
      </w:pPr>
    </w:p>
    <w:p w14:paraId="0FF3A6BF" w14:textId="77777777" w:rsidR="00512AAD" w:rsidRDefault="00512AAD" w:rsidP="00C24B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rPr>
          <w:rFonts w:ascii="Times New Roman" w:eastAsia="Arial Unicode MS" w:hAnsi="Times New Roman" w:cs="Times New Roman"/>
          <w:color w:val="000000"/>
          <w:sz w:val="24"/>
          <w:szCs w:val="24"/>
          <w:u w:color="000000"/>
          <w:lang w:eastAsia="ru-RU"/>
        </w:rPr>
      </w:pPr>
    </w:p>
    <w:p w14:paraId="1150B41F" w14:textId="77777777" w:rsidR="00512AAD" w:rsidRDefault="00512AAD" w:rsidP="00C24B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rPr>
          <w:rFonts w:ascii="Times New Roman" w:eastAsia="Arial Unicode MS" w:hAnsi="Times New Roman" w:cs="Times New Roman"/>
          <w:color w:val="000000"/>
          <w:sz w:val="24"/>
          <w:szCs w:val="24"/>
          <w:u w:color="000000"/>
          <w:lang w:eastAsia="ru-RU"/>
        </w:rPr>
      </w:pPr>
    </w:p>
    <w:p w14:paraId="66824957" w14:textId="77777777" w:rsidR="00A7415E" w:rsidRPr="00C24B84" w:rsidRDefault="00A7415E" w:rsidP="00C24B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rPr>
          <w:rFonts w:ascii="Times New Roman" w:eastAsia="Arial Unicode MS" w:hAnsi="Times New Roman" w:cs="Times New Roman"/>
          <w:color w:val="000000"/>
          <w:sz w:val="24"/>
          <w:szCs w:val="24"/>
          <w:u w:color="000000"/>
          <w:lang w:eastAsia="ru-RU"/>
        </w:rPr>
      </w:pPr>
    </w:p>
    <w:p w14:paraId="16F4CBCA" w14:textId="77777777" w:rsidR="000569FC" w:rsidRPr="00C24B84" w:rsidRDefault="000569FC"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color w:val="000000"/>
          <w:sz w:val="24"/>
          <w:szCs w:val="24"/>
          <w:u w:color="000000"/>
          <w:lang w:eastAsia="ru-RU"/>
        </w:rPr>
      </w:pPr>
      <w:r w:rsidRPr="00C24B84">
        <w:rPr>
          <w:rFonts w:ascii="Times New Roman" w:eastAsia="Arial Unicode MS" w:hAnsi="Times New Roman" w:cs="Times New Roman"/>
          <w:color w:val="000000"/>
          <w:sz w:val="24"/>
          <w:szCs w:val="24"/>
          <w:u w:color="000000"/>
          <w:lang w:eastAsia="ru-RU"/>
        </w:rPr>
        <w:t>Санкт-Петербург</w:t>
      </w:r>
    </w:p>
    <w:p w14:paraId="61C2F9BD" w14:textId="56DFE5DE" w:rsidR="00512AAD" w:rsidRDefault="00C440C0" w:rsidP="00512A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w:hAnsi="Times New Roman" w:cs="Times New Roman"/>
          <w:b/>
          <w:bCs/>
          <w:color w:val="000000"/>
          <w:kern w:val="32"/>
          <w:sz w:val="28"/>
          <w:szCs w:val="28"/>
          <w:u w:color="000000"/>
          <w:lang w:eastAsia="ru-RU"/>
        </w:rPr>
      </w:pPr>
      <w:r w:rsidRPr="00C24B84">
        <w:rPr>
          <w:rFonts w:ascii="Times New Roman" w:eastAsia="Arial Unicode MS" w:hAnsi="Times New Roman" w:cs="Times New Roman"/>
          <w:color w:val="000000"/>
          <w:sz w:val="24"/>
          <w:szCs w:val="24"/>
          <w:u w:color="000000"/>
          <w:lang w:eastAsia="ru-RU"/>
        </w:rPr>
        <w:t>2017</w:t>
      </w:r>
    </w:p>
    <w:p w14:paraId="2C3500A9" w14:textId="21C9270B" w:rsidR="00C440C0" w:rsidRPr="00291CFA" w:rsidRDefault="00BF087D" w:rsidP="00291C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rPr>
          <w:rFonts w:ascii="Times New Roman" w:eastAsia="Arial Unicode MS" w:hAnsi="Times New Roman" w:cs="Times New Roman"/>
          <w:color w:val="000000"/>
          <w:sz w:val="24"/>
          <w:szCs w:val="24"/>
          <w:u w:color="000000"/>
          <w:lang w:eastAsia="ru-RU"/>
        </w:rPr>
      </w:pPr>
      <w:r w:rsidRPr="00817C0C">
        <w:rPr>
          <w:rFonts w:ascii="Times New Roman" w:eastAsia="Arial" w:hAnsi="Times New Roman" w:cs="Times New Roman"/>
          <w:b/>
          <w:bCs/>
          <w:color w:val="000000"/>
          <w:kern w:val="32"/>
          <w:sz w:val="28"/>
          <w:szCs w:val="28"/>
          <w:u w:color="000000"/>
          <w:lang w:eastAsia="ru-RU"/>
        </w:rPr>
        <w:lastRenderedPageBreak/>
        <w:t>Аннотация</w:t>
      </w:r>
    </w:p>
    <w:p w14:paraId="281144E3" w14:textId="77777777" w:rsidR="00C158D7" w:rsidRDefault="00C158D7" w:rsidP="00C158D7">
      <w:pPr>
        <w:spacing w:after="0" w:line="360" w:lineRule="auto"/>
        <w:jc w:val="both"/>
        <w:rPr>
          <w:rFonts w:ascii="Times New Roman" w:eastAsia="Arial" w:hAnsi="Times New Roman" w:cs="Times New Roman"/>
          <w:bCs/>
          <w:color w:val="000000"/>
          <w:kern w:val="32"/>
          <w:sz w:val="28"/>
          <w:szCs w:val="28"/>
          <w:u w:color="000000"/>
          <w:lang w:eastAsia="ru-RU"/>
        </w:rPr>
      </w:pPr>
    </w:p>
    <w:p w14:paraId="3D053881" w14:textId="1995138A" w:rsidR="00512AAD" w:rsidRDefault="00C40DDD" w:rsidP="00004AA7">
      <w:pPr>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w:hAnsi="Times New Roman" w:cs="Times New Roman"/>
          <w:bCs/>
          <w:color w:val="000000"/>
          <w:kern w:val="32"/>
          <w:sz w:val="28"/>
          <w:szCs w:val="28"/>
          <w:u w:color="000000"/>
          <w:lang w:eastAsia="ru-RU"/>
        </w:rPr>
        <w:t xml:space="preserve">Для </w:t>
      </w:r>
      <w:r w:rsidR="00C86E73" w:rsidRPr="00817C0C">
        <w:rPr>
          <w:rFonts w:ascii="Times New Roman" w:eastAsia="Arial" w:hAnsi="Times New Roman" w:cs="Times New Roman"/>
          <w:bCs/>
          <w:color w:val="000000"/>
          <w:kern w:val="32"/>
          <w:sz w:val="28"/>
          <w:szCs w:val="28"/>
          <w:u w:color="000000"/>
          <w:lang w:eastAsia="ru-RU"/>
        </w:rPr>
        <w:t>изучения</w:t>
      </w:r>
      <w:r w:rsidR="00004AA7">
        <w:rPr>
          <w:rFonts w:ascii="Times New Roman" w:eastAsia="Arial" w:hAnsi="Times New Roman" w:cs="Times New Roman"/>
          <w:bCs/>
          <w:color w:val="000000"/>
          <w:kern w:val="32"/>
          <w:sz w:val="28"/>
          <w:szCs w:val="28"/>
          <w:u w:color="000000"/>
          <w:lang w:eastAsia="ru-RU"/>
        </w:rPr>
        <w:t xml:space="preserve"> представлений</w:t>
      </w:r>
      <w:r w:rsidR="00787AB2" w:rsidRPr="00817C0C">
        <w:rPr>
          <w:rFonts w:ascii="Times New Roman" w:eastAsia="Arial" w:hAnsi="Times New Roman" w:cs="Times New Roman"/>
          <w:bCs/>
          <w:color w:val="000000"/>
          <w:kern w:val="32"/>
          <w:sz w:val="28"/>
          <w:szCs w:val="28"/>
          <w:u w:color="000000"/>
          <w:lang w:eastAsia="ru-RU"/>
        </w:rPr>
        <w:t xml:space="preserve"> психологов-консультантов </w:t>
      </w:r>
      <w:r w:rsidR="00004AA7">
        <w:rPr>
          <w:rFonts w:ascii="Times New Roman" w:eastAsia="Arial" w:hAnsi="Times New Roman" w:cs="Times New Roman"/>
          <w:bCs/>
          <w:color w:val="000000"/>
          <w:kern w:val="32"/>
          <w:sz w:val="28"/>
          <w:szCs w:val="28"/>
          <w:u w:color="000000"/>
          <w:lang w:eastAsia="ru-RU"/>
        </w:rPr>
        <w:t>о клиенте и взаимосвязи этих представлений с</w:t>
      </w:r>
      <w:r w:rsidR="00787AB2" w:rsidRPr="00817C0C">
        <w:rPr>
          <w:rFonts w:ascii="Times New Roman" w:eastAsia="Arial" w:hAnsi="Times New Roman" w:cs="Times New Roman"/>
          <w:bCs/>
          <w:color w:val="000000"/>
          <w:kern w:val="32"/>
          <w:sz w:val="28"/>
          <w:szCs w:val="28"/>
          <w:u w:color="000000"/>
          <w:lang w:eastAsia="ru-RU"/>
        </w:rPr>
        <w:t xml:space="preserve"> социально-демографическими характеристиками</w:t>
      </w:r>
      <w:r w:rsidR="00AB3310" w:rsidRPr="00817C0C">
        <w:rPr>
          <w:rFonts w:ascii="Times New Roman" w:eastAsia="Arial" w:hAnsi="Times New Roman" w:cs="Times New Roman"/>
          <w:bCs/>
          <w:color w:val="000000"/>
          <w:kern w:val="32"/>
          <w:sz w:val="28"/>
          <w:szCs w:val="28"/>
          <w:u w:color="000000"/>
          <w:lang w:eastAsia="ru-RU"/>
        </w:rPr>
        <w:t xml:space="preserve"> </w:t>
      </w:r>
      <w:r w:rsidR="00AB3310" w:rsidRPr="003F6A38">
        <w:rPr>
          <w:rFonts w:ascii="Times New Roman" w:eastAsia="Arial" w:hAnsi="Times New Roman" w:cs="Times New Roman"/>
          <w:bCs/>
          <w:color w:val="000000"/>
          <w:kern w:val="32"/>
          <w:sz w:val="28"/>
          <w:szCs w:val="28"/>
          <w:u w:color="000000"/>
          <w:lang w:eastAsia="ru-RU"/>
        </w:rPr>
        <w:t xml:space="preserve">к участию в исследовании были </w:t>
      </w:r>
      <w:r w:rsidR="002B4B74" w:rsidRPr="003F6A38">
        <w:rPr>
          <w:rFonts w:ascii="Times New Roman" w:eastAsia="Arial" w:hAnsi="Times New Roman" w:cs="Times New Roman"/>
          <w:bCs/>
          <w:color w:val="000000"/>
          <w:kern w:val="32"/>
          <w:sz w:val="28"/>
          <w:szCs w:val="28"/>
          <w:u w:color="000000"/>
          <w:lang w:eastAsia="ru-RU"/>
        </w:rPr>
        <w:t>приглашены</w:t>
      </w:r>
      <w:r w:rsidR="00FB27C8" w:rsidRPr="00817C0C">
        <w:rPr>
          <w:rFonts w:ascii="Times New Roman" w:eastAsia="Arial" w:hAnsi="Times New Roman" w:cs="Times New Roman"/>
          <w:bCs/>
          <w:color w:val="000000"/>
          <w:kern w:val="32"/>
          <w:sz w:val="28"/>
          <w:szCs w:val="28"/>
          <w:u w:color="000000"/>
          <w:lang w:eastAsia="ru-RU"/>
        </w:rPr>
        <w:t xml:space="preserve"> 82 психолога-консультанта. </w:t>
      </w:r>
      <w:r w:rsidR="002B2816" w:rsidRPr="00817C0C">
        <w:rPr>
          <w:rFonts w:ascii="Times New Roman" w:eastAsia="Arial" w:hAnsi="Times New Roman" w:cs="Times New Roman"/>
          <w:bCs/>
          <w:color w:val="000000"/>
          <w:kern w:val="32"/>
          <w:sz w:val="28"/>
          <w:szCs w:val="28"/>
          <w:u w:color="000000"/>
          <w:lang w:eastAsia="ru-RU"/>
        </w:rPr>
        <w:t>И</w:t>
      </w:r>
      <w:r w:rsidR="00BC17AD" w:rsidRPr="00817C0C">
        <w:rPr>
          <w:rFonts w:ascii="Times New Roman" w:eastAsia="Arial" w:hAnsi="Times New Roman" w:cs="Times New Roman"/>
          <w:bCs/>
          <w:color w:val="000000"/>
          <w:kern w:val="32"/>
          <w:sz w:val="28"/>
          <w:szCs w:val="28"/>
          <w:u w:color="000000"/>
          <w:lang w:eastAsia="ru-RU"/>
        </w:rPr>
        <w:t>зучались отношения</w:t>
      </w:r>
      <w:r w:rsidR="002B2816" w:rsidRPr="00817C0C">
        <w:rPr>
          <w:rFonts w:ascii="Times New Roman" w:eastAsia="Arial" w:hAnsi="Times New Roman" w:cs="Times New Roman"/>
          <w:bCs/>
          <w:color w:val="000000"/>
          <w:kern w:val="32"/>
          <w:sz w:val="28"/>
          <w:szCs w:val="28"/>
          <w:u w:color="000000"/>
          <w:lang w:eastAsia="ru-RU"/>
        </w:rPr>
        <w:t xml:space="preserve"> респондентов к себе и клиенту (</w:t>
      </w:r>
      <w:r w:rsidR="00916B62" w:rsidRPr="00817C0C">
        <w:rPr>
          <w:rFonts w:ascii="Times New Roman" w:eastAsia="Arial" w:hAnsi="Times New Roman" w:cs="Times New Roman"/>
          <w:bCs/>
          <w:color w:val="000000"/>
          <w:kern w:val="32"/>
          <w:sz w:val="28"/>
          <w:szCs w:val="28"/>
          <w:u w:color="000000"/>
          <w:lang w:eastAsia="ru-RU"/>
        </w:rPr>
        <w:t xml:space="preserve">методика </w:t>
      </w:r>
      <w:r w:rsidR="00CB711D">
        <w:rPr>
          <w:rFonts w:ascii="Times New Roman" w:eastAsia="Arial" w:hAnsi="Times New Roman" w:cs="Times New Roman"/>
          <w:bCs/>
          <w:color w:val="000000"/>
          <w:kern w:val="32"/>
          <w:sz w:val="28"/>
          <w:szCs w:val="28"/>
          <w:u w:color="000000"/>
          <w:lang w:eastAsia="ru-RU"/>
        </w:rPr>
        <w:t>«</w:t>
      </w:r>
      <w:r w:rsidR="00916B62" w:rsidRPr="00817C0C">
        <w:rPr>
          <w:rFonts w:ascii="Times New Roman" w:eastAsia="Arial" w:hAnsi="Times New Roman" w:cs="Times New Roman"/>
          <w:bCs/>
          <w:color w:val="000000"/>
          <w:kern w:val="32"/>
          <w:sz w:val="28"/>
          <w:szCs w:val="28"/>
          <w:u w:color="000000"/>
          <w:lang w:eastAsia="ru-RU"/>
        </w:rPr>
        <w:t>Семантический дифференциал</w:t>
      </w:r>
      <w:r w:rsidR="00CB711D">
        <w:rPr>
          <w:rFonts w:ascii="Times New Roman" w:eastAsia="Arial" w:hAnsi="Times New Roman" w:cs="Times New Roman"/>
          <w:bCs/>
          <w:color w:val="000000"/>
          <w:kern w:val="32"/>
          <w:sz w:val="28"/>
          <w:szCs w:val="28"/>
          <w:u w:color="000000"/>
          <w:lang w:eastAsia="ru-RU"/>
        </w:rPr>
        <w:t>»</w:t>
      </w:r>
      <w:r w:rsidR="00916B62" w:rsidRPr="00817C0C">
        <w:rPr>
          <w:rFonts w:ascii="Times New Roman" w:eastAsia="Arial" w:hAnsi="Times New Roman" w:cs="Times New Roman"/>
          <w:bCs/>
          <w:color w:val="000000"/>
          <w:kern w:val="32"/>
          <w:sz w:val="28"/>
          <w:szCs w:val="28"/>
          <w:u w:color="000000"/>
          <w:lang w:eastAsia="ru-RU"/>
        </w:rPr>
        <w:t>)</w:t>
      </w:r>
      <w:r w:rsidR="00A65165">
        <w:rPr>
          <w:rFonts w:ascii="Times New Roman" w:eastAsia="Arial" w:hAnsi="Times New Roman" w:cs="Times New Roman"/>
          <w:bCs/>
          <w:color w:val="000000"/>
          <w:kern w:val="32"/>
          <w:sz w:val="28"/>
          <w:szCs w:val="28"/>
          <w:u w:color="000000"/>
          <w:lang w:eastAsia="ru-RU"/>
        </w:rPr>
        <w:t xml:space="preserve">, </w:t>
      </w:r>
      <w:bookmarkStart w:id="0" w:name="_GoBack"/>
      <w:bookmarkEnd w:id="0"/>
      <w:r w:rsidR="00BC17AD" w:rsidRPr="00817C0C">
        <w:rPr>
          <w:rFonts w:ascii="Times New Roman" w:eastAsia="Times New Roman" w:hAnsi="Times New Roman" w:cs="Times New Roman"/>
          <w:color w:val="000000"/>
          <w:sz w:val="28"/>
          <w:szCs w:val="28"/>
          <w:u w:color="000000"/>
          <w:bdr w:val="none" w:sz="0" w:space="0" w:color="auto" w:frame="1"/>
          <w:lang w:eastAsia="ru-RU"/>
        </w:rPr>
        <w:t>личностные</w:t>
      </w:r>
      <w:r w:rsidR="00FC48ED" w:rsidRPr="00817C0C">
        <w:rPr>
          <w:rFonts w:ascii="Times New Roman" w:eastAsia="Times New Roman" w:hAnsi="Times New Roman" w:cs="Times New Roman"/>
          <w:color w:val="000000"/>
          <w:sz w:val="28"/>
          <w:szCs w:val="28"/>
          <w:u w:color="000000"/>
          <w:bdr w:val="none" w:sz="0" w:space="0" w:color="auto" w:frame="1"/>
          <w:lang w:eastAsia="ru-RU"/>
        </w:rPr>
        <w:t xml:space="preserve"> </w:t>
      </w:r>
      <w:r w:rsidR="00BC17AD" w:rsidRPr="00817C0C">
        <w:rPr>
          <w:rFonts w:ascii="Times New Roman" w:eastAsia="Times New Roman" w:hAnsi="Times New Roman" w:cs="Times New Roman"/>
          <w:color w:val="000000"/>
          <w:sz w:val="28"/>
          <w:szCs w:val="28"/>
          <w:u w:color="000000"/>
          <w:bdr w:val="none" w:sz="0" w:space="0" w:color="auto" w:frame="1"/>
          <w:lang w:eastAsia="ru-RU"/>
        </w:rPr>
        <w:t>особенности</w:t>
      </w:r>
      <w:r w:rsidR="00FC48ED" w:rsidRPr="00817C0C">
        <w:rPr>
          <w:rFonts w:ascii="Times New Roman" w:eastAsia="Times New Roman" w:hAnsi="Times New Roman" w:cs="Times New Roman"/>
          <w:color w:val="000000"/>
          <w:sz w:val="28"/>
          <w:szCs w:val="28"/>
          <w:u w:color="000000"/>
          <w:bdr w:val="none" w:sz="0" w:space="0" w:color="auto" w:frame="1"/>
          <w:lang w:eastAsia="ru-RU"/>
        </w:rPr>
        <w:t xml:space="preserve"> психологов-</w:t>
      </w:r>
      <w:r w:rsidR="00BC3838" w:rsidRPr="00817C0C">
        <w:rPr>
          <w:rFonts w:ascii="Times New Roman" w:eastAsia="Times New Roman" w:hAnsi="Times New Roman" w:cs="Times New Roman"/>
          <w:color w:val="000000"/>
          <w:sz w:val="28"/>
          <w:szCs w:val="28"/>
          <w:u w:color="000000"/>
          <w:bdr w:val="none" w:sz="0" w:space="0" w:color="auto" w:frame="1"/>
          <w:lang w:eastAsia="ru-RU"/>
        </w:rPr>
        <w:t>консультантов и их представления</w:t>
      </w:r>
      <w:r w:rsidR="00FC48ED" w:rsidRPr="00817C0C">
        <w:rPr>
          <w:rFonts w:ascii="Times New Roman" w:eastAsia="Times New Roman" w:hAnsi="Times New Roman" w:cs="Times New Roman"/>
          <w:color w:val="000000"/>
          <w:sz w:val="28"/>
          <w:szCs w:val="28"/>
          <w:u w:color="000000"/>
          <w:bdr w:val="none" w:sz="0" w:space="0" w:color="auto" w:frame="1"/>
          <w:lang w:eastAsia="ru-RU"/>
        </w:rPr>
        <w:t xml:space="preserve"> о личностных особенностях клиентов</w:t>
      </w:r>
      <w:r w:rsidR="00BC17AD" w:rsidRPr="00817C0C">
        <w:rPr>
          <w:rFonts w:ascii="Times New Roman" w:eastAsia="Times New Roman" w:hAnsi="Times New Roman" w:cs="Times New Roman"/>
          <w:color w:val="000000"/>
          <w:sz w:val="28"/>
          <w:szCs w:val="28"/>
          <w:u w:color="000000"/>
          <w:bdr w:val="none" w:sz="0" w:space="0" w:color="auto" w:frame="1"/>
          <w:lang w:eastAsia="ru-RU"/>
        </w:rPr>
        <w:t xml:space="preserve"> (</w:t>
      </w:r>
      <w:proofErr w:type="spellStart"/>
      <w:r w:rsidR="00BC17AD" w:rsidRPr="00817C0C">
        <w:rPr>
          <w:rFonts w:ascii="Times New Roman" w:eastAsia="Times New Roman" w:hAnsi="Times New Roman" w:cs="Times New Roman"/>
          <w:color w:val="000000"/>
          <w:sz w:val="28"/>
          <w:szCs w:val="28"/>
          <w:u w:color="000000"/>
          <w:bdr w:val="none" w:sz="0" w:space="0" w:color="auto" w:frame="1"/>
          <w:lang w:eastAsia="ru-RU"/>
        </w:rPr>
        <w:t>Гиссенский</w:t>
      </w:r>
      <w:proofErr w:type="spellEnd"/>
      <w:r w:rsidR="00BC17AD" w:rsidRPr="00817C0C">
        <w:rPr>
          <w:rFonts w:ascii="Times New Roman" w:eastAsia="Times New Roman" w:hAnsi="Times New Roman" w:cs="Times New Roman"/>
          <w:color w:val="000000"/>
          <w:sz w:val="28"/>
          <w:szCs w:val="28"/>
          <w:u w:color="000000"/>
          <w:bdr w:val="none" w:sz="0" w:space="0" w:color="auto" w:frame="1"/>
          <w:lang w:eastAsia="ru-RU"/>
        </w:rPr>
        <w:t xml:space="preserve"> опросник), </w:t>
      </w:r>
      <w:r w:rsidR="00E01214" w:rsidRPr="00817C0C">
        <w:rPr>
          <w:rFonts w:ascii="Times New Roman" w:eastAsia="Arial Unicode MS" w:hAnsi="Times New Roman" w:cs="Times New Roman"/>
          <w:color w:val="000000"/>
          <w:sz w:val="28"/>
          <w:szCs w:val="28"/>
          <w:u w:color="000000"/>
          <w:lang w:eastAsia="ru-RU"/>
        </w:rPr>
        <w:t xml:space="preserve">представления </w:t>
      </w:r>
      <w:r w:rsidR="00E01214" w:rsidRPr="00817C0C">
        <w:rPr>
          <w:rFonts w:ascii="Times New Roman" w:eastAsia="Calibri" w:hAnsi="Times New Roman" w:cs="Times New Roman"/>
          <w:sz w:val="28"/>
          <w:szCs w:val="28"/>
          <w:u w:color="000000"/>
          <w:bdr w:val="none" w:sz="0" w:space="0" w:color="auto" w:frame="1"/>
        </w:rPr>
        <w:t>о причинах обращения и ожиданиях клиента (</w:t>
      </w:r>
      <w:r w:rsidR="00BC3838" w:rsidRPr="00817C0C">
        <w:rPr>
          <w:rFonts w:ascii="Times New Roman" w:eastAsia="Calibri" w:hAnsi="Times New Roman" w:cs="Times New Roman"/>
          <w:sz w:val="28"/>
          <w:szCs w:val="28"/>
          <w:u w:color="000000"/>
          <w:bdr w:val="none" w:sz="0" w:space="0" w:color="auto" w:frame="1"/>
        </w:rPr>
        <w:t xml:space="preserve">анкета </w:t>
      </w:r>
      <w:r w:rsidR="00CB711D">
        <w:rPr>
          <w:rFonts w:ascii="Times New Roman" w:eastAsia="Calibri" w:hAnsi="Times New Roman" w:cs="Times New Roman"/>
          <w:sz w:val="28"/>
          <w:szCs w:val="28"/>
          <w:u w:color="000000"/>
          <w:bdr w:val="none" w:sz="0" w:space="0" w:color="auto" w:frame="1"/>
        </w:rPr>
        <w:t>«</w:t>
      </w:r>
      <w:r w:rsidR="00BC3838" w:rsidRPr="00817C0C">
        <w:rPr>
          <w:rFonts w:ascii="Times New Roman" w:eastAsia="Calibri" w:hAnsi="Times New Roman" w:cs="Times New Roman"/>
          <w:sz w:val="28"/>
          <w:szCs w:val="28"/>
          <w:u w:color="000000"/>
          <w:bdr w:val="none" w:sz="0" w:space="0" w:color="auto" w:frame="1"/>
        </w:rPr>
        <w:t>Представления о клиенте</w:t>
      </w:r>
      <w:r w:rsidR="00CB711D">
        <w:rPr>
          <w:rFonts w:ascii="Times New Roman" w:eastAsia="Calibri" w:hAnsi="Times New Roman" w:cs="Times New Roman"/>
          <w:sz w:val="28"/>
          <w:szCs w:val="28"/>
          <w:u w:color="000000"/>
          <w:bdr w:val="none" w:sz="0" w:space="0" w:color="auto" w:frame="1"/>
        </w:rPr>
        <w:t>»</w:t>
      </w:r>
      <w:r w:rsidR="00BC3838" w:rsidRPr="00817C0C">
        <w:rPr>
          <w:rFonts w:ascii="Times New Roman" w:eastAsia="Calibri" w:hAnsi="Times New Roman" w:cs="Times New Roman"/>
          <w:sz w:val="28"/>
          <w:szCs w:val="28"/>
          <w:u w:color="000000"/>
          <w:bdr w:val="none" w:sz="0" w:space="0" w:color="auto" w:frame="1"/>
        </w:rPr>
        <w:t>)</w:t>
      </w:r>
      <w:r w:rsidR="00004AA7">
        <w:rPr>
          <w:rFonts w:ascii="Times New Roman" w:eastAsia="Calibri" w:hAnsi="Times New Roman" w:cs="Times New Roman"/>
          <w:sz w:val="28"/>
          <w:szCs w:val="28"/>
          <w:u w:color="000000"/>
          <w:bdr w:val="none" w:sz="0" w:space="0" w:color="auto" w:frame="1"/>
        </w:rPr>
        <w:t>,</w:t>
      </w:r>
      <w:r w:rsidR="00B07EF7" w:rsidRPr="00817C0C">
        <w:rPr>
          <w:rFonts w:ascii="Times New Roman" w:eastAsia="Calibri" w:hAnsi="Times New Roman" w:cs="Times New Roman"/>
          <w:sz w:val="28"/>
          <w:szCs w:val="28"/>
          <w:u w:color="000000"/>
          <w:bdr w:val="none" w:sz="0" w:space="0" w:color="auto" w:frame="1"/>
        </w:rPr>
        <w:t xml:space="preserve"> </w:t>
      </w:r>
      <w:r w:rsidR="00B07EF7" w:rsidRPr="00817C0C">
        <w:rPr>
          <w:rFonts w:ascii="Times New Roman" w:eastAsia="Arial Unicode MS" w:hAnsi="Times New Roman" w:cs="Times New Roman"/>
          <w:color w:val="000000"/>
          <w:sz w:val="28"/>
          <w:szCs w:val="28"/>
          <w:u w:color="000000"/>
          <w:lang w:eastAsia="ru-RU"/>
        </w:rPr>
        <w:t xml:space="preserve">уровень выраженности иррациональных установок (методика А. Эллиса). </w:t>
      </w:r>
      <w:r w:rsidR="002B4B74" w:rsidRPr="00817C0C">
        <w:rPr>
          <w:rFonts w:ascii="Times New Roman" w:eastAsia="Arial Unicode MS" w:hAnsi="Times New Roman" w:cs="Times New Roman"/>
          <w:color w:val="000000"/>
          <w:sz w:val="28"/>
          <w:szCs w:val="28"/>
          <w:u w:color="000000"/>
          <w:lang w:eastAsia="ru-RU"/>
        </w:rPr>
        <w:t xml:space="preserve">Обработка данных осуществлялась с помощью </w:t>
      </w:r>
      <w:r w:rsidR="004D2565" w:rsidRPr="00817C0C">
        <w:rPr>
          <w:rFonts w:ascii="Times New Roman" w:eastAsia="Arial Unicode MS" w:hAnsi="Times New Roman" w:cs="Times New Roman"/>
          <w:color w:val="000000"/>
          <w:sz w:val="28"/>
          <w:szCs w:val="28"/>
          <w:u w:color="000000"/>
          <w:lang w:eastAsia="ru-RU"/>
        </w:rPr>
        <w:t>много</w:t>
      </w:r>
      <w:r w:rsidR="00627B56" w:rsidRPr="00817C0C">
        <w:rPr>
          <w:rFonts w:ascii="Times New Roman" w:eastAsia="Arial Unicode MS" w:hAnsi="Times New Roman" w:cs="Times New Roman"/>
          <w:color w:val="000000"/>
          <w:sz w:val="28"/>
          <w:szCs w:val="28"/>
          <w:u w:color="000000"/>
          <w:lang w:eastAsia="ru-RU"/>
        </w:rPr>
        <w:t>мерного дисперсионного анализа. Р</w:t>
      </w:r>
      <w:r w:rsidR="006B631D" w:rsidRPr="00817C0C">
        <w:rPr>
          <w:rFonts w:ascii="Times New Roman" w:eastAsia="Calibri" w:hAnsi="Times New Roman" w:cs="Times New Roman"/>
          <w:sz w:val="28"/>
          <w:szCs w:val="28"/>
          <w:u w:color="000000"/>
        </w:rPr>
        <w:t>езультаты</w:t>
      </w:r>
      <w:r w:rsidR="006D730E" w:rsidRPr="00817C0C">
        <w:rPr>
          <w:rFonts w:ascii="Times New Roman" w:eastAsia="Calibri" w:hAnsi="Times New Roman" w:cs="Times New Roman"/>
          <w:sz w:val="28"/>
          <w:szCs w:val="28"/>
          <w:u w:color="000000"/>
        </w:rPr>
        <w:t>:</w:t>
      </w:r>
      <w:r w:rsidR="006B631D" w:rsidRPr="00817C0C">
        <w:rPr>
          <w:rFonts w:ascii="Times New Roman" w:eastAsia="Calibri" w:hAnsi="Times New Roman" w:cs="Times New Roman"/>
          <w:sz w:val="28"/>
          <w:szCs w:val="28"/>
          <w:u w:color="000000"/>
        </w:rPr>
        <w:t xml:space="preserve"> </w:t>
      </w:r>
      <w:r w:rsidR="0087308C" w:rsidRPr="00817C0C">
        <w:rPr>
          <w:rFonts w:ascii="Times New Roman" w:eastAsia="Calibri" w:hAnsi="Times New Roman" w:cs="Times New Roman"/>
          <w:sz w:val="28"/>
          <w:szCs w:val="28"/>
          <w:u w:color="000000"/>
        </w:rPr>
        <w:t>п</w:t>
      </w:r>
      <w:r w:rsidR="00F40F47" w:rsidRPr="00817C0C">
        <w:rPr>
          <w:rFonts w:ascii="Times New Roman" w:eastAsia="Calibri" w:hAnsi="Times New Roman" w:cs="Times New Roman"/>
          <w:sz w:val="28"/>
          <w:szCs w:val="28"/>
          <w:u w:color="000000"/>
        </w:rPr>
        <w:t>сихологи-консультанты с основным образование</w:t>
      </w:r>
      <w:r w:rsidR="00303F3E">
        <w:rPr>
          <w:rFonts w:ascii="Times New Roman" w:eastAsia="Calibri" w:hAnsi="Times New Roman" w:cs="Times New Roman"/>
          <w:sz w:val="28"/>
          <w:szCs w:val="28"/>
          <w:u w:color="000000"/>
        </w:rPr>
        <w:t>м</w:t>
      </w:r>
      <w:r w:rsidR="00F40F47" w:rsidRPr="00817C0C">
        <w:rPr>
          <w:rFonts w:ascii="Times New Roman" w:eastAsia="Arial Unicode MS" w:hAnsi="Times New Roman" w:cs="Times New Roman"/>
          <w:color w:val="000000"/>
          <w:sz w:val="28"/>
          <w:szCs w:val="28"/>
          <w:u w:color="000000"/>
          <w:lang w:eastAsia="ru-RU"/>
        </w:rPr>
        <w:t xml:space="preserve"> имеют более благоприятное отношение к </w:t>
      </w:r>
      <w:r w:rsidR="00004AA7">
        <w:rPr>
          <w:rFonts w:ascii="Times New Roman" w:eastAsia="Arial Unicode MS" w:hAnsi="Times New Roman" w:cs="Times New Roman"/>
          <w:color w:val="000000"/>
          <w:sz w:val="28"/>
          <w:szCs w:val="28"/>
          <w:u w:color="000000"/>
          <w:lang w:eastAsia="ru-RU"/>
        </w:rPr>
        <w:t>клиенту</w:t>
      </w:r>
      <w:r w:rsidR="00F40F47" w:rsidRPr="00817C0C">
        <w:rPr>
          <w:rFonts w:ascii="Times New Roman" w:eastAsia="Arial Unicode MS" w:hAnsi="Times New Roman" w:cs="Times New Roman"/>
          <w:color w:val="000000"/>
          <w:sz w:val="28"/>
          <w:szCs w:val="28"/>
          <w:u w:color="000000"/>
          <w:lang w:eastAsia="ru-RU"/>
        </w:rPr>
        <w:t xml:space="preserve">, чем </w:t>
      </w:r>
      <w:r w:rsidR="00CC3930" w:rsidRPr="00817C0C">
        <w:rPr>
          <w:rFonts w:ascii="Times New Roman" w:eastAsia="Arial Unicode MS" w:hAnsi="Times New Roman" w:cs="Times New Roman"/>
          <w:color w:val="000000"/>
          <w:sz w:val="28"/>
          <w:szCs w:val="28"/>
          <w:u w:color="000000"/>
          <w:lang w:eastAsia="ru-RU"/>
        </w:rPr>
        <w:t>респон</w:t>
      </w:r>
      <w:r w:rsidR="000D2CDE" w:rsidRPr="00817C0C">
        <w:rPr>
          <w:rFonts w:ascii="Times New Roman" w:eastAsia="Arial Unicode MS" w:hAnsi="Times New Roman" w:cs="Times New Roman"/>
          <w:color w:val="000000"/>
          <w:sz w:val="28"/>
          <w:szCs w:val="28"/>
          <w:u w:color="000000"/>
          <w:lang w:eastAsia="ru-RU"/>
        </w:rPr>
        <w:t>денты</w:t>
      </w:r>
      <w:r w:rsidR="00CB711D">
        <w:rPr>
          <w:rFonts w:ascii="Times New Roman" w:eastAsia="Arial Unicode MS" w:hAnsi="Times New Roman" w:cs="Times New Roman"/>
          <w:color w:val="000000"/>
          <w:sz w:val="28"/>
          <w:szCs w:val="28"/>
          <w:u w:color="000000"/>
          <w:lang w:eastAsia="ru-RU"/>
        </w:rPr>
        <w:t xml:space="preserve">, прошедшие переподготовку, </w:t>
      </w:r>
      <w:r w:rsidR="00F40F47" w:rsidRPr="00817C0C">
        <w:rPr>
          <w:rFonts w:ascii="Times New Roman" w:eastAsia="Arial Unicode MS" w:hAnsi="Times New Roman" w:cs="Times New Roman"/>
          <w:color w:val="000000"/>
          <w:sz w:val="28"/>
          <w:szCs w:val="28"/>
          <w:u w:color="000000"/>
          <w:lang w:eastAsia="ru-RU"/>
        </w:rPr>
        <w:t xml:space="preserve"> </w:t>
      </w:r>
      <w:r w:rsidR="00004AA7">
        <w:rPr>
          <w:rFonts w:ascii="Times New Roman" w:eastAsia="Arial Unicode MS" w:hAnsi="Times New Roman" w:cs="Times New Roman"/>
          <w:color w:val="000000"/>
          <w:sz w:val="28"/>
          <w:szCs w:val="28"/>
          <w:u w:color="000000"/>
          <w:lang w:eastAsia="ru-RU"/>
        </w:rPr>
        <w:t>представляют</w:t>
      </w:r>
      <w:r w:rsidR="00F40F47" w:rsidRPr="00817C0C">
        <w:rPr>
          <w:rFonts w:ascii="Times New Roman" w:eastAsia="Arial Unicode MS" w:hAnsi="Times New Roman" w:cs="Times New Roman"/>
          <w:color w:val="000000"/>
          <w:sz w:val="28"/>
          <w:szCs w:val="28"/>
          <w:u w:color="000000"/>
          <w:lang w:eastAsia="ru-RU"/>
        </w:rPr>
        <w:t xml:space="preserve"> его </w:t>
      </w:r>
      <w:r w:rsidR="00F40F47" w:rsidRPr="00817C0C">
        <w:rPr>
          <w:rFonts w:ascii="Times New Roman" w:eastAsia="Calibri" w:hAnsi="Times New Roman" w:cs="Times New Roman"/>
          <w:sz w:val="28"/>
          <w:szCs w:val="28"/>
          <w:u w:color="000000"/>
        </w:rPr>
        <w:t>более активным, привлекательным и наделенным большими социально желательными  характеристиками.</w:t>
      </w:r>
      <w:r w:rsidR="0087308C" w:rsidRPr="00817C0C">
        <w:rPr>
          <w:rFonts w:ascii="Times New Roman" w:eastAsia="Arial Unicode MS" w:hAnsi="Times New Roman" w:cs="Times New Roman"/>
          <w:color w:val="000000"/>
          <w:sz w:val="28"/>
          <w:szCs w:val="28"/>
          <w:u w:color="000000"/>
          <w:lang w:eastAsia="ru-RU"/>
        </w:rPr>
        <w:t xml:space="preserve"> </w:t>
      </w:r>
      <w:r w:rsidR="00F40F47" w:rsidRPr="00817C0C">
        <w:rPr>
          <w:rFonts w:ascii="Times New Roman" w:eastAsia="Calibri" w:hAnsi="Times New Roman" w:cs="Times New Roman"/>
          <w:sz w:val="28"/>
          <w:szCs w:val="28"/>
          <w:u w:color="000000"/>
        </w:rPr>
        <w:t>Психологи-консультанты со стажем работы менее 3х лет имеют менее благоприятное отношение к клиент</w:t>
      </w:r>
      <w:r w:rsidR="00004AA7">
        <w:rPr>
          <w:rFonts w:ascii="Times New Roman" w:eastAsia="Calibri" w:hAnsi="Times New Roman" w:cs="Times New Roman"/>
          <w:sz w:val="28"/>
          <w:szCs w:val="28"/>
          <w:u w:color="000000"/>
        </w:rPr>
        <w:t>у</w:t>
      </w:r>
      <w:r w:rsidR="00F40F47" w:rsidRPr="00817C0C">
        <w:rPr>
          <w:rFonts w:ascii="Times New Roman" w:eastAsia="Calibri" w:hAnsi="Times New Roman" w:cs="Times New Roman"/>
          <w:sz w:val="28"/>
          <w:szCs w:val="28"/>
          <w:u w:color="000000"/>
        </w:rPr>
        <w:t xml:space="preserve">, чем </w:t>
      </w:r>
      <w:r w:rsidR="000D2CDE" w:rsidRPr="00817C0C">
        <w:rPr>
          <w:rFonts w:ascii="Times New Roman" w:eastAsia="Calibri" w:hAnsi="Times New Roman" w:cs="Times New Roman"/>
          <w:sz w:val="28"/>
          <w:szCs w:val="28"/>
          <w:u w:color="000000"/>
        </w:rPr>
        <w:t xml:space="preserve">респонденты </w:t>
      </w:r>
      <w:r w:rsidR="00F40F47" w:rsidRPr="00817C0C">
        <w:rPr>
          <w:rFonts w:ascii="Times New Roman" w:eastAsia="Calibri" w:hAnsi="Times New Roman" w:cs="Times New Roman"/>
          <w:sz w:val="28"/>
          <w:szCs w:val="28"/>
          <w:u w:color="000000"/>
        </w:rPr>
        <w:t xml:space="preserve"> с большим опытом,</w:t>
      </w:r>
      <w:r w:rsidR="00004AA7">
        <w:rPr>
          <w:rFonts w:ascii="Times New Roman" w:eastAsia="Calibri" w:hAnsi="Times New Roman" w:cs="Times New Roman"/>
          <w:sz w:val="28"/>
          <w:szCs w:val="28"/>
          <w:u w:color="000000"/>
        </w:rPr>
        <w:t xml:space="preserve"> представляют </w:t>
      </w:r>
      <w:r w:rsidR="00F40F47" w:rsidRPr="00817C0C">
        <w:rPr>
          <w:rFonts w:ascii="Times New Roman" w:eastAsia="Calibri" w:hAnsi="Times New Roman" w:cs="Times New Roman"/>
          <w:sz w:val="28"/>
          <w:szCs w:val="28"/>
          <w:u w:color="000000"/>
        </w:rPr>
        <w:t>его более пассивным, в большей степени зависимым от внешних обстояте</w:t>
      </w:r>
      <w:r w:rsidR="0087308C" w:rsidRPr="00817C0C">
        <w:rPr>
          <w:rFonts w:ascii="Times New Roman" w:eastAsia="Calibri" w:hAnsi="Times New Roman" w:cs="Times New Roman"/>
          <w:sz w:val="28"/>
          <w:szCs w:val="28"/>
          <w:u w:color="000000"/>
        </w:rPr>
        <w:t xml:space="preserve">льств и оценок, более тревожным. </w:t>
      </w:r>
      <w:r w:rsidR="00F40F47" w:rsidRPr="00817C0C">
        <w:rPr>
          <w:rFonts w:ascii="Times New Roman" w:eastAsia="Arial Unicode MS" w:hAnsi="Times New Roman" w:cs="Times New Roman"/>
          <w:color w:val="000000"/>
          <w:sz w:val="28"/>
          <w:szCs w:val="28"/>
          <w:u w:color="000000"/>
          <w:lang w:eastAsia="ru-RU"/>
        </w:rPr>
        <w:t>П</w:t>
      </w:r>
      <w:r w:rsidR="00F40F47" w:rsidRPr="00817C0C">
        <w:rPr>
          <w:rFonts w:ascii="Times New Roman" w:eastAsia="Calibri" w:hAnsi="Times New Roman" w:cs="Times New Roman"/>
          <w:sz w:val="28"/>
          <w:szCs w:val="28"/>
          <w:u w:color="000000"/>
        </w:rPr>
        <w:t xml:space="preserve">сихологам-консультантам в возрасте старше 40 лет в большей степени, чем </w:t>
      </w:r>
      <w:r w:rsidR="005019B7" w:rsidRPr="00817C0C">
        <w:rPr>
          <w:rFonts w:ascii="Times New Roman" w:eastAsia="Calibri" w:hAnsi="Times New Roman" w:cs="Times New Roman"/>
          <w:sz w:val="28"/>
          <w:szCs w:val="28"/>
          <w:u w:color="000000"/>
        </w:rPr>
        <w:t>респондентам</w:t>
      </w:r>
      <w:r w:rsidR="00F40F47" w:rsidRPr="00817C0C">
        <w:rPr>
          <w:rFonts w:ascii="Times New Roman" w:eastAsia="Calibri" w:hAnsi="Times New Roman" w:cs="Times New Roman"/>
          <w:sz w:val="28"/>
          <w:szCs w:val="28"/>
          <w:u w:color="000000"/>
        </w:rPr>
        <w:t xml:space="preserve"> </w:t>
      </w:r>
      <w:r w:rsidR="005019B7" w:rsidRPr="00817C0C">
        <w:rPr>
          <w:rFonts w:ascii="Times New Roman" w:eastAsia="Calibri" w:hAnsi="Times New Roman" w:cs="Times New Roman"/>
          <w:sz w:val="28"/>
          <w:szCs w:val="28"/>
          <w:u w:color="000000"/>
        </w:rPr>
        <w:t>в возрасте до 40 лет</w:t>
      </w:r>
      <w:r w:rsidR="00F40F47" w:rsidRPr="00817C0C">
        <w:rPr>
          <w:rFonts w:ascii="Times New Roman" w:eastAsia="Calibri" w:hAnsi="Times New Roman" w:cs="Times New Roman"/>
          <w:sz w:val="28"/>
          <w:szCs w:val="28"/>
          <w:u w:color="000000"/>
        </w:rPr>
        <w:t>, свойственно субъективное представление о меньшей социальной привлекательности клиента и его большей склонности к состоянию подавленности.</w:t>
      </w:r>
      <w:r w:rsidR="005F3CF6" w:rsidRPr="00817C0C">
        <w:rPr>
          <w:rFonts w:ascii="Times New Roman" w:eastAsia="Arial Unicode MS" w:hAnsi="Times New Roman" w:cs="Times New Roman"/>
          <w:color w:val="000000"/>
          <w:sz w:val="28"/>
          <w:szCs w:val="28"/>
          <w:u w:color="000000"/>
          <w:lang w:eastAsia="ru-RU"/>
        </w:rPr>
        <w:t xml:space="preserve"> </w:t>
      </w:r>
      <w:r w:rsidR="00DE00F3" w:rsidRPr="00817C0C">
        <w:rPr>
          <w:rFonts w:ascii="Times New Roman" w:eastAsia="Arial Unicode MS" w:hAnsi="Times New Roman" w:cs="Times New Roman"/>
          <w:color w:val="000000"/>
          <w:sz w:val="28"/>
          <w:szCs w:val="28"/>
          <w:u w:color="000000"/>
          <w:lang w:eastAsia="ru-RU"/>
        </w:rPr>
        <w:t xml:space="preserve">Таким образом, </w:t>
      </w:r>
      <w:r w:rsidR="00142D90" w:rsidRPr="00817C0C">
        <w:rPr>
          <w:rFonts w:ascii="Times New Roman" w:eastAsia="Arial Unicode MS" w:hAnsi="Times New Roman" w:cs="Times New Roman"/>
          <w:color w:val="000000"/>
          <w:sz w:val="28"/>
          <w:szCs w:val="28"/>
          <w:u w:color="000000"/>
          <w:lang w:eastAsia="ru-RU"/>
        </w:rPr>
        <w:t xml:space="preserve">представления психологов-консультантов о клиенте </w:t>
      </w:r>
      <w:r w:rsidR="001A15E1" w:rsidRPr="00817C0C">
        <w:rPr>
          <w:rFonts w:ascii="Times New Roman" w:eastAsia="Arial Unicode MS" w:hAnsi="Times New Roman" w:cs="Times New Roman"/>
          <w:color w:val="000000"/>
          <w:sz w:val="28"/>
          <w:szCs w:val="28"/>
          <w:u w:color="000000"/>
          <w:lang w:eastAsia="ru-RU"/>
        </w:rPr>
        <w:t xml:space="preserve">различаются в зависимости от </w:t>
      </w:r>
      <w:r w:rsidR="00CC3930" w:rsidRPr="00817C0C">
        <w:rPr>
          <w:rFonts w:ascii="Times New Roman" w:eastAsia="Arial Unicode MS" w:hAnsi="Times New Roman" w:cs="Times New Roman"/>
          <w:color w:val="000000"/>
          <w:sz w:val="28"/>
          <w:szCs w:val="28"/>
          <w:u w:color="000000"/>
          <w:lang w:eastAsia="ru-RU"/>
        </w:rPr>
        <w:t>образования</w:t>
      </w:r>
      <w:r w:rsidR="001A15E1" w:rsidRPr="00817C0C">
        <w:rPr>
          <w:rFonts w:ascii="Times New Roman" w:eastAsia="Arial Unicode MS" w:hAnsi="Times New Roman" w:cs="Times New Roman"/>
          <w:color w:val="000000"/>
          <w:sz w:val="28"/>
          <w:szCs w:val="28"/>
          <w:u w:color="000000"/>
          <w:lang w:eastAsia="ru-RU"/>
        </w:rPr>
        <w:t>, стажа и возраста.</w:t>
      </w:r>
    </w:p>
    <w:p w14:paraId="0C557F4A" w14:textId="77777777" w:rsidR="00512AAD" w:rsidRDefault="00512AAD" w:rsidP="00004AA7">
      <w:pPr>
        <w:spacing w:after="0" w:line="360" w:lineRule="auto"/>
        <w:ind w:firstLine="709"/>
        <w:jc w:val="both"/>
        <w:rPr>
          <w:rFonts w:ascii="Times New Roman" w:eastAsia="Arial Unicode MS" w:hAnsi="Times New Roman" w:cs="Times New Roman"/>
          <w:color w:val="000000"/>
          <w:sz w:val="28"/>
          <w:szCs w:val="28"/>
          <w:u w:color="000000"/>
          <w:lang w:eastAsia="ru-RU"/>
        </w:rPr>
      </w:pPr>
    </w:p>
    <w:p w14:paraId="4700E5DE" w14:textId="77777777" w:rsidR="00512AAD" w:rsidRDefault="00512AAD" w:rsidP="00004AA7">
      <w:pPr>
        <w:spacing w:after="0" w:line="360" w:lineRule="auto"/>
        <w:ind w:firstLine="709"/>
        <w:jc w:val="both"/>
        <w:rPr>
          <w:rFonts w:ascii="Times New Roman" w:eastAsia="Arial Unicode MS" w:hAnsi="Times New Roman" w:cs="Times New Roman"/>
          <w:color w:val="000000"/>
          <w:sz w:val="28"/>
          <w:szCs w:val="28"/>
          <w:u w:color="000000"/>
          <w:lang w:eastAsia="ru-RU"/>
        </w:rPr>
      </w:pPr>
    </w:p>
    <w:p w14:paraId="1BA66A1F" w14:textId="77777777" w:rsidR="00512AAD" w:rsidRPr="00C7326D" w:rsidRDefault="00512AAD" w:rsidP="00004AA7">
      <w:pPr>
        <w:spacing w:after="0" w:line="360" w:lineRule="auto"/>
        <w:ind w:firstLine="709"/>
        <w:jc w:val="both"/>
        <w:rPr>
          <w:rFonts w:ascii="Times New Roman" w:eastAsia="Arial Unicode MS" w:hAnsi="Times New Roman" w:cs="Times New Roman"/>
          <w:b/>
          <w:color w:val="000000"/>
          <w:sz w:val="28"/>
          <w:szCs w:val="28"/>
          <w:u w:color="000000"/>
          <w:lang w:eastAsia="ru-RU"/>
        </w:rPr>
      </w:pPr>
      <w:r w:rsidRPr="00C7326D">
        <w:rPr>
          <w:rFonts w:ascii="Times New Roman" w:eastAsia="Arial Unicode MS" w:hAnsi="Times New Roman" w:cs="Times New Roman"/>
          <w:b/>
          <w:color w:val="000000"/>
          <w:sz w:val="28"/>
          <w:szCs w:val="28"/>
          <w:u w:color="000000"/>
          <w:lang w:eastAsia="ru-RU"/>
        </w:rPr>
        <w:br w:type="page"/>
      </w:r>
    </w:p>
    <w:p w14:paraId="65B7CD3A" w14:textId="579BABA4" w:rsidR="00291CFA" w:rsidRDefault="00BA3C50" w:rsidP="00004AA7">
      <w:pPr>
        <w:spacing w:after="0" w:line="360" w:lineRule="auto"/>
        <w:ind w:firstLine="709"/>
        <w:jc w:val="both"/>
        <w:rPr>
          <w:rFonts w:ascii="Times New Roman" w:eastAsia="Arial Unicode MS" w:hAnsi="Times New Roman" w:cs="Times New Roman"/>
          <w:b/>
          <w:color w:val="000000"/>
          <w:sz w:val="28"/>
          <w:szCs w:val="28"/>
          <w:u w:color="000000"/>
          <w:lang w:val="en-US" w:eastAsia="ru-RU"/>
        </w:rPr>
      </w:pPr>
      <w:r>
        <w:rPr>
          <w:rFonts w:ascii="Times New Roman" w:eastAsia="Arial Unicode MS" w:hAnsi="Times New Roman" w:cs="Times New Roman"/>
          <w:b/>
          <w:color w:val="000000"/>
          <w:sz w:val="28"/>
          <w:szCs w:val="28"/>
          <w:u w:color="000000"/>
          <w:lang w:val="en-US" w:eastAsia="ru-RU"/>
        </w:rPr>
        <w:lastRenderedPageBreak/>
        <w:t>Abstract</w:t>
      </w:r>
    </w:p>
    <w:p w14:paraId="172AC41F" w14:textId="77777777" w:rsidR="00C22704" w:rsidRDefault="00C22704" w:rsidP="00004AA7">
      <w:pPr>
        <w:spacing w:after="0" w:line="360" w:lineRule="auto"/>
        <w:ind w:firstLine="709"/>
        <w:jc w:val="both"/>
        <w:rPr>
          <w:rFonts w:ascii="Times New Roman" w:eastAsia="Arial Unicode MS" w:hAnsi="Times New Roman" w:cs="Times New Roman"/>
          <w:b/>
          <w:color w:val="000000"/>
          <w:sz w:val="28"/>
          <w:szCs w:val="28"/>
          <w:u w:color="000000"/>
          <w:lang w:val="en-US" w:eastAsia="ru-RU"/>
        </w:rPr>
      </w:pPr>
    </w:p>
    <w:p w14:paraId="5EB29B0C" w14:textId="04F307A2" w:rsidR="00C22704" w:rsidRDefault="00C22704" w:rsidP="00C22704">
      <w:pPr>
        <w:spacing w:after="0" w:line="360" w:lineRule="auto"/>
        <w:ind w:firstLine="709"/>
        <w:jc w:val="both"/>
        <w:rPr>
          <w:rFonts w:ascii="Times New Roman" w:eastAsia="Arial Unicode MS" w:hAnsi="Times New Roman" w:cs="Times New Roman"/>
          <w:b/>
          <w:color w:val="000000"/>
          <w:sz w:val="28"/>
          <w:szCs w:val="28"/>
          <w:u w:color="000000"/>
          <w:lang w:val="en-US" w:eastAsia="ru-RU"/>
        </w:rPr>
      </w:pPr>
      <w:r w:rsidRPr="00C22704">
        <w:rPr>
          <w:rFonts w:ascii="Times New Roman" w:eastAsia="Arial Unicode MS" w:hAnsi="Times New Roman" w:cs="Times New Roman"/>
          <w:b/>
          <w:color w:val="000000"/>
          <w:sz w:val="28"/>
          <w:szCs w:val="28"/>
          <w:u w:color="000000"/>
          <w:lang w:val="en-US" w:eastAsia="ru-RU"/>
        </w:rPr>
        <w:t>Psychologists’ perceptions of a client in connection to their social and demographic characteristics</w:t>
      </w:r>
    </w:p>
    <w:p w14:paraId="1E114389" w14:textId="77777777" w:rsidR="00D02600" w:rsidRPr="00291CFA" w:rsidRDefault="00D02600" w:rsidP="00C22704">
      <w:pPr>
        <w:spacing w:after="0" w:line="360" w:lineRule="auto"/>
        <w:ind w:firstLine="709"/>
        <w:jc w:val="both"/>
        <w:rPr>
          <w:rFonts w:ascii="Times New Roman" w:eastAsia="Arial Unicode MS" w:hAnsi="Times New Roman" w:cs="Times New Roman"/>
          <w:b/>
          <w:color w:val="000000"/>
          <w:sz w:val="28"/>
          <w:szCs w:val="28"/>
          <w:u w:color="000000"/>
          <w:lang w:val="en-US" w:eastAsia="ru-RU"/>
        </w:rPr>
      </w:pPr>
    </w:p>
    <w:p w14:paraId="57491870" w14:textId="59DD721A" w:rsidR="00291CFA" w:rsidRPr="00291CFA" w:rsidRDefault="00291CFA" w:rsidP="00004AA7">
      <w:pPr>
        <w:spacing w:after="0" w:line="360" w:lineRule="auto"/>
        <w:ind w:firstLine="709"/>
        <w:jc w:val="both"/>
        <w:rPr>
          <w:rFonts w:ascii="Times New Roman" w:eastAsia="Arial Unicode MS" w:hAnsi="Times New Roman" w:cs="Times New Roman"/>
          <w:color w:val="000000"/>
          <w:sz w:val="28"/>
          <w:szCs w:val="28"/>
          <w:u w:color="000000"/>
          <w:lang w:val="en-US" w:eastAsia="ru-RU"/>
        </w:rPr>
      </w:pPr>
      <w:r w:rsidRPr="00291CFA">
        <w:rPr>
          <w:rFonts w:ascii="Times New Roman" w:eastAsia="Arial Unicode MS" w:hAnsi="Times New Roman" w:cs="Times New Roman"/>
          <w:color w:val="000000"/>
          <w:sz w:val="28"/>
          <w:szCs w:val="28"/>
          <w:u w:color="000000"/>
          <w:lang w:val="en-US" w:eastAsia="ru-RU"/>
        </w:rPr>
        <w:t>For the study of the counseling psychologists’ perceptions of a client in connection to their social and demographic characteristics 82 psychologists were invited for participation. The study utilizes a number of methods: the method of semantic differential that focuses on the respondents’ relation to themselves and a client, Giessen Personality Inventory that studies the psychologists’ personality traits and their perceptions of the client’s personality traits, self-authored questionnaire on the psychologists’ perceptions of the client’s motives and expectations, and the Albert Ellis test on irrational beliefs. Data processing has been implemented by means of multivariate analysis of variance. According to the study’s results, counselors with a university degree in psychology have a more favorable attitude towards a client than those who received the degree via continuing education course. The former perceive a client as being more active, attractive and socially adaptable. Counselors with less than three years of professional experience have a less favorable attitude towards a client than more experienced respondents. The former perceive a client as being more passive, anxious and dependent on external circumstances and evaluations. Counselors older than forty years old tend to perceive a client as being less socially attractive and more inclined to having a depressive mood. Therefore,   the counseling psychologists’ perceptions of a client differ according to their education, professional experience, and age.</w:t>
      </w:r>
    </w:p>
    <w:p w14:paraId="6B2E1240" w14:textId="77777777" w:rsidR="00BF087D" w:rsidRPr="00291CFA" w:rsidRDefault="00BF087D" w:rsidP="00817C0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outlineLvl w:val="0"/>
        <w:rPr>
          <w:rFonts w:ascii="Times New Roman" w:eastAsia="Arial" w:hAnsi="Times New Roman" w:cs="Times New Roman"/>
          <w:b/>
          <w:bCs/>
          <w:color w:val="000000"/>
          <w:kern w:val="32"/>
          <w:sz w:val="28"/>
          <w:szCs w:val="28"/>
          <w:u w:color="000000"/>
          <w:lang w:val="en-US" w:eastAsia="ru-RU"/>
        </w:rPr>
      </w:pPr>
    </w:p>
    <w:p w14:paraId="0D1A3CE7" w14:textId="77777777" w:rsidR="00817C0C" w:rsidRPr="00291CFA" w:rsidRDefault="00817C0C">
      <w:pPr>
        <w:rPr>
          <w:rFonts w:ascii="Times New Roman" w:eastAsia="Arial Unicode MS" w:hAnsi="Times New Roman" w:cs="Times New Roman"/>
          <w:b/>
          <w:bCs/>
          <w:color w:val="000000"/>
          <w:sz w:val="28"/>
          <w:szCs w:val="28"/>
          <w:u w:color="000000"/>
          <w:lang w:val="en-US" w:eastAsia="ru-RU"/>
        </w:rPr>
      </w:pPr>
      <w:r w:rsidRPr="00291CFA">
        <w:rPr>
          <w:rFonts w:ascii="Times New Roman" w:eastAsia="Arial Unicode MS" w:hAnsi="Times New Roman" w:cs="Times New Roman"/>
          <w:b/>
          <w:bCs/>
          <w:color w:val="000000"/>
          <w:sz w:val="28"/>
          <w:szCs w:val="28"/>
          <w:u w:color="000000"/>
          <w:lang w:val="en-US" w:eastAsia="ru-RU"/>
        </w:rPr>
        <w:br w:type="page"/>
      </w:r>
    </w:p>
    <w:p w14:paraId="08671EC7" w14:textId="238053C4" w:rsidR="00C440C0" w:rsidRPr="00817C0C" w:rsidRDefault="00C440C0" w:rsidP="00817C0C">
      <w:pPr>
        <w:spacing w:after="0" w:line="360" w:lineRule="auto"/>
        <w:ind w:firstLine="709"/>
        <w:rPr>
          <w:rFonts w:ascii="Times New Roman" w:eastAsia="Arial Unicode MS" w:hAnsi="Times New Roman" w:cs="Times New Roman"/>
          <w:b/>
          <w:bCs/>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lastRenderedPageBreak/>
        <w:t>Содержание</w:t>
      </w:r>
    </w:p>
    <w:p w14:paraId="7714616D" w14:textId="77777777" w:rsidR="00C440C0" w:rsidRPr="00817C0C" w:rsidRDefault="00767381" w:rsidP="00837C2A">
      <w:pPr>
        <w:spacing w:after="0" w:line="360" w:lineRule="auto"/>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fldChar w:fldCharType="begin"/>
      </w:r>
      <w:r w:rsidR="00C440C0" w:rsidRPr="00817C0C">
        <w:rPr>
          <w:rFonts w:ascii="Times New Roman" w:eastAsia="Arial Unicode MS" w:hAnsi="Times New Roman" w:cs="Times New Roman"/>
          <w:color w:val="000000"/>
          <w:sz w:val="28"/>
          <w:szCs w:val="28"/>
          <w:u w:color="000000"/>
          <w:lang w:eastAsia="ru-RU"/>
        </w:rPr>
        <w:instrText xml:space="preserve"> TOC \t "Заголовок 1, 1,Заголовок 2, 2"</w:instrText>
      </w:r>
      <w:r w:rsidRPr="00817C0C">
        <w:rPr>
          <w:rFonts w:ascii="Times New Roman" w:eastAsia="Arial Unicode MS" w:hAnsi="Times New Roman" w:cs="Times New Roman"/>
          <w:color w:val="000000"/>
          <w:sz w:val="28"/>
          <w:szCs w:val="28"/>
          <w:u w:color="000000"/>
          <w:lang w:eastAsia="ru-RU"/>
        </w:rPr>
        <w:fldChar w:fldCharType="separate"/>
      </w:r>
    </w:p>
    <w:p w14:paraId="0D478DC1" w14:textId="492AEE47" w:rsidR="000371B4" w:rsidRPr="00817C0C" w:rsidRDefault="000371B4" w:rsidP="00837C2A">
      <w:pPr>
        <w:tabs>
          <w:tab w:val="right" w:leader="dot" w:pos="9345"/>
        </w:tabs>
        <w:spacing w:after="0" w:line="360" w:lineRule="auto"/>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Аннотация</w:t>
      </w:r>
      <w:r w:rsidR="00C440C0" w:rsidRPr="00817C0C">
        <w:rPr>
          <w:rFonts w:ascii="Times New Roman" w:eastAsia="Arial Unicode MS" w:hAnsi="Times New Roman" w:cs="Times New Roman"/>
          <w:color w:val="000000"/>
          <w:sz w:val="28"/>
          <w:szCs w:val="28"/>
          <w:u w:color="000000"/>
          <w:lang w:eastAsia="ru-RU"/>
        </w:rPr>
        <w:tab/>
      </w:r>
      <w:r w:rsidR="00B02849">
        <w:rPr>
          <w:rFonts w:ascii="Times New Roman" w:eastAsia="Arial Unicode MS" w:hAnsi="Times New Roman" w:cs="Times New Roman"/>
          <w:color w:val="000000"/>
          <w:sz w:val="28"/>
          <w:szCs w:val="28"/>
          <w:u w:color="000000"/>
          <w:lang w:eastAsia="ru-RU"/>
        </w:rPr>
        <w:t>2</w:t>
      </w:r>
    </w:p>
    <w:p w14:paraId="50BE0531" w14:textId="1898FB0F" w:rsidR="000371B4" w:rsidRPr="00817C0C" w:rsidRDefault="000371B4" w:rsidP="00837C2A">
      <w:pPr>
        <w:tabs>
          <w:tab w:val="right" w:leader="dot" w:pos="9345"/>
        </w:tabs>
        <w:spacing w:after="0" w:line="360" w:lineRule="auto"/>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Введение</w:t>
      </w:r>
      <w:r w:rsidRPr="00817C0C">
        <w:rPr>
          <w:rFonts w:ascii="Times New Roman" w:eastAsia="Arial Unicode MS" w:hAnsi="Times New Roman" w:cs="Times New Roman"/>
          <w:color w:val="000000"/>
          <w:sz w:val="28"/>
          <w:szCs w:val="28"/>
          <w:u w:color="000000"/>
          <w:lang w:eastAsia="ru-RU"/>
        </w:rPr>
        <w:tab/>
      </w:r>
      <w:r w:rsidR="00512AAD">
        <w:rPr>
          <w:rFonts w:ascii="Times New Roman" w:eastAsia="Arial Unicode MS" w:hAnsi="Times New Roman" w:cs="Times New Roman"/>
          <w:color w:val="000000"/>
          <w:sz w:val="28"/>
          <w:szCs w:val="28"/>
          <w:u w:color="000000"/>
          <w:lang w:eastAsia="ru-RU"/>
        </w:rPr>
        <w:t>6</w:t>
      </w:r>
    </w:p>
    <w:p w14:paraId="377386A4" w14:textId="4B21B17B" w:rsidR="00C440C0" w:rsidRPr="00817C0C" w:rsidRDefault="00C440C0"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Глава 1. Обзор литературы</w:t>
      </w:r>
      <w:r w:rsidRPr="00817C0C">
        <w:rPr>
          <w:rFonts w:ascii="Times New Roman" w:eastAsia="Arial Unicode MS" w:hAnsi="Times New Roman" w:cs="Times New Roman"/>
          <w:color w:val="000000"/>
          <w:sz w:val="28"/>
          <w:szCs w:val="28"/>
          <w:u w:color="000000"/>
          <w:lang w:eastAsia="ru-RU"/>
        </w:rPr>
        <w:tab/>
      </w:r>
      <w:r w:rsidR="00512AAD">
        <w:rPr>
          <w:rFonts w:ascii="Times New Roman" w:eastAsia="Times New Roman" w:hAnsi="Times New Roman" w:cs="Times New Roman"/>
          <w:color w:val="000000"/>
          <w:sz w:val="28"/>
          <w:szCs w:val="28"/>
          <w:u w:color="000000"/>
          <w:lang w:eastAsia="ru-RU"/>
        </w:rPr>
        <w:t>12</w:t>
      </w:r>
    </w:p>
    <w:p w14:paraId="66010277" w14:textId="10E811F0" w:rsidR="00C440C0" w:rsidRPr="00817C0C" w:rsidRDefault="00C440C0"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1.1 Понятие психологического-консультирования</w:t>
      </w:r>
      <w:r w:rsidRPr="00817C0C">
        <w:rPr>
          <w:rFonts w:ascii="Times New Roman" w:eastAsia="Arial Unicode MS" w:hAnsi="Times New Roman" w:cs="Times New Roman"/>
          <w:color w:val="000000"/>
          <w:sz w:val="28"/>
          <w:szCs w:val="28"/>
          <w:u w:color="000000"/>
          <w:lang w:eastAsia="ru-RU"/>
        </w:rPr>
        <w:tab/>
      </w:r>
      <w:r w:rsidR="00512AAD">
        <w:rPr>
          <w:rFonts w:ascii="Times New Roman" w:eastAsia="Times New Roman" w:hAnsi="Times New Roman" w:cs="Times New Roman"/>
          <w:color w:val="000000"/>
          <w:sz w:val="28"/>
          <w:szCs w:val="28"/>
          <w:u w:color="000000"/>
          <w:lang w:eastAsia="ru-RU"/>
        </w:rPr>
        <w:t>12</w:t>
      </w:r>
    </w:p>
    <w:p w14:paraId="4FC8749C" w14:textId="7D0F1ABB" w:rsidR="00C440C0" w:rsidRPr="00817C0C" w:rsidRDefault="00C440C0"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1.2 Личность психолога-консультанта</w:t>
      </w:r>
      <w:r w:rsidRPr="00817C0C">
        <w:rPr>
          <w:rFonts w:ascii="Times New Roman" w:eastAsia="Arial Unicode MS" w:hAnsi="Times New Roman" w:cs="Times New Roman"/>
          <w:color w:val="000000"/>
          <w:sz w:val="28"/>
          <w:szCs w:val="28"/>
          <w:u w:color="000000"/>
          <w:lang w:eastAsia="ru-RU"/>
        </w:rPr>
        <w:tab/>
        <w:t>1</w:t>
      </w:r>
      <w:r w:rsidR="00512AAD">
        <w:rPr>
          <w:rFonts w:ascii="Times New Roman" w:eastAsia="Arial Unicode MS" w:hAnsi="Times New Roman" w:cs="Times New Roman"/>
          <w:color w:val="000000"/>
          <w:sz w:val="28"/>
          <w:szCs w:val="28"/>
          <w:u w:color="000000"/>
          <w:lang w:eastAsia="ru-RU"/>
        </w:rPr>
        <w:t>5</w:t>
      </w:r>
    </w:p>
    <w:p w14:paraId="582E554B" w14:textId="0BAC990A" w:rsidR="00C440C0" w:rsidRPr="00817C0C" w:rsidRDefault="00C440C0"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1.2.1 Изучение</w:t>
      </w:r>
      <w:r w:rsidR="00B02849">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eastAsia="ru-RU"/>
        </w:rPr>
        <w:t xml:space="preserve"> личности</w:t>
      </w:r>
      <w:r w:rsidR="00B02849">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eastAsia="ru-RU"/>
        </w:rPr>
        <w:t xml:space="preserve"> психолога-консультанта</w:t>
      </w:r>
      <w:r w:rsidR="00B02849">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eastAsia="ru-RU"/>
        </w:rPr>
        <w:t xml:space="preserve"> в </w:t>
      </w:r>
      <w:r w:rsidR="00B02849">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eastAsia="ru-RU"/>
        </w:rPr>
        <w:t xml:space="preserve">российской </w:t>
      </w:r>
      <w:r w:rsidR="00B02849">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eastAsia="ru-RU"/>
        </w:rPr>
        <w:t>психологии</w:t>
      </w:r>
      <w:r w:rsidRPr="00817C0C">
        <w:rPr>
          <w:rFonts w:ascii="Times New Roman" w:eastAsia="Arial Unicode MS" w:hAnsi="Times New Roman" w:cs="Times New Roman"/>
          <w:color w:val="000000"/>
          <w:sz w:val="28"/>
          <w:szCs w:val="28"/>
          <w:u w:color="000000"/>
          <w:lang w:eastAsia="ru-RU"/>
        </w:rPr>
        <w:tab/>
      </w:r>
      <w:r w:rsidR="00512AAD">
        <w:rPr>
          <w:rFonts w:ascii="Times New Roman" w:eastAsia="Times New Roman" w:hAnsi="Times New Roman" w:cs="Times New Roman"/>
          <w:color w:val="000000"/>
          <w:sz w:val="28"/>
          <w:szCs w:val="28"/>
          <w:u w:color="000000"/>
          <w:lang w:eastAsia="ru-RU"/>
        </w:rPr>
        <w:t>1</w:t>
      </w:r>
      <w:r w:rsidR="00067382">
        <w:rPr>
          <w:rFonts w:ascii="Times New Roman" w:eastAsia="Times New Roman" w:hAnsi="Times New Roman" w:cs="Times New Roman"/>
          <w:color w:val="000000"/>
          <w:sz w:val="28"/>
          <w:szCs w:val="28"/>
          <w:u w:color="000000"/>
          <w:lang w:eastAsia="ru-RU"/>
        </w:rPr>
        <w:t>5</w:t>
      </w:r>
    </w:p>
    <w:p w14:paraId="048B092C" w14:textId="4DD21C8A" w:rsidR="00C440C0" w:rsidRPr="00817C0C" w:rsidRDefault="00C440C0" w:rsidP="00837C2A">
      <w:pPr>
        <w:tabs>
          <w:tab w:val="right" w:leader="dot" w:pos="9345"/>
        </w:tabs>
        <w:spacing w:after="0" w:line="360" w:lineRule="auto"/>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1.2.2 Изучение </w:t>
      </w:r>
      <w:r w:rsidR="00B02849">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eastAsia="ru-RU"/>
        </w:rPr>
        <w:t xml:space="preserve">личности </w:t>
      </w:r>
      <w:r w:rsidR="00B02849">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eastAsia="ru-RU"/>
        </w:rPr>
        <w:t>психолога-консуль</w:t>
      </w:r>
      <w:r w:rsidR="00B02849">
        <w:rPr>
          <w:rFonts w:ascii="Times New Roman" w:eastAsia="Arial Unicode MS" w:hAnsi="Times New Roman" w:cs="Times New Roman"/>
          <w:color w:val="000000"/>
          <w:sz w:val="28"/>
          <w:szCs w:val="28"/>
          <w:u w:color="000000"/>
          <w:lang w:eastAsia="ru-RU"/>
        </w:rPr>
        <w:t>та</w:t>
      </w:r>
      <w:r w:rsidR="00067382">
        <w:rPr>
          <w:rFonts w:ascii="Times New Roman" w:eastAsia="Arial Unicode MS" w:hAnsi="Times New Roman" w:cs="Times New Roman"/>
          <w:color w:val="000000"/>
          <w:sz w:val="28"/>
          <w:szCs w:val="28"/>
          <w:u w:color="000000"/>
          <w:lang w:eastAsia="ru-RU"/>
        </w:rPr>
        <w:t>нта в  зарубежной  психологии</w:t>
      </w:r>
      <w:r w:rsidR="00067382">
        <w:rPr>
          <w:rFonts w:ascii="Times New Roman" w:eastAsia="Arial Unicode MS" w:hAnsi="Times New Roman" w:cs="Times New Roman"/>
          <w:color w:val="000000"/>
          <w:sz w:val="28"/>
          <w:szCs w:val="28"/>
          <w:u w:color="000000"/>
          <w:lang w:eastAsia="ru-RU"/>
        </w:rPr>
        <w:tab/>
        <w:t>1</w:t>
      </w:r>
      <w:r w:rsidR="00512AAD">
        <w:rPr>
          <w:rFonts w:ascii="Times New Roman" w:eastAsia="Arial Unicode MS" w:hAnsi="Times New Roman" w:cs="Times New Roman"/>
          <w:color w:val="000000"/>
          <w:sz w:val="28"/>
          <w:szCs w:val="28"/>
          <w:u w:color="000000"/>
          <w:lang w:eastAsia="ru-RU"/>
        </w:rPr>
        <w:t>9</w:t>
      </w:r>
    </w:p>
    <w:p w14:paraId="64EB982D" w14:textId="61A639AB" w:rsidR="00C440C0" w:rsidRPr="00817C0C" w:rsidRDefault="00C440C0"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1.3 Социальная перцепция и ее роль в процессе психологического консультирования</w:t>
      </w:r>
      <w:r w:rsidRPr="00817C0C">
        <w:rPr>
          <w:rFonts w:ascii="Times New Roman" w:eastAsia="Arial Unicode MS" w:hAnsi="Times New Roman" w:cs="Times New Roman"/>
          <w:color w:val="000000"/>
          <w:sz w:val="28"/>
          <w:szCs w:val="28"/>
          <w:u w:color="000000"/>
          <w:lang w:eastAsia="ru-RU"/>
        </w:rPr>
        <w:tab/>
      </w:r>
      <w:r w:rsidR="00067382">
        <w:rPr>
          <w:rFonts w:ascii="Times New Roman" w:eastAsia="Arial Unicode MS" w:hAnsi="Times New Roman" w:cs="Times New Roman"/>
          <w:color w:val="000000"/>
          <w:sz w:val="28"/>
          <w:szCs w:val="28"/>
          <w:u w:color="000000"/>
          <w:lang w:eastAsia="ru-RU"/>
        </w:rPr>
        <w:t>29</w:t>
      </w:r>
    </w:p>
    <w:p w14:paraId="3D39E338" w14:textId="5E9ED645" w:rsidR="00C440C0" w:rsidRPr="00817C0C" w:rsidRDefault="00C440C0"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Глава 2. Мето</w:t>
      </w:r>
      <w:r w:rsidR="00067382">
        <w:rPr>
          <w:rFonts w:ascii="Times New Roman" w:eastAsia="Arial Unicode MS" w:hAnsi="Times New Roman" w:cs="Times New Roman"/>
          <w:color w:val="000000"/>
          <w:sz w:val="28"/>
          <w:szCs w:val="28"/>
          <w:u w:color="000000"/>
          <w:lang w:eastAsia="ru-RU"/>
        </w:rPr>
        <w:t>ды и организация исследования</w:t>
      </w:r>
      <w:r w:rsidR="00067382">
        <w:rPr>
          <w:rFonts w:ascii="Times New Roman" w:eastAsia="Arial Unicode MS" w:hAnsi="Times New Roman" w:cs="Times New Roman"/>
          <w:color w:val="000000"/>
          <w:sz w:val="28"/>
          <w:szCs w:val="28"/>
          <w:u w:color="000000"/>
          <w:lang w:eastAsia="ru-RU"/>
        </w:rPr>
        <w:tab/>
        <w:t>33</w:t>
      </w:r>
    </w:p>
    <w:p w14:paraId="70CEB242" w14:textId="12177B63" w:rsidR="00C440C0" w:rsidRPr="00817C0C" w:rsidRDefault="00C440C0"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2</w:t>
      </w:r>
      <w:r w:rsidR="00991092" w:rsidRPr="00817C0C">
        <w:rPr>
          <w:rFonts w:ascii="Times New Roman" w:eastAsia="Arial Unicode MS" w:hAnsi="Times New Roman" w:cs="Times New Roman"/>
          <w:color w:val="000000"/>
          <w:sz w:val="28"/>
          <w:szCs w:val="28"/>
          <w:u w:color="000000"/>
          <w:lang w:eastAsia="ru-RU"/>
        </w:rPr>
        <w:t>.1 Цель, задачи, гипотезы, объект и предмет</w:t>
      </w:r>
      <w:r w:rsidR="00B02849">
        <w:rPr>
          <w:rFonts w:ascii="Times New Roman" w:eastAsia="Arial Unicode MS" w:hAnsi="Times New Roman" w:cs="Times New Roman"/>
          <w:color w:val="000000"/>
          <w:sz w:val="28"/>
          <w:szCs w:val="28"/>
          <w:u w:color="000000"/>
          <w:lang w:eastAsia="ru-RU"/>
        </w:rPr>
        <w:t xml:space="preserve"> исследования</w:t>
      </w:r>
      <w:r w:rsidR="00B02849">
        <w:rPr>
          <w:rFonts w:ascii="Times New Roman" w:eastAsia="Arial Unicode MS" w:hAnsi="Times New Roman" w:cs="Times New Roman"/>
          <w:color w:val="000000"/>
          <w:sz w:val="28"/>
          <w:szCs w:val="28"/>
          <w:u w:color="000000"/>
          <w:lang w:eastAsia="ru-RU"/>
        </w:rPr>
        <w:tab/>
        <w:t>33</w:t>
      </w:r>
    </w:p>
    <w:p w14:paraId="2A3E9727" w14:textId="586F4472" w:rsidR="00085E27" w:rsidRPr="00817C0C" w:rsidRDefault="00085E27"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2.2 </w:t>
      </w:r>
      <w:r w:rsidR="00B02849">
        <w:rPr>
          <w:rFonts w:ascii="Times New Roman" w:eastAsia="Arial Unicode MS" w:hAnsi="Times New Roman" w:cs="Times New Roman"/>
          <w:color w:val="000000"/>
          <w:sz w:val="28"/>
          <w:szCs w:val="28"/>
          <w:u w:color="000000"/>
          <w:lang w:eastAsia="ru-RU"/>
        </w:rPr>
        <w:t>Описание выборки исследования</w:t>
      </w:r>
      <w:r w:rsidR="00B02849">
        <w:rPr>
          <w:rFonts w:ascii="Times New Roman" w:eastAsia="Arial Unicode MS" w:hAnsi="Times New Roman" w:cs="Times New Roman"/>
          <w:color w:val="000000"/>
          <w:sz w:val="28"/>
          <w:szCs w:val="28"/>
          <w:u w:color="000000"/>
          <w:lang w:eastAsia="ru-RU"/>
        </w:rPr>
        <w:tab/>
        <w:t>34</w:t>
      </w:r>
    </w:p>
    <w:p w14:paraId="468D8A97" w14:textId="0F4FA87C" w:rsidR="00240F58" w:rsidRPr="00817C0C" w:rsidRDefault="00240F58" w:rsidP="00240F58">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Pr>
          <w:rFonts w:ascii="Times New Roman" w:eastAsia="Arial Unicode MS" w:hAnsi="Times New Roman" w:cs="Times New Roman"/>
          <w:color w:val="000000"/>
          <w:sz w:val="28"/>
          <w:szCs w:val="28"/>
          <w:u w:color="000000"/>
          <w:lang w:eastAsia="ru-RU"/>
        </w:rPr>
        <w:t>2.3</w:t>
      </w:r>
      <w:r w:rsidRPr="00817C0C">
        <w:rPr>
          <w:rFonts w:ascii="Times New Roman" w:eastAsia="Arial Unicode MS" w:hAnsi="Times New Roman" w:cs="Times New Roman"/>
          <w:color w:val="000000"/>
          <w:sz w:val="28"/>
          <w:szCs w:val="28"/>
          <w:u w:color="000000"/>
          <w:lang w:eastAsia="ru-RU"/>
        </w:rPr>
        <w:t xml:space="preserve"> Процедура исследования</w:t>
      </w:r>
      <w:r w:rsidRPr="00817C0C">
        <w:rPr>
          <w:rFonts w:ascii="Times New Roman" w:eastAsia="Arial Unicode MS" w:hAnsi="Times New Roman" w:cs="Times New Roman"/>
          <w:color w:val="000000"/>
          <w:sz w:val="28"/>
          <w:szCs w:val="28"/>
          <w:u w:color="000000"/>
          <w:lang w:eastAsia="ru-RU"/>
        </w:rPr>
        <w:tab/>
      </w:r>
      <w:r>
        <w:rPr>
          <w:rFonts w:ascii="Times New Roman" w:eastAsia="Times New Roman" w:hAnsi="Times New Roman" w:cs="Times New Roman"/>
          <w:color w:val="000000"/>
          <w:sz w:val="28"/>
          <w:szCs w:val="28"/>
          <w:u w:color="000000"/>
          <w:lang w:eastAsia="ru-RU"/>
        </w:rPr>
        <w:t>35</w:t>
      </w:r>
    </w:p>
    <w:p w14:paraId="449982CA" w14:textId="14201C61" w:rsidR="00C440C0" w:rsidRPr="00817C0C" w:rsidRDefault="00240F58"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Pr>
          <w:rFonts w:ascii="Times New Roman" w:eastAsia="Arial Unicode MS" w:hAnsi="Times New Roman" w:cs="Times New Roman"/>
          <w:color w:val="000000"/>
          <w:sz w:val="28"/>
          <w:szCs w:val="28"/>
          <w:u w:color="000000"/>
          <w:lang w:eastAsia="ru-RU"/>
        </w:rPr>
        <w:t>2.4</w:t>
      </w:r>
      <w:r w:rsidR="00B02849">
        <w:rPr>
          <w:rFonts w:ascii="Times New Roman" w:eastAsia="Arial Unicode MS" w:hAnsi="Times New Roman" w:cs="Times New Roman"/>
          <w:color w:val="000000"/>
          <w:sz w:val="28"/>
          <w:szCs w:val="28"/>
          <w:u w:color="000000"/>
          <w:lang w:eastAsia="ru-RU"/>
        </w:rPr>
        <w:t xml:space="preserve"> Методы исследования</w:t>
      </w:r>
      <w:r w:rsidR="00B02849">
        <w:rPr>
          <w:rFonts w:ascii="Times New Roman" w:eastAsia="Arial Unicode MS" w:hAnsi="Times New Roman" w:cs="Times New Roman"/>
          <w:color w:val="000000"/>
          <w:sz w:val="28"/>
          <w:szCs w:val="28"/>
          <w:u w:color="000000"/>
          <w:lang w:eastAsia="ru-RU"/>
        </w:rPr>
        <w:tab/>
        <w:t>35</w:t>
      </w:r>
    </w:p>
    <w:p w14:paraId="503B601D" w14:textId="763870ED" w:rsidR="00C440C0" w:rsidRPr="00817C0C" w:rsidRDefault="00240F58" w:rsidP="00837C2A">
      <w:pPr>
        <w:tabs>
          <w:tab w:val="right" w:leader="dot" w:pos="9345"/>
        </w:tabs>
        <w:spacing w:after="0" w:line="360" w:lineRule="auto"/>
        <w:rPr>
          <w:rFonts w:ascii="Times New Roman" w:eastAsia="Arial Unicode MS" w:hAnsi="Times New Roman" w:cs="Times New Roman"/>
          <w:color w:val="000000"/>
          <w:sz w:val="28"/>
          <w:szCs w:val="28"/>
          <w:u w:color="000000"/>
          <w:lang w:eastAsia="ru-RU"/>
        </w:rPr>
      </w:pPr>
      <w:r>
        <w:rPr>
          <w:rFonts w:ascii="Times New Roman" w:eastAsia="Arial Unicode MS" w:hAnsi="Times New Roman" w:cs="Times New Roman"/>
          <w:color w:val="000000"/>
          <w:sz w:val="28"/>
          <w:szCs w:val="28"/>
          <w:u w:color="000000"/>
          <w:lang w:eastAsia="ru-RU"/>
        </w:rPr>
        <w:t>2.4</w:t>
      </w:r>
      <w:r w:rsidR="00C440C0" w:rsidRPr="00817C0C">
        <w:rPr>
          <w:rFonts w:ascii="Times New Roman" w:eastAsia="Arial Unicode MS" w:hAnsi="Times New Roman" w:cs="Times New Roman"/>
          <w:color w:val="000000"/>
          <w:sz w:val="28"/>
          <w:szCs w:val="28"/>
          <w:u w:color="000000"/>
          <w:lang w:eastAsia="ru-RU"/>
        </w:rPr>
        <w:t xml:space="preserve">.1 Методика Семантический </w:t>
      </w:r>
      <w:r w:rsidR="00B02849">
        <w:rPr>
          <w:rFonts w:ascii="Times New Roman" w:eastAsia="Arial Unicode MS" w:hAnsi="Times New Roman" w:cs="Times New Roman"/>
          <w:color w:val="000000"/>
          <w:sz w:val="28"/>
          <w:szCs w:val="28"/>
          <w:u w:color="000000"/>
          <w:lang w:eastAsia="ru-RU"/>
        </w:rPr>
        <w:t>дифференциал</w:t>
      </w:r>
      <w:r w:rsidR="00B02849">
        <w:rPr>
          <w:rFonts w:ascii="Times New Roman" w:eastAsia="Arial Unicode MS" w:hAnsi="Times New Roman" w:cs="Times New Roman"/>
          <w:color w:val="000000"/>
          <w:sz w:val="28"/>
          <w:szCs w:val="28"/>
          <w:u w:color="000000"/>
          <w:lang w:eastAsia="ru-RU"/>
        </w:rPr>
        <w:tab/>
        <w:t>35</w:t>
      </w:r>
    </w:p>
    <w:p w14:paraId="10E3257C" w14:textId="2A8D2057" w:rsidR="00C440C0" w:rsidRPr="00817C0C" w:rsidRDefault="00240F58"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Pr>
          <w:rFonts w:ascii="Times New Roman" w:eastAsia="Arial Unicode MS" w:hAnsi="Times New Roman" w:cs="Times New Roman"/>
          <w:color w:val="000000"/>
          <w:sz w:val="28"/>
          <w:szCs w:val="28"/>
          <w:u w:color="000000"/>
          <w:lang w:eastAsia="ru-RU"/>
        </w:rPr>
        <w:t>2.4</w:t>
      </w:r>
      <w:r w:rsidR="00C440C0" w:rsidRPr="00817C0C">
        <w:rPr>
          <w:rFonts w:ascii="Times New Roman" w:eastAsia="Arial Unicode MS" w:hAnsi="Times New Roman" w:cs="Times New Roman"/>
          <w:color w:val="000000"/>
          <w:sz w:val="28"/>
          <w:szCs w:val="28"/>
          <w:u w:color="000000"/>
          <w:lang w:eastAsia="ru-RU"/>
        </w:rPr>
        <w:t>.2 Ги</w:t>
      </w:r>
      <w:r>
        <w:rPr>
          <w:rFonts w:ascii="Times New Roman" w:eastAsia="Arial Unicode MS" w:hAnsi="Times New Roman" w:cs="Times New Roman"/>
          <w:color w:val="000000"/>
          <w:sz w:val="28"/>
          <w:szCs w:val="28"/>
          <w:u w:color="000000"/>
          <w:lang w:eastAsia="ru-RU"/>
        </w:rPr>
        <w:t xml:space="preserve">ссенский личностный опросник </w:t>
      </w:r>
      <w:r>
        <w:rPr>
          <w:rFonts w:ascii="Times New Roman" w:eastAsia="Arial Unicode MS" w:hAnsi="Times New Roman" w:cs="Times New Roman"/>
          <w:color w:val="000000"/>
          <w:sz w:val="28"/>
          <w:szCs w:val="28"/>
          <w:u w:color="000000"/>
          <w:lang w:eastAsia="ru-RU"/>
        </w:rPr>
        <w:tab/>
        <w:t>37</w:t>
      </w:r>
    </w:p>
    <w:p w14:paraId="7521BD91" w14:textId="498EF811" w:rsidR="00C440C0" w:rsidRPr="00817C0C" w:rsidRDefault="00240F58"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Pr>
          <w:rFonts w:ascii="Times New Roman" w:eastAsia="Arial Unicode MS" w:hAnsi="Times New Roman" w:cs="Times New Roman"/>
          <w:color w:val="000000"/>
          <w:sz w:val="28"/>
          <w:szCs w:val="28"/>
          <w:u w:color="000000"/>
          <w:lang w:eastAsia="ru-RU"/>
        </w:rPr>
        <w:t>2.4</w:t>
      </w:r>
      <w:r w:rsidR="00C440C0" w:rsidRPr="00817C0C">
        <w:rPr>
          <w:rFonts w:ascii="Times New Roman" w:eastAsia="Arial Unicode MS" w:hAnsi="Times New Roman" w:cs="Times New Roman"/>
          <w:color w:val="000000"/>
          <w:sz w:val="28"/>
          <w:szCs w:val="28"/>
          <w:u w:color="000000"/>
          <w:lang w:eastAsia="ru-RU"/>
        </w:rPr>
        <w:t>.3 Анк</w:t>
      </w:r>
      <w:r w:rsidR="007F05CD" w:rsidRPr="00817C0C">
        <w:rPr>
          <w:rFonts w:ascii="Times New Roman" w:eastAsia="Arial Unicode MS" w:hAnsi="Times New Roman" w:cs="Times New Roman"/>
          <w:color w:val="000000"/>
          <w:sz w:val="28"/>
          <w:szCs w:val="28"/>
          <w:u w:color="000000"/>
          <w:lang w:eastAsia="ru-RU"/>
        </w:rPr>
        <w:t>ета "Представления о клиенте"</w:t>
      </w:r>
      <w:r>
        <w:rPr>
          <w:rFonts w:ascii="Times New Roman" w:eastAsia="Arial Unicode MS" w:hAnsi="Times New Roman" w:cs="Times New Roman"/>
          <w:color w:val="000000"/>
          <w:sz w:val="28"/>
          <w:szCs w:val="28"/>
          <w:u w:color="000000"/>
          <w:lang w:eastAsia="ru-RU"/>
        </w:rPr>
        <w:tab/>
        <w:t>40</w:t>
      </w:r>
    </w:p>
    <w:p w14:paraId="2A72545F" w14:textId="2F5CE864" w:rsidR="00C440C0" w:rsidRPr="00817C0C" w:rsidRDefault="00240F58"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Pr>
          <w:rFonts w:ascii="Times New Roman" w:eastAsia="Arial Unicode MS" w:hAnsi="Times New Roman" w:cs="Times New Roman"/>
          <w:color w:val="000000"/>
          <w:sz w:val="28"/>
          <w:szCs w:val="28"/>
          <w:u w:color="000000"/>
          <w:lang w:eastAsia="ru-RU"/>
        </w:rPr>
        <w:t>2.4</w:t>
      </w:r>
      <w:r w:rsidR="007F05CD" w:rsidRPr="00817C0C">
        <w:rPr>
          <w:rFonts w:ascii="Times New Roman" w:eastAsia="Arial Unicode MS" w:hAnsi="Times New Roman" w:cs="Times New Roman"/>
          <w:color w:val="000000"/>
          <w:sz w:val="28"/>
          <w:szCs w:val="28"/>
          <w:u w:color="000000"/>
          <w:lang w:eastAsia="ru-RU"/>
        </w:rPr>
        <w:t>.4</w:t>
      </w:r>
      <w:r w:rsidR="00C440C0" w:rsidRPr="00817C0C">
        <w:rPr>
          <w:rFonts w:ascii="Times New Roman" w:eastAsia="Arial Unicode MS" w:hAnsi="Times New Roman" w:cs="Times New Roman"/>
          <w:color w:val="000000"/>
          <w:sz w:val="28"/>
          <w:szCs w:val="28"/>
          <w:u w:color="000000"/>
          <w:lang w:eastAsia="ru-RU"/>
        </w:rPr>
        <w:t xml:space="preserve"> Методика для изучения иррациональных убеждений А. Эллиса</w:t>
      </w:r>
      <w:r w:rsidR="00C440C0" w:rsidRPr="00817C0C">
        <w:rPr>
          <w:rFonts w:ascii="Times New Roman" w:eastAsia="Arial Unicode MS" w:hAnsi="Times New Roman" w:cs="Times New Roman"/>
          <w:color w:val="000000"/>
          <w:sz w:val="28"/>
          <w:szCs w:val="28"/>
          <w:u w:color="000000"/>
          <w:lang w:eastAsia="ru-RU"/>
        </w:rPr>
        <w:tab/>
      </w:r>
      <w:r>
        <w:rPr>
          <w:rFonts w:ascii="Times New Roman" w:eastAsia="Arial Unicode MS" w:hAnsi="Times New Roman" w:cs="Times New Roman"/>
          <w:color w:val="000000"/>
          <w:sz w:val="28"/>
          <w:szCs w:val="28"/>
          <w:u w:color="000000"/>
          <w:lang w:eastAsia="ru-RU"/>
        </w:rPr>
        <w:t>41</w:t>
      </w:r>
    </w:p>
    <w:p w14:paraId="333E922E" w14:textId="6BB46732" w:rsidR="00494F9E" w:rsidRPr="00817C0C" w:rsidRDefault="00596EFF"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2.5</w:t>
      </w:r>
      <w:r w:rsidR="00494F9E" w:rsidRPr="00817C0C">
        <w:rPr>
          <w:rFonts w:ascii="Times New Roman" w:eastAsia="Arial Unicode MS" w:hAnsi="Times New Roman" w:cs="Times New Roman"/>
          <w:color w:val="000000"/>
          <w:sz w:val="28"/>
          <w:szCs w:val="28"/>
          <w:u w:color="000000"/>
          <w:lang w:eastAsia="ru-RU"/>
        </w:rPr>
        <w:t xml:space="preserve"> Математико-статистические методы обработки данных</w:t>
      </w:r>
      <w:r w:rsidR="00494F9E" w:rsidRPr="00817C0C">
        <w:rPr>
          <w:rFonts w:ascii="Times New Roman" w:eastAsia="Arial Unicode MS" w:hAnsi="Times New Roman" w:cs="Times New Roman"/>
          <w:color w:val="000000"/>
          <w:sz w:val="28"/>
          <w:szCs w:val="28"/>
          <w:u w:color="000000"/>
          <w:lang w:eastAsia="ru-RU"/>
        </w:rPr>
        <w:tab/>
      </w:r>
      <w:r w:rsidR="00240F58">
        <w:rPr>
          <w:rFonts w:ascii="Times New Roman" w:eastAsia="Times New Roman" w:hAnsi="Times New Roman" w:cs="Times New Roman"/>
          <w:color w:val="000000"/>
          <w:sz w:val="28"/>
          <w:szCs w:val="28"/>
          <w:u w:color="000000"/>
          <w:lang w:eastAsia="ru-RU"/>
        </w:rPr>
        <w:t>41</w:t>
      </w:r>
    </w:p>
    <w:p w14:paraId="767EFABF" w14:textId="251F0275" w:rsidR="00C440C0" w:rsidRPr="00817C0C" w:rsidRDefault="00C440C0"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Глава 3. Результаты исследования</w:t>
      </w:r>
      <w:r w:rsidR="00596EFF" w:rsidRPr="00817C0C">
        <w:rPr>
          <w:rFonts w:ascii="Times New Roman" w:eastAsia="Arial Unicode MS" w:hAnsi="Times New Roman" w:cs="Times New Roman"/>
          <w:color w:val="000000"/>
          <w:sz w:val="28"/>
          <w:szCs w:val="28"/>
          <w:u w:color="000000"/>
          <w:lang w:eastAsia="ru-RU"/>
        </w:rPr>
        <w:t xml:space="preserve"> и их обсуждение</w:t>
      </w:r>
      <w:r w:rsidR="00067382">
        <w:rPr>
          <w:rFonts w:ascii="Times New Roman" w:eastAsia="Arial Unicode MS" w:hAnsi="Times New Roman" w:cs="Times New Roman"/>
          <w:color w:val="000000"/>
          <w:sz w:val="28"/>
          <w:szCs w:val="28"/>
          <w:u w:color="000000"/>
          <w:lang w:eastAsia="ru-RU"/>
        </w:rPr>
        <w:tab/>
        <w:t>42</w:t>
      </w:r>
    </w:p>
    <w:p w14:paraId="00666275" w14:textId="7BA27A41" w:rsidR="00C440C0" w:rsidRPr="00817C0C" w:rsidRDefault="00C440C0"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3.1 Результаты исследования </w:t>
      </w:r>
      <w:r w:rsidRPr="00817C0C">
        <w:rPr>
          <w:rFonts w:ascii="Times New Roman" w:eastAsia="Times New Roman" w:hAnsi="Times New Roman" w:cs="Times New Roman"/>
          <w:color w:val="000000"/>
          <w:sz w:val="28"/>
          <w:szCs w:val="28"/>
          <w:u w:color="000000"/>
          <w:bdr w:val="none" w:sz="0" w:space="0" w:color="auto" w:frame="1"/>
          <w:lang w:eastAsia="ru-RU"/>
        </w:rPr>
        <w:t>отношений психологов-консул</w:t>
      </w:r>
      <w:r w:rsidR="00193937" w:rsidRPr="00817C0C">
        <w:rPr>
          <w:rFonts w:ascii="Times New Roman" w:eastAsia="Times New Roman" w:hAnsi="Times New Roman" w:cs="Times New Roman"/>
          <w:color w:val="000000"/>
          <w:sz w:val="28"/>
          <w:szCs w:val="28"/>
          <w:u w:color="000000"/>
          <w:bdr w:val="none" w:sz="0" w:space="0" w:color="auto" w:frame="1"/>
          <w:lang w:eastAsia="ru-RU"/>
        </w:rPr>
        <w:t xml:space="preserve">ьтантов к себе, клиенту и </w:t>
      </w:r>
      <w:r w:rsidRPr="00817C0C">
        <w:rPr>
          <w:rFonts w:ascii="Times New Roman" w:eastAsia="Times New Roman" w:hAnsi="Times New Roman" w:cs="Times New Roman"/>
          <w:color w:val="000000"/>
          <w:sz w:val="28"/>
          <w:szCs w:val="28"/>
          <w:u w:color="000000"/>
          <w:bdr w:val="none" w:sz="0" w:space="0" w:color="auto" w:frame="1"/>
          <w:lang w:eastAsia="ru-RU"/>
        </w:rPr>
        <w:t xml:space="preserve"> работе</w:t>
      </w:r>
      <w:r w:rsidR="00B02849">
        <w:rPr>
          <w:rFonts w:ascii="Times New Roman" w:eastAsia="Arial Unicode MS" w:hAnsi="Times New Roman" w:cs="Times New Roman"/>
          <w:color w:val="000000"/>
          <w:sz w:val="28"/>
          <w:szCs w:val="28"/>
          <w:u w:color="000000"/>
          <w:lang w:eastAsia="ru-RU"/>
        </w:rPr>
        <w:tab/>
        <w:t>4</w:t>
      </w:r>
      <w:r w:rsidR="00067382">
        <w:rPr>
          <w:rFonts w:ascii="Times New Roman" w:eastAsia="Arial Unicode MS" w:hAnsi="Times New Roman" w:cs="Times New Roman"/>
          <w:color w:val="000000"/>
          <w:sz w:val="28"/>
          <w:szCs w:val="28"/>
          <w:u w:color="000000"/>
          <w:lang w:eastAsia="ru-RU"/>
        </w:rPr>
        <w:t>2</w:t>
      </w:r>
    </w:p>
    <w:p w14:paraId="72DBD9B9" w14:textId="1FF24AD5" w:rsidR="00C440C0" w:rsidRPr="00817C0C" w:rsidRDefault="00C440C0"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3.2 Результаты исследования </w:t>
      </w:r>
      <w:r w:rsidRPr="00817C0C">
        <w:rPr>
          <w:rFonts w:ascii="Times New Roman" w:eastAsia="Times New Roman" w:hAnsi="Times New Roman" w:cs="Times New Roman"/>
          <w:color w:val="000000"/>
          <w:sz w:val="28"/>
          <w:szCs w:val="28"/>
          <w:u w:color="000000"/>
          <w:bdr w:val="none" w:sz="0" w:space="0" w:color="auto" w:frame="1"/>
          <w:lang w:eastAsia="ru-RU"/>
        </w:rPr>
        <w:t>личностных особенностей психологов-консультантов и их представлений о личностных особенностях клиентов</w:t>
      </w:r>
      <w:r w:rsidR="00B02849">
        <w:rPr>
          <w:rFonts w:ascii="Times New Roman" w:eastAsia="Arial Unicode MS" w:hAnsi="Times New Roman" w:cs="Times New Roman"/>
          <w:color w:val="000000"/>
          <w:sz w:val="28"/>
          <w:szCs w:val="28"/>
          <w:u w:color="000000"/>
          <w:lang w:eastAsia="ru-RU"/>
        </w:rPr>
        <w:tab/>
        <w:t>70</w:t>
      </w:r>
    </w:p>
    <w:p w14:paraId="773C8963" w14:textId="054D827F" w:rsidR="00C440C0" w:rsidRPr="00817C0C" w:rsidRDefault="00C440C0"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lastRenderedPageBreak/>
        <w:t xml:space="preserve">3.3 Результаты исследования представлений психологов-консультантов </w:t>
      </w:r>
      <w:r w:rsidRPr="00817C0C">
        <w:rPr>
          <w:rFonts w:ascii="Times New Roman" w:eastAsia="Calibri" w:hAnsi="Times New Roman" w:cs="Times New Roman"/>
          <w:sz w:val="28"/>
          <w:szCs w:val="28"/>
          <w:u w:color="000000"/>
          <w:bdr w:val="none" w:sz="0" w:space="0" w:color="auto" w:frame="1"/>
        </w:rPr>
        <w:t>о причинах обращения, ожиданиях, личности клиента и процессе консультирования</w:t>
      </w:r>
      <w:r w:rsidRPr="00817C0C">
        <w:rPr>
          <w:rFonts w:ascii="Times New Roman" w:eastAsia="Arial Unicode MS" w:hAnsi="Times New Roman" w:cs="Times New Roman"/>
          <w:color w:val="000000"/>
          <w:sz w:val="28"/>
          <w:szCs w:val="28"/>
          <w:u w:color="000000"/>
          <w:lang w:eastAsia="ru-RU"/>
        </w:rPr>
        <w:tab/>
      </w:r>
      <w:r w:rsidR="00A7415E">
        <w:rPr>
          <w:rFonts w:ascii="Times New Roman" w:eastAsia="Times New Roman" w:hAnsi="Times New Roman" w:cs="Times New Roman"/>
          <w:color w:val="000000"/>
          <w:sz w:val="28"/>
          <w:szCs w:val="28"/>
          <w:u w:color="000000"/>
          <w:lang w:eastAsia="ru-RU"/>
        </w:rPr>
        <w:t>79</w:t>
      </w:r>
    </w:p>
    <w:p w14:paraId="686F9ADE" w14:textId="451E9C3D" w:rsidR="00C440C0" w:rsidRPr="00817C0C" w:rsidRDefault="00A54E93"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3.4</w:t>
      </w:r>
      <w:r w:rsidR="00C440C0" w:rsidRPr="00817C0C">
        <w:rPr>
          <w:rFonts w:ascii="Times New Roman" w:eastAsia="Arial Unicode MS" w:hAnsi="Times New Roman" w:cs="Times New Roman"/>
          <w:color w:val="000000"/>
          <w:sz w:val="28"/>
          <w:szCs w:val="28"/>
          <w:u w:color="000000"/>
          <w:lang w:eastAsia="ru-RU"/>
        </w:rPr>
        <w:t xml:space="preserve"> Результаты исследования уровня выраженности иррациональных установок у психологов-консультантов</w:t>
      </w:r>
      <w:r w:rsidR="00C440C0" w:rsidRPr="00817C0C">
        <w:rPr>
          <w:rFonts w:ascii="Times New Roman" w:eastAsia="Arial Unicode MS" w:hAnsi="Times New Roman" w:cs="Times New Roman"/>
          <w:color w:val="000000"/>
          <w:sz w:val="28"/>
          <w:szCs w:val="28"/>
          <w:u w:color="000000"/>
          <w:lang w:eastAsia="ru-RU"/>
        </w:rPr>
        <w:tab/>
      </w:r>
      <w:r w:rsidR="00067382">
        <w:rPr>
          <w:rFonts w:ascii="Times New Roman" w:eastAsia="Times New Roman" w:hAnsi="Times New Roman" w:cs="Times New Roman"/>
          <w:color w:val="000000"/>
          <w:sz w:val="28"/>
          <w:szCs w:val="28"/>
          <w:u w:color="000000"/>
          <w:lang w:eastAsia="ru-RU"/>
        </w:rPr>
        <w:t>113</w:t>
      </w:r>
    </w:p>
    <w:p w14:paraId="1C9512E3" w14:textId="779C578C" w:rsidR="00C440C0" w:rsidRPr="00817C0C" w:rsidRDefault="00C440C0"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3.6 Обсужд</w:t>
      </w:r>
      <w:r w:rsidR="00B02849">
        <w:rPr>
          <w:rFonts w:ascii="Times New Roman" w:eastAsia="Arial Unicode MS" w:hAnsi="Times New Roman" w:cs="Times New Roman"/>
          <w:color w:val="000000"/>
          <w:sz w:val="28"/>
          <w:szCs w:val="28"/>
          <w:u w:color="000000"/>
          <w:lang w:eastAsia="ru-RU"/>
        </w:rPr>
        <w:t>ение результатов исследования</w:t>
      </w:r>
      <w:r w:rsidR="00B02849">
        <w:rPr>
          <w:rFonts w:ascii="Times New Roman" w:eastAsia="Arial Unicode MS" w:hAnsi="Times New Roman" w:cs="Times New Roman"/>
          <w:color w:val="000000"/>
          <w:sz w:val="28"/>
          <w:szCs w:val="28"/>
          <w:u w:color="000000"/>
          <w:lang w:eastAsia="ru-RU"/>
        </w:rPr>
        <w:tab/>
        <w:t>12</w:t>
      </w:r>
      <w:r w:rsidR="00067382">
        <w:rPr>
          <w:rFonts w:ascii="Times New Roman" w:eastAsia="Arial Unicode MS" w:hAnsi="Times New Roman" w:cs="Times New Roman"/>
          <w:color w:val="000000"/>
          <w:sz w:val="28"/>
          <w:szCs w:val="28"/>
          <w:u w:color="000000"/>
          <w:lang w:eastAsia="ru-RU"/>
        </w:rPr>
        <w:t>1</w:t>
      </w:r>
    </w:p>
    <w:p w14:paraId="1E0258F2" w14:textId="59DD6DD0" w:rsidR="00C440C0" w:rsidRPr="00817C0C" w:rsidRDefault="00C440C0"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Выводы</w:t>
      </w:r>
      <w:r w:rsidRPr="00817C0C">
        <w:rPr>
          <w:rFonts w:ascii="Times New Roman" w:eastAsia="Arial Unicode MS" w:hAnsi="Times New Roman" w:cs="Times New Roman"/>
          <w:color w:val="000000"/>
          <w:sz w:val="28"/>
          <w:szCs w:val="28"/>
          <w:u w:color="000000"/>
          <w:lang w:eastAsia="ru-RU"/>
        </w:rPr>
        <w:tab/>
      </w:r>
      <w:r w:rsidR="00067382">
        <w:rPr>
          <w:rFonts w:ascii="Times New Roman" w:eastAsia="Arial Unicode MS" w:hAnsi="Times New Roman" w:cs="Times New Roman"/>
          <w:color w:val="000000"/>
          <w:sz w:val="28"/>
          <w:szCs w:val="28"/>
          <w:u w:color="000000"/>
          <w:lang w:eastAsia="ru-RU"/>
        </w:rPr>
        <w:t>128</w:t>
      </w:r>
    </w:p>
    <w:p w14:paraId="5B1B0485" w14:textId="2FA02092" w:rsidR="00C440C0" w:rsidRPr="00817C0C" w:rsidRDefault="00C440C0"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Заключение</w:t>
      </w:r>
      <w:r w:rsidRPr="00817C0C">
        <w:rPr>
          <w:rFonts w:ascii="Times New Roman" w:eastAsia="Arial Unicode MS" w:hAnsi="Times New Roman" w:cs="Times New Roman"/>
          <w:color w:val="000000"/>
          <w:sz w:val="28"/>
          <w:szCs w:val="28"/>
          <w:u w:color="000000"/>
          <w:lang w:eastAsia="ru-RU"/>
        </w:rPr>
        <w:tab/>
      </w:r>
      <w:r w:rsidR="00067382">
        <w:rPr>
          <w:rFonts w:ascii="Times New Roman" w:eastAsia="Arial Unicode MS" w:hAnsi="Times New Roman" w:cs="Times New Roman"/>
          <w:color w:val="000000"/>
          <w:sz w:val="28"/>
          <w:szCs w:val="28"/>
          <w:u w:color="000000"/>
          <w:lang w:eastAsia="ru-RU"/>
        </w:rPr>
        <w:t>130</w:t>
      </w:r>
    </w:p>
    <w:p w14:paraId="36893C88" w14:textId="778461A1" w:rsidR="00C440C0" w:rsidRPr="00817C0C" w:rsidRDefault="00C440C0"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Список </w:t>
      </w:r>
      <w:r w:rsidR="001510C5" w:rsidRPr="00817C0C">
        <w:rPr>
          <w:rFonts w:ascii="Times New Roman" w:eastAsia="Arial Unicode MS" w:hAnsi="Times New Roman" w:cs="Times New Roman"/>
          <w:color w:val="000000"/>
          <w:sz w:val="28"/>
          <w:szCs w:val="28"/>
          <w:u w:color="000000"/>
          <w:lang w:eastAsia="ru-RU"/>
        </w:rPr>
        <w:t xml:space="preserve">использованных источников </w:t>
      </w:r>
      <w:r w:rsidRPr="00817C0C">
        <w:rPr>
          <w:rFonts w:ascii="Times New Roman" w:eastAsia="Arial Unicode MS" w:hAnsi="Times New Roman" w:cs="Times New Roman"/>
          <w:color w:val="000000"/>
          <w:sz w:val="28"/>
          <w:szCs w:val="28"/>
          <w:u w:color="000000"/>
          <w:lang w:eastAsia="ru-RU"/>
        </w:rPr>
        <w:tab/>
      </w:r>
      <w:r w:rsidR="00B02849">
        <w:rPr>
          <w:rFonts w:ascii="Times New Roman" w:eastAsia="Arial Unicode MS" w:hAnsi="Times New Roman" w:cs="Times New Roman"/>
          <w:color w:val="000000"/>
          <w:sz w:val="28"/>
          <w:szCs w:val="28"/>
          <w:u w:color="000000"/>
          <w:lang w:eastAsia="ru-RU"/>
        </w:rPr>
        <w:t>133</w:t>
      </w:r>
    </w:p>
    <w:p w14:paraId="49E3FB8E" w14:textId="2CA26778" w:rsidR="00C440C0" w:rsidRPr="00817C0C" w:rsidRDefault="001510C5"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Приложение А</w:t>
      </w:r>
      <w:r w:rsidR="00C440C0" w:rsidRPr="00817C0C">
        <w:rPr>
          <w:rFonts w:ascii="Times New Roman" w:eastAsia="Arial Unicode MS" w:hAnsi="Times New Roman" w:cs="Times New Roman"/>
          <w:color w:val="000000"/>
          <w:sz w:val="28"/>
          <w:szCs w:val="28"/>
          <w:u w:color="000000"/>
          <w:lang w:eastAsia="ru-RU"/>
        </w:rPr>
        <w:t xml:space="preserve"> Информированное согласие</w:t>
      </w:r>
      <w:r w:rsidR="00C440C0" w:rsidRPr="00817C0C">
        <w:rPr>
          <w:rFonts w:ascii="Times New Roman" w:eastAsia="Arial Unicode MS" w:hAnsi="Times New Roman" w:cs="Times New Roman"/>
          <w:color w:val="000000"/>
          <w:sz w:val="28"/>
          <w:szCs w:val="28"/>
          <w:u w:color="000000"/>
          <w:lang w:eastAsia="ru-RU"/>
        </w:rPr>
        <w:tab/>
      </w:r>
      <w:r w:rsidR="00B02849">
        <w:rPr>
          <w:rFonts w:ascii="Times New Roman" w:eastAsia="Arial Unicode MS" w:hAnsi="Times New Roman" w:cs="Times New Roman"/>
          <w:color w:val="000000"/>
          <w:sz w:val="28"/>
          <w:szCs w:val="28"/>
          <w:u w:color="000000"/>
          <w:lang w:eastAsia="ru-RU"/>
        </w:rPr>
        <w:t>142</w:t>
      </w:r>
    </w:p>
    <w:p w14:paraId="4A3661BC" w14:textId="6D684021" w:rsidR="00C440C0" w:rsidRPr="00817C0C" w:rsidRDefault="001510C5"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Приложение Б</w:t>
      </w:r>
      <w:r w:rsidR="00C440C0" w:rsidRPr="00817C0C">
        <w:rPr>
          <w:rFonts w:ascii="Times New Roman" w:eastAsia="Arial Unicode MS" w:hAnsi="Times New Roman" w:cs="Times New Roman"/>
          <w:color w:val="000000"/>
          <w:sz w:val="28"/>
          <w:szCs w:val="28"/>
          <w:u w:color="000000"/>
          <w:lang w:eastAsia="ru-RU"/>
        </w:rPr>
        <w:t xml:space="preserve"> Анкета "Представление о клиенте"</w:t>
      </w:r>
      <w:r w:rsidR="00C440C0" w:rsidRPr="00817C0C">
        <w:rPr>
          <w:rFonts w:ascii="Times New Roman" w:eastAsia="Arial Unicode MS" w:hAnsi="Times New Roman" w:cs="Times New Roman"/>
          <w:color w:val="000000"/>
          <w:sz w:val="28"/>
          <w:szCs w:val="28"/>
          <w:u w:color="000000"/>
          <w:lang w:eastAsia="ru-RU"/>
        </w:rPr>
        <w:tab/>
      </w:r>
      <w:r w:rsidR="00B02849">
        <w:rPr>
          <w:rFonts w:ascii="Times New Roman" w:eastAsia="Arial Unicode MS" w:hAnsi="Times New Roman" w:cs="Times New Roman"/>
          <w:color w:val="000000"/>
          <w:sz w:val="28"/>
          <w:szCs w:val="28"/>
          <w:u w:color="000000"/>
          <w:lang w:eastAsia="ru-RU"/>
        </w:rPr>
        <w:t>143</w:t>
      </w:r>
    </w:p>
    <w:p w14:paraId="23503966" w14:textId="2DD8F4F5" w:rsidR="00C440C0" w:rsidRPr="00817C0C" w:rsidRDefault="001510C5"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Приложение В</w:t>
      </w:r>
      <w:r w:rsidR="00B3625A" w:rsidRPr="00817C0C">
        <w:rPr>
          <w:rFonts w:ascii="Times New Roman" w:eastAsia="Arial Unicode MS" w:hAnsi="Times New Roman" w:cs="Times New Roman"/>
          <w:color w:val="000000"/>
          <w:sz w:val="28"/>
          <w:szCs w:val="28"/>
          <w:u w:color="000000"/>
          <w:lang w:eastAsia="ru-RU"/>
        </w:rPr>
        <w:t xml:space="preserve"> Бланк методики Семантический дифференциал</w:t>
      </w:r>
      <w:r w:rsidR="00C440C0" w:rsidRPr="00817C0C">
        <w:rPr>
          <w:rFonts w:ascii="Times New Roman" w:eastAsia="Arial Unicode MS" w:hAnsi="Times New Roman" w:cs="Times New Roman"/>
          <w:color w:val="000000"/>
          <w:sz w:val="28"/>
          <w:szCs w:val="28"/>
          <w:u w:color="000000"/>
          <w:lang w:eastAsia="ru-RU"/>
        </w:rPr>
        <w:tab/>
      </w:r>
      <w:r w:rsidR="00B02849">
        <w:rPr>
          <w:rFonts w:ascii="Times New Roman" w:eastAsia="Arial Unicode MS" w:hAnsi="Times New Roman" w:cs="Times New Roman"/>
          <w:color w:val="000000"/>
          <w:sz w:val="28"/>
          <w:szCs w:val="28"/>
          <w:u w:color="000000"/>
          <w:lang w:eastAsia="ru-RU"/>
        </w:rPr>
        <w:t>153</w:t>
      </w:r>
    </w:p>
    <w:p w14:paraId="57B6B833" w14:textId="773A34D7" w:rsidR="00C440C0" w:rsidRPr="00817C0C" w:rsidRDefault="001510C5"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Приложение Г</w:t>
      </w:r>
      <w:r w:rsidR="00B3625A" w:rsidRPr="00817C0C">
        <w:rPr>
          <w:rFonts w:ascii="Times New Roman" w:eastAsia="Arial Unicode MS" w:hAnsi="Times New Roman" w:cs="Times New Roman"/>
          <w:color w:val="000000"/>
          <w:sz w:val="28"/>
          <w:szCs w:val="28"/>
          <w:u w:color="000000"/>
          <w:lang w:eastAsia="ru-RU"/>
        </w:rPr>
        <w:t xml:space="preserve"> Одномерные критерии влияние независимых переменных на шкалы методик</w:t>
      </w:r>
      <w:r w:rsidR="00816385" w:rsidRPr="00817C0C">
        <w:rPr>
          <w:rFonts w:ascii="Times New Roman" w:eastAsia="Arial Unicode MS" w:hAnsi="Times New Roman" w:cs="Times New Roman"/>
          <w:color w:val="000000"/>
          <w:sz w:val="28"/>
          <w:szCs w:val="28"/>
          <w:u w:color="000000"/>
          <w:lang w:eastAsia="ru-RU"/>
        </w:rPr>
        <w:t xml:space="preserve">и </w:t>
      </w:r>
      <w:r w:rsidR="005C437F" w:rsidRPr="00817C0C">
        <w:rPr>
          <w:rFonts w:ascii="Times New Roman" w:eastAsia="Arial Unicode MS" w:hAnsi="Times New Roman" w:cs="Times New Roman"/>
          <w:color w:val="000000"/>
          <w:sz w:val="28"/>
          <w:szCs w:val="28"/>
          <w:u w:color="000000"/>
          <w:lang w:eastAsia="ru-RU"/>
        </w:rPr>
        <w:t>Семантический дифференциал</w:t>
      </w:r>
      <w:r w:rsidR="00C440C0" w:rsidRPr="00817C0C">
        <w:rPr>
          <w:rFonts w:ascii="Times New Roman" w:eastAsia="Arial Unicode MS" w:hAnsi="Times New Roman" w:cs="Times New Roman"/>
          <w:color w:val="000000"/>
          <w:sz w:val="28"/>
          <w:szCs w:val="28"/>
          <w:u w:color="000000"/>
          <w:lang w:eastAsia="ru-RU"/>
        </w:rPr>
        <w:tab/>
      </w:r>
      <w:r w:rsidR="00B02849">
        <w:rPr>
          <w:rFonts w:ascii="Times New Roman" w:eastAsia="Arial Unicode MS" w:hAnsi="Times New Roman" w:cs="Times New Roman"/>
          <w:color w:val="000000"/>
          <w:sz w:val="28"/>
          <w:szCs w:val="28"/>
          <w:u w:color="000000"/>
          <w:lang w:eastAsia="ru-RU"/>
        </w:rPr>
        <w:t>155</w:t>
      </w:r>
    </w:p>
    <w:p w14:paraId="17C55492" w14:textId="0249B51A" w:rsidR="00C440C0" w:rsidRPr="00817C0C" w:rsidRDefault="001510C5" w:rsidP="00837C2A">
      <w:pPr>
        <w:tabs>
          <w:tab w:val="right" w:leader="dot" w:pos="9345"/>
        </w:tabs>
        <w:spacing w:after="0" w:line="360" w:lineRule="auto"/>
        <w:rPr>
          <w:rFonts w:ascii="Times New Roman" w:eastAsia="Times New Roman"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Приложение Д</w:t>
      </w:r>
      <w:r w:rsidR="005C437F" w:rsidRPr="00817C0C">
        <w:rPr>
          <w:rFonts w:ascii="Times New Roman" w:eastAsia="Arial Unicode MS" w:hAnsi="Times New Roman" w:cs="Times New Roman"/>
          <w:color w:val="000000"/>
          <w:sz w:val="28"/>
          <w:szCs w:val="28"/>
          <w:u w:color="000000"/>
          <w:lang w:eastAsia="ru-RU"/>
        </w:rPr>
        <w:t xml:space="preserve"> Одномерные критерии влияние независимых переменных на шкалы методики Гиссенский личностный опросник</w:t>
      </w:r>
      <w:r w:rsidR="00C440C0" w:rsidRPr="00817C0C">
        <w:rPr>
          <w:rFonts w:ascii="Times New Roman" w:eastAsia="Arial Unicode MS" w:hAnsi="Times New Roman" w:cs="Times New Roman"/>
          <w:color w:val="000000"/>
          <w:sz w:val="28"/>
          <w:szCs w:val="28"/>
          <w:u w:color="000000"/>
          <w:lang w:eastAsia="ru-RU"/>
        </w:rPr>
        <w:tab/>
      </w:r>
      <w:r w:rsidR="00A7415E">
        <w:rPr>
          <w:rFonts w:ascii="Times New Roman" w:eastAsia="Arial Unicode MS" w:hAnsi="Times New Roman" w:cs="Times New Roman"/>
          <w:color w:val="000000"/>
          <w:sz w:val="28"/>
          <w:szCs w:val="28"/>
          <w:u w:color="000000"/>
          <w:lang w:eastAsia="ru-RU"/>
        </w:rPr>
        <w:t>161</w:t>
      </w:r>
    </w:p>
    <w:p w14:paraId="2010D54E" w14:textId="77777777" w:rsidR="00193937" w:rsidRPr="00817C0C" w:rsidRDefault="00767381" w:rsidP="00837C2A">
      <w:pPr>
        <w:spacing w:after="0" w:line="360" w:lineRule="auto"/>
        <w:rPr>
          <w:rFonts w:ascii="Times New Roman" w:eastAsia="Arial Unicode MS" w:hAnsi="Times New Roman" w:cs="Times New Roman"/>
          <w:color w:val="000000"/>
          <w:sz w:val="28"/>
          <w:szCs w:val="28"/>
          <w:u w:color="000000"/>
          <w:lang w:eastAsia="ru-RU"/>
        </w:rPr>
        <w:sectPr w:rsidR="00193937" w:rsidRPr="00817C0C" w:rsidSect="00817C0C">
          <w:footerReference w:type="default" r:id="rId8"/>
          <w:pgSz w:w="11906" w:h="16838"/>
          <w:pgMar w:top="1134" w:right="567" w:bottom="1134" w:left="1701" w:header="709" w:footer="709" w:gutter="0"/>
          <w:cols w:space="708"/>
          <w:docGrid w:linePitch="360"/>
        </w:sectPr>
      </w:pPr>
      <w:r w:rsidRPr="00817C0C">
        <w:rPr>
          <w:rFonts w:ascii="Times New Roman" w:eastAsia="Arial Unicode MS" w:hAnsi="Times New Roman" w:cs="Times New Roman"/>
          <w:color w:val="000000"/>
          <w:sz w:val="28"/>
          <w:szCs w:val="28"/>
          <w:u w:color="000000"/>
          <w:lang w:eastAsia="ru-RU"/>
        </w:rPr>
        <w:fldChar w:fldCharType="end"/>
      </w:r>
    </w:p>
    <w:p w14:paraId="40D3D692" w14:textId="77777777" w:rsidR="00C440C0" w:rsidRPr="00817C0C" w:rsidRDefault="00C440C0" w:rsidP="00817C0C">
      <w:pPr>
        <w:spacing w:after="0" w:line="360" w:lineRule="auto"/>
        <w:ind w:firstLine="709"/>
        <w:rPr>
          <w:rFonts w:ascii="Times New Roman" w:eastAsia="Arial" w:hAnsi="Times New Roman" w:cs="Times New Roman"/>
          <w:b/>
          <w:bCs/>
          <w:color w:val="000000"/>
          <w:kern w:val="32"/>
          <w:sz w:val="28"/>
          <w:szCs w:val="28"/>
          <w:u w:color="000000"/>
          <w:lang w:eastAsia="ru-RU"/>
        </w:rPr>
      </w:pPr>
      <w:r w:rsidRPr="00817C0C">
        <w:rPr>
          <w:rFonts w:ascii="Times New Roman" w:eastAsia="Arial" w:hAnsi="Times New Roman" w:cs="Times New Roman"/>
          <w:b/>
          <w:bCs/>
          <w:color w:val="000000"/>
          <w:kern w:val="32"/>
          <w:sz w:val="28"/>
          <w:szCs w:val="28"/>
          <w:u w:color="000000"/>
          <w:lang w:eastAsia="ru-RU"/>
        </w:rPr>
        <w:lastRenderedPageBreak/>
        <w:t>Введение</w:t>
      </w:r>
    </w:p>
    <w:p w14:paraId="19DB7296"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12C7AC47" w14:textId="71455BE4" w:rsidR="00C440C0" w:rsidRPr="00817C0C" w:rsidRDefault="00C440C0" w:rsidP="00004A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Психологическое консультирование является одной из важнейших сфер деятельности практических психологов. </w:t>
      </w:r>
      <w:proofErr w:type="gramStart"/>
      <w:r w:rsidRPr="00817C0C">
        <w:rPr>
          <w:rFonts w:ascii="Times New Roman" w:eastAsia="Arial Unicode MS" w:hAnsi="Times New Roman" w:cs="Times New Roman"/>
          <w:color w:val="000000"/>
          <w:sz w:val="28"/>
          <w:szCs w:val="28"/>
          <w:u w:color="000000"/>
          <w:lang w:eastAsia="ru-RU"/>
        </w:rPr>
        <w:t>Несмотря на то, что психологическое консультирование в должной мере не изучено с точки зрения его психологических эффектов в соответствии с современными требованиями проведения эмпирических исследований эффективности, анализ практического опыта и ряд исследований подтверждают его несомненную пользу (</w:t>
      </w:r>
      <w:proofErr w:type="spellStart"/>
      <w:r w:rsidRPr="00817C0C">
        <w:rPr>
          <w:rFonts w:ascii="Times New Roman" w:eastAsia="Arial Unicode MS" w:hAnsi="Times New Roman" w:cs="Times New Roman"/>
          <w:color w:val="000000"/>
          <w:sz w:val="28"/>
          <w:szCs w:val="28"/>
          <w:u w:color="000000"/>
          <w:lang w:eastAsia="ru-RU"/>
        </w:rPr>
        <w:t>Lambert</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M</w:t>
      </w:r>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w:t>
      </w:r>
      <w:proofErr w:type="gramStart"/>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2001, 1994).</w:t>
      </w:r>
      <w:proofErr w:type="gramEnd"/>
      <w:r w:rsidRPr="00817C0C">
        <w:rPr>
          <w:rFonts w:ascii="Times New Roman" w:eastAsia="Arial Unicode MS" w:hAnsi="Times New Roman" w:cs="Times New Roman"/>
          <w:color w:val="000000"/>
          <w:sz w:val="28"/>
          <w:szCs w:val="28"/>
          <w:u w:color="000000"/>
          <w:lang w:eastAsia="ru-RU"/>
        </w:rPr>
        <w:t xml:space="preserve"> </w:t>
      </w:r>
      <w:proofErr w:type="gramStart"/>
      <w:r w:rsidRPr="00817C0C">
        <w:rPr>
          <w:rFonts w:ascii="Times New Roman" w:eastAsia="Arial Unicode MS" w:hAnsi="Times New Roman" w:cs="Times New Roman"/>
          <w:color w:val="000000"/>
          <w:sz w:val="28"/>
          <w:szCs w:val="28"/>
          <w:u w:color="000000"/>
          <w:lang w:eastAsia="ru-RU"/>
        </w:rPr>
        <w:t>Отвечая на вопрос, какие факторы приводят к улучшению состояния клиента в процессе психологического консультирования, специалисты и исследователи объединили факторы в две группы: специфические факторы, связанные с основными теоретическими направлениями в психологии, и факторы, взаимосвязанные с личностью психолога-консультанта и терапевтическим контактом, которые в литературе получили название общих факторов (</w:t>
      </w:r>
      <w:proofErr w:type="spellStart"/>
      <w:r w:rsidRPr="00817C0C">
        <w:rPr>
          <w:rFonts w:ascii="Times New Roman" w:eastAsia="Arial Unicode MS" w:hAnsi="Times New Roman" w:cs="Times New Roman"/>
          <w:color w:val="000000"/>
          <w:sz w:val="28"/>
          <w:szCs w:val="28"/>
          <w:u w:color="000000"/>
          <w:lang w:eastAsia="ru-RU"/>
        </w:rPr>
        <w:t>Wampold</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B</w:t>
      </w:r>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al.</w:t>
      </w:r>
      <w:proofErr w:type="gramStart"/>
      <w:r w:rsidRPr="00817C0C">
        <w:rPr>
          <w:rFonts w:ascii="Times New Roman" w:eastAsia="Arial Unicode MS" w:hAnsi="Times New Roman" w:cs="Times New Roman"/>
          <w:color w:val="000000"/>
          <w:sz w:val="28"/>
          <w:szCs w:val="28"/>
          <w:u w:color="000000"/>
          <w:lang w:eastAsia="ru-RU"/>
        </w:rPr>
        <w:t>,1997</w:t>
      </w:r>
      <w:proofErr w:type="gramEnd"/>
      <w:r w:rsidRPr="00817C0C">
        <w:rPr>
          <w:rFonts w:ascii="Times New Roman" w:eastAsia="Arial Unicode MS" w:hAnsi="Times New Roman" w:cs="Times New Roman"/>
          <w:color w:val="000000"/>
          <w:sz w:val="28"/>
          <w:szCs w:val="28"/>
          <w:u w:color="000000"/>
          <w:lang w:eastAsia="ru-RU"/>
        </w:rPr>
        <w:t xml:space="preserve">). </w:t>
      </w:r>
      <w:proofErr w:type="gramStart"/>
      <w:r w:rsidRPr="00817C0C">
        <w:rPr>
          <w:rFonts w:ascii="Times New Roman" w:eastAsia="Arial Unicode MS" w:hAnsi="Times New Roman" w:cs="Times New Roman"/>
          <w:color w:val="000000"/>
          <w:sz w:val="28"/>
          <w:szCs w:val="28"/>
          <w:u w:color="000000"/>
          <w:lang w:eastAsia="ru-RU"/>
        </w:rPr>
        <w:t>Доказательства взаимосвязи между эффективностью психологического консультирования и методом консультирования отсутствуют, так как применение или исключение отдельных техник психологического консультирования, не влияет на результат (</w:t>
      </w:r>
      <w:proofErr w:type="spellStart"/>
      <w:r w:rsidRPr="00817C0C">
        <w:rPr>
          <w:rFonts w:ascii="Times New Roman" w:eastAsia="Arial Unicode MS" w:hAnsi="Times New Roman" w:cs="Times New Roman"/>
          <w:color w:val="000000"/>
          <w:sz w:val="28"/>
          <w:szCs w:val="28"/>
          <w:u w:color="000000"/>
          <w:lang w:eastAsia="ru-RU"/>
        </w:rPr>
        <w:t>Wampold</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B</w:t>
      </w:r>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al.</w:t>
      </w:r>
      <w:proofErr w:type="gramStart"/>
      <w:r w:rsidRPr="00817C0C">
        <w:rPr>
          <w:rFonts w:ascii="Times New Roman" w:eastAsia="Arial Unicode MS" w:hAnsi="Times New Roman" w:cs="Times New Roman"/>
          <w:color w:val="000000"/>
          <w:sz w:val="28"/>
          <w:szCs w:val="28"/>
          <w:u w:color="000000"/>
          <w:lang w:eastAsia="ru-RU"/>
        </w:rPr>
        <w:t>,1997</w:t>
      </w:r>
      <w:proofErr w:type="gram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Ahn</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H</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and</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Wampold</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B</w:t>
      </w:r>
      <w:r w:rsidRPr="00817C0C">
        <w:rPr>
          <w:rFonts w:ascii="Times New Roman" w:eastAsia="Arial Unicode MS" w:hAnsi="Times New Roman" w:cs="Times New Roman"/>
          <w:color w:val="000000"/>
          <w:sz w:val="28"/>
          <w:szCs w:val="28"/>
          <w:u w:color="000000"/>
          <w:lang w:eastAsia="ru-RU"/>
        </w:rPr>
        <w:t>.</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2001). Последующие исследования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Drisko</w:t>
      </w:r>
      <w:proofErr w:type="spellEnd"/>
      <w:r w:rsidRPr="00817C0C">
        <w:rPr>
          <w:rFonts w:ascii="Times New Roman" w:eastAsia="Arial Unicode MS" w:hAnsi="Times New Roman" w:cs="Times New Roman"/>
          <w:color w:val="000000"/>
          <w:sz w:val="28"/>
          <w:szCs w:val="28"/>
          <w:u w:color="000000"/>
          <w:lang w:eastAsia="ru-RU"/>
        </w:rPr>
        <w:t xml:space="preserve"> (2004), </w:t>
      </w:r>
      <w:r w:rsidRPr="00817C0C">
        <w:rPr>
          <w:rFonts w:ascii="Times New Roman" w:eastAsia="Arial Unicode MS" w:hAnsi="Times New Roman" w:cs="Times New Roman"/>
          <w:color w:val="000000"/>
          <w:sz w:val="28"/>
          <w:szCs w:val="28"/>
          <w:u w:color="000000"/>
          <w:lang w:val="en-US" w:eastAsia="ru-RU"/>
        </w:rPr>
        <w:t>D</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H</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Sprenkle</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(2004), </w:t>
      </w:r>
      <w:r w:rsidRPr="00817C0C">
        <w:rPr>
          <w:rFonts w:ascii="Times New Roman" w:eastAsia="Arial Unicode MS" w:hAnsi="Times New Roman" w:cs="Times New Roman"/>
          <w:color w:val="000000"/>
          <w:sz w:val="28"/>
          <w:szCs w:val="28"/>
          <w:u w:color="000000"/>
          <w:lang w:val="en-US" w:eastAsia="ru-RU"/>
        </w:rPr>
        <w:t>A</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Blow</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(2007) подтверждают, что общие факторы имеют существенное значение для результата психологического консультирования. </w:t>
      </w:r>
      <w:proofErr w:type="gramStart"/>
      <w:r w:rsidR="002C364C" w:rsidRPr="00817C0C">
        <w:rPr>
          <w:rFonts w:ascii="Times New Roman" w:eastAsia="Arial Unicode MS" w:hAnsi="Times New Roman" w:cs="Times New Roman"/>
          <w:color w:val="000000"/>
          <w:sz w:val="28"/>
          <w:szCs w:val="28"/>
          <w:u w:color="000000"/>
          <w:lang w:val="en-US" w:eastAsia="ru-RU"/>
        </w:rPr>
        <w:t>B</w:t>
      </w:r>
      <w:r w:rsidR="002C364C" w:rsidRPr="00817C0C">
        <w:rPr>
          <w:rFonts w:ascii="Times New Roman" w:eastAsia="Arial Unicode MS" w:hAnsi="Times New Roman" w:cs="Times New Roman"/>
          <w:color w:val="000000"/>
          <w:sz w:val="28"/>
          <w:szCs w:val="28"/>
          <w:u w:color="000000"/>
          <w:lang w:eastAsia="ru-RU"/>
        </w:rPr>
        <w:t xml:space="preserve">. </w:t>
      </w:r>
      <w:r w:rsidR="002C364C" w:rsidRPr="00817C0C">
        <w:rPr>
          <w:rFonts w:ascii="Times New Roman" w:eastAsia="Arial Unicode MS" w:hAnsi="Times New Roman" w:cs="Times New Roman"/>
          <w:color w:val="000000"/>
          <w:sz w:val="28"/>
          <w:szCs w:val="28"/>
          <w:u w:color="000000"/>
          <w:lang w:val="en-US" w:eastAsia="ru-RU"/>
        </w:rPr>
        <w:t>E</w:t>
      </w:r>
      <w:r w:rsidR="002C364C" w:rsidRPr="00817C0C">
        <w:rPr>
          <w:rFonts w:ascii="Times New Roman" w:eastAsia="Arial Unicode MS" w:hAnsi="Times New Roman" w:cs="Times New Roman"/>
          <w:color w:val="000000"/>
          <w:sz w:val="28"/>
          <w:szCs w:val="28"/>
          <w:u w:color="000000"/>
          <w:lang w:eastAsia="ru-RU"/>
        </w:rPr>
        <w:t xml:space="preserve">. </w:t>
      </w:r>
      <w:proofErr w:type="spellStart"/>
      <w:r w:rsidR="00CB711D">
        <w:rPr>
          <w:rFonts w:ascii="Times New Roman" w:eastAsia="Arial Unicode MS" w:hAnsi="Times New Roman" w:cs="Times New Roman"/>
          <w:color w:val="000000"/>
          <w:sz w:val="28"/>
          <w:szCs w:val="28"/>
          <w:u w:color="000000"/>
          <w:lang w:eastAsia="ru-RU"/>
        </w:rPr>
        <w:t>Wampold</w:t>
      </w:r>
      <w:proofErr w:type="spellEnd"/>
      <w:r w:rsidR="00CB711D">
        <w:rPr>
          <w:rFonts w:ascii="Times New Roman" w:eastAsia="Arial Unicode MS" w:hAnsi="Times New Roman" w:cs="Times New Roman"/>
          <w:color w:val="000000"/>
          <w:sz w:val="28"/>
          <w:szCs w:val="28"/>
          <w:u w:color="000000"/>
          <w:lang w:eastAsia="ru-RU"/>
        </w:rPr>
        <w:t xml:space="preserve"> </w:t>
      </w:r>
      <w:proofErr w:type="spellStart"/>
      <w:r w:rsidR="00CB711D">
        <w:rPr>
          <w:rFonts w:ascii="Times New Roman" w:eastAsia="Arial Unicode MS" w:hAnsi="Times New Roman" w:cs="Times New Roman"/>
          <w:color w:val="000000"/>
          <w:sz w:val="28"/>
          <w:szCs w:val="28"/>
          <w:u w:color="000000"/>
          <w:lang w:eastAsia="ru-RU"/>
        </w:rPr>
        <w:t>et</w:t>
      </w:r>
      <w:proofErr w:type="spellEnd"/>
      <w:r w:rsidR="00CB711D">
        <w:rPr>
          <w:rFonts w:ascii="Times New Roman" w:eastAsia="Arial Unicode MS" w:hAnsi="Times New Roman" w:cs="Times New Roman"/>
          <w:color w:val="000000"/>
          <w:sz w:val="28"/>
          <w:szCs w:val="28"/>
          <w:u w:color="000000"/>
          <w:lang w:eastAsia="ru-RU"/>
        </w:rPr>
        <w:t xml:space="preserve"> </w:t>
      </w:r>
      <w:proofErr w:type="spellStart"/>
      <w:r w:rsidR="00CB711D">
        <w:rPr>
          <w:rFonts w:ascii="Times New Roman" w:eastAsia="Arial Unicode MS" w:hAnsi="Times New Roman" w:cs="Times New Roman"/>
          <w:color w:val="000000"/>
          <w:sz w:val="28"/>
          <w:szCs w:val="28"/>
          <w:u w:color="000000"/>
          <w:lang w:eastAsia="ru-RU"/>
        </w:rPr>
        <w:t>al</w:t>
      </w:r>
      <w:proofErr w:type="spellEnd"/>
      <w:r w:rsidR="00CB711D">
        <w:rPr>
          <w:rFonts w:ascii="Times New Roman" w:eastAsia="Arial Unicode MS" w:hAnsi="Times New Roman" w:cs="Times New Roman"/>
          <w:color w:val="000000"/>
          <w:sz w:val="28"/>
          <w:szCs w:val="28"/>
          <w:u w:color="000000"/>
          <w:lang w:eastAsia="ru-RU"/>
        </w:rPr>
        <w:t>. (2015) разработали контекстуальную</w:t>
      </w:r>
      <w:r w:rsidRPr="00817C0C">
        <w:rPr>
          <w:rFonts w:ascii="Times New Roman" w:eastAsia="Arial Unicode MS" w:hAnsi="Times New Roman" w:cs="Times New Roman"/>
          <w:color w:val="000000"/>
          <w:sz w:val="28"/>
          <w:szCs w:val="28"/>
          <w:u w:color="000000"/>
          <w:lang w:eastAsia="ru-RU"/>
        </w:rPr>
        <w:t xml:space="preserve"> модель общих факторов психологического консультирования, в которой первым шагом к положительным изменениям является установление контакта между психологом-консультантом и клиентом.</w:t>
      </w:r>
      <w:proofErr w:type="gramEnd"/>
    </w:p>
    <w:p w14:paraId="1128D3B9" w14:textId="10121535"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Мета-анализ </w:t>
      </w:r>
      <w:r w:rsidRPr="00817C0C">
        <w:rPr>
          <w:rFonts w:ascii="Times New Roman" w:eastAsia="Arial Unicode MS" w:hAnsi="Times New Roman" w:cs="Times New Roman"/>
          <w:color w:val="000000"/>
          <w:sz w:val="28"/>
          <w:szCs w:val="28"/>
          <w:u w:color="000000"/>
          <w:lang w:val="en-US" w:eastAsia="ru-RU"/>
        </w:rPr>
        <w:t>S</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A</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Baldwin</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and</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Z</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Imel</w:t>
      </w:r>
      <w:proofErr w:type="spellEnd"/>
      <w:r w:rsidRPr="00817C0C">
        <w:rPr>
          <w:rFonts w:ascii="Times New Roman" w:eastAsia="Arial Unicode MS" w:hAnsi="Times New Roman" w:cs="Times New Roman"/>
          <w:color w:val="000000"/>
          <w:sz w:val="28"/>
          <w:szCs w:val="28"/>
          <w:u w:color="000000"/>
          <w:lang w:eastAsia="ru-RU"/>
        </w:rPr>
        <w:t xml:space="preserve"> (2013), в котором было проанализировано 46 исследований (1 281 </w:t>
      </w:r>
      <w:r w:rsidR="00F82854" w:rsidRPr="00817C0C">
        <w:rPr>
          <w:rFonts w:ascii="Times New Roman" w:eastAsia="Arial Unicode MS" w:hAnsi="Times New Roman" w:cs="Times New Roman"/>
          <w:color w:val="000000"/>
          <w:sz w:val="28"/>
          <w:szCs w:val="28"/>
          <w:u w:color="000000"/>
          <w:lang w:eastAsia="ru-RU"/>
        </w:rPr>
        <w:t>психологов-консультантов</w:t>
      </w:r>
      <w:r w:rsidRPr="00817C0C">
        <w:rPr>
          <w:rFonts w:ascii="Times New Roman" w:eastAsia="Arial Unicode MS" w:hAnsi="Times New Roman" w:cs="Times New Roman"/>
          <w:color w:val="000000"/>
          <w:sz w:val="28"/>
          <w:szCs w:val="28"/>
          <w:u w:color="000000"/>
          <w:lang w:eastAsia="ru-RU"/>
        </w:rPr>
        <w:t xml:space="preserve"> и 14 519 клиентов), позволил сделать вывод, что результат консультирования взаимосвязан с ли</w:t>
      </w:r>
      <w:r w:rsidR="009066C9" w:rsidRPr="00817C0C">
        <w:rPr>
          <w:rFonts w:ascii="Times New Roman" w:eastAsia="Arial Unicode MS" w:hAnsi="Times New Roman" w:cs="Times New Roman"/>
          <w:color w:val="000000"/>
          <w:sz w:val="28"/>
          <w:szCs w:val="28"/>
          <w:u w:color="000000"/>
          <w:lang w:eastAsia="ru-RU"/>
        </w:rPr>
        <w:t>ч</w:t>
      </w:r>
      <w:r w:rsidR="00435B2D">
        <w:rPr>
          <w:rFonts w:ascii="Times New Roman" w:eastAsia="Arial Unicode MS" w:hAnsi="Times New Roman" w:cs="Times New Roman"/>
          <w:color w:val="000000"/>
          <w:sz w:val="28"/>
          <w:szCs w:val="28"/>
          <w:u w:color="000000"/>
          <w:lang w:eastAsia="ru-RU"/>
        </w:rPr>
        <w:t>ностью психолога-консультанта в</w:t>
      </w:r>
      <w:r w:rsidRPr="00817C0C">
        <w:rPr>
          <w:rFonts w:ascii="Times New Roman" w:eastAsia="Arial Unicode MS" w:hAnsi="Times New Roman" w:cs="Times New Roman"/>
          <w:color w:val="000000"/>
          <w:sz w:val="28"/>
          <w:szCs w:val="28"/>
          <w:u w:color="000000"/>
          <w:lang w:eastAsia="ru-RU"/>
        </w:rPr>
        <w:t xml:space="preserve"> 5%</w:t>
      </w:r>
      <w:r w:rsidR="00435B2D">
        <w:rPr>
          <w:rFonts w:ascii="Times New Roman" w:eastAsia="Arial Unicode MS" w:hAnsi="Times New Roman" w:cs="Times New Roman"/>
          <w:color w:val="000000"/>
          <w:sz w:val="28"/>
          <w:szCs w:val="28"/>
          <w:u w:color="000000"/>
          <w:lang w:eastAsia="ru-RU"/>
        </w:rPr>
        <w:t xml:space="preserve"> случаев</w:t>
      </w:r>
      <w:r w:rsidRPr="00817C0C">
        <w:rPr>
          <w:rFonts w:ascii="Times New Roman" w:eastAsia="Arial Unicode MS" w:hAnsi="Times New Roman" w:cs="Times New Roman"/>
          <w:color w:val="000000"/>
          <w:sz w:val="28"/>
          <w:szCs w:val="28"/>
          <w:u w:color="000000"/>
          <w:lang w:eastAsia="ru-RU"/>
        </w:rPr>
        <w:t xml:space="preserve">. Исследование </w:t>
      </w:r>
      <w:r w:rsidRPr="00817C0C">
        <w:rPr>
          <w:rFonts w:ascii="Times New Roman" w:eastAsia="Arial Unicode MS" w:hAnsi="Times New Roman" w:cs="Times New Roman"/>
          <w:color w:val="000000"/>
          <w:sz w:val="28"/>
          <w:szCs w:val="28"/>
          <w:u w:color="000000"/>
          <w:lang w:val="en-US" w:eastAsia="ru-RU"/>
        </w:rPr>
        <w:t>K</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M</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Laska</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w:t>
      </w:r>
      <w:r w:rsidR="00B51AA4" w:rsidRPr="00817C0C">
        <w:rPr>
          <w:rFonts w:ascii="Times New Roman" w:eastAsia="Arial Unicode MS" w:hAnsi="Times New Roman" w:cs="Times New Roman"/>
          <w:color w:val="000000"/>
          <w:sz w:val="28"/>
          <w:szCs w:val="28"/>
          <w:u w:color="000000"/>
          <w:lang w:eastAsia="ru-RU"/>
        </w:rPr>
        <w:t>2013</w:t>
      </w:r>
      <w:r w:rsidRPr="00817C0C">
        <w:rPr>
          <w:rFonts w:ascii="Times New Roman" w:eastAsia="Arial Unicode MS" w:hAnsi="Times New Roman" w:cs="Times New Roman"/>
          <w:color w:val="000000"/>
          <w:sz w:val="28"/>
          <w:szCs w:val="28"/>
          <w:u w:color="000000"/>
          <w:lang w:eastAsia="ru-RU"/>
        </w:rPr>
        <w:t xml:space="preserve">), в котором изучались психологи-консультанты, </w:t>
      </w:r>
      <w:r w:rsidRPr="00817C0C">
        <w:rPr>
          <w:rFonts w:ascii="Times New Roman" w:eastAsia="Arial Unicode MS" w:hAnsi="Times New Roman" w:cs="Times New Roman"/>
          <w:color w:val="000000"/>
          <w:sz w:val="28"/>
          <w:szCs w:val="28"/>
          <w:u w:color="000000"/>
          <w:lang w:eastAsia="ru-RU"/>
        </w:rPr>
        <w:lastRenderedPageBreak/>
        <w:t>практикующие в клинике для лечения посттравматических стрессовых расстройств и имеющие одинаковую теоретическую подготовку, обнаружило, что положительный результат консультирования взаимосвязан с ли</w:t>
      </w:r>
      <w:r w:rsidR="009066C9" w:rsidRPr="00817C0C">
        <w:rPr>
          <w:rFonts w:ascii="Times New Roman" w:eastAsia="Arial Unicode MS" w:hAnsi="Times New Roman" w:cs="Times New Roman"/>
          <w:color w:val="000000"/>
          <w:sz w:val="28"/>
          <w:szCs w:val="28"/>
          <w:u w:color="000000"/>
          <w:lang w:eastAsia="ru-RU"/>
        </w:rPr>
        <w:t>ч</w:t>
      </w:r>
      <w:r w:rsidR="00435B2D">
        <w:rPr>
          <w:rFonts w:ascii="Times New Roman" w:eastAsia="Arial Unicode MS" w:hAnsi="Times New Roman" w:cs="Times New Roman"/>
          <w:color w:val="000000"/>
          <w:sz w:val="28"/>
          <w:szCs w:val="28"/>
          <w:u w:color="000000"/>
          <w:lang w:eastAsia="ru-RU"/>
        </w:rPr>
        <w:t>ностью психолога-консультанта в</w:t>
      </w:r>
      <w:r w:rsidRPr="00817C0C">
        <w:rPr>
          <w:rFonts w:ascii="Times New Roman" w:eastAsia="Arial Unicode MS" w:hAnsi="Times New Roman" w:cs="Times New Roman"/>
          <w:color w:val="000000"/>
          <w:sz w:val="28"/>
          <w:szCs w:val="28"/>
          <w:u w:color="000000"/>
          <w:lang w:eastAsia="ru-RU"/>
        </w:rPr>
        <w:t xml:space="preserve"> 12%</w:t>
      </w:r>
      <w:r w:rsidR="00435B2D">
        <w:rPr>
          <w:rFonts w:ascii="Times New Roman" w:eastAsia="Arial Unicode MS" w:hAnsi="Times New Roman" w:cs="Times New Roman"/>
          <w:color w:val="000000"/>
          <w:sz w:val="28"/>
          <w:szCs w:val="28"/>
          <w:u w:color="000000"/>
          <w:lang w:eastAsia="ru-RU"/>
        </w:rPr>
        <w:t xml:space="preserve"> случаев</w:t>
      </w:r>
      <w:r w:rsidRPr="00817C0C">
        <w:rPr>
          <w:rFonts w:ascii="Times New Roman" w:eastAsia="Arial Unicode MS" w:hAnsi="Times New Roman" w:cs="Times New Roman"/>
          <w:color w:val="000000"/>
          <w:sz w:val="28"/>
          <w:szCs w:val="28"/>
          <w:u w:color="000000"/>
          <w:lang w:eastAsia="ru-RU"/>
        </w:rPr>
        <w:t xml:space="preserve">. </w:t>
      </w:r>
      <w:r w:rsidR="00CF0B17" w:rsidRPr="00817C0C">
        <w:rPr>
          <w:rFonts w:ascii="Times New Roman" w:eastAsia="Arial Unicode MS" w:hAnsi="Times New Roman" w:cs="Times New Roman"/>
          <w:color w:val="000000"/>
          <w:sz w:val="28"/>
          <w:szCs w:val="28"/>
          <w:u w:color="000000"/>
          <w:lang w:eastAsia="ru-RU"/>
        </w:rPr>
        <w:t xml:space="preserve">Мета-анализ A. O. </w:t>
      </w:r>
      <w:proofErr w:type="spellStart"/>
      <w:r w:rsidR="00CF0B17" w:rsidRPr="00817C0C">
        <w:rPr>
          <w:rFonts w:ascii="Times New Roman" w:eastAsia="Arial Unicode MS" w:hAnsi="Times New Roman" w:cs="Times New Roman"/>
          <w:color w:val="000000"/>
          <w:sz w:val="28"/>
          <w:szCs w:val="28"/>
          <w:u w:color="000000"/>
          <w:lang w:eastAsia="ru-RU"/>
        </w:rPr>
        <w:t>Horvath</w:t>
      </w:r>
      <w:proofErr w:type="spellEnd"/>
      <w:r w:rsidR="00CF0B17" w:rsidRPr="00817C0C">
        <w:rPr>
          <w:rFonts w:ascii="Times New Roman" w:eastAsia="Arial Unicode MS" w:hAnsi="Times New Roman" w:cs="Times New Roman"/>
          <w:color w:val="000000"/>
          <w:sz w:val="28"/>
          <w:szCs w:val="28"/>
          <w:u w:color="000000"/>
          <w:lang w:eastAsia="ru-RU"/>
        </w:rPr>
        <w:t xml:space="preserve"> </w:t>
      </w:r>
      <w:proofErr w:type="spellStart"/>
      <w:r w:rsidR="00CF0B17" w:rsidRPr="00817C0C">
        <w:rPr>
          <w:rFonts w:ascii="Times New Roman" w:eastAsia="Arial Unicode MS" w:hAnsi="Times New Roman" w:cs="Times New Roman"/>
          <w:color w:val="000000"/>
          <w:sz w:val="28"/>
          <w:szCs w:val="28"/>
          <w:u w:color="000000"/>
          <w:lang w:eastAsia="ru-RU"/>
        </w:rPr>
        <w:t>et</w:t>
      </w:r>
      <w:proofErr w:type="spellEnd"/>
      <w:r w:rsidR="00CF0B17" w:rsidRPr="00817C0C">
        <w:rPr>
          <w:rFonts w:ascii="Times New Roman" w:eastAsia="Arial Unicode MS" w:hAnsi="Times New Roman" w:cs="Times New Roman"/>
          <w:color w:val="000000"/>
          <w:sz w:val="28"/>
          <w:szCs w:val="28"/>
          <w:u w:color="000000"/>
          <w:lang w:eastAsia="ru-RU"/>
        </w:rPr>
        <w:t xml:space="preserve"> </w:t>
      </w:r>
      <w:proofErr w:type="spellStart"/>
      <w:r w:rsidR="00CF0B17" w:rsidRPr="00817C0C">
        <w:rPr>
          <w:rFonts w:ascii="Times New Roman" w:eastAsia="Arial Unicode MS" w:hAnsi="Times New Roman" w:cs="Times New Roman"/>
          <w:color w:val="000000"/>
          <w:sz w:val="28"/>
          <w:szCs w:val="28"/>
          <w:u w:color="000000"/>
          <w:lang w:eastAsia="ru-RU"/>
        </w:rPr>
        <w:t>al</w:t>
      </w:r>
      <w:proofErr w:type="spellEnd"/>
      <w:r w:rsidR="00CF0B17" w:rsidRPr="00817C0C">
        <w:rPr>
          <w:rFonts w:ascii="Times New Roman" w:eastAsia="Arial Unicode MS" w:hAnsi="Times New Roman" w:cs="Times New Roman"/>
          <w:color w:val="000000"/>
          <w:sz w:val="28"/>
          <w:szCs w:val="28"/>
          <w:u w:color="000000"/>
          <w:lang w:eastAsia="ru-RU"/>
        </w:rPr>
        <w:t xml:space="preserve">. (2011), </w:t>
      </w:r>
      <w:r w:rsidR="00004AA7">
        <w:rPr>
          <w:rFonts w:ascii="Times New Roman" w:eastAsia="Arial Unicode MS" w:hAnsi="Times New Roman" w:cs="Times New Roman"/>
          <w:color w:val="000000"/>
          <w:sz w:val="28"/>
          <w:szCs w:val="28"/>
          <w:u w:color="000000"/>
          <w:lang w:eastAsia="ru-RU"/>
        </w:rPr>
        <w:t>включающий</w:t>
      </w:r>
      <w:r w:rsidR="00CF0B17" w:rsidRPr="00817C0C">
        <w:rPr>
          <w:rFonts w:ascii="Times New Roman" w:eastAsia="Arial Unicode MS" w:hAnsi="Times New Roman" w:cs="Times New Roman"/>
          <w:color w:val="000000"/>
          <w:sz w:val="28"/>
          <w:szCs w:val="28"/>
          <w:u w:color="000000"/>
          <w:lang w:eastAsia="ru-RU"/>
        </w:rPr>
        <w:t xml:space="preserve"> результаты 201 исследования, показал, что отношения между психологом-консультантом и клиентом определяют результат </w:t>
      </w:r>
      <w:r w:rsidR="000E1C6D" w:rsidRPr="00817C0C">
        <w:rPr>
          <w:rFonts w:ascii="Times New Roman" w:eastAsia="Arial Unicode MS" w:hAnsi="Times New Roman" w:cs="Times New Roman"/>
          <w:color w:val="000000"/>
          <w:sz w:val="28"/>
          <w:szCs w:val="28"/>
          <w:u w:color="000000"/>
          <w:lang w:eastAsia="ru-RU"/>
        </w:rPr>
        <w:t>психологического консультирования</w:t>
      </w:r>
      <w:r w:rsidR="00435B2D">
        <w:rPr>
          <w:rFonts w:ascii="Times New Roman" w:eastAsia="Arial Unicode MS" w:hAnsi="Times New Roman" w:cs="Times New Roman"/>
          <w:color w:val="000000"/>
          <w:sz w:val="28"/>
          <w:szCs w:val="28"/>
          <w:u w:color="000000"/>
          <w:lang w:eastAsia="ru-RU"/>
        </w:rPr>
        <w:t xml:space="preserve"> в среднем в </w:t>
      </w:r>
      <w:r w:rsidR="00CF0B17" w:rsidRPr="00817C0C">
        <w:rPr>
          <w:rFonts w:ascii="Times New Roman" w:eastAsia="Arial Unicode MS" w:hAnsi="Times New Roman" w:cs="Times New Roman"/>
          <w:color w:val="000000"/>
          <w:sz w:val="28"/>
          <w:szCs w:val="28"/>
          <w:u w:color="000000"/>
          <w:lang w:eastAsia="ru-RU"/>
        </w:rPr>
        <w:t>7,5%</w:t>
      </w:r>
      <w:r w:rsidR="00435B2D">
        <w:rPr>
          <w:rFonts w:ascii="Times New Roman" w:eastAsia="Arial Unicode MS" w:hAnsi="Times New Roman" w:cs="Times New Roman"/>
          <w:color w:val="000000"/>
          <w:sz w:val="28"/>
          <w:szCs w:val="28"/>
          <w:u w:color="000000"/>
          <w:lang w:eastAsia="ru-RU"/>
        </w:rPr>
        <w:t xml:space="preserve"> случаев</w:t>
      </w:r>
      <w:r w:rsidR="00CF0B17" w:rsidRPr="00817C0C">
        <w:rPr>
          <w:rFonts w:ascii="Times New Roman" w:eastAsia="Arial Unicode MS" w:hAnsi="Times New Roman" w:cs="Times New Roman"/>
          <w:color w:val="000000"/>
          <w:sz w:val="28"/>
          <w:szCs w:val="28"/>
          <w:u w:color="000000"/>
          <w:lang w:eastAsia="ru-RU"/>
        </w:rPr>
        <w:t>.</w:t>
      </w:r>
    </w:p>
    <w:p w14:paraId="664F0EF6" w14:textId="089E2B7E" w:rsidR="00C440C0" w:rsidRPr="00817C0C" w:rsidRDefault="00004AA7"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Pr>
          <w:rFonts w:ascii="Times New Roman" w:eastAsia="Arial Unicode MS" w:hAnsi="Times New Roman" w:cs="Times New Roman"/>
          <w:color w:val="000000"/>
          <w:sz w:val="28"/>
          <w:szCs w:val="28"/>
          <w:u w:color="000000"/>
          <w:lang w:eastAsia="ru-RU"/>
        </w:rPr>
        <w:t xml:space="preserve">Исследование </w:t>
      </w:r>
      <w:r w:rsidR="00C440C0" w:rsidRPr="00817C0C">
        <w:rPr>
          <w:rFonts w:ascii="Times New Roman" w:eastAsia="Arial Unicode MS" w:hAnsi="Times New Roman" w:cs="Times New Roman"/>
          <w:color w:val="000000"/>
          <w:sz w:val="28"/>
          <w:szCs w:val="28"/>
          <w:u w:color="000000"/>
          <w:lang w:val="en-US" w:eastAsia="ru-RU"/>
        </w:rPr>
        <w:t>J</w:t>
      </w:r>
      <w:r w:rsidR="00C440C0" w:rsidRPr="00817C0C">
        <w:rPr>
          <w:rFonts w:ascii="Times New Roman" w:eastAsia="Arial Unicode MS" w:hAnsi="Times New Roman" w:cs="Times New Roman"/>
          <w:color w:val="000000"/>
          <w:sz w:val="28"/>
          <w:szCs w:val="28"/>
          <w:u w:color="000000"/>
          <w:lang w:eastAsia="ru-RU"/>
        </w:rPr>
        <w:t xml:space="preserve">. </w:t>
      </w:r>
      <w:r w:rsidR="00C440C0" w:rsidRPr="00817C0C">
        <w:rPr>
          <w:rFonts w:ascii="Times New Roman" w:eastAsia="Arial Unicode MS" w:hAnsi="Times New Roman" w:cs="Times New Roman"/>
          <w:color w:val="000000"/>
          <w:sz w:val="28"/>
          <w:szCs w:val="28"/>
          <w:u w:color="000000"/>
          <w:lang w:val="en-US" w:eastAsia="ru-RU"/>
        </w:rPr>
        <w:t>C</w:t>
      </w:r>
      <w:r w:rsidR="00C440C0" w:rsidRPr="00817C0C">
        <w:rPr>
          <w:rFonts w:ascii="Times New Roman" w:eastAsia="Arial Unicode MS" w:hAnsi="Times New Roman" w:cs="Times New Roman"/>
          <w:color w:val="000000"/>
          <w:sz w:val="28"/>
          <w:szCs w:val="28"/>
          <w:u w:color="000000"/>
          <w:lang w:eastAsia="ru-RU"/>
        </w:rPr>
        <w:t xml:space="preserve">. </w:t>
      </w:r>
      <w:proofErr w:type="spellStart"/>
      <w:r w:rsidR="00C440C0" w:rsidRPr="00817C0C">
        <w:rPr>
          <w:rFonts w:ascii="Times New Roman" w:eastAsia="Arial Unicode MS" w:hAnsi="Times New Roman" w:cs="Times New Roman"/>
          <w:color w:val="000000"/>
          <w:sz w:val="28"/>
          <w:szCs w:val="28"/>
          <w:u w:color="000000"/>
          <w:lang w:eastAsia="ru-RU"/>
        </w:rPr>
        <w:t>Okiishi</w:t>
      </w:r>
      <w:proofErr w:type="spellEnd"/>
      <w:r w:rsidR="00C440C0" w:rsidRPr="00817C0C">
        <w:rPr>
          <w:rFonts w:ascii="Times New Roman" w:eastAsia="Arial Unicode MS" w:hAnsi="Times New Roman" w:cs="Times New Roman"/>
          <w:color w:val="000000"/>
          <w:sz w:val="28"/>
          <w:szCs w:val="28"/>
          <w:u w:color="000000"/>
          <w:lang w:eastAsia="ru-RU"/>
        </w:rPr>
        <w:t xml:space="preserve"> </w:t>
      </w:r>
      <w:proofErr w:type="spellStart"/>
      <w:r w:rsidR="00C440C0" w:rsidRPr="00817C0C">
        <w:rPr>
          <w:rFonts w:ascii="Times New Roman" w:eastAsia="Arial Unicode MS" w:hAnsi="Times New Roman" w:cs="Times New Roman"/>
          <w:color w:val="000000"/>
          <w:sz w:val="28"/>
          <w:szCs w:val="28"/>
          <w:u w:color="000000"/>
          <w:lang w:eastAsia="ru-RU"/>
        </w:rPr>
        <w:t>et</w:t>
      </w:r>
      <w:proofErr w:type="spellEnd"/>
      <w:r w:rsidR="00C440C0" w:rsidRPr="00817C0C">
        <w:rPr>
          <w:rFonts w:ascii="Times New Roman" w:eastAsia="Arial Unicode MS" w:hAnsi="Times New Roman" w:cs="Times New Roman"/>
          <w:color w:val="000000"/>
          <w:sz w:val="28"/>
          <w:szCs w:val="28"/>
          <w:u w:color="000000"/>
          <w:lang w:eastAsia="ru-RU"/>
        </w:rPr>
        <w:t xml:space="preserve"> </w:t>
      </w:r>
      <w:proofErr w:type="spellStart"/>
      <w:r w:rsidR="00C440C0" w:rsidRPr="00817C0C">
        <w:rPr>
          <w:rFonts w:ascii="Times New Roman" w:eastAsia="Arial Unicode MS" w:hAnsi="Times New Roman" w:cs="Times New Roman"/>
          <w:color w:val="000000"/>
          <w:sz w:val="28"/>
          <w:szCs w:val="28"/>
          <w:u w:color="000000"/>
          <w:lang w:eastAsia="ru-RU"/>
        </w:rPr>
        <w:t>al</w:t>
      </w:r>
      <w:proofErr w:type="spellEnd"/>
      <w:r w:rsidR="00C440C0" w:rsidRPr="00817C0C">
        <w:rPr>
          <w:rFonts w:ascii="Times New Roman" w:eastAsia="Arial Unicode MS" w:hAnsi="Times New Roman" w:cs="Times New Roman"/>
          <w:color w:val="000000"/>
          <w:sz w:val="28"/>
          <w:szCs w:val="28"/>
          <w:u w:color="000000"/>
          <w:lang w:eastAsia="ru-RU"/>
        </w:rPr>
        <w:t>. (2003, 2006)</w:t>
      </w:r>
      <w:r>
        <w:rPr>
          <w:rFonts w:ascii="Times New Roman" w:eastAsia="Arial Unicode MS" w:hAnsi="Times New Roman" w:cs="Times New Roman"/>
          <w:color w:val="000000"/>
          <w:sz w:val="28"/>
          <w:szCs w:val="28"/>
          <w:u w:color="000000"/>
          <w:lang w:eastAsia="ru-RU"/>
        </w:rPr>
        <w:t xml:space="preserve"> выявило</w:t>
      </w:r>
      <w:r w:rsidR="00C440C0" w:rsidRPr="00817C0C">
        <w:rPr>
          <w:rFonts w:ascii="Times New Roman" w:eastAsia="Arial Unicode MS" w:hAnsi="Times New Roman" w:cs="Times New Roman"/>
          <w:color w:val="000000"/>
          <w:sz w:val="28"/>
          <w:szCs w:val="28"/>
          <w:u w:color="000000"/>
          <w:lang w:eastAsia="ru-RU"/>
        </w:rPr>
        <w:t>, что у эффективных психологов-консультантов средний показатель улучше</w:t>
      </w:r>
      <w:r w:rsidR="009E50A9" w:rsidRPr="00817C0C">
        <w:rPr>
          <w:rFonts w:ascii="Times New Roman" w:eastAsia="Arial Unicode MS" w:hAnsi="Times New Roman" w:cs="Times New Roman"/>
          <w:color w:val="000000"/>
          <w:sz w:val="28"/>
          <w:szCs w:val="28"/>
          <w:u w:color="000000"/>
          <w:lang w:eastAsia="ru-RU"/>
        </w:rPr>
        <w:t>ния состояния пациентов составляет</w:t>
      </w:r>
      <w:r w:rsidR="00C440C0" w:rsidRPr="00817C0C">
        <w:rPr>
          <w:rFonts w:ascii="Times New Roman" w:eastAsia="Arial Unicode MS" w:hAnsi="Times New Roman" w:cs="Times New Roman"/>
          <w:color w:val="000000"/>
          <w:sz w:val="28"/>
          <w:szCs w:val="28"/>
          <w:u w:color="000000"/>
          <w:lang w:eastAsia="ru-RU"/>
        </w:rPr>
        <w:t xml:space="preserve"> 22%. </w:t>
      </w:r>
      <w:r w:rsidR="00C440C0" w:rsidRPr="00817C0C">
        <w:rPr>
          <w:rFonts w:ascii="Times New Roman" w:eastAsia="Arial Unicode MS" w:hAnsi="Times New Roman" w:cs="Times New Roman"/>
          <w:color w:val="000000"/>
          <w:sz w:val="28"/>
          <w:szCs w:val="28"/>
          <w:u w:color="000000"/>
          <w:lang w:val="en-US" w:eastAsia="ru-RU"/>
        </w:rPr>
        <w:t>T</w:t>
      </w:r>
      <w:r w:rsidR="00C440C0" w:rsidRPr="00817C0C">
        <w:rPr>
          <w:rFonts w:ascii="Times New Roman" w:eastAsia="Arial Unicode MS" w:hAnsi="Times New Roman" w:cs="Times New Roman"/>
          <w:color w:val="000000"/>
          <w:sz w:val="28"/>
          <w:szCs w:val="28"/>
          <w:u w:color="000000"/>
          <w:lang w:eastAsia="ru-RU"/>
        </w:rPr>
        <w:t xml:space="preserve">. </w:t>
      </w:r>
      <w:proofErr w:type="spellStart"/>
      <w:r w:rsidR="00C440C0" w:rsidRPr="00817C0C">
        <w:rPr>
          <w:rFonts w:ascii="Times New Roman" w:eastAsia="Arial Unicode MS" w:hAnsi="Times New Roman" w:cs="Times New Roman"/>
          <w:color w:val="000000"/>
          <w:sz w:val="28"/>
          <w:szCs w:val="28"/>
          <w:u w:color="000000"/>
          <w:lang w:eastAsia="ru-RU"/>
        </w:rPr>
        <w:t>Anderson</w:t>
      </w:r>
      <w:proofErr w:type="spellEnd"/>
      <w:r w:rsidR="00C440C0" w:rsidRPr="00817C0C">
        <w:rPr>
          <w:rFonts w:ascii="Times New Roman" w:eastAsia="Arial Unicode MS" w:hAnsi="Times New Roman" w:cs="Times New Roman"/>
          <w:color w:val="000000"/>
          <w:sz w:val="28"/>
          <w:szCs w:val="28"/>
          <w:u w:color="000000"/>
          <w:lang w:eastAsia="ru-RU"/>
        </w:rPr>
        <w:t xml:space="preserve"> </w:t>
      </w:r>
      <w:proofErr w:type="spellStart"/>
      <w:r w:rsidR="00C440C0" w:rsidRPr="00817C0C">
        <w:rPr>
          <w:rFonts w:ascii="Times New Roman" w:eastAsia="Arial Unicode MS" w:hAnsi="Times New Roman" w:cs="Times New Roman"/>
          <w:color w:val="000000"/>
          <w:sz w:val="28"/>
          <w:szCs w:val="28"/>
          <w:u w:color="000000"/>
          <w:lang w:eastAsia="ru-RU"/>
        </w:rPr>
        <w:t>et</w:t>
      </w:r>
      <w:proofErr w:type="spellEnd"/>
      <w:r w:rsidR="00C440C0" w:rsidRPr="00817C0C">
        <w:rPr>
          <w:rFonts w:ascii="Times New Roman" w:eastAsia="Arial Unicode MS" w:hAnsi="Times New Roman" w:cs="Times New Roman"/>
          <w:color w:val="000000"/>
          <w:sz w:val="28"/>
          <w:szCs w:val="28"/>
          <w:u w:color="000000"/>
          <w:lang w:eastAsia="ru-RU"/>
        </w:rPr>
        <w:t xml:space="preserve"> </w:t>
      </w:r>
      <w:proofErr w:type="spellStart"/>
      <w:r w:rsidR="00C440C0" w:rsidRPr="00817C0C">
        <w:rPr>
          <w:rFonts w:ascii="Times New Roman" w:eastAsia="Arial Unicode MS" w:hAnsi="Times New Roman" w:cs="Times New Roman"/>
          <w:color w:val="000000"/>
          <w:sz w:val="28"/>
          <w:szCs w:val="28"/>
          <w:u w:color="000000"/>
          <w:lang w:eastAsia="ru-RU"/>
        </w:rPr>
        <w:t>al</w:t>
      </w:r>
      <w:proofErr w:type="spellEnd"/>
      <w:r w:rsidR="00C440C0" w:rsidRPr="00817C0C">
        <w:rPr>
          <w:rFonts w:ascii="Times New Roman" w:eastAsia="Arial Unicode MS" w:hAnsi="Times New Roman" w:cs="Times New Roman"/>
          <w:color w:val="000000"/>
          <w:sz w:val="28"/>
          <w:szCs w:val="28"/>
          <w:u w:color="000000"/>
          <w:lang w:eastAsia="ru-RU"/>
        </w:rPr>
        <w:t xml:space="preserve">. (2007) изучали способности психологов-консультантов, </w:t>
      </w:r>
      <w:r w:rsidR="002C364C" w:rsidRPr="00817C0C">
        <w:rPr>
          <w:rFonts w:ascii="Times New Roman" w:eastAsia="Arial Unicode MS" w:hAnsi="Times New Roman" w:cs="Times New Roman"/>
          <w:color w:val="000000"/>
          <w:sz w:val="28"/>
          <w:szCs w:val="28"/>
          <w:u w:color="000000"/>
          <w:lang w:eastAsia="ru-RU"/>
        </w:rPr>
        <w:t xml:space="preserve">принимавших участие в предыдущем исследовании </w:t>
      </w:r>
      <w:r w:rsidR="002C364C" w:rsidRPr="00817C0C">
        <w:rPr>
          <w:rFonts w:ascii="Times New Roman" w:eastAsia="Arial Unicode MS" w:hAnsi="Times New Roman" w:cs="Times New Roman"/>
          <w:color w:val="000000"/>
          <w:sz w:val="28"/>
          <w:szCs w:val="28"/>
          <w:u w:color="000000"/>
          <w:lang w:val="en-US" w:eastAsia="ru-RU"/>
        </w:rPr>
        <w:t>J</w:t>
      </w:r>
      <w:r w:rsidR="002C364C" w:rsidRPr="00817C0C">
        <w:rPr>
          <w:rFonts w:ascii="Times New Roman" w:eastAsia="Arial Unicode MS" w:hAnsi="Times New Roman" w:cs="Times New Roman"/>
          <w:color w:val="000000"/>
          <w:sz w:val="28"/>
          <w:szCs w:val="28"/>
          <w:u w:color="000000"/>
          <w:lang w:eastAsia="ru-RU"/>
        </w:rPr>
        <w:t xml:space="preserve">. </w:t>
      </w:r>
      <w:r w:rsidR="002C364C" w:rsidRPr="00817C0C">
        <w:rPr>
          <w:rFonts w:ascii="Times New Roman" w:eastAsia="Arial Unicode MS" w:hAnsi="Times New Roman" w:cs="Times New Roman"/>
          <w:color w:val="000000"/>
          <w:sz w:val="28"/>
          <w:szCs w:val="28"/>
          <w:u w:color="000000"/>
          <w:lang w:val="en-US" w:eastAsia="ru-RU"/>
        </w:rPr>
        <w:t>C</w:t>
      </w:r>
      <w:r w:rsidR="002C364C" w:rsidRPr="00817C0C">
        <w:rPr>
          <w:rFonts w:ascii="Times New Roman" w:eastAsia="Arial Unicode MS" w:hAnsi="Times New Roman" w:cs="Times New Roman"/>
          <w:color w:val="000000"/>
          <w:sz w:val="28"/>
          <w:szCs w:val="28"/>
          <w:u w:color="000000"/>
          <w:lang w:eastAsia="ru-RU"/>
        </w:rPr>
        <w:t xml:space="preserve">. </w:t>
      </w:r>
      <w:proofErr w:type="spellStart"/>
      <w:r w:rsidR="002C364C" w:rsidRPr="00817C0C">
        <w:rPr>
          <w:rFonts w:ascii="Times New Roman" w:eastAsia="Arial Unicode MS" w:hAnsi="Times New Roman" w:cs="Times New Roman"/>
          <w:color w:val="000000"/>
          <w:sz w:val="28"/>
          <w:szCs w:val="28"/>
          <w:u w:color="000000"/>
          <w:lang w:eastAsia="ru-RU"/>
        </w:rPr>
        <w:t>Okiishi</w:t>
      </w:r>
      <w:proofErr w:type="spellEnd"/>
      <w:r w:rsidR="002C364C" w:rsidRPr="00817C0C">
        <w:rPr>
          <w:rFonts w:ascii="Times New Roman" w:eastAsia="Arial Unicode MS" w:hAnsi="Times New Roman" w:cs="Times New Roman"/>
          <w:color w:val="000000"/>
          <w:sz w:val="28"/>
          <w:szCs w:val="28"/>
          <w:u w:color="000000"/>
          <w:lang w:eastAsia="ru-RU"/>
        </w:rPr>
        <w:t xml:space="preserve"> </w:t>
      </w:r>
      <w:proofErr w:type="spellStart"/>
      <w:r w:rsidR="002C364C" w:rsidRPr="00817C0C">
        <w:rPr>
          <w:rFonts w:ascii="Times New Roman" w:eastAsia="Arial Unicode MS" w:hAnsi="Times New Roman" w:cs="Times New Roman"/>
          <w:color w:val="000000"/>
          <w:sz w:val="28"/>
          <w:szCs w:val="28"/>
          <w:u w:color="000000"/>
          <w:lang w:eastAsia="ru-RU"/>
        </w:rPr>
        <w:t>et</w:t>
      </w:r>
      <w:proofErr w:type="spellEnd"/>
      <w:r w:rsidR="002C364C" w:rsidRPr="00817C0C">
        <w:rPr>
          <w:rFonts w:ascii="Times New Roman" w:eastAsia="Arial Unicode MS" w:hAnsi="Times New Roman" w:cs="Times New Roman"/>
          <w:color w:val="000000"/>
          <w:sz w:val="28"/>
          <w:szCs w:val="28"/>
          <w:u w:color="000000"/>
          <w:lang w:eastAsia="ru-RU"/>
        </w:rPr>
        <w:t xml:space="preserve"> </w:t>
      </w:r>
      <w:proofErr w:type="spellStart"/>
      <w:r w:rsidR="002C364C" w:rsidRPr="00817C0C">
        <w:rPr>
          <w:rFonts w:ascii="Times New Roman" w:eastAsia="Arial Unicode MS" w:hAnsi="Times New Roman" w:cs="Times New Roman"/>
          <w:color w:val="000000"/>
          <w:sz w:val="28"/>
          <w:szCs w:val="28"/>
          <w:u w:color="000000"/>
          <w:lang w:eastAsia="ru-RU"/>
        </w:rPr>
        <w:t>al</w:t>
      </w:r>
      <w:proofErr w:type="spellEnd"/>
      <w:r w:rsidR="002C364C" w:rsidRPr="00817C0C">
        <w:rPr>
          <w:rFonts w:ascii="Times New Roman" w:eastAsia="Arial Unicode MS" w:hAnsi="Times New Roman" w:cs="Times New Roman"/>
          <w:color w:val="000000"/>
          <w:sz w:val="28"/>
          <w:szCs w:val="28"/>
          <w:u w:color="000000"/>
          <w:lang w:eastAsia="ru-RU"/>
        </w:rPr>
        <w:t xml:space="preserve">. </w:t>
      </w:r>
      <w:r w:rsidR="002C364C" w:rsidRPr="00817C0C">
        <w:rPr>
          <w:rFonts w:ascii="Times New Roman" w:eastAsia="Arial Unicode MS" w:hAnsi="Times New Roman" w:cs="Times New Roman"/>
          <w:color w:val="000000"/>
          <w:sz w:val="28"/>
          <w:szCs w:val="28"/>
          <w:u w:color="000000"/>
          <w:lang w:val="en-US" w:eastAsia="ru-RU"/>
        </w:rPr>
        <w:t xml:space="preserve">(2003, 2006), </w:t>
      </w:r>
      <w:r w:rsidR="00C440C0" w:rsidRPr="00817C0C">
        <w:rPr>
          <w:rFonts w:ascii="Times New Roman" w:eastAsia="Arial Unicode MS" w:hAnsi="Times New Roman" w:cs="Times New Roman"/>
          <w:color w:val="000000"/>
          <w:sz w:val="28"/>
          <w:szCs w:val="28"/>
          <w:u w:color="000000"/>
          <w:lang w:eastAsia="ru-RU"/>
        </w:rPr>
        <w:t>к</w:t>
      </w:r>
      <w:r w:rsidR="00C440C0" w:rsidRPr="00817C0C">
        <w:rPr>
          <w:rFonts w:ascii="Times New Roman" w:eastAsia="Arial Unicode MS" w:hAnsi="Times New Roman" w:cs="Times New Roman"/>
          <w:color w:val="000000"/>
          <w:sz w:val="28"/>
          <w:szCs w:val="28"/>
          <w:u w:color="000000"/>
          <w:lang w:val="en-US" w:eastAsia="ru-RU"/>
        </w:rPr>
        <w:t xml:space="preserve"> </w:t>
      </w:r>
      <w:r w:rsidR="00C440C0" w:rsidRPr="00817C0C">
        <w:rPr>
          <w:rFonts w:ascii="Times New Roman" w:eastAsia="Arial Unicode MS" w:hAnsi="Times New Roman" w:cs="Times New Roman"/>
          <w:color w:val="000000"/>
          <w:sz w:val="28"/>
          <w:szCs w:val="28"/>
          <w:u w:color="000000"/>
          <w:lang w:eastAsia="ru-RU"/>
        </w:rPr>
        <w:t>межличностному</w:t>
      </w:r>
      <w:r w:rsidR="00C440C0" w:rsidRPr="00817C0C">
        <w:rPr>
          <w:rFonts w:ascii="Times New Roman" w:eastAsia="Arial Unicode MS" w:hAnsi="Times New Roman" w:cs="Times New Roman"/>
          <w:color w:val="000000"/>
          <w:sz w:val="28"/>
          <w:szCs w:val="28"/>
          <w:u w:color="000000"/>
          <w:lang w:val="en-US" w:eastAsia="ru-RU"/>
        </w:rPr>
        <w:t xml:space="preserve"> </w:t>
      </w:r>
      <w:r w:rsidR="00C440C0" w:rsidRPr="00817C0C">
        <w:rPr>
          <w:rFonts w:ascii="Times New Roman" w:eastAsia="Arial Unicode MS" w:hAnsi="Times New Roman" w:cs="Times New Roman"/>
          <w:color w:val="000000"/>
          <w:sz w:val="28"/>
          <w:szCs w:val="28"/>
          <w:u w:color="000000"/>
          <w:lang w:eastAsia="ru-RU"/>
        </w:rPr>
        <w:t>общению</w:t>
      </w:r>
      <w:r w:rsidR="00C440C0" w:rsidRPr="00817C0C">
        <w:rPr>
          <w:rFonts w:ascii="Times New Roman" w:eastAsia="Arial Unicode MS" w:hAnsi="Times New Roman" w:cs="Times New Roman"/>
          <w:color w:val="000000"/>
          <w:sz w:val="28"/>
          <w:szCs w:val="28"/>
          <w:u w:color="000000"/>
          <w:lang w:val="en-US" w:eastAsia="ru-RU"/>
        </w:rPr>
        <w:t xml:space="preserve"> </w:t>
      </w:r>
      <w:r w:rsidR="00C440C0" w:rsidRPr="00817C0C">
        <w:rPr>
          <w:rFonts w:ascii="Times New Roman" w:eastAsia="Arial Unicode MS" w:hAnsi="Times New Roman" w:cs="Times New Roman"/>
          <w:color w:val="000000"/>
          <w:sz w:val="28"/>
          <w:szCs w:val="28"/>
          <w:u w:color="000000"/>
          <w:lang w:eastAsia="ru-RU"/>
        </w:rPr>
        <w:t>с</w:t>
      </w:r>
      <w:r w:rsidR="00C440C0" w:rsidRPr="00817C0C">
        <w:rPr>
          <w:rFonts w:ascii="Times New Roman" w:eastAsia="Arial Unicode MS" w:hAnsi="Times New Roman" w:cs="Times New Roman"/>
          <w:color w:val="000000"/>
          <w:sz w:val="28"/>
          <w:szCs w:val="28"/>
          <w:u w:color="000000"/>
          <w:lang w:val="en-US" w:eastAsia="ru-RU"/>
        </w:rPr>
        <w:t xml:space="preserve"> </w:t>
      </w:r>
      <w:r w:rsidR="00C440C0" w:rsidRPr="00817C0C">
        <w:rPr>
          <w:rFonts w:ascii="Times New Roman" w:eastAsia="Arial Unicode MS" w:hAnsi="Times New Roman" w:cs="Times New Roman"/>
          <w:color w:val="000000"/>
          <w:sz w:val="28"/>
          <w:szCs w:val="28"/>
          <w:u w:color="000000"/>
          <w:lang w:eastAsia="ru-RU"/>
        </w:rPr>
        <w:t>помощью</w:t>
      </w:r>
      <w:r w:rsidR="00C440C0" w:rsidRPr="00817C0C">
        <w:rPr>
          <w:rFonts w:ascii="Times New Roman" w:eastAsia="Arial Unicode MS" w:hAnsi="Times New Roman" w:cs="Times New Roman"/>
          <w:color w:val="000000"/>
          <w:sz w:val="28"/>
          <w:szCs w:val="28"/>
          <w:u w:color="000000"/>
          <w:lang w:val="en-US" w:eastAsia="ru-RU"/>
        </w:rPr>
        <w:t xml:space="preserve"> </w:t>
      </w:r>
      <w:r w:rsidR="003F6A38">
        <w:rPr>
          <w:rFonts w:ascii="Times New Roman" w:eastAsia="Arial Unicode MS" w:hAnsi="Times New Roman" w:cs="Times New Roman"/>
          <w:color w:val="000000"/>
          <w:sz w:val="28"/>
          <w:szCs w:val="28"/>
          <w:u w:color="000000"/>
          <w:lang w:eastAsia="ru-RU"/>
        </w:rPr>
        <w:t>методики</w:t>
      </w:r>
      <w:r w:rsidR="003F6A38" w:rsidRPr="003F6A38">
        <w:rPr>
          <w:rFonts w:ascii="Times New Roman" w:eastAsia="Arial Unicode MS" w:hAnsi="Times New Roman" w:cs="Times New Roman"/>
          <w:color w:val="000000"/>
          <w:sz w:val="28"/>
          <w:szCs w:val="28"/>
          <w:u w:color="000000"/>
          <w:lang w:val="en-US" w:eastAsia="ru-RU"/>
        </w:rPr>
        <w:t xml:space="preserve"> </w:t>
      </w:r>
      <w:r w:rsidR="00C440C0" w:rsidRPr="00817C0C">
        <w:rPr>
          <w:rFonts w:ascii="Times New Roman" w:eastAsia="Arial Unicode MS" w:hAnsi="Times New Roman" w:cs="Times New Roman"/>
          <w:color w:val="000000"/>
          <w:sz w:val="28"/>
          <w:szCs w:val="28"/>
          <w:u w:color="000000"/>
          <w:lang w:val="en-US" w:eastAsia="ru-RU"/>
        </w:rPr>
        <w:t xml:space="preserve">Facilitative Interpersonal Skills (FIS) Performance Task. </w:t>
      </w:r>
      <w:r w:rsidR="00C440C0" w:rsidRPr="00817C0C">
        <w:rPr>
          <w:rFonts w:ascii="Times New Roman" w:eastAsia="Arial Unicode MS" w:hAnsi="Times New Roman" w:cs="Times New Roman"/>
          <w:color w:val="000000"/>
          <w:sz w:val="28"/>
          <w:szCs w:val="28"/>
          <w:u w:color="000000"/>
          <w:lang w:eastAsia="ru-RU"/>
        </w:rPr>
        <w:t xml:space="preserve">Результаты свидетельствуют о значимой связи между позитивным результатом и высокими значениями показателей эмоциональной экспрессивности, способности к убеждению, теплоты и </w:t>
      </w:r>
      <w:proofErr w:type="spellStart"/>
      <w:r w:rsidR="00C440C0" w:rsidRPr="00817C0C">
        <w:rPr>
          <w:rFonts w:ascii="Times New Roman" w:eastAsia="Arial Unicode MS" w:hAnsi="Times New Roman" w:cs="Times New Roman"/>
          <w:color w:val="000000"/>
          <w:sz w:val="28"/>
          <w:szCs w:val="28"/>
          <w:u w:color="000000"/>
          <w:lang w:eastAsia="ru-RU"/>
        </w:rPr>
        <w:t>эмпатии</w:t>
      </w:r>
      <w:proofErr w:type="spellEnd"/>
      <w:r w:rsidR="00C440C0" w:rsidRPr="00817C0C">
        <w:rPr>
          <w:rFonts w:ascii="Times New Roman" w:eastAsia="Arial Unicode MS" w:hAnsi="Times New Roman" w:cs="Times New Roman"/>
          <w:color w:val="000000"/>
          <w:sz w:val="28"/>
          <w:szCs w:val="28"/>
          <w:u w:color="000000"/>
          <w:lang w:eastAsia="ru-RU"/>
        </w:rPr>
        <w:t xml:space="preserve">. </w:t>
      </w:r>
      <w:proofErr w:type="spellStart"/>
      <w:r w:rsidR="00C440C0" w:rsidRPr="00817C0C">
        <w:rPr>
          <w:rFonts w:ascii="Times New Roman" w:eastAsia="Arial Unicode MS" w:hAnsi="Times New Roman" w:cs="Times New Roman"/>
          <w:color w:val="000000"/>
          <w:sz w:val="28"/>
          <w:szCs w:val="28"/>
          <w:u w:color="000000"/>
          <w:lang w:eastAsia="ru-RU"/>
        </w:rPr>
        <w:t>Рандомизированное</w:t>
      </w:r>
      <w:proofErr w:type="spellEnd"/>
      <w:r w:rsidR="00C440C0" w:rsidRPr="00817C0C">
        <w:rPr>
          <w:rFonts w:ascii="Times New Roman" w:eastAsia="Arial Unicode MS" w:hAnsi="Times New Roman" w:cs="Times New Roman"/>
          <w:color w:val="000000"/>
          <w:sz w:val="28"/>
          <w:szCs w:val="28"/>
          <w:u w:color="000000"/>
          <w:lang w:eastAsia="ru-RU"/>
        </w:rPr>
        <w:t xml:space="preserve"> контролируемое исследование </w:t>
      </w:r>
      <w:r w:rsidR="00C440C0" w:rsidRPr="00817C0C">
        <w:rPr>
          <w:rFonts w:ascii="Times New Roman" w:eastAsia="Arial Unicode MS" w:hAnsi="Times New Roman" w:cs="Times New Roman"/>
          <w:color w:val="000000"/>
          <w:sz w:val="28"/>
          <w:szCs w:val="28"/>
          <w:u w:color="000000"/>
          <w:lang w:val="en-US" w:eastAsia="ru-RU"/>
        </w:rPr>
        <w:t>T</w:t>
      </w:r>
      <w:r w:rsidR="00C440C0" w:rsidRPr="00817C0C">
        <w:rPr>
          <w:rFonts w:ascii="Times New Roman" w:eastAsia="Arial Unicode MS" w:hAnsi="Times New Roman" w:cs="Times New Roman"/>
          <w:color w:val="000000"/>
          <w:sz w:val="28"/>
          <w:szCs w:val="28"/>
          <w:u w:color="000000"/>
          <w:lang w:eastAsia="ru-RU"/>
        </w:rPr>
        <w:t xml:space="preserve">. </w:t>
      </w:r>
      <w:proofErr w:type="spellStart"/>
      <w:r w:rsidR="00C440C0" w:rsidRPr="00817C0C">
        <w:rPr>
          <w:rFonts w:ascii="Times New Roman" w:eastAsia="Arial Unicode MS" w:hAnsi="Times New Roman" w:cs="Times New Roman"/>
          <w:color w:val="000000"/>
          <w:sz w:val="28"/>
          <w:szCs w:val="28"/>
          <w:u w:color="000000"/>
          <w:lang w:eastAsia="ru-RU"/>
        </w:rPr>
        <w:t>Anderson</w:t>
      </w:r>
      <w:proofErr w:type="spellEnd"/>
      <w:r w:rsidR="00C440C0" w:rsidRPr="00817C0C">
        <w:rPr>
          <w:rFonts w:ascii="Times New Roman" w:eastAsia="Arial Unicode MS" w:hAnsi="Times New Roman" w:cs="Times New Roman"/>
          <w:color w:val="000000"/>
          <w:sz w:val="28"/>
          <w:szCs w:val="28"/>
          <w:u w:color="000000"/>
          <w:lang w:eastAsia="ru-RU"/>
        </w:rPr>
        <w:t xml:space="preserve"> </w:t>
      </w:r>
      <w:proofErr w:type="spellStart"/>
      <w:r w:rsidR="00C440C0" w:rsidRPr="00817C0C">
        <w:rPr>
          <w:rFonts w:ascii="Times New Roman" w:eastAsia="Arial Unicode MS" w:hAnsi="Times New Roman" w:cs="Times New Roman"/>
          <w:color w:val="000000"/>
          <w:sz w:val="28"/>
          <w:szCs w:val="28"/>
          <w:u w:color="000000"/>
          <w:lang w:eastAsia="ru-RU"/>
        </w:rPr>
        <w:t>et</w:t>
      </w:r>
      <w:proofErr w:type="spellEnd"/>
      <w:r w:rsidR="00C440C0" w:rsidRPr="00817C0C">
        <w:rPr>
          <w:rFonts w:ascii="Times New Roman" w:eastAsia="Arial Unicode MS" w:hAnsi="Times New Roman" w:cs="Times New Roman"/>
          <w:color w:val="000000"/>
          <w:sz w:val="28"/>
          <w:szCs w:val="28"/>
          <w:u w:color="000000"/>
          <w:lang w:eastAsia="ru-RU"/>
        </w:rPr>
        <w:t xml:space="preserve"> </w:t>
      </w:r>
      <w:proofErr w:type="spellStart"/>
      <w:r w:rsidR="00C440C0" w:rsidRPr="00817C0C">
        <w:rPr>
          <w:rFonts w:ascii="Times New Roman" w:eastAsia="Arial Unicode MS" w:hAnsi="Times New Roman" w:cs="Times New Roman"/>
          <w:color w:val="000000"/>
          <w:sz w:val="28"/>
          <w:szCs w:val="28"/>
          <w:u w:color="000000"/>
          <w:lang w:eastAsia="ru-RU"/>
        </w:rPr>
        <w:t>al</w:t>
      </w:r>
      <w:proofErr w:type="spellEnd"/>
      <w:r w:rsidR="00C440C0" w:rsidRPr="00817C0C">
        <w:rPr>
          <w:rFonts w:ascii="Times New Roman" w:eastAsia="Arial Unicode MS" w:hAnsi="Times New Roman" w:cs="Times New Roman"/>
          <w:color w:val="000000"/>
          <w:sz w:val="28"/>
          <w:szCs w:val="28"/>
          <w:u w:color="000000"/>
          <w:lang w:eastAsia="ru-RU"/>
        </w:rPr>
        <w:t xml:space="preserve">. (2016) было направлено на изучение способности психологов-консультантов к межличностному общению, уровня их профессиональной подготовки и взаимосвязи этих показателей с терапевтическим альянсом и результатом психологического консультирования. Это исследование показало, что существует значимая связь между высоким показателем способности к межличностному общению у психологов-консультантов и позитивным результатом консультирования. </w:t>
      </w:r>
    </w:p>
    <w:p w14:paraId="01FDDA66"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Таким образом, в ряде исследований установлено, что личность психолога-консультанта, в частности, способности к установлению межличностных отношений, является существенным фактором, определяющим эффективность терапевтического альянса и эффективность процесса консультирования.</w:t>
      </w:r>
    </w:p>
    <w:p w14:paraId="02B0252B" w14:textId="71A384F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Очевидно, что психологи-консультанты уст</w:t>
      </w:r>
      <w:r w:rsidR="00004AA7">
        <w:rPr>
          <w:rFonts w:ascii="Times New Roman" w:eastAsia="Arial Unicode MS" w:hAnsi="Times New Roman" w:cs="Times New Roman"/>
          <w:color w:val="000000"/>
          <w:sz w:val="28"/>
          <w:szCs w:val="28"/>
          <w:u w:color="000000"/>
          <w:lang w:eastAsia="ru-RU"/>
        </w:rPr>
        <w:t>анавливают отношения с клиентом</w:t>
      </w:r>
      <w:r w:rsidRPr="00817C0C">
        <w:rPr>
          <w:rFonts w:ascii="Times New Roman" w:eastAsia="Arial Unicode MS" w:hAnsi="Times New Roman" w:cs="Times New Roman"/>
          <w:color w:val="000000"/>
          <w:sz w:val="28"/>
          <w:szCs w:val="28"/>
          <w:u w:color="000000"/>
          <w:lang w:eastAsia="ru-RU"/>
        </w:rPr>
        <w:t xml:space="preserve"> не только благодаря своим способностям к межличностному </w:t>
      </w:r>
      <w:r w:rsidRPr="00817C0C">
        <w:rPr>
          <w:rFonts w:ascii="Times New Roman" w:eastAsia="Arial Unicode MS" w:hAnsi="Times New Roman" w:cs="Times New Roman"/>
          <w:color w:val="000000"/>
          <w:sz w:val="28"/>
          <w:szCs w:val="28"/>
          <w:u w:color="000000"/>
          <w:lang w:eastAsia="ru-RU"/>
        </w:rPr>
        <w:lastRenderedPageBreak/>
        <w:t>общению, но и основываясь на своих представлениях о клиенте. Адекватность представления психолога-консультанта о клиенте является важной составляющей терапевтического контакта и, следовательно, взаимосвязана с результатом психологического консультирования. Таким образом, установление контакта между психологом-консультантом и клиентом взаимосвязано с социальной перцепцией и с представлениями об обобщенном образе клиента, которые, в свою очередь, основаны на синтезе предыдуще</w:t>
      </w:r>
      <w:r w:rsidR="00CB711D">
        <w:rPr>
          <w:rFonts w:ascii="Times New Roman" w:eastAsia="Arial Unicode MS" w:hAnsi="Times New Roman" w:cs="Times New Roman"/>
          <w:color w:val="000000"/>
          <w:sz w:val="28"/>
          <w:szCs w:val="28"/>
          <w:u w:color="000000"/>
          <w:lang w:eastAsia="ru-RU"/>
        </w:rPr>
        <w:t>го опыта психолога-консультанта и</w:t>
      </w:r>
      <w:r w:rsidRPr="00817C0C">
        <w:rPr>
          <w:rFonts w:ascii="Times New Roman" w:eastAsia="Arial Unicode MS" w:hAnsi="Times New Roman" w:cs="Times New Roman"/>
          <w:color w:val="000000"/>
          <w:sz w:val="28"/>
          <w:szCs w:val="28"/>
          <w:u w:color="000000"/>
          <w:lang w:eastAsia="ru-RU"/>
        </w:rPr>
        <w:t xml:space="preserve"> связаны с его</w:t>
      </w:r>
      <w:r w:rsidR="003F6A38">
        <w:rPr>
          <w:rFonts w:ascii="Times New Roman" w:eastAsia="Arial Unicode MS" w:hAnsi="Times New Roman" w:cs="Times New Roman"/>
          <w:color w:val="000000"/>
          <w:sz w:val="28"/>
          <w:szCs w:val="28"/>
          <w:u w:color="000000"/>
          <w:lang w:eastAsia="ru-RU"/>
        </w:rPr>
        <w:t xml:space="preserve"> личностными характеристиками и </w:t>
      </w:r>
      <w:r w:rsidRPr="00817C0C">
        <w:rPr>
          <w:rFonts w:ascii="Times New Roman" w:eastAsia="Arial Unicode MS" w:hAnsi="Times New Roman" w:cs="Times New Roman"/>
          <w:color w:val="000000"/>
          <w:sz w:val="28"/>
          <w:szCs w:val="28"/>
          <w:u w:color="000000"/>
          <w:lang w:eastAsia="ru-RU"/>
        </w:rPr>
        <w:t xml:space="preserve">отношением к клиенту. </w:t>
      </w:r>
    </w:p>
    <w:p w14:paraId="7394EFD8" w14:textId="2770EF2E" w:rsidR="006D516E"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Исследование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Rosenkrantz</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and</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T</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L</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Morrison</w:t>
      </w:r>
      <w:proofErr w:type="spellEnd"/>
      <w:r w:rsidRPr="00817C0C">
        <w:rPr>
          <w:rFonts w:ascii="Times New Roman" w:eastAsia="Arial Unicode MS" w:hAnsi="Times New Roman" w:cs="Times New Roman"/>
          <w:color w:val="000000"/>
          <w:sz w:val="28"/>
          <w:szCs w:val="28"/>
          <w:u w:color="000000"/>
          <w:lang w:eastAsia="ru-RU"/>
        </w:rPr>
        <w:t xml:space="preserve"> (1992), в котором изучались личностные характеристики психологов-консульт</w:t>
      </w:r>
      <w:r w:rsidR="00925A3B">
        <w:rPr>
          <w:rFonts w:ascii="Times New Roman" w:eastAsia="Arial Unicode MS" w:hAnsi="Times New Roman" w:cs="Times New Roman"/>
          <w:color w:val="000000"/>
          <w:sz w:val="28"/>
          <w:szCs w:val="28"/>
          <w:u w:color="000000"/>
          <w:lang w:eastAsia="ru-RU"/>
        </w:rPr>
        <w:t>антов и представления о себе и</w:t>
      </w:r>
      <w:r w:rsidRPr="00817C0C">
        <w:rPr>
          <w:rFonts w:ascii="Times New Roman" w:eastAsia="Arial Unicode MS" w:hAnsi="Times New Roman" w:cs="Times New Roman"/>
          <w:color w:val="000000"/>
          <w:sz w:val="28"/>
          <w:szCs w:val="28"/>
          <w:u w:color="000000"/>
          <w:lang w:eastAsia="ru-RU"/>
        </w:rPr>
        <w:t xml:space="preserve"> клиенте в лечении лиц с пограничным личностным расстройством, обнаружило, что психологи-консультанты, которые склонны к депрессии и испытывают такие чувства как одиночество, страх отвержения, зависимость и потребность в общении, не способны быть в контакте с клиентами, испытывающими похожие переживания и по этой причине представляют их негативно. Изучение влияния массы тела и статуса работы на представления психологов-консультантов о клиентах выявило, что клиенты, имеющие лишний вес и занимающие низкую должность, оцениваются как имеющие больше негативных характеристик (</w:t>
      </w:r>
      <w:proofErr w:type="spellStart"/>
      <w:r w:rsidRPr="00817C0C">
        <w:rPr>
          <w:rFonts w:ascii="Times New Roman" w:eastAsia="Arial Unicode MS" w:hAnsi="Times New Roman" w:cs="Times New Roman"/>
          <w:color w:val="000000"/>
          <w:sz w:val="28"/>
          <w:szCs w:val="28"/>
          <w:u w:color="000000"/>
          <w:lang w:eastAsia="ru-RU"/>
        </w:rPr>
        <w:t>Pascal</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B</w:t>
      </w:r>
      <w:r w:rsidR="006D516E">
        <w:rPr>
          <w:rFonts w:ascii="Times New Roman" w:eastAsia="Arial Unicode MS" w:hAnsi="Times New Roman" w:cs="Times New Roman"/>
          <w:color w:val="000000"/>
          <w:sz w:val="28"/>
          <w:szCs w:val="28"/>
          <w:u w:color="000000"/>
          <w:lang w:eastAsia="ru-RU"/>
        </w:rPr>
        <w:t xml:space="preserve">. </w:t>
      </w:r>
      <w:proofErr w:type="spellStart"/>
      <w:r w:rsidR="006D516E">
        <w:rPr>
          <w:rFonts w:ascii="Times New Roman" w:eastAsia="Arial Unicode MS" w:hAnsi="Times New Roman" w:cs="Times New Roman"/>
          <w:color w:val="000000"/>
          <w:sz w:val="28"/>
          <w:szCs w:val="28"/>
          <w:u w:color="000000"/>
          <w:lang w:eastAsia="ru-RU"/>
        </w:rPr>
        <w:t>et</w:t>
      </w:r>
      <w:proofErr w:type="spellEnd"/>
      <w:r w:rsidR="006D516E">
        <w:rPr>
          <w:rFonts w:ascii="Times New Roman" w:eastAsia="Arial Unicode MS" w:hAnsi="Times New Roman" w:cs="Times New Roman"/>
          <w:color w:val="000000"/>
          <w:sz w:val="28"/>
          <w:szCs w:val="28"/>
          <w:u w:color="000000"/>
          <w:lang w:eastAsia="ru-RU"/>
        </w:rPr>
        <w:t xml:space="preserve"> </w:t>
      </w:r>
      <w:proofErr w:type="spellStart"/>
      <w:r w:rsidR="006D516E">
        <w:rPr>
          <w:rFonts w:ascii="Times New Roman" w:eastAsia="Arial Unicode MS" w:hAnsi="Times New Roman" w:cs="Times New Roman"/>
          <w:color w:val="000000"/>
          <w:sz w:val="28"/>
          <w:szCs w:val="28"/>
          <w:u w:color="000000"/>
          <w:lang w:eastAsia="ru-RU"/>
        </w:rPr>
        <w:t>al</w:t>
      </w:r>
      <w:proofErr w:type="spellEnd"/>
      <w:r w:rsidR="006D516E">
        <w:rPr>
          <w:rFonts w:ascii="Times New Roman" w:eastAsia="Arial Unicode MS" w:hAnsi="Times New Roman" w:cs="Times New Roman"/>
          <w:color w:val="000000"/>
          <w:sz w:val="28"/>
          <w:szCs w:val="28"/>
          <w:u w:color="000000"/>
          <w:lang w:eastAsia="ru-RU"/>
        </w:rPr>
        <w:t>., 2012).</w:t>
      </w:r>
    </w:p>
    <w:p w14:paraId="3A8E993F" w14:textId="61BCEF74"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Представления психологов-консультантов о себе (как личности </w:t>
      </w:r>
      <w:r w:rsidR="00925A3B">
        <w:rPr>
          <w:rFonts w:ascii="Times New Roman" w:eastAsia="Arial Unicode MS" w:hAnsi="Times New Roman" w:cs="Times New Roman"/>
          <w:color w:val="000000"/>
          <w:sz w:val="28"/>
          <w:szCs w:val="28"/>
          <w:u w:color="000000"/>
          <w:lang w:eastAsia="ru-RU"/>
        </w:rPr>
        <w:t>и профессионале) и</w:t>
      </w:r>
      <w:r w:rsidRPr="00817C0C">
        <w:rPr>
          <w:rFonts w:ascii="Times New Roman" w:eastAsia="Arial Unicode MS" w:hAnsi="Times New Roman" w:cs="Times New Roman"/>
          <w:color w:val="000000"/>
          <w:sz w:val="28"/>
          <w:szCs w:val="28"/>
          <w:u w:color="000000"/>
          <w:lang w:eastAsia="ru-RU"/>
        </w:rPr>
        <w:t xml:space="preserve"> клиенте изучались Н. И. </w:t>
      </w:r>
      <w:proofErr w:type="spellStart"/>
      <w:r w:rsidRPr="00817C0C">
        <w:rPr>
          <w:rFonts w:ascii="Times New Roman" w:eastAsia="Arial Unicode MS" w:hAnsi="Times New Roman" w:cs="Times New Roman"/>
          <w:color w:val="000000"/>
          <w:sz w:val="28"/>
          <w:szCs w:val="28"/>
          <w:u w:color="000000"/>
          <w:lang w:eastAsia="ru-RU"/>
        </w:rPr>
        <w:t>Олифирович</w:t>
      </w:r>
      <w:proofErr w:type="spellEnd"/>
      <w:r w:rsidRPr="00817C0C">
        <w:rPr>
          <w:rFonts w:ascii="Times New Roman" w:eastAsia="Arial Unicode MS" w:hAnsi="Times New Roman" w:cs="Times New Roman"/>
          <w:color w:val="000000"/>
          <w:sz w:val="28"/>
          <w:szCs w:val="28"/>
          <w:u w:color="000000"/>
          <w:lang w:eastAsia="ru-RU"/>
        </w:rPr>
        <w:t xml:space="preserve"> и Ю. М. Солодуха (2013). Ученые пришли к выводу, что содержание образа клиента является противоположным профессиональному и актуальному «образам Я» психолога-консультанта; была выявлена тенденция психологов-консультантов </w:t>
      </w:r>
      <w:proofErr w:type="gramStart"/>
      <w:r w:rsidRPr="00817C0C">
        <w:rPr>
          <w:rFonts w:ascii="Times New Roman" w:eastAsia="Arial Unicode MS" w:hAnsi="Times New Roman" w:cs="Times New Roman"/>
          <w:color w:val="000000"/>
          <w:sz w:val="28"/>
          <w:szCs w:val="28"/>
          <w:u w:color="000000"/>
          <w:lang w:eastAsia="ru-RU"/>
        </w:rPr>
        <w:t>компенсировать</w:t>
      </w:r>
      <w:proofErr w:type="gramEnd"/>
      <w:r w:rsidRPr="00817C0C">
        <w:rPr>
          <w:rFonts w:ascii="Times New Roman" w:eastAsia="Arial Unicode MS" w:hAnsi="Times New Roman" w:cs="Times New Roman"/>
          <w:color w:val="000000"/>
          <w:sz w:val="28"/>
          <w:szCs w:val="28"/>
          <w:u w:color="000000"/>
          <w:lang w:eastAsia="ru-RU"/>
        </w:rPr>
        <w:t xml:space="preserve"> неадекватность «образа Я» посредством перемещения отвергаемых характеристик в образ клиента с использованием механизмов проекции. Кроме этого, авторы выявили компенсаторную стратегию психологов-консультантов, направленную на формирование представления о </w:t>
      </w:r>
      <w:r w:rsidRPr="00817C0C">
        <w:rPr>
          <w:rFonts w:ascii="Times New Roman" w:eastAsia="Arial Unicode MS" w:hAnsi="Times New Roman" w:cs="Times New Roman"/>
          <w:color w:val="000000"/>
          <w:sz w:val="28"/>
          <w:szCs w:val="28"/>
          <w:u w:color="000000"/>
          <w:lang w:eastAsia="ru-RU"/>
        </w:rPr>
        <w:lastRenderedPageBreak/>
        <w:t xml:space="preserve">своем «профессиональном Я» как образе, более гармоничном по сравнению с </w:t>
      </w:r>
      <w:r w:rsidR="003055C9">
        <w:rPr>
          <w:rFonts w:ascii="Times New Roman" w:eastAsia="Arial Unicode MS" w:hAnsi="Times New Roman" w:cs="Times New Roman"/>
          <w:color w:val="000000"/>
          <w:sz w:val="28"/>
          <w:szCs w:val="28"/>
          <w:u w:color="000000"/>
          <w:lang w:eastAsia="ru-RU"/>
        </w:rPr>
        <w:t>«</w:t>
      </w:r>
      <w:proofErr w:type="gramStart"/>
      <w:r w:rsidRPr="00817C0C">
        <w:rPr>
          <w:rFonts w:ascii="Times New Roman" w:eastAsia="Arial Unicode MS" w:hAnsi="Times New Roman" w:cs="Times New Roman"/>
          <w:color w:val="000000"/>
          <w:sz w:val="28"/>
          <w:szCs w:val="28"/>
          <w:u w:color="000000"/>
          <w:lang w:eastAsia="ru-RU"/>
        </w:rPr>
        <w:t>реальным</w:t>
      </w:r>
      <w:proofErr w:type="gramEnd"/>
      <w:r w:rsidRPr="00817C0C">
        <w:rPr>
          <w:rFonts w:ascii="Times New Roman" w:eastAsia="Arial Unicode MS" w:hAnsi="Times New Roman" w:cs="Times New Roman"/>
          <w:color w:val="000000"/>
          <w:sz w:val="28"/>
          <w:szCs w:val="28"/>
          <w:u w:color="000000"/>
          <w:lang w:eastAsia="ru-RU"/>
        </w:rPr>
        <w:t xml:space="preserve"> </w:t>
      </w:r>
      <w:r w:rsidR="00CF0B17" w:rsidRPr="00817C0C">
        <w:rPr>
          <w:rFonts w:ascii="Times New Roman" w:eastAsia="Arial Unicode MS" w:hAnsi="Times New Roman" w:cs="Times New Roman"/>
          <w:color w:val="000000"/>
          <w:sz w:val="28"/>
          <w:szCs w:val="28"/>
          <w:u w:color="000000"/>
          <w:lang w:eastAsia="ru-RU"/>
        </w:rPr>
        <w:t>Я</w:t>
      </w:r>
      <w:r w:rsidR="003055C9">
        <w:rPr>
          <w:rFonts w:ascii="Times New Roman" w:eastAsia="Arial Unicode MS" w:hAnsi="Times New Roman" w:cs="Times New Roman"/>
          <w:color w:val="000000"/>
          <w:sz w:val="28"/>
          <w:szCs w:val="28"/>
          <w:u w:color="000000"/>
          <w:lang w:eastAsia="ru-RU"/>
        </w:rPr>
        <w:t>»</w:t>
      </w:r>
      <w:r w:rsidR="00CF0B17"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eastAsia="ru-RU"/>
        </w:rPr>
        <w:t>(</w:t>
      </w:r>
      <w:proofErr w:type="spellStart"/>
      <w:r w:rsidRPr="00817C0C">
        <w:rPr>
          <w:rFonts w:ascii="Times New Roman" w:eastAsia="Arial Unicode MS" w:hAnsi="Times New Roman" w:cs="Times New Roman"/>
          <w:color w:val="000000"/>
          <w:sz w:val="28"/>
          <w:szCs w:val="28"/>
          <w:u w:color="000000"/>
          <w:lang w:eastAsia="ru-RU"/>
        </w:rPr>
        <w:t>Олифирович</w:t>
      </w:r>
      <w:proofErr w:type="spellEnd"/>
      <w:r w:rsidRPr="00817C0C">
        <w:rPr>
          <w:rFonts w:ascii="Times New Roman" w:eastAsia="Arial Unicode MS" w:hAnsi="Times New Roman" w:cs="Times New Roman"/>
          <w:color w:val="000000"/>
          <w:sz w:val="28"/>
          <w:szCs w:val="28"/>
          <w:u w:color="000000"/>
          <w:lang w:eastAsia="ru-RU"/>
        </w:rPr>
        <w:t xml:space="preserve"> Н.И. и др., 2013). </w:t>
      </w:r>
    </w:p>
    <w:p w14:paraId="0B99E053" w14:textId="68516682"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Таким образом, представления психологов-консультантов о клиенте могут быть основаны на их личностных характеристиках и предубеждениях. Необходимо отметить, что исследований, изучающих представления психологов-конс</w:t>
      </w:r>
      <w:r w:rsidR="006D516E">
        <w:rPr>
          <w:rFonts w:ascii="Times New Roman" w:eastAsia="Arial Unicode MS" w:hAnsi="Times New Roman" w:cs="Times New Roman"/>
          <w:color w:val="000000"/>
          <w:sz w:val="28"/>
          <w:szCs w:val="28"/>
          <w:u w:color="000000"/>
          <w:lang w:eastAsia="ru-RU"/>
        </w:rPr>
        <w:t>ультантов о клиенте крайне мало. К</w:t>
      </w:r>
      <w:r w:rsidRPr="00817C0C">
        <w:rPr>
          <w:rFonts w:ascii="Times New Roman" w:eastAsia="Arial Unicode MS" w:hAnsi="Times New Roman" w:cs="Times New Roman"/>
          <w:color w:val="000000"/>
          <w:sz w:val="28"/>
          <w:szCs w:val="28"/>
          <w:u w:color="000000"/>
          <w:lang w:eastAsia="ru-RU"/>
        </w:rPr>
        <w:t xml:space="preserve">роме того, в </w:t>
      </w:r>
      <w:r w:rsidR="006D516E">
        <w:rPr>
          <w:rFonts w:ascii="Times New Roman" w:eastAsia="Arial Unicode MS" w:hAnsi="Times New Roman" w:cs="Times New Roman"/>
          <w:color w:val="000000"/>
          <w:sz w:val="28"/>
          <w:szCs w:val="28"/>
          <w:u w:color="000000"/>
          <w:lang w:eastAsia="ru-RU"/>
        </w:rPr>
        <w:t>этих исследованиях</w:t>
      </w:r>
      <w:r w:rsidRPr="00817C0C">
        <w:rPr>
          <w:rFonts w:ascii="Times New Roman" w:eastAsia="Arial Unicode MS" w:hAnsi="Times New Roman" w:cs="Times New Roman"/>
          <w:color w:val="000000"/>
          <w:sz w:val="28"/>
          <w:szCs w:val="28"/>
          <w:u w:color="000000"/>
          <w:lang w:eastAsia="ru-RU"/>
        </w:rPr>
        <w:t xml:space="preserve"> не  изучается взаимосвязь представлений об образе клиента с </w:t>
      </w:r>
      <w:r w:rsidR="00CF0B17" w:rsidRPr="00817C0C">
        <w:rPr>
          <w:rFonts w:ascii="Times New Roman" w:eastAsia="Arial Unicode MS" w:hAnsi="Times New Roman" w:cs="Times New Roman"/>
          <w:color w:val="000000"/>
          <w:sz w:val="28"/>
          <w:szCs w:val="28"/>
          <w:u w:color="000000"/>
          <w:lang w:eastAsia="ru-RU"/>
        </w:rPr>
        <w:t>социально-демографическими характеристиками психологов-консультантов</w:t>
      </w:r>
      <w:r w:rsidR="00925A3B">
        <w:rPr>
          <w:rFonts w:ascii="Times New Roman" w:eastAsia="Arial Unicode MS" w:hAnsi="Times New Roman" w:cs="Times New Roman"/>
          <w:color w:val="000000"/>
          <w:sz w:val="28"/>
          <w:szCs w:val="28"/>
          <w:u w:color="000000"/>
          <w:lang w:eastAsia="ru-RU"/>
        </w:rPr>
        <w:t>. Однако</w:t>
      </w:r>
      <w:proofErr w:type="gramStart"/>
      <w:r w:rsidR="00925A3B" w:rsidRPr="00925A3B">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достижение положительного результата в общении связано с адекватным чувственным отражением друг друга общающимися субъектами, накоплением и правильным обобщением ими информации друг о друге (</w:t>
      </w:r>
      <w:proofErr w:type="spellStart"/>
      <w:r w:rsidRPr="00817C0C">
        <w:rPr>
          <w:rFonts w:ascii="Times New Roman" w:eastAsia="Arial Unicode MS" w:hAnsi="Times New Roman" w:cs="Times New Roman"/>
          <w:color w:val="000000"/>
          <w:sz w:val="28"/>
          <w:szCs w:val="28"/>
          <w:u w:color="000000"/>
          <w:lang w:eastAsia="ru-RU"/>
        </w:rPr>
        <w:t>Бодалев</w:t>
      </w:r>
      <w:proofErr w:type="spellEnd"/>
      <w:r w:rsidRPr="00817C0C">
        <w:rPr>
          <w:rFonts w:ascii="Times New Roman" w:eastAsia="Arial Unicode MS" w:hAnsi="Times New Roman" w:cs="Times New Roman"/>
          <w:color w:val="000000"/>
          <w:sz w:val="28"/>
          <w:szCs w:val="28"/>
          <w:u w:color="000000"/>
          <w:lang w:eastAsia="ru-RU"/>
        </w:rPr>
        <w:t xml:space="preserve"> А. А., 1982).</w:t>
      </w:r>
    </w:p>
    <w:p w14:paraId="293F8534" w14:textId="6A14AC92"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roofErr w:type="gramStart"/>
      <w:r w:rsidRPr="00817C0C">
        <w:rPr>
          <w:rFonts w:ascii="Times New Roman" w:eastAsia="Arial Unicode MS" w:hAnsi="Times New Roman" w:cs="Times New Roman"/>
          <w:color w:val="000000"/>
          <w:sz w:val="28"/>
          <w:szCs w:val="28"/>
          <w:u w:color="000000"/>
          <w:lang w:eastAsia="ru-RU"/>
        </w:rPr>
        <w:t>В связи с вышеизлож</w:t>
      </w:r>
      <w:r w:rsidR="00155E90">
        <w:rPr>
          <w:rFonts w:ascii="Times New Roman" w:eastAsia="Arial Unicode MS" w:hAnsi="Times New Roman" w:cs="Times New Roman"/>
          <w:color w:val="000000"/>
          <w:sz w:val="28"/>
          <w:szCs w:val="28"/>
          <w:u w:color="000000"/>
          <w:lang w:eastAsia="ru-RU"/>
        </w:rPr>
        <w:t>енным</w:t>
      </w:r>
      <w:r w:rsidRPr="00817C0C">
        <w:rPr>
          <w:rFonts w:ascii="Times New Roman" w:eastAsia="Arial Unicode MS" w:hAnsi="Times New Roman" w:cs="Times New Roman"/>
          <w:color w:val="000000"/>
          <w:sz w:val="28"/>
          <w:szCs w:val="28"/>
          <w:u w:color="000000"/>
          <w:lang w:eastAsia="ru-RU"/>
        </w:rPr>
        <w:t xml:space="preserve"> изучение представлений психологов-консультантов о клиенте является актуальным.</w:t>
      </w:r>
      <w:proofErr w:type="gramEnd"/>
      <w:r w:rsidRPr="00817C0C">
        <w:rPr>
          <w:rFonts w:ascii="Times New Roman" w:eastAsia="Arial Unicode MS" w:hAnsi="Times New Roman" w:cs="Times New Roman"/>
          <w:color w:val="000000"/>
          <w:sz w:val="28"/>
          <w:szCs w:val="28"/>
          <w:u w:color="000000"/>
          <w:lang w:eastAsia="ru-RU"/>
        </w:rPr>
        <w:t xml:space="preserve"> Подобные исследования могли бы способствовать повышению эффективности процесса психологического консультирования, поскольку </w:t>
      </w:r>
      <w:r w:rsidR="00CF0B17" w:rsidRPr="00817C0C">
        <w:rPr>
          <w:rFonts w:ascii="Times New Roman" w:eastAsia="Arial Unicode MS" w:hAnsi="Times New Roman" w:cs="Times New Roman"/>
          <w:color w:val="000000"/>
          <w:sz w:val="28"/>
          <w:szCs w:val="28"/>
          <w:u w:color="000000"/>
          <w:lang w:eastAsia="ru-RU"/>
        </w:rPr>
        <w:t>изучение представлений</w:t>
      </w:r>
      <w:r w:rsidRPr="00817C0C">
        <w:rPr>
          <w:rFonts w:ascii="Times New Roman" w:eastAsia="Arial Unicode MS" w:hAnsi="Times New Roman" w:cs="Times New Roman"/>
          <w:color w:val="000000"/>
          <w:sz w:val="28"/>
          <w:szCs w:val="28"/>
          <w:u w:color="000000"/>
          <w:lang w:eastAsia="ru-RU"/>
        </w:rPr>
        <w:t xml:space="preserve"> психологов-консультантов об образе клиента </w:t>
      </w:r>
      <w:r w:rsidR="00CF0B17" w:rsidRPr="00817C0C">
        <w:rPr>
          <w:rFonts w:ascii="Times New Roman" w:eastAsia="Arial Unicode MS" w:hAnsi="Times New Roman" w:cs="Times New Roman"/>
          <w:color w:val="000000"/>
          <w:sz w:val="28"/>
          <w:szCs w:val="28"/>
          <w:u w:color="000000"/>
          <w:lang w:eastAsia="ru-RU"/>
        </w:rPr>
        <w:t xml:space="preserve">в связи </w:t>
      </w:r>
      <w:r w:rsidRPr="00817C0C">
        <w:rPr>
          <w:rFonts w:ascii="Times New Roman" w:eastAsia="Arial Unicode MS" w:hAnsi="Times New Roman" w:cs="Times New Roman"/>
          <w:color w:val="000000"/>
          <w:sz w:val="28"/>
          <w:szCs w:val="28"/>
          <w:u w:color="000000"/>
          <w:lang w:eastAsia="ru-RU"/>
        </w:rPr>
        <w:t xml:space="preserve">с </w:t>
      </w:r>
      <w:r w:rsidR="00CF0B17" w:rsidRPr="00817C0C">
        <w:rPr>
          <w:rFonts w:ascii="Times New Roman" w:eastAsia="Arial Unicode MS" w:hAnsi="Times New Roman" w:cs="Times New Roman"/>
          <w:color w:val="000000"/>
          <w:sz w:val="28"/>
          <w:szCs w:val="28"/>
          <w:u w:color="000000"/>
          <w:lang w:eastAsia="ru-RU"/>
        </w:rPr>
        <w:t>их социально-демографическими характеристиками</w:t>
      </w:r>
      <w:r w:rsidRPr="00817C0C">
        <w:rPr>
          <w:rFonts w:ascii="Times New Roman" w:eastAsia="Arial Unicode MS" w:hAnsi="Times New Roman" w:cs="Times New Roman"/>
          <w:color w:val="000000"/>
          <w:sz w:val="28"/>
          <w:szCs w:val="28"/>
          <w:u w:color="000000"/>
          <w:lang w:eastAsia="ru-RU"/>
        </w:rPr>
        <w:t xml:space="preserve"> может быть основой для совершенствования подготовки психологов-консультантов и более глубокому пониманию содержания самого процесса консультирования.</w:t>
      </w:r>
    </w:p>
    <w:p w14:paraId="04E5E673" w14:textId="464BA04A"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t xml:space="preserve">Целью </w:t>
      </w:r>
      <w:r w:rsidR="00B12673">
        <w:rPr>
          <w:rFonts w:ascii="Times New Roman" w:eastAsia="Arial Unicode MS" w:hAnsi="Times New Roman" w:cs="Times New Roman"/>
          <w:color w:val="000000"/>
          <w:sz w:val="28"/>
          <w:szCs w:val="28"/>
          <w:u w:color="000000"/>
          <w:lang w:eastAsia="ru-RU"/>
        </w:rPr>
        <w:t>настоящего</w:t>
      </w:r>
      <w:r w:rsidRPr="00817C0C">
        <w:rPr>
          <w:rFonts w:ascii="Times New Roman" w:eastAsia="Arial Unicode MS" w:hAnsi="Times New Roman" w:cs="Times New Roman"/>
          <w:color w:val="000000"/>
          <w:sz w:val="28"/>
          <w:szCs w:val="28"/>
          <w:u w:color="000000"/>
          <w:lang w:eastAsia="ru-RU"/>
        </w:rPr>
        <w:t xml:space="preserve"> исследования является изучение </w:t>
      </w:r>
      <w:r w:rsidR="00155E90">
        <w:rPr>
          <w:rFonts w:ascii="Times New Roman" w:eastAsia="Arial Unicode MS" w:hAnsi="Times New Roman" w:cs="Times New Roman"/>
          <w:color w:val="000000"/>
          <w:sz w:val="28"/>
          <w:szCs w:val="28"/>
          <w:u w:color="000000"/>
          <w:lang w:eastAsia="ru-RU"/>
        </w:rPr>
        <w:t>взаимосвязей социально-демографических характеристик психологов-консультантов с их представлениями о клиенте.</w:t>
      </w:r>
    </w:p>
    <w:p w14:paraId="02C672FE"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t>Основные задачи</w:t>
      </w:r>
      <w:r w:rsidRPr="00817C0C">
        <w:rPr>
          <w:rFonts w:ascii="Times New Roman" w:eastAsia="Arial Unicode MS" w:hAnsi="Times New Roman" w:cs="Times New Roman"/>
          <w:color w:val="000000"/>
          <w:sz w:val="28"/>
          <w:szCs w:val="28"/>
          <w:u w:color="000000"/>
          <w:lang w:eastAsia="ru-RU"/>
        </w:rPr>
        <w:t xml:space="preserve"> исследования состояли в следующем:</w:t>
      </w:r>
    </w:p>
    <w:p w14:paraId="12362A02" w14:textId="77777777" w:rsidR="00C440C0" w:rsidRPr="00817C0C" w:rsidRDefault="00C440C0" w:rsidP="00817C0C">
      <w:pPr>
        <w:numPr>
          <w:ilvl w:val="0"/>
          <w:numId w:val="1"/>
        </w:numPr>
        <w:spacing w:after="0" w:line="360" w:lineRule="auto"/>
        <w:ind w:left="0"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Изучение отношений психологов-консультантов к себе, клиенту и своей работе.</w:t>
      </w:r>
    </w:p>
    <w:p w14:paraId="42F636E4" w14:textId="77777777" w:rsidR="00C440C0" w:rsidRPr="00817C0C" w:rsidRDefault="00C440C0" w:rsidP="00817C0C">
      <w:pPr>
        <w:numPr>
          <w:ilvl w:val="0"/>
          <w:numId w:val="1"/>
        </w:numPr>
        <w:spacing w:after="0" w:line="360" w:lineRule="auto"/>
        <w:ind w:left="0"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Изучение личностных характеристик психологов-консультантов и их представлений о личностных особенностях клиентов.</w:t>
      </w:r>
    </w:p>
    <w:p w14:paraId="7AA4A117" w14:textId="77777777" w:rsidR="00C440C0" w:rsidRPr="00817C0C" w:rsidRDefault="00C440C0" w:rsidP="00817C0C">
      <w:pPr>
        <w:numPr>
          <w:ilvl w:val="0"/>
          <w:numId w:val="1"/>
        </w:numPr>
        <w:spacing w:after="0" w:line="360" w:lineRule="auto"/>
        <w:ind w:left="0"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Изучение представлений психологов-консультантов о причинах обращения, ожиданиях, личности клиента и процессе консультирования.</w:t>
      </w:r>
    </w:p>
    <w:p w14:paraId="18C4EE83" w14:textId="77777777" w:rsidR="00C440C0" w:rsidRPr="00817C0C" w:rsidRDefault="00C440C0" w:rsidP="00817C0C">
      <w:pPr>
        <w:numPr>
          <w:ilvl w:val="0"/>
          <w:numId w:val="1"/>
        </w:numPr>
        <w:spacing w:after="0" w:line="360" w:lineRule="auto"/>
        <w:ind w:left="0"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lastRenderedPageBreak/>
        <w:t>Изучение уровня выраженности иррациональных установок у психологов-консультантов.</w:t>
      </w:r>
    </w:p>
    <w:p w14:paraId="55FED481" w14:textId="77777777" w:rsidR="00C440C0" w:rsidRPr="00817C0C" w:rsidRDefault="00C440C0" w:rsidP="00817C0C">
      <w:pPr>
        <w:numPr>
          <w:ilvl w:val="0"/>
          <w:numId w:val="2"/>
        </w:numPr>
        <w:spacing w:after="0" w:line="360" w:lineRule="auto"/>
        <w:ind w:left="0"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Выявление взаимосвязи между социально-демографическими характеристиками психологов-консультантов и представлениями о клиенте.</w:t>
      </w:r>
    </w:p>
    <w:p w14:paraId="2C2B4C8E"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t>Гипотезы исследования</w:t>
      </w:r>
      <w:r w:rsidRPr="00817C0C">
        <w:rPr>
          <w:rFonts w:ascii="Times New Roman" w:eastAsia="Arial Unicode MS" w:hAnsi="Times New Roman" w:cs="Times New Roman"/>
          <w:color w:val="000000"/>
          <w:sz w:val="28"/>
          <w:szCs w:val="28"/>
          <w:u w:color="000000"/>
          <w:lang w:eastAsia="ru-RU"/>
        </w:rPr>
        <w:t xml:space="preserve">:  </w:t>
      </w:r>
    </w:p>
    <w:p w14:paraId="1424A873" w14:textId="77777777" w:rsidR="001D7892" w:rsidRPr="00817C0C" w:rsidRDefault="00FA554E" w:rsidP="00FD73D3">
      <w:pPr>
        <w:pStyle w:val="af"/>
        <w:numPr>
          <w:ilvl w:val="0"/>
          <w:numId w:val="4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jc w:val="both"/>
        <w:rPr>
          <w:rFonts w:cs="Times New Roman"/>
          <w:sz w:val="28"/>
          <w:szCs w:val="28"/>
          <w:shd w:val="clear" w:color="auto" w:fill="00FFFF"/>
        </w:rPr>
      </w:pPr>
      <w:r w:rsidRPr="00817C0C">
        <w:rPr>
          <w:rFonts w:cs="Times New Roman"/>
          <w:sz w:val="28"/>
          <w:szCs w:val="28"/>
        </w:rPr>
        <w:t>Представления</w:t>
      </w:r>
      <w:r w:rsidR="00C440C0" w:rsidRPr="00817C0C">
        <w:rPr>
          <w:rFonts w:cs="Times New Roman"/>
          <w:sz w:val="28"/>
          <w:szCs w:val="28"/>
        </w:rPr>
        <w:t xml:space="preserve"> о клиенте психологов-консультантов, имеющих разную профессиональную подготовку, различный стаж практической деятельности и работающих в разн</w:t>
      </w:r>
      <w:r w:rsidR="001D7892" w:rsidRPr="00817C0C">
        <w:rPr>
          <w:rFonts w:cs="Times New Roman"/>
          <w:sz w:val="28"/>
          <w:szCs w:val="28"/>
        </w:rPr>
        <w:t>ых структурах, будет различаться.</w:t>
      </w:r>
    </w:p>
    <w:p w14:paraId="5D5EF47B" w14:textId="77777777" w:rsidR="001D7892" w:rsidRPr="00817C0C" w:rsidRDefault="001D7892" w:rsidP="00FD73D3">
      <w:pPr>
        <w:pStyle w:val="af"/>
        <w:numPr>
          <w:ilvl w:val="0"/>
          <w:numId w:val="4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709"/>
        <w:jc w:val="both"/>
        <w:rPr>
          <w:rFonts w:cs="Times New Roman"/>
          <w:sz w:val="28"/>
          <w:szCs w:val="28"/>
          <w:shd w:val="clear" w:color="auto" w:fill="00FFFF"/>
        </w:rPr>
      </w:pPr>
      <w:r w:rsidRPr="00817C0C">
        <w:rPr>
          <w:rFonts w:cs="Times New Roman"/>
          <w:bCs/>
          <w:sz w:val="28"/>
          <w:szCs w:val="28"/>
        </w:rPr>
        <w:t>Психологи-консультанты представляют своего обобщенного клиента как существенно отличающегося от себя самого.</w:t>
      </w:r>
    </w:p>
    <w:p w14:paraId="1ED5EF13" w14:textId="77777777" w:rsidR="00C440C0" w:rsidRPr="00155E90"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shd w:val="clear" w:color="auto" w:fill="00FFFF"/>
          <w:lang w:eastAsia="ru-RU"/>
        </w:rPr>
      </w:pPr>
      <w:r w:rsidRPr="00155E90">
        <w:rPr>
          <w:rFonts w:ascii="Times New Roman" w:eastAsia="Arial Unicode MS" w:hAnsi="Times New Roman" w:cs="Times New Roman"/>
          <w:b/>
          <w:bCs/>
          <w:color w:val="000000"/>
          <w:sz w:val="28"/>
          <w:szCs w:val="28"/>
          <w:u w:color="000000"/>
          <w:lang w:eastAsia="ru-RU"/>
        </w:rPr>
        <w:t>Объект исследования</w:t>
      </w:r>
      <w:r w:rsidR="00C60912" w:rsidRPr="00155E90">
        <w:rPr>
          <w:rFonts w:ascii="Times New Roman" w:eastAsia="Arial Unicode MS" w:hAnsi="Times New Roman" w:cs="Times New Roman"/>
          <w:color w:val="000000"/>
          <w:sz w:val="28"/>
          <w:szCs w:val="28"/>
          <w:u w:color="000000"/>
          <w:lang w:eastAsia="ru-RU"/>
        </w:rPr>
        <w:t>: представления</w:t>
      </w:r>
      <w:r w:rsidRPr="00155E90">
        <w:rPr>
          <w:rFonts w:ascii="Times New Roman" w:eastAsia="Arial Unicode MS" w:hAnsi="Times New Roman" w:cs="Times New Roman"/>
          <w:color w:val="000000"/>
          <w:sz w:val="28"/>
          <w:szCs w:val="28"/>
          <w:u w:color="000000"/>
          <w:lang w:eastAsia="ru-RU"/>
        </w:rPr>
        <w:t xml:space="preserve"> о клиенте </w:t>
      </w:r>
      <w:r w:rsidR="00C60912" w:rsidRPr="00155E90">
        <w:rPr>
          <w:rFonts w:ascii="Times New Roman" w:eastAsia="Arial Unicode MS" w:hAnsi="Times New Roman" w:cs="Times New Roman"/>
          <w:color w:val="000000"/>
          <w:sz w:val="28"/>
          <w:szCs w:val="28"/>
          <w:u w:color="000000"/>
          <w:lang w:eastAsia="ru-RU"/>
        </w:rPr>
        <w:t>психологов-консультантов</w:t>
      </w:r>
      <w:r w:rsidRPr="00155E90">
        <w:rPr>
          <w:rFonts w:ascii="Times New Roman" w:eastAsia="Arial Unicode MS" w:hAnsi="Times New Roman" w:cs="Times New Roman"/>
          <w:color w:val="000000"/>
          <w:sz w:val="28"/>
          <w:szCs w:val="28"/>
          <w:u w:color="000000"/>
          <w:lang w:eastAsia="ru-RU"/>
        </w:rPr>
        <w:t>.</w:t>
      </w:r>
    </w:p>
    <w:p w14:paraId="10415DF5" w14:textId="5BB1D8DA"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155E90">
        <w:rPr>
          <w:rFonts w:ascii="Times New Roman" w:eastAsia="Arial Unicode MS" w:hAnsi="Times New Roman" w:cs="Times New Roman"/>
          <w:b/>
          <w:bCs/>
          <w:color w:val="000000"/>
          <w:sz w:val="28"/>
          <w:szCs w:val="28"/>
          <w:u w:color="000000"/>
          <w:lang w:eastAsia="ru-RU"/>
        </w:rPr>
        <w:t>Предмет исследовани</w:t>
      </w:r>
      <w:r w:rsidRPr="00155E90">
        <w:rPr>
          <w:rFonts w:ascii="Times New Roman" w:eastAsia="Arial Unicode MS" w:hAnsi="Times New Roman" w:cs="Times New Roman"/>
          <w:color w:val="000000"/>
          <w:sz w:val="28"/>
          <w:szCs w:val="28"/>
          <w:u w:color="000000"/>
          <w:lang w:eastAsia="ru-RU"/>
        </w:rPr>
        <w:t xml:space="preserve">я: </w:t>
      </w:r>
      <w:r w:rsidR="00C60912" w:rsidRPr="00155E90">
        <w:rPr>
          <w:rFonts w:ascii="Times New Roman" w:eastAsia="Arial Unicode MS" w:hAnsi="Times New Roman" w:cs="Times New Roman"/>
          <w:color w:val="000000"/>
          <w:sz w:val="28"/>
          <w:szCs w:val="28"/>
          <w:u w:color="000000"/>
          <w:lang w:eastAsia="ru-RU"/>
        </w:rPr>
        <w:t xml:space="preserve">отношения психологов-консультантов к </w:t>
      </w:r>
      <w:r w:rsidR="003055C9">
        <w:rPr>
          <w:rFonts w:ascii="Times New Roman" w:eastAsia="Arial Unicode MS" w:hAnsi="Times New Roman" w:cs="Times New Roman"/>
          <w:color w:val="000000"/>
          <w:sz w:val="28"/>
          <w:szCs w:val="28"/>
          <w:u w:color="000000"/>
          <w:lang w:eastAsia="ru-RU"/>
        </w:rPr>
        <w:t xml:space="preserve">себе, клиенту и своей работе, </w:t>
      </w:r>
      <w:r w:rsidRPr="00155E90">
        <w:rPr>
          <w:rFonts w:ascii="Times New Roman" w:eastAsia="Arial Unicode MS" w:hAnsi="Times New Roman" w:cs="Times New Roman"/>
          <w:color w:val="000000"/>
          <w:sz w:val="28"/>
          <w:szCs w:val="28"/>
          <w:u w:color="000000"/>
          <w:lang w:eastAsia="ru-RU"/>
        </w:rPr>
        <w:t>представления психолог</w:t>
      </w:r>
      <w:r w:rsidR="00C60912" w:rsidRPr="00155E90">
        <w:rPr>
          <w:rFonts w:ascii="Times New Roman" w:eastAsia="Arial Unicode MS" w:hAnsi="Times New Roman" w:cs="Times New Roman"/>
          <w:color w:val="000000"/>
          <w:sz w:val="28"/>
          <w:szCs w:val="28"/>
          <w:u w:color="000000"/>
          <w:lang w:eastAsia="ru-RU"/>
        </w:rPr>
        <w:t>ов-консультантов</w:t>
      </w:r>
      <w:r w:rsidRPr="00155E90">
        <w:rPr>
          <w:rFonts w:ascii="Times New Roman" w:eastAsia="Arial Unicode MS" w:hAnsi="Times New Roman" w:cs="Times New Roman"/>
          <w:color w:val="000000"/>
          <w:sz w:val="28"/>
          <w:szCs w:val="28"/>
          <w:u w:color="000000"/>
          <w:lang w:eastAsia="ru-RU"/>
        </w:rPr>
        <w:t xml:space="preserve"> о ли</w:t>
      </w:r>
      <w:r w:rsidR="00155E90">
        <w:rPr>
          <w:rFonts w:ascii="Times New Roman" w:eastAsia="Arial Unicode MS" w:hAnsi="Times New Roman" w:cs="Times New Roman"/>
          <w:color w:val="000000"/>
          <w:sz w:val="28"/>
          <w:szCs w:val="28"/>
          <w:u w:color="000000"/>
          <w:lang w:eastAsia="ru-RU"/>
        </w:rPr>
        <w:t>чностных характеристиках</w:t>
      </w:r>
      <w:r w:rsidRPr="00155E90">
        <w:rPr>
          <w:rFonts w:ascii="Times New Roman" w:eastAsia="Arial Unicode MS" w:hAnsi="Times New Roman" w:cs="Times New Roman"/>
          <w:color w:val="000000"/>
          <w:sz w:val="28"/>
          <w:szCs w:val="28"/>
          <w:u w:color="000000"/>
          <w:lang w:eastAsia="ru-RU"/>
        </w:rPr>
        <w:t>, ситу</w:t>
      </w:r>
      <w:r w:rsidR="00C60912" w:rsidRPr="00155E90">
        <w:rPr>
          <w:rFonts w:ascii="Times New Roman" w:eastAsia="Arial Unicode MS" w:hAnsi="Times New Roman" w:cs="Times New Roman"/>
          <w:color w:val="000000"/>
          <w:sz w:val="28"/>
          <w:szCs w:val="28"/>
          <w:u w:color="000000"/>
          <w:lang w:eastAsia="ru-RU"/>
        </w:rPr>
        <w:t>аци</w:t>
      </w:r>
      <w:r w:rsidR="00155E90">
        <w:rPr>
          <w:rFonts w:ascii="Times New Roman" w:eastAsia="Arial Unicode MS" w:hAnsi="Times New Roman" w:cs="Times New Roman"/>
          <w:color w:val="000000"/>
          <w:sz w:val="28"/>
          <w:szCs w:val="28"/>
          <w:u w:color="000000"/>
          <w:lang w:eastAsia="ru-RU"/>
        </w:rPr>
        <w:t xml:space="preserve">и и </w:t>
      </w:r>
      <w:r w:rsidR="00C60912" w:rsidRPr="00155E90">
        <w:rPr>
          <w:rFonts w:ascii="Times New Roman" w:eastAsia="Arial Unicode MS" w:hAnsi="Times New Roman" w:cs="Times New Roman"/>
          <w:color w:val="000000"/>
          <w:sz w:val="28"/>
          <w:szCs w:val="28"/>
          <w:u w:color="000000"/>
          <w:lang w:eastAsia="ru-RU"/>
        </w:rPr>
        <w:t>ожиданиях клиента</w:t>
      </w:r>
      <w:r w:rsidR="003055C9">
        <w:rPr>
          <w:rFonts w:ascii="Times New Roman" w:eastAsia="Arial Unicode MS" w:hAnsi="Times New Roman" w:cs="Times New Roman"/>
          <w:color w:val="000000"/>
          <w:sz w:val="28"/>
          <w:szCs w:val="28"/>
          <w:u w:color="000000"/>
          <w:lang w:eastAsia="ru-RU"/>
        </w:rPr>
        <w:t>,</w:t>
      </w:r>
      <w:r w:rsidR="003055C9" w:rsidRPr="003055C9">
        <w:rPr>
          <w:rFonts w:ascii="Times New Roman" w:eastAsia="Arial Unicode MS" w:hAnsi="Times New Roman" w:cs="Times New Roman"/>
          <w:color w:val="000000"/>
          <w:sz w:val="28"/>
          <w:szCs w:val="28"/>
          <w:u w:color="000000"/>
          <w:lang w:eastAsia="ru-RU"/>
        </w:rPr>
        <w:t xml:space="preserve"> </w:t>
      </w:r>
      <w:r w:rsidR="003055C9">
        <w:rPr>
          <w:rFonts w:ascii="Times New Roman" w:eastAsia="Arial Unicode MS" w:hAnsi="Times New Roman" w:cs="Times New Roman"/>
          <w:color w:val="000000"/>
          <w:sz w:val="28"/>
          <w:szCs w:val="28"/>
          <w:u w:color="000000"/>
          <w:lang w:eastAsia="ru-RU"/>
        </w:rPr>
        <w:t>личностные характеристики психологов-консультантов</w:t>
      </w:r>
      <w:r w:rsidR="00C60912" w:rsidRPr="00155E90">
        <w:rPr>
          <w:rFonts w:ascii="Times New Roman" w:eastAsia="Arial Unicode MS" w:hAnsi="Times New Roman" w:cs="Times New Roman"/>
          <w:color w:val="000000"/>
          <w:sz w:val="28"/>
          <w:szCs w:val="28"/>
          <w:u w:color="000000"/>
          <w:lang w:eastAsia="ru-RU"/>
        </w:rPr>
        <w:t>.</w:t>
      </w:r>
    </w:p>
    <w:p w14:paraId="36BE405E"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spacing w:after="0" w:line="360" w:lineRule="auto"/>
        <w:ind w:firstLine="709"/>
        <w:jc w:val="both"/>
        <w:rPr>
          <w:rFonts w:ascii="Times New Roman" w:eastAsia="Arial Unicode MS" w:hAnsi="Times New Roman" w:cs="Times New Roman"/>
          <w:b/>
          <w:bCs/>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 Для решения поставленных задач использовались следующие </w:t>
      </w:r>
      <w:r w:rsidRPr="00817C0C">
        <w:rPr>
          <w:rFonts w:ascii="Times New Roman" w:eastAsia="Arial Unicode MS" w:hAnsi="Times New Roman" w:cs="Times New Roman"/>
          <w:b/>
          <w:bCs/>
          <w:color w:val="000000"/>
          <w:sz w:val="28"/>
          <w:szCs w:val="28"/>
          <w:u w:color="000000"/>
          <w:lang w:eastAsia="ru-RU"/>
        </w:rPr>
        <w:t>методики:</w:t>
      </w:r>
    </w:p>
    <w:p w14:paraId="3BB8311D" w14:textId="7ACAB8CA" w:rsidR="00C440C0" w:rsidRPr="00817C0C" w:rsidRDefault="00C440C0" w:rsidP="00FD73D3">
      <w:pPr>
        <w:numPr>
          <w:ilvl w:val="0"/>
          <w:numId w:val="3"/>
        </w:numPr>
        <w:spacing w:after="0" w:line="360" w:lineRule="auto"/>
        <w:ind w:left="0"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Методика </w:t>
      </w:r>
      <w:r w:rsidR="006D516E">
        <w:rPr>
          <w:rFonts w:ascii="Times New Roman" w:eastAsia="Arial Unicode MS" w:hAnsi="Times New Roman" w:cs="Times New Roman"/>
          <w:color w:val="000000"/>
          <w:sz w:val="28"/>
          <w:szCs w:val="28"/>
          <w:u w:color="000000"/>
          <w:lang w:eastAsia="ru-RU"/>
        </w:rPr>
        <w:t>«</w:t>
      </w:r>
      <w:r w:rsidRPr="00817C0C">
        <w:rPr>
          <w:rFonts w:ascii="Times New Roman" w:eastAsia="Arial Unicode MS" w:hAnsi="Times New Roman" w:cs="Times New Roman"/>
          <w:color w:val="000000"/>
          <w:sz w:val="28"/>
          <w:szCs w:val="28"/>
          <w:u w:color="000000"/>
          <w:lang w:eastAsia="ru-RU"/>
        </w:rPr>
        <w:t>Семантический дифференциал</w:t>
      </w:r>
      <w:r w:rsidR="006D516E">
        <w:rPr>
          <w:rFonts w:ascii="Times New Roman" w:eastAsia="Arial Unicode MS" w:hAnsi="Times New Roman" w:cs="Times New Roman"/>
          <w:color w:val="000000"/>
          <w:sz w:val="28"/>
          <w:szCs w:val="28"/>
          <w:u w:color="000000"/>
          <w:lang w:eastAsia="ru-RU"/>
        </w:rPr>
        <w:t>»</w:t>
      </w:r>
      <w:r w:rsidRPr="00817C0C">
        <w:rPr>
          <w:rFonts w:ascii="Times New Roman" w:eastAsia="Arial Unicode MS" w:hAnsi="Times New Roman" w:cs="Times New Roman"/>
          <w:color w:val="000000"/>
          <w:sz w:val="28"/>
          <w:szCs w:val="28"/>
          <w:u w:color="000000"/>
          <w:lang w:eastAsia="ru-RU"/>
        </w:rPr>
        <w:t>.</w:t>
      </w:r>
    </w:p>
    <w:p w14:paraId="2440ECA5" w14:textId="77777777" w:rsidR="00C60912" w:rsidRPr="00817C0C" w:rsidRDefault="00C60912" w:rsidP="00FD73D3">
      <w:pPr>
        <w:numPr>
          <w:ilvl w:val="0"/>
          <w:numId w:val="3"/>
        </w:numPr>
        <w:spacing w:after="0" w:line="360" w:lineRule="auto"/>
        <w:ind w:left="0" w:firstLine="709"/>
        <w:jc w:val="both"/>
        <w:rPr>
          <w:rFonts w:ascii="Times New Roman" w:eastAsia="Arial Unicode MS" w:hAnsi="Times New Roman" w:cs="Times New Roman"/>
          <w:color w:val="000000"/>
          <w:sz w:val="28"/>
          <w:szCs w:val="28"/>
          <w:u w:color="000000"/>
          <w:lang w:eastAsia="ru-RU"/>
        </w:rPr>
      </w:pPr>
      <w:proofErr w:type="spellStart"/>
      <w:r w:rsidRPr="00817C0C">
        <w:rPr>
          <w:rFonts w:ascii="Times New Roman" w:eastAsia="Arial Unicode MS" w:hAnsi="Times New Roman" w:cs="Times New Roman"/>
          <w:color w:val="000000"/>
          <w:sz w:val="28"/>
          <w:szCs w:val="28"/>
          <w:u w:color="000000"/>
          <w:lang w:eastAsia="ru-RU"/>
        </w:rPr>
        <w:t>Гиссенский</w:t>
      </w:r>
      <w:proofErr w:type="spellEnd"/>
      <w:r w:rsidRPr="00817C0C">
        <w:rPr>
          <w:rFonts w:ascii="Times New Roman" w:eastAsia="Arial Unicode MS" w:hAnsi="Times New Roman" w:cs="Times New Roman"/>
          <w:color w:val="000000"/>
          <w:sz w:val="28"/>
          <w:szCs w:val="28"/>
          <w:u w:color="000000"/>
          <w:lang w:eastAsia="ru-RU"/>
        </w:rPr>
        <w:t xml:space="preserve"> личностный опросник.</w:t>
      </w:r>
    </w:p>
    <w:p w14:paraId="69C337E0" w14:textId="0E641673" w:rsidR="00C60912" w:rsidRPr="00817C0C" w:rsidRDefault="00C60912" w:rsidP="00FD73D3">
      <w:pPr>
        <w:numPr>
          <w:ilvl w:val="0"/>
          <w:numId w:val="3"/>
        </w:numPr>
        <w:spacing w:after="0" w:line="360" w:lineRule="auto"/>
        <w:ind w:left="0"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Анкета «Представления о клиенте», разработанная для </w:t>
      </w:r>
      <w:r w:rsidR="00155E90">
        <w:rPr>
          <w:rFonts w:ascii="Times New Roman" w:eastAsia="Arial Unicode MS" w:hAnsi="Times New Roman" w:cs="Times New Roman"/>
          <w:color w:val="000000"/>
          <w:sz w:val="28"/>
          <w:szCs w:val="28"/>
          <w:u w:color="000000"/>
          <w:lang w:eastAsia="ru-RU"/>
        </w:rPr>
        <w:t xml:space="preserve">настоящего </w:t>
      </w:r>
      <w:r w:rsidRPr="00817C0C">
        <w:rPr>
          <w:rFonts w:ascii="Times New Roman" w:eastAsia="Arial Unicode MS" w:hAnsi="Times New Roman" w:cs="Times New Roman"/>
          <w:color w:val="000000"/>
          <w:sz w:val="28"/>
          <w:szCs w:val="28"/>
          <w:u w:color="000000"/>
          <w:lang w:eastAsia="ru-RU"/>
        </w:rPr>
        <w:t>исследования.</w:t>
      </w:r>
    </w:p>
    <w:p w14:paraId="01438696" w14:textId="77777777" w:rsidR="00C440C0" w:rsidRPr="00817C0C" w:rsidRDefault="00C440C0" w:rsidP="00FD73D3">
      <w:pPr>
        <w:numPr>
          <w:ilvl w:val="0"/>
          <w:numId w:val="3"/>
        </w:numPr>
        <w:spacing w:after="0" w:line="360" w:lineRule="auto"/>
        <w:ind w:left="0"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Методика для изучения иррациональных убеждений А. Эллиса.</w:t>
      </w:r>
    </w:p>
    <w:p w14:paraId="168EE5C9"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Статистическая обработка проводилась с применением многомерного дисперсионного анализа и описательных статистик. </w:t>
      </w:r>
    </w:p>
    <w:p w14:paraId="031219D4" w14:textId="603CC03A"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b/>
          <w:color w:val="000000"/>
          <w:sz w:val="28"/>
          <w:szCs w:val="28"/>
          <w:u w:color="000000"/>
          <w:lang w:eastAsia="ru-RU"/>
        </w:rPr>
        <w:t>Теоретическая значимость</w:t>
      </w:r>
      <w:r w:rsidRPr="00817C0C">
        <w:rPr>
          <w:rFonts w:ascii="Times New Roman" w:eastAsia="Arial Unicode MS" w:hAnsi="Times New Roman" w:cs="Times New Roman"/>
          <w:color w:val="000000"/>
          <w:sz w:val="28"/>
          <w:szCs w:val="28"/>
          <w:u w:color="000000"/>
          <w:lang w:eastAsia="ru-RU"/>
        </w:rPr>
        <w:t xml:space="preserve"> исследования состоит в углублении представлений о механизмах формирова</w:t>
      </w:r>
      <w:r w:rsidR="00C60912" w:rsidRPr="00817C0C">
        <w:rPr>
          <w:rFonts w:ascii="Times New Roman" w:eastAsia="Arial Unicode MS" w:hAnsi="Times New Roman" w:cs="Times New Roman"/>
          <w:color w:val="000000"/>
          <w:sz w:val="28"/>
          <w:szCs w:val="28"/>
          <w:u w:color="000000"/>
          <w:lang w:eastAsia="ru-RU"/>
        </w:rPr>
        <w:t>ния образа клиента у психологов-консультантов</w:t>
      </w:r>
      <w:r w:rsidR="006614E2" w:rsidRPr="00817C0C">
        <w:rPr>
          <w:rFonts w:ascii="Times New Roman" w:eastAsia="Arial Unicode MS" w:hAnsi="Times New Roman" w:cs="Times New Roman"/>
          <w:color w:val="000000"/>
          <w:sz w:val="28"/>
          <w:szCs w:val="28"/>
          <w:u w:color="000000"/>
          <w:lang w:eastAsia="ru-RU"/>
        </w:rPr>
        <w:t>;</w:t>
      </w:r>
      <w:r w:rsidR="00155E90">
        <w:rPr>
          <w:rFonts w:ascii="Times New Roman" w:eastAsia="Arial Unicode MS" w:hAnsi="Times New Roman" w:cs="Times New Roman"/>
          <w:color w:val="000000"/>
          <w:sz w:val="28"/>
          <w:szCs w:val="28"/>
          <w:u w:color="000000"/>
          <w:lang w:eastAsia="ru-RU"/>
        </w:rPr>
        <w:t xml:space="preserve"> об</w:t>
      </w:r>
      <w:r w:rsidRPr="00817C0C">
        <w:rPr>
          <w:rFonts w:ascii="Times New Roman" w:eastAsia="Arial Unicode MS" w:hAnsi="Times New Roman" w:cs="Times New Roman"/>
          <w:color w:val="000000"/>
          <w:sz w:val="28"/>
          <w:szCs w:val="28"/>
          <w:u w:color="000000"/>
          <w:lang w:eastAsia="ru-RU"/>
        </w:rPr>
        <w:t xml:space="preserve"> особенностях восприятия консультантом </w:t>
      </w:r>
      <w:r w:rsidR="006614E2" w:rsidRPr="00817C0C">
        <w:rPr>
          <w:rFonts w:ascii="Times New Roman" w:eastAsia="Arial Unicode MS" w:hAnsi="Times New Roman" w:cs="Times New Roman"/>
          <w:color w:val="000000"/>
          <w:sz w:val="28"/>
          <w:szCs w:val="28"/>
          <w:u w:color="000000"/>
          <w:lang w:eastAsia="ru-RU"/>
        </w:rPr>
        <w:t xml:space="preserve">личности </w:t>
      </w:r>
      <w:r w:rsidRPr="00817C0C">
        <w:rPr>
          <w:rFonts w:ascii="Times New Roman" w:eastAsia="Arial Unicode MS" w:hAnsi="Times New Roman" w:cs="Times New Roman"/>
          <w:color w:val="000000"/>
          <w:sz w:val="28"/>
          <w:szCs w:val="28"/>
          <w:u w:color="000000"/>
          <w:lang w:eastAsia="ru-RU"/>
        </w:rPr>
        <w:t>к</w:t>
      </w:r>
      <w:r w:rsidR="006614E2" w:rsidRPr="00817C0C">
        <w:rPr>
          <w:rFonts w:ascii="Times New Roman" w:eastAsia="Arial Unicode MS" w:hAnsi="Times New Roman" w:cs="Times New Roman"/>
          <w:color w:val="000000"/>
          <w:sz w:val="28"/>
          <w:szCs w:val="28"/>
          <w:u w:color="000000"/>
          <w:lang w:eastAsia="ru-RU"/>
        </w:rPr>
        <w:t>лиента, его ситуации и</w:t>
      </w:r>
      <w:r w:rsidR="002C0445">
        <w:rPr>
          <w:rFonts w:ascii="Times New Roman" w:eastAsia="Arial Unicode MS" w:hAnsi="Times New Roman" w:cs="Times New Roman"/>
          <w:color w:val="000000"/>
          <w:sz w:val="28"/>
          <w:szCs w:val="28"/>
          <w:u w:color="000000"/>
          <w:lang w:eastAsia="ru-RU"/>
        </w:rPr>
        <w:t xml:space="preserve"> его</w:t>
      </w:r>
      <w:r w:rsidRPr="00817C0C">
        <w:rPr>
          <w:rFonts w:ascii="Times New Roman" w:eastAsia="Arial Unicode MS" w:hAnsi="Times New Roman" w:cs="Times New Roman"/>
          <w:color w:val="000000"/>
          <w:sz w:val="28"/>
          <w:szCs w:val="28"/>
          <w:u w:color="000000"/>
          <w:lang w:eastAsia="ru-RU"/>
        </w:rPr>
        <w:t xml:space="preserve"> ожиданий как факторов, влияющих на </w:t>
      </w:r>
      <w:r w:rsidR="006614E2" w:rsidRPr="00817C0C">
        <w:rPr>
          <w:rFonts w:ascii="Times New Roman" w:eastAsia="Arial Unicode MS" w:hAnsi="Times New Roman" w:cs="Times New Roman"/>
          <w:color w:val="000000"/>
          <w:sz w:val="28"/>
          <w:szCs w:val="28"/>
          <w:u w:color="000000"/>
          <w:lang w:eastAsia="ru-RU"/>
        </w:rPr>
        <w:t>установление</w:t>
      </w:r>
      <w:r w:rsidRPr="00817C0C">
        <w:rPr>
          <w:rFonts w:ascii="Times New Roman" w:eastAsia="Arial Unicode MS" w:hAnsi="Times New Roman" w:cs="Times New Roman"/>
          <w:color w:val="000000"/>
          <w:sz w:val="28"/>
          <w:szCs w:val="28"/>
          <w:u w:color="000000"/>
          <w:lang w:eastAsia="ru-RU"/>
        </w:rPr>
        <w:t xml:space="preserve"> отношений, необходимых для оптимизации процесса психологического консультирования; а также в развитии представлений о влиянии ряда </w:t>
      </w:r>
      <w:r w:rsidRPr="00817C0C">
        <w:rPr>
          <w:rFonts w:ascii="Times New Roman" w:eastAsia="Arial Unicode MS" w:hAnsi="Times New Roman" w:cs="Times New Roman"/>
          <w:color w:val="000000"/>
          <w:sz w:val="28"/>
          <w:szCs w:val="28"/>
          <w:u w:color="000000"/>
          <w:lang w:eastAsia="ru-RU"/>
        </w:rPr>
        <w:lastRenderedPageBreak/>
        <w:t xml:space="preserve">социально-демографических характеристик психологов-консультантов (уровень образования, стаж профессиональной деятельности, условия работы и возраст) на восприятие клиента. </w:t>
      </w:r>
    </w:p>
    <w:p w14:paraId="687595C5" w14:textId="68C497E5"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b/>
          <w:color w:val="000000"/>
          <w:sz w:val="28"/>
          <w:szCs w:val="28"/>
          <w:u w:color="000000"/>
          <w:lang w:eastAsia="ru-RU"/>
        </w:rPr>
        <w:t>Практическая значимость</w:t>
      </w:r>
      <w:r w:rsidRPr="00817C0C">
        <w:rPr>
          <w:rFonts w:ascii="Times New Roman" w:eastAsia="Arial Unicode MS" w:hAnsi="Times New Roman" w:cs="Times New Roman"/>
          <w:color w:val="000000"/>
          <w:sz w:val="28"/>
          <w:szCs w:val="28"/>
          <w:u w:color="000000"/>
          <w:lang w:eastAsia="ru-RU"/>
        </w:rPr>
        <w:t xml:space="preserve"> исследования заключается в возможности использования полученных результатов в процессе подготовки психологов-консультантов, прежде всего, </w:t>
      </w:r>
      <w:r w:rsidR="006D516E">
        <w:rPr>
          <w:rFonts w:ascii="Times New Roman" w:eastAsia="Arial Unicode MS" w:hAnsi="Times New Roman" w:cs="Times New Roman"/>
          <w:color w:val="000000"/>
          <w:sz w:val="28"/>
          <w:szCs w:val="28"/>
          <w:u w:color="000000"/>
          <w:lang w:eastAsia="ru-RU"/>
        </w:rPr>
        <w:t>при преодолении</w:t>
      </w:r>
      <w:r w:rsidRPr="00817C0C">
        <w:rPr>
          <w:rFonts w:ascii="Times New Roman" w:eastAsia="Arial Unicode MS" w:hAnsi="Times New Roman" w:cs="Times New Roman"/>
          <w:color w:val="000000"/>
          <w:sz w:val="28"/>
          <w:szCs w:val="28"/>
          <w:u w:color="000000"/>
          <w:lang w:eastAsia="ru-RU"/>
        </w:rPr>
        <w:t xml:space="preserve"> существующих стереотипов в в</w:t>
      </w:r>
      <w:r w:rsidR="006D516E">
        <w:rPr>
          <w:rFonts w:ascii="Times New Roman" w:eastAsia="Arial Unicode MS" w:hAnsi="Times New Roman" w:cs="Times New Roman"/>
          <w:color w:val="000000"/>
          <w:sz w:val="28"/>
          <w:szCs w:val="28"/>
          <w:u w:color="000000"/>
          <w:lang w:eastAsia="ru-RU"/>
        </w:rPr>
        <w:t>осприятии клиента и формировании</w:t>
      </w:r>
      <w:r w:rsidRPr="00817C0C">
        <w:rPr>
          <w:rFonts w:ascii="Times New Roman" w:eastAsia="Arial Unicode MS" w:hAnsi="Times New Roman" w:cs="Times New Roman"/>
          <w:color w:val="000000"/>
          <w:sz w:val="28"/>
          <w:szCs w:val="28"/>
          <w:u w:color="000000"/>
          <w:lang w:eastAsia="ru-RU"/>
        </w:rPr>
        <w:t xml:space="preserve"> более адекватного образа клиента. Результаты исследования могут также способствовать повышению эффективности психологического консультирования за счет учета особен</w:t>
      </w:r>
      <w:r w:rsidR="00155E90">
        <w:rPr>
          <w:rFonts w:ascii="Times New Roman" w:eastAsia="Arial Unicode MS" w:hAnsi="Times New Roman" w:cs="Times New Roman"/>
          <w:color w:val="000000"/>
          <w:sz w:val="28"/>
          <w:szCs w:val="28"/>
          <w:u w:color="000000"/>
          <w:lang w:eastAsia="ru-RU"/>
        </w:rPr>
        <w:t>ностей восприятия консультантами лиц</w:t>
      </w:r>
      <w:r w:rsidRPr="00817C0C">
        <w:rPr>
          <w:rFonts w:ascii="Times New Roman" w:eastAsia="Arial Unicode MS" w:hAnsi="Times New Roman" w:cs="Times New Roman"/>
          <w:color w:val="000000"/>
          <w:sz w:val="28"/>
          <w:szCs w:val="28"/>
          <w:u w:color="000000"/>
          <w:lang w:eastAsia="ru-RU"/>
        </w:rPr>
        <w:t xml:space="preserve">, </w:t>
      </w:r>
      <w:r w:rsidR="00155E90">
        <w:rPr>
          <w:rFonts w:ascii="Times New Roman" w:eastAsia="Arial Unicode MS" w:hAnsi="Times New Roman" w:cs="Times New Roman"/>
          <w:color w:val="000000"/>
          <w:sz w:val="28"/>
          <w:szCs w:val="28"/>
          <w:u w:color="000000"/>
          <w:lang w:eastAsia="ru-RU"/>
        </w:rPr>
        <w:t xml:space="preserve">обращающихся за помощью, </w:t>
      </w:r>
      <w:r w:rsidRPr="00817C0C">
        <w:rPr>
          <w:rFonts w:ascii="Times New Roman" w:eastAsia="Arial Unicode MS" w:hAnsi="Times New Roman" w:cs="Times New Roman"/>
          <w:color w:val="000000"/>
          <w:sz w:val="28"/>
          <w:szCs w:val="28"/>
          <w:u w:color="000000"/>
          <w:lang w:eastAsia="ru-RU"/>
        </w:rPr>
        <w:t>а также способов установления тера</w:t>
      </w:r>
      <w:r w:rsidR="002E2A1D" w:rsidRPr="00817C0C">
        <w:rPr>
          <w:rFonts w:ascii="Times New Roman" w:eastAsia="Arial Unicode MS" w:hAnsi="Times New Roman" w:cs="Times New Roman"/>
          <w:color w:val="000000"/>
          <w:sz w:val="28"/>
          <w:szCs w:val="28"/>
          <w:u w:color="000000"/>
          <w:lang w:eastAsia="ru-RU"/>
        </w:rPr>
        <w:t xml:space="preserve">певтических отношений, влияющих </w:t>
      </w:r>
      <w:r w:rsidRPr="00817C0C">
        <w:rPr>
          <w:rFonts w:ascii="Times New Roman" w:eastAsia="Arial Unicode MS" w:hAnsi="Times New Roman" w:cs="Times New Roman"/>
          <w:color w:val="000000"/>
          <w:sz w:val="28"/>
          <w:szCs w:val="28"/>
          <w:u w:color="000000"/>
          <w:lang w:eastAsia="ru-RU"/>
        </w:rPr>
        <w:t xml:space="preserve">на эффективность психологического консультирования. Практическая значимость исследования обусловлена также тем, что в настоящее время в Российской Федерации идет обсуждение проекта Федерального Закона «О психологической помощи населению в Российской Федерации», в котором определяется, что оказывать психологическую помощь может </w:t>
      </w:r>
      <w:r w:rsidR="006D516E">
        <w:rPr>
          <w:rFonts w:ascii="Times New Roman" w:eastAsia="Arial Unicode MS" w:hAnsi="Times New Roman" w:cs="Times New Roman"/>
          <w:color w:val="000000"/>
          <w:sz w:val="28"/>
          <w:szCs w:val="28"/>
          <w:u w:color="000000"/>
          <w:lang w:eastAsia="ru-RU"/>
        </w:rPr>
        <w:t xml:space="preserve">только </w:t>
      </w:r>
      <w:r w:rsidRPr="00817C0C">
        <w:rPr>
          <w:rFonts w:ascii="Times New Roman" w:eastAsia="Arial Unicode MS" w:hAnsi="Times New Roman" w:cs="Times New Roman"/>
          <w:color w:val="000000"/>
          <w:sz w:val="28"/>
          <w:szCs w:val="28"/>
          <w:u w:color="000000"/>
          <w:lang w:eastAsia="ru-RU"/>
        </w:rPr>
        <w:t>консультант, имеющей высшее психологическое образование (с уровнем профессиональной подготовки не ниже специалиста). Таким образом, изучение различий в представлениях о клиенте психологов-консультантов, имеющих основное психологическое образование</w:t>
      </w:r>
      <w:r w:rsidR="00155E90">
        <w:rPr>
          <w:rFonts w:ascii="Times New Roman" w:eastAsia="Arial Unicode MS" w:hAnsi="Times New Roman" w:cs="Times New Roman"/>
          <w:color w:val="000000"/>
          <w:sz w:val="28"/>
          <w:szCs w:val="28"/>
          <w:u w:color="000000"/>
          <w:lang w:eastAsia="ru-RU"/>
        </w:rPr>
        <w:t>,</w:t>
      </w:r>
      <w:r w:rsidRPr="00817C0C">
        <w:rPr>
          <w:rFonts w:ascii="Times New Roman" w:eastAsia="Arial Unicode MS" w:hAnsi="Times New Roman" w:cs="Times New Roman"/>
          <w:color w:val="000000"/>
          <w:sz w:val="28"/>
          <w:szCs w:val="28"/>
          <w:u w:color="000000"/>
          <w:lang w:eastAsia="ru-RU"/>
        </w:rPr>
        <w:t xml:space="preserve"> и прошедших профессиональную переподготовку по специальности психология, является также актуальным и может иметь практическую значимость. </w:t>
      </w:r>
    </w:p>
    <w:p w14:paraId="01FF8E29" w14:textId="53E72987" w:rsidR="006614E2" w:rsidRPr="00817C0C" w:rsidRDefault="006614E2"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155E90">
        <w:rPr>
          <w:rFonts w:ascii="Times New Roman" w:eastAsia="Arial Unicode MS" w:hAnsi="Times New Roman" w:cs="Times New Roman"/>
          <w:b/>
          <w:color w:val="000000"/>
          <w:sz w:val="28"/>
          <w:szCs w:val="28"/>
          <w:u w:color="000000"/>
          <w:lang w:eastAsia="ru-RU"/>
        </w:rPr>
        <w:t>Научная новизна</w:t>
      </w:r>
      <w:r w:rsidRPr="00155E90">
        <w:rPr>
          <w:rFonts w:ascii="Times New Roman" w:eastAsia="Arial Unicode MS" w:hAnsi="Times New Roman" w:cs="Times New Roman"/>
          <w:color w:val="000000"/>
          <w:sz w:val="28"/>
          <w:szCs w:val="28"/>
          <w:u w:color="000000"/>
          <w:lang w:eastAsia="ru-RU"/>
        </w:rPr>
        <w:t xml:space="preserve"> исследования заключается в </w:t>
      </w:r>
      <w:r w:rsidR="00155E90">
        <w:rPr>
          <w:rFonts w:ascii="Times New Roman" w:eastAsia="Arial Unicode MS" w:hAnsi="Times New Roman" w:cs="Times New Roman"/>
          <w:color w:val="000000"/>
          <w:sz w:val="28"/>
          <w:szCs w:val="28"/>
          <w:u w:color="000000"/>
          <w:lang w:eastAsia="ru-RU"/>
        </w:rPr>
        <w:t>изуче</w:t>
      </w:r>
      <w:r w:rsidR="009E0571">
        <w:rPr>
          <w:rFonts w:ascii="Times New Roman" w:eastAsia="Arial Unicode MS" w:hAnsi="Times New Roman" w:cs="Times New Roman"/>
          <w:color w:val="000000"/>
          <w:sz w:val="28"/>
          <w:szCs w:val="28"/>
          <w:u w:color="000000"/>
          <w:lang w:eastAsia="ru-RU"/>
        </w:rPr>
        <w:t xml:space="preserve">ние </w:t>
      </w:r>
      <w:r w:rsidR="009E0571" w:rsidRPr="00485C71">
        <w:rPr>
          <w:rFonts w:ascii="Times New Roman" w:eastAsia="Arial Unicode MS" w:hAnsi="Times New Roman" w:cs="Times New Roman"/>
          <w:color w:val="000000"/>
          <w:sz w:val="28"/>
          <w:szCs w:val="28"/>
          <w:u w:color="000000"/>
          <w:lang w:eastAsia="ru-RU"/>
        </w:rPr>
        <w:t>взаимосвязей</w:t>
      </w:r>
      <w:r w:rsidR="00155E90">
        <w:rPr>
          <w:rFonts w:ascii="Times New Roman" w:eastAsia="Arial Unicode MS" w:hAnsi="Times New Roman" w:cs="Times New Roman"/>
          <w:color w:val="000000"/>
          <w:sz w:val="28"/>
          <w:szCs w:val="28"/>
          <w:u w:color="000000"/>
          <w:lang w:eastAsia="ru-RU"/>
        </w:rPr>
        <w:t xml:space="preserve"> социально-демографических характеристик</w:t>
      </w:r>
      <w:r w:rsidR="009E0571">
        <w:rPr>
          <w:rFonts w:ascii="Times New Roman" w:eastAsia="Arial Unicode MS" w:hAnsi="Times New Roman" w:cs="Times New Roman"/>
          <w:color w:val="000000"/>
          <w:sz w:val="28"/>
          <w:szCs w:val="28"/>
          <w:u w:color="000000"/>
          <w:lang w:eastAsia="ru-RU"/>
        </w:rPr>
        <w:t xml:space="preserve"> психологов-консультантов с их представлениями о клиенте. Впервые изучены особенности представлений о клиенте в связи с образованием психологов-консультантов, стажем, условиями работы и возрастом. </w:t>
      </w:r>
    </w:p>
    <w:p w14:paraId="43FD76B0"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rPr>
          <w:rFonts w:ascii="Times New Roman" w:eastAsia="Arial Unicode MS" w:hAnsi="Times New Roman" w:cs="Times New Roman"/>
          <w:color w:val="000000"/>
          <w:sz w:val="28"/>
          <w:szCs w:val="28"/>
          <w:u w:color="000000"/>
          <w:lang w:eastAsia="ru-RU"/>
        </w:rPr>
      </w:pPr>
    </w:p>
    <w:p w14:paraId="6DBF15D4" w14:textId="77777777" w:rsidR="00C16787" w:rsidRPr="00817C0C" w:rsidRDefault="00C16787" w:rsidP="00817C0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outlineLvl w:val="0"/>
        <w:rPr>
          <w:rFonts w:ascii="Times New Roman" w:eastAsia="Arial" w:hAnsi="Times New Roman" w:cs="Times New Roman"/>
          <w:b/>
          <w:bCs/>
          <w:color w:val="000000"/>
          <w:kern w:val="32"/>
          <w:sz w:val="28"/>
          <w:szCs w:val="28"/>
          <w:u w:color="000000"/>
          <w:lang w:eastAsia="ru-RU"/>
        </w:rPr>
        <w:sectPr w:rsidR="00C16787" w:rsidRPr="00817C0C" w:rsidSect="00817C0C">
          <w:pgSz w:w="11906" w:h="16838"/>
          <w:pgMar w:top="1134" w:right="567" w:bottom="1134" w:left="1701" w:header="709" w:footer="709" w:gutter="0"/>
          <w:cols w:space="708"/>
          <w:docGrid w:linePitch="360"/>
        </w:sectPr>
      </w:pPr>
    </w:p>
    <w:p w14:paraId="56B55954" w14:textId="4EE31BC1" w:rsidR="00C440C0" w:rsidRPr="00817C0C" w:rsidRDefault="00C440C0" w:rsidP="00817C0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outlineLvl w:val="0"/>
        <w:rPr>
          <w:rFonts w:ascii="Times New Roman" w:eastAsia="Times New Roman" w:hAnsi="Times New Roman" w:cs="Times New Roman"/>
          <w:b/>
          <w:bCs/>
          <w:color w:val="000000"/>
          <w:kern w:val="32"/>
          <w:sz w:val="28"/>
          <w:szCs w:val="28"/>
          <w:u w:color="000000"/>
          <w:lang w:eastAsia="ru-RU"/>
        </w:rPr>
      </w:pPr>
      <w:r w:rsidRPr="00817C0C">
        <w:rPr>
          <w:rFonts w:ascii="Times New Roman" w:eastAsia="Arial" w:hAnsi="Times New Roman" w:cs="Times New Roman"/>
          <w:b/>
          <w:bCs/>
          <w:color w:val="000000"/>
          <w:kern w:val="32"/>
          <w:sz w:val="28"/>
          <w:szCs w:val="28"/>
          <w:u w:color="000000"/>
          <w:lang w:eastAsia="ru-RU"/>
        </w:rPr>
        <w:lastRenderedPageBreak/>
        <w:t>Глава 1. Обзор литературы</w:t>
      </w:r>
    </w:p>
    <w:p w14:paraId="0630DA57" w14:textId="79AC8C7B" w:rsidR="00C440C0" w:rsidRPr="00817C0C" w:rsidRDefault="00C440C0" w:rsidP="00817C0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outlineLvl w:val="1"/>
        <w:rPr>
          <w:rFonts w:ascii="Times New Roman" w:eastAsia="Times New Roman" w:hAnsi="Times New Roman" w:cs="Times New Roman"/>
          <w:b/>
          <w:bCs/>
          <w:color w:val="000000"/>
          <w:kern w:val="32"/>
          <w:sz w:val="28"/>
          <w:szCs w:val="28"/>
          <w:u w:color="000000"/>
          <w:lang w:eastAsia="ru-RU"/>
        </w:rPr>
      </w:pPr>
      <w:r w:rsidRPr="00817C0C">
        <w:rPr>
          <w:rFonts w:ascii="Times New Roman" w:eastAsia="Arial Unicode MS" w:hAnsi="Times New Roman" w:cs="Times New Roman"/>
          <w:b/>
          <w:bCs/>
          <w:color w:val="000000"/>
          <w:kern w:val="32"/>
          <w:sz w:val="28"/>
          <w:szCs w:val="28"/>
          <w:u w:color="000000"/>
          <w:lang w:eastAsia="ru-RU"/>
        </w:rPr>
        <w:t>1.1 Понятие психологического-консультирования</w:t>
      </w:r>
    </w:p>
    <w:p w14:paraId="0ED3DD8F" w14:textId="77777777" w:rsidR="00485C71" w:rsidRPr="00817C0C" w:rsidRDefault="00485C71" w:rsidP="00485C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jc w:val="both"/>
        <w:rPr>
          <w:rFonts w:ascii="Times New Roman" w:eastAsia="Arial Unicode MS" w:hAnsi="Times New Roman" w:cs="Times New Roman"/>
          <w:color w:val="000000"/>
          <w:sz w:val="28"/>
          <w:szCs w:val="28"/>
          <w:u w:color="000000"/>
          <w:lang w:eastAsia="ru-RU"/>
        </w:rPr>
      </w:pPr>
    </w:p>
    <w:p w14:paraId="56BC81B5"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Психологическое консультирование – особый вид оказания психологической помощи. Эта область психологической практики возникла из психотерапии в ответ на потребности людей, не имеющих клинических нарушений, однако нуждающихся в помощи психологического характера – в решении проблем, связанных с трудностями в адаптации к внешним или внутренним условиям и сложностями в межличностных отношениях (</w:t>
      </w:r>
      <w:proofErr w:type="spellStart"/>
      <w:r w:rsidRPr="00817C0C">
        <w:rPr>
          <w:rFonts w:ascii="Times New Roman" w:eastAsia="Arial Unicode MS" w:hAnsi="Times New Roman" w:cs="Times New Roman"/>
          <w:color w:val="000000"/>
          <w:sz w:val="28"/>
          <w:szCs w:val="28"/>
          <w:u w:color="000000"/>
          <w:lang w:eastAsia="ru-RU"/>
        </w:rPr>
        <w:t>Кочюнас</w:t>
      </w:r>
      <w:proofErr w:type="spellEnd"/>
      <w:r w:rsidRPr="00817C0C">
        <w:rPr>
          <w:rFonts w:ascii="Times New Roman" w:eastAsia="Arial Unicode MS" w:hAnsi="Times New Roman" w:cs="Times New Roman"/>
          <w:color w:val="000000"/>
          <w:sz w:val="28"/>
          <w:szCs w:val="28"/>
          <w:u w:color="000000"/>
          <w:lang w:eastAsia="ru-RU"/>
        </w:rPr>
        <w:t xml:space="preserve"> Р., 2014). Главной целью психолога-консультанта является помощь клиенту в осознании, что он есть тот человек, который должен принимать решения, действовать, привносить изменения и актуализировать свои способности (</w:t>
      </w:r>
      <w:proofErr w:type="spellStart"/>
      <w:r w:rsidRPr="00817C0C">
        <w:rPr>
          <w:rFonts w:ascii="Times New Roman" w:eastAsia="Arial Unicode MS" w:hAnsi="Times New Roman" w:cs="Times New Roman"/>
          <w:color w:val="000000"/>
          <w:sz w:val="28"/>
          <w:szCs w:val="28"/>
          <w:u w:color="000000"/>
          <w:lang w:eastAsia="ru-RU"/>
        </w:rPr>
        <w:t>Кочюнас</w:t>
      </w:r>
      <w:proofErr w:type="spellEnd"/>
      <w:r w:rsidRPr="00817C0C">
        <w:rPr>
          <w:rFonts w:ascii="Times New Roman" w:eastAsia="Arial Unicode MS" w:hAnsi="Times New Roman" w:cs="Times New Roman"/>
          <w:color w:val="000000"/>
          <w:sz w:val="28"/>
          <w:szCs w:val="28"/>
          <w:u w:color="000000"/>
          <w:lang w:eastAsia="ru-RU"/>
        </w:rPr>
        <w:t xml:space="preserve"> Р., 2014). В понимании К. </w:t>
      </w:r>
      <w:proofErr w:type="spellStart"/>
      <w:r w:rsidRPr="00817C0C">
        <w:rPr>
          <w:rFonts w:ascii="Times New Roman" w:eastAsia="Arial Unicode MS" w:hAnsi="Times New Roman" w:cs="Times New Roman"/>
          <w:color w:val="000000"/>
          <w:sz w:val="28"/>
          <w:szCs w:val="28"/>
          <w:u w:color="000000"/>
          <w:lang w:eastAsia="ru-RU"/>
        </w:rPr>
        <w:t>Роджерса</w:t>
      </w:r>
      <w:proofErr w:type="spellEnd"/>
      <w:r w:rsidRPr="00817C0C">
        <w:rPr>
          <w:rFonts w:ascii="Times New Roman" w:eastAsia="Arial Unicode MS" w:hAnsi="Times New Roman" w:cs="Times New Roman"/>
          <w:color w:val="000000"/>
          <w:sz w:val="28"/>
          <w:szCs w:val="28"/>
          <w:u w:color="000000"/>
          <w:lang w:eastAsia="ru-RU"/>
        </w:rPr>
        <w:t xml:space="preserve"> (1999), психологическое-консультирование представляет собой определенным образом структурированное, свободное от предписаний взаимодействие, которое позволяет клиенту достичь осознания самого себя и осуществить позитивные изменения своей личности. </w:t>
      </w:r>
    </w:p>
    <w:p w14:paraId="18C8E728"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В отечественной психологии психологическое консультирование традиционно рассматривается как процесс, направленный на помощь человеку в разрешении или поиске путей разрешения возникающих у него проблем и затруднений психологического характера (</w:t>
      </w:r>
      <w:proofErr w:type="spellStart"/>
      <w:r w:rsidRPr="00817C0C">
        <w:rPr>
          <w:rFonts w:ascii="Times New Roman" w:eastAsia="Arial Unicode MS" w:hAnsi="Times New Roman" w:cs="Times New Roman"/>
          <w:color w:val="000000"/>
          <w:sz w:val="28"/>
          <w:szCs w:val="28"/>
          <w:u w:color="000000"/>
          <w:lang w:eastAsia="ru-RU"/>
        </w:rPr>
        <w:t>Карвасарский</w:t>
      </w:r>
      <w:proofErr w:type="spellEnd"/>
      <w:r w:rsidRPr="00817C0C">
        <w:rPr>
          <w:rFonts w:ascii="Times New Roman" w:eastAsia="Arial Unicode MS" w:hAnsi="Times New Roman" w:cs="Times New Roman"/>
          <w:color w:val="000000"/>
          <w:sz w:val="28"/>
          <w:szCs w:val="28"/>
          <w:u w:color="000000"/>
          <w:lang w:eastAsia="ru-RU"/>
        </w:rPr>
        <w:t xml:space="preserve"> Б.Д., </w:t>
      </w:r>
      <w:proofErr w:type="spellStart"/>
      <w:r w:rsidRPr="00817C0C">
        <w:rPr>
          <w:rFonts w:ascii="Times New Roman" w:eastAsia="Arial Unicode MS" w:hAnsi="Times New Roman" w:cs="Times New Roman"/>
          <w:color w:val="000000"/>
          <w:sz w:val="28"/>
          <w:szCs w:val="28"/>
          <w:u w:color="000000"/>
          <w:lang w:eastAsia="ru-RU"/>
        </w:rPr>
        <w:t>Исурина</w:t>
      </w:r>
      <w:proofErr w:type="spellEnd"/>
      <w:r w:rsidRPr="00817C0C">
        <w:rPr>
          <w:rFonts w:ascii="Times New Roman" w:eastAsia="Arial Unicode MS" w:hAnsi="Times New Roman" w:cs="Times New Roman"/>
          <w:color w:val="000000"/>
          <w:sz w:val="28"/>
          <w:szCs w:val="28"/>
          <w:u w:color="000000"/>
          <w:lang w:eastAsia="ru-RU"/>
        </w:rPr>
        <w:t xml:space="preserve"> Г.Л., 2006;  </w:t>
      </w:r>
      <w:proofErr w:type="spellStart"/>
      <w:r w:rsidRPr="00817C0C">
        <w:rPr>
          <w:rFonts w:ascii="Times New Roman" w:eastAsia="Arial Unicode MS" w:hAnsi="Times New Roman" w:cs="Times New Roman"/>
          <w:color w:val="000000"/>
          <w:sz w:val="28"/>
          <w:szCs w:val="28"/>
          <w:u w:color="000000"/>
          <w:lang w:eastAsia="ru-RU"/>
        </w:rPr>
        <w:t>Исурина</w:t>
      </w:r>
      <w:proofErr w:type="spellEnd"/>
      <w:r w:rsidRPr="00817C0C">
        <w:rPr>
          <w:rFonts w:ascii="Times New Roman" w:eastAsia="Arial Unicode MS" w:hAnsi="Times New Roman" w:cs="Times New Roman"/>
          <w:color w:val="000000"/>
          <w:sz w:val="28"/>
          <w:szCs w:val="28"/>
          <w:u w:color="000000"/>
          <w:lang w:eastAsia="ru-RU"/>
        </w:rPr>
        <w:t xml:space="preserve"> Г. Л., 2012). Продолжая свою мысль, авторы выделяют три основных подхода к психологическому консультированию:</w:t>
      </w:r>
    </w:p>
    <w:p w14:paraId="6E589A4F"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а) проблемно-ориентированное консультирование, фокусирующееся на анализ сущности и внешних причин проблемы, поиск путей разрешения;</w:t>
      </w:r>
    </w:p>
    <w:p w14:paraId="5824AC0E"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б) личностно-ориентированное консультирование, направленное на анализ индивидуальных, личностных причин возникновения проблемных и конфликтных ситуаций и путей предотвращения подобных проблем в будущем;</w:t>
      </w:r>
    </w:p>
    <w:p w14:paraId="11E96989"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в) консультирование, ориентированное на выявление ресурсов для решения проблемы.</w:t>
      </w:r>
    </w:p>
    <w:p w14:paraId="42825515"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lastRenderedPageBreak/>
        <w:t xml:space="preserve">В понимании М. А. </w:t>
      </w:r>
      <w:proofErr w:type="spellStart"/>
      <w:r w:rsidRPr="00817C0C">
        <w:rPr>
          <w:rFonts w:ascii="Times New Roman" w:eastAsia="Arial Unicode MS" w:hAnsi="Times New Roman" w:cs="Times New Roman"/>
          <w:color w:val="000000"/>
          <w:sz w:val="28"/>
          <w:szCs w:val="28"/>
          <w:u w:color="000000"/>
          <w:lang w:eastAsia="ru-RU"/>
        </w:rPr>
        <w:t>Гулиной</w:t>
      </w:r>
      <w:proofErr w:type="spellEnd"/>
      <w:r w:rsidRPr="00817C0C">
        <w:rPr>
          <w:rFonts w:ascii="Times New Roman" w:eastAsia="Arial Unicode MS" w:hAnsi="Times New Roman" w:cs="Times New Roman"/>
          <w:color w:val="000000"/>
          <w:sz w:val="28"/>
          <w:szCs w:val="28"/>
          <w:u w:color="000000"/>
          <w:lang w:eastAsia="ru-RU"/>
        </w:rPr>
        <w:t xml:space="preserve"> (2000), психологическое консультирование – это процесс отношений между психологом-консультантом, обладающим необходимыми качествами и навыками, и направляющим свое внимание на помощь клиенту в поиске внутренних ресурсов, необходимых для решения психологических проблем. Ю. Е. Алешина (1999) определяет психологическое консультирование как непосредственную работу с клиентом, направленную на решение психологических проблем, связанных с трудностями в межличностных отношениях, где основным средством воздействия является определенным образом построенная беседа. </w:t>
      </w:r>
    </w:p>
    <w:p w14:paraId="1D06D5D5"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ab/>
      </w:r>
    </w:p>
    <w:p w14:paraId="2A45FFA2" w14:textId="191EF136" w:rsidR="00C440C0" w:rsidRPr="00817C0C" w:rsidRDefault="00485C71"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Pr>
          <w:rFonts w:ascii="Times New Roman" w:eastAsia="Arial Unicode MS" w:hAnsi="Times New Roman" w:cs="Times New Roman"/>
          <w:color w:val="000000"/>
          <w:sz w:val="28"/>
          <w:szCs w:val="28"/>
          <w:u w:color="000000"/>
          <w:lang w:eastAsia="ru-RU"/>
        </w:rPr>
        <w:t>Соотношение понятий «</w:t>
      </w:r>
      <w:r w:rsidR="00C440C0" w:rsidRPr="00817C0C">
        <w:rPr>
          <w:rFonts w:ascii="Times New Roman" w:eastAsia="Arial Unicode MS" w:hAnsi="Times New Roman" w:cs="Times New Roman"/>
          <w:color w:val="000000"/>
          <w:sz w:val="28"/>
          <w:szCs w:val="28"/>
          <w:u w:color="000000"/>
          <w:lang w:eastAsia="ru-RU"/>
        </w:rPr>
        <w:t>п</w:t>
      </w:r>
      <w:r>
        <w:rPr>
          <w:rFonts w:ascii="Times New Roman" w:eastAsia="Arial Unicode MS" w:hAnsi="Times New Roman" w:cs="Times New Roman"/>
          <w:color w:val="000000"/>
          <w:sz w:val="28"/>
          <w:szCs w:val="28"/>
          <w:u w:color="000000"/>
          <w:lang w:eastAsia="ru-RU"/>
        </w:rPr>
        <w:t>сихологическое консультирование» и «психотерапия»</w:t>
      </w:r>
      <w:r w:rsidR="00C440C0" w:rsidRPr="00817C0C">
        <w:rPr>
          <w:rFonts w:ascii="Times New Roman" w:eastAsia="Arial Unicode MS" w:hAnsi="Times New Roman" w:cs="Times New Roman"/>
          <w:color w:val="000000"/>
          <w:sz w:val="28"/>
          <w:szCs w:val="28"/>
          <w:u w:color="000000"/>
          <w:lang w:eastAsia="ru-RU"/>
        </w:rPr>
        <w:t xml:space="preserve"> обсуждаются в литературе. В настоящее время не существует единого определения </w:t>
      </w:r>
      <w:r w:rsidR="00501A1A" w:rsidRPr="00817C0C">
        <w:rPr>
          <w:rFonts w:ascii="Times New Roman" w:eastAsia="Arial Unicode MS" w:hAnsi="Times New Roman" w:cs="Times New Roman"/>
          <w:color w:val="000000"/>
          <w:sz w:val="28"/>
          <w:szCs w:val="28"/>
          <w:u w:color="000000"/>
          <w:lang w:eastAsia="ru-RU"/>
        </w:rPr>
        <w:t>психотерапии (Нельсон-</w:t>
      </w:r>
      <w:proofErr w:type="spellStart"/>
      <w:r w:rsidR="00501A1A" w:rsidRPr="00817C0C">
        <w:rPr>
          <w:rFonts w:ascii="Times New Roman" w:eastAsia="Arial Unicode MS" w:hAnsi="Times New Roman" w:cs="Times New Roman"/>
          <w:color w:val="000000"/>
          <w:sz w:val="28"/>
          <w:szCs w:val="28"/>
          <w:u w:color="000000"/>
          <w:lang w:eastAsia="ru-RU"/>
        </w:rPr>
        <w:t>Джоунс</w:t>
      </w:r>
      <w:proofErr w:type="spellEnd"/>
      <w:r w:rsidR="00501A1A" w:rsidRPr="00817C0C">
        <w:rPr>
          <w:rFonts w:ascii="Times New Roman" w:eastAsia="Arial Unicode MS" w:hAnsi="Times New Roman" w:cs="Times New Roman"/>
          <w:color w:val="000000"/>
          <w:sz w:val="28"/>
          <w:szCs w:val="28"/>
          <w:u w:color="000000"/>
          <w:lang w:eastAsia="ru-RU"/>
        </w:rPr>
        <w:t xml:space="preserve"> Р.</w:t>
      </w:r>
      <w:r w:rsidR="00C440C0" w:rsidRPr="00817C0C">
        <w:rPr>
          <w:rFonts w:ascii="Times New Roman" w:eastAsia="Arial Unicode MS" w:hAnsi="Times New Roman" w:cs="Times New Roman"/>
          <w:color w:val="000000"/>
          <w:sz w:val="28"/>
          <w:szCs w:val="28"/>
          <w:u w:color="000000"/>
          <w:lang w:eastAsia="ru-RU"/>
        </w:rPr>
        <w:t xml:space="preserve">, 2000; </w:t>
      </w:r>
      <w:proofErr w:type="spellStart"/>
      <w:r w:rsidR="00C440C0" w:rsidRPr="00817C0C">
        <w:rPr>
          <w:rFonts w:ascii="Times New Roman" w:eastAsia="Arial Unicode MS" w:hAnsi="Times New Roman" w:cs="Times New Roman"/>
          <w:color w:val="000000"/>
          <w:sz w:val="28"/>
          <w:szCs w:val="28"/>
          <w:u w:color="000000"/>
          <w:lang w:eastAsia="ru-RU"/>
        </w:rPr>
        <w:t>Карвасарский</w:t>
      </w:r>
      <w:proofErr w:type="spellEnd"/>
      <w:r w:rsidR="00C440C0" w:rsidRPr="00817C0C">
        <w:rPr>
          <w:rFonts w:ascii="Times New Roman" w:eastAsia="Arial Unicode MS" w:hAnsi="Times New Roman" w:cs="Times New Roman"/>
          <w:color w:val="000000"/>
          <w:sz w:val="28"/>
          <w:szCs w:val="28"/>
          <w:u w:color="000000"/>
          <w:lang w:eastAsia="ru-RU"/>
        </w:rPr>
        <w:t xml:space="preserve"> Б.Д., </w:t>
      </w:r>
      <w:proofErr w:type="spellStart"/>
      <w:r w:rsidR="00C440C0" w:rsidRPr="00817C0C">
        <w:rPr>
          <w:rFonts w:ascii="Times New Roman" w:eastAsia="Arial Unicode MS" w:hAnsi="Times New Roman" w:cs="Times New Roman"/>
          <w:color w:val="000000"/>
          <w:sz w:val="28"/>
          <w:szCs w:val="28"/>
          <w:u w:color="000000"/>
          <w:lang w:eastAsia="ru-RU"/>
        </w:rPr>
        <w:t>Исурина</w:t>
      </w:r>
      <w:proofErr w:type="spellEnd"/>
      <w:r w:rsidR="00C440C0" w:rsidRPr="00817C0C">
        <w:rPr>
          <w:rFonts w:ascii="Times New Roman" w:eastAsia="Arial Unicode MS" w:hAnsi="Times New Roman" w:cs="Times New Roman"/>
          <w:color w:val="000000"/>
          <w:sz w:val="28"/>
          <w:szCs w:val="28"/>
          <w:u w:color="000000"/>
          <w:lang w:eastAsia="ru-RU"/>
        </w:rPr>
        <w:t xml:space="preserve"> Г.Л., 2006; </w:t>
      </w:r>
      <w:proofErr w:type="spellStart"/>
      <w:r w:rsidR="00C440C0" w:rsidRPr="00817C0C">
        <w:rPr>
          <w:rFonts w:ascii="Times New Roman" w:eastAsia="Arial Unicode MS" w:hAnsi="Times New Roman" w:cs="Times New Roman"/>
          <w:color w:val="000000"/>
          <w:sz w:val="28"/>
          <w:szCs w:val="28"/>
          <w:u w:color="000000"/>
          <w:lang w:eastAsia="ru-RU"/>
        </w:rPr>
        <w:t>Исурина</w:t>
      </w:r>
      <w:proofErr w:type="spellEnd"/>
      <w:r w:rsidR="00C440C0" w:rsidRPr="00817C0C">
        <w:rPr>
          <w:rFonts w:ascii="Times New Roman" w:eastAsia="Arial Unicode MS" w:hAnsi="Times New Roman" w:cs="Times New Roman"/>
          <w:color w:val="000000"/>
          <w:sz w:val="28"/>
          <w:szCs w:val="28"/>
          <w:u w:color="000000"/>
          <w:lang w:eastAsia="ru-RU"/>
        </w:rPr>
        <w:t xml:space="preserve"> Г. Л., 2012 и др.). Отечественная традиция определяет </w:t>
      </w:r>
      <w:proofErr w:type="gramStart"/>
      <w:r w:rsidR="00C440C0" w:rsidRPr="00817C0C">
        <w:rPr>
          <w:rFonts w:ascii="Times New Roman" w:eastAsia="Arial Unicode MS" w:hAnsi="Times New Roman" w:cs="Times New Roman"/>
          <w:color w:val="000000"/>
          <w:sz w:val="28"/>
          <w:szCs w:val="28"/>
          <w:u w:color="000000"/>
          <w:lang w:eastAsia="ru-RU"/>
        </w:rPr>
        <w:t>психотерапию</w:t>
      </w:r>
      <w:proofErr w:type="gramEnd"/>
      <w:r w:rsidR="00C440C0" w:rsidRPr="00817C0C">
        <w:rPr>
          <w:rFonts w:ascii="Times New Roman" w:eastAsia="Arial Unicode MS" w:hAnsi="Times New Roman" w:cs="Times New Roman"/>
          <w:color w:val="000000"/>
          <w:sz w:val="28"/>
          <w:szCs w:val="28"/>
          <w:u w:color="000000"/>
          <w:lang w:eastAsia="ru-RU"/>
        </w:rPr>
        <w:t xml:space="preserve"> прежде всего как метод лечения, то есть психотерапия входит в компетенцию медицины, зарубежные определения психотерапии в большей степени подчеркивают ее психологические аспекты. Авторы уточняют, что личностно-ориентированное консультирование по своей направленности близко к психотерапии и провести четкую границу между этими понятиями сложно (</w:t>
      </w:r>
      <w:proofErr w:type="spellStart"/>
      <w:r w:rsidR="00C440C0" w:rsidRPr="00817C0C">
        <w:rPr>
          <w:rFonts w:ascii="Times New Roman" w:eastAsia="Arial Unicode MS" w:hAnsi="Times New Roman" w:cs="Times New Roman"/>
          <w:color w:val="000000"/>
          <w:sz w:val="28"/>
          <w:szCs w:val="28"/>
          <w:u w:color="000000"/>
          <w:lang w:eastAsia="ru-RU"/>
        </w:rPr>
        <w:t>Карвасарский</w:t>
      </w:r>
      <w:proofErr w:type="spellEnd"/>
      <w:r w:rsidR="00C440C0" w:rsidRPr="00817C0C">
        <w:rPr>
          <w:rFonts w:ascii="Times New Roman" w:eastAsia="Arial Unicode MS" w:hAnsi="Times New Roman" w:cs="Times New Roman"/>
          <w:color w:val="000000"/>
          <w:sz w:val="28"/>
          <w:szCs w:val="28"/>
          <w:u w:color="000000"/>
          <w:lang w:eastAsia="ru-RU"/>
        </w:rPr>
        <w:t xml:space="preserve"> Б.Д., </w:t>
      </w:r>
      <w:proofErr w:type="spellStart"/>
      <w:r w:rsidR="00C440C0" w:rsidRPr="00817C0C">
        <w:rPr>
          <w:rFonts w:ascii="Times New Roman" w:eastAsia="Arial Unicode MS" w:hAnsi="Times New Roman" w:cs="Times New Roman"/>
          <w:color w:val="000000"/>
          <w:sz w:val="28"/>
          <w:szCs w:val="28"/>
          <w:u w:color="000000"/>
          <w:lang w:eastAsia="ru-RU"/>
        </w:rPr>
        <w:t>Исурина</w:t>
      </w:r>
      <w:proofErr w:type="spellEnd"/>
      <w:r w:rsidR="00C440C0" w:rsidRPr="00817C0C">
        <w:rPr>
          <w:rFonts w:ascii="Times New Roman" w:eastAsia="Arial Unicode MS" w:hAnsi="Times New Roman" w:cs="Times New Roman"/>
          <w:color w:val="000000"/>
          <w:sz w:val="28"/>
          <w:szCs w:val="28"/>
          <w:u w:color="000000"/>
          <w:lang w:eastAsia="ru-RU"/>
        </w:rPr>
        <w:t xml:space="preserve"> Г.Л.,  2006; </w:t>
      </w:r>
      <w:proofErr w:type="spellStart"/>
      <w:r w:rsidR="00C440C0" w:rsidRPr="00817C0C">
        <w:rPr>
          <w:rFonts w:ascii="Times New Roman" w:eastAsia="Arial Unicode MS" w:hAnsi="Times New Roman" w:cs="Times New Roman"/>
          <w:color w:val="000000"/>
          <w:sz w:val="28"/>
          <w:szCs w:val="28"/>
          <w:u w:color="000000"/>
          <w:lang w:eastAsia="ru-RU"/>
        </w:rPr>
        <w:t>Исурина</w:t>
      </w:r>
      <w:proofErr w:type="spellEnd"/>
      <w:r w:rsidR="00C440C0" w:rsidRPr="00817C0C">
        <w:rPr>
          <w:rFonts w:ascii="Times New Roman" w:eastAsia="Arial Unicode MS" w:hAnsi="Times New Roman" w:cs="Times New Roman"/>
          <w:color w:val="000000"/>
          <w:sz w:val="28"/>
          <w:szCs w:val="28"/>
          <w:u w:color="000000"/>
          <w:lang w:eastAsia="ru-RU"/>
        </w:rPr>
        <w:t xml:space="preserve"> Г. Л., 2012). </w:t>
      </w:r>
    </w:p>
    <w:p w14:paraId="5A6CA69E" w14:textId="4F203444"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Позиция вышеупомянутых авторов перекликается </w:t>
      </w:r>
      <w:proofErr w:type="gramStart"/>
      <w:r w:rsidRPr="00817C0C">
        <w:rPr>
          <w:rFonts w:ascii="Times New Roman" w:eastAsia="Arial Unicode MS" w:hAnsi="Times New Roman" w:cs="Times New Roman"/>
          <w:color w:val="000000"/>
          <w:sz w:val="28"/>
          <w:szCs w:val="28"/>
          <w:u w:color="000000"/>
          <w:lang w:eastAsia="ru-RU"/>
        </w:rPr>
        <w:t>со</w:t>
      </w:r>
      <w:proofErr w:type="gramEnd"/>
      <w:r w:rsidRPr="00817C0C">
        <w:rPr>
          <w:rFonts w:ascii="Times New Roman" w:eastAsia="Arial Unicode MS" w:hAnsi="Times New Roman" w:cs="Times New Roman"/>
          <w:color w:val="000000"/>
          <w:sz w:val="28"/>
          <w:szCs w:val="28"/>
          <w:u w:color="000000"/>
          <w:lang w:eastAsia="ru-RU"/>
        </w:rPr>
        <w:t xml:space="preserve"> взглядами Н. Л. Горобец (2008), которая пишет, что в настоящее время в отечественной традиции не существует единого определения психотерапии, что обусловлено разнообразием направлений, основанных на различных теоретических подходах, одни из них четко относят психотерапию к медицине, другие акцентируют внимание на психологических аспектах. В настоящее время в России профессия психотерапевта законодательно закреплена в качестве </w:t>
      </w:r>
      <w:proofErr w:type="spellStart"/>
      <w:r w:rsidRPr="00817C0C">
        <w:rPr>
          <w:rFonts w:ascii="Times New Roman" w:eastAsia="Arial Unicode MS" w:hAnsi="Times New Roman" w:cs="Times New Roman"/>
          <w:color w:val="000000"/>
          <w:sz w:val="28"/>
          <w:szCs w:val="28"/>
          <w:u w:color="000000"/>
          <w:lang w:eastAsia="ru-RU"/>
        </w:rPr>
        <w:t>суб</w:t>
      </w:r>
      <w:proofErr w:type="spellEnd"/>
      <w:r w:rsidRPr="00817C0C">
        <w:rPr>
          <w:rFonts w:ascii="Times New Roman" w:eastAsia="Arial Unicode MS" w:hAnsi="Times New Roman" w:cs="Times New Roman"/>
          <w:color w:val="000000"/>
          <w:sz w:val="28"/>
          <w:szCs w:val="28"/>
          <w:u w:color="000000"/>
          <w:lang w:eastAsia="ru-RU"/>
        </w:rPr>
        <w:t>-специальности в пси</w:t>
      </w:r>
      <w:r w:rsidR="002C0445">
        <w:rPr>
          <w:rFonts w:ascii="Times New Roman" w:eastAsia="Arial Unicode MS" w:hAnsi="Times New Roman" w:cs="Times New Roman"/>
          <w:color w:val="000000"/>
          <w:sz w:val="28"/>
          <w:szCs w:val="28"/>
          <w:u w:color="000000"/>
          <w:lang w:eastAsia="ru-RU"/>
        </w:rPr>
        <w:t>хиатрии, что совсем не в полной</w:t>
      </w:r>
      <w:r w:rsidRPr="00817C0C">
        <w:rPr>
          <w:rFonts w:ascii="Times New Roman" w:eastAsia="Arial Unicode MS" w:hAnsi="Times New Roman" w:cs="Times New Roman"/>
          <w:color w:val="000000"/>
          <w:sz w:val="28"/>
          <w:szCs w:val="28"/>
          <w:u w:color="000000"/>
          <w:lang w:eastAsia="ru-RU"/>
        </w:rPr>
        <w:t xml:space="preserve"> мере отражает сложи</w:t>
      </w:r>
      <w:r w:rsidR="002C0445">
        <w:rPr>
          <w:rFonts w:ascii="Times New Roman" w:eastAsia="Arial Unicode MS" w:hAnsi="Times New Roman" w:cs="Times New Roman"/>
          <w:color w:val="000000"/>
          <w:sz w:val="28"/>
          <w:szCs w:val="28"/>
          <w:u w:color="000000"/>
          <w:lang w:eastAsia="ru-RU"/>
        </w:rPr>
        <w:t>вшуюся ситуацию в этой</w:t>
      </w:r>
      <w:r w:rsidR="00485C71">
        <w:rPr>
          <w:rFonts w:ascii="Times New Roman" w:eastAsia="Arial Unicode MS" w:hAnsi="Times New Roman" w:cs="Times New Roman"/>
          <w:color w:val="000000"/>
          <w:sz w:val="28"/>
          <w:szCs w:val="28"/>
          <w:u w:color="000000"/>
          <w:lang w:eastAsia="ru-RU"/>
        </w:rPr>
        <w:t xml:space="preserve"> области.</w:t>
      </w:r>
      <w:r w:rsidRPr="00817C0C">
        <w:rPr>
          <w:rFonts w:ascii="Times New Roman" w:eastAsia="Arial Unicode MS" w:hAnsi="Times New Roman" w:cs="Times New Roman"/>
          <w:color w:val="000000"/>
          <w:sz w:val="28"/>
          <w:szCs w:val="28"/>
          <w:u w:color="000000"/>
          <w:lang w:eastAsia="ru-RU"/>
        </w:rPr>
        <w:t xml:space="preserve"> </w:t>
      </w:r>
      <w:r w:rsidR="00485C71">
        <w:rPr>
          <w:rFonts w:ascii="Times New Roman" w:eastAsia="Arial Unicode MS" w:hAnsi="Times New Roman" w:cs="Times New Roman"/>
          <w:color w:val="000000"/>
          <w:sz w:val="28"/>
          <w:szCs w:val="28"/>
          <w:u w:color="000000"/>
          <w:lang w:eastAsia="ru-RU"/>
        </w:rPr>
        <w:t>Автор дополняет, что в</w:t>
      </w:r>
      <w:r w:rsidRPr="00817C0C">
        <w:rPr>
          <w:rFonts w:ascii="Times New Roman" w:eastAsia="Arial Unicode MS" w:hAnsi="Times New Roman" w:cs="Times New Roman"/>
          <w:color w:val="000000"/>
          <w:sz w:val="28"/>
          <w:szCs w:val="28"/>
          <w:u w:color="000000"/>
          <w:lang w:eastAsia="ru-RU"/>
        </w:rPr>
        <w:t xml:space="preserve"> последние </w:t>
      </w:r>
      <w:r w:rsidRPr="00817C0C">
        <w:rPr>
          <w:rFonts w:ascii="Times New Roman" w:eastAsia="Arial Unicode MS" w:hAnsi="Times New Roman" w:cs="Times New Roman"/>
          <w:color w:val="000000"/>
          <w:sz w:val="28"/>
          <w:szCs w:val="28"/>
          <w:u w:color="000000"/>
          <w:lang w:eastAsia="ru-RU"/>
        </w:rPr>
        <w:lastRenderedPageBreak/>
        <w:t>десятилетия происходила активная экспансия психотерап</w:t>
      </w:r>
      <w:proofErr w:type="gramStart"/>
      <w:r w:rsidRPr="00817C0C">
        <w:rPr>
          <w:rFonts w:ascii="Times New Roman" w:eastAsia="Arial Unicode MS" w:hAnsi="Times New Roman" w:cs="Times New Roman"/>
          <w:color w:val="000000"/>
          <w:sz w:val="28"/>
          <w:szCs w:val="28"/>
          <w:u w:color="000000"/>
          <w:lang w:eastAsia="ru-RU"/>
        </w:rPr>
        <w:t>ии и ее</w:t>
      </w:r>
      <w:proofErr w:type="gramEnd"/>
      <w:r w:rsidRPr="00817C0C">
        <w:rPr>
          <w:rFonts w:ascii="Times New Roman" w:eastAsia="Arial Unicode MS" w:hAnsi="Times New Roman" w:cs="Times New Roman"/>
          <w:color w:val="000000"/>
          <w:sz w:val="28"/>
          <w:szCs w:val="28"/>
          <w:u w:color="000000"/>
          <w:lang w:eastAsia="ru-RU"/>
        </w:rPr>
        <w:t xml:space="preserve">̈ методов в неклиническую среду, в частности в практическую психологию (Горобец Н. Л., 2008; Горобец Н.Л., </w:t>
      </w:r>
      <w:proofErr w:type="spellStart"/>
      <w:r w:rsidRPr="00817C0C">
        <w:rPr>
          <w:rFonts w:ascii="Times New Roman" w:eastAsia="Arial Unicode MS" w:hAnsi="Times New Roman" w:cs="Times New Roman"/>
          <w:color w:val="000000"/>
          <w:sz w:val="28"/>
          <w:szCs w:val="28"/>
          <w:u w:color="000000"/>
          <w:lang w:eastAsia="ru-RU"/>
        </w:rPr>
        <w:t>Махнач</w:t>
      </w:r>
      <w:proofErr w:type="spellEnd"/>
      <w:r w:rsidRPr="00817C0C">
        <w:rPr>
          <w:rFonts w:ascii="Times New Roman" w:eastAsia="Arial Unicode MS" w:hAnsi="Times New Roman" w:cs="Times New Roman"/>
          <w:color w:val="000000"/>
          <w:sz w:val="28"/>
          <w:szCs w:val="28"/>
          <w:u w:color="000000"/>
          <w:lang w:eastAsia="ru-RU"/>
        </w:rPr>
        <w:t xml:space="preserve"> А.В., 2003). Согласно Н. Л. Горобец (2008), в настоящее время в отечественной науке и практике происходит поиск более гибкой интегративной психотерапевтической модели. Продолжая свою мысль, автор уточняет, что одной из существенных предпосылок развития интегративного подхода является изучение общих факторов психотерапии, характерных для ее различных направлений, форм и методов.</w:t>
      </w:r>
    </w:p>
    <w:p w14:paraId="1540E127"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roofErr w:type="gramStart"/>
      <w:r w:rsidRPr="00817C0C">
        <w:rPr>
          <w:rFonts w:ascii="Times New Roman" w:eastAsia="Arial Unicode MS" w:hAnsi="Times New Roman" w:cs="Times New Roman"/>
          <w:color w:val="000000"/>
          <w:sz w:val="28"/>
          <w:szCs w:val="28"/>
          <w:u w:color="000000"/>
          <w:lang w:eastAsia="ru-RU"/>
        </w:rPr>
        <w:t>Р</w:t>
      </w:r>
      <w:proofErr w:type="gram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Кочюнас</w:t>
      </w:r>
      <w:proofErr w:type="spellEnd"/>
      <w:r w:rsidRPr="00817C0C">
        <w:rPr>
          <w:rFonts w:ascii="Times New Roman" w:eastAsia="Arial Unicode MS" w:hAnsi="Times New Roman" w:cs="Times New Roman"/>
          <w:color w:val="000000"/>
          <w:sz w:val="28"/>
          <w:szCs w:val="28"/>
          <w:u w:color="000000"/>
          <w:lang w:eastAsia="ru-RU"/>
        </w:rPr>
        <w:t xml:space="preserve">  (2014) также пишет о сложности в разграничении психологического консультирования и психотерапии, так как в этих двух сферах психологической помощи используются те же самые профессиональные навыки, требования предъявляемые к личности психолога-консультанта и психотерапевта идентичны, процедуры тоже подобны и помощь клиенту/пациенту основывается на взаимодействии с консультантом/психотерапевтом. </w:t>
      </w:r>
      <w:proofErr w:type="gramStart"/>
      <w:r w:rsidRPr="00817C0C">
        <w:rPr>
          <w:rFonts w:ascii="Times New Roman" w:eastAsia="Arial Unicode MS" w:hAnsi="Times New Roman" w:cs="Times New Roman"/>
          <w:color w:val="000000"/>
          <w:sz w:val="28"/>
          <w:szCs w:val="28"/>
          <w:u w:color="000000"/>
          <w:lang w:eastAsia="ru-RU"/>
        </w:rPr>
        <w:t>Продолжая свою мысль, автор уточняет, что область консультирования включает в основном ситуационные проблемы, решаемые на уровне сознания и возникающие у психически здоровых людей; область психотерапии включает глубокий анализ проблем с ориентацией на бессознательные процессы, структурную перестройку личности; деятельность, включающая вопросы между данными полюсами, по мнению автора, можно назвать как психологическим консультированием, так и психотерапией (</w:t>
      </w:r>
      <w:proofErr w:type="spellStart"/>
      <w:r w:rsidRPr="00817C0C">
        <w:rPr>
          <w:rFonts w:ascii="Times New Roman" w:eastAsia="Arial Unicode MS" w:hAnsi="Times New Roman" w:cs="Times New Roman"/>
          <w:color w:val="000000"/>
          <w:sz w:val="28"/>
          <w:szCs w:val="28"/>
          <w:u w:color="000000"/>
          <w:lang w:eastAsia="ru-RU"/>
        </w:rPr>
        <w:t>Кочюнас</w:t>
      </w:r>
      <w:proofErr w:type="spellEnd"/>
      <w:r w:rsidRPr="00817C0C">
        <w:rPr>
          <w:rFonts w:ascii="Times New Roman" w:eastAsia="Arial Unicode MS" w:hAnsi="Times New Roman" w:cs="Times New Roman"/>
          <w:color w:val="000000"/>
          <w:sz w:val="28"/>
          <w:szCs w:val="28"/>
          <w:u w:color="000000"/>
          <w:lang w:eastAsia="ru-RU"/>
        </w:rPr>
        <w:t xml:space="preserve"> Р., 2014).</w:t>
      </w:r>
      <w:proofErr w:type="gramEnd"/>
    </w:p>
    <w:p w14:paraId="750A6244"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2A68C763"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Таким образом, в данном исследовании под термином «психологическое консультирование», подразумевается, что это понятие синонимично понятию «психологическая психотерапия» и определяется как процесс оказания психологической помощи профессиональным психологом-консультантом клиенту, не имеющему психических расстройств, в решении задач и/или трудностей психологического характера, посредством личностных изменений. Когда речь идет о психологическом консультировании, направленном на </w:t>
      </w:r>
      <w:r w:rsidRPr="00817C0C">
        <w:rPr>
          <w:rFonts w:ascii="Times New Roman" w:eastAsia="Arial Unicode MS" w:hAnsi="Times New Roman" w:cs="Times New Roman"/>
          <w:color w:val="000000"/>
          <w:sz w:val="28"/>
          <w:szCs w:val="28"/>
          <w:u w:color="000000"/>
          <w:lang w:eastAsia="ru-RU"/>
        </w:rPr>
        <w:lastRenderedPageBreak/>
        <w:t xml:space="preserve">личностные изменения, то в качестве теории консультирования выступает теоретическая психология, в частности, психология личности. </w:t>
      </w:r>
    </w:p>
    <w:p w14:paraId="10B5DE09"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2C13B42C" w14:textId="6B9654ED" w:rsidR="00C440C0" w:rsidRPr="00817C0C" w:rsidRDefault="00C440C0" w:rsidP="00817C0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outlineLvl w:val="1"/>
        <w:rPr>
          <w:rFonts w:ascii="Times New Roman" w:eastAsia="Times New Roman" w:hAnsi="Times New Roman" w:cs="Times New Roman"/>
          <w:b/>
          <w:bCs/>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t>1.2 Личность психолога-консультанта</w:t>
      </w:r>
    </w:p>
    <w:p w14:paraId="0AF3B89B" w14:textId="0144E6E3" w:rsidR="00C440C0" w:rsidRPr="00817C0C" w:rsidRDefault="00C440C0" w:rsidP="00817C0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outlineLvl w:val="1"/>
        <w:rPr>
          <w:rFonts w:ascii="Times New Roman" w:eastAsia="Times New Roman" w:hAnsi="Times New Roman" w:cs="Times New Roman"/>
          <w:b/>
          <w:bCs/>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t>1.2.1 Изучение личности психолога-консультанта в российской психологии</w:t>
      </w:r>
    </w:p>
    <w:p w14:paraId="42FDC3C3"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1C4BE530" w14:textId="3C0BFE12"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В отечественной науке уделено внимание изучению социально-демографических и личностных характеристик психолога-консультанта и психотерапевта. Исследования направлены на теоретическое описание личности психотерапевта в контексте истории развития психотерапии (</w:t>
      </w:r>
      <w:proofErr w:type="spellStart"/>
      <w:r w:rsidRPr="00817C0C">
        <w:rPr>
          <w:rFonts w:ascii="Times New Roman" w:eastAsia="Arial Unicode MS" w:hAnsi="Times New Roman" w:cs="Times New Roman"/>
          <w:color w:val="000000"/>
          <w:sz w:val="28"/>
          <w:szCs w:val="28"/>
          <w:u w:color="000000"/>
          <w:lang w:eastAsia="ru-RU"/>
        </w:rPr>
        <w:t>Карвасарский</w:t>
      </w:r>
      <w:proofErr w:type="spellEnd"/>
      <w:r w:rsidRPr="00817C0C">
        <w:rPr>
          <w:rFonts w:ascii="Times New Roman" w:eastAsia="Arial Unicode MS" w:hAnsi="Times New Roman" w:cs="Times New Roman"/>
          <w:color w:val="000000"/>
          <w:sz w:val="28"/>
          <w:szCs w:val="28"/>
          <w:u w:color="000000"/>
          <w:lang w:eastAsia="ru-RU"/>
        </w:rPr>
        <w:t xml:space="preserve"> Б.Д., </w:t>
      </w:r>
      <w:proofErr w:type="spellStart"/>
      <w:r w:rsidRPr="00817C0C">
        <w:rPr>
          <w:rFonts w:ascii="Times New Roman" w:eastAsia="Arial Unicode MS" w:hAnsi="Times New Roman" w:cs="Times New Roman"/>
          <w:color w:val="000000"/>
          <w:sz w:val="28"/>
          <w:szCs w:val="28"/>
          <w:u w:color="000000"/>
          <w:lang w:eastAsia="ru-RU"/>
        </w:rPr>
        <w:t>Исурина</w:t>
      </w:r>
      <w:proofErr w:type="spellEnd"/>
      <w:r w:rsidRPr="00817C0C">
        <w:rPr>
          <w:rFonts w:ascii="Times New Roman" w:eastAsia="Arial Unicode MS" w:hAnsi="Times New Roman" w:cs="Times New Roman"/>
          <w:color w:val="000000"/>
          <w:sz w:val="28"/>
          <w:szCs w:val="28"/>
          <w:u w:color="000000"/>
          <w:lang w:eastAsia="ru-RU"/>
        </w:rPr>
        <w:t xml:space="preserve"> Г.Л., 2006); изучение взаимоотношений между психотерапевтом и пациентом, соотношение личностных характеристик психотерапевта и эффективности лечения (</w:t>
      </w:r>
      <w:proofErr w:type="spellStart"/>
      <w:r w:rsidRPr="00817C0C">
        <w:rPr>
          <w:rFonts w:ascii="Times New Roman" w:eastAsia="Arial Unicode MS" w:hAnsi="Times New Roman" w:cs="Times New Roman"/>
          <w:color w:val="000000"/>
          <w:sz w:val="28"/>
          <w:szCs w:val="28"/>
          <w:u w:color="000000"/>
          <w:lang w:eastAsia="ru-RU"/>
        </w:rPr>
        <w:t>Ташлыков</w:t>
      </w:r>
      <w:proofErr w:type="spellEnd"/>
      <w:r w:rsidRPr="00817C0C">
        <w:rPr>
          <w:rFonts w:ascii="Times New Roman" w:eastAsia="Arial Unicode MS" w:hAnsi="Times New Roman" w:cs="Times New Roman"/>
          <w:color w:val="000000"/>
          <w:sz w:val="28"/>
          <w:szCs w:val="28"/>
          <w:u w:color="000000"/>
          <w:lang w:eastAsia="ru-RU"/>
        </w:rPr>
        <w:t xml:space="preserve"> В. А., 1984); изучение представлений о личностных особенностях (Савченко и др., 2015; Караваева Т. А., 2003; </w:t>
      </w:r>
      <w:proofErr w:type="gramStart"/>
      <w:r w:rsidRPr="00817C0C">
        <w:rPr>
          <w:rFonts w:ascii="Times New Roman" w:eastAsia="Arial Unicode MS" w:hAnsi="Times New Roman" w:cs="Times New Roman"/>
          <w:color w:val="000000"/>
          <w:sz w:val="28"/>
          <w:szCs w:val="28"/>
          <w:u w:color="000000"/>
          <w:lang w:eastAsia="ru-RU"/>
        </w:rPr>
        <w:t xml:space="preserve">Шатрова О. В., 1996) и профессиональной деятельности (Горобец Н. Л., 2007, 2008; </w:t>
      </w:r>
      <w:proofErr w:type="spellStart"/>
      <w:r w:rsidRPr="00817C0C">
        <w:rPr>
          <w:rFonts w:ascii="Times New Roman" w:eastAsia="Arial Unicode MS" w:hAnsi="Times New Roman" w:cs="Times New Roman"/>
          <w:color w:val="000000"/>
          <w:sz w:val="28"/>
          <w:szCs w:val="28"/>
          <w:u w:color="000000"/>
          <w:lang w:eastAsia="ru-RU"/>
        </w:rPr>
        <w:t>Махнач</w:t>
      </w:r>
      <w:proofErr w:type="spellEnd"/>
      <w:r w:rsidRPr="00817C0C">
        <w:rPr>
          <w:rFonts w:ascii="Times New Roman" w:eastAsia="Arial Unicode MS" w:hAnsi="Times New Roman" w:cs="Times New Roman"/>
          <w:color w:val="000000"/>
          <w:sz w:val="28"/>
          <w:szCs w:val="28"/>
          <w:u w:color="000000"/>
          <w:lang w:eastAsia="ru-RU"/>
        </w:rPr>
        <w:t xml:space="preserve"> А. В., 2003, 2010) психологов-консультантов и психотерапевтов.</w:t>
      </w:r>
      <w:proofErr w:type="gramEnd"/>
      <w:r w:rsidRPr="00817C0C">
        <w:rPr>
          <w:rFonts w:ascii="Times New Roman" w:eastAsia="Arial Unicode MS" w:hAnsi="Times New Roman" w:cs="Times New Roman"/>
          <w:color w:val="000000"/>
          <w:sz w:val="28"/>
          <w:szCs w:val="28"/>
          <w:u w:color="000000"/>
          <w:lang w:eastAsia="ru-RU"/>
        </w:rPr>
        <w:t xml:space="preserve"> Меньшее внимание уделено изучению представлений пси</w:t>
      </w:r>
      <w:r w:rsidR="007D6D0D">
        <w:rPr>
          <w:rFonts w:ascii="Times New Roman" w:eastAsia="Arial Unicode MS" w:hAnsi="Times New Roman" w:cs="Times New Roman"/>
          <w:color w:val="000000"/>
          <w:sz w:val="28"/>
          <w:szCs w:val="28"/>
          <w:u w:color="000000"/>
          <w:lang w:eastAsia="ru-RU"/>
        </w:rPr>
        <w:t>хологов-консультантов о себе и</w:t>
      </w:r>
      <w:r w:rsidRPr="00817C0C">
        <w:rPr>
          <w:rFonts w:ascii="Times New Roman" w:eastAsia="Arial Unicode MS" w:hAnsi="Times New Roman" w:cs="Times New Roman"/>
          <w:color w:val="000000"/>
          <w:sz w:val="28"/>
          <w:szCs w:val="28"/>
          <w:u w:color="000000"/>
          <w:lang w:eastAsia="ru-RU"/>
        </w:rPr>
        <w:t xml:space="preserve"> клиенте (</w:t>
      </w:r>
      <w:proofErr w:type="spellStart"/>
      <w:r w:rsidRPr="00817C0C">
        <w:rPr>
          <w:rFonts w:ascii="Times New Roman" w:eastAsia="Arial Unicode MS" w:hAnsi="Times New Roman" w:cs="Times New Roman"/>
          <w:color w:val="000000"/>
          <w:sz w:val="28"/>
          <w:szCs w:val="28"/>
          <w:u w:color="000000"/>
          <w:lang w:eastAsia="ru-RU"/>
        </w:rPr>
        <w:t>Олифирович</w:t>
      </w:r>
      <w:proofErr w:type="spellEnd"/>
      <w:r w:rsidRPr="00817C0C">
        <w:rPr>
          <w:rFonts w:ascii="Times New Roman" w:eastAsia="Arial Unicode MS" w:hAnsi="Times New Roman" w:cs="Times New Roman"/>
          <w:color w:val="000000"/>
          <w:sz w:val="28"/>
          <w:szCs w:val="28"/>
          <w:u w:color="000000"/>
          <w:lang w:eastAsia="ru-RU"/>
        </w:rPr>
        <w:t xml:space="preserve"> Н.И. и др., 2013; Жилина Э. В., 2012).</w:t>
      </w:r>
    </w:p>
    <w:p w14:paraId="26A411A5"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Согласно В. А. </w:t>
      </w:r>
      <w:proofErr w:type="spellStart"/>
      <w:r w:rsidRPr="00817C0C">
        <w:rPr>
          <w:rFonts w:ascii="Times New Roman" w:eastAsia="Arial Unicode MS" w:hAnsi="Times New Roman" w:cs="Times New Roman"/>
          <w:color w:val="000000"/>
          <w:sz w:val="28"/>
          <w:szCs w:val="28"/>
          <w:u w:color="000000"/>
          <w:lang w:eastAsia="ru-RU"/>
        </w:rPr>
        <w:t>Ташлыкову</w:t>
      </w:r>
      <w:proofErr w:type="spellEnd"/>
      <w:r w:rsidRPr="00817C0C">
        <w:rPr>
          <w:rFonts w:ascii="Times New Roman" w:eastAsia="Arial Unicode MS" w:hAnsi="Times New Roman" w:cs="Times New Roman"/>
          <w:color w:val="000000"/>
          <w:sz w:val="28"/>
          <w:szCs w:val="28"/>
          <w:u w:color="000000"/>
          <w:lang w:eastAsia="ru-RU"/>
        </w:rPr>
        <w:t xml:space="preserve"> (1984), в области психотерапии взаимоотношения врача и пациента приобретают особое значение, где они выступают в качестве одного из наиболее значимых факторов лечения, от которого зависит его успех в целом. В процессе психотерапии врач привносит во взаимоотношение с пациентом своеобразие своей личности, собственной системы ценностей, предпочитаемых теоретических ориентации и психотерапевтических техник (</w:t>
      </w:r>
      <w:proofErr w:type="spellStart"/>
      <w:r w:rsidRPr="00817C0C">
        <w:rPr>
          <w:rFonts w:ascii="Times New Roman" w:eastAsia="Arial Unicode MS" w:hAnsi="Times New Roman" w:cs="Times New Roman"/>
          <w:color w:val="000000"/>
          <w:sz w:val="28"/>
          <w:szCs w:val="28"/>
          <w:u w:color="000000"/>
          <w:lang w:eastAsia="ru-RU"/>
        </w:rPr>
        <w:t>Ташлыков</w:t>
      </w:r>
      <w:proofErr w:type="spellEnd"/>
      <w:r w:rsidRPr="00817C0C">
        <w:rPr>
          <w:rFonts w:ascii="Times New Roman" w:eastAsia="Arial Unicode MS" w:hAnsi="Times New Roman" w:cs="Times New Roman"/>
          <w:color w:val="000000"/>
          <w:sz w:val="28"/>
          <w:szCs w:val="28"/>
          <w:u w:color="000000"/>
          <w:lang w:eastAsia="ru-RU"/>
        </w:rPr>
        <w:t xml:space="preserve"> В. А.,1984).</w:t>
      </w:r>
    </w:p>
    <w:p w14:paraId="7F45AB0C"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Исследуя роль перцепции в контакте врача и больного, В. А. </w:t>
      </w:r>
      <w:proofErr w:type="spellStart"/>
      <w:r w:rsidRPr="00817C0C">
        <w:rPr>
          <w:rFonts w:ascii="Times New Roman" w:eastAsia="Arial Unicode MS" w:hAnsi="Times New Roman" w:cs="Times New Roman"/>
          <w:color w:val="000000"/>
          <w:sz w:val="28"/>
          <w:szCs w:val="28"/>
          <w:u w:color="000000"/>
          <w:lang w:eastAsia="ru-RU"/>
        </w:rPr>
        <w:t>Ташлыков</w:t>
      </w:r>
      <w:proofErr w:type="spellEnd"/>
      <w:r w:rsidRPr="00817C0C">
        <w:rPr>
          <w:rFonts w:ascii="Times New Roman" w:eastAsia="Arial Unicode MS" w:hAnsi="Times New Roman" w:cs="Times New Roman"/>
          <w:color w:val="000000"/>
          <w:sz w:val="28"/>
          <w:szCs w:val="28"/>
          <w:u w:color="000000"/>
          <w:lang w:eastAsia="ru-RU"/>
        </w:rPr>
        <w:t xml:space="preserve"> (1984) пишет, что степень адекватности </w:t>
      </w:r>
      <w:proofErr w:type="spellStart"/>
      <w:r w:rsidRPr="00817C0C">
        <w:rPr>
          <w:rFonts w:ascii="Times New Roman" w:eastAsia="Arial Unicode MS" w:hAnsi="Times New Roman" w:cs="Times New Roman"/>
          <w:color w:val="000000"/>
          <w:sz w:val="28"/>
          <w:szCs w:val="28"/>
          <w:u w:color="000000"/>
          <w:lang w:eastAsia="ru-RU"/>
        </w:rPr>
        <w:t>самовосприятия</w:t>
      </w:r>
      <w:proofErr w:type="spellEnd"/>
      <w:r w:rsidRPr="00817C0C">
        <w:rPr>
          <w:rFonts w:ascii="Times New Roman" w:eastAsia="Arial Unicode MS" w:hAnsi="Times New Roman" w:cs="Times New Roman"/>
          <w:color w:val="000000"/>
          <w:sz w:val="28"/>
          <w:szCs w:val="28"/>
          <w:u w:color="000000"/>
          <w:lang w:eastAsia="ru-RU"/>
        </w:rPr>
        <w:t xml:space="preserve"> врача влияет на особенности его восприятия личности пациента и оценки ситуации общения в </w:t>
      </w:r>
      <w:r w:rsidRPr="00817C0C">
        <w:rPr>
          <w:rFonts w:ascii="Times New Roman" w:eastAsia="Arial Unicode MS" w:hAnsi="Times New Roman" w:cs="Times New Roman"/>
          <w:color w:val="000000"/>
          <w:sz w:val="28"/>
          <w:szCs w:val="28"/>
          <w:u w:color="000000"/>
          <w:lang w:eastAsia="ru-RU"/>
        </w:rPr>
        <w:lastRenderedPageBreak/>
        <w:t xml:space="preserve">целом. Для терапевтически эффективного взаимодействия, обеспечивающего коррекцию нарушенных форм поведения и переживаний пациента, врачу необходимо строить процесс терапии таким образом, чтобы исключалась возможность поддержки имеющихся нарушений. Автор уточняет, что такие свойства личности врача как </w:t>
      </w:r>
      <w:proofErr w:type="spellStart"/>
      <w:r w:rsidRPr="00817C0C">
        <w:rPr>
          <w:rFonts w:ascii="Times New Roman" w:eastAsia="Arial Unicode MS" w:hAnsi="Times New Roman" w:cs="Times New Roman"/>
          <w:color w:val="000000"/>
          <w:sz w:val="28"/>
          <w:szCs w:val="28"/>
          <w:u w:color="000000"/>
          <w:lang w:eastAsia="ru-RU"/>
        </w:rPr>
        <w:t>эмпатия</w:t>
      </w:r>
      <w:proofErr w:type="spellEnd"/>
      <w:r w:rsidRPr="00817C0C">
        <w:rPr>
          <w:rFonts w:ascii="Times New Roman" w:eastAsia="Arial Unicode MS" w:hAnsi="Times New Roman" w:cs="Times New Roman"/>
          <w:color w:val="000000"/>
          <w:sz w:val="28"/>
          <w:szCs w:val="28"/>
          <w:u w:color="000000"/>
          <w:lang w:eastAsia="ru-RU"/>
        </w:rPr>
        <w:t xml:space="preserve"> и искренность или открытость могут определять его способность к правильному восприятию себя и пациента, что влияет на оптимальность терапевтического контакта и, таким образом, на эффективность лечения (</w:t>
      </w:r>
      <w:proofErr w:type="spellStart"/>
      <w:r w:rsidRPr="00817C0C">
        <w:rPr>
          <w:rFonts w:ascii="Times New Roman" w:eastAsia="Arial Unicode MS" w:hAnsi="Times New Roman" w:cs="Times New Roman"/>
          <w:color w:val="000000"/>
          <w:sz w:val="28"/>
          <w:szCs w:val="28"/>
          <w:u w:color="000000"/>
          <w:lang w:eastAsia="ru-RU"/>
        </w:rPr>
        <w:t>Ташлыков</w:t>
      </w:r>
      <w:proofErr w:type="spellEnd"/>
      <w:r w:rsidRPr="00817C0C">
        <w:rPr>
          <w:rFonts w:ascii="Times New Roman" w:eastAsia="Arial Unicode MS" w:hAnsi="Times New Roman" w:cs="Times New Roman"/>
          <w:color w:val="000000"/>
          <w:sz w:val="28"/>
          <w:szCs w:val="28"/>
          <w:u w:color="000000"/>
          <w:lang w:eastAsia="ru-RU"/>
        </w:rPr>
        <w:t xml:space="preserve"> В. А., 1984). </w:t>
      </w:r>
    </w:p>
    <w:p w14:paraId="2EBFEFD5" w14:textId="723DEEA3"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В статье, написанной Н.И. </w:t>
      </w:r>
      <w:proofErr w:type="spellStart"/>
      <w:r w:rsidRPr="00817C0C">
        <w:rPr>
          <w:rFonts w:ascii="Times New Roman" w:eastAsia="Arial Unicode MS" w:hAnsi="Times New Roman" w:cs="Times New Roman"/>
          <w:color w:val="000000"/>
          <w:sz w:val="28"/>
          <w:szCs w:val="28"/>
          <w:u w:color="000000"/>
          <w:lang w:eastAsia="ru-RU"/>
        </w:rPr>
        <w:t>Олифирович</w:t>
      </w:r>
      <w:proofErr w:type="spellEnd"/>
      <w:r w:rsidRPr="00817C0C">
        <w:rPr>
          <w:rFonts w:ascii="Times New Roman" w:eastAsia="Arial Unicode MS" w:hAnsi="Times New Roman" w:cs="Times New Roman"/>
          <w:color w:val="000000"/>
          <w:sz w:val="28"/>
          <w:szCs w:val="28"/>
          <w:u w:color="000000"/>
          <w:lang w:eastAsia="ru-RU"/>
        </w:rPr>
        <w:t xml:space="preserve"> и Ю. М. Солодуха (2013), изложены результаты  исследования представлений психологов-консульт</w:t>
      </w:r>
      <w:r w:rsidR="007D6D0D">
        <w:rPr>
          <w:rFonts w:ascii="Times New Roman" w:eastAsia="Arial Unicode MS" w:hAnsi="Times New Roman" w:cs="Times New Roman"/>
          <w:color w:val="000000"/>
          <w:sz w:val="28"/>
          <w:szCs w:val="28"/>
          <w:u w:color="000000"/>
          <w:lang w:eastAsia="ru-RU"/>
        </w:rPr>
        <w:t xml:space="preserve">антов о себе как личности и </w:t>
      </w:r>
      <w:r w:rsidRPr="00817C0C">
        <w:rPr>
          <w:rFonts w:ascii="Times New Roman" w:eastAsia="Arial Unicode MS" w:hAnsi="Times New Roman" w:cs="Times New Roman"/>
          <w:color w:val="000000"/>
          <w:sz w:val="28"/>
          <w:szCs w:val="28"/>
          <w:u w:color="000000"/>
          <w:lang w:eastAsia="ru-RU"/>
        </w:rPr>
        <w:t xml:space="preserve">профессионале, и о клиенте. Авторами описаны данные, полученные с помощью методики «Диагностика межличностных </w:t>
      </w:r>
      <w:proofErr w:type="gramStart"/>
      <w:r w:rsidRPr="00817C0C">
        <w:rPr>
          <w:rFonts w:ascii="Times New Roman" w:eastAsia="Arial Unicode MS" w:hAnsi="Times New Roman" w:cs="Times New Roman"/>
          <w:color w:val="000000"/>
          <w:sz w:val="28"/>
          <w:szCs w:val="28"/>
          <w:u w:color="000000"/>
          <w:lang w:eastAsia="ru-RU"/>
        </w:rPr>
        <w:t>отношении</w:t>
      </w:r>
      <w:proofErr w:type="gramEnd"/>
      <w:r w:rsidRPr="00817C0C">
        <w:rPr>
          <w:rFonts w:ascii="Times New Roman" w:eastAsia="Arial Unicode MS" w:hAnsi="Times New Roman" w:cs="Times New Roman"/>
          <w:color w:val="000000"/>
          <w:sz w:val="28"/>
          <w:szCs w:val="28"/>
          <w:u w:color="000000"/>
          <w:lang w:eastAsia="ru-RU"/>
        </w:rPr>
        <w:t xml:space="preserve">̆» в адаптации Л.Н. </w:t>
      </w:r>
      <w:proofErr w:type="spellStart"/>
      <w:r w:rsidRPr="00817C0C">
        <w:rPr>
          <w:rFonts w:ascii="Times New Roman" w:eastAsia="Arial Unicode MS" w:hAnsi="Times New Roman" w:cs="Times New Roman"/>
          <w:color w:val="000000"/>
          <w:sz w:val="28"/>
          <w:szCs w:val="28"/>
          <w:u w:color="000000"/>
          <w:lang w:eastAsia="ru-RU"/>
        </w:rPr>
        <w:t>Собчик</w:t>
      </w:r>
      <w:proofErr w:type="spellEnd"/>
      <w:r w:rsidRPr="00817C0C">
        <w:rPr>
          <w:rFonts w:ascii="Times New Roman" w:eastAsia="Arial Unicode MS" w:hAnsi="Times New Roman" w:cs="Times New Roman"/>
          <w:color w:val="000000"/>
          <w:sz w:val="28"/>
          <w:szCs w:val="28"/>
          <w:u w:color="000000"/>
          <w:lang w:eastAsia="ru-RU"/>
        </w:rPr>
        <w:t xml:space="preserve"> у студентов психологического факультета и психологов социально-психологических служб вузов. Ученые пришли к выводу, что содержание образа клиента является противоположным профессиональному и актуальному «образам Я» психолог</w:t>
      </w:r>
      <w:r w:rsidR="009C2239" w:rsidRPr="00817C0C">
        <w:rPr>
          <w:rFonts w:ascii="Times New Roman" w:eastAsia="Arial Unicode MS" w:hAnsi="Times New Roman" w:cs="Times New Roman"/>
          <w:color w:val="000000"/>
          <w:sz w:val="28"/>
          <w:szCs w:val="28"/>
          <w:u w:color="000000"/>
          <w:lang w:eastAsia="ru-RU"/>
        </w:rPr>
        <w:t>а-</w:t>
      </w:r>
      <w:r w:rsidRPr="00817C0C">
        <w:rPr>
          <w:rFonts w:ascii="Times New Roman" w:eastAsia="Arial Unicode MS" w:hAnsi="Times New Roman" w:cs="Times New Roman"/>
          <w:color w:val="000000"/>
          <w:sz w:val="28"/>
          <w:szCs w:val="28"/>
          <w:u w:color="000000"/>
          <w:lang w:eastAsia="ru-RU"/>
        </w:rPr>
        <w:t>консультанта; установили тенденцию психологов-консультантов компенсировать неадекватность «образа Я» посредством перемещения отвергаемых характеристик в образ клиента с использованием проективных механизмов. То есть, если клиент представляется психологам-консультантам зависимым, покорным, но при этом искренним, то свой образ профессионала и личности характеризуется ответственностью, дружелюбностью, готовностью помогать окружающим, уверенностью в себе (</w:t>
      </w:r>
      <w:proofErr w:type="spellStart"/>
      <w:r w:rsidRPr="00817C0C">
        <w:rPr>
          <w:rFonts w:ascii="Times New Roman" w:eastAsia="Arial Unicode MS" w:hAnsi="Times New Roman" w:cs="Times New Roman"/>
          <w:color w:val="000000"/>
          <w:sz w:val="28"/>
          <w:szCs w:val="28"/>
          <w:u w:color="000000"/>
          <w:lang w:eastAsia="ru-RU"/>
        </w:rPr>
        <w:t>Олифирович</w:t>
      </w:r>
      <w:proofErr w:type="spellEnd"/>
      <w:r w:rsidRPr="00817C0C">
        <w:rPr>
          <w:rFonts w:ascii="Times New Roman" w:eastAsia="Arial Unicode MS" w:hAnsi="Times New Roman" w:cs="Times New Roman"/>
          <w:color w:val="000000"/>
          <w:sz w:val="28"/>
          <w:szCs w:val="28"/>
          <w:u w:color="000000"/>
          <w:lang w:eastAsia="ru-RU"/>
        </w:rPr>
        <w:t xml:space="preserve"> Н.И. и др., 2013). Кроме этого, авторы выявили компенсаторную стратегию психологов-консультантов, направленную на формирование представления о своем «профессиональном Я» как образе, более гармоничном по сравнению с </w:t>
      </w:r>
      <w:r w:rsidR="007D6D0D">
        <w:rPr>
          <w:rFonts w:ascii="Times New Roman" w:eastAsia="Arial Unicode MS" w:hAnsi="Times New Roman" w:cs="Times New Roman"/>
          <w:color w:val="000000"/>
          <w:sz w:val="28"/>
          <w:szCs w:val="28"/>
          <w:u w:color="000000"/>
          <w:lang w:eastAsia="ru-RU"/>
        </w:rPr>
        <w:t>«</w:t>
      </w:r>
      <w:proofErr w:type="gramStart"/>
      <w:r w:rsidRPr="00817C0C">
        <w:rPr>
          <w:rFonts w:ascii="Times New Roman" w:eastAsia="Arial Unicode MS" w:hAnsi="Times New Roman" w:cs="Times New Roman"/>
          <w:color w:val="000000"/>
          <w:sz w:val="28"/>
          <w:szCs w:val="28"/>
          <w:u w:color="000000"/>
          <w:lang w:eastAsia="ru-RU"/>
        </w:rPr>
        <w:t>реальным</w:t>
      </w:r>
      <w:proofErr w:type="gramEnd"/>
      <w:r w:rsidR="009C2239" w:rsidRPr="00817C0C">
        <w:rPr>
          <w:rFonts w:ascii="Times New Roman" w:eastAsia="Arial Unicode MS" w:hAnsi="Times New Roman" w:cs="Times New Roman"/>
          <w:color w:val="000000"/>
          <w:sz w:val="28"/>
          <w:szCs w:val="28"/>
          <w:u w:color="000000"/>
          <w:lang w:eastAsia="ru-RU"/>
        </w:rPr>
        <w:t xml:space="preserve"> Я</w:t>
      </w:r>
      <w:r w:rsidR="007D6D0D">
        <w:rPr>
          <w:rFonts w:ascii="Times New Roman" w:eastAsia="Arial Unicode MS" w:hAnsi="Times New Roman" w:cs="Times New Roman"/>
          <w:color w:val="000000"/>
          <w:sz w:val="28"/>
          <w:szCs w:val="28"/>
          <w:u w:color="000000"/>
          <w:lang w:eastAsia="ru-RU"/>
        </w:rPr>
        <w:t>»</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Олифирович</w:t>
      </w:r>
      <w:proofErr w:type="spellEnd"/>
      <w:r w:rsidRPr="00817C0C">
        <w:rPr>
          <w:rFonts w:ascii="Times New Roman" w:eastAsia="Arial Unicode MS" w:hAnsi="Times New Roman" w:cs="Times New Roman"/>
          <w:color w:val="000000"/>
          <w:sz w:val="28"/>
          <w:szCs w:val="28"/>
          <w:u w:color="000000"/>
          <w:lang w:eastAsia="ru-RU"/>
        </w:rPr>
        <w:t xml:space="preserve"> Н.И. и др., 2013). </w:t>
      </w:r>
    </w:p>
    <w:p w14:paraId="14609D9E" w14:textId="549BCBE8"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В статье Э. В. Жилиной (2012) исследуется представление о клиенте психологов-конс</w:t>
      </w:r>
      <w:r w:rsidR="007D6D0D">
        <w:rPr>
          <w:rFonts w:ascii="Times New Roman" w:eastAsia="Arial Unicode MS" w:hAnsi="Times New Roman" w:cs="Times New Roman"/>
          <w:color w:val="000000"/>
          <w:sz w:val="28"/>
          <w:szCs w:val="28"/>
          <w:u w:color="000000"/>
          <w:lang w:eastAsia="ru-RU"/>
        </w:rPr>
        <w:t>ультантов, работающих в службе «телефон доверия»</w:t>
      </w:r>
      <w:r w:rsidRPr="00817C0C">
        <w:rPr>
          <w:rFonts w:ascii="Times New Roman" w:eastAsia="Arial Unicode MS" w:hAnsi="Times New Roman" w:cs="Times New Roman"/>
          <w:color w:val="000000"/>
          <w:sz w:val="28"/>
          <w:szCs w:val="28"/>
          <w:u w:color="000000"/>
          <w:lang w:eastAsia="ru-RU"/>
        </w:rPr>
        <w:t xml:space="preserve">. Автор определяет роль аудиального образа клиента в деятельности консультанта и выявляет общую психологическую структуру аудиального образа клиента. Э. В. </w:t>
      </w:r>
      <w:r w:rsidRPr="00817C0C">
        <w:rPr>
          <w:rFonts w:ascii="Times New Roman" w:eastAsia="Arial Unicode MS" w:hAnsi="Times New Roman" w:cs="Times New Roman"/>
          <w:color w:val="000000"/>
          <w:sz w:val="28"/>
          <w:szCs w:val="28"/>
          <w:u w:color="000000"/>
          <w:lang w:eastAsia="ru-RU"/>
        </w:rPr>
        <w:lastRenderedPageBreak/>
        <w:t>Жилина (2012) приходит к выводу о влиянии целей и задач профессиональной деятельности на содержание и структуру аудиального образа клиента и о взаимосвязи симптомов профессионального «выгорания» психологов-консультантов и особенностей восприятия клиента.</w:t>
      </w:r>
    </w:p>
    <w:p w14:paraId="598B64B4"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В исследовании Т. Н. Савченко, М. Н. </w:t>
      </w:r>
      <w:proofErr w:type="spellStart"/>
      <w:r w:rsidRPr="00817C0C">
        <w:rPr>
          <w:rFonts w:ascii="Times New Roman" w:eastAsia="Arial Unicode MS" w:hAnsi="Times New Roman" w:cs="Times New Roman"/>
          <w:color w:val="000000"/>
          <w:sz w:val="28"/>
          <w:szCs w:val="28"/>
          <w:u w:color="000000"/>
          <w:lang w:eastAsia="ru-RU"/>
        </w:rPr>
        <w:t>Картавцева</w:t>
      </w:r>
      <w:proofErr w:type="spellEnd"/>
      <w:r w:rsidRPr="00817C0C">
        <w:rPr>
          <w:rFonts w:ascii="Times New Roman" w:eastAsia="Arial Unicode MS" w:hAnsi="Times New Roman" w:cs="Times New Roman"/>
          <w:color w:val="000000"/>
          <w:sz w:val="28"/>
          <w:szCs w:val="28"/>
          <w:u w:color="000000"/>
          <w:lang w:eastAsia="ru-RU"/>
        </w:rPr>
        <w:t xml:space="preserve">, Г. М. Головина (2015) изучается взаимосвязь личностных особенностей экзистенциального психолога-консультанта с образом себя как профессионала. Выявлены важные качества экзистенциального психолога-консультанта необходимые для его </w:t>
      </w:r>
      <w:proofErr w:type="spellStart"/>
      <w:r w:rsidRPr="00817C0C">
        <w:rPr>
          <w:rFonts w:ascii="Times New Roman" w:eastAsia="Arial Unicode MS" w:hAnsi="Times New Roman" w:cs="Times New Roman"/>
          <w:color w:val="000000"/>
          <w:sz w:val="28"/>
          <w:szCs w:val="28"/>
          <w:u w:color="000000"/>
          <w:lang w:eastAsia="ru-RU"/>
        </w:rPr>
        <w:t>успешнои</w:t>
      </w:r>
      <w:proofErr w:type="spellEnd"/>
      <w:r w:rsidRPr="00817C0C">
        <w:rPr>
          <w:rFonts w:ascii="Times New Roman" w:eastAsia="Arial Unicode MS" w:hAnsi="Times New Roman" w:cs="Times New Roman"/>
          <w:color w:val="000000"/>
          <w:sz w:val="28"/>
          <w:szCs w:val="28"/>
          <w:u w:color="000000"/>
          <w:lang w:eastAsia="ru-RU"/>
        </w:rPr>
        <w:t xml:space="preserve">̆ работы: </w:t>
      </w:r>
      <w:proofErr w:type="spellStart"/>
      <w:r w:rsidRPr="00817C0C">
        <w:rPr>
          <w:rFonts w:ascii="Times New Roman" w:eastAsia="Arial Unicode MS" w:hAnsi="Times New Roman" w:cs="Times New Roman"/>
          <w:color w:val="000000"/>
          <w:sz w:val="28"/>
          <w:szCs w:val="28"/>
          <w:u w:color="000000"/>
          <w:lang w:eastAsia="ru-RU"/>
        </w:rPr>
        <w:t>саморефлексия</w:t>
      </w:r>
      <w:proofErr w:type="spellEnd"/>
      <w:r w:rsidRPr="00817C0C">
        <w:rPr>
          <w:rFonts w:ascii="Times New Roman" w:eastAsia="Arial Unicode MS" w:hAnsi="Times New Roman" w:cs="Times New Roman"/>
          <w:color w:val="000000"/>
          <w:sz w:val="28"/>
          <w:szCs w:val="28"/>
          <w:u w:color="000000"/>
          <w:lang w:eastAsia="ru-RU"/>
        </w:rPr>
        <w:t xml:space="preserve">, эмоциональная зрелость и </w:t>
      </w:r>
      <w:proofErr w:type="spellStart"/>
      <w:r w:rsidRPr="00817C0C">
        <w:rPr>
          <w:rFonts w:ascii="Times New Roman" w:eastAsia="Arial Unicode MS" w:hAnsi="Times New Roman" w:cs="Times New Roman"/>
          <w:color w:val="000000"/>
          <w:sz w:val="28"/>
          <w:szCs w:val="28"/>
          <w:u w:color="000000"/>
          <w:lang w:eastAsia="ru-RU"/>
        </w:rPr>
        <w:t>устойчивость</w:t>
      </w:r>
      <w:proofErr w:type="spellEnd"/>
      <w:r w:rsidRPr="00817C0C">
        <w:rPr>
          <w:rFonts w:ascii="Times New Roman" w:eastAsia="Arial Unicode MS" w:hAnsi="Times New Roman" w:cs="Times New Roman"/>
          <w:color w:val="000000"/>
          <w:sz w:val="28"/>
          <w:szCs w:val="28"/>
          <w:u w:color="000000"/>
          <w:lang w:eastAsia="ru-RU"/>
        </w:rPr>
        <w:t xml:space="preserve">, ответственность, </w:t>
      </w:r>
      <w:proofErr w:type="spellStart"/>
      <w:r w:rsidRPr="00817C0C">
        <w:rPr>
          <w:rFonts w:ascii="Times New Roman" w:eastAsia="Arial Unicode MS" w:hAnsi="Times New Roman" w:cs="Times New Roman"/>
          <w:color w:val="000000"/>
          <w:sz w:val="28"/>
          <w:szCs w:val="28"/>
          <w:u w:color="000000"/>
          <w:lang w:eastAsia="ru-RU"/>
        </w:rPr>
        <w:t>эмпатия</w:t>
      </w:r>
      <w:proofErr w:type="spellEnd"/>
      <w:r w:rsidRPr="00817C0C">
        <w:rPr>
          <w:rFonts w:ascii="Times New Roman" w:eastAsia="Arial Unicode MS" w:hAnsi="Times New Roman" w:cs="Times New Roman"/>
          <w:color w:val="000000"/>
          <w:sz w:val="28"/>
          <w:szCs w:val="28"/>
          <w:u w:color="000000"/>
          <w:lang w:eastAsia="ru-RU"/>
        </w:rPr>
        <w:t xml:space="preserve">, коммуникативная компетентность, </w:t>
      </w:r>
      <w:proofErr w:type="spellStart"/>
      <w:r w:rsidRPr="00817C0C">
        <w:rPr>
          <w:rFonts w:ascii="Times New Roman" w:eastAsia="Arial Unicode MS" w:hAnsi="Times New Roman" w:cs="Times New Roman"/>
          <w:color w:val="000000"/>
          <w:sz w:val="28"/>
          <w:szCs w:val="28"/>
          <w:u w:color="000000"/>
          <w:lang w:eastAsia="ru-RU"/>
        </w:rPr>
        <w:t>высокии</w:t>
      </w:r>
      <w:proofErr w:type="spellEnd"/>
      <w:r w:rsidRPr="00817C0C">
        <w:rPr>
          <w:rFonts w:ascii="Times New Roman" w:eastAsia="Arial Unicode MS" w:hAnsi="Times New Roman" w:cs="Times New Roman"/>
          <w:color w:val="000000"/>
          <w:sz w:val="28"/>
          <w:szCs w:val="28"/>
          <w:u w:color="000000"/>
          <w:lang w:eastAsia="ru-RU"/>
        </w:rPr>
        <w:t xml:space="preserve">̆ интеллект, чувство юмора, свобода от </w:t>
      </w:r>
      <w:proofErr w:type="gramStart"/>
      <w:r w:rsidRPr="00817C0C">
        <w:rPr>
          <w:rFonts w:ascii="Times New Roman" w:eastAsia="Arial Unicode MS" w:hAnsi="Times New Roman" w:cs="Times New Roman"/>
          <w:color w:val="000000"/>
          <w:sz w:val="28"/>
          <w:szCs w:val="28"/>
          <w:u w:color="000000"/>
          <w:lang w:eastAsia="ru-RU"/>
        </w:rPr>
        <w:t>серьезных</w:t>
      </w:r>
      <w:proofErr w:type="gramEnd"/>
      <w:r w:rsidRPr="00817C0C">
        <w:rPr>
          <w:rFonts w:ascii="Times New Roman" w:eastAsia="Arial Unicode MS" w:hAnsi="Times New Roman" w:cs="Times New Roman"/>
          <w:color w:val="000000"/>
          <w:sz w:val="28"/>
          <w:szCs w:val="28"/>
          <w:u w:color="000000"/>
          <w:lang w:eastAsia="ru-RU"/>
        </w:rPr>
        <w:t xml:space="preserve"> характерологических </w:t>
      </w:r>
      <w:proofErr w:type="spellStart"/>
      <w:r w:rsidRPr="00817C0C">
        <w:rPr>
          <w:rFonts w:ascii="Times New Roman" w:eastAsia="Arial Unicode MS" w:hAnsi="Times New Roman" w:cs="Times New Roman"/>
          <w:color w:val="000000"/>
          <w:sz w:val="28"/>
          <w:szCs w:val="28"/>
          <w:u w:color="000000"/>
          <w:lang w:eastAsia="ru-RU"/>
        </w:rPr>
        <w:t>расстройств</w:t>
      </w:r>
      <w:proofErr w:type="spellEnd"/>
      <w:r w:rsidRPr="00817C0C">
        <w:rPr>
          <w:rFonts w:ascii="Times New Roman" w:eastAsia="Arial Unicode MS" w:hAnsi="Times New Roman" w:cs="Times New Roman"/>
          <w:color w:val="000000"/>
          <w:sz w:val="28"/>
          <w:szCs w:val="28"/>
          <w:u w:color="000000"/>
          <w:lang w:eastAsia="ru-RU"/>
        </w:rPr>
        <w:t xml:space="preserve">. Ведущим фактором, характеризующим образ экзистенциального психолога-консультанта, является его способность к </w:t>
      </w:r>
      <w:proofErr w:type="spellStart"/>
      <w:r w:rsidRPr="00817C0C">
        <w:rPr>
          <w:rFonts w:ascii="Times New Roman" w:eastAsia="Arial Unicode MS" w:hAnsi="Times New Roman" w:cs="Times New Roman"/>
          <w:color w:val="000000"/>
          <w:sz w:val="28"/>
          <w:szCs w:val="28"/>
          <w:u w:color="000000"/>
          <w:lang w:eastAsia="ru-RU"/>
        </w:rPr>
        <w:t>глубиннои</w:t>
      </w:r>
      <w:proofErr w:type="spellEnd"/>
      <w:r w:rsidRPr="00817C0C">
        <w:rPr>
          <w:rFonts w:ascii="Times New Roman" w:eastAsia="Arial Unicode MS" w:hAnsi="Times New Roman" w:cs="Times New Roman"/>
          <w:color w:val="000000"/>
          <w:sz w:val="28"/>
          <w:szCs w:val="28"/>
          <w:u w:color="000000"/>
          <w:lang w:eastAsia="ru-RU"/>
        </w:rPr>
        <w:t xml:space="preserve">̆ интеграции и </w:t>
      </w:r>
      <w:proofErr w:type="spellStart"/>
      <w:r w:rsidRPr="00817C0C">
        <w:rPr>
          <w:rFonts w:ascii="Times New Roman" w:eastAsia="Arial Unicode MS" w:hAnsi="Times New Roman" w:cs="Times New Roman"/>
          <w:color w:val="000000"/>
          <w:sz w:val="28"/>
          <w:szCs w:val="28"/>
          <w:u w:color="000000"/>
          <w:lang w:eastAsia="ru-RU"/>
        </w:rPr>
        <w:t>внутреннеи</w:t>
      </w:r>
      <w:proofErr w:type="spellEnd"/>
      <w:r w:rsidRPr="00817C0C">
        <w:rPr>
          <w:rFonts w:ascii="Times New Roman" w:eastAsia="Arial Unicode MS" w:hAnsi="Times New Roman" w:cs="Times New Roman"/>
          <w:color w:val="000000"/>
          <w:sz w:val="28"/>
          <w:szCs w:val="28"/>
          <w:u w:color="000000"/>
          <w:lang w:eastAsia="ru-RU"/>
        </w:rPr>
        <w:t xml:space="preserve">̆ переработке личного и профессионального жизненного опыта, оцениваемого как </w:t>
      </w:r>
      <w:proofErr w:type="spellStart"/>
      <w:r w:rsidRPr="00817C0C">
        <w:rPr>
          <w:rFonts w:ascii="Times New Roman" w:eastAsia="Arial Unicode MS" w:hAnsi="Times New Roman" w:cs="Times New Roman"/>
          <w:color w:val="000000"/>
          <w:sz w:val="28"/>
          <w:szCs w:val="28"/>
          <w:u w:color="000000"/>
          <w:lang w:eastAsia="ru-RU"/>
        </w:rPr>
        <w:t>необходимыи</w:t>
      </w:r>
      <w:proofErr w:type="spellEnd"/>
      <w:r w:rsidRPr="00817C0C">
        <w:rPr>
          <w:rFonts w:ascii="Times New Roman" w:eastAsia="Arial Unicode MS" w:hAnsi="Times New Roman" w:cs="Times New Roman"/>
          <w:color w:val="000000"/>
          <w:sz w:val="28"/>
          <w:szCs w:val="28"/>
          <w:u w:color="000000"/>
          <w:lang w:eastAsia="ru-RU"/>
        </w:rPr>
        <w:t xml:space="preserve">̆ и </w:t>
      </w:r>
      <w:proofErr w:type="spellStart"/>
      <w:r w:rsidRPr="00817C0C">
        <w:rPr>
          <w:rFonts w:ascii="Times New Roman" w:eastAsia="Arial Unicode MS" w:hAnsi="Times New Roman" w:cs="Times New Roman"/>
          <w:color w:val="000000"/>
          <w:sz w:val="28"/>
          <w:szCs w:val="28"/>
          <w:u w:color="000000"/>
          <w:lang w:eastAsia="ru-RU"/>
        </w:rPr>
        <w:t>достаточныи</w:t>
      </w:r>
      <w:proofErr w:type="spellEnd"/>
      <w:r w:rsidRPr="00817C0C">
        <w:rPr>
          <w:rFonts w:ascii="Times New Roman" w:eastAsia="Arial Unicode MS" w:hAnsi="Times New Roman" w:cs="Times New Roman"/>
          <w:color w:val="000000"/>
          <w:sz w:val="28"/>
          <w:szCs w:val="28"/>
          <w:u w:color="000000"/>
          <w:lang w:eastAsia="ru-RU"/>
        </w:rPr>
        <w:t>̆ ресурс для поддержки, принятия, осознанного совместного бытия с клиентом (Савченко Т. Н. и др., 2015).</w:t>
      </w:r>
    </w:p>
    <w:p w14:paraId="53A330F8" w14:textId="5E3744AB"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В исследовании, проведенным Н. Л. Горобец (2008), установлены следующие схожие личностные особенности российских психотерапевтов с базовым психологическим и медицинским образованием: реалистичность, ориентация на жизненный опыт, способность открыто выражать свои эмоции, гуманность, благожелательность, терпимость, консервативность, ориентация на результат, ответственность, высокие интеллектуальные способности. Изучение личностных особенностей психотерапевтов с медицинским образованием </w:t>
      </w:r>
      <w:r w:rsidR="007D6D0D">
        <w:rPr>
          <w:rFonts w:ascii="Times New Roman" w:eastAsia="Arial Unicode MS" w:hAnsi="Times New Roman" w:cs="Times New Roman"/>
          <w:color w:val="000000"/>
          <w:sz w:val="28"/>
          <w:szCs w:val="28"/>
          <w:u w:color="000000"/>
          <w:lang w:eastAsia="ru-RU"/>
        </w:rPr>
        <w:t>выявило</w:t>
      </w:r>
      <w:r w:rsidRPr="00817C0C">
        <w:rPr>
          <w:rFonts w:ascii="Times New Roman" w:eastAsia="Arial Unicode MS" w:hAnsi="Times New Roman" w:cs="Times New Roman"/>
          <w:color w:val="000000"/>
          <w:sz w:val="28"/>
          <w:szCs w:val="28"/>
          <w:u w:color="000000"/>
          <w:lang w:eastAsia="ru-RU"/>
        </w:rPr>
        <w:t xml:space="preserve">, что они характеризуются высоким уровнем интеллекта и средним уровнем </w:t>
      </w:r>
      <w:proofErr w:type="spellStart"/>
      <w:r w:rsidRPr="00817C0C">
        <w:rPr>
          <w:rFonts w:ascii="Times New Roman" w:eastAsia="Arial Unicode MS" w:hAnsi="Times New Roman" w:cs="Times New Roman"/>
          <w:color w:val="000000"/>
          <w:sz w:val="28"/>
          <w:szCs w:val="28"/>
          <w:u w:color="000000"/>
          <w:lang w:eastAsia="ru-RU"/>
        </w:rPr>
        <w:t>эмпатии</w:t>
      </w:r>
      <w:proofErr w:type="spellEnd"/>
      <w:r w:rsidRPr="00817C0C">
        <w:rPr>
          <w:rFonts w:ascii="Times New Roman" w:eastAsia="Arial Unicode MS" w:hAnsi="Times New Roman" w:cs="Times New Roman"/>
          <w:color w:val="000000"/>
          <w:sz w:val="28"/>
          <w:szCs w:val="28"/>
          <w:u w:color="000000"/>
          <w:lang w:eastAsia="ru-RU"/>
        </w:rPr>
        <w:t>, настойчивость и способн</w:t>
      </w:r>
      <w:r w:rsidR="007D6D0D">
        <w:rPr>
          <w:rFonts w:ascii="Times New Roman" w:eastAsia="Arial Unicode MS" w:hAnsi="Times New Roman" w:cs="Times New Roman"/>
          <w:color w:val="000000"/>
          <w:sz w:val="28"/>
          <w:szCs w:val="28"/>
          <w:u w:color="000000"/>
          <w:lang w:eastAsia="ru-RU"/>
        </w:rPr>
        <w:t>остью решать абстрактные задачи. В</w:t>
      </w:r>
      <w:r w:rsidRPr="00817C0C">
        <w:rPr>
          <w:rFonts w:ascii="Times New Roman" w:eastAsia="Arial Unicode MS" w:hAnsi="Times New Roman" w:cs="Times New Roman"/>
          <w:color w:val="000000"/>
          <w:sz w:val="28"/>
          <w:szCs w:val="28"/>
          <w:u w:color="000000"/>
          <w:lang w:eastAsia="ru-RU"/>
        </w:rPr>
        <w:t xml:space="preserve"> то же время </w:t>
      </w:r>
      <w:r w:rsidR="007D6D0D">
        <w:rPr>
          <w:rFonts w:ascii="Times New Roman" w:eastAsia="Arial Unicode MS" w:hAnsi="Times New Roman" w:cs="Times New Roman"/>
          <w:color w:val="000000"/>
          <w:sz w:val="28"/>
          <w:szCs w:val="28"/>
          <w:u w:color="000000"/>
          <w:lang w:eastAsia="ru-RU"/>
        </w:rPr>
        <w:t xml:space="preserve">у психотерапевтов </w:t>
      </w:r>
      <w:r w:rsidRPr="00817C0C">
        <w:rPr>
          <w:rFonts w:ascii="Times New Roman" w:eastAsia="Arial Unicode MS" w:hAnsi="Times New Roman" w:cs="Times New Roman"/>
          <w:color w:val="000000"/>
          <w:sz w:val="28"/>
          <w:szCs w:val="28"/>
          <w:u w:color="000000"/>
          <w:lang w:eastAsia="ru-RU"/>
        </w:rPr>
        <w:t>отмечаются недостаточно выраженный интерес к общественным стандартам и пониженные усилия в выполнении общественных норм и требований, скептическое отношение к моральным ценностям (Караваева Т. А., 2003).</w:t>
      </w:r>
    </w:p>
    <w:p w14:paraId="369A834B" w14:textId="0A41D6D6"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lastRenderedPageBreak/>
        <w:t xml:space="preserve">На базе факультета психологии СПбГУ в рамках выпускных квалификационных работ изучалось влияние личностных особенностей на взаимодействие консультант-клиент. А. В. </w:t>
      </w:r>
      <w:proofErr w:type="spellStart"/>
      <w:r w:rsidRPr="00817C0C">
        <w:rPr>
          <w:rFonts w:ascii="Times New Roman" w:eastAsia="Arial Unicode MS" w:hAnsi="Times New Roman" w:cs="Times New Roman"/>
          <w:color w:val="000000"/>
          <w:sz w:val="28"/>
          <w:szCs w:val="28"/>
          <w:u w:color="000000"/>
          <w:lang w:eastAsia="ru-RU"/>
        </w:rPr>
        <w:t>Герберсгаген</w:t>
      </w:r>
      <w:proofErr w:type="spellEnd"/>
      <w:r w:rsidRPr="00817C0C">
        <w:rPr>
          <w:rFonts w:ascii="Times New Roman" w:eastAsia="Arial Unicode MS" w:hAnsi="Times New Roman" w:cs="Times New Roman"/>
          <w:color w:val="000000"/>
          <w:sz w:val="28"/>
          <w:szCs w:val="28"/>
          <w:u w:color="000000"/>
          <w:lang w:eastAsia="ru-RU"/>
        </w:rPr>
        <w:t xml:space="preserve"> (2008; научный руководитель Ковалева Ю. Л.) исследуя взаимосвязь представлений о психологическом консультировании и особенностей личности, пишет, что особенности личности влияют на процесс консультирования. Автор уточняет, что важными в практической деятельности являются такие качества консультанта, как опыт и хорошее знание им собственных достоинств и недостатков, профессиональная зрелость и устойчивость к профессиональному вы</w:t>
      </w:r>
      <w:r w:rsidR="002C0445">
        <w:rPr>
          <w:rFonts w:ascii="Times New Roman" w:eastAsia="Arial Unicode MS" w:hAnsi="Times New Roman" w:cs="Times New Roman"/>
          <w:color w:val="000000"/>
          <w:sz w:val="28"/>
          <w:szCs w:val="28"/>
          <w:u w:color="000000"/>
          <w:lang w:eastAsia="ru-RU"/>
        </w:rPr>
        <w:t xml:space="preserve">горанию. Я. В. </w:t>
      </w:r>
      <w:proofErr w:type="spellStart"/>
      <w:r w:rsidR="002C0445">
        <w:rPr>
          <w:rFonts w:ascii="Times New Roman" w:eastAsia="Arial Unicode MS" w:hAnsi="Times New Roman" w:cs="Times New Roman"/>
          <w:color w:val="000000"/>
          <w:sz w:val="28"/>
          <w:szCs w:val="28"/>
          <w:u w:color="000000"/>
          <w:lang w:eastAsia="ru-RU"/>
        </w:rPr>
        <w:t>Богатушина</w:t>
      </w:r>
      <w:proofErr w:type="spellEnd"/>
      <w:r w:rsidR="002C0445">
        <w:rPr>
          <w:rFonts w:ascii="Times New Roman" w:eastAsia="Arial Unicode MS" w:hAnsi="Times New Roman" w:cs="Times New Roman"/>
          <w:color w:val="000000"/>
          <w:sz w:val="28"/>
          <w:szCs w:val="28"/>
          <w:u w:color="000000"/>
          <w:lang w:eastAsia="ru-RU"/>
        </w:rPr>
        <w:t xml:space="preserve"> (2014; научный руководитель</w:t>
      </w:r>
      <w:r w:rsidRPr="00817C0C">
        <w:rPr>
          <w:rFonts w:ascii="Times New Roman" w:eastAsia="Arial Unicode MS" w:hAnsi="Times New Roman" w:cs="Times New Roman"/>
          <w:color w:val="000000"/>
          <w:sz w:val="28"/>
          <w:szCs w:val="28"/>
          <w:u w:color="000000"/>
          <w:lang w:eastAsia="ru-RU"/>
        </w:rPr>
        <w:t xml:space="preserve"> Ковалева Ю. Л.)</w:t>
      </w:r>
      <w:r w:rsidR="007D6D0D">
        <w:rPr>
          <w:rFonts w:ascii="Times New Roman" w:eastAsia="Arial Unicode MS" w:hAnsi="Times New Roman" w:cs="Times New Roman"/>
          <w:color w:val="000000"/>
          <w:sz w:val="28"/>
          <w:szCs w:val="28"/>
          <w:u w:color="000000"/>
          <w:lang w:eastAsia="ru-RU"/>
        </w:rPr>
        <w:t>,</w:t>
      </w:r>
      <w:r w:rsidRPr="00817C0C">
        <w:rPr>
          <w:rFonts w:ascii="Times New Roman" w:eastAsia="Arial Unicode MS" w:hAnsi="Times New Roman" w:cs="Times New Roman"/>
          <w:color w:val="000000"/>
          <w:sz w:val="28"/>
          <w:szCs w:val="28"/>
          <w:u w:color="000000"/>
          <w:lang w:eastAsia="ru-RU"/>
        </w:rPr>
        <w:t xml:space="preserve"> исследуя тему личностных особенностей и представления о психологической помощи в связи с субъективным запросом, пишет, что особенности личности психолога-консультанта и клиента, характер взаимоотношений между ними играют важную роль в процессе </w:t>
      </w:r>
      <w:proofErr w:type="gramStart"/>
      <w:r w:rsidRPr="00817C0C">
        <w:rPr>
          <w:rFonts w:ascii="Times New Roman" w:eastAsia="Arial Unicode MS" w:hAnsi="Times New Roman" w:cs="Times New Roman"/>
          <w:color w:val="000000"/>
          <w:sz w:val="28"/>
          <w:szCs w:val="28"/>
          <w:u w:color="000000"/>
          <w:lang w:eastAsia="ru-RU"/>
        </w:rPr>
        <w:t>решения проблемы измерения эффективности психологического консультирования</w:t>
      </w:r>
      <w:proofErr w:type="gramEnd"/>
      <w:r w:rsidRPr="00817C0C">
        <w:rPr>
          <w:rFonts w:ascii="Times New Roman" w:eastAsia="Arial Unicode MS" w:hAnsi="Times New Roman" w:cs="Times New Roman"/>
          <w:color w:val="000000"/>
          <w:sz w:val="28"/>
          <w:szCs w:val="28"/>
          <w:u w:color="000000"/>
          <w:lang w:eastAsia="ru-RU"/>
        </w:rPr>
        <w:t xml:space="preserve">. </w:t>
      </w:r>
    </w:p>
    <w:p w14:paraId="60ABAEFC"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77DD70D5" w14:textId="7398FDC1" w:rsidR="00C440C0" w:rsidRPr="00817C0C" w:rsidRDefault="00C440C0" w:rsidP="002C04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На основании </w:t>
      </w:r>
      <w:proofErr w:type="gramStart"/>
      <w:r w:rsidRPr="00817C0C">
        <w:rPr>
          <w:rFonts w:ascii="Times New Roman" w:eastAsia="Arial Unicode MS" w:hAnsi="Times New Roman" w:cs="Times New Roman"/>
          <w:color w:val="000000"/>
          <w:sz w:val="28"/>
          <w:szCs w:val="28"/>
          <w:u w:color="000000"/>
          <w:lang w:eastAsia="ru-RU"/>
        </w:rPr>
        <w:t>изложенного</w:t>
      </w:r>
      <w:proofErr w:type="gramEnd"/>
      <w:r w:rsidRPr="00817C0C">
        <w:rPr>
          <w:rFonts w:ascii="Times New Roman" w:eastAsia="Arial Unicode MS" w:hAnsi="Times New Roman" w:cs="Times New Roman"/>
          <w:color w:val="000000"/>
          <w:sz w:val="28"/>
          <w:szCs w:val="28"/>
          <w:u w:color="000000"/>
          <w:lang w:eastAsia="ru-RU"/>
        </w:rPr>
        <w:t xml:space="preserve"> можно сделать заключение, что психологи-консультанты как с основным психологическим, так и с базовым медицинским образованием, склонны к положительной </w:t>
      </w:r>
      <w:proofErr w:type="spellStart"/>
      <w:r w:rsidRPr="00817C0C">
        <w:rPr>
          <w:rFonts w:ascii="Times New Roman" w:eastAsia="Arial Unicode MS" w:hAnsi="Times New Roman" w:cs="Times New Roman"/>
          <w:color w:val="000000"/>
          <w:sz w:val="28"/>
          <w:szCs w:val="28"/>
          <w:u w:color="000000"/>
          <w:lang w:eastAsia="ru-RU"/>
        </w:rPr>
        <w:t>самохарактеристике</w:t>
      </w:r>
      <w:proofErr w:type="spellEnd"/>
      <w:r w:rsidRPr="00817C0C">
        <w:rPr>
          <w:rFonts w:ascii="Times New Roman" w:eastAsia="Arial Unicode MS" w:hAnsi="Times New Roman" w:cs="Times New Roman"/>
          <w:color w:val="000000"/>
          <w:sz w:val="28"/>
          <w:szCs w:val="28"/>
          <w:u w:color="000000"/>
          <w:lang w:eastAsia="ru-RU"/>
        </w:rPr>
        <w:t xml:space="preserve">. У психологов-консультантов, работающих в социально-психологической сфере, содержание образа клиента является противоположным профессиональному и актуальному «образам Я» и существует тенденция компенсировать неудовлетворенность «образом Я» посредством перемещения нежелательных характеристик в образ клиента с использованием проективных механизмов. При этом в литературе содержится положение, что адекватное восприятие психотерапевтом себя и пациента влияет на оптимальность терапевтического контакта и, следовательно, на эффективность лечения. Таким образом, исследования социально-демографических характеристик (таких как образование и условия работы) и личностных особенностей психологов-консультантов проводятся, но многие вопросы не освещены в должной мере. </w:t>
      </w:r>
    </w:p>
    <w:p w14:paraId="053E9478" w14:textId="77777777" w:rsidR="00C440C0" w:rsidRPr="00817C0C" w:rsidRDefault="00C440C0" w:rsidP="00817C0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outlineLvl w:val="1"/>
        <w:rPr>
          <w:rFonts w:ascii="Times New Roman" w:eastAsia="Arial Unicode MS" w:hAnsi="Times New Roman" w:cs="Times New Roman"/>
          <w:b/>
          <w:bCs/>
          <w:i/>
          <w:iCs/>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lastRenderedPageBreak/>
        <w:t>1.2.2 Изучение личности психолога-консультанта в зарубежной психологии</w:t>
      </w:r>
    </w:p>
    <w:p w14:paraId="4CD26116"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586FEA3F" w14:textId="3255AF2B" w:rsidR="00C440C0" w:rsidRPr="00817C0C" w:rsidRDefault="00C440C0" w:rsidP="00DC0F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roofErr w:type="gramStart"/>
      <w:r w:rsidRPr="00817C0C">
        <w:rPr>
          <w:rFonts w:ascii="Times New Roman" w:eastAsia="Arial Unicode MS" w:hAnsi="Times New Roman" w:cs="Times New Roman"/>
          <w:color w:val="000000"/>
          <w:sz w:val="28"/>
          <w:szCs w:val="28"/>
          <w:u w:color="000000"/>
          <w:lang w:eastAsia="ru-RU"/>
        </w:rPr>
        <w:t xml:space="preserve">В зарубежной науке теоретическое описание личности психолога-консультанта содержится в учебной литературе по психологическому консультированию </w:t>
      </w:r>
      <w:r w:rsidRPr="00817C0C">
        <w:rPr>
          <w:rFonts w:ascii="Times New Roman" w:eastAsia="Arial Unicode MS" w:hAnsi="Times New Roman" w:cs="Times New Roman"/>
          <w:color w:val="000000"/>
          <w:sz w:val="28"/>
          <w:szCs w:val="28"/>
          <w:u w:color="000000"/>
          <w:lang w:val="en-US" w:eastAsia="ru-RU"/>
        </w:rPr>
        <w:t xml:space="preserve">(Corey G., 2009; Corey M., Corey G., 2011; Gladding S.T., 2012; </w:t>
      </w:r>
      <w:proofErr w:type="spellStart"/>
      <w:r w:rsidRPr="00817C0C">
        <w:rPr>
          <w:rFonts w:ascii="Times New Roman" w:eastAsia="Arial Unicode MS" w:hAnsi="Times New Roman" w:cs="Times New Roman"/>
          <w:color w:val="000000"/>
          <w:sz w:val="28"/>
          <w:szCs w:val="28"/>
          <w:u w:color="000000"/>
          <w:lang w:val="en-US" w:eastAsia="ru-RU"/>
        </w:rPr>
        <w:t>Kottler</w:t>
      </w:r>
      <w:proofErr w:type="spellEnd"/>
      <w:r w:rsidRPr="00817C0C">
        <w:rPr>
          <w:rFonts w:ascii="Times New Roman" w:eastAsia="Arial Unicode MS" w:hAnsi="Times New Roman" w:cs="Times New Roman"/>
          <w:color w:val="000000"/>
          <w:sz w:val="28"/>
          <w:szCs w:val="28"/>
          <w:u w:color="000000"/>
          <w:lang w:val="en-US" w:eastAsia="ru-RU"/>
        </w:rPr>
        <w:t xml:space="preserve"> J.</w:t>
      </w:r>
      <w:proofErr w:type="gramEnd"/>
      <w:r w:rsidRPr="00817C0C">
        <w:rPr>
          <w:rFonts w:ascii="Times New Roman" w:eastAsia="Arial Unicode MS" w:hAnsi="Times New Roman" w:cs="Times New Roman"/>
          <w:color w:val="000000"/>
          <w:sz w:val="28"/>
          <w:szCs w:val="28"/>
          <w:u w:color="000000"/>
          <w:lang w:val="en-US" w:eastAsia="ru-RU"/>
        </w:rPr>
        <w:t xml:space="preserve"> </w:t>
      </w:r>
      <w:proofErr w:type="gramStart"/>
      <w:r w:rsidRPr="00817C0C">
        <w:rPr>
          <w:rFonts w:ascii="Times New Roman" w:eastAsia="Arial Unicode MS" w:hAnsi="Times New Roman" w:cs="Times New Roman"/>
          <w:color w:val="000000"/>
          <w:sz w:val="28"/>
          <w:szCs w:val="28"/>
          <w:u w:color="000000"/>
          <w:lang w:val="en-US" w:eastAsia="ru-RU"/>
        </w:rPr>
        <w:t>A., 2010).</w:t>
      </w:r>
      <w:proofErr w:type="gramEnd"/>
      <w:r w:rsidRPr="00817C0C">
        <w:rPr>
          <w:rFonts w:ascii="Times New Roman" w:eastAsia="Arial Unicode MS" w:hAnsi="Times New Roman" w:cs="Times New Roman"/>
          <w:color w:val="000000"/>
          <w:sz w:val="28"/>
          <w:szCs w:val="28"/>
          <w:u w:color="000000"/>
          <w:lang w:val="en-US" w:eastAsia="ru-RU"/>
        </w:rPr>
        <w:t xml:space="preserve"> </w:t>
      </w:r>
      <w:r w:rsidRPr="00817C0C">
        <w:rPr>
          <w:rFonts w:ascii="Times New Roman" w:eastAsia="Arial Unicode MS" w:hAnsi="Times New Roman" w:cs="Times New Roman"/>
          <w:color w:val="000000"/>
          <w:sz w:val="28"/>
          <w:szCs w:val="28"/>
          <w:u w:color="000000"/>
          <w:lang w:eastAsia="ru-RU"/>
        </w:rPr>
        <w:t>Для разных направлений психологического консультирования характерны различные акценты в оценк</w:t>
      </w:r>
      <w:r w:rsidR="00817C0C">
        <w:rPr>
          <w:rFonts w:ascii="Times New Roman" w:eastAsia="Arial Unicode MS" w:hAnsi="Times New Roman" w:cs="Times New Roman"/>
          <w:color w:val="000000"/>
          <w:sz w:val="28"/>
          <w:szCs w:val="28"/>
          <w:u w:color="000000"/>
          <w:lang w:eastAsia="ru-RU"/>
        </w:rPr>
        <w:t>е значимости личностных каче</w:t>
      </w:r>
      <w:proofErr w:type="gramStart"/>
      <w:r w:rsidR="00817C0C">
        <w:rPr>
          <w:rFonts w:ascii="Times New Roman" w:eastAsia="Arial Unicode MS" w:hAnsi="Times New Roman" w:cs="Times New Roman"/>
          <w:color w:val="000000"/>
          <w:sz w:val="28"/>
          <w:szCs w:val="28"/>
          <w:u w:color="000000"/>
          <w:lang w:eastAsia="ru-RU"/>
        </w:rPr>
        <w:t>ств</w:t>
      </w:r>
      <w:r w:rsidR="000834EF">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eastAsia="ru-RU"/>
        </w:rPr>
        <w:t>пс</w:t>
      </w:r>
      <w:proofErr w:type="gramEnd"/>
      <w:r w:rsidRPr="00817C0C">
        <w:rPr>
          <w:rFonts w:ascii="Times New Roman" w:eastAsia="Arial Unicode MS" w:hAnsi="Times New Roman" w:cs="Times New Roman"/>
          <w:color w:val="000000"/>
          <w:sz w:val="28"/>
          <w:szCs w:val="28"/>
          <w:u w:color="000000"/>
          <w:lang w:eastAsia="ru-RU"/>
        </w:rPr>
        <w:t xml:space="preserve">ихологов-консультантов и психотерапевтических техник, применяемых для </w:t>
      </w:r>
      <w:r w:rsidR="00DC0FA4">
        <w:rPr>
          <w:rFonts w:ascii="Times New Roman" w:eastAsia="Arial Unicode MS" w:hAnsi="Times New Roman" w:cs="Times New Roman"/>
          <w:color w:val="000000"/>
          <w:sz w:val="28"/>
          <w:szCs w:val="28"/>
          <w:u w:color="000000"/>
          <w:lang w:eastAsia="ru-RU"/>
        </w:rPr>
        <w:t>эффективности консультирования.</w:t>
      </w:r>
    </w:p>
    <w:p w14:paraId="587A5A49"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Зарубежные исследования, изучающие личность психолога-консультанта, ведутся преимущественно по следующим направлениям:</w:t>
      </w:r>
    </w:p>
    <w:p w14:paraId="68E695D5" w14:textId="58D1F693" w:rsidR="00C440C0" w:rsidRPr="00817C0C" w:rsidRDefault="00817C0C"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roofErr w:type="gramStart"/>
      <w:r>
        <w:rPr>
          <w:rFonts w:ascii="Times New Roman" w:eastAsia="Arial Unicode MS" w:hAnsi="Times New Roman" w:cs="Times New Roman"/>
          <w:color w:val="000000"/>
          <w:sz w:val="28"/>
          <w:szCs w:val="28"/>
          <w:u w:color="000000"/>
          <w:lang w:eastAsia="ru-RU"/>
        </w:rPr>
        <w:t>Взаимосвязь</w:t>
      </w:r>
      <w:r w:rsidRPr="00817C0C">
        <w:rPr>
          <w:rFonts w:ascii="Times New Roman" w:eastAsia="Arial Unicode MS" w:hAnsi="Times New Roman" w:cs="Times New Roman"/>
          <w:color w:val="000000"/>
          <w:sz w:val="28"/>
          <w:szCs w:val="28"/>
          <w:u w:color="000000"/>
          <w:lang w:eastAsia="ru-RU"/>
        </w:rPr>
        <w:t xml:space="preserve"> </w:t>
      </w:r>
      <w:r w:rsidR="00C440C0" w:rsidRPr="00817C0C">
        <w:rPr>
          <w:rFonts w:ascii="Times New Roman" w:eastAsia="Arial Unicode MS" w:hAnsi="Times New Roman" w:cs="Times New Roman"/>
          <w:color w:val="000000"/>
          <w:sz w:val="28"/>
          <w:szCs w:val="28"/>
          <w:u w:color="000000"/>
          <w:lang w:eastAsia="ru-RU"/>
        </w:rPr>
        <w:t>социальных-демографических характеристик (профессиональная подготовка и условия работы) и личностных характеристик психолога-консультанта с эффективн</w:t>
      </w:r>
      <w:r w:rsidR="00534F22" w:rsidRPr="00817C0C">
        <w:rPr>
          <w:rFonts w:ascii="Times New Roman" w:eastAsia="Arial Unicode MS" w:hAnsi="Times New Roman" w:cs="Times New Roman"/>
          <w:color w:val="000000"/>
          <w:sz w:val="28"/>
          <w:szCs w:val="28"/>
          <w:u w:color="000000"/>
          <w:lang w:eastAsia="ru-RU"/>
        </w:rPr>
        <w:t>остью процесса психологического</w:t>
      </w:r>
      <w:r w:rsidR="00017782" w:rsidRPr="00817C0C">
        <w:rPr>
          <w:rFonts w:ascii="Times New Roman" w:eastAsia="Arial Unicode MS" w:hAnsi="Times New Roman" w:cs="Times New Roman"/>
          <w:color w:val="000000"/>
          <w:sz w:val="28"/>
          <w:szCs w:val="28"/>
          <w:u w:color="000000"/>
          <w:lang w:eastAsia="ru-RU"/>
        </w:rPr>
        <w:t xml:space="preserve"> </w:t>
      </w:r>
      <w:r w:rsidR="00C440C0" w:rsidRPr="00817C0C">
        <w:rPr>
          <w:rFonts w:ascii="Times New Roman" w:eastAsia="Arial Unicode MS" w:hAnsi="Times New Roman" w:cs="Times New Roman"/>
          <w:color w:val="000000"/>
          <w:sz w:val="28"/>
          <w:szCs w:val="28"/>
          <w:u w:color="000000"/>
          <w:lang w:eastAsia="ru-RU"/>
        </w:rPr>
        <w:t>консультирования (</w:t>
      </w:r>
      <w:proofErr w:type="spellStart"/>
      <w:r w:rsidR="00C440C0" w:rsidRPr="00817C0C">
        <w:rPr>
          <w:rFonts w:ascii="Times New Roman" w:eastAsia="Arial Unicode MS" w:hAnsi="Times New Roman" w:cs="Times New Roman"/>
          <w:color w:val="000000"/>
          <w:sz w:val="28"/>
          <w:szCs w:val="28"/>
          <w:u w:color="000000"/>
          <w:lang w:eastAsia="ru-RU"/>
        </w:rPr>
        <w:t>Lambert</w:t>
      </w:r>
      <w:proofErr w:type="spellEnd"/>
      <w:r w:rsidR="00C440C0" w:rsidRPr="00817C0C">
        <w:rPr>
          <w:rFonts w:ascii="Times New Roman" w:eastAsia="Arial Unicode MS" w:hAnsi="Times New Roman" w:cs="Times New Roman"/>
          <w:color w:val="000000"/>
          <w:sz w:val="28"/>
          <w:szCs w:val="28"/>
          <w:u w:color="000000"/>
          <w:lang w:eastAsia="ru-RU"/>
        </w:rPr>
        <w:t xml:space="preserve"> </w:t>
      </w:r>
      <w:r w:rsidR="00C440C0" w:rsidRPr="00817C0C">
        <w:rPr>
          <w:rFonts w:ascii="Times New Roman" w:eastAsia="Arial Unicode MS" w:hAnsi="Times New Roman" w:cs="Times New Roman"/>
          <w:color w:val="000000"/>
          <w:sz w:val="28"/>
          <w:szCs w:val="28"/>
          <w:u w:color="000000"/>
          <w:lang w:val="en-US" w:eastAsia="ru-RU"/>
        </w:rPr>
        <w:t>M</w:t>
      </w:r>
      <w:r w:rsidR="00C440C0" w:rsidRPr="00817C0C">
        <w:rPr>
          <w:rFonts w:ascii="Times New Roman" w:eastAsia="Arial Unicode MS" w:hAnsi="Times New Roman" w:cs="Times New Roman"/>
          <w:color w:val="000000"/>
          <w:sz w:val="28"/>
          <w:szCs w:val="28"/>
          <w:u w:color="000000"/>
          <w:lang w:eastAsia="ru-RU"/>
        </w:rPr>
        <w:t>.</w:t>
      </w:r>
      <w:proofErr w:type="gramEnd"/>
      <w:r w:rsidR="00C440C0" w:rsidRPr="00817C0C">
        <w:rPr>
          <w:rFonts w:ascii="Times New Roman" w:eastAsia="Arial Unicode MS" w:hAnsi="Times New Roman" w:cs="Times New Roman"/>
          <w:color w:val="000000"/>
          <w:sz w:val="28"/>
          <w:szCs w:val="28"/>
          <w:u w:color="000000"/>
          <w:lang w:eastAsia="ru-RU"/>
        </w:rPr>
        <w:t xml:space="preserve"> </w:t>
      </w:r>
      <w:r w:rsidR="00C440C0" w:rsidRPr="00817C0C">
        <w:rPr>
          <w:rFonts w:ascii="Times New Roman" w:eastAsia="Arial Unicode MS" w:hAnsi="Times New Roman" w:cs="Times New Roman"/>
          <w:color w:val="000000"/>
          <w:sz w:val="28"/>
          <w:szCs w:val="28"/>
          <w:u w:color="000000"/>
          <w:lang w:val="en-US" w:eastAsia="ru-RU"/>
        </w:rPr>
        <w:t>J</w:t>
      </w:r>
      <w:r w:rsidR="00C440C0" w:rsidRPr="00817C0C">
        <w:rPr>
          <w:rFonts w:ascii="Times New Roman" w:eastAsia="Arial Unicode MS" w:hAnsi="Times New Roman" w:cs="Times New Roman"/>
          <w:color w:val="000000"/>
          <w:sz w:val="28"/>
          <w:szCs w:val="28"/>
          <w:u w:color="000000"/>
          <w:lang w:eastAsia="ru-RU"/>
        </w:rPr>
        <w:t xml:space="preserve">., 2013, 2001 1994; </w:t>
      </w:r>
      <w:proofErr w:type="spellStart"/>
      <w:r w:rsidR="00C440C0" w:rsidRPr="00817C0C">
        <w:rPr>
          <w:rFonts w:ascii="Times New Roman" w:eastAsia="Arial Unicode MS" w:hAnsi="Times New Roman" w:cs="Times New Roman"/>
          <w:color w:val="000000"/>
          <w:sz w:val="28"/>
          <w:szCs w:val="28"/>
          <w:u w:color="000000"/>
          <w:lang w:eastAsia="ru-RU"/>
        </w:rPr>
        <w:t>Luborsky</w:t>
      </w:r>
      <w:proofErr w:type="spellEnd"/>
      <w:r w:rsidR="00C440C0" w:rsidRPr="00817C0C">
        <w:rPr>
          <w:rFonts w:ascii="Times New Roman" w:eastAsia="Arial Unicode MS" w:hAnsi="Times New Roman" w:cs="Times New Roman"/>
          <w:color w:val="000000"/>
          <w:sz w:val="28"/>
          <w:szCs w:val="28"/>
          <w:u w:color="000000"/>
          <w:lang w:eastAsia="ru-RU"/>
        </w:rPr>
        <w:t xml:space="preserve"> </w:t>
      </w:r>
      <w:r w:rsidR="00C440C0" w:rsidRPr="00817C0C">
        <w:rPr>
          <w:rFonts w:ascii="Times New Roman" w:eastAsia="Arial Unicode MS" w:hAnsi="Times New Roman" w:cs="Times New Roman"/>
          <w:color w:val="000000"/>
          <w:sz w:val="28"/>
          <w:szCs w:val="28"/>
          <w:u w:color="000000"/>
          <w:lang w:val="en-US" w:eastAsia="ru-RU"/>
        </w:rPr>
        <w:t>L</w:t>
      </w:r>
      <w:r w:rsidR="00C440C0" w:rsidRPr="00817C0C">
        <w:rPr>
          <w:rFonts w:ascii="Times New Roman" w:eastAsia="Arial Unicode MS" w:hAnsi="Times New Roman" w:cs="Times New Roman"/>
          <w:color w:val="000000"/>
          <w:sz w:val="28"/>
          <w:szCs w:val="28"/>
          <w:u w:color="000000"/>
          <w:lang w:eastAsia="ru-RU"/>
        </w:rPr>
        <w:t xml:space="preserve">. </w:t>
      </w:r>
      <w:proofErr w:type="spellStart"/>
      <w:r w:rsidR="00C440C0" w:rsidRPr="00817C0C">
        <w:rPr>
          <w:rFonts w:ascii="Times New Roman" w:eastAsia="Arial Unicode MS" w:hAnsi="Times New Roman" w:cs="Times New Roman"/>
          <w:color w:val="000000"/>
          <w:sz w:val="28"/>
          <w:szCs w:val="28"/>
          <w:u w:color="000000"/>
          <w:lang w:eastAsia="ru-RU"/>
        </w:rPr>
        <w:t>et</w:t>
      </w:r>
      <w:proofErr w:type="spellEnd"/>
      <w:r w:rsidR="00C440C0" w:rsidRPr="00817C0C">
        <w:rPr>
          <w:rFonts w:ascii="Times New Roman" w:eastAsia="Arial Unicode MS" w:hAnsi="Times New Roman" w:cs="Times New Roman"/>
          <w:color w:val="000000"/>
          <w:sz w:val="28"/>
          <w:szCs w:val="28"/>
          <w:u w:color="000000"/>
          <w:lang w:eastAsia="ru-RU"/>
        </w:rPr>
        <w:t xml:space="preserve"> </w:t>
      </w:r>
      <w:proofErr w:type="spellStart"/>
      <w:r w:rsidR="00C440C0" w:rsidRPr="00817C0C">
        <w:rPr>
          <w:rFonts w:ascii="Times New Roman" w:eastAsia="Arial Unicode MS" w:hAnsi="Times New Roman" w:cs="Times New Roman"/>
          <w:color w:val="000000"/>
          <w:sz w:val="28"/>
          <w:szCs w:val="28"/>
          <w:u w:color="000000"/>
          <w:lang w:eastAsia="ru-RU"/>
        </w:rPr>
        <w:t>al</w:t>
      </w:r>
      <w:proofErr w:type="spellEnd"/>
      <w:r w:rsidR="00C440C0" w:rsidRPr="00817C0C">
        <w:rPr>
          <w:rFonts w:ascii="Times New Roman" w:eastAsia="Arial Unicode MS" w:hAnsi="Times New Roman" w:cs="Times New Roman"/>
          <w:color w:val="000000"/>
          <w:sz w:val="28"/>
          <w:szCs w:val="28"/>
          <w:u w:color="000000"/>
          <w:lang w:eastAsia="ru-RU"/>
        </w:rPr>
        <w:t xml:space="preserve">., 2002, 1985; </w:t>
      </w:r>
      <w:proofErr w:type="spellStart"/>
      <w:r w:rsidR="00C440C0" w:rsidRPr="00817C0C">
        <w:rPr>
          <w:rFonts w:ascii="Times New Roman" w:eastAsia="Arial Unicode MS" w:hAnsi="Times New Roman" w:cs="Times New Roman"/>
          <w:color w:val="000000"/>
          <w:sz w:val="28"/>
          <w:szCs w:val="28"/>
          <w:u w:color="000000"/>
          <w:lang w:eastAsia="ru-RU"/>
        </w:rPr>
        <w:t>Owen</w:t>
      </w:r>
      <w:proofErr w:type="spellEnd"/>
      <w:r w:rsidR="00C440C0" w:rsidRPr="00817C0C">
        <w:rPr>
          <w:rFonts w:ascii="Times New Roman" w:eastAsia="Arial Unicode MS" w:hAnsi="Times New Roman" w:cs="Times New Roman"/>
          <w:color w:val="000000"/>
          <w:sz w:val="28"/>
          <w:szCs w:val="28"/>
          <w:u w:color="000000"/>
          <w:lang w:eastAsia="ru-RU"/>
        </w:rPr>
        <w:t xml:space="preserve"> </w:t>
      </w:r>
      <w:r w:rsidR="00C440C0" w:rsidRPr="00817C0C">
        <w:rPr>
          <w:rFonts w:ascii="Times New Roman" w:eastAsia="Arial Unicode MS" w:hAnsi="Times New Roman" w:cs="Times New Roman"/>
          <w:color w:val="000000"/>
          <w:sz w:val="28"/>
          <w:szCs w:val="28"/>
          <w:u w:color="000000"/>
          <w:lang w:val="en-US" w:eastAsia="ru-RU"/>
        </w:rPr>
        <w:t>J</w:t>
      </w:r>
      <w:r w:rsidR="00C440C0" w:rsidRPr="00817C0C">
        <w:rPr>
          <w:rFonts w:ascii="Times New Roman" w:eastAsia="Arial Unicode MS" w:hAnsi="Times New Roman" w:cs="Times New Roman"/>
          <w:color w:val="000000"/>
          <w:sz w:val="28"/>
          <w:szCs w:val="28"/>
          <w:u w:color="000000"/>
          <w:lang w:eastAsia="ru-RU"/>
        </w:rPr>
        <w:t xml:space="preserve">. </w:t>
      </w:r>
      <w:proofErr w:type="spellStart"/>
      <w:r w:rsidR="00C440C0" w:rsidRPr="00817C0C">
        <w:rPr>
          <w:rFonts w:ascii="Times New Roman" w:eastAsia="Arial Unicode MS" w:hAnsi="Times New Roman" w:cs="Times New Roman"/>
          <w:color w:val="000000"/>
          <w:sz w:val="28"/>
          <w:szCs w:val="28"/>
          <w:u w:color="000000"/>
          <w:lang w:eastAsia="ru-RU"/>
        </w:rPr>
        <w:t>et</w:t>
      </w:r>
      <w:proofErr w:type="spellEnd"/>
      <w:r w:rsidR="00C440C0" w:rsidRPr="00817C0C">
        <w:rPr>
          <w:rFonts w:ascii="Times New Roman" w:eastAsia="Arial Unicode MS" w:hAnsi="Times New Roman" w:cs="Times New Roman"/>
          <w:color w:val="000000"/>
          <w:sz w:val="28"/>
          <w:szCs w:val="28"/>
          <w:u w:color="000000"/>
          <w:lang w:eastAsia="ru-RU"/>
        </w:rPr>
        <w:t xml:space="preserve"> </w:t>
      </w:r>
      <w:proofErr w:type="spellStart"/>
      <w:r w:rsidR="00C440C0" w:rsidRPr="00817C0C">
        <w:rPr>
          <w:rFonts w:ascii="Times New Roman" w:eastAsia="Arial Unicode MS" w:hAnsi="Times New Roman" w:cs="Times New Roman"/>
          <w:color w:val="000000"/>
          <w:sz w:val="28"/>
          <w:szCs w:val="28"/>
          <w:u w:color="000000"/>
          <w:lang w:eastAsia="ru-RU"/>
        </w:rPr>
        <w:t>al</w:t>
      </w:r>
      <w:proofErr w:type="spellEnd"/>
      <w:r w:rsidR="00C440C0" w:rsidRPr="00817C0C">
        <w:rPr>
          <w:rFonts w:ascii="Times New Roman" w:eastAsia="Arial Unicode MS" w:hAnsi="Times New Roman" w:cs="Times New Roman"/>
          <w:color w:val="000000"/>
          <w:sz w:val="28"/>
          <w:szCs w:val="28"/>
          <w:u w:color="000000"/>
          <w:lang w:eastAsia="ru-RU"/>
        </w:rPr>
        <w:t xml:space="preserve">., 2015; </w:t>
      </w:r>
      <w:r w:rsidR="00C440C0" w:rsidRPr="00817C0C">
        <w:rPr>
          <w:rFonts w:ascii="Times New Roman" w:eastAsia="Arial Unicode MS" w:hAnsi="Times New Roman" w:cs="Times New Roman"/>
          <w:color w:val="000000"/>
          <w:sz w:val="28"/>
          <w:szCs w:val="28"/>
          <w:u w:color="000000"/>
          <w:lang w:val="en-US" w:eastAsia="ru-RU"/>
        </w:rPr>
        <w:t>Slone</w:t>
      </w:r>
      <w:r w:rsidR="00C440C0" w:rsidRPr="00817C0C">
        <w:rPr>
          <w:rFonts w:ascii="Times New Roman" w:eastAsia="Arial Unicode MS" w:hAnsi="Times New Roman" w:cs="Times New Roman"/>
          <w:color w:val="000000"/>
          <w:sz w:val="28"/>
          <w:szCs w:val="28"/>
          <w:u w:color="000000"/>
          <w:lang w:eastAsia="ru-RU"/>
        </w:rPr>
        <w:t xml:space="preserve"> </w:t>
      </w:r>
      <w:r w:rsidR="00C440C0" w:rsidRPr="00817C0C">
        <w:rPr>
          <w:rFonts w:ascii="Times New Roman" w:eastAsia="Arial Unicode MS" w:hAnsi="Times New Roman" w:cs="Times New Roman"/>
          <w:color w:val="000000"/>
          <w:sz w:val="28"/>
          <w:szCs w:val="28"/>
          <w:u w:color="000000"/>
          <w:lang w:val="en-US" w:eastAsia="ru-RU"/>
        </w:rPr>
        <w:t>N</w:t>
      </w:r>
      <w:r w:rsidR="00C440C0" w:rsidRPr="00817C0C">
        <w:rPr>
          <w:rFonts w:ascii="Times New Roman" w:eastAsia="Arial Unicode MS" w:hAnsi="Times New Roman" w:cs="Times New Roman"/>
          <w:color w:val="000000"/>
          <w:sz w:val="28"/>
          <w:szCs w:val="28"/>
          <w:u w:color="000000"/>
          <w:lang w:eastAsia="ru-RU"/>
        </w:rPr>
        <w:t xml:space="preserve">. </w:t>
      </w:r>
      <w:r w:rsidR="00C440C0" w:rsidRPr="00817C0C">
        <w:rPr>
          <w:rFonts w:ascii="Times New Roman" w:eastAsia="Arial Unicode MS" w:hAnsi="Times New Roman" w:cs="Times New Roman"/>
          <w:color w:val="000000"/>
          <w:sz w:val="28"/>
          <w:szCs w:val="28"/>
          <w:u w:color="000000"/>
          <w:lang w:val="en-US" w:eastAsia="ru-RU"/>
        </w:rPr>
        <w:t>C</w:t>
      </w:r>
      <w:r w:rsidR="00C440C0" w:rsidRPr="00817C0C">
        <w:rPr>
          <w:rFonts w:ascii="Times New Roman" w:eastAsia="Arial Unicode MS" w:hAnsi="Times New Roman" w:cs="Times New Roman"/>
          <w:color w:val="000000"/>
          <w:sz w:val="28"/>
          <w:szCs w:val="28"/>
          <w:u w:color="000000"/>
          <w:lang w:eastAsia="ru-RU"/>
        </w:rPr>
        <w:t xml:space="preserve">. </w:t>
      </w:r>
      <w:r w:rsidR="00C440C0" w:rsidRPr="00817C0C">
        <w:rPr>
          <w:rFonts w:ascii="Times New Roman" w:eastAsia="Arial Unicode MS" w:hAnsi="Times New Roman" w:cs="Times New Roman"/>
          <w:color w:val="000000"/>
          <w:sz w:val="28"/>
          <w:szCs w:val="28"/>
          <w:u w:color="000000"/>
          <w:lang w:val="en-US" w:eastAsia="ru-RU"/>
        </w:rPr>
        <w:t>et</w:t>
      </w:r>
      <w:r w:rsidR="00C440C0" w:rsidRPr="00817C0C">
        <w:rPr>
          <w:rFonts w:ascii="Times New Roman" w:eastAsia="Arial Unicode MS" w:hAnsi="Times New Roman" w:cs="Times New Roman"/>
          <w:color w:val="000000"/>
          <w:sz w:val="28"/>
          <w:szCs w:val="28"/>
          <w:u w:color="000000"/>
          <w:lang w:eastAsia="ru-RU"/>
        </w:rPr>
        <w:t xml:space="preserve"> </w:t>
      </w:r>
      <w:r w:rsidR="00C440C0" w:rsidRPr="00817C0C">
        <w:rPr>
          <w:rFonts w:ascii="Times New Roman" w:eastAsia="Arial Unicode MS" w:hAnsi="Times New Roman" w:cs="Times New Roman"/>
          <w:color w:val="000000"/>
          <w:sz w:val="28"/>
          <w:szCs w:val="28"/>
          <w:u w:color="000000"/>
          <w:lang w:val="en-US" w:eastAsia="ru-RU"/>
        </w:rPr>
        <w:t>al</w:t>
      </w:r>
      <w:r w:rsidR="00C440C0" w:rsidRPr="00817C0C">
        <w:rPr>
          <w:rFonts w:ascii="Times New Roman" w:eastAsia="Arial Unicode MS" w:hAnsi="Times New Roman" w:cs="Times New Roman"/>
          <w:color w:val="000000"/>
          <w:sz w:val="28"/>
          <w:szCs w:val="28"/>
          <w:u w:color="000000"/>
          <w:lang w:eastAsia="ru-RU"/>
        </w:rPr>
        <w:t xml:space="preserve">., 2015; </w:t>
      </w:r>
      <w:proofErr w:type="spellStart"/>
      <w:r w:rsidR="00C440C0" w:rsidRPr="00817C0C">
        <w:rPr>
          <w:rFonts w:ascii="Times New Roman" w:eastAsia="Arial Unicode MS" w:hAnsi="Times New Roman" w:cs="Times New Roman"/>
          <w:color w:val="000000"/>
          <w:sz w:val="28"/>
          <w:szCs w:val="28"/>
          <w:u w:color="000000"/>
          <w:lang w:eastAsia="ru-RU"/>
        </w:rPr>
        <w:t>Aveline</w:t>
      </w:r>
      <w:proofErr w:type="spellEnd"/>
      <w:r w:rsidR="00C440C0" w:rsidRPr="00817C0C">
        <w:rPr>
          <w:rFonts w:ascii="Times New Roman" w:eastAsia="Arial Unicode MS" w:hAnsi="Times New Roman" w:cs="Times New Roman"/>
          <w:color w:val="000000"/>
          <w:sz w:val="28"/>
          <w:szCs w:val="28"/>
          <w:u w:color="000000"/>
          <w:lang w:eastAsia="ru-RU"/>
        </w:rPr>
        <w:t xml:space="preserve"> </w:t>
      </w:r>
      <w:r w:rsidR="00C440C0" w:rsidRPr="00817C0C">
        <w:rPr>
          <w:rFonts w:ascii="Times New Roman" w:eastAsia="Arial Unicode MS" w:hAnsi="Times New Roman" w:cs="Times New Roman"/>
          <w:color w:val="000000"/>
          <w:sz w:val="28"/>
          <w:szCs w:val="28"/>
          <w:u w:color="000000"/>
          <w:lang w:val="en-US" w:eastAsia="ru-RU"/>
        </w:rPr>
        <w:t>M</w:t>
      </w:r>
      <w:r w:rsidR="00C440C0" w:rsidRPr="00817C0C">
        <w:rPr>
          <w:rFonts w:ascii="Times New Roman" w:eastAsia="Arial Unicode MS" w:hAnsi="Times New Roman" w:cs="Times New Roman"/>
          <w:color w:val="000000"/>
          <w:sz w:val="28"/>
          <w:szCs w:val="28"/>
          <w:u w:color="000000"/>
          <w:lang w:eastAsia="ru-RU"/>
        </w:rPr>
        <w:t>., 2005).</w:t>
      </w:r>
    </w:p>
    <w:p w14:paraId="710EFB1F"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roofErr w:type="gramStart"/>
      <w:r w:rsidRPr="00817C0C">
        <w:rPr>
          <w:rFonts w:ascii="Times New Roman" w:eastAsia="Arial Unicode MS" w:hAnsi="Times New Roman" w:cs="Times New Roman"/>
          <w:color w:val="000000"/>
          <w:sz w:val="28"/>
          <w:szCs w:val="28"/>
          <w:u w:color="000000"/>
          <w:lang w:eastAsia="ru-RU"/>
        </w:rPr>
        <w:t>Взаимосвязь способности психолога-консультанта устанавливать терапевтический контакт и поддерживать эффективные терапевтические отношения с по</w:t>
      </w:r>
      <w:r w:rsidR="00684577" w:rsidRPr="00817C0C">
        <w:rPr>
          <w:rFonts w:ascii="Times New Roman" w:eastAsia="Arial Unicode MS" w:hAnsi="Times New Roman" w:cs="Times New Roman"/>
          <w:color w:val="000000"/>
          <w:sz w:val="28"/>
          <w:szCs w:val="28"/>
          <w:u w:color="000000"/>
          <w:lang w:eastAsia="ru-RU"/>
        </w:rPr>
        <w:t>зитивным</w:t>
      </w:r>
      <w:r w:rsidRPr="00817C0C">
        <w:rPr>
          <w:rFonts w:ascii="Times New Roman" w:eastAsia="Arial Unicode MS" w:hAnsi="Times New Roman" w:cs="Times New Roman"/>
          <w:color w:val="000000"/>
          <w:sz w:val="28"/>
          <w:szCs w:val="28"/>
          <w:u w:color="000000"/>
          <w:lang w:eastAsia="ru-RU"/>
        </w:rPr>
        <w:t xml:space="preserve"> результатом психологического консультирования (</w:t>
      </w:r>
      <w:proofErr w:type="spellStart"/>
      <w:r w:rsidRPr="00817C0C">
        <w:rPr>
          <w:rFonts w:ascii="Times New Roman" w:eastAsia="Arial Unicode MS" w:hAnsi="Times New Roman" w:cs="Times New Roman"/>
          <w:color w:val="000000"/>
          <w:sz w:val="28"/>
          <w:szCs w:val="28"/>
          <w:u w:color="000000"/>
          <w:lang w:eastAsia="ru-RU"/>
        </w:rPr>
        <w:t>Wampold</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B</w:t>
      </w:r>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2015, 2005, 2002, 1997; </w:t>
      </w:r>
      <w:proofErr w:type="spellStart"/>
      <w:r w:rsidRPr="00817C0C">
        <w:rPr>
          <w:rFonts w:ascii="Times New Roman" w:eastAsia="Arial Unicode MS" w:hAnsi="Times New Roman" w:cs="Times New Roman"/>
          <w:color w:val="000000"/>
          <w:sz w:val="28"/>
          <w:szCs w:val="28"/>
          <w:u w:color="000000"/>
          <w:lang w:eastAsia="ru-RU"/>
        </w:rPr>
        <w:t>Baldwin</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S</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A</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et</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al</w:t>
      </w:r>
      <w:r w:rsidRPr="00817C0C">
        <w:rPr>
          <w:rFonts w:ascii="Times New Roman" w:eastAsia="Arial Unicode MS" w:hAnsi="Times New Roman" w:cs="Times New Roman"/>
          <w:color w:val="000000"/>
          <w:sz w:val="28"/>
          <w:szCs w:val="28"/>
          <w:u w:color="000000"/>
          <w:lang w:eastAsia="ru-RU"/>
        </w:rPr>
        <w:t xml:space="preserve">., 2013, 2007; </w:t>
      </w:r>
      <w:proofErr w:type="spellStart"/>
      <w:r w:rsidRPr="00817C0C">
        <w:rPr>
          <w:rFonts w:ascii="Times New Roman" w:eastAsia="Arial Unicode MS" w:hAnsi="Times New Roman" w:cs="Times New Roman"/>
          <w:color w:val="000000"/>
          <w:sz w:val="28"/>
          <w:szCs w:val="28"/>
          <w:u w:color="000000"/>
          <w:lang w:eastAsia="ru-RU"/>
        </w:rPr>
        <w:t>Laska</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K</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M</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2013; </w:t>
      </w:r>
      <w:proofErr w:type="spellStart"/>
      <w:r w:rsidRPr="00817C0C">
        <w:rPr>
          <w:rFonts w:ascii="Times New Roman" w:eastAsia="Arial Unicode MS" w:hAnsi="Times New Roman" w:cs="Times New Roman"/>
          <w:color w:val="000000"/>
          <w:sz w:val="28"/>
          <w:szCs w:val="28"/>
          <w:u w:color="000000"/>
          <w:lang w:eastAsia="ru-RU"/>
        </w:rPr>
        <w:t>Schneider</w:t>
      </w:r>
      <w:proofErr w:type="spellEnd"/>
      <w:r w:rsidRPr="00817C0C">
        <w:rPr>
          <w:rFonts w:ascii="Times New Roman" w:eastAsia="Arial Unicode MS" w:hAnsi="Times New Roman" w:cs="Times New Roman"/>
          <w:color w:val="000000"/>
          <w:sz w:val="28"/>
          <w:szCs w:val="28"/>
          <w:u w:color="000000"/>
          <w:lang w:eastAsia="ru-RU"/>
        </w:rPr>
        <w:t xml:space="preserve"> K., 2015).</w:t>
      </w:r>
    </w:p>
    <w:p w14:paraId="66C4BFEE" w14:textId="30D53B25"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roofErr w:type="gramStart"/>
      <w:r w:rsidRPr="00817C0C">
        <w:rPr>
          <w:rFonts w:ascii="Times New Roman" w:eastAsia="Arial Unicode MS" w:hAnsi="Times New Roman" w:cs="Times New Roman"/>
          <w:color w:val="000000"/>
          <w:sz w:val="28"/>
          <w:szCs w:val="28"/>
          <w:u w:color="000000"/>
          <w:lang w:eastAsia="ru-RU"/>
        </w:rPr>
        <w:t>Взаимосвязь личностных особенно</w:t>
      </w:r>
      <w:r w:rsidR="002C0445">
        <w:rPr>
          <w:rFonts w:ascii="Times New Roman" w:eastAsia="Arial Unicode MS" w:hAnsi="Times New Roman" w:cs="Times New Roman"/>
          <w:color w:val="000000"/>
          <w:sz w:val="28"/>
          <w:szCs w:val="28"/>
          <w:u w:color="000000"/>
          <w:lang w:eastAsia="ru-RU"/>
        </w:rPr>
        <w:t xml:space="preserve">стей психологов-консультантов с </w:t>
      </w:r>
      <w:r w:rsidRPr="00817C0C">
        <w:rPr>
          <w:rFonts w:ascii="Times New Roman" w:eastAsia="Arial Unicode MS" w:hAnsi="Times New Roman" w:cs="Times New Roman"/>
          <w:color w:val="000000"/>
          <w:sz w:val="28"/>
          <w:szCs w:val="28"/>
          <w:u w:color="000000"/>
          <w:lang w:eastAsia="ru-RU"/>
        </w:rPr>
        <w:t>теоретической ориентации, то есть соотношение психологов-консультантов, практикующих в рамках поведенческого направления и психодинамического  направления, включая экзистенциально-гуманистическое (</w:t>
      </w:r>
      <w:proofErr w:type="spellStart"/>
      <w:r w:rsidRPr="00817C0C">
        <w:rPr>
          <w:rFonts w:ascii="Times New Roman" w:eastAsia="Arial Unicode MS" w:hAnsi="Times New Roman" w:cs="Times New Roman"/>
          <w:color w:val="000000"/>
          <w:sz w:val="28"/>
          <w:szCs w:val="28"/>
          <w:u w:color="000000"/>
          <w:lang w:eastAsia="ru-RU"/>
        </w:rPr>
        <w:t>Arthur</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A</w:t>
      </w:r>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R</w:t>
      </w:r>
      <w:r w:rsidRPr="00817C0C">
        <w:rPr>
          <w:rFonts w:ascii="Times New Roman" w:eastAsia="Arial Unicode MS" w:hAnsi="Times New Roman" w:cs="Times New Roman"/>
          <w:color w:val="000000"/>
          <w:sz w:val="28"/>
          <w:szCs w:val="28"/>
          <w:u w:color="000000"/>
          <w:lang w:eastAsia="ru-RU"/>
        </w:rPr>
        <w:t xml:space="preserve">., 2001, 2000; </w:t>
      </w:r>
      <w:proofErr w:type="spellStart"/>
      <w:r w:rsidRPr="00817C0C">
        <w:rPr>
          <w:rFonts w:ascii="Times New Roman" w:eastAsia="Arial Unicode MS" w:hAnsi="Times New Roman" w:cs="Times New Roman"/>
          <w:color w:val="000000"/>
          <w:sz w:val="28"/>
          <w:szCs w:val="28"/>
          <w:u w:color="000000"/>
          <w:lang w:eastAsia="ru-RU"/>
        </w:rPr>
        <w:t>Scandell</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D</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1997; </w:t>
      </w:r>
      <w:proofErr w:type="spellStart"/>
      <w:r w:rsidRPr="00817C0C">
        <w:rPr>
          <w:rFonts w:ascii="Times New Roman" w:eastAsia="Arial Unicode MS" w:hAnsi="Times New Roman" w:cs="Times New Roman"/>
          <w:color w:val="000000"/>
          <w:sz w:val="28"/>
          <w:szCs w:val="28"/>
          <w:u w:color="000000"/>
          <w:lang w:eastAsia="ru-RU"/>
        </w:rPr>
        <w:t>Dodd</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N</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2006; </w:t>
      </w:r>
      <w:proofErr w:type="spellStart"/>
      <w:r w:rsidRPr="00817C0C">
        <w:rPr>
          <w:rFonts w:ascii="Times New Roman" w:eastAsia="Arial Unicode MS" w:hAnsi="Times New Roman" w:cs="Times New Roman"/>
          <w:color w:val="000000"/>
          <w:sz w:val="28"/>
          <w:szCs w:val="28"/>
          <w:u w:color="000000"/>
          <w:lang w:eastAsia="ru-RU"/>
        </w:rPr>
        <w:t>Topolinski</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S</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2007; </w:t>
      </w:r>
      <w:proofErr w:type="spellStart"/>
      <w:r w:rsidRPr="00817C0C">
        <w:rPr>
          <w:rFonts w:ascii="Times New Roman" w:eastAsia="Arial Unicode MS" w:hAnsi="Times New Roman" w:cs="Times New Roman"/>
          <w:color w:val="000000"/>
          <w:sz w:val="28"/>
          <w:szCs w:val="28"/>
          <w:u w:color="000000"/>
          <w:lang w:eastAsia="ru-RU"/>
        </w:rPr>
        <w:t>Varlami</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2007).</w:t>
      </w:r>
    </w:p>
    <w:p w14:paraId="25040E6A"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roofErr w:type="gramStart"/>
      <w:r w:rsidRPr="00817C0C">
        <w:rPr>
          <w:rFonts w:ascii="Times New Roman" w:eastAsia="Arial Unicode MS" w:hAnsi="Times New Roman" w:cs="Times New Roman"/>
          <w:color w:val="000000"/>
          <w:sz w:val="28"/>
          <w:szCs w:val="28"/>
          <w:u w:color="000000"/>
          <w:lang w:eastAsia="ru-RU"/>
        </w:rPr>
        <w:t xml:space="preserve">Меньше внимания в научной литературе уделено изучению восприятия психологом-консультантом образа себя и представления об образе клиента и </w:t>
      </w:r>
      <w:r w:rsidRPr="00817C0C">
        <w:rPr>
          <w:rFonts w:ascii="Times New Roman" w:eastAsia="Arial Unicode MS" w:hAnsi="Times New Roman" w:cs="Times New Roman"/>
          <w:color w:val="000000"/>
          <w:sz w:val="28"/>
          <w:szCs w:val="28"/>
          <w:u w:color="000000"/>
          <w:lang w:eastAsia="ru-RU"/>
        </w:rPr>
        <w:lastRenderedPageBreak/>
        <w:t>процессе консультирования (</w:t>
      </w:r>
      <w:proofErr w:type="spellStart"/>
      <w:r w:rsidRPr="00817C0C">
        <w:rPr>
          <w:rFonts w:ascii="Times New Roman" w:eastAsia="Arial Unicode MS" w:hAnsi="Times New Roman" w:cs="Times New Roman"/>
          <w:color w:val="000000"/>
          <w:sz w:val="28"/>
          <w:szCs w:val="28"/>
          <w:u w:color="000000"/>
          <w:lang w:eastAsia="ru-RU"/>
        </w:rPr>
        <w:t>Orlinsky</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D</w:t>
      </w:r>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2001; </w:t>
      </w:r>
      <w:proofErr w:type="spellStart"/>
      <w:r w:rsidRPr="00817C0C">
        <w:rPr>
          <w:rFonts w:ascii="Times New Roman" w:eastAsia="Arial Unicode MS" w:hAnsi="Times New Roman" w:cs="Times New Roman"/>
          <w:color w:val="000000"/>
          <w:sz w:val="28"/>
          <w:szCs w:val="28"/>
          <w:u w:color="000000"/>
          <w:lang w:eastAsia="ru-RU"/>
        </w:rPr>
        <w:t>Ramnero</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2007; </w:t>
      </w:r>
      <w:proofErr w:type="spellStart"/>
      <w:r w:rsidRPr="00817C0C">
        <w:rPr>
          <w:rFonts w:ascii="Times New Roman" w:eastAsia="Arial Unicode MS" w:hAnsi="Times New Roman" w:cs="Times New Roman"/>
          <w:color w:val="000000"/>
          <w:sz w:val="28"/>
          <w:szCs w:val="28"/>
          <w:u w:color="000000"/>
          <w:lang w:eastAsia="ru-RU"/>
        </w:rPr>
        <w:t>Servais</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L</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M</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2007; </w:t>
      </w:r>
      <w:proofErr w:type="spellStart"/>
      <w:r w:rsidRPr="00817C0C">
        <w:rPr>
          <w:rFonts w:ascii="Times New Roman" w:eastAsia="Arial Unicode MS" w:hAnsi="Times New Roman" w:cs="Times New Roman"/>
          <w:color w:val="000000"/>
          <w:sz w:val="28"/>
          <w:szCs w:val="28"/>
          <w:u w:color="000000"/>
          <w:lang w:eastAsia="ru-RU"/>
        </w:rPr>
        <w:t>Pascal</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B</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2012). </w:t>
      </w:r>
    </w:p>
    <w:p w14:paraId="27A9C323"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36AFEC42"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roofErr w:type="gramStart"/>
      <w:r w:rsidRPr="00817C0C">
        <w:rPr>
          <w:rFonts w:ascii="Times New Roman" w:eastAsia="Arial Unicode MS" w:hAnsi="Times New Roman" w:cs="Times New Roman"/>
          <w:color w:val="000000"/>
          <w:sz w:val="28"/>
          <w:szCs w:val="28"/>
          <w:u w:color="000000"/>
          <w:lang w:eastAsia="ru-RU"/>
        </w:rPr>
        <w:t>Польза психологического-консультирования широко доказана (</w:t>
      </w:r>
      <w:proofErr w:type="spellStart"/>
      <w:r w:rsidRPr="00817C0C">
        <w:rPr>
          <w:rFonts w:ascii="Times New Roman" w:eastAsia="Arial Unicode MS" w:hAnsi="Times New Roman" w:cs="Times New Roman"/>
          <w:color w:val="000000"/>
          <w:sz w:val="28"/>
          <w:szCs w:val="28"/>
          <w:u w:color="000000"/>
          <w:lang w:eastAsia="ru-RU"/>
        </w:rPr>
        <w:t>Lambert</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M</w:t>
      </w:r>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w:t>
      </w:r>
      <w:proofErr w:type="gramStart"/>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2001, 1994).</w:t>
      </w:r>
      <w:proofErr w:type="gramEnd"/>
      <w:r w:rsidRPr="00817C0C">
        <w:rPr>
          <w:rFonts w:ascii="Times New Roman" w:eastAsia="Arial Unicode MS" w:hAnsi="Times New Roman" w:cs="Times New Roman"/>
          <w:color w:val="000000"/>
          <w:sz w:val="28"/>
          <w:szCs w:val="28"/>
          <w:u w:color="000000"/>
          <w:lang w:eastAsia="ru-RU"/>
        </w:rPr>
        <w:t xml:space="preserve"> Исследования </w:t>
      </w:r>
      <w:r w:rsidRPr="00817C0C">
        <w:rPr>
          <w:rFonts w:ascii="Times New Roman" w:eastAsia="Arial Unicode MS" w:hAnsi="Times New Roman" w:cs="Times New Roman"/>
          <w:color w:val="000000"/>
          <w:sz w:val="28"/>
          <w:szCs w:val="28"/>
          <w:u w:color="000000"/>
          <w:lang w:val="en-US" w:eastAsia="ru-RU"/>
        </w:rPr>
        <w:t>I</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Gava</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(2007), </w:t>
      </w:r>
      <w:r w:rsidRPr="00817C0C">
        <w:rPr>
          <w:rFonts w:ascii="Times New Roman" w:eastAsia="Arial Unicode MS" w:hAnsi="Times New Roman" w:cs="Times New Roman"/>
          <w:color w:val="000000"/>
          <w:sz w:val="28"/>
          <w:szCs w:val="28"/>
          <w:u w:color="000000"/>
          <w:lang w:val="en-US" w:eastAsia="ru-RU"/>
        </w:rPr>
        <w:t>S</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G</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Hofmann</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and</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A</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Smiths</w:t>
      </w:r>
      <w:proofErr w:type="spellEnd"/>
      <w:r w:rsidRPr="00817C0C">
        <w:rPr>
          <w:rFonts w:ascii="Times New Roman" w:eastAsia="Arial Unicode MS" w:hAnsi="Times New Roman" w:cs="Times New Roman"/>
          <w:color w:val="000000"/>
          <w:sz w:val="28"/>
          <w:szCs w:val="28"/>
          <w:u w:color="000000"/>
          <w:lang w:eastAsia="ru-RU"/>
        </w:rPr>
        <w:t xml:space="preserve"> (2008), в которых сравнивались </w:t>
      </w:r>
      <w:r w:rsidR="00684577" w:rsidRPr="00817C0C">
        <w:rPr>
          <w:rFonts w:ascii="Times New Roman" w:eastAsia="Arial Unicode MS" w:hAnsi="Times New Roman" w:cs="Times New Roman"/>
          <w:color w:val="000000"/>
          <w:sz w:val="28"/>
          <w:szCs w:val="28"/>
          <w:u w:color="000000"/>
          <w:lang w:eastAsia="ru-RU"/>
        </w:rPr>
        <w:t>клиенты</w:t>
      </w:r>
      <w:r w:rsidRPr="00817C0C">
        <w:rPr>
          <w:rFonts w:ascii="Times New Roman" w:eastAsia="Arial Unicode MS" w:hAnsi="Times New Roman" w:cs="Times New Roman"/>
          <w:color w:val="000000"/>
          <w:sz w:val="28"/>
          <w:szCs w:val="28"/>
          <w:u w:color="000000"/>
          <w:lang w:eastAsia="ru-RU"/>
        </w:rPr>
        <w:t xml:space="preserve">, страдающие от расстройств настроения, расстройств личности и невротических расстройств, связанных со стрессом, получающие психологическую помощь и не проходящие лечение, показали высокую эффективность психологического консультирования. </w:t>
      </w:r>
      <w:proofErr w:type="gramStart"/>
      <w:r w:rsidRPr="00817C0C">
        <w:rPr>
          <w:rFonts w:ascii="Times New Roman" w:eastAsia="Arial Unicode MS" w:hAnsi="Times New Roman" w:cs="Times New Roman"/>
          <w:color w:val="000000"/>
          <w:sz w:val="28"/>
          <w:szCs w:val="28"/>
          <w:u w:color="000000"/>
          <w:lang w:eastAsia="ru-RU"/>
        </w:rPr>
        <w:t xml:space="preserve">Данные исследований сообщают, что примерно 65% </w:t>
      </w:r>
      <w:r w:rsidR="00684577" w:rsidRPr="00817C0C">
        <w:rPr>
          <w:rFonts w:ascii="Times New Roman" w:eastAsia="Arial Unicode MS" w:hAnsi="Times New Roman" w:cs="Times New Roman"/>
          <w:color w:val="000000"/>
          <w:sz w:val="28"/>
          <w:szCs w:val="28"/>
          <w:u w:color="000000"/>
          <w:lang w:eastAsia="ru-RU"/>
        </w:rPr>
        <w:t>клиентов</w:t>
      </w:r>
      <w:r w:rsidRPr="00817C0C">
        <w:rPr>
          <w:rFonts w:ascii="Times New Roman" w:eastAsia="Arial Unicode MS" w:hAnsi="Times New Roman" w:cs="Times New Roman"/>
          <w:color w:val="000000"/>
          <w:sz w:val="28"/>
          <w:szCs w:val="28"/>
          <w:u w:color="000000"/>
          <w:lang w:eastAsia="ru-RU"/>
        </w:rPr>
        <w:t xml:space="preserve">, которые получают </w:t>
      </w:r>
      <w:r w:rsidR="00684577" w:rsidRPr="00817C0C">
        <w:rPr>
          <w:rFonts w:ascii="Times New Roman" w:eastAsia="Arial Unicode MS" w:hAnsi="Times New Roman" w:cs="Times New Roman"/>
          <w:color w:val="000000"/>
          <w:sz w:val="28"/>
          <w:szCs w:val="28"/>
          <w:u w:color="000000"/>
          <w:lang w:eastAsia="ru-RU"/>
        </w:rPr>
        <w:t>психологическую помощь</w:t>
      </w:r>
      <w:r w:rsidRPr="00817C0C">
        <w:rPr>
          <w:rFonts w:ascii="Times New Roman" w:eastAsia="Arial Unicode MS" w:hAnsi="Times New Roman" w:cs="Times New Roman"/>
          <w:color w:val="000000"/>
          <w:sz w:val="28"/>
          <w:szCs w:val="28"/>
          <w:u w:color="000000"/>
          <w:lang w:eastAsia="ru-RU"/>
        </w:rPr>
        <w:t>, отмечают положительные изменения своего состояния (</w:t>
      </w:r>
      <w:proofErr w:type="spellStart"/>
      <w:r w:rsidRPr="00817C0C">
        <w:rPr>
          <w:rFonts w:ascii="Times New Roman" w:eastAsia="Arial Unicode MS" w:hAnsi="Times New Roman" w:cs="Times New Roman"/>
          <w:color w:val="000000"/>
          <w:sz w:val="28"/>
          <w:szCs w:val="28"/>
          <w:u w:color="000000"/>
          <w:lang w:eastAsia="ru-RU"/>
        </w:rPr>
        <w:t>Lambert</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M</w:t>
      </w:r>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w:t>
      </w:r>
      <w:proofErr w:type="gramStart"/>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2013).</w:t>
      </w:r>
      <w:proofErr w:type="gramEnd"/>
      <w:r w:rsidRPr="00817C0C">
        <w:rPr>
          <w:rFonts w:ascii="Times New Roman" w:eastAsia="Arial Unicode MS" w:hAnsi="Times New Roman" w:cs="Times New Roman"/>
          <w:color w:val="000000"/>
          <w:sz w:val="28"/>
          <w:szCs w:val="28"/>
          <w:u w:color="000000"/>
          <w:lang w:eastAsia="ru-RU"/>
        </w:rPr>
        <w:t xml:space="preserve"> </w:t>
      </w:r>
    </w:p>
    <w:p w14:paraId="160771F3"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Отвечая на вопрос, какие факторы приводят к улучшению состояния клиента во время психологического консультирования, ученые объединили факторы в две группы: специфические факторы, связанные с основными теоретическими направлениями в психологии, и факторы, взаимосвязанные с личностью п</w:t>
      </w:r>
      <w:r w:rsidR="00684577" w:rsidRPr="00817C0C">
        <w:rPr>
          <w:rFonts w:ascii="Times New Roman" w:eastAsia="Arial Unicode MS" w:hAnsi="Times New Roman" w:cs="Times New Roman"/>
          <w:color w:val="000000"/>
          <w:sz w:val="28"/>
          <w:szCs w:val="28"/>
          <w:u w:color="000000"/>
          <w:lang w:eastAsia="ru-RU"/>
        </w:rPr>
        <w:t>сихолога-консультанта</w:t>
      </w:r>
      <w:r w:rsidRPr="00817C0C">
        <w:rPr>
          <w:rFonts w:ascii="Times New Roman" w:eastAsia="Arial Unicode MS" w:hAnsi="Times New Roman" w:cs="Times New Roman"/>
          <w:color w:val="000000"/>
          <w:sz w:val="28"/>
          <w:szCs w:val="28"/>
          <w:u w:color="000000"/>
          <w:lang w:eastAsia="ru-RU"/>
        </w:rPr>
        <w:t xml:space="preserve"> и терапевтическим альянсом – в литературе они получили название общих факторов. Согласно </w:t>
      </w:r>
      <w:proofErr w:type="gramStart"/>
      <w:r w:rsidRPr="00817C0C">
        <w:rPr>
          <w:rFonts w:ascii="Times New Roman" w:eastAsia="Arial Unicode MS" w:hAnsi="Times New Roman" w:cs="Times New Roman"/>
          <w:color w:val="000000"/>
          <w:sz w:val="28"/>
          <w:szCs w:val="28"/>
          <w:u w:color="000000"/>
          <w:lang w:eastAsia="ru-RU"/>
        </w:rPr>
        <w:t>мета-анализу</w:t>
      </w:r>
      <w:proofErr w:type="gram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B</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Wampold</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(1997), нет доказательств взаимосвязи между эффективностью </w:t>
      </w:r>
      <w:r w:rsidR="00684577" w:rsidRPr="00817C0C">
        <w:rPr>
          <w:rFonts w:ascii="Times New Roman" w:eastAsia="Arial Unicode MS" w:hAnsi="Times New Roman" w:cs="Times New Roman"/>
          <w:color w:val="000000"/>
          <w:sz w:val="28"/>
          <w:szCs w:val="28"/>
          <w:u w:color="000000"/>
          <w:lang w:eastAsia="ru-RU"/>
        </w:rPr>
        <w:t>психологического-консультирования</w:t>
      </w:r>
      <w:r w:rsidRPr="00817C0C">
        <w:rPr>
          <w:rFonts w:ascii="Times New Roman" w:eastAsia="Arial Unicode MS" w:hAnsi="Times New Roman" w:cs="Times New Roman"/>
          <w:color w:val="000000"/>
          <w:sz w:val="28"/>
          <w:szCs w:val="28"/>
          <w:u w:color="000000"/>
          <w:lang w:eastAsia="ru-RU"/>
        </w:rPr>
        <w:t xml:space="preserve"> и методом </w:t>
      </w:r>
      <w:r w:rsidR="00684577" w:rsidRPr="00817C0C">
        <w:rPr>
          <w:rFonts w:ascii="Times New Roman" w:eastAsia="Arial Unicode MS" w:hAnsi="Times New Roman" w:cs="Times New Roman"/>
          <w:color w:val="000000"/>
          <w:sz w:val="28"/>
          <w:szCs w:val="28"/>
          <w:u w:color="000000"/>
          <w:lang w:eastAsia="ru-RU"/>
        </w:rPr>
        <w:t>консультирования</w:t>
      </w:r>
      <w:r w:rsidRPr="00817C0C">
        <w:rPr>
          <w:rFonts w:ascii="Times New Roman" w:eastAsia="Arial Unicode MS" w:hAnsi="Times New Roman" w:cs="Times New Roman"/>
          <w:color w:val="000000"/>
          <w:sz w:val="28"/>
          <w:szCs w:val="28"/>
          <w:u w:color="000000"/>
          <w:lang w:eastAsia="ru-RU"/>
        </w:rPr>
        <w:t xml:space="preserve">. Ученые пришли к такому заключению, проанализировав 277 исследований, в которых сравнивались два или более метода </w:t>
      </w:r>
      <w:r w:rsidR="00684577" w:rsidRPr="00817C0C">
        <w:rPr>
          <w:rFonts w:ascii="Times New Roman" w:eastAsia="Arial Unicode MS" w:hAnsi="Times New Roman" w:cs="Times New Roman"/>
          <w:color w:val="000000"/>
          <w:sz w:val="28"/>
          <w:szCs w:val="28"/>
          <w:u w:color="000000"/>
          <w:lang w:eastAsia="ru-RU"/>
        </w:rPr>
        <w:t>консультирования</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H</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Ahn</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and</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B</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Wampold</w:t>
      </w:r>
      <w:proofErr w:type="spellEnd"/>
      <w:r w:rsidRPr="00817C0C">
        <w:rPr>
          <w:rFonts w:ascii="Times New Roman" w:eastAsia="Arial Unicode MS" w:hAnsi="Times New Roman" w:cs="Times New Roman"/>
          <w:color w:val="000000"/>
          <w:sz w:val="28"/>
          <w:szCs w:val="28"/>
          <w:u w:color="000000"/>
          <w:lang w:eastAsia="ru-RU"/>
        </w:rPr>
        <w:t xml:space="preserve"> (2001) сделали вывод, что применение или исключение отдельных техник психологического консультирования в процессе </w:t>
      </w:r>
      <w:r w:rsidR="00684577" w:rsidRPr="00817C0C">
        <w:rPr>
          <w:rFonts w:ascii="Times New Roman" w:eastAsia="Arial Unicode MS" w:hAnsi="Times New Roman" w:cs="Times New Roman"/>
          <w:color w:val="000000"/>
          <w:sz w:val="28"/>
          <w:szCs w:val="28"/>
          <w:u w:color="000000"/>
          <w:lang w:eastAsia="ru-RU"/>
        </w:rPr>
        <w:t>консультирования</w:t>
      </w:r>
      <w:r w:rsidRPr="00817C0C">
        <w:rPr>
          <w:rFonts w:ascii="Times New Roman" w:eastAsia="Arial Unicode MS" w:hAnsi="Times New Roman" w:cs="Times New Roman"/>
          <w:color w:val="000000"/>
          <w:sz w:val="28"/>
          <w:szCs w:val="28"/>
          <w:u w:color="000000"/>
          <w:lang w:eastAsia="ru-RU"/>
        </w:rPr>
        <w:t>, не влияет на результат, то есть эффективность психо</w:t>
      </w:r>
      <w:r w:rsidR="00684577" w:rsidRPr="00817C0C">
        <w:rPr>
          <w:rFonts w:ascii="Times New Roman" w:eastAsia="Arial Unicode MS" w:hAnsi="Times New Roman" w:cs="Times New Roman"/>
          <w:color w:val="000000"/>
          <w:sz w:val="28"/>
          <w:szCs w:val="28"/>
          <w:u w:color="000000"/>
          <w:lang w:eastAsia="ru-RU"/>
        </w:rPr>
        <w:t>логического-консультирования</w:t>
      </w:r>
      <w:r w:rsidRPr="00817C0C">
        <w:rPr>
          <w:rFonts w:ascii="Times New Roman" w:eastAsia="Arial Unicode MS" w:hAnsi="Times New Roman" w:cs="Times New Roman"/>
          <w:color w:val="000000"/>
          <w:sz w:val="28"/>
          <w:szCs w:val="28"/>
          <w:u w:color="000000"/>
          <w:lang w:eastAsia="ru-RU"/>
        </w:rPr>
        <w:t xml:space="preserve"> не определяется теоретической парадигмой. Последующие исследования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Drisko</w:t>
      </w:r>
      <w:proofErr w:type="spellEnd"/>
      <w:r w:rsidRPr="00817C0C">
        <w:rPr>
          <w:rFonts w:ascii="Times New Roman" w:eastAsia="Arial Unicode MS" w:hAnsi="Times New Roman" w:cs="Times New Roman"/>
          <w:color w:val="000000"/>
          <w:sz w:val="28"/>
          <w:szCs w:val="28"/>
          <w:u w:color="000000"/>
          <w:lang w:eastAsia="ru-RU"/>
        </w:rPr>
        <w:t xml:space="preserve"> (2004), </w:t>
      </w:r>
      <w:r w:rsidRPr="00817C0C">
        <w:rPr>
          <w:rFonts w:ascii="Times New Roman" w:eastAsia="Arial Unicode MS" w:hAnsi="Times New Roman" w:cs="Times New Roman"/>
          <w:color w:val="000000"/>
          <w:sz w:val="28"/>
          <w:szCs w:val="28"/>
          <w:u w:color="000000"/>
          <w:lang w:val="en-US" w:eastAsia="ru-RU"/>
        </w:rPr>
        <w:t>D</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H</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Sprenkle</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(2004), </w:t>
      </w:r>
      <w:r w:rsidRPr="00817C0C">
        <w:rPr>
          <w:rFonts w:ascii="Times New Roman" w:eastAsia="Arial Unicode MS" w:hAnsi="Times New Roman" w:cs="Times New Roman"/>
          <w:color w:val="000000"/>
          <w:sz w:val="28"/>
          <w:szCs w:val="28"/>
          <w:u w:color="000000"/>
          <w:lang w:val="en-US" w:eastAsia="ru-RU"/>
        </w:rPr>
        <w:t>A</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Blow</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(2007) подтверждают, что общие факторы имеют существенное значение для результата психологического консультирования. </w:t>
      </w:r>
      <w:r w:rsidRPr="00817C0C">
        <w:rPr>
          <w:rFonts w:ascii="Times New Roman" w:eastAsia="Arial Unicode MS" w:hAnsi="Times New Roman" w:cs="Times New Roman"/>
          <w:color w:val="000000"/>
          <w:sz w:val="28"/>
          <w:szCs w:val="28"/>
          <w:u w:color="000000"/>
          <w:lang w:val="en-US" w:eastAsia="ru-RU"/>
        </w:rPr>
        <w:t>B</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Wampold</w:t>
      </w:r>
      <w:proofErr w:type="spellEnd"/>
      <w:r w:rsidRPr="00817C0C">
        <w:rPr>
          <w:rFonts w:ascii="Times New Roman" w:eastAsia="Arial Unicode MS" w:hAnsi="Times New Roman" w:cs="Times New Roman"/>
          <w:color w:val="000000"/>
          <w:sz w:val="28"/>
          <w:szCs w:val="28"/>
          <w:u w:color="000000"/>
          <w:lang w:eastAsia="ru-RU"/>
        </w:rPr>
        <w:t xml:space="preserve"> (2015), </w:t>
      </w:r>
      <w:r w:rsidRPr="00817C0C">
        <w:rPr>
          <w:rFonts w:ascii="Times New Roman" w:eastAsia="Arial Unicode MS" w:hAnsi="Times New Roman" w:cs="Times New Roman"/>
          <w:color w:val="000000"/>
          <w:sz w:val="28"/>
          <w:szCs w:val="28"/>
          <w:u w:color="000000"/>
          <w:lang w:val="en-US" w:eastAsia="ru-RU"/>
        </w:rPr>
        <w:t>B</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Wampold</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(2015) была разработана контекстуальная модель общих </w:t>
      </w:r>
      <w:r w:rsidRPr="00817C0C">
        <w:rPr>
          <w:rFonts w:ascii="Times New Roman" w:eastAsia="Arial Unicode MS" w:hAnsi="Times New Roman" w:cs="Times New Roman"/>
          <w:color w:val="000000"/>
          <w:sz w:val="28"/>
          <w:szCs w:val="28"/>
          <w:u w:color="000000"/>
          <w:lang w:eastAsia="ru-RU"/>
        </w:rPr>
        <w:lastRenderedPageBreak/>
        <w:t xml:space="preserve">факторов в психологическом консультировании, в которой первым шагом к положительным изменениям в </w:t>
      </w:r>
      <w:r w:rsidR="00F42A48" w:rsidRPr="00817C0C">
        <w:rPr>
          <w:rFonts w:ascii="Times New Roman" w:eastAsia="Arial Unicode MS" w:hAnsi="Times New Roman" w:cs="Times New Roman"/>
          <w:color w:val="000000"/>
          <w:sz w:val="28"/>
          <w:szCs w:val="28"/>
          <w:u w:color="000000"/>
          <w:lang w:eastAsia="ru-RU"/>
        </w:rPr>
        <w:t>консультировании</w:t>
      </w:r>
      <w:r w:rsidRPr="00817C0C">
        <w:rPr>
          <w:rFonts w:ascii="Times New Roman" w:eastAsia="Arial Unicode MS" w:hAnsi="Times New Roman" w:cs="Times New Roman"/>
          <w:color w:val="000000"/>
          <w:sz w:val="28"/>
          <w:szCs w:val="28"/>
          <w:u w:color="000000"/>
          <w:lang w:eastAsia="ru-RU"/>
        </w:rPr>
        <w:t xml:space="preserve"> является установление контакта между психологом-консультантом и клиентом.</w:t>
      </w:r>
    </w:p>
    <w:p w14:paraId="36AB462D"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Первые доказательства значительной разницы в эффективности работы психологов-консультантов были изложены в исследовании, проведенном </w:t>
      </w:r>
      <w:r w:rsidRPr="00817C0C">
        <w:rPr>
          <w:rFonts w:ascii="Times New Roman" w:eastAsia="Arial Unicode MS" w:hAnsi="Times New Roman" w:cs="Times New Roman"/>
          <w:color w:val="000000"/>
          <w:sz w:val="28"/>
          <w:szCs w:val="28"/>
          <w:u w:color="000000"/>
          <w:lang w:val="en-US" w:eastAsia="ru-RU"/>
        </w:rPr>
        <w:t>D</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Orlinsky</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and</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K</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I</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Howard</w:t>
      </w:r>
      <w:proofErr w:type="spellEnd"/>
      <w:r w:rsidRPr="00817C0C">
        <w:rPr>
          <w:rFonts w:ascii="Times New Roman" w:eastAsia="Arial Unicode MS" w:hAnsi="Times New Roman" w:cs="Times New Roman"/>
          <w:color w:val="000000"/>
          <w:sz w:val="28"/>
          <w:szCs w:val="28"/>
          <w:u w:color="000000"/>
          <w:lang w:eastAsia="ru-RU"/>
        </w:rPr>
        <w:t xml:space="preserve"> в 1980 году. В 1985 году, анализируя различный результат лечения группы пациентов, страдающих от наркотической зависимости, несколькими психотерапевтами, работающими с использованием полностью одинаковых методов, </w:t>
      </w:r>
      <w:r w:rsidRPr="00817C0C">
        <w:rPr>
          <w:rFonts w:ascii="Times New Roman" w:eastAsia="Arial Unicode MS" w:hAnsi="Times New Roman" w:cs="Times New Roman"/>
          <w:color w:val="000000"/>
          <w:sz w:val="28"/>
          <w:szCs w:val="28"/>
          <w:u w:color="000000"/>
          <w:lang w:val="en-US" w:eastAsia="ru-RU"/>
        </w:rPr>
        <w:t>L</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Luborsky</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(1985) заключили, что разница в результате лечения может быть связана с особенностями </w:t>
      </w:r>
      <w:r w:rsidR="00F42A48" w:rsidRPr="00817C0C">
        <w:rPr>
          <w:rFonts w:ascii="Times New Roman" w:eastAsia="Arial Unicode MS" w:hAnsi="Times New Roman" w:cs="Times New Roman"/>
          <w:color w:val="000000"/>
          <w:sz w:val="28"/>
          <w:szCs w:val="28"/>
          <w:u w:color="000000"/>
          <w:lang w:eastAsia="ru-RU"/>
        </w:rPr>
        <w:t>личности психотерапевта</w:t>
      </w:r>
      <w:r w:rsidRPr="00817C0C">
        <w:rPr>
          <w:rFonts w:ascii="Times New Roman" w:eastAsia="Arial Unicode MS" w:hAnsi="Times New Roman" w:cs="Times New Roman"/>
          <w:color w:val="000000"/>
          <w:sz w:val="28"/>
          <w:szCs w:val="28"/>
          <w:u w:color="000000"/>
          <w:lang w:eastAsia="ru-RU"/>
        </w:rPr>
        <w:t xml:space="preserve">. Три качества были выделены учеными как наиболее важные: профессиональное мастерство и вовлеченность в процесс консультирования, «чистота» используемых техник психологического консультирования, качество отношений между психологом-консультантом и клиентом. В 2002 году </w:t>
      </w:r>
      <w:r w:rsidRPr="00817C0C">
        <w:rPr>
          <w:rFonts w:ascii="Times New Roman" w:eastAsia="Arial Unicode MS" w:hAnsi="Times New Roman" w:cs="Times New Roman"/>
          <w:color w:val="000000"/>
          <w:sz w:val="28"/>
          <w:szCs w:val="28"/>
          <w:u w:color="000000"/>
          <w:lang w:val="en-US" w:eastAsia="ru-RU"/>
        </w:rPr>
        <w:t>L</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Luborsky</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повторили </w:t>
      </w:r>
      <w:proofErr w:type="gramStart"/>
      <w:r w:rsidRPr="00817C0C">
        <w:rPr>
          <w:rFonts w:ascii="Times New Roman" w:eastAsia="Arial Unicode MS" w:hAnsi="Times New Roman" w:cs="Times New Roman"/>
          <w:color w:val="000000"/>
          <w:sz w:val="28"/>
          <w:szCs w:val="28"/>
          <w:u w:color="000000"/>
          <w:lang w:eastAsia="ru-RU"/>
        </w:rPr>
        <w:t>исследование</w:t>
      </w:r>
      <w:proofErr w:type="gramEnd"/>
      <w:r w:rsidRPr="00817C0C">
        <w:rPr>
          <w:rFonts w:ascii="Times New Roman" w:eastAsia="Arial Unicode MS" w:hAnsi="Times New Roman" w:cs="Times New Roman"/>
          <w:color w:val="000000"/>
          <w:sz w:val="28"/>
          <w:szCs w:val="28"/>
          <w:u w:color="000000"/>
          <w:lang w:eastAsia="ru-RU"/>
        </w:rPr>
        <w:t xml:space="preserve"> и пришли к тому же заключению. </w:t>
      </w:r>
    </w:p>
    <w:p w14:paraId="63B01073" w14:textId="43B10C74"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Мета-анализ, </w:t>
      </w:r>
      <w:proofErr w:type="gramStart"/>
      <w:r w:rsidRPr="00817C0C">
        <w:rPr>
          <w:rFonts w:ascii="Times New Roman" w:eastAsia="Arial Unicode MS" w:hAnsi="Times New Roman" w:cs="Times New Roman"/>
          <w:color w:val="000000"/>
          <w:sz w:val="28"/>
          <w:szCs w:val="28"/>
          <w:u w:color="000000"/>
          <w:lang w:eastAsia="ru-RU"/>
        </w:rPr>
        <w:t>проведенный</w:t>
      </w:r>
      <w:proofErr w:type="gram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P</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val="en-US" w:eastAsia="ru-RU"/>
        </w:rPr>
        <w:t>Crits</w:t>
      </w:r>
      <w:proofErr w:type="spellEnd"/>
      <w:r w:rsidRPr="00817C0C">
        <w:rPr>
          <w:rFonts w:ascii="Times New Roman" w:eastAsia="Arial Unicode MS" w:hAnsi="Times New Roman" w:cs="Times New Roman"/>
          <w:color w:val="000000"/>
          <w:sz w:val="28"/>
          <w:szCs w:val="28"/>
          <w:u w:color="000000"/>
          <w:lang w:eastAsia="ru-RU"/>
        </w:rPr>
        <w:t>-</w:t>
      </w:r>
      <w:r w:rsidRPr="00817C0C">
        <w:rPr>
          <w:rFonts w:ascii="Times New Roman" w:eastAsia="Arial Unicode MS" w:hAnsi="Times New Roman" w:cs="Times New Roman"/>
          <w:color w:val="000000"/>
          <w:sz w:val="28"/>
          <w:szCs w:val="28"/>
          <w:u w:color="000000"/>
          <w:lang w:val="en-US" w:eastAsia="ru-RU"/>
        </w:rPr>
        <w:t>Christoph</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and</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val="en-US" w:eastAsia="ru-RU"/>
        </w:rPr>
        <w:t>Mintz</w:t>
      </w:r>
      <w:proofErr w:type="spellEnd"/>
      <w:r w:rsidRPr="00817C0C">
        <w:rPr>
          <w:rFonts w:ascii="Times New Roman" w:eastAsia="Arial Unicode MS" w:hAnsi="Times New Roman" w:cs="Times New Roman"/>
          <w:color w:val="000000"/>
          <w:sz w:val="28"/>
          <w:szCs w:val="28"/>
          <w:u w:color="000000"/>
          <w:lang w:eastAsia="ru-RU"/>
        </w:rPr>
        <w:t xml:space="preserve"> (1991), </w:t>
      </w:r>
      <w:r w:rsidRPr="00817C0C">
        <w:rPr>
          <w:rFonts w:ascii="Times New Roman" w:eastAsia="Arial Unicode MS" w:hAnsi="Times New Roman" w:cs="Times New Roman"/>
          <w:color w:val="000000"/>
          <w:sz w:val="28"/>
          <w:szCs w:val="28"/>
          <w:u w:color="000000"/>
          <w:lang w:val="en-US" w:eastAsia="ru-RU"/>
        </w:rPr>
        <w:t>P</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val="en-US" w:eastAsia="ru-RU"/>
        </w:rPr>
        <w:t>Crits</w:t>
      </w:r>
      <w:proofErr w:type="spellEnd"/>
      <w:r w:rsidRPr="00817C0C">
        <w:rPr>
          <w:rFonts w:ascii="Times New Roman" w:eastAsia="Arial Unicode MS" w:hAnsi="Times New Roman" w:cs="Times New Roman"/>
          <w:color w:val="000000"/>
          <w:sz w:val="28"/>
          <w:szCs w:val="28"/>
          <w:u w:color="000000"/>
          <w:lang w:eastAsia="ru-RU"/>
        </w:rPr>
        <w:t>-</w:t>
      </w:r>
      <w:r w:rsidRPr="00817C0C">
        <w:rPr>
          <w:rFonts w:ascii="Times New Roman" w:eastAsia="Arial Unicode MS" w:hAnsi="Times New Roman" w:cs="Times New Roman"/>
          <w:color w:val="000000"/>
          <w:sz w:val="28"/>
          <w:szCs w:val="28"/>
          <w:u w:color="000000"/>
          <w:lang w:val="en-US" w:eastAsia="ru-RU"/>
        </w:rPr>
        <w:t>Christoph</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et</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al</w:t>
      </w:r>
      <w:r w:rsidRPr="00817C0C">
        <w:rPr>
          <w:rFonts w:ascii="Times New Roman" w:eastAsia="Arial Unicode MS" w:hAnsi="Times New Roman" w:cs="Times New Roman"/>
          <w:color w:val="000000"/>
          <w:sz w:val="28"/>
          <w:szCs w:val="28"/>
          <w:u w:color="000000"/>
          <w:lang w:eastAsia="ru-RU"/>
        </w:rPr>
        <w:t>. (1991), в котором авторы проанализировали 15 исследований, представил дополнительные данные, подтверждающие взаимосвязь по</w:t>
      </w:r>
      <w:r w:rsidR="00F42A48" w:rsidRPr="00817C0C">
        <w:rPr>
          <w:rFonts w:ascii="Times New Roman" w:eastAsia="Arial Unicode MS" w:hAnsi="Times New Roman" w:cs="Times New Roman"/>
          <w:color w:val="000000"/>
          <w:sz w:val="28"/>
          <w:szCs w:val="28"/>
          <w:u w:color="000000"/>
          <w:lang w:eastAsia="ru-RU"/>
        </w:rPr>
        <w:t>зитивного</w:t>
      </w:r>
      <w:r w:rsidRPr="00817C0C">
        <w:rPr>
          <w:rFonts w:ascii="Times New Roman" w:eastAsia="Arial Unicode MS" w:hAnsi="Times New Roman" w:cs="Times New Roman"/>
          <w:color w:val="000000"/>
          <w:sz w:val="28"/>
          <w:szCs w:val="28"/>
          <w:u w:color="000000"/>
          <w:lang w:eastAsia="ru-RU"/>
        </w:rPr>
        <w:t xml:space="preserve"> результата консультирования и личности психолога</w:t>
      </w:r>
      <w:r w:rsidR="00F42A48" w:rsidRPr="00817C0C">
        <w:rPr>
          <w:rFonts w:ascii="Times New Roman" w:eastAsia="Arial Unicode MS" w:hAnsi="Times New Roman" w:cs="Times New Roman"/>
          <w:color w:val="000000"/>
          <w:sz w:val="28"/>
          <w:szCs w:val="28"/>
          <w:u w:color="000000"/>
          <w:lang w:eastAsia="ru-RU"/>
        </w:rPr>
        <w:t>-консультанта</w:t>
      </w:r>
      <w:r w:rsidRPr="00817C0C">
        <w:rPr>
          <w:rFonts w:ascii="Times New Roman" w:eastAsia="Arial Unicode MS" w:hAnsi="Times New Roman" w:cs="Times New Roman"/>
          <w:color w:val="000000"/>
          <w:sz w:val="28"/>
          <w:szCs w:val="28"/>
          <w:u w:color="000000"/>
          <w:lang w:eastAsia="ru-RU"/>
        </w:rPr>
        <w:t>. Согласно этим ученым, в среднем психолог</w:t>
      </w:r>
      <w:r w:rsidR="000834EF">
        <w:rPr>
          <w:rFonts w:ascii="Times New Roman" w:eastAsia="Arial Unicode MS" w:hAnsi="Times New Roman" w:cs="Times New Roman"/>
          <w:color w:val="000000"/>
          <w:sz w:val="28"/>
          <w:szCs w:val="28"/>
          <w:u w:color="000000"/>
          <w:lang w:eastAsia="ru-RU"/>
        </w:rPr>
        <w:t>-консультант влияет</w:t>
      </w:r>
      <w:r w:rsidRPr="00817C0C">
        <w:rPr>
          <w:rFonts w:ascii="Times New Roman" w:eastAsia="Arial Unicode MS" w:hAnsi="Times New Roman" w:cs="Times New Roman"/>
          <w:color w:val="000000"/>
          <w:sz w:val="28"/>
          <w:szCs w:val="28"/>
          <w:u w:color="000000"/>
          <w:lang w:eastAsia="ru-RU"/>
        </w:rPr>
        <w:t xml:space="preserve"> на эффективность </w:t>
      </w:r>
      <w:r w:rsidR="00F42A48" w:rsidRPr="00817C0C">
        <w:rPr>
          <w:rFonts w:ascii="Times New Roman" w:eastAsia="Arial Unicode MS" w:hAnsi="Times New Roman" w:cs="Times New Roman"/>
          <w:color w:val="000000"/>
          <w:sz w:val="28"/>
          <w:szCs w:val="28"/>
          <w:u w:color="000000"/>
          <w:lang w:eastAsia="ru-RU"/>
        </w:rPr>
        <w:t xml:space="preserve">консультирования </w:t>
      </w:r>
      <w:r w:rsidR="000834EF">
        <w:rPr>
          <w:rFonts w:ascii="Times New Roman" w:eastAsia="Arial Unicode MS" w:hAnsi="Times New Roman" w:cs="Times New Roman"/>
          <w:color w:val="000000"/>
          <w:sz w:val="28"/>
          <w:szCs w:val="28"/>
          <w:u w:color="000000"/>
          <w:lang w:eastAsia="ru-RU"/>
        </w:rPr>
        <w:t xml:space="preserve">в </w:t>
      </w:r>
      <w:r w:rsidRPr="00817C0C">
        <w:rPr>
          <w:rFonts w:ascii="Times New Roman" w:eastAsia="Arial Unicode MS" w:hAnsi="Times New Roman" w:cs="Times New Roman"/>
          <w:color w:val="000000"/>
          <w:sz w:val="28"/>
          <w:szCs w:val="28"/>
          <w:u w:color="000000"/>
          <w:lang w:eastAsia="ru-RU"/>
        </w:rPr>
        <w:t>9%</w:t>
      </w:r>
      <w:r w:rsidR="000834EF">
        <w:rPr>
          <w:rFonts w:ascii="Times New Roman" w:eastAsia="Arial Unicode MS" w:hAnsi="Times New Roman" w:cs="Times New Roman"/>
          <w:color w:val="000000"/>
          <w:sz w:val="28"/>
          <w:szCs w:val="28"/>
          <w:u w:color="000000"/>
          <w:lang w:eastAsia="ru-RU"/>
        </w:rPr>
        <w:t xml:space="preserve"> случаев</w:t>
      </w:r>
      <w:r w:rsidRPr="00817C0C">
        <w:rPr>
          <w:rFonts w:ascii="Times New Roman" w:eastAsia="Arial Unicode MS" w:hAnsi="Times New Roman" w:cs="Times New Roman"/>
          <w:color w:val="000000"/>
          <w:sz w:val="28"/>
          <w:szCs w:val="28"/>
          <w:u w:color="000000"/>
          <w:lang w:eastAsia="ru-RU"/>
        </w:rPr>
        <w:t xml:space="preserve">. Согласно </w:t>
      </w:r>
      <w:r w:rsidRPr="00817C0C">
        <w:rPr>
          <w:rFonts w:ascii="Times New Roman" w:eastAsia="Arial Unicode MS" w:hAnsi="Times New Roman" w:cs="Times New Roman"/>
          <w:color w:val="000000"/>
          <w:sz w:val="28"/>
          <w:szCs w:val="28"/>
          <w:u w:color="000000"/>
          <w:lang w:val="en-US" w:eastAsia="ru-RU"/>
        </w:rPr>
        <w:t>L</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Beutler</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(2004), личностные характеристики психолога-консультанта определяют от 10% до 20% результата </w:t>
      </w:r>
      <w:r w:rsidR="00F42A48" w:rsidRPr="00817C0C">
        <w:rPr>
          <w:rFonts w:ascii="Times New Roman" w:eastAsia="Arial Unicode MS" w:hAnsi="Times New Roman" w:cs="Times New Roman"/>
          <w:color w:val="000000"/>
          <w:sz w:val="28"/>
          <w:szCs w:val="28"/>
          <w:u w:color="000000"/>
          <w:lang w:eastAsia="ru-RU"/>
        </w:rPr>
        <w:t>консультирования</w:t>
      </w:r>
      <w:r w:rsidRPr="00817C0C">
        <w:rPr>
          <w:rFonts w:ascii="Times New Roman" w:eastAsia="Arial Unicode MS" w:hAnsi="Times New Roman" w:cs="Times New Roman"/>
          <w:color w:val="000000"/>
          <w:sz w:val="28"/>
          <w:szCs w:val="28"/>
          <w:u w:color="000000"/>
          <w:lang w:eastAsia="ru-RU"/>
        </w:rPr>
        <w:t xml:space="preserve">. Мета-анализ </w:t>
      </w:r>
      <w:r w:rsidRPr="00817C0C">
        <w:rPr>
          <w:rFonts w:ascii="Times New Roman" w:eastAsia="Arial Unicode MS" w:hAnsi="Times New Roman" w:cs="Times New Roman"/>
          <w:color w:val="000000"/>
          <w:sz w:val="28"/>
          <w:szCs w:val="28"/>
          <w:u w:color="000000"/>
          <w:lang w:val="en-US" w:eastAsia="ru-RU"/>
        </w:rPr>
        <w:t>S</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A</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Baldwin</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and</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Z</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Imel</w:t>
      </w:r>
      <w:proofErr w:type="spellEnd"/>
      <w:r w:rsidRPr="00817C0C">
        <w:rPr>
          <w:rFonts w:ascii="Times New Roman" w:eastAsia="Arial Unicode MS" w:hAnsi="Times New Roman" w:cs="Times New Roman"/>
          <w:color w:val="000000"/>
          <w:sz w:val="28"/>
          <w:szCs w:val="28"/>
          <w:u w:color="000000"/>
          <w:lang w:eastAsia="ru-RU"/>
        </w:rPr>
        <w:t xml:space="preserve"> (2013), в котором было проанализировано 46 исследований с 1 281 психо</w:t>
      </w:r>
      <w:r w:rsidR="00F42A48" w:rsidRPr="00817C0C">
        <w:rPr>
          <w:rFonts w:ascii="Times New Roman" w:eastAsia="Arial Unicode MS" w:hAnsi="Times New Roman" w:cs="Times New Roman"/>
          <w:color w:val="000000"/>
          <w:sz w:val="28"/>
          <w:szCs w:val="28"/>
          <w:u w:color="000000"/>
          <w:lang w:eastAsia="ru-RU"/>
        </w:rPr>
        <w:t>логами-консультантами</w:t>
      </w:r>
      <w:r w:rsidRPr="00817C0C">
        <w:rPr>
          <w:rFonts w:ascii="Times New Roman" w:eastAsia="Arial Unicode MS" w:hAnsi="Times New Roman" w:cs="Times New Roman"/>
          <w:color w:val="000000"/>
          <w:sz w:val="28"/>
          <w:szCs w:val="28"/>
          <w:u w:color="000000"/>
          <w:lang w:eastAsia="ru-RU"/>
        </w:rPr>
        <w:t xml:space="preserve"> и 14 519 клиентами, заключил, что результат </w:t>
      </w:r>
      <w:r w:rsidR="00F42A48" w:rsidRPr="00817C0C">
        <w:rPr>
          <w:rFonts w:ascii="Times New Roman" w:eastAsia="Arial Unicode MS" w:hAnsi="Times New Roman" w:cs="Times New Roman"/>
          <w:color w:val="000000"/>
          <w:sz w:val="28"/>
          <w:szCs w:val="28"/>
          <w:u w:color="000000"/>
          <w:lang w:eastAsia="ru-RU"/>
        </w:rPr>
        <w:t>консультирования</w:t>
      </w:r>
      <w:r w:rsidRPr="00817C0C">
        <w:rPr>
          <w:rFonts w:ascii="Times New Roman" w:eastAsia="Arial Unicode MS" w:hAnsi="Times New Roman" w:cs="Times New Roman"/>
          <w:color w:val="000000"/>
          <w:sz w:val="28"/>
          <w:szCs w:val="28"/>
          <w:u w:color="000000"/>
          <w:lang w:eastAsia="ru-RU"/>
        </w:rPr>
        <w:t xml:space="preserve"> взаимосвязан с ли</w:t>
      </w:r>
      <w:r w:rsidR="009D35C8" w:rsidRPr="00817C0C">
        <w:rPr>
          <w:rFonts w:ascii="Times New Roman" w:eastAsia="Arial Unicode MS" w:hAnsi="Times New Roman" w:cs="Times New Roman"/>
          <w:color w:val="000000"/>
          <w:sz w:val="28"/>
          <w:szCs w:val="28"/>
          <w:u w:color="000000"/>
          <w:lang w:eastAsia="ru-RU"/>
        </w:rPr>
        <w:t>ч</w:t>
      </w:r>
      <w:r w:rsidR="000834EF">
        <w:rPr>
          <w:rFonts w:ascii="Times New Roman" w:eastAsia="Arial Unicode MS" w:hAnsi="Times New Roman" w:cs="Times New Roman"/>
          <w:color w:val="000000"/>
          <w:sz w:val="28"/>
          <w:szCs w:val="28"/>
          <w:u w:color="000000"/>
          <w:lang w:eastAsia="ru-RU"/>
        </w:rPr>
        <w:t>ностью психолога-консультанта в</w:t>
      </w:r>
      <w:r w:rsidRPr="00817C0C">
        <w:rPr>
          <w:rFonts w:ascii="Times New Roman" w:eastAsia="Arial Unicode MS" w:hAnsi="Times New Roman" w:cs="Times New Roman"/>
          <w:color w:val="000000"/>
          <w:sz w:val="28"/>
          <w:szCs w:val="28"/>
          <w:u w:color="000000"/>
          <w:lang w:eastAsia="ru-RU"/>
        </w:rPr>
        <w:t xml:space="preserve"> 5%</w:t>
      </w:r>
      <w:r w:rsidR="000834EF">
        <w:rPr>
          <w:rFonts w:ascii="Times New Roman" w:eastAsia="Arial Unicode MS" w:hAnsi="Times New Roman" w:cs="Times New Roman"/>
          <w:color w:val="000000"/>
          <w:sz w:val="28"/>
          <w:szCs w:val="28"/>
          <w:u w:color="000000"/>
          <w:lang w:eastAsia="ru-RU"/>
        </w:rPr>
        <w:t xml:space="preserve"> случаев</w:t>
      </w:r>
      <w:r w:rsidRPr="00817C0C">
        <w:rPr>
          <w:rFonts w:ascii="Times New Roman" w:eastAsia="Arial Unicode MS" w:hAnsi="Times New Roman" w:cs="Times New Roman"/>
          <w:color w:val="000000"/>
          <w:sz w:val="28"/>
          <w:szCs w:val="28"/>
          <w:u w:color="000000"/>
          <w:lang w:eastAsia="ru-RU"/>
        </w:rPr>
        <w:t xml:space="preserve">. Исследование </w:t>
      </w:r>
      <w:r w:rsidRPr="00817C0C">
        <w:rPr>
          <w:rFonts w:ascii="Times New Roman" w:eastAsia="Arial Unicode MS" w:hAnsi="Times New Roman" w:cs="Times New Roman"/>
          <w:color w:val="000000"/>
          <w:sz w:val="28"/>
          <w:szCs w:val="28"/>
          <w:u w:color="000000"/>
          <w:lang w:val="en-US" w:eastAsia="ru-RU"/>
        </w:rPr>
        <w:t>K</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M</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Laska</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(2013, 2014), изучающее психологов-консультантов, практикующих в клинике для лечения посттравматических стрессовых расстройств и имеющих одинаковую теоретическую подготовку, обнаружило, что по</w:t>
      </w:r>
      <w:r w:rsidR="00F42A48" w:rsidRPr="00817C0C">
        <w:rPr>
          <w:rFonts w:ascii="Times New Roman" w:eastAsia="Arial Unicode MS" w:hAnsi="Times New Roman" w:cs="Times New Roman"/>
          <w:color w:val="000000"/>
          <w:sz w:val="28"/>
          <w:szCs w:val="28"/>
          <w:u w:color="000000"/>
          <w:lang w:eastAsia="ru-RU"/>
        </w:rPr>
        <w:t>зитивный</w:t>
      </w:r>
      <w:r w:rsidRPr="00817C0C">
        <w:rPr>
          <w:rFonts w:ascii="Times New Roman" w:eastAsia="Arial Unicode MS" w:hAnsi="Times New Roman" w:cs="Times New Roman"/>
          <w:color w:val="000000"/>
          <w:sz w:val="28"/>
          <w:szCs w:val="28"/>
          <w:u w:color="000000"/>
          <w:lang w:eastAsia="ru-RU"/>
        </w:rPr>
        <w:t xml:space="preserve"> результат </w:t>
      </w:r>
      <w:r w:rsidR="00F42A48" w:rsidRPr="00817C0C">
        <w:rPr>
          <w:rFonts w:ascii="Times New Roman" w:eastAsia="Arial Unicode MS" w:hAnsi="Times New Roman" w:cs="Times New Roman"/>
          <w:color w:val="000000"/>
          <w:sz w:val="28"/>
          <w:szCs w:val="28"/>
          <w:u w:color="000000"/>
          <w:lang w:eastAsia="ru-RU"/>
        </w:rPr>
        <w:t>консультирования</w:t>
      </w:r>
      <w:r w:rsidRPr="00817C0C">
        <w:rPr>
          <w:rFonts w:ascii="Times New Roman" w:eastAsia="Arial Unicode MS" w:hAnsi="Times New Roman" w:cs="Times New Roman"/>
          <w:color w:val="000000"/>
          <w:sz w:val="28"/>
          <w:szCs w:val="28"/>
          <w:u w:color="000000"/>
          <w:lang w:eastAsia="ru-RU"/>
        </w:rPr>
        <w:t xml:space="preserve"> взаимосвязан с </w:t>
      </w:r>
      <w:r w:rsidRPr="00817C0C">
        <w:rPr>
          <w:rFonts w:ascii="Times New Roman" w:eastAsia="Arial Unicode MS" w:hAnsi="Times New Roman" w:cs="Times New Roman"/>
          <w:color w:val="000000"/>
          <w:sz w:val="28"/>
          <w:szCs w:val="28"/>
          <w:u w:color="000000"/>
          <w:lang w:eastAsia="ru-RU"/>
        </w:rPr>
        <w:lastRenderedPageBreak/>
        <w:t>лич</w:t>
      </w:r>
      <w:r w:rsidR="000834EF">
        <w:rPr>
          <w:rFonts w:ascii="Times New Roman" w:eastAsia="Arial Unicode MS" w:hAnsi="Times New Roman" w:cs="Times New Roman"/>
          <w:color w:val="000000"/>
          <w:sz w:val="28"/>
          <w:szCs w:val="28"/>
          <w:u w:color="000000"/>
          <w:lang w:eastAsia="ru-RU"/>
        </w:rPr>
        <w:t>ностью психолога-консультанта в</w:t>
      </w:r>
      <w:r w:rsidR="004258A9"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eastAsia="ru-RU"/>
        </w:rPr>
        <w:t>12%</w:t>
      </w:r>
      <w:r w:rsidR="000834EF">
        <w:rPr>
          <w:rFonts w:ascii="Times New Roman" w:eastAsia="Arial Unicode MS" w:hAnsi="Times New Roman" w:cs="Times New Roman"/>
          <w:color w:val="000000"/>
          <w:sz w:val="28"/>
          <w:szCs w:val="28"/>
          <w:u w:color="000000"/>
          <w:lang w:eastAsia="ru-RU"/>
        </w:rPr>
        <w:t xml:space="preserve"> случаев</w:t>
      </w:r>
      <w:r w:rsidRPr="00817C0C">
        <w:rPr>
          <w:rFonts w:ascii="Times New Roman" w:eastAsia="Arial Unicode MS" w:hAnsi="Times New Roman" w:cs="Times New Roman"/>
          <w:color w:val="000000"/>
          <w:sz w:val="28"/>
          <w:szCs w:val="28"/>
          <w:u w:color="000000"/>
          <w:lang w:eastAsia="ru-RU"/>
        </w:rPr>
        <w:t xml:space="preserve">. Похожие результаты были получены и в исследовании </w:t>
      </w:r>
      <w:r w:rsidRPr="00817C0C">
        <w:rPr>
          <w:rFonts w:ascii="Times New Roman" w:eastAsia="Arial Unicode MS" w:hAnsi="Times New Roman" w:cs="Times New Roman"/>
          <w:color w:val="000000"/>
          <w:sz w:val="28"/>
          <w:szCs w:val="28"/>
          <w:u w:color="000000"/>
          <w:lang w:val="en-US" w:eastAsia="ru-RU"/>
        </w:rPr>
        <w:t>J</w:t>
      </w:r>
      <w:r w:rsidR="000834EF">
        <w:rPr>
          <w:rFonts w:ascii="Times New Roman" w:eastAsia="Arial Unicode MS" w:hAnsi="Times New Roman" w:cs="Times New Roman"/>
          <w:color w:val="000000"/>
          <w:sz w:val="28"/>
          <w:szCs w:val="28"/>
          <w:u w:color="000000"/>
          <w:lang w:eastAsia="ru-RU"/>
        </w:rPr>
        <w:t xml:space="preserve">. </w:t>
      </w:r>
      <w:proofErr w:type="spellStart"/>
      <w:r w:rsidR="000834EF">
        <w:rPr>
          <w:rFonts w:ascii="Times New Roman" w:eastAsia="Arial Unicode MS" w:hAnsi="Times New Roman" w:cs="Times New Roman"/>
          <w:color w:val="000000"/>
          <w:sz w:val="28"/>
          <w:szCs w:val="28"/>
          <w:u w:color="000000"/>
          <w:lang w:eastAsia="ru-RU"/>
        </w:rPr>
        <w:t>Owen</w:t>
      </w:r>
      <w:proofErr w:type="spellEnd"/>
      <w:r w:rsidR="000834EF">
        <w:rPr>
          <w:rFonts w:ascii="Times New Roman" w:eastAsia="Arial Unicode MS" w:hAnsi="Times New Roman" w:cs="Times New Roman"/>
          <w:color w:val="000000"/>
          <w:sz w:val="28"/>
          <w:szCs w:val="28"/>
          <w:u w:color="000000"/>
          <w:lang w:eastAsia="ru-RU"/>
        </w:rPr>
        <w:t xml:space="preserve"> </w:t>
      </w:r>
      <w:proofErr w:type="spellStart"/>
      <w:r w:rsidR="000834EF">
        <w:rPr>
          <w:rFonts w:ascii="Times New Roman" w:eastAsia="Arial Unicode MS" w:hAnsi="Times New Roman" w:cs="Times New Roman"/>
          <w:color w:val="000000"/>
          <w:sz w:val="28"/>
          <w:szCs w:val="28"/>
          <w:u w:color="000000"/>
          <w:lang w:eastAsia="ru-RU"/>
        </w:rPr>
        <w:t>et</w:t>
      </w:r>
      <w:proofErr w:type="spellEnd"/>
      <w:r w:rsidR="000834EF">
        <w:rPr>
          <w:rFonts w:ascii="Times New Roman" w:eastAsia="Arial Unicode MS" w:hAnsi="Times New Roman" w:cs="Times New Roman"/>
          <w:color w:val="000000"/>
          <w:sz w:val="28"/>
          <w:szCs w:val="28"/>
          <w:u w:color="000000"/>
          <w:lang w:eastAsia="ru-RU"/>
        </w:rPr>
        <w:t xml:space="preserve"> </w:t>
      </w:r>
      <w:proofErr w:type="spellStart"/>
      <w:r w:rsidR="000834EF">
        <w:rPr>
          <w:rFonts w:ascii="Times New Roman" w:eastAsia="Arial Unicode MS" w:hAnsi="Times New Roman" w:cs="Times New Roman"/>
          <w:color w:val="000000"/>
          <w:sz w:val="28"/>
          <w:szCs w:val="28"/>
          <w:u w:color="000000"/>
          <w:lang w:eastAsia="ru-RU"/>
        </w:rPr>
        <w:t>al</w:t>
      </w:r>
      <w:proofErr w:type="spellEnd"/>
      <w:r w:rsidR="000834EF">
        <w:rPr>
          <w:rFonts w:ascii="Times New Roman" w:eastAsia="Arial Unicode MS" w:hAnsi="Times New Roman" w:cs="Times New Roman"/>
          <w:color w:val="000000"/>
          <w:sz w:val="28"/>
          <w:szCs w:val="28"/>
          <w:u w:color="000000"/>
          <w:lang w:eastAsia="ru-RU"/>
        </w:rPr>
        <w:t>. (2015) и</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D</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K</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Marcus</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(2014). Согласно авторам, личность </w:t>
      </w:r>
      <w:r w:rsidR="00F42A48" w:rsidRPr="00817C0C">
        <w:rPr>
          <w:rFonts w:ascii="Times New Roman" w:eastAsia="Arial Unicode MS" w:hAnsi="Times New Roman" w:cs="Times New Roman"/>
          <w:color w:val="000000"/>
          <w:sz w:val="28"/>
          <w:szCs w:val="28"/>
          <w:u w:color="000000"/>
          <w:lang w:eastAsia="ru-RU"/>
        </w:rPr>
        <w:t>психолога-консультанта</w:t>
      </w:r>
      <w:r w:rsidRPr="00817C0C">
        <w:rPr>
          <w:rFonts w:ascii="Times New Roman" w:eastAsia="Arial Unicode MS" w:hAnsi="Times New Roman" w:cs="Times New Roman"/>
          <w:color w:val="000000"/>
          <w:sz w:val="28"/>
          <w:szCs w:val="28"/>
          <w:u w:color="000000"/>
          <w:lang w:eastAsia="ru-RU"/>
        </w:rPr>
        <w:t xml:space="preserve"> имеет существенное значение в оценке эффективности психологического-консультирования. </w:t>
      </w:r>
      <w:proofErr w:type="gramStart"/>
      <w:r w:rsidRPr="00817C0C">
        <w:rPr>
          <w:rFonts w:ascii="Times New Roman" w:eastAsia="Arial Unicode MS" w:hAnsi="Times New Roman" w:cs="Times New Roman"/>
          <w:color w:val="000000"/>
          <w:sz w:val="28"/>
          <w:szCs w:val="28"/>
          <w:u w:color="000000"/>
          <w:lang w:val="en-US" w:eastAsia="ru-RU"/>
        </w:rPr>
        <w:t>S</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Blatt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(1996) обнаружили значительное отличие в эффективности психологов-консультантов, при этом по</w:t>
      </w:r>
      <w:r w:rsidR="00F42A48" w:rsidRPr="00817C0C">
        <w:rPr>
          <w:rFonts w:ascii="Times New Roman" w:eastAsia="Arial Unicode MS" w:hAnsi="Times New Roman" w:cs="Times New Roman"/>
          <w:color w:val="000000"/>
          <w:sz w:val="28"/>
          <w:szCs w:val="28"/>
          <w:u w:color="000000"/>
          <w:lang w:eastAsia="ru-RU"/>
        </w:rPr>
        <w:t>зитивный</w:t>
      </w:r>
      <w:r w:rsidRPr="00817C0C">
        <w:rPr>
          <w:rFonts w:ascii="Times New Roman" w:eastAsia="Arial Unicode MS" w:hAnsi="Times New Roman" w:cs="Times New Roman"/>
          <w:color w:val="000000"/>
          <w:sz w:val="28"/>
          <w:szCs w:val="28"/>
          <w:u w:color="000000"/>
          <w:lang w:eastAsia="ru-RU"/>
        </w:rPr>
        <w:t xml:space="preserve"> результат лечения обусловлен личностными характеристиками психологов-консультантов и независим от их профессионального стажа и условий работы.</w:t>
      </w:r>
      <w:proofErr w:type="gramEnd"/>
      <w:r w:rsidRPr="00817C0C">
        <w:rPr>
          <w:rFonts w:ascii="Times New Roman" w:eastAsia="Arial Unicode MS" w:hAnsi="Times New Roman" w:cs="Times New Roman"/>
          <w:color w:val="000000"/>
          <w:sz w:val="28"/>
          <w:szCs w:val="28"/>
          <w:u w:color="000000"/>
          <w:lang w:eastAsia="ru-RU"/>
        </w:rPr>
        <w:t xml:space="preserve"> Исследования, проведенные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C</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Okiishi</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(2003, 2006), показали, что у эффективных психологов-консультантов средний показатель улучшения состояния </w:t>
      </w:r>
      <w:r w:rsidR="00F42A48" w:rsidRPr="00817C0C">
        <w:rPr>
          <w:rFonts w:ascii="Times New Roman" w:eastAsia="Arial Unicode MS" w:hAnsi="Times New Roman" w:cs="Times New Roman"/>
          <w:color w:val="000000"/>
          <w:sz w:val="28"/>
          <w:szCs w:val="28"/>
          <w:u w:color="000000"/>
          <w:lang w:eastAsia="ru-RU"/>
        </w:rPr>
        <w:t>клиентов</w:t>
      </w:r>
      <w:r w:rsidRPr="00817C0C">
        <w:rPr>
          <w:rFonts w:ascii="Times New Roman" w:eastAsia="Arial Unicode MS" w:hAnsi="Times New Roman" w:cs="Times New Roman"/>
          <w:color w:val="000000"/>
          <w:sz w:val="28"/>
          <w:szCs w:val="28"/>
          <w:u w:color="000000"/>
          <w:lang w:eastAsia="ru-RU"/>
        </w:rPr>
        <w:t xml:space="preserve"> 22%. Кроме этого, авторы отмечают, что по</w:t>
      </w:r>
      <w:r w:rsidR="00F42A48" w:rsidRPr="00817C0C">
        <w:rPr>
          <w:rFonts w:ascii="Times New Roman" w:eastAsia="Arial Unicode MS" w:hAnsi="Times New Roman" w:cs="Times New Roman"/>
          <w:color w:val="000000"/>
          <w:sz w:val="28"/>
          <w:szCs w:val="28"/>
          <w:u w:color="000000"/>
          <w:lang w:eastAsia="ru-RU"/>
        </w:rPr>
        <w:t>зитивный</w:t>
      </w:r>
      <w:r w:rsidRPr="00817C0C">
        <w:rPr>
          <w:rFonts w:ascii="Times New Roman" w:eastAsia="Arial Unicode MS" w:hAnsi="Times New Roman" w:cs="Times New Roman"/>
          <w:color w:val="000000"/>
          <w:sz w:val="28"/>
          <w:szCs w:val="28"/>
          <w:u w:color="000000"/>
          <w:lang w:eastAsia="ru-RU"/>
        </w:rPr>
        <w:t xml:space="preserve"> результат </w:t>
      </w:r>
      <w:r w:rsidR="00F42A48" w:rsidRPr="00817C0C">
        <w:rPr>
          <w:rFonts w:ascii="Times New Roman" w:eastAsia="Arial Unicode MS" w:hAnsi="Times New Roman" w:cs="Times New Roman"/>
          <w:color w:val="000000"/>
          <w:sz w:val="28"/>
          <w:szCs w:val="28"/>
          <w:u w:color="000000"/>
          <w:lang w:eastAsia="ru-RU"/>
        </w:rPr>
        <w:t>консультирования</w:t>
      </w:r>
      <w:r w:rsidRPr="00817C0C">
        <w:rPr>
          <w:rFonts w:ascii="Times New Roman" w:eastAsia="Arial Unicode MS" w:hAnsi="Times New Roman" w:cs="Times New Roman"/>
          <w:color w:val="000000"/>
          <w:sz w:val="28"/>
          <w:szCs w:val="28"/>
          <w:u w:color="000000"/>
          <w:lang w:eastAsia="ru-RU"/>
        </w:rPr>
        <w:t xml:space="preserve"> достигается за счет личностных характеристик психологов-консультантов и независим от уровня и типа подготовки, используемого ими теоретического направления и их пола. </w:t>
      </w:r>
    </w:p>
    <w:p w14:paraId="7473FF64"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Приведенные данные позволяют сделать вывод, что личностные характеристики психолога-консультанта, как правило, способности к межличностному общению, являются значимой составляющей эффективного </w:t>
      </w:r>
      <w:r w:rsidR="00F42A48" w:rsidRPr="00817C0C">
        <w:rPr>
          <w:rFonts w:ascii="Times New Roman" w:eastAsia="Arial Unicode MS" w:hAnsi="Times New Roman" w:cs="Times New Roman"/>
          <w:color w:val="000000"/>
          <w:sz w:val="28"/>
          <w:szCs w:val="28"/>
          <w:u w:color="000000"/>
          <w:lang w:eastAsia="ru-RU"/>
        </w:rPr>
        <w:t>консультационного</w:t>
      </w:r>
      <w:r w:rsidRPr="00817C0C">
        <w:rPr>
          <w:rFonts w:ascii="Times New Roman" w:eastAsia="Arial Unicode MS" w:hAnsi="Times New Roman" w:cs="Times New Roman"/>
          <w:color w:val="000000"/>
          <w:sz w:val="28"/>
          <w:szCs w:val="28"/>
          <w:u w:color="000000"/>
          <w:lang w:eastAsia="ru-RU"/>
        </w:rPr>
        <w:t xml:space="preserve"> процесса и влияют на результат психологического-консультирования.</w:t>
      </w:r>
    </w:p>
    <w:p w14:paraId="21198396"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6AD9C677" w14:textId="3F3647BB"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Продолжением исследований о взаимосвязи личностных особенностей психолога-консультанта с результатом </w:t>
      </w:r>
      <w:r w:rsidR="00F42A48" w:rsidRPr="00817C0C">
        <w:rPr>
          <w:rFonts w:ascii="Times New Roman" w:eastAsia="Arial Unicode MS" w:hAnsi="Times New Roman" w:cs="Times New Roman"/>
          <w:color w:val="000000"/>
          <w:sz w:val="28"/>
          <w:szCs w:val="28"/>
          <w:u w:color="000000"/>
          <w:lang w:eastAsia="ru-RU"/>
        </w:rPr>
        <w:t>консультирования</w:t>
      </w:r>
      <w:r w:rsidRPr="00817C0C">
        <w:rPr>
          <w:rFonts w:ascii="Times New Roman" w:eastAsia="Arial Unicode MS" w:hAnsi="Times New Roman" w:cs="Times New Roman"/>
          <w:color w:val="000000"/>
          <w:sz w:val="28"/>
          <w:szCs w:val="28"/>
          <w:u w:color="000000"/>
          <w:lang w:eastAsia="ru-RU"/>
        </w:rPr>
        <w:t xml:space="preserve"> является изучение терапевтического альянса и взаимосвязи отношений между психологом-консультантом и клиентом и эффективности процесса</w:t>
      </w:r>
      <w:r w:rsidR="00F42A48" w:rsidRPr="00817C0C">
        <w:rPr>
          <w:rFonts w:ascii="Times New Roman" w:eastAsia="Arial Unicode MS" w:hAnsi="Times New Roman" w:cs="Times New Roman"/>
          <w:color w:val="000000"/>
          <w:sz w:val="28"/>
          <w:szCs w:val="28"/>
          <w:u w:color="000000"/>
          <w:lang w:eastAsia="ru-RU"/>
        </w:rPr>
        <w:t xml:space="preserve"> консультирования</w:t>
      </w:r>
      <w:r w:rsidRPr="00817C0C">
        <w:rPr>
          <w:rFonts w:ascii="Times New Roman" w:eastAsia="Arial Unicode MS" w:hAnsi="Times New Roman" w:cs="Times New Roman"/>
          <w:color w:val="000000"/>
          <w:sz w:val="28"/>
          <w:szCs w:val="28"/>
          <w:u w:color="000000"/>
          <w:lang w:eastAsia="ru-RU"/>
        </w:rPr>
        <w:t>. Продолжая</w:t>
      </w:r>
      <w:r w:rsidRPr="00817C0C">
        <w:rPr>
          <w:rFonts w:ascii="Times New Roman" w:eastAsia="Arial Unicode MS" w:hAnsi="Times New Roman" w:cs="Times New Roman"/>
          <w:color w:val="000000"/>
          <w:sz w:val="28"/>
          <w:szCs w:val="28"/>
          <w:u w:color="000000"/>
          <w:lang w:val="fr-FR" w:eastAsia="ru-RU"/>
        </w:rPr>
        <w:t xml:space="preserve"> </w:t>
      </w:r>
      <w:r w:rsidRPr="00817C0C">
        <w:rPr>
          <w:rFonts w:ascii="Times New Roman" w:eastAsia="Arial Unicode MS" w:hAnsi="Times New Roman" w:cs="Times New Roman"/>
          <w:color w:val="000000"/>
          <w:sz w:val="28"/>
          <w:szCs w:val="28"/>
          <w:u w:color="000000"/>
          <w:lang w:eastAsia="ru-RU"/>
        </w:rPr>
        <w:t>исследования</w:t>
      </w:r>
      <w:r w:rsidRPr="00817C0C">
        <w:rPr>
          <w:rFonts w:ascii="Times New Roman" w:eastAsia="Arial Unicode MS" w:hAnsi="Times New Roman" w:cs="Times New Roman"/>
          <w:color w:val="000000"/>
          <w:sz w:val="28"/>
          <w:szCs w:val="28"/>
          <w:u w:color="000000"/>
          <w:lang w:val="fr-FR" w:eastAsia="ru-RU"/>
        </w:rPr>
        <w:t xml:space="preserve"> J. C. Okiishi et al. (2003, 2006), T. Anderson et al. </w:t>
      </w:r>
      <w:r w:rsidRPr="000834EF">
        <w:rPr>
          <w:rFonts w:ascii="Times New Roman" w:eastAsia="Arial Unicode MS" w:hAnsi="Times New Roman" w:cs="Times New Roman"/>
          <w:color w:val="000000"/>
          <w:sz w:val="28"/>
          <w:szCs w:val="28"/>
          <w:u w:color="000000"/>
          <w:lang w:val="fr-FR" w:eastAsia="ru-RU"/>
        </w:rPr>
        <w:t xml:space="preserve">(2007) </w:t>
      </w:r>
      <w:r w:rsidRPr="00817C0C">
        <w:rPr>
          <w:rFonts w:ascii="Times New Roman" w:eastAsia="Arial Unicode MS" w:hAnsi="Times New Roman" w:cs="Times New Roman"/>
          <w:color w:val="000000"/>
          <w:sz w:val="28"/>
          <w:szCs w:val="28"/>
          <w:u w:color="000000"/>
          <w:lang w:eastAsia="ru-RU"/>
        </w:rPr>
        <w:t>пригласили</w:t>
      </w:r>
      <w:r w:rsidRPr="000834EF">
        <w:rPr>
          <w:rFonts w:ascii="Times New Roman" w:eastAsia="Arial Unicode MS" w:hAnsi="Times New Roman" w:cs="Times New Roman"/>
          <w:color w:val="000000"/>
          <w:sz w:val="28"/>
          <w:szCs w:val="28"/>
          <w:u w:color="000000"/>
          <w:lang w:val="fr-FR" w:eastAsia="ru-RU"/>
        </w:rPr>
        <w:t xml:space="preserve"> </w:t>
      </w:r>
      <w:r w:rsidRPr="00817C0C">
        <w:rPr>
          <w:rFonts w:ascii="Times New Roman" w:eastAsia="Arial Unicode MS" w:hAnsi="Times New Roman" w:cs="Times New Roman"/>
          <w:color w:val="000000"/>
          <w:sz w:val="28"/>
          <w:szCs w:val="28"/>
          <w:u w:color="000000"/>
          <w:lang w:eastAsia="ru-RU"/>
        </w:rPr>
        <w:t>участников</w:t>
      </w:r>
      <w:r w:rsidRPr="000834EF">
        <w:rPr>
          <w:rFonts w:ascii="Times New Roman" w:eastAsia="Arial Unicode MS" w:hAnsi="Times New Roman" w:cs="Times New Roman"/>
          <w:color w:val="000000"/>
          <w:sz w:val="28"/>
          <w:szCs w:val="28"/>
          <w:u w:color="000000"/>
          <w:lang w:val="fr-FR" w:eastAsia="ru-RU"/>
        </w:rPr>
        <w:t xml:space="preserve"> </w:t>
      </w:r>
      <w:r w:rsidRPr="00817C0C">
        <w:rPr>
          <w:rFonts w:ascii="Times New Roman" w:eastAsia="Arial Unicode MS" w:hAnsi="Times New Roman" w:cs="Times New Roman"/>
          <w:color w:val="000000"/>
          <w:sz w:val="28"/>
          <w:szCs w:val="28"/>
          <w:u w:color="000000"/>
          <w:lang w:eastAsia="ru-RU"/>
        </w:rPr>
        <w:t>исследований</w:t>
      </w:r>
      <w:r w:rsidRPr="000834EF">
        <w:rPr>
          <w:rFonts w:ascii="Times New Roman" w:eastAsia="Arial Unicode MS" w:hAnsi="Times New Roman" w:cs="Times New Roman"/>
          <w:color w:val="000000"/>
          <w:sz w:val="28"/>
          <w:szCs w:val="28"/>
          <w:u w:color="000000"/>
          <w:lang w:val="fr-FR" w:eastAsia="ru-RU"/>
        </w:rPr>
        <w:t xml:space="preserve"> </w:t>
      </w:r>
      <w:r w:rsidRPr="00817C0C">
        <w:rPr>
          <w:rFonts w:ascii="Times New Roman" w:eastAsia="Arial Unicode MS" w:hAnsi="Times New Roman" w:cs="Times New Roman"/>
          <w:color w:val="000000"/>
          <w:sz w:val="28"/>
          <w:szCs w:val="28"/>
          <w:u w:color="000000"/>
          <w:lang w:eastAsia="ru-RU"/>
        </w:rPr>
        <w:t>выполнить</w:t>
      </w:r>
      <w:r w:rsidR="000834EF" w:rsidRPr="000834EF">
        <w:rPr>
          <w:rFonts w:ascii="Times New Roman" w:eastAsia="Arial Unicode MS" w:hAnsi="Times New Roman" w:cs="Times New Roman"/>
          <w:color w:val="000000"/>
          <w:sz w:val="28"/>
          <w:szCs w:val="28"/>
          <w:u w:color="000000"/>
          <w:lang w:val="fr-FR" w:eastAsia="ru-RU"/>
        </w:rPr>
        <w:t xml:space="preserve"> </w:t>
      </w:r>
      <w:r w:rsidR="000834EF">
        <w:rPr>
          <w:rFonts w:ascii="Times New Roman" w:eastAsia="Arial Unicode MS" w:hAnsi="Times New Roman" w:cs="Times New Roman"/>
          <w:color w:val="000000"/>
          <w:sz w:val="28"/>
          <w:szCs w:val="28"/>
          <w:u w:color="000000"/>
          <w:lang w:eastAsia="ru-RU"/>
        </w:rPr>
        <w:t>методику</w:t>
      </w:r>
      <w:r w:rsidRPr="000834EF">
        <w:rPr>
          <w:rFonts w:ascii="Times New Roman" w:eastAsia="Arial Unicode MS" w:hAnsi="Times New Roman" w:cs="Times New Roman"/>
          <w:color w:val="000000"/>
          <w:sz w:val="28"/>
          <w:szCs w:val="28"/>
          <w:u w:color="000000"/>
          <w:lang w:val="fr-FR" w:eastAsia="ru-RU"/>
        </w:rPr>
        <w:t xml:space="preserve"> Facilitative Interpersonal Skills (FIS) Performance Task. </w:t>
      </w:r>
      <w:r w:rsidRPr="00817C0C">
        <w:rPr>
          <w:rFonts w:ascii="Times New Roman" w:eastAsia="Arial Unicode MS" w:hAnsi="Times New Roman" w:cs="Times New Roman"/>
          <w:color w:val="000000"/>
          <w:sz w:val="28"/>
          <w:szCs w:val="28"/>
          <w:u w:color="000000"/>
          <w:lang w:eastAsia="ru-RU"/>
        </w:rPr>
        <w:t xml:space="preserve">Благодаря этому опроснику стало возможно исследовать такие способности к межличностному общению психологов-консультантов как эмоциональная экспрессивность, убедительность, теплота, </w:t>
      </w:r>
      <w:proofErr w:type="spellStart"/>
      <w:r w:rsidRPr="00817C0C">
        <w:rPr>
          <w:rFonts w:ascii="Times New Roman" w:eastAsia="Arial Unicode MS" w:hAnsi="Times New Roman" w:cs="Times New Roman"/>
          <w:color w:val="000000"/>
          <w:sz w:val="28"/>
          <w:szCs w:val="28"/>
          <w:u w:color="000000"/>
          <w:lang w:eastAsia="ru-RU"/>
        </w:rPr>
        <w:t>эмпатия</w:t>
      </w:r>
      <w:proofErr w:type="spellEnd"/>
      <w:r w:rsidRPr="00817C0C">
        <w:rPr>
          <w:rFonts w:ascii="Times New Roman" w:eastAsia="Arial Unicode MS" w:hAnsi="Times New Roman" w:cs="Times New Roman"/>
          <w:color w:val="000000"/>
          <w:sz w:val="28"/>
          <w:szCs w:val="28"/>
          <w:u w:color="000000"/>
          <w:lang w:eastAsia="ru-RU"/>
        </w:rPr>
        <w:t xml:space="preserve">, способность устанавливать контакт и </w:t>
      </w:r>
      <w:r w:rsidRPr="00817C0C">
        <w:rPr>
          <w:rFonts w:ascii="Times New Roman" w:eastAsia="Arial Unicode MS" w:hAnsi="Times New Roman" w:cs="Times New Roman"/>
          <w:color w:val="000000"/>
          <w:sz w:val="28"/>
          <w:szCs w:val="28"/>
          <w:u w:color="000000"/>
          <w:lang w:eastAsia="ru-RU"/>
        </w:rPr>
        <w:lastRenderedPageBreak/>
        <w:t>фокусироваться на запросе. Полученные данные свидетельствуют о значимой связи между по</w:t>
      </w:r>
      <w:r w:rsidR="00F42A48" w:rsidRPr="00817C0C">
        <w:rPr>
          <w:rFonts w:ascii="Times New Roman" w:eastAsia="Arial Unicode MS" w:hAnsi="Times New Roman" w:cs="Times New Roman"/>
          <w:color w:val="000000"/>
          <w:sz w:val="28"/>
          <w:szCs w:val="28"/>
          <w:u w:color="000000"/>
          <w:lang w:eastAsia="ru-RU"/>
        </w:rPr>
        <w:t>зитивным</w:t>
      </w:r>
      <w:r w:rsidRPr="00817C0C">
        <w:rPr>
          <w:rFonts w:ascii="Times New Roman" w:eastAsia="Arial Unicode MS" w:hAnsi="Times New Roman" w:cs="Times New Roman"/>
          <w:color w:val="000000"/>
          <w:sz w:val="28"/>
          <w:szCs w:val="28"/>
          <w:u w:color="000000"/>
          <w:lang w:eastAsia="ru-RU"/>
        </w:rPr>
        <w:t xml:space="preserve"> результатом </w:t>
      </w:r>
      <w:r w:rsidR="00F42A48" w:rsidRPr="00817C0C">
        <w:rPr>
          <w:rFonts w:ascii="Times New Roman" w:eastAsia="Arial Unicode MS" w:hAnsi="Times New Roman" w:cs="Times New Roman"/>
          <w:color w:val="000000"/>
          <w:sz w:val="28"/>
          <w:szCs w:val="28"/>
          <w:u w:color="000000"/>
          <w:lang w:eastAsia="ru-RU"/>
        </w:rPr>
        <w:t xml:space="preserve">психологического-консультирования </w:t>
      </w:r>
      <w:r w:rsidRPr="00817C0C">
        <w:rPr>
          <w:rFonts w:ascii="Times New Roman" w:eastAsia="Arial Unicode MS" w:hAnsi="Times New Roman" w:cs="Times New Roman"/>
          <w:color w:val="000000"/>
          <w:sz w:val="28"/>
          <w:szCs w:val="28"/>
          <w:u w:color="000000"/>
          <w:lang w:eastAsia="ru-RU"/>
        </w:rPr>
        <w:t xml:space="preserve">и высоким показателем </w:t>
      </w:r>
      <w:r w:rsidR="000834EF">
        <w:rPr>
          <w:rFonts w:ascii="Times New Roman" w:eastAsia="Arial Unicode MS" w:hAnsi="Times New Roman" w:cs="Times New Roman"/>
          <w:color w:val="000000"/>
          <w:sz w:val="28"/>
          <w:szCs w:val="28"/>
          <w:u w:color="000000"/>
          <w:lang w:eastAsia="ru-RU"/>
        </w:rPr>
        <w:t xml:space="preserve">методики </w:t>
      </w:r>
      <w:r w:rsidRPr="00817C0C">
        <w:rPr>
          <w:rFonts w:ascii="Times New Roman" w:eastAsia="Arial Unicode MS" w:hAnsi="Times New Roman" w:cs="Times New Roman"/>
          <w:color w:val="000000"/>
          <w:sz w:val="28"/>
          <w:szCs w:val="28"/>
          <w:u w:color="000000"/>
          <w:lang w:eastAsia="ru-RU"/>
        </w:rPr>
        <w:t>FIS</w:t>
      </w:r>
      <w:r w:rsidR="00600463" w:rsidRPr="00817C0C">
        <w:rPr>
          <w:rFonts w:ascii="Times New Roman" w:eastAsia="Arial Unicode MS" w:hAnsi="Times New Roman" w:cs="Times New Roman"/>
          <w:color w:val="000000"/>
          <w:sz w:val="28"/>
          <w:szCs w:val="28"/>
          <w:u w:color="000000"/>
          <w:lang w:eastAsia="ru-RU"/>
        </w:rPr>
        <w:t xml:space="preserve">, то есть высокой </w:t>
      </w:r>
      <w:r w:rsidR="0099154F" w:rsidRPr="00817C0C">
        <w:rPr>
          <w:rFonts w:ascii="Times New Roman" w:eastAsia="Arial Unicode MS" w:hAnsi="Times New Roman" w:cs="Times New Roman"/>
          <w:color w:val="000000"/>
          <w:sz w:val="28"/>
          <w:szCs w:val="28"/>
          <w:u w:color="000000"/>
          <w:lang w:eastAsia="ru-RU"/>
        </w:rPr>
        <w:t>способностью к межличностному общению</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Рандомизированное</w:t>
      </w:r>
      <w:proofErr w:type="spellEnd"/>
      <w:r w:rsidRPr="00817C0C">
        <w:rPr>
          <w:rFonts w:ascii="Times New Roman" w:eastAsia="Arial Unicode MS" w:hAnsi="Times New Roman" w:cs="Times New Roman"/>
          <w:color w:val="000000"/>
          <w:sz w:val="28"/>
          <w:szCs w:val="28"/>
          <w:u w:color="000000"/>
          <w:lang w:eastAsia="ru-RU"/>
        </w:rPr>
        <w:t xml:space="preserve"> контролируемое исследование </w:t>
      </w:r>
      <w:r w:rsidRPr="00817C0C">
        <w:rPr>
          <w:rFonts w:ascii="Times New Roman" w:eastAsia="Arial Unicode MS" w:hAnsi="Times New Roman" w:cs="Times New Roman"/>
          <w:color w:val="000000"/>
          <w:sz w:val="28"/>
          <w:szCs w:val="28"/>
          <w:u w:color="000000"/>
          <w:lang w:val="en-US" w:eastAsia="ru-RU"/>
        </w:rPr>
        <w:t>T</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Anderson</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(2016) изучало способности к межличностному общению психологов-консультантов (FIS), их уровень профессиональной подготовки и взаимосвязь этих показателей с терапевтическим альянсом и результатом </w:t>
      </w:r>
      <w:r w:rsidR="00F42A48" w:rsidRPr="00817C0C">
        <w:rPr>
          <w:rFonts w:ascii="Times New Roman" w:eastAsia="Arial Unicode MS" w:hAnsi="Times New Roman" w:cs="Times New Roman"/>
          <w:color w:val="000000"/>
          <w:sz w:val="28"/>
          <w:szCs w:val="28"/>
          <w:u w:color="000000"/>
          <w:lang w:eastAsia="ru-RU"/>
        </w:rPr>
        <w:t>консультирования</w:t>
      </w:r>
      <w:r w:rsidRPr="00817C0C">
        <w:rPr>
          <w:rFonts w:ascii="Times New Roman" w:eastAsia="Arial Unicode MS" w:hAnsi="Times New Roman" w:cs="Times New Roman"/>
          <w:color w:val="000000"/>
          <w:sz w:val="28"/>
          <w:szCs w:val="28"/>
          <w:u w:color="000000"/>
          <w:lang w:eastAsia="ru-RU"/>
        </w:rPr>
        <w:t xml:space="preserve">. Согласно с данными, полученными в результате исследования, существует значимая связь между высоким показателем способности к межличностному общению у психологов-консультантов и положительным результатом </w:t>
      </w:r>
      <w:r w:rsidR="00F42A48" w:rsidRPr="00817C0C">
        <w:rPr>
          <w:rFonts w:ascii="Times New Roman" w:eastAsia="Arial Unicode MS" w:hAnsi="Times New Roman" w:cs="Times New Roman"/>
          <w:color w:val="000000"/>
          <w:sz w:val="28"/>
          <w:szCs w:val="28"/>
          <w:u w:color="000000"/>
          <w:lang w:eastAsia="ru-RU"/>
        </w:rPr>
        <w:t>консультирования</w:t>
      </w:r>
      <w:r w:rsidRPr="00817C0C">
        <w:rPr>
          <w:rFonts w:ascii="Times New Roman" w:eastAsia="Arial Unicode MS" w:hAnsi="Times New Roman" w:cs="Times New Roman"/>
          <w:color w:val="000000"/>
          <w:sz w:val="28"/>
          <w:szCs w:val="28"/>
          <w:u w:color="000000"/>
          <w:lang w:eastAsia="ru-RU"/>
        </w:rPr>
        <w:t xml:space="preserve">. Существенной взаимосвязи между профессиональной подготовкой и результатом процесса консультирования не было обнаружено. </w:t>
      </w:r>
    </w:p>
    <w:p w14:paraId="3F9FAD2E" w14:textId="693E7CC2"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Согласно</w:t>
      </w:r>
      <w:r w:rsidRPr="00817C0C">
        <w:rPr>
          <w:rFonts w:ascii="Times New Roman" w:eastAsia="Arial Unicode MS" w:hAnsi="Times New Roman" w:cs="Times New Roman"/>
          <w:color w:val="000000"/>
          <w:sz w:val="28"/>
          <w:szCs w:val="28"/>
          <w:u w:color="000000"/>
          <w:lang w:val="en-US" w:eastAsia="ru-RU"/>
        </w:rPr>
        <w:t xml:space="preserve"> N. C. Slone and J. Owen (2015), J. C. Norcross and B. E. </w:t>
      </w:r>
      <w:proofErr w:type="spellStart"/>
      <w:r w:rsidRPr="00817C0C">
        <w:rPr>
          <w:rFonts w:ascii="Times New Roman" w:eastAsia="Arial Unicode MS" w:hAnsi="Times New Roman" w:cs="Times New Roman"/>
          <w:color w:val="000000"/>
          <w:sz w:val="28"/>
          <w:szCs w:val="28"/>
          <w:u w:color="000000"/>
          <w:lang w:val="en-US" w:eastAsia="ru-RU"/>
        </w:rPr>
        <w:t>Wampold</w:t>
      </w:r>
      <w:proofErr w:type="spellEnd"/>
      <w:r w:rsidRPr="00817C0C">
        <w:rPr>
          <w:rFonts w:ascii="Times New Roman" w:eastAsia="Arial Unicode MS" w:hAnsi="Times New Roman" w:cs="Times New Roman"/>
          <w:color w:val="000000"/>
          <w:sz w:val="28"/>
          <w:szCs w:val="28"/>
          <w:u w:color="000000"/>
          <w:lang w:val="en-US" w:eastAsia="ru-RU"/>
        </w:rPr>
        <w:t xml:space="preserve"> (2011), L. G. </w:t>
      </w:r>
      <w:proofErr w:type="spellStart"/>
      <w:r w:rsidRPr="00817C0C">
        <w:rPr>
          <w:rFonts w:ascii="Times New Roman" w:eastAsia="Arial Unicode MS" w:hAnsi="Times New Roman" w:cs="Times New Roman"/>
          <w:color w:val="000000"/>
          <w:sz w:val="28"/>
          <w:szCs w:val="28"/>
          <w:u w:color="000000"/>
          <w:lang w:val="en-US" w:eastAsia="ru-RU"/>
        </w:rPr>
        <w:t>Castonguay</w:t>
      </w:r>
      <w:proofErr w:type="spellEnd"/>
      <w:r w:rsidRPr="00817C0C">
        <w:rPr>
          <w:rFonts w:ascii="Times New Roman" w:eastAsia="Arial Unicode MS" w:hAnsi="Times New Roman" w:cs="Times New Roman"/>
          <w:color w:val="000000"/>
          <w:sz w:val="28"/>
          <w:szCs w:val="28"/>
          <w:u w:color="000000"/>
          <w:lang w:val="en-US" w:eastAsia="ru-RU"/>
        </w:rPr>
        <w:t xml:space="preserve"> et al. </w:t>
      </w:r>
      <w:r w:rsidRPr="00817C0C">
        <w:rPr>
          <w:rFonts w:ascii="Times New Roman" w:eastAsia="Arial Unicode MS" w:hAnsi="Times New Roman" w:cs="Times New Roman"/>
          <w:color w:val="000000"/>
          <w:sz w:val="28"/>
          <w:szCs w:val="28"/>
          <w:u w:color="000000"/>
          <w:lang w:eastAsia="ru-RU"/>
        </w:rPr>
        <w:t>(2006) взаимоотношения психолога-консультанта и клиента или терап</w:t>
      </w:r>
      <w:r w:rsidR="00F42A48" w:rsidRPr="00817C0C">
        <w:rPr>
          <w:rFonts w:ascii="Times New Roman" w:eastAsia="Arial Unicode MS" w:hAnsi="Times New Roman" w:cs="Times New Roman"/>
          <w:color w:val="000000"/>
          <w:sz w:val="28"/>
          <w:szCs w:val="28"/>
          <w:u w:color="000000"/>
          <w:lang w:eastAsia="ru-RU"/>
        </w:rPr>
        <w:t>евтический альянс –</w:t>
      </w:r>
      <w:r w:rsidRPr="00817C0C">
        <w:rPr>
          <w:rFonts w:ascii="Times New Roman" w:eastAsia="Arial Unicode MS" w:hAnsi="Times New Roman" w:cs="Times New Roman"/>
          <w:color w:val="000000"/>
          <w:sz w:val="28"/>
          <w:szCs w:val="28"/>
          <w:u w:color="000000"/>
          <w:lang w:eastAsia="ru-RU"/>
        </w:rPr>
        <w:t xml:space="preserve"> это главный фактор, определяющий положительный результат психологического-консультирования. </w:t>
      </w:r>
      <w:proofErr w:type="gramStart"/>
      <w:r w:rsidRPr="00817C0C">
        <w:rPr>
          <w:rFonts w:ascii="Times New Roman" w:eastAsia="Arial Unicode MS" w:hAnsi="Times New Roman" w:cs="Times New Roman"/>
          <w:color w:val="000000"/>
          <w:sz w:val="28"/>
          <w:szCs w:val="28"/>
          <w:u w:color="000000"/>
          <w:lang w:eastAsia="ru-RU"/>
        </w:rPr>
        <w:t xml:space="preserve">Как правило, в исследованиях, посвященных изучению взаимоотношений между </w:t>
      </w:r>
      <w:r w:rsidR="00F42A48" w:rsidRPr="00817C0C">
        <w:rPr>
          <w:rFonts w:ascii="Times New Roman" w:eastAsia="Arial Unicode MS" w:hAnsi="Times New Roman" w:cs="Times New Roman"/>
          <w:color w:val="000000"/>
          <w:sz w:val="28"/>
          <w:szCs w:val="28"/>
          <w:u w:color="000000"/>
          <w:lang w:eastAsia="ru-RU"/>
        </w:rPr>
        <w:t>психологом-консультантом</w:t>
      </w:r>
      <w:r w:rsidRPr="00817C0C">
        <w:rPr>
          <w:rFonts w:ascii="Times New Roman" w:eastAsia="Arial Unicode MS" w:hAnsi="Times New Roman" w:cs="Times New Roman"/>
          <w:color w:val="000000"/>
          <w:sz w:val="28"/>
          <w:szCs w:val="28"/>
          <w:u w:color="000000"/>
          <w:lang w:eastAsia="ru-RU"/>
        </w:rPr>
        <w:t xml:space="preserve"> и клиентом, альянс определяется как степень доверия между </w:t>
      </w:r>
      <w:r w:rsidR="00F42A48" w:rsidRPr="00817C0C">
        <w:rPr>
          <w:rFonts w:ascii="Times New Roman" w:eastAsia="Arial Unicode MS" w:hAnsi="Times New Roman" w:cs="Times New Roman"/>
          <w:color w:val="000000"/>
          <w:sz w:val="28"/>
          <w:szCs w:val="28"/>
          <w:u w:color="000000"/>
          <w:lang w:eastAsia="ru-RU"/>
        </w:rPr>
        <w:t>консультантом</w:t>
      </w:r>
      <w:r w:rsidRPr="00817C0C">
        <w:rPr>
          <w:rFonts w:ascii="Times New Roman" w:eastAsia="Arial Unicode MS" w:hAnsi="Times New Roman" w:cs="Times New Roman"/>
          <w:color w:val="000000"/>
          <w:sz w:val="28"/>
          <w:szCs w:val="28"/>
          <w:u w:color="000000"/>
          <w:lang w:eastAsia="ru-RU"/>
        </w:rPr>
        <w:t xml:space="preserve"> и клиентом и их согласие о цели и методах консультирования (</w:t>
      </w:r>
      <w:proofErr w:type="spellStart"/>
      <w:r w:rsidRPr="00817C0C">
        <w:rPr>
          <w:rFonts w:ascii="Times New Roman" w:eastAsia="Arial Unicode MS" w:hAnsi="Times New Roman" w:cs="Times New Roman"/>
          <w:color w:val="000000"/>
          <w:sz w:val="28"/>
          <w:szCs w:val="28"/>
          <w:u w:color="000000"/>
          <w:lang w:eastAsia="ru-RU"/>
        </w:rPr>
        <w:t>Bordin</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w:t>
      </w:r>
      <w:proofErr w:type="gramStart"/>
      <w:r w:rsidRPr="00817C0C">
        <w:rPr>
          <w:rFonts w:ascii="Times New Roman" w:eastAsia="Arial Unicode MS" w:hAnsi="Times New Roman" w:cs="Times New Roman"/>
          <w:color w:val="000000"/>
          <w:sz w:val="28"/>
          <w:szCs w:val="28"/>
          <w:u w:color="000000"/>
          <w:lang w:val="en-US" w:eastAsia="ru-RU"/>
        </w:rPr>
        <w:t>S</w:t>
      </w:r>
      <w:r w:rsidRPr="00817C0C">
        <w:rPr>
          <w:rFonts w:ascii="Times New Roman" w:eastAsia="Arial Unicode MS" w:hAnsi="Times New Roman" w:cs="Times New Roman"/>
          <w:color w:val="000000"/>
          <w:sz w:val="28"/>
          <w:szCs w:val="28"/>
          <w:u w:color="000000"/>
          <w:lang w:eastAsia="ru-RU"/>
        </w:rPr>
        <w:t>., 1979).</w:t>
      </w:r>
      <w:proofErr w:type="gramEnd"/>
      <w:r w:rsidRPr="00817C0C">
        <w:rPr>
          <w:rFonts w:ascii="Times New Roman" w:eastAsia="Arial Unicode MS" w:hAnsi="Times New Roman" w:cs="Times New Roman"/>
          <w:color w:val="000000"/>
          <w:sz w:val="28"/>
          <w:szCs w:val="28"/>
          <w:u w:color="000000"/>
          <w:lang w:eastAsia="ru-RU"/>
        </w:rPr>
        <w:t xml:space="preserve"> Мета-анализ </w:t>
      </w:r>
      <w:r w:rsidRPr="00817C0C">
        <w:rPr>
          <w:rFonts w:ascii="Times New Roman" w:eastAsia="Arial Unicode MS" w:hAnsi="Times New Roman" w:cs="Times New Roman"/>
          <w:color w:val="000000"/>
          <w:sz w:val="28"/>
          <w:szCs w:val="28"/>
          <w:u w:color="000000"/>
          <w:lang w:val="en-US" w:eastAsia="ru-RU"/>
        </w:rPr>
        <w:t>A</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O</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Horvath</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(2011), </w:t>
      </w:r>
      <w:r w:rsidR="008C6052">
        <w:rPr>
          <w:rFonts w:ascii="Times New Roman" w:eastAsia="Arial Unicode MS" w:hAnsi="Times New Roman" w:cs="Times New Roman"/>
          <w:color w:val="000000"/>
          <w:sz w:val="28"/>
          <w:szCs w:val="28"/>
          <w:u w:color="000000"/>
          <w:lang w:eastAsia="ru-RU"/>
        </w:rPr>
        <w:t>включающий</w:t>
      </w:r>
      <w:r w:rsidRPr="00817C0C">
        <w:rPr>
          <w:rFonts w:ascii="Times New Roman" w:eastAsia="Arial Unicode MS" w:hAnsi="Times New Roman" w:cs="Times New Roman"/>
          <w:color w:val="000000"/>
          <w:sz w:val="28"/>
          <w:szCs w:val="28"/>
          <w:u w:color="000000"/>
          <w:lang w:eastAsia="ru-RU"/>
        </w:rPr>
        <w:t xml:space="preserve"> 201 исследование, подтверждает, что отношения между психологом-консультантом и клиентом, определяют результат </w:t>
      </w:r>
      <w:r w:rsidR="00F42A48" w:rsidRPr="00817C0C">
        <w:rPr>
          <w:rFonts w:ascii="Times New Roman" w:eastAsia="Arial Unicode MS" w:hAnsi="Times New Roman" w:cs="Times New Roman"/>
          <w:color w:val="000000"/>
          <w:sz w:val="28"/>
          <w:szCs w:val="28"/>
          <w:u w:color="000000"/>
          <w:lang w:eastAsia="ru-RU"/>
        </w:rPr>
        <w:t>психологического консультирования</w:t>
      </w:r>
      <w:r w:rsidR="008C6052">
        <w:rPr>
          <w:rFonts w:ascii="Times New Roman" w:eastAsia="Arial Unicode MS" w:hAnsi="Times New Roman" w:cs="Times New Roman"/>
          <w:color w:val="000000"/>
          <w:sz w:val="28"/>
          <w:szCs w:val="28"/>
          <w:u w:color="000000"/>
          <w:lang w:eastAsia="ru-RU"/>
        </w:rPr>
        <w:t xml:space="preserve"> в среднем в</w:t>
      </w:r>
      <w:r w:rsidRPr="00817C0C">
        <w:rPr>
          <w:rFonts w:ascii="Times New Roman" w:eastAsia="Arial Unicode MS" w:hAnsi="Times New Roman" w:cs="Times New Roman"/>
          <w:color w:val="000000"/>
          <w:sz w:val="28"/>
          <w:szCs w:val="28"/>
          <w:u w:color="000000"/>
          <w:lang w:eastAsia="ru-RU"/>
        </w:rPr>
        <w:t xml:space="preserve"> 7,5%</w:t>
      </w:r>
      <w:r w:rsidR="008C6052">
        <w:rPr>
          <w:rFonts w:ascii="Times New Roman" w:eastAsia="Arial Unicode MS" w:hAnsi="Times New Roman" w:cs="Times New Roman"/>
          <w:color w:val="000000"/>
          <w:sz w:val="28"/>
          <w:szCs w:val="28"/>
          <w:u w:color="000000"/>
          <w:lang w:eastAsia="ru-RU"/>
        </w:rPr>
        <w:t xml:space="preserve"> случаев</w:t>
      </w:r>
      <w:r w:rsidRPr="00817C0C">
        <w:rPr>
          <w:rFonts w:ascii="Times New Roman" w:eastAsia="Arial Unicode MS" w:hAnsi="Times New Roman" w:cs="Times New Roman"/>
          <w:color w:val="000000"/>
          <w:sz w:val="28"/>
          <w:szCs w:val="28"/>
          <w:u w:color="000000"/>
          <w:lang w:eastAsia="ru-RU"/>
        </w:rPr>
        <w:t xml:space="preserve">. </w:t>
      </w:r>
      <w:proofErr w:type="gramStart"/>
      <w:r w:rsidRPr="00817C0C">
        <w:rPr>
          <w:rFonts w:ascii="Times New Roman" w:eastAsia="Arial Unicode MS" w:hAnsi="Times New Roman" w:cs="Times New Roman"/>
          <w:color w:val="000000"/>
          <w:sz w:val="28"/>
          <w:szCs w:val="28"/>
          <w:u w:color="000000"/>
          <w:lang w:eastAsia="ru-RU"/>
        </w:rPr>
        <w:t xml:space="preserve">Взаимосвязь между терапевтическим альянсом и результатом </w:t>
      </w:r>
      <w:r w:rsidR="00F42A48" w:rsidRPr="00817C0C">
        <w:rPr>
          <w:rFonts w:ascii="Times New Roman" w:eastAsia="Arial Unicode MS" w:hAnsi="Times New Roman" w:cs="Times New Roman"/>
          <w:color w:val="000000"/>
          <w:sz w:val="28"/>
          <w:szCs w:val="28"/>
          <w:u w:color="000000"/>
          <w:lang w:eastAsia="ru-RU"/>
        </w:rPr>
        <w:t>консультирования</w:t>
      </w:r>
      <w:r w:rsidRPr="00817C0C">
        <w:rPr>
          <w:rFonts w:ascii="Times New Roman" w:eastAsia="Arial Unicode MS" w:hAnsi="Times New Roman" w:cs="Times New Roman"/>
          <w:color w:val="000000"/>
          <w:sz w:val="28"/>
          <w:szCs w:val="28"/>
          <w:u w:color="000000"/>
          <w:lang w:eastAsia="ru-RU"/>
        </w:rPr>
        <w:t xml:space="preserve"> является постоянной независимо от дизайна исследования и метода </w:t>
      </w:r>
      <w:r w:rsidR="00F42A48" w:rsidRPr="00817C0C">
        <w:rPr>
          <w:rFonts w:ascii="Times New Roman" w:eastAsia="Arial Unicode MS" w:hAnsi="Times New Roman" w:cs="Times New Roman"/>
          <w:color w:val="000000"/>
          <w:sz w:val="28"/>
          <w:szCs w:val="28"/>
          <w:u w:color="000000"/>
          <w:lang w:eastAsia="ru-RU"/>
        </w:rPr>
        <w:t>консультирования</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C</w:t>
      </w:r>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w:t>
      </w:r>
      <w:proofErr w:type="spellStart"/>
      <w:proofErr w:type="gramStart"/>
      <w:r w:rsidRPr="00817C0C">
        <w:rPr>
          <w:rFonts w:ascii="Times New Roman" w:eastAsia="Arial Unicode MS" w:hAnsi="Times New Roman" w:cs="Times New Roman"/>
          <w:color w:val="000000"/>
          <w:sz w:val="28"/>
          <w:szCs w:val="28"/>
          <w:u w:color="000000"/>
          <w:lang w:eastAsia="ru-RU"/>
        </w:rPr>
        <w:t>Fluckiger</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2012).</w:t>
      </w:r>
      <w:proofErr w:type="gramEnd"/>
      <w:r w:rsidRPr="00817C0C">
        <w:rPr>
          <w:rFonts w:ascii="Times New Roman" w:eastAsia="Arial Unicode MS" w:hAnsi="Times New Roman" w:cs="Times New Roman"/>
          <w:color w:val="000000"/>
          <w:sz w:val="28"/>
          <w:szCs w:val="28"/>
          <w:u w:color="000000"/>
          <w:lang w:eastAsia="ru-RU"/>
        </w:rPr>
        <w:t xml:space="preserve"> Исследование </w:t>
      </w:r>
      <w:r w:rsidRPr="00817C0C">
        <w:rPr>
          <w:rFonts w:ascii="Times New Roman" w:eastAsia="Arial Unicode MS" w:hAnsi="Times New Roman" w:cs="Times New Roman"/>
          <w:color w:val="000000"/>
          <w:sz w:val="28"/>
          <w:szCs w:val="28"/>
          <w:u w:color="000000"/>
          <w:lang w:val="en-US" w:eastAsia="ru-RU"/>
        </w:rPr>
        <w:t>Jr</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D</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M</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Kivlighan</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(2015) о взаимосвязи терапевтического альянса и результата психо</w:t>
      </w:r>
      <w:r w:rsidR="00F42A48" w:rsidRPr="00817C0C">
        <w:rPr>
          <w:rFonts w:ascii="Times New Roman" w:eastAsia="Arial Unicode MS" w:hAnsi="Times New Roman" w:cs="Times New Roman"/>
          <w:color w:val="000000"/>
          <w:sz w:val="28"/>
          <w:szCs w:val="28"/>
          <w:u w:color="000000"/>
          <w:lang w:eastAsia="ru-RU"/>
        </w:rPr>
        <w:t>логического консультирования</w:t>
      </w:r>
      <w:r w:rsidRPr="00817C0C">
        <w:rPr>
          <w:rFonts w:ascii="Times New Roman" w:eastAsia="Arial Unicode MS" w:hAnsi="Times New Roman" w:cs="Times New Roman"/>
          <w:color w:val="000000"/>
          <w:sz w:val="28"/>
          <w:szCs w:val="28"/>
          <w:u w:color="000000"/>
          <w:lang w:eastAsia="ru-RU"/>
        </w:rPr>
        <w:t xml:space="preserve">, проводившееся посредством изучения представлений психолога-консультанта и клиента друг о друге и о характере взаимоотношений, позволяет авторам сделать заключение, </w:t>
      </w:r>
      <w:r w:rsidRPr="00817C0C">
        <w:rPr>
          <w:rFonts w:ascii="Times New Roman" w:eastAsia="Arial Unicode MS" w:hAnsi="Times New Roman" w:cs="Times New Roman"/>
          <w:color w:val="000000"/>
          <w:sz w:val="28"/>
          <w:szCs w:val="28"/>
          <w:u w:color="000000"/>
          <w:lang w:eastAsia="ru-RU"/>
        </w:rPr>
        <w:lastRenderedPageBreak/>
        <w:t xml:space="preserve">что фактором, объясняющим влияние альянса на эффективность </w:t>
      </w:r>
      <w:r w:rsidR="00F42A48" w:rsidRPr="00817C0C">
        <w:rPr>
          <w:rFonts w:ascii="Times New Roman" w:eastAsia="Arial Unicode MS" w:hAnsi="Times New Roman" w:cs="Times New Roman"/>
          <w:color w:val="000000"/>
          <w:sz w:val="28"/>
          <w:szCs w:val="28"/>
          <w:u w:color="000000"/>
          <w:lang w:eastAsia="ru-RU"/>
        </w:rPr>
        <w:t>консультационного</w:t>
      </w:r>
      <w:r w:rsidRPr="00817C0C">
        <w:rPr>
          <w:rFonts w:ascii="Times New Roman" w:eastAsia="Arial Unicode MS" w:hAnsi="Times New Roman" w:cs="Times New Roman"/>
          <w:color w:val="000000"/>
          <w:sz w:val="28"/>
          <w:szCs w:val="28"/>
          <w:u w:color="000000"/>
          <w:lang w:eastAsia="ru-RU"/>
        </w:rPr>
        <w:t xml:space="preserve"> процесса, являются личностные особенности психолога-консультанта. </w:t>
      </w:r>
      <w:r w:rsidRPr="00817C0C">
        <w:rPr>
          <w:rFonts w:ascii="Times New Roman" w:eastAsia="Arial Unicode MS" w:hAnsi="Times New Roman" w:cs="Times New Roman"/>
          <w:color w:val="000000"/>
          <w:sz w:val="28"/>
          <w:szCs w:val="28"/>
          <w:u w:color="000000"/>
          <w:lang w:val="en-US" w:eastAsia="ru-RU"/>
        </w:rPr>
        <w:t>I</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Bennun</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and</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K</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Hahlweg</w:t>
      </w:r>
      <w:proofErr w:type="spellEnd"/>
      <w:r w:rsidRPr="00817C0C">
        <w:rPr>
          <w:rFonts w:ascii="Times New Roman" w:eastAsia="Arial Unicode MS" w:hAnsi="Times New Roman" w:cs="Times New Roman"/>
          <w:color w:val="000000"/>
          <w:sz w:val="28"/>
          <w:szCs w:val="28"/>
          <w:u w:color="000000"/>
          <w:lang w:eastAsia="ru-RU"/>
        </w:rPr>
        <w:t xml:space="preserve"> (1986) отметили важность способности к межличностному общению психолога-консультанта в </w:t>
      </w:r>
      <w:proofErr w:type="spellStart"/>
      <w:r w:rsidRPr="00817C0C">
        <w:rPr>
          <w:rFonts w:ascii="Times New Roman" w:eastAsia="Arial Unicode MS" w:hAnsi="Times New Roman" w:cs="Times New Roman"/>
          <w:color w:val="000000"/>
          <w:sz w:val="28"/>
          <w:szCs w:val="28"/>
          <w:u w:color="000000"/>
          <w:lang w:eastAsia="ru-RU"/>
        </w:rPr>
        <w:t>бихевиоральной</w:t>
      </w:r>
      <w:proofErr w:type="spellEnd"/>
      <w:r w:rsidRPr="00817C0C">
        <w:rPr>
          <w:rFonts w:ascii="Times New Roman" w:eastAsia="Arial Unicode MS" w:hAnsi="Times New Roman" w:cs="Times New Roman"/>
          <w:color w:val="000000"/>
          <w:sz w:val="28"/>
          <w:szCs w:val="28"/>
          <w:u w:color="000000"/>
          <w:lang w:eastAsia="ru-RU"/>
        </w:rPr>
        <w:t xml:space="preserve"> терапии.</w:t>
      </w:r>
    </w:p>
    <w:p w14:paraId="6BC3918E"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Было проведено исследование, анализирующее взаимосвязь между типом привязанности психолога-консультанта и клиента и терапевтическим альянсом. </w:t>
      </w:r>
      <w:r w:rsidRPr="00817C0C">
        <w:rPr>
          <w:rFonts w:ascii="Times New Roman" w:eastAsia="Arial Unicode MS" w:hAnsi="Times New Roman" w:cs="Times New Roman"/>
          <w:color w:val="000000"/>
          <w:sz w:val="28"/>
          <w:szCs w:val="28"/>
          <w:u w:color="000000"/>
          <w:lang w:val="en-US" w:eastAsia="ru-RU"/>
        </w:rPr>
        <w:t>S</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Bucci</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(2016) пришли к выводу, что небезопасный тип привязанности у </w:t>
      </w:r>
      <w:r w:rsidR="00F42A48" w:rsidRPr="00817C0C">
        <w:rPr>
          <w:rFonts w:ascii="Times New Roman" w:eastAsia="Arial Unicode MS" w:hAnsi="Times New Roman" w:cs="Times New Roman"/>
          <w:color w:val="000000"/>
          <w:sz w:val="28"/>
          <w:szCs w:val="28"/>
          <w:u w:color="000000"/>
          <w:lang w:eastAsia="ru-RU"/>
        </w:rPr>
        <w:t>консультанта</w:t>
      </w:r>
      <w:r w:rsidRPr="00817C0C">
        <w:rPr>
          <w:rFonts w:ascii="Times New Roman" w:eastAsia="Arial Unicode MS" w:hAnsi="Times New Roman" w:cs="Times New Roman"/>
          <w:color w:val="000000"/>
          <w:sz w:val="28"/>
          <w:szCs w:val="28"/>
          <w:u w:color="000000"/>
          <w:lang w:eastAsia="ru-RU"/>
        </w:rPr>
        <w:t xml:space="preserve"> может негативно влиять на терапевтические отношения с клиентами, которые демонстрируют несколько симптомов. </w:t>
      </w:r>
    </w:p>
    <w:p w14:paraId="48B3D83E" w14:textId="39B9138B"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Исследование, проведенное с участием 15 </w:t>
      </w:r>
      <w:r w:rsidR="00F42A48" w:rsidRPr="00817C0C">
        <w:rPr>
          <w:rFonts w:ascii="Times New Roman" w:eastAsia="Arial Unicode MS" w:hAnsi="Times New Roman" w:cs="Times New Roman"/>
          <w:color w:val="000000"/>
          <w:sz w:val="28"/>
          <w:szCs w:val="28"/>
          <w:u w:color="000000"/>
          <w:lang w:eastAsia="ru-RU"/>
        </w:rPr>
        <w:t>психологов-консультантов</w:t>
      </w:r>
      <w:r w:rsidRPr="00817C0C">
        <w:rPr>
          <w:rFonts w:ascii="Times New Roman" w:eastAsia="Arial Unicode MS" w:hAnsi="Times New Roman" w:cs="Times New Roman"/>
          <w:color w:val="000000"/>
          <w:sz w:val="28"/>
          <w:szCs w:val="28"/>
          <w:u w:color="000000"/>
          <w:lang w:eastAsia="ru-RU"/>
        </w:rPr>
        <w:t xml:space="preserve"> и 51 клиента, изучало эмоциональное состояние психолога-консультанта и клиента перед сессией, восприятие терапевтического альянса и результата встречи после окончания консультации, всего было проанализировано 1 172 сессий. Хорошее настроение психолога-консультанта до начала сессий положительно коррелировало с эффективностью </w:t>
      </w:r>
      <w:r w:rsidR="00F42A48" w:rsidRPr="00817C0C">
        <w:rPr>
          <w:rFonts w:ascii="Times New Roman" w:eastAsia="Arial Unicode MS" w:hAnsi="Times New Roman" w:cs="Times New Roman"/>
          <w:color w:val="000000"/>
          <w:sz w:val="28"/>
          <w:szCs w:val="28"/>
          <w:u w:color="000000"/>
          <w:lang w:eastAsia="ru-RU"/>
        </w:rPr>
        <w:t>консультационного</w:t>
      </w:r>
      <w:r w:rsidRPr="00817C0C">
        <w:rPr>
          <w:rFonts w:ascii="Times New Roman" w:eastAsia="Arial Unicode MS" w:hAnsi="Times New Roman" w:cs="Times New Roman"/>
          <w:color w:val="000000"/>
          <w:sz w:val="28"/>
          <w:szCs w:val="28"/>
          <w:u w:color="000000"/>
          <w:lang w:eastAsia="ru-RU"/>
        </w:rPr>
        <w:t xml:space="preserve"> процесса по данным, полученным от кли</w:t>
      </w:r>
      <w:r w:rsidR="00F42A48" w:rsidRPr="00817C0C">
        <w:rPr>
          <w:rFonts w:ascii="Times New Roman" w:eastAsia="Arial Unicode MS" w:hAnsi="Times New Roman" w:cs="Times New Roman"/>
          <w:color w:val="000000"/>
          <w:sz w:val="28"/>
          <w:szCs w:val="28"/>
          <w:u w:color="000000"/>
          <w:lang w:eastAsia="ru-RU"/>
        </w:rPr>
        <w:t>ента и психолога-конс</w:t>
      </w:r>
      <w:r w:rsidR="008C6052">
        <w:rPr>
          <w:rFonts w:ascii="Times New Roman" w:eastAsia="Arial Unicode MS" w:hAnsi="Times New Roman" w:cs="Times New Roman"/>
          <w:color w:val="000000"/>
          <w:sz w:val="28"/>
          <w:szCs w:val="28"/>
          <w:u w:color="000000"/>
          <w:lang w:eastAsia="ru-RU"/>
        </w:rPr>
        <w:t>у</w:t>
      </w:r>
      <w:r w:rsidR="00F42A48" w:rsidRPr="00817C0C">
        <w:rPr>
          <w:rFonts w:ascii="Times New Roman" w:eastAsia="Arial Unicode MS" w:hAnsi="Times New Roman" w:cs="Times New Roman"/>
          <w:color w:val="000000"/>
          <w:sz w:val="28"/>
          <w:szCs w:val="28"/>
          <w:u w:color="000000"/>
          <w:lang w:eastAsia="ru-RU"/>
        </w:rPr>
        <w:t>льтанта</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Chui</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H</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2016).</w:t>
      </w:r>
    </w:p>
    <w:p w14:paraId="367B8C7B"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roofErr w:type="gramStart"/>
      <w:r w:rsidRPr="00817C0C">
        <w:rPr>
          <w:rFonts w:ascii="Times New Roman" w:eastAsia="Arial Unicode MS" w:hAnsi="Times New Roman" w:cs="Times New Roman"/>
          <w:color w:val="000000"/>
          <w:sz w:val="28"/>
          <w:szCs w:val="28"/>
          <w:u w:color="000000"/>
          <w:lang w:eastAsia="ru-RU"/>
        </w:rPr>
        <w:t>Исследования, направленные на изучение влияния личностных характеристик психолога-консультанта на построение взаимоотношений с клиентом и выявление взаимосвязи терапевтического альянса с результатом процесса</w:t>
      </w:r>
      <w:r w:rsidR="00F42A48" w:rsidRPr="00817C0C">
        <w:rPr>
          <w:rFonts w:ascii="Times New Roman" w:eastAsia="Arial Unicode MS" w:hAnsi="Times New Roman" w:cs="Times New Roman"/>
          <w:color w:val="000000"/>
          <w:sz w:val="28"/>
          <w:szCs w:val="28"/>
          <w:u w:color="000000"/>
          <w:lang w:eastAsia="ru-RU"/>
        </w:rPr>
        <w:t xml:space="preserve"> консультирования</w:t>
      </w:r>
      <w:r w:rsidRPr="00817C0C">
        <w:rPr>
          <w:rFonts w:ascii="Times New Roman" w:eastAsia="Arial Unicode MS" w:hAnsi="Times New Roman" w:cs="Times New Roman"/>
          <w:color w:val="000000"/>
          <w:sz w:val="28"/>
          <w:szCs w:val="28"/>
          <w:u w:color="000000"/>
          <w:lang w:eastAsia="ru-RU"/>
        </w:rPr>
        <w:t>, выявили, что эпистемологический стиль психолога-консультанта значительно определяет такой аспект терапевтического алья</w:t>
      </w:r>
      <w:r w:rsidR="00FB0472" w:rsidRPr="00817C0C">
        <w:rPr>
          <w:rFonts w:ascii="Times New Roman" w:eastAsia="Arial Unicode MS" w:hAnsi="Times New Roman" w:cs="Times New Roman"/>
          <w:color w:val="000000"/>
          <w:sz w:val="28"/>
          <w:szCs w:val="28"/>
          <w:u w:color="000000"/>
          <w:lang w:eastAsia="ru-RU"/>
        </w:rPr>
        <w:t>нса, как установление контакта –</w:t>
      </w:r>
      <w:r w:rsidRPr="00817C0C">
        <w:rPr>
          <w:rFonts w:ascii="Times New Roman" w:eastAsia="Arial Unicode MS" w:hAnsi="Times New Roman" w:cs="Times New Roman"/>
          <w:color w:val="000000"/>
          <w:sz w:val="28"/>
          <w:szCs w:val="28"/>
          <w:u w:color="000000"/>
          <w:lang w:eastAsia="ru-RU"/>
        </w:rPr>
        <w:t xml:space="preserve"> психологи-консультанты с конструктивистской эпистемологией склонны устанавливать терапевтические отношения, которые характеризуются принятием и заботливым участием к клиенту (</w:t>
      </w:r>
      <w:proofErr w:type="spellStart"/>
      <w:r w:rsidRPr="00817C0C">
        <w:rPr>
          <w:rFonts w:ascii="Times New Roman" w:eastAsia="Arial Unicode MS" w:hAnsi="Times New Roman" w:cs="Times New Roman"/>
          <w:color w:val="000000"/>
          <w:sz w:val="28"/>
          <w:szCs w:val="28"/>
          <w:u w:color="000000"/>
          <w:lang w:eastAsia="ru-RU"/>
        </w:rPr>
        <w:t>Lee</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w:t>
      </w:r>
      <w:proofErr w:type="gramStart"/>
      <w:r w:rsidRPr="00817C0C">
        <w:rPr>
          <w:rFonts w:ascii="Times New Roman" w:eastAsia="Arial Unicode MS" w:hAnsi="Times New Roman" w:cs="Times New Roman"/>
          <w:color w:val="000000"/>
          <w:sz w:val="28"/>
          <w:szCs w:val="28"/>
          <w:u w:color="000000"/>
          <w:lang w:val="en-US" w:eastAsia="ru-RU"/>
        </w:rPr>
        <w:t>A</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2013).</w:t>
      </w:r>
      <w:proofErr w:type="gramEnd"/>
      <w:r w:rsidRPr="00817C0C">
        <w:rPr>
          <w:rFonts w:ascii="Times New Roman" w:eastAsia="Arial Unicode MS" w:hAnsi="Times New Roman" w:cs="Times New Roman"/>
          <w:color w:val="000000"/>
          <w:sz w:val="28"/>
          <w:szCs w:val="28"/>
          <w:u w:color="000000"/>
          <w:lang w:eastAsia="ru-RU"/>
        </w:rPr>
        <w:t xml:space="preserve"> </w:t>
      </w:r>
      <w:proofErr w:type="gramStart"/>
      <w:r w:rsidRPr="00817C0C">
        <w:rPr>
          <w:rFonts w:ascii="Times New Roman" w:eastAsia="Arial Unicode MS" w:hAnsi="Times New Roman" w:cs="Times New Roman"/>
          <w:color w:val="000000"/>
          <w:sz w:val="28"/>
          <w:szCs w:val="28"/>
          <w:u w:color="000000"/>
          <w:lang w:eastAsia="ru-RU"/>
        </w:rPr>
        <w:t>Кроме этого, определенные личностные особенности консультанта способствуют установлению позитивных отношений с клиентом, например, добросердечность, честность и аккуратность в интерпретациях (</w:t>
      </w:r>
      <w:proofErr w:type="spellStart"/>
      <w:r w:rsidRPr="00817C0C">
        <w:rPr>
          <w:rFonts w:ascii="Times New Roman" w:eastAsia="Arial Unicode MS" w:hAnsi="Times New Roman" w:cs="Times New Roman"/>
          <w:color w:val="000000"/>
          <w:sz w:val="28"/>
          <w:szCs w:val="28"/>
          <w:u w:color="000000"/>
          <w:lang w:eastAsia="ru-RU"/>
        </w:rPr>
        <w:t>Ackerman</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S</w:t>
      </w:r>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w:t>
      </w:r>
      <w:proofErr w:type="gramStart"/>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2001, 2003).</w:t>
      </w:r>
      <w:proofErr w:type="gramEnd"/>
      <w:r w:rsidRPr="00817C0C">
        <w:rPr>
          <w:rFonts w:ascii="Times New Roman" w:eastAsia="Arial Unicode MS" w:hAnsi="Times New Roman" w:cs="Times New Roman"/>
          <w:color w:val="000000"/>
          <w:sz w:val="28"/>
          <w:szCs w:val="28"/>
          <w:u w:color="000000"/>
          <w:lang w:eastAsia="ru-RU"/>
        </w:rPr>
        <w:t xml:space="preserve"> </w:t>
      </w:r>
    </w:p>
    <w:p w14:paraId="20C9C713" w14:textId="3E319900" w:rsidR="00B351A0" w:rsidRDefault="00C440C0" w:rsidP="00B351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lastRenderedPageBreak/>
        <w:t xml:space="preserve">K. </w:t>
      </w:r>
      <w:proofErr w:type="spellStart"/>
      <w:r w:rsidRPr="00817C0C">
        <w:rPr>
          <w:rFonts w:ascii="Times New Roman" w:eastAsia="Arial Unicode MS" w:hAnsi="Times New Roman" w:cs="Times New Roman"/>
          <w:color w:val="000000"/>
          <w:sz w:val="28"/>
          <w:szCs w:val="28"/>
          <w:u w:color="000000"/>
          <w:lang w:eastAsia="ru-RU"/>
        </w:rPr>
        <w:t>Schneider</w:t>
      </w:r>
      <w:proofErr w:type="spellEnd"/>
      <w:r w:rsidRPr="00817C0C">
        <w:rPr>
          <w:rFonts w:ascii="Times New Roman" w:eastAsia="Arial Unicode MS" w:hAnsi="Times New Roman" w:cs="Times New Roman"/>
          <w:color w:val="000000"/>
          <w:sz w:val="28"/>
          <w:szCs w:val="28"/>
          <w:u w:color="000000"/>
          <w:lang w:eastAsia="ru-RU"/>
        </w:rPr>
        <w:t xml:space="preserve"> (2015), исследуя личность консультанта, полагает, что присутствие, понимаемое автором как сочетание доброжелательной открытости, заботливого участия, поддержки и чувствительности консультанта по отношению к клиенту, является основополагающим фактором эффективности</w:t>
      </w:r>
      <w:r w:rsidR="00FB0472" w:rsidRPr="00817C0C">
        <w:rPr>
          <w:rFonts w:ascii="Times New Roman" w:eastAsia="Arial Unicode MS" w:hAnsi="Times New Roman" w:cs="Times New Roman"/>
          <w:color w:val="000000"/>
          <w:sz w:val="28"/>
          <w:szCs w:val="28"/>
          <w:u w:color="000000"/>
          <w:lang w:eastAsia="ru-RU"/>
        </w:rPr>
        <w:t xml:space="preserve"> психологического консультирования</w:t>
      </w:r>
      <w:r w:rsidRPr="00817C0C">
        <w:rPr>
          <w:rFonts w:ascii="Times New Roman" w:eastAsia="Arial Unicode MS" w:hAnsi="Times New Roman" w:cs="Times New Roman"/>
          <w:color w:val="000000"/>
          <w:sz w:val="28"/>
          <w:szCs w:val="28"/>
          <w:u w:color="000000"/>
          <w:lang w:eastAsia="ru-RU"/>
        </w:rPr>
        <w:t xml:space="preserve">. Понимание автором термина присутствие тождественно определению J. </w:t>
      </w:r>
      <w:proofErr w:type="spellStart"/>
      <w:r w:rsidRPr="00817C0C">
        <w:rPr>
          <w:rFonts w:ascii="Times New Roman" w:eastAsia="Arial Unicode MS" w:hAnsi="Times New Roman" w:cs="Times New Roman"/>
          <w:color w:val="000000"/>
          <w:sz w:val="28"/>
          <w:szCs w:val="28"/>
          <w:u w:color="000000"/>
          <w:lang w:eastAsia="ru-RU"/>
        </w:rPr>
        <w:t>Bugental</w:t>
      </w:r>
      <w:proofErr w:type="spellEnd"/>
      <w:r w:rsidRPr="00817C0C">
        <w:rPr>
          <w:rFonts w:ascii="Times New Roman" w:eastAsia="Arial Unicode MS" w:hAnsi="Times New Roman" w:cs="Times New Roman"/>
          <w:color w:val="000000"/>
          <w:sz w:val="28"/>
          <w:szCs w:val="28"/>
          <w:u w:color="000000"/>
          <w:lang w:eastAsia="ru-RU"/>
        </w:rPr>
        <w:t xml:space="preserve"> (1992) и R. </w:t>
      </w:r>
      <w:proofErr w:type="spellStart"/>
      <w:r w:rsidRPr="00817C0C">
        <w:rPr>
          <w:rFonts w:ascii="Times New Roman" w:eastAsia="Arial Unicode MS" w:hAnsi="Times New Roman" w:cs="Times New Roman"/>
          <w:color w:val="000000"/>
          <w:sz w:val="28"/>
          <w:szCs w:val="28"/>
          <w:u w:color="000000"/>
          <w:lang w:eastAsia="ru-RU"/>
        </w:rPr>
        <w:t>May</w:t>
      </w:r>
      <w:proofErr w:type="spellEnd"/>
      <w:r w:rsidRPr="00817C0C">
        <w:rPr>
          <w:rFonts w:ascii="Times New Roman" w:eastAsia="Arial Unicode MS" w:hAnsi="Times New Roman" w:cs="Times New Roman"/>
          <w:color w:val="000000"/>
          <w:sz w:val="28"/>
          <w:szCs w:val="28"/>
          <w:u w:color="000000"/>
          <w:lang w:eastAsia="ru-RU"/>
        </w:rPr>
        <w:t xml:space="preserve"> (1961). Продолжая свою мысль, ученый пишет, что присутствие консультанта с кли</w:t>
      </w:r>
      <w:r w:rsidR="008C6052">
        <w:rPr>
          <w:rFonts w:ascii="Times New Roman" w:eastAsia="Arial Unicode MS" w:hAnsi="Times New Roman" w:cs="Times New Roman"/>
          <w:color w:val="000000"/>
          <w:sz w:val="28"/>
          <w:szCs w:val="28"/>
          <w:u w:color="000000"/>
          <w:lang w:eastAsia="ru-RU"/>
        </w:rPr>
        <w:t>ентом «здесь и теперь»</w:t>
      </w:r>
      <w:r w:rsidRPr="00817C0C">
        <w:rPr>
          <w:rFonts w:ascii="Times New Roman" w:eastAsia="Arial Unicode MS" w:hAnsi="Times New Roman" w:cs="Times New Roman"/>
          <w:color w:val="000000"/>
          <w:sz w:val="28"/>
          <w:szCs w:val="28"/>
          <w:u w:color="000000"/>
          <w:lang w:eastAsia="ru-RU"/>
        </w:rPr>
        <w:t xml:space="preserve">, необходимо для обеспечения </w:t>
      </w:r>
      <w:proofErr w:type="spellStart"/>
      <w:r w:rsidRPr="00817C0C">
        <w:rPr>
          <w:rFonts w:ascii="Times New Roman" w:eastAsia="Arial Unicode MS" w:hAnsi="Times New Roman" w:cs="Times New Roman"/>
          <w:color w:val="000000"/>
          <w:sz w:val="28"/>
          <w:szCs w:val="28"/>
          <w:u w:color="000000"/>
          <w:lang w:eastAsia="ru-RU"/>
        </w:rPr>
        <w:t>эмпатии</w:t>
      </w:r>
      <w:proofErr w:type="spellEnd"/>
      <w:r w:rsidRPr="00817C0C">
        <w:rPr>
          <w:rFonts w:ascii="Times New Roman" w:eastAsia="Arial Unicode MS" w:hAnsi="Times New Roman" w:cs="Times New Roman"/>
          <w:color w:val="000000"/>
          <w:sz w:val="28"/>
          <w:szCs w:val="28"/>
          <w:u w:color="000000"/>
          <w:lang w:eastAsia="ru-RU"/>
        </w:rPr>
        <w:t xml:space="preserve"> и взаимоотношений сотрудничества, наличия смысла и надежды в консультационном процессе. Похожее положение высказано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D</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Geller</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(2010, 2002), на основании исследования авторы полагают, что </w:t>
      </w:r>
      <w:r w:rsidR="008C6052">
        <w:rPr>
          <w:rFonts w:ascii="Times New Roman" w:eastAsia="Arial Unicode MS" w:hAnsi="Times New Roman" w:cs="Times New Roman"/>
          <w:color w:val="000000"/>
          <w:sz w:val="28"/>
          <w:szCs w:val="28"/>
          <w:u w:color="000000"/>
          <w:lang w:eastAsia="ru-RU"/>
        </w:rPr>
        <w:t>присутствие консультанта «здесь и теперь»</w:t>
      </w:r>
      <w:r w:rsidRPr="00817C0C">
        <w:rPr>
          <w:rFonts w:ascii="Times New Roman" w:eastAsia="Arial Unicode MS" w:hAnsi="Times New Roman" w:cs="Times New Roman"/>
          <w:color w:val="000000"/>
          <w:sz w:val="28"/>
          <w:szCs w:val="28"/>
          <w:u w:color="000000"/>
          <w:lang w:eastAsia="ru-RU"/>
        </w:rPr>
        <w:t xml:space="preserve"> я</w:t>
      </w:r>
      <w:r w:rsidR="00FB0472" w:rsidRPr="00817C0C">
        <w:rPr>
          <w:rFonts w:ascii="Times New Roman" w:eastAsia="Arial Unicode MS" w:hAnsi="Times New Roman" w:cs="Times New Roman"/>
          <w:color w:val="000000"/>
          <w:sz w:val="28"/>
          <w:szCs w:val="28"/>
          <w:u w:color="000000"/>
          <w:lang w:eastAsia="ru-RU"/>
        </w:rPr>
        <w:t>вляется основным условием психологического-консультирования</w:t>
      </w:r>
      <w:r w:rsidRPr="00817C0C">
        <w:rPr>
          <w:rFonts w:ascii="Times New Roman" w:eastAsia="Arial Unicode MS" w:hAnsi="Times New Roman" w:cs="Times New Roman"/>
          <w:color w:val="000000"/>
          <w:sz w:val="28"/>
          <w:szCs w:val="28"/>
          <w:u w:color="000000"/>
          <w:lang w:eastAsia="ru-RU"/>
        </w:rPr>
        <w:t xml:space="preserve">. Данные, полученные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D</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Geller</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(2010, 2002), согласуются с результатами исследования </w:t>
      </w:r>
      <w:r w:rsidRPr="00817C0C">
        <w:rPr>
          <w:rFonts w:ascii="Times New Roman" w:eastAsia="Arial Unicode MS" w:hAnsi="Times New Roman" w:cs="Times New Roman"/>
          <w:color w:val="000000"/>
          <w:sz w:val="28"/>
          <w:szCs w:val="28"/>
          <w:u w:color="000000"/>
          <w:lang w:val="en-US" w:eastAsia="ru-RU"/>
        </w:rPr>
        <w:t>K</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Schneider</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(2014), установившего, что присутствие консультанта в процессе работы с клиентом, ключевой фактор в осуществлении</w:t>
      </w:r>
      <w:r w:rsidR="00FB0472" w:rsidRPr="00817C0C">
        <w:rPr>
          <w:rFonts w:ascii="Times New Roman" w:eastAsia="Arial Unicode MS" w:hAnsi="Times New Roman" w:cs="Times New Roman"/>
          <w:color w:val="000000"/>
          <w:sz w:val="28"/>
          <w:szCs w:val="28"/>
          <w:u w:color="000000"/>
          <w:lang w:eastAsia="ru-RU"/>
        </w:rPr>
        <w:t xml:space="preserve"> экзистенциально-гуманистического</w:t>
      </w:r>
      <w:r w:rsidRPr="00817C0C">
        <w:rPr>
          <w:rFonts w:ascii="Times New Roman" w:eastAsia="Arial Unicode MS" w:hAnsi="Times New Roman" w:cs="Times New Roman"/>
          <w:color w:val="000000"/>
          <w:sz w:val="28"/>
          <w:szCs w:val="28"/>
          <w:u w:color="000000"/>
          <w:lang w:eastAsia="ru-RU"/>
        </w:rPr>
        <w:t xml:space="preserve"> </w:t>
      </w:r>
      <w:r w:rsidR="003645DB" w:rsidRPr="00817C0C">
        <w:rPr>
          <w:rFonts w:ascii="Times New Roman" w:eastAsia="Arial Unicode MS" w:hAnsi="Times New Roman" w:cs="Times New Roman"/>
          <w:color w:val="000000"/>
          <w:sz w:val="28"/>
          <w:szCs w:val="28"/>
          <w:u w:color="000000"/>
          <w:lang w:eastAsia="ru-RU"/>
        </w:rPr>
        <w:t>консультирования</w:t>
      </w:r>
      <w:r w:rsidRPr="00817C0C">
        <w:rPr>
          <w:rFonts w:ascii="Times New Roman" w:eastAsia="Arial Unicode MS" w:hAnsi="Times New Roman" w:cs="Times New Roman"/>
          <w:color w:val="000000"/>
          <w:sz w:val="28"/>
          <w:szCs w:val="28"/>
          <w:u w:color="000000"/>
          <w:lang w:eastAsia="ru-RU"/>
        </w:rPr>
        <w:t xml:space="preserve">. </w:t>
      </w:r>
    </w:p>
    <w:p w14:paraId="3CC908E0" w14:textId="4D81EBD1" w:rsidR="00C440C0" w:rsidRPr="00B351A0" w:rsidRDefault="00B351A0" w:rsidP="00B351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B351A0">
        <w:rPr>
          <w:rFonts w:ascii="Times New Roman" w:eastAsia="Arial Unicode MS" w:hAnsi="Times New Roman" w:cs="Times New Roman"/>
          <w:color w:val="000000"/>
          <w:sz w:val="28"/>
          <w:szCs w:val="28"/>
          <w:u w:color="000000"/>
          <w:lang w:eastAsia="ru-RU"/>
        </w:rPr>
        <w:t xml:space="preserve">В рамках гуманистического направления в психотерапии вопросы взаимоотношения консультанта и клиента детально  разработаны в клиент-центрированной психотерапии К. </w:t>
      </w:r>
      <w:proofErr w:type="spellStart"/>
      <w:r w:rsidRPr="00B351A0">
        <w:rPr>
          <w:rFonts w:ascii="Times New Roman" w:eastAsia="Arial Unicode MS" w:hAnsi="Times New Roman" w:cs="Times New Roman"/>
          <w:color w:val="000000"/>
          <w:sz w:val="28"/>
          <w:szCs w:val="28"/>
          <w:u w:color="000000"/>
          <w:lang w:eastAsia="ru-RU"/>
        </w:rPr>
        <w:t>Роджерса</w:t>
      </w:r>
      <w:proofErr w:type="spellEnd"/>
      <w:r w:rsidRPr="00B351A0">
        <w:rPr>
          <w:rFonts w:ascii="Times New Roman" w:eastAsia="Arial Unicode MS" w:hAnsi="Times New Roman" w:cs="Times New Roman"/>
          <w:color w:val="000000"/>
          <w:sz w:val="28"/>
          <w:szCs w:val="28"/>
          <w:u w:color="000000"/>
          <w:lang w:eastAsia="ru-RU"/>
        </w:rPr>
        <w:t xml:space="preserve">. Согласно триаде К. </w:t>
      </w:r>
      <w:proofErr w:type="spellStart"/>
      <w:r w:rsidRPr="00B351A0">
        <w:rPr>
          <w:rFonts w:ascii="Times New Roman" w:eastAsia="Arial Unicode MS" w:hAnsi="Times New Roman" w:cs="Times New Roman"/>
          <w:color w:val="000000"/>
          <w:sz w:val="28"/>
          <w:szCs w:val="28"/>
          <w:u w:color="000000"/>
          <w:lang w:eastAsia="ru-RU"/>
        </w:rPr>
        <w:t>Роджерса</w:t>
      </w:r>
      <w:proofErr w:type="spellEnd"/>
      <w:r>
        <w:rPr>
          <w:rFonts w:ascii="Times New Roman" w:eastAsia="Arial Unicode MS" w:hAnsi="Times New Roman" w:cs="Times New Roman"/>
          <w:color w:val="000000"/>
          <w:sz w:val="28"/>
          <w:szCs w:val="28"/>
          <w:u w:color="000000"/>
          <w:lang w:eastAsia="ru-RU"/>
        </w:rPr>
        <w:t xml:space="preserve"> (1994) </w:t>
      </w:r>
      <w:r w:rsidRPr="00B351A0">
        <w:rPr>
          <w:rFonts w:ascii="Times New Roman" w:eastAsia="Arial Unicode MS" w:hAnsi="Times New Roman" w:cs="Times New Roman"/>
          <w:color w:val="000000"/>
          <w:sz w:val="28"/>
          <w:szCs w:val="28"/>
          <w:u w:color="000000"/>
          <w:lang w:eastAsia="ru-RU"/>
        </w:rPr>
        <w:t>консультант во взаимоотношениях с клиентом должен обладать следующ</w:t>
      </w:r>
      <w:r>
        <w:rPr>
          <w:rFonts w:ascii="Times New Roman" w:eastAsia="Arial Unicode MS" w:hAnsi="Times New Roman" w:cs="Times New Roman"/>
          <w:color w:val="000000"/>
          <w:sz w:val="28"/>
          <w:szCs w:val="28"/>
          <w:u w:color="000000"/>
          <w:lang w:eastAsia="ru-RU"/>
        </w:rPr>
        <w:t>ими характеристиками личности: к</w:t>
      </w:r>
      <w:r w:rsidRPr="00B351A0">
        <w:rPr>
          <w:rFonts w:ascii="Times New Roman" w:eastAsia="Arial Unicode MS" w:hAnsi="Times New Roman" w:cs="Times New Roman"/>
          <w:color w:val="000000"/>
          <w:sz w:val="28"/>
          <w:szCs w:val="28"/>
          <w:u w:color="000000"/>
          <w:lang w:eastAsia="ru-RU"/>
        </w:rPr>
        <w:t>онсультант конг</w:t>
      </w:r>
      <w:r>
        <w:rPr>
          <w:rFonts w:ascii="Times New Roman" w:eastAsia="Arial Unicode MS" w:hAnsi="Times New Roman" w:cs="Times New Roman"/>
          <w:color w:val="000000"/>
          <w:sz w:val="28"/>
          <w:szCs w:val="28"/>
          <w:u w:color="000000"/>
          <w:lang w:eastAsia="ru-RU"/>
        </w:rPr>
        <w:t xml:space="preserve">руэнтен в отношениях с клиентом, </w:t>
      </w:r>
      <w:r w:rsidRPr="00B351A0">
        <w:rPr>
          <w:rFonts w:ascii="Times New Roman" w:eastAsia="Arial Unicode MS" w:hAnsi="Times New Roman" w:cs="Times New Roman"/>
          <w:color w:val="000000"/>
          <w:sz w:val="28"/>
          <w:szCs w:val="28"/>
          <w:u w:color="000000"/>
          <w:lang w:eastAsia="ru-RU"/>
        </w:rPr>
        <w:t>переживает безусловную положительну</w:t>
      </w:r>
      <w:r>
        <w:rPr>
          <w:rFonts w:ascii="Times New Roman" w:eastAsia="Arial Unicode MS" w:hAnsi="Times New Roman" w:cs="Times New Roman"/>
          <w:color w:val="000000"/>
          <w:sz w:val="28"/>
          <w:szCs w:val="28"/>
          <w:u w:color="000000"/>
          <w:lang w:eastAsia="ru-RU"/>
        </w:rPr>
        <w:t xml:space="preserve">ю оценку по отношению к клиенту и </w:t>
      </w:r>
      <w:proofErr w:type="spellStart"/>
      <w:r w:rsidRPr="00B351A0">
        <w:rPr>
          <w:rFonts w:ascii="Times New Roman" w:eastAsia="Arial Unicode MS" w:hAnsi="Times New Roman" w:cs="Times New Roman"/>
          <w:color w:val="000000"/>
          <w:sz w:val="28"/>
          <w:szCs w:val="28"/>
          <w:u w:color="000000"/>
          <w:lang w:eastAsia="ru-RU"/>
        </w:rPr>
        <w:t>эмпатически</w:t>
      </w:r>
      <w:proofErr w:type="spellEnd"/>
      <w:r w:rsidRPr="00B351A0">
        <w:rPr>
          <w:rFonts w:ascii="Times New Roman" w:eastAsia="Arial Unicode MS" w:hAnsi="Times New Roman" w:cs="Times New Roman"/>
          <w:color w:val="000000"/>
          <w:sz w:val="28"/>
          <w:szCs w:val="28"/>
          <w:u w:color="000000"/>
          <w:lang w:eastAsia="ru-RU"/>
        </w:rPr>
        <w:t xml:space="preserve"> воспринимает клиента.</w:t>
      </w:r>
      <w:r>
        <w:rPr>
          <w:rFonts w:ascii="Times New Roman" w:eastAsia="Arial Unicode MS" w:hAnsi="Times New Roman" w:cs="Times New Roman"/>
          <w:color w:val="000000"/>
          <w:sz w:val="28"/>
          <w:szCs w:val="28"/>
          <w:u w:color="000000"/>
          <w:lang w:eastAsia="ru-RU"/>
        </w:rPr>
        <w:t xml:space="preserve"> Конгруэнтность психолога-консультанта связана с адекватностью «</w:t>
      </w:r>
      <w:proofErr w:type="gramStart"/>
      <w:r>
        <w:rPr>
          <w:rFonts w:ascii="Times New Roman" w:eastAsia="Arial Unicode MS" w:hAnsi="Times New Roman" w:cs="Times New Roman"/>
          <w:color w:val="000000"/>
          <w:sz w:val="28"/>
          <w:szCs w:val="28"/>
          <w:u w:color="000000"/>
          <w:lang w:eastAsia="ru-RU"/>
        </w:rPr>
        <w:t>Я-концепции</w:t>
      </w:r>
      <w:proofErr w:type="gramEnd"/>
      <w:r>
        <w:rPr>
          <w:rFonts w:ascii="Times New Roman" w:eastAsia="Arial Unicode MS" w:hAnsi="Times New Roman" w:cs="Times New Roman"/>
          <w:color w:val="000000"/>
          <w:sz w:val="28"/>
          <w:szCs w:val="28"/>
          <w:u w:color="000000"/>
          <w:lang w:eastAsia="ru-RU"/>
        </w:rPr>
        <w:t>», то есть, как он видит свои актуализированные свойства («Я-реальное») и свой потенциал («Я-идеальное»).</w:t>
      </w:r>
    </w:p>
    <w:p w14:paraId="07664A14" w14:textId="7544B223"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На основании приведенных </w:t>
      </w:r>
      <w:proofErr w:type="gramStart"/>
      <w:r w:rsidRPr="00817C0C">
        <w:rPr>
          <w:rFonts w:ascii="Times New Roman" w:eastAsia="Arial Unicode MS" w:hAnsi="Times New Roman" w:cs="Times New Roman"/>
          <w:color w:val="000000"/>
          <w:sz w:val="28"/>
          <w:szCs w:val="28"/>
          <w:u w:color="000000"/>
          <w:lang w:eastAsia="ru-RU"/>
        </w:rPr>
        <w:t>данных</w:t>
      </w:r>
      <w:proofErr w:type="gramEnd"/>
      <w:r w:rsidRPr="00817C0C">
        <w:rPr>
          <w:rFonts w:ascii="Times New Roman" w:eastAsia="Arial Unicode MS" w:hAnsi="Times New Roman" w:cs="Times New Roman"/>
          <w:color w:val="000000"/>
          <w:sz w:val="28"/>
          <w:szCs w:val="28"/>
          <w:u w:color="000000"/>
          <w:lang w:eastAsia="ru-RU"/>
        </w:rPr>
        <w:t xml:space="preserve"> возможно сделать вывод, что</w:t>
      </w:r>
      <w:r w:rsidR="00DC0FA4">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eastAsia="ru-RU"/>
        </w:rPr>
        <w:t>определенные личностные характеристики</w:t>
      </w:r>
      <w:r w:rsidR="00DC0FA4">
        <w:rPr>
          <w:rFonts w:ascii="Times New Roman" w:eastAsia="Arial Unicode MS" w:hAnsi="Times New Roman" w:cs="Times New Roman"/>
          <w:color w:val="000000"/>
          <w:sz w:val="28"/>
          <w:szCs w:val="28"/>
          <w:u w:color="000000"/>
          <w:lang w:eastAsia="ru-RU"/>
        </w:rPr>
        <w:t xml:space="preserve"> и</w:t>
      </w:r>
      <w:r w:rsidRPr="00817C0C">
        <w:rPr>
          <w:rFonts w:ascii="Times New Roman" w:eastAsia="Arial Unicode MS" w:hAnsi="Times New Roman" w:cs="Times New Roman"/>
          <w:color w:val="000000"/>
          <w:sz w:val="28"/>
          <w:szCs w:val="28"/>
          <w:u w:color="000000"/>
          <w:lang w:eastAsia="ru-RU"/>
        </w:rPr>
        <w:t xml:space="preserve"> </w:t>
      </w:r>
      <w:r w:rsidR="00DC0FA4">
        <w:rPr>
          <w:rFonts w:ascii="Times New Roman" w:eastAsia="Arial Unicode MS" w:hAnsi="Times New Roman" w:cs="Times New Roman"/>
          <w:color w:val="000000"/>
          <w:sz w:val="28"/>
          <w:szCs w:val="28"/>
          <w:u w:color="000000"/>
          <w:lang w:eastAsia="ru-RU"/>
        </w:rPr>
        <w:t>адекватная «Я-концепция»</w:t>
      </w:r>
      <w:r w:rsidR="00DC0FA4"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eastAsia="ru-RU"/>
        </w:rPr>
        <w:t xml:space="preserve">психолога-консультанта способствуют установлению хороших </w:t>
      </w:r>
      <w:r w:rsidRPr="00817C0C">
        <w:rPr>
          <w:rFonts w:ascii="Times New Roman" w:eastAsia="Arial Unicode MS" w:hAnsi="Times New Roman" w:cs="Times New Roman"/>
          <w:color w:val="000000"/>
          <w:sz w:val="28"/>
          <w:szCs w:val="28"/>
          <w:u w:color="000000"/>
          <w:lang w:eastAsia="ru-RU"/>
        </w:rPr>
        <w:lastRenderedPageBreak/>
        <w:t>терапевтических отношений с клиентом и, таким образом, являются одним из факторов, влияющих на результат психо</w:t>
      </w:r>
      <w:r w:rsidR="00FB0472" w:rsidRPr="00817C0C">
        <w:rPr>
          <w:rFonts w:ascii="Times New Roman" w:eastAsia="Arial Unicode MS" w:hAnsi="Times New Roman" w:cs="Times New Roman"/>
          <w:color w:val="000000"/>
          <w:sz w:val="28"/>
          <w:szCs w:val="28"/>
          <w:u w:color="000000"/>
          <w:lang w:eastAsia="ru-RU"/>
        </w:rPr>
        <w:t>логического консультирования</w:t>
      </w:r>
      <w:r w:rsidRPr="00817C0C">
        <w:rPr>
          <w:rFonts w:ascii="Times New Roman" w:eastAsia="Arial Unicode MS" w:hAnsi="Times New Roman" w:cs="Times New Roman"/>
          <w:color w:val="000000"/>
          <w:sz w:val="28"/>
          <w:szCs w:val="28"/>
          <w:u w:color="000000"/>
          <w:lang w:eastAsia="ru-RU"/>
        </w:rPr>
        <w:t xml:space="preserve">. </w:t>
      </w:r>
    </w:p>
    <w:p w14:paraId="7A34866D"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4C160765" w14:textId="0FC770DE"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roofErr w:type="gramStart"/>
      <w:r w:rsidRPr="00817C0C">
        <w:rPr>
          <w:rFonts w:ascii="Times New Roman" w:eastAsia="Arial Unicode MS" w:hAnsi="Times New Roman" w:cs="Times New Roman"/>
          <w:color w:val="000000"/>
          <w:sz w:val="28"/>
          <w:szCs w:val="28"/>
          <w:u w:color="000000"/>
          <w:lang w:eastAsia="ru-RU"/>
        </w:rPr>
        <w:t>Научные исследования о соотношении личности психолога-консультанта и теоретической ориентации (</w:t>
      </w:r>
      <w:proofErr w:type="spellStart"/>
      <w:r w:rsidRPr="00817C0C">
        <w:rPr>
          <w:rFonts w:ascii="Times New Roman" w:eastAsia="Arial Unicode MS" w:hAnsi="Times New Roman" w:cs="Times New Roman"/>
          <w:color w:val="000000"/>
          <w:sz w:val="28"/>
          <w:szCs w:val="28"/>
          <w:u w:color="000000"/>
          <w:lang w:eastAsia="ru-RU"/>
        </w:rPr>
        <w:t>Arthur</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A</w:t>
      </w:r>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R</w:t>
      </w:r>
      <w:r w:rsidRPr="00817C0C">
        <w:rPr>
          <w:rFonts w:ascii="Times New Roman" w:eastAsia="Arial Unicode MS" w:hAnsi="Times New Roman" w:cs="Times New Roman"/>
          <w:color w:val="000000"/>
          <w:sz w:val="28"/>
          <w:szCs w:val="28"/>
          <w:u w:color="000000"/>
          <w:lang w:eastAsia="ru-RU"/>
        </w:rPr>
        <w:t xml:space="preserve">., 2000, 2001; </w:t>
      </w:r>
      <w:proofErr w:type="spellStart"/>
      <w:r w:rsidRPr="00817C0C">
        <w:rPr>
          <w:rFonts w:ascii="Times New Roman" w:eastAsia="Arial Unicode MS" w:hAnsi="Times New Roman" w:cs="Times New Roman"/>
          <w:color w:val="000000"/>
          <w:sz w:val="28"/>
          <w:szCs w:val="28"/>
          <w:u w:color="000000"/>
          <w:lang w:eastAsia="ru-RU"/>
        </w:rPr>
        <w:t>Scandell</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D</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1997;  </w:t>
      </w:r>
      <w:proofErr w:type="spellStart"/>
      <w:r w:rsidRPr="00817C0C">
        <w:rPr>
          <w:rFonts w:ascii="Times New Roman" w:eastAsia="Arial Unicode MS" w:hAnsi="Times New Roman" w:cs="Times New Roman"/>
          <w:color w:val="000000"/>
          <w:sz w:val="28"/>
          <w:szCs w:val="28"/>
          <w:u w:color="000000"/>
          <w:lang w:eastAsia="ru-RU"/>
        </w:rPr>
        <w:t>Ciorbea</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I</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2012;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A</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Lee</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2013), установили взаимосвязь личностных характеристик психолога-консультанта и его </w:t>
      </w:r>
      <w:proofErr w:type="spellStart"/>
      <w:r w:rsidRPr="00817C0C">
        <w:rPr>
          <w:rFonts w:ascii="Times New Roman" w:eastAsia="Arial Unicode MS" w:hAnsi="Times New Roman" w:cs="Times New Roman"/>
          <w:color w:val="000000"/>
          <w:sz w:val="28"/>
          <w:szCs w:val="28"/>
          <w:u w:color="000000"/>
          <w:lang w:eastAsia="ru-RU"/>
        </w:rPr>
        <w:t>когнитивно</w:t>
      </w:r>
      <w:proofErr w:type="spellEnd"/>
      <w:r w:rsidRPr="00817C0C">
        <w:rPr>
          <w:rFonts w:ascii="Times New Roman" w:eastAsia="Arial Unicode MS" w:hAnsi="Times New Roman" w:cs="Times New Roman"/>
          <w:color w:val="000000"/>
          <w:sz w:val="28"/>
          <w:szCs w:val="28"/>
          <w:u w:color="000000"/>
          <w:lang w:eastAsia="ru-RU"/>
        </w:rPr>
        <w:t xml:space="preserve">-эпистемологических черт с определенной теоретической парадигмой. Исследование </w:t>
      </w:r>
      <w:r w:rsidRPr="00817C0C">
        <w:rPr>
          <w:rFonts w:ascii="Times New Roman" w:eastAsia="Arial Unicode MS" w:hAnsi="Times New Roman" w:cs="Times New Roman"/>
          <w:color w:val="000000"/>
          <w:sz w:val="28"/>
          <w:szCs w:val="28"/>
          <w:u w:color="000000"/>
          <w:lang w:val="en-US" w:eastAsia="ru-RU"/>
        </w:rPr>
        <w:t>A</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R</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Arthur</w:t>
      </w:r>
      <w:proofErr w:type="spellEnd"/>
      <w:r w:rsidRPr="00817C0C">
        <w:rPr>
          <w:rFonts w:ascii="Times New Roman" w:eastAsia="Arial Unicode MS" w:hAnsi="Times New Roman" w:cs="Times New Roman"/>
          <w:color w:val="000000"/>
          <w:sz w:val="28"/>
          <w:szCs w:val="28"/>
          <w:u w:color="000000"/>
          <w:lang w:eastAsia="ru-RU"/>
        </w:rPr>
        <w:t xml:space="preserve"> (2000, 2001) подтверждает выдвинутую ученым гипотезу, что у </w:t>
      </w:r>
      <w:r w:rsidR="00FB0472" w:rsidRPr="00817C0C">
        <w:rPr>
          <w:rFonts w:ascii="Times New Roman" w:eastAsia="Arial Unicode MS" w:hAnsi="Times New Roman" w:cs="Times New Roman"/>
          <w:color w:val="000000"/>
          <w:sz w:val="28"/>
          <w:szCs w:val="28"/>
          <w:u w:color="000000"/>
          <w:lang w:eastAsia="ru-RU"/>
        </w:rPr>
        <w:t>психологов-консультантов</w:t>
      </w:r>
      <w:r w:rsidRPr="00817C0C">
        <w:rPr>
          <w:rFonts w:ascii="Times New Roman" w:eastAsia="Arial Unicode MS" w:hAnsi="Times New Roman" w:cs="Times New Roman"/>
          <w:color w:val="000000"/>
          <w:sz w:val="28"/>
          <w:szCs w:val="28"/>
          <w:u w:color="000000"/>
          <w:lang w:eastAsia="ru-RU"/>
        </w:rPr>
        <w:t xml:space="preserve">, работающих в </w:t>
      </w:r>
      <w:proofErr w:type="spellStart"/>
      <w:r w:rsidRPr="00817C0C">
        <w:rPr>
          <w:rFonts w:ascii="Times New Roman" w:eastAsia="Arial Unicode MS" w:hAnsi="Times New Roman" w:cs="Times New Roman"/>
          <w:color w:val="000000"/>
          <w:sz w:val="28"/>
          <w:szCs w:val="28"/>
          <w:u w:color="000000"/>
          <w:lang w:eastAsia="ru-RU"/>
        </w:rPr>
        <w:t>когнитивно-бихевиоральном</w:t>
      </w:r>
      <w:proofErr w:type="spellEnd"/>
      <w:r w:rsidRPr="00817C0C">
        <w:rPr>
          <w:rFonts w:ascii="Times New Roman" w:eastAsia="Arial Unicode MS" w:hAnsi="Times New Roman" w:cs="Times New Roman"/>
          <w:color w:val="000000"/>
          <w:sz w:val="28"/>
          <w:szCs w:val="28"/>
          <w:u w:color="000000"/>
          <w:lang w:eastAsia="ru-RU"/>
        </w:rPr>
        <w:t xml:space="preserve"> направлении, значительно доминируют следующие черты личности: рациональность, объективность, оптимизм, уверенность, настойчивость и </w:t>
      </w:r>
      <w:proofErr w:type="spellStart"/>
      <w:r w:rsidRPr="00817C0C">
        <w:rPr>
          <w:rFonts w:ascii="Times New Roman" w:eastAsia="Arial Unicode MS" w:hAnsi="Times New Roman" w:cs="Times New Roman"/>
          <w:color w:val="000000"/>
          <w:sz w:val="28"/>
          <w:szCs w:val="28"/>
          <w:u w:color="000000"/>
          <w:lang w:eastAsia="ru-RU"/>
        </w:rPr>
        <w:t>экстравертированность</w:t>
      </w:r>
      <w:proofErr w:type="spellEnd"/>
      <w:r w:rsidRPr="00817C0C">
        <w:rPr>
          <w:rFonts w:ascii="Times New Roman" w:eastAsia="Arial Unicode MS" w:hAnsi="Times New Roman" w:cs="Times New Roman"/>
          <w:color w:val="000000"/>
          <w:sz w:val="28"/>
          <w:szCs w:val="28"/>
          <w:u w:color="000000"/>
          <w:lang w:eastAsia="ru-RU"/>
        </w:rPr>
        <w:t xml:space="preserve">; у консультантов, работающих в рамках психоаналитического направления, преобладают следующие личностные характеристики: интуиция, воображение, символизм, пассивность, неуверенность и </w:t>
      </w:r>
      <w:proofErr w:type="spellStart"/>
      <w:r w:rsidRPr="00817C0C">
        <w:rPr>
          <w:rFonts w:ascii="Times New Roman" w:eastAsia="Arial Unicode MS" w:hAnsi="Times New Roman" w:cs="Times New Roman"/>
          <w:color w:val="000000"/>
          <w:sz w:val="28"/>
          <w:szCs w:val="28"/>
          <w:u w:color="000000"/>
          <w:lang w:eastAsia="ru-RU"/>
        </w:rPr>
        <w:t>интравертированность</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S</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Topolinski</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(2007), сравнивая </w:t>
      </w:r>
      <w:r w:rsidR="00FB0472" w:rsidRPr="00817C0C">
        <w:rPr>
          <w:rFonts w:ascii="Times New Roman" w:eastAsia="Arial Unicode MS" w:hAnsi="Times New Roman" w:cs="Times New Roman"/>
          <w:color w:val="000000"/>
          <w:sz w:val="28"/>
          <w:szCs w:val="28"/>
          <w:u w:color="000000"/>
          <w:lang w:eastAsia="ru-RU"/>
        </w:rPr>
        <w:t>психологов-консультантов</w:t>
      </w:r>
      <w:r w:rsidRPr="00817C0C">
        <w:rPr>
          <w:rFonts w:ascii="Times New Roman" w:eastAsia="Arial Unicode MS" w:hAnsi="Times New Roman" w:cs="Times New Roman"/>
          <w:color w:val="000000"/>
          <w:sz w:val="28"/>
          <w:szCs w:val="28"/>
          <w:u w:color="000000"/>
          <w:lang w:eastAsia="ru-RU"/>
        </w:rPr>
        <w:t xml:space="preserve">, практикующих в рамках поведенческого и психодинамического направлений, с применением </w:t>
      </w:r>
      <w:r w:rsidR="008C6052">
        <w:rPr>
          <w:rFonts w:ascii="Times New Roman" w:eastAsia="Arial Unicode MS" w:hAnsi="Times New Roman" w:cs="Times New Roman"/>
          <w:color w:val="000000"/>
          <w:sz w:val="28"/>
          <w:szCs w:val="28"/>
          <w:u w:color="000000"/>
          <w:lang w:eastAsia="ru-RU"/>
        </w:rPr>
        <w:t xml:space="preserve">методик </w:t>
      </w:r>
      <w:r w:rsidRPr="00817C0C">
        <w:rPr>
          <w:rFonts w:ascii="Times New Roman" w:eastAsia="Arial Unicode MS" w:hAnsi="Times New Roman" w:cs="Times New Roman"/>
          <w:color w:val="000000"/>
          <w:sz w:val="28"/>
          <w:szCs w:val="28"/>
          <w:u w:color="000000"/>
          <w:lang w:eastAsia="ru-RU"/>
        </w:rPr>
        <w:t xml:space="preserve">MBTI и NEO </w:t>
      </w:r>
      <w:proofErr w:type="spellStart"/>
      <w:r w:rsidRPr="00817C0C">
        <w:rPr>
          <w:rFonts w:ascii="Times New Roman" w:eastAsia="Arial Unicode MS" w:hAnsi="Times New Roman" w:cs="Times New Roman"/>
          <w:color w:val="000000"/>
          <w:sz w:val="28"/>
          <w:szCs w:val="28"/>
          <w:u w:color="000000"/>
          <w:lang w:eastAsia="ru-RU"/>
        </w:rPr>
        <w:t>personality</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inventory</w:t>
      </w:r>
      <w:proofErr w:type="spellEnd"/>
      <w:r w:rsidRPr="00817C0C">
        <w:rPr>
          <w:rFonts w:ascii="Times New Roman" w:eastAsia="Arial Unicode MS" w:hAnsi="Times New Roman" w:cs="Times New Roman"/>
          <w:color w:val="000000"/>
          <w:sz w:val="28"/>
          <w:szCs w:val="28"/>
          <w:u w:color="000000"/>
          <w:lang w:eastAsia="ru-RU"/>
        </w:rPr>
        <w:t xml:space="preserve"> установили взаимосвязь между ориентированностью на обобщённую информацию, высоким показателем открытости опыту, то есть высокой эмоциональностью и высокой креативностью, с психодинамической парадигмой. Данные, полученные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Varlami</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(2007), свидетельствуют, что участники исследования, выбирающие </w:t>
      </w:r>
      <w:proofErr w:type="spellStart"/>
      <w:r w:rsidRPr="00817C0C">
        <w:rPr>
          <w:rFonts w:ascii="Times New Roman" w:eastAsia="Arial Unicode MS" w:hAnsi="Times New Roman" w:cs="Times New Roman"/>
          <w:color w:val="000000"/>
          <w:sz w:val="28"/>
          <w:szCs w:val="28"/>
          <w:u w:color="000000"/>
          <w:lang w:eastAsia="ru-RU"/>
        </w:rPr>
        <w:t>когнитивно-бихевиоральное</w:t>
      </w:r>
      <w:proofErr w:type="spellEnd"/>
      <w:r w:rsidRPr="00817C0C">
        <w:rPr>
          <w:rFonts w:ascii="Times New Roman" w:eastAsia="Arial Unicode MS" w:hAnsi="Times New Roman" w:cs="Times New Roman"/>
          <w:color w:val="000000"/>
          <w:sz w:val="28"/>
          <w:szCs w:val="28"/>
          <w:u w:color="000000"/>
          <w:lang w:eastAsia="ru-RU"/>
        </w:rPr>
        <w:t xml:space="preserve"> направление, принадлежат к сенсорно-планирующему типу по опроснику </w:t>
      </w:r>
      <w:proofErr w:type="spellStart"/>
      <w:r w:rsidRPr="00817C0C">
        <w:rPr>
          <w:rFonts w:ascii="Times New Roman" w:eastAsia="Arial Unicode MS" w:hAnsi="Times New Roman" w:cs="Times New Roman"/>
          <w:color w:val="000000"/>
          <w:sz w:val="28"/>
          <w:szCs w:val="28"/>
          <w:u w:color="000000"/>
          <w:lang w:eastAsia="ru-RU"/>
        </w:rPr>
        <w:t>Кейрси</w:t>
      </w:r>
      <w:proofErr w:type="spellEnd"/>
      <w:r w:rsidRPr="00817C0C">
        <w:rPr>
          <w:rFonts w:ascii="Times New Roman" w:eastAsia="Arial Unicode MS" w:hAnsi="Times New Roman" w:cs="Times New Roman"/>
          <w:color w:val="000000"/>
          <w:sz w:val="28"/>
          <w:szCs w:val="28"/>
          <w:u w:color="000000"/>
          <w:lang w:eastAsia="ru-RU"/>
        </w:rPr>
        <w:t>; выбирающие психодинамическую модель – к типу, предпочитающему интуицию-чувствование-планирование; и выбирающ</w:t>
      </w:r>
      <w:r w:rsidR="00FB0472" w:rsidRPr="00817C0C">
        <w:rPr>
          <w:rFonts w:ascii="Times New Roman" w:eastAsia="Arial Unicode MS" w:hAnsi="Times New Roman" w:cs="Times New Roman"/>
          <w:color w:val="000000"/>
          <w:sz w:val="28"/>
          <w:szCs w:val="28"/>
          <w:u w:color="000000"/>
          <w:lang w:eastAsia="ru-RU"/>
        </w:rPr>
        <w:t xml:space="preserve">ие гуманистическое направление – </w:t>
      </w:r>
      <w:r w:rsidRPr="00817C0C">
        <w:rPr>
          <w:rFonts w:ascii="Times New Roman" w:eastAsia="Arial Unicode MS" w:hAnsi="Times New Roman" w:cs="Times New Roman"/>
          <w:color w:val="000000"/>
          <w:sz w:val="28"/>
          <w:szCs w:val="28"/>
          <w:u w:color="000000"/>
          <w:lang w:eastAsia="ru-RU"/>
        </w:rPr>
        <w:t xml:space="preserve"> к типу, предпочитающему интуицию-чувствование-восприятие.</w:t>
      </w:r>
    </w:p>
    <w:p w14:paraId="04269B04"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Исследование </w:t>
      </w:r>
      <w:r w:rsidRPr="00817C0C">
        <w:rPr>
          <w:rFonts w:ascii="Times New Roman" w:eastAsia="Arial Unicode MS" w:hAnsi="Times New Roman" w:cs="Times New Roman"/>
          <w:color w:val="000000"/>
          <w:sz w:val="28"/>
          <w:szCs w:val="28"/>
          <w:u w:color="000000"/>
          <w:lang w:val="en-US" w:eastAsia="ru-RU"/>
        </w:rPr>
        <w:t>K</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L</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Boterhoven</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de</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Haan</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and</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C</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W</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Lee</w:t>
      </w:r>
      <w:proofErr w:type="spellEnd"/>
      <w:r w:rsidRPr="00817C0C">
        <w:rPr>
          <w:rFonts w:ascii="Times New Roman" w:eastAsia="Arial Unicode MS" w:hAnsi="Times New Roman" w:cs="Times New Roman"/>
          <w:color w:val="000000"/>
          <w:sz w:val="28"/>
          <w:szCs w:val="28"/>
          <w:u w:color="000000"/>
          <w:lang w:eastAsia="ru-RU"/>
        </w:rPr>
        <w:t xml:space="preserve"> (2014), посвященное изучению взглядов психо</w:t>
      </w:r>
      <w:r w:rsidR="00FB0472" w:rsidRPr="00817C0C">
        <w:rPr>
          <w:rFonts w:ascii="Times New Roman" w:eastAsia="Arial Unicode MS" w:hAnsi="Times New Roman" w:cs="Times New Roman"/>
          <w:color w:val="000000"/>
          <w:sz w:val="28"/>
          <w:szCs w:val="28"/>
          <w:u w:color="000000"/>
          <w:lang w:eastAsia="ru-RU"/>
        </w:rPr>
        <w:t>логов-консультантов</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когнитивно-бихевиорального</w:t>
      </w:r>
      <w:proofErr w:type="spellEnd"/>
      <w:r w:rsidRPr="00817C0C">
        <w:rPr>
          <w:rFonts w:ascii="Times New Roman" w:eastAsia="Arial Unicode MS" w:hAnsi="Times New Roman" w:cs="Times New Roman"/>
          <w:color w:val="000000"/>
          <w:sz w:val="28"/>
          <w:szCs w:val="28"/>
          <w:u w:color="000000"/>
          <w:lang w:eastAsia="ru-RU"/>
        </w:rPr>
        <w:t xml:space="preserve"> и психодинамического направлений на процесс </w:t>
      </w:r>
      <w:r w:rsidR="00FB0472" w:rsidRPr="00817C0C">
        <w:rPr>
          <w:rFonts w:ascii="Times New Roman" w:eastAsia="Arial Unicode MS" w:hAnsi="Times New Roman" w:cs="Times New Roman"/>
          <w:color w:val="000000"/>
          <w:sz w:val="28"/>
          <w:szCs w:val="28"/>
          <w:u w:color="000000"/>
          <w:lang w:eastAsia="ru-RU"/>
        </w:rPr>
        <w:lastRenderedPageBreak/>
        <w:t>консультирования</w:t>
      </w:r>
      <w:r w:rsidRPr="00817C0C">
        <w:rPr>
          <w:rFonts w:ascii="Times New Roman" w:eastAsia="Arial Unicode MS" w:hAnsi="Times New Roman" w:cs="Times New Roman"/>
          <w:color w:val="000000"/>
          <w:sz w:val="28"/>
          <w:szCs w:val="28"/>
          <w:u w:color="000000"/>
          <w:lang w:eastAsia="ru-RU"/>
        </w:rPr>
        <w:t xml:space="preserve">, обнаружило значительные различия психологов-консультантов относительно причин психологических затруднений у клиента, роли </w:t>
      </w:r>
      <w:r w:rsidR="00FB0472" w:rsidRPr="00817C0C">
        <w:rPr>
          <w:rFonts w:ascii="Times New Roman" w:eastAsia="Arial Unicode MS" w:hAnsi="Times New Roman" w:cs="Times New Roman"/>
          <w:color w:val="000000"/>
          <w:sz w:val="28"/>
          <w:szCs w:val="28"/>
          <w:u w:color="000000"/>
          <w:lang w:eastAsia="ru-RU"/>
        </w:rPr>
        <w:t>консультанта</w:t>
      </w:r>
      <w:r w:rsidRPr="00817C0C">
        <w:rPr>
          <w:rFonts w:ascii="Times New Roman" w:eastAsia="Arial Unicode MS" w:hAnsi="Times New Roman" w:cs="Times New Roman"/>
          <w:color w:val="000000"/>
          <w:sz w:val="28"/>
          <w:szCs w:val="28"/>
          <w:u w:color="000000"/>
          <w:lang w:eastAsia="ru-RU"/>
        </w:rPr>
        <w:t xml:space="preserve"> и методах воздействия. </w:t>
      </w:r>
    </w:p>
    <w:p w14:paraId="58159C74"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Таким образом, приведенные данные позволяют сделать вывод о существенных различиях в личностных особенностях между </w:t>
      </w:r>
      <w:r w:rsidR="00286086" w:rsidRPr="00817C0C">
        <w:rPr>
          <w:rFonts w:ascii="Times New Roman" w:eastAsia="Arial Unicode MS" w:hAnsi="Times New Roman" w:cs="Times New Roman"/>
          <w:color w:val="000000"/>
          <w:sz w:val="28"/>
          <w:szCs w:val="28"/>
          <w:u w:color="000000"/>
          <w:lang w:eastAsia="ru-RU"/>
        </w:rPr>
        <w:t>психологами</w:t>
      </w:r>
      <w:r w:rsidR="00FB0472" w:rsidRPr="00817C0C">
        <w:rPr>
          <w:rFonts w:ascii="Times New Roman" w:eastAsia="Arial Unicode MS" w:hAnsi="Times New Roman" w:cs="Times New Roman"/>
          <w:color w:val="000000"/>
          <w:sz w:val="28"/>
          <w:szCs w:val="28"/>
          <w:u w:color="000000"/>
          <w:lang w:eastAsia="ru-RU"/>
        </w:rPr>
        <w:t>-консультантами</w:t>
      </w:r>
      <w:r w:rsidRPr="00817C0C">
        <w:rPr>
          <w:rFonts w:ascii="Times New Roman" w:eastAsia="Arial Unicode MS" w:hAnsi="Times New Roman" w:cs="Times New Roman"/>
          <w:color w:val="000000"/>
          <w:sz w:val="28"/>
          <w:szCs w:val="28"/>
          <w:u w:color="000000"/>
          <w:lang w:eastAsia="ru-RU"/>
        </w:rPr>
        <w:t xml:space="preserve">, практикующими в </w:t>
      </w:r>
      <w:proofErr w:type="spellStart"/>
      <w:r w:rsidRPr="00817C0C">
        <w:rPr>
          <w:rFonts w:ascii="Times New Roman" w:eastAsia="Arial Unicode MS" w:hAnsi="Times New Roman" w:cs="Times New Roman"/>
          <w:color w:val="000000"/>
          <w:sz w:val="28"/>
          <w:szCs w:val="28"/>
          <w:u w:color="000000"/>
          <w:lang w:eastAsia="ru-RU"/>
        </w:rPr>
        <w:t>когнитивно-бихевиоральном</w:t>
      </w:r>
      <w:proofErr w:type="spellEnd"/>
      <w:r w:rsidRPr="00817C0C">
        <w:rPr>
          <w:rFonts w:ascii="Times New Roman" w:eastAsia="Arial Unicode MS" w:hAnsi="Times New Roman" w:cs="Times New Roman"/>
          <w:color w:val="000000"/>
          <w:sz w:val="28"/>
          <w:szCs w:val="28"/>
          <w:u w:color="000000"/>
          <w:lang w:eastAsia="ru-RU"/>
        </w:rPr>
        <w:t xml:space="preserve"> и психодинамическом направлениях.</w:t>
      </w:r>
    </w:p>
    <w:p w14:paraId="501FEA3A"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736995F9" w14:textId="63A48C22"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roofErr w:type="gramStart"/>
      <w:r w:rsidRPr="00817C0C">
        <w:rPr>
          <w:rFonts w:ascii="Times New Roman" w:eastAsia="Arial Unicode MS" w:hAnsi="Times New Roman" w:cs="Times New Roman"/>
          <w:color w:val="000000"/>
          <w:sz w:val="28"/>
          <w:szCs w:val="28"/>
          <w:u w:color="000000"/>
          <w:lang w:eastAsia="ru-RU"/>
        </w:rPr>
        <w:t>В зарубежной науке проводится изучение представлений психолога-консультанта о себе, образе клиента и процессе консультирования (</w:t>
      </w:r>
      <w:proofErr w:type="spellStart"/>
      <w:r w:rsidRPr="00817C0C">
        <w:rPr>
          <w:rFonts w:ascii="Times New Roman" w:eastAsia="Arial Unicode MS" w:hAnsi="Times New Roman" w:cs="Times New Roman"/>
          <w:color w:val="000000"/>
          <w:sz w:val="28"/>
          <w:szCs w:val="28"/>
          <w:u w:color="000000"/>
          <w:lang w:eastAsia="ru-RU"/>
        </w:rPr>
        <w:t>Orlinsky</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D</w:t>
      </w:r>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2001; </w:t>
      </w:r>
      <w:proofErr w:type="spellStart"/>
      <w:r w:rsidRPr="00817C0C">
        <w:rPr>
          <w:rFonts w:ascii="Times New Roman" w:eastAsia="Arial Unicode MS" w:hAnsi="Times New Roman" w:cs="Times New Roman"/>
          <w:color w:val="000000"/>
          <w:sz w:val="28"/>
          <w:szCs w:val="28"/>
          <w:u w:color="000000"/>
          <w:lang w:eastAsia="ru-RU"/>
        </w:rPr>
        <w:t>Ramnero</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2007; </w:t>
      </w:r>
      <w:proofErr w:type="spellStart"/>
      <w:r w:rsidRPr="00817C0C">
        <w:rPr>
          <w:rFonts w:ascii="Times New Roman" w:eastAsia="Arial Unicode MS" w:hAnsi="Times New Roman" w:cs="Times New Roman"/>
          <w:color w:val="000000"/>
          <w:sz w:val="28"/>
          <w:szCs w:val="28"/>
          <w:u w:color="000000"/>
          <w:lang w:eastAsia="ru-RU"/>
        </w:rPr>
        <w:t>Servais</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L</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M</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2007;  </w:t>
      </w:r>
      <w:proofErr w:type="spellStart"/>
      <w:r w:rsidRPr="00817C0C">
        <w:rPr>
          <w:rFonts w:ascii="Times New Roman" w:eastAsia="Arial Unicode MS" w:hAnsi="Times New Roman" w:cs="Times New Roman"/>
          <w:color w:val="000000"/>
          <w:sz w:val="28"/>
          <w:szCs w:val="28"/>
          <w:u w:color="000000"/>
          <w:lang w:eastAsia="ru-RU"/>
        </w:rPr>
        <w:t>Pascal</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B</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2012). В исследовании, проведенном </w:t>
      </w:r>
      <w:r w:rsidRPr="00817C0C">
        <w:rPr>
          <w:rFonts w:ascii="Times New Roman" w:eastAsia="Arial Unicode MS" w:hAnsi="Times New Roman" w:cs="Times New Roman"/>
          <w:color w:val="000000"/>
          <w:sz w:val="28"/>
          <w:szCs w:val="28"/>
          <w:u w:color="000000"/>
          <w:lang w:val="en-US" w:eastAsia="ru-RU"/>
        </w:rPr>
        <w:t>D</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Orlinsky</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(2001) с участием 4000 консультантов, больше половины участников охарактеризовали себя как доброжелательных, уверенных и преданных, воспринимающих свою профессиональ</w:t>
      </w:r>
      <w:r w:rsidR="0021418D" w:rsidRPr="00817C0C">
        <w:rPr>
          <w:rFonts w:ascii="Times New Roman" w:eastAsia="Arial Unicode MS" w:hAnsi="Times New Roman" w:cs="Times New Roman"/>
          <w:color w:val="000000"/>
          <w:sz w:val="28"/>
          <w:szCs w:val="28"/>
          <w:u w:color="000000"/>
          <w:lang w:eastAsia="ru-RU"/>
        </w:rPr>
        <w:t xml:space="preserve">ную деятельность как исцеляющую </w:t>
      </w:r>
      <w:r w:rsidR="00C927F0" w:rsidRPr="00817C0C">
        <w:rPr>
          <w:rFonts w:ascii="Times New Roman" w:eastAsia="Arial Unicode MS" w:hAnsi="Times New Roman" w:cs="Times New Roman"/>
          <w:color w:val="000000"/>
          <w:sz w:val="28"/>
          <w:szCs w:val="28"/>
          <w:u w:color="000000"/>
          <w:lang w:eastAsia="ru-RU"/>
        </w:rPr>
        <w:t>вовлеченность</w:t>
      </w:r>
      <w:r w:rsidRPr="00817C0C">
        <w:rPr>
          <w:rFonts w:ascii="Times New Roman" w:eastAsia="Arial Unicode MS" w:hAnsi="Times New Roman" w:cs="Times New Roman"/>
          <w:color w:val="000000"/>
          <w:sz w:val="28"/>
          <w:szCs w:val="28"/>
          <w:u w:color="000000"/>
          <w:lang w:eastAsia="ru-RU"/>
        </w:rPr>
        <w:t xml:space="preserve"> в жизнь клиента.</w:t>
      </w:r>
    </w:p>
    <w:p w14:paraId="34AB68AB"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Исследование, проведенное в рамках </w:t>
      </w:r>
      <w:proofErr w:type="spellStart"/>
      <w:r w:rsidRPr="00817C0C">
        <w:rPr>
          <w:rFonts w:ascii="Times New Roman" w:eastAsia="Arial Unicode MS" w:hAnsi="Times New Roman" w:cs="Times New Roman"/>
          <w:color w:val="000000"/>
          <w:sz w:val="28"/>
          <w:szCs w:val="28"/>
          <w:u w:color="000000"/>
          <w:lang w:eastAsia="ru-RU"/>
        </w:rPr>
        <w:t>когнитивно-бихевиорального</w:t>
      </w:r>
      <w:proofErr w:type="spellEnd"/>
      <w:r w:rsidRPr="00817C0C">
        <w:rPr>
          <w:rFonts w:ascii="Times New Roman" w:eastAsia="Arial Unicode MS" w:hAnsi="Times New Roman" w:cs="Times New Roman"/>
          <w:color w:val="000000"/>
          <w:sz w:val="28"/>
          <w:szCs w:val="28"/>
          <w:u w:color="000000"/>
          <w:lang w:eastAsia="ru-RU"/>
        </w:rPr>
        <w:t xml:space="preserve"> направления (</w:t>
      </w:r>
      <w:proofErr w:type="spellStart"/>
      <w:r w:rsidRPr="00817C0C">
        <w:rPr>
          <w:rFonts w:ascii="Times New Roman" w:eastAsia="Arial Unicode MS" w:hAnsi="Times New Roman" w:cs="Times New Roman"/>
          <w:color w:val="000000"/>
          <w:sz w:val="28"/>
          <w:szCs w:val="28"/>
          <w:u w:color="000000"/>
          <w:lang w:eastAsia="ru-RU"/>
        </w:rPr>
        <w:t>Ramnero</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2007), изучающее взаимосвязь представлений психолога-консультанта и клиента друг о друге с терапевтическим альянсом и результатом </w:t>
      </w:r>
      <w:r w:rsidR="00FB0472" w:rsidRPr="00817C0C">
        <w:rPr>
          <w:rFonts w:ascii="Times New Roman" w:eastAsia="Arial Unicode MS" w:hAnsi="Times New Roman" w:cs="Times New Roman"/>
          <w:color w:val="000000"/>
          <w:sz w:val="28"/>
          <w:szCs w:val="28"/>
          <w:u w:color="000000"/>
          <w:lang w:eastAsia="ru-RU"/>
        </w:rPr>
        <w:t>психологического-консультирования</w:t>
      </w:r>
      <w:r w:rsidRPr="00817C0C">
        <w:rPr>
          <w:rFonts w:ascii="Times New Roman" w:eastAsia="Arial Unicode MS" w:hAnsi="Times New Roman" w:cs="Times New Roman"/>
          <w:color w:val="000000"/>
          <w:sz w:val="28"/>
          <w:szCs w:val="28"/>
          <w:u w:color="000000"/>
          <w:lang w:eastAsia="ru-RU"/>
        </w:rPr>
        <w:t xml:space="preserve">, выявили положительную корреляцию представлений психолога-консультанта о клиенте и результата консультирования. Исследование </w:t>
      </w:r>
      <w:r w:rsidRPr="00817C0C">
        <w:rPr>
          <w:rFonts w:ascii="Times New Roman" w:eastAsia="Arial Unicode MS" w:hAnsi="Times New Roman" w:cs="Times New Roman"/>
          <w:color w:val="000000"/>
          <w:sz w:val="28"/>
          <w:szCs w:val="28"/>
          <w:u w:color="000000"/>
          <w:lang w:val="en-US" w:eastAsia="ru-RU"/>
        </w:rPr>
        <w:t>S</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A</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Baldwin</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(2007) выявило значимую взаимозависимость представления психолога-консультанта о терапевтическом альянсе и результате психологического консультирования; взаимосвязи между представлением клиента о психологе-консультанте и отношений во время терапии с результатом психологического консультирования не обнаружено. Противоположные данные получены </w:t>
      </w:r>
      <w:r w:rsidRPr="00817C0C">
        <w:rPr>
          <w:rFonts w:ascii="Times New Roman" w:eastAsia="Arial Unicode MS" w:hAnsi="Times New Roman" w:cs="Times New Roman"/>
          <w:color w:val="000000"/>
          <w:sz w:val="28"/>
          <w:szCs w:val="28"/>
          <w:u w:color="000000"/>
          <w:lang w:val="en-US" w:eastAsia="ru-RU"/>
        </w:rPr>
        <w:t>A</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O</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Horvath</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and</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R</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P</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Bedi</w:t>
      </w:r>
      <w:proofErr w:type="spellEnd"/>
      <w:r w:rsidRPr="00817C0C">
        <w:rPr>
          <w:rFonts w:ascii="Times New Roman" w:eastAsia="Arial Unicode MS" w:hAnsi="Times New Roman" w:cs="Times New Roman"/>
          <w:color w:val="000000"/>
          <w:sz w:val="28"/>
          <w:szCs w:val="28"/>
          <w:u w:color="000000"/>
          <w:lang w:eastAsia="ru-RU"/>
        </w:rPr>
        <w:t xml:space="preserve"> (2002), согласно авторам, представления клиента о терапевтических отношениях являются лучшим предиктором результата </w:t>
      </w:r>
      <w:r w:rsidR="00FB0472" w:rsidRPr="00817C0C">
        <w:rPr>
          <w:rFonts w:ascii="Times New Roman" w:eastAsia="Arial Unicode MS" w:hAnsi="Times New Roman" w:cs="Times New Roman"/>
          <w:color w:val="000000"/>
          <w:sz w:val="28"/>
          <w:szCs w:val="28"/>
          <w:u w:color="000000"/>
          <w:lang w:eastAsia="ru-RU"/>
        </w:rPr>
        <w:t>консультирования</w:t>
      </w:r>
      <w:r w:rsidRPr="00817C0C">
        <w:rPr>
          <w:rFonts w:ascii="Times New Roman" w:eastAsia="Arial Unicode MS" w:hAnsi="Times New Roman" w:cs="Times New Roman"/>
          <w:color w:val="000000"/>
          <w:sz w:val="28"/>
          <w:szCs w:val="28"/>
          <w:u w:color="000000"/>
          <w:lang w:eastAsia="ru-RU"/>
        </w:rPr>
        <w:t xml:space="preserve">. </w:t>
      </w:r>
    </w:p>
    <w:p w14:paraId="2EDB41A9"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lastRenderedPageBreak/>
        <w:t>Изучение влияния массы тела и статуса работы на представления психологов-консультантов о клиентах выявило, что клиенты, имеющие лишний вес и занимающие низкую должность, оцениваются как имеющие больше негативных характеристик (</w:t>
      </w:r>
      <w:proofErr w:type="spellStart"/>
      <w:r w:rsidRPr="00817C0C">
        <w:rPr>
          <w:rFonts w:ascii="Times New Roman" w:eastAsia="Arial Unicode MS" w:hAnsi="Times New Roman" w:cs="Times New Roman"/>
          <w:color w:val="000000"/>
          <w:sz w:val="28"/>
          <w:szCs w:val="28"/>
          <w:u w:color="000000"/>
          <w:lang w:eastAsia="ru-RU"/>
        </w:rPr>
        <w:t>Pascal</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B</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xml:space="preserve">., 2012). </w:t>
      </w:r>
      <w:proofErr w:type="gramStart"/>
      <w:r w:rsidRPr="00817C0C">
        <w:rPr>
          <w:rFonts w:ascii="Times New Roman" w:eastAsia="Arial Unicode MS" w:hAnsi="Times New Roman" w:cs="Times New Roman"/>
          <w:color w:val="000000"/>
          <w:sz w:val="28"/>
          <w:szCs w:val="28"/>
          <w:u w:color="000000"/>
          <w:lang w:eastAsia="ru-RU"/>
        </w:rPr>
        <w:t xml:space="preserve">Представление клинических психологов о пациентах страдающих депрессией, пограничным расстройством личности и больных шизофренией отличается; было выявлено, что специалисты </w:t>
      </w:r>
      <w:proofErr w:type="spellStart"/>
      <w:r w:rsidRPr="00817C0C">
        <w:rPr>
          <w:rFonts w:ascii="Times New Roman" w:eastAsia="Arial Unicode MS" w:hAnsi="Times New Roman" w:cs="Times New Roman"/>
          <w:color w:val="000000"/>
          <w:sz w:val="28"/>
          <w:szCs w:val="28"/>
          <w:u w:color="000000"/>
          <w:lang w:eastAsia="ru-RU"/>
        </w:rPr>
        <w:t>дистанцируют</w:t>
      </w:r>
      <w:proofErr w:type="spellEnd"/>
      <w:r w:rsidRPr="00817C0C">
        <w:rPr>
          <w:rFonts w:ascii="Times New Roman" w:eastAsia="Arial Unicode MS" w:hAnsi="Times New Roman" w:cs="Times New Roman"/>
          <w:color w:val="000000"/>
          <w:sz w:val="28"/>
          <w:szCs w:val="28"/>
          <w:u w:color="000000"/>
          <w:lang w:eastAsia="ru-RU"/>
        </w:rPr>
        <w:t xml:space="preserve"> себя от пациентов с более серьезными расстройствами (</w:t>
      </w:r>
      <w:proofErr w:type="spellStart"/>
      <w:r w:rsidRPr="00817C0C">
        <w:rPr>
          <w:rFonts w:ascii="Times New Roman" w:eastAsia="Arial Unicode MS" w:hAnsi="Times New Roman" w:cs="Times New Roman"/>
          <w:color w:val="000000"/>
          <w:sz w:val="28"/>
          <w:szCs w:val="28"/>
          <w:u w:color="000000"/>
          <w:lang w:eastAsia="ru-RU"/>
        </w:rPr>
        <w:t>Servais</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L</w:t>
      </w:r>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w:t>
      </w:r>
      <w:proofErr w:type="gramStart"/>
      <w:r w:rsidRPr="00817C0C">
        <w:rPr>
          <w:rFonts w:ascii="Times New Roman" w:eastAsia="Arial Unicode MS" w:hAnsi="Times New Roman" w:cs="Times New Roman"/>
          <w:color w:val="000000"/>
          <w:sz w:val="28"/>
          <w:szCs w:val="28"/>
          <w:u w:color="000000"/>
          <w:lang w:val="en-US" w:eastAsia="ru-RU"/>
        </w:rPr>
        <w:t>M</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al</w:t>
      </w:r>
      <w:proofErr w:type="spellEnd"/>
      <w:r w:rsidRPr="00817C0C">
        <w:rPr>
          <w:rFonts w:ascii="Times New Roman" w:eastAsia="Arial Unicode MS" w:hAnsi="Times New Roman" w:cs="Times New Roman"/>
          <w:color w:val="000000"/>
          <w:sz w:val="28"/>
          <w:szCs w:val="28"/>
          <w:u w:color="000000"/>
          <w:lang w:eastAsia="ru-RU"/>
        </w:rPr>
        <w:t>., 2007).</w:t>
      </w:r>
      <w:proofErr w:type="gramEnd"/>
      <w:r w:rsidRPr="00817C0C">
        <w:rPr>
          <w:rFonts w:ascii="Times New Roman" w:eastAsia="Arial Unicode MS" w:hAnsi="Times New Roman" w:cs="Times New Roman"/>
          <w:color w:val="000000"/>
          <w:sz w:val="28"/>
          <w:szCs w:val="28"/>
          <w:u w:color="000000"/>
          <w:lang w:eastAsia="ru-RU"/>
        </w:rPr>
        <w:t xml:space="preserve"> Исследование </w:t>
      </w:r>
      <w:r w:rsidRPr="00817C0C">
        <w:rPr>
          <w:rFonts w:ascii="Times New Roman" w:eastAsia="Arial Unicode MS" w:hAnsi="Times New Roman" w:cs="Times New Roman"/>
          <w:color w:val="000000"/>
          <w:sz w:val="28"/>
          <w:szCs w:val="28"/>
          <w:u w:color="000000"/>
          <w:lang w:val="en-US" w:eastAsia="ru-RU"/>
        </w:rPr>
        <w:t>J</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Rosenkrantz</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and</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T</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L</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Morrison</w:t>
      </w:r>
      <w:proofErr w:type="spellEnd"/>
      <w:r w:rsidRPr="00817C0C">
        <w:rPr>
          <w:rFonts w:ascii="Times New Roman" w:eastAsia="Arial Unicode MS" w:hAnsi="Times New Roman" w:cs="Times New Roman"/>
          <w:color w:val="000000"/>
          <w:sz w:val="28"/>
          <w:szCs w:val="28"/>
          <w:u w:color="000000"/>
          <w:lang w:eastAsia="ru-RU"/>
        </w:rPr>
        <w:t xml:space="preserve"> (1992), которое изучает личностные характеристики психо</w:t>
      </w:r>
      <w:r w:rsidR="00FB0472" w:rsidRPr="00817C0C">
        <w:rPr>
          <w:rFonts w:ascii="Times New Roman" w:eastAsia="Arial Unicode MS" w:hAnsi="Times New Roman" w:cs="Times New Roman"/>
          <w:color w:val="000000"/>
          <w:sz w:val="28"/>
          <w:szCs w:val="28"/>
          <w:u w:color="000000"/>
          <w:lang w:eastAsia="ru-RU"/>
        </w:rPr>
        <w:t>лога-консультанта</w:t>
      </w:r>
      <w:r w:rsidRPr="00817C0C">
        <w:rPr>
          <w:rFonts w:ascii="Times New Roman" w:eastAsia="Arial Unicode MS" w:hAnsi="Times New Roman" w:cs="Times New Roman"/>
          <w:color w:val="000000"/>
          <w:sz w:val="28"/>
          <w:szCs w:val="28"/>
          <w:u w:color="000000"/>
          <w:lang w:eastAsia="ru-RU"/>
        </w:rPr>
        <w:t xml:space="preserve"> и представления о себе и о клиенте в лечении лиц с пограничным личностным расстройством, обнаружило, что психологи, которые склонны к депрессии и испытывают такие чувства как одиночество, страх отвержения, зависимость и потребность в общении, не способны быть в контакте с клиентами, испытывающими похожие переживания и по этой причине представляют их негативно. </w:t>
      </w:r>
      <w:proofErr w:type="gramStart"/>
      <w:r w:rsidRPr="00817C0C">
        <w:rPr>
          <w:rFonts w:ascii="Times New Roman" w:eastAsia="Arial Unicode MS" w:hAnsi="Times New Roman" w:cs="Times New Roman"/>
          <w:color w:val="000000"/>
          <w:sz w:val="28"/>
          <w:szCs w:val="28"/>
          <w:u w:color="000000"/>
          <w:lang w:eastAsia="ru-RU"/>
        </w:rPr>
        <w:t>Исследование, изучающее представления психолога-консультанта и клиента о причинах обращения за психологической помощью, установило, что и консультанты, и клиенты предполагают, что большее значение имеют внешние факторы (</w:t>
      </w:r>
      <w:proofErr w:type="spellStart"/>
      <w:r w:rsidRPr="00817C0C">
        <w:rPr>
          <w:rFonts w:ascii="Times New Roman" w:eastAsia="Arial Unicode MS" w:hAnsi="Times New Roman" w:cs="Times New Roman"/>
          <w:color w:val="000000"/>
          <w:sz w:val="28"/>
          <w:szCs w:val="28"/>
          <w:u w:color="000000"/>
          <w:lang w:eastAsia="ru-RU"/>
        </w:rPr>
        <w:t>Gibb</w:t>
      </w:r>
      <w:proofErr w:type="spell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G</w:t>
      </w:r>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D</w:t>
      </w:r>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et</w:t>
      </w:r>
      <w:proofErr w:type="spellEnd"/>
      <w:r w:rsidRPr="00817C0C">
        <w:rPr>
          <w:rFonts w:ascii="Times New Roman" w:eastAsia="Arial Unicode MS" w:hAnsi="Times New Roman" w:cs="Times New Roman"/>
          <w:color w:val="000000"/>
          <w:sz w:val="28"/>
          <w:szCs w:val="28"/>
          <w:u w:color="000000"/>
          <w:lang w:eastAsia="ru-RU"/>
        </w:rPr>
        <w:t xml:space="preserve"> al.</w:t>
      </w:r>
      <w:proofErr w:type="gramStart"/>
      <w:r w:rsidRPr="00817C0C">
        <w:rPr>
          <w:rFonts w:ascii="Times New Roman" w:eastAsia="Arial Unicode MS" w:hAnsi="Times New Roman" w:cs="Times New Roman"/>
          <w:color w:val="000000"/>
          <w:sz w:val="28"/>
          <w:szCs w:val="28"/>
          <w:u w:color="000000"/>
          <w:lang w:eastAsia="ru-RU"/>
        </w:rPr>
        <w:t>,1983</w:t>
      </w:r>
      <w:proofErr w:type="gramEnd"/>
      <w:r w:rsidRPr="00817C0C">
        <w:rPr>
          <w:rFonts w:ascii="Times New Roman" w:eastAsia="Arial Unicode MS" w:hAnsi="Times New Roman" w:cs="Times New Roman"/>
          <w:color w:val="000000"/>
          <w:sz w:val="28"/>
          <w:szCs w:val="28"/>
          <w:u w:color="000000"/>
          <w:lang w:eastAsia="ru-RU"/>
        </w:rPr>
        <w:t xml:space="preserve">).  </w:t>
      </w:r>
    </w:p>
    <w:p w14:paraId="2C72CC8F"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Таким образом, представления психологов-консультантов о клиенте могут быть основаны на предубеждениях, на личностных характеристиках и </w:t>
      </w:r>
      <w:r w:rsidR="00FB0472" w:rsidRPr="00817C0C">
        <w:rPr>
          <w:rFonts w:ascii="Times New Roman" w:eastAsia="Arial Unicode MS" w:hAnsi="Times New Roman" w:cs="Times New Roman"/>
          <w:color w:val="000000"/>
          <w:sz w:val="28"/>
          <w:szCs w:val="28"/>
          <w:u w:color="000000"/>
          <w:lang w:eastAsia="ru-RU"/>
        </w:rPr>
        <w:t xml:space="preserve">предыдущем </w:t>
      </w:r>
      <w:r w:rsidRPr="00817C0C">
        <w:rPr>
          <w:rFonts w:ascii="Times New Roman" w:eastAsia="Arial Unicode MS" w:hAnsi="Times New Roman" w:cs="Times New Roman"/>
          <w:color w:val="000000"/>
          <w:sz w:val="28"/>
          <w:szCs w:val="28"/>
          <w:u w:color="000000"/>
          <w:lang w:eastAsia="ru-RU"/>
        </w:rPr>
        <w:t>опыте. Кроме эт</w:t>
      </w:r>
      <w:r w:rsidR="00FB0472" w:rsidRPr="00817C0C">
        <w:rPr>
          <w:rFonts w:ascii="Times New Roman" w:eastAsia="Arial Unicode MS" w:hAnsi="Times New Roman" w:cs="Times New Roman"/>
          <w:color w:val="000000"/>
          <w:sz w:val="28"/>
          <w:szCs w:val="28"/>
          <w:u w:color="000000"/>
          <w:lang w:eastAsia="ru-RU"/>
        </w:rPr>
        <w:t>ого, психологи-консультанты имею</w:t>
      </w:r>
      <w:r w:rsidRPr="00817C0C">
        <w:rPr>
          <w:rFonts w:ascii="Times New Roman" w:eastAsia="Arial Unicode MS" w:hAnsi="Times New Roman" w:cs="Times New Roman"/>
          <w:color w:val="000000"/>
          <w:sz w:val="28"/>
          <w:szCs w:val="28"/>
          <w:u w:color="000000"/>
          <w:lang w:eastAsia="ru-RU"/>
        </w:rPr>
        <w:t xml:space="preserve">т склонность к </w:t>
      </w:r>
      <w:proofErr w:type="gramStart"/>
      <w:r w:rsidRPr="00817C0C">
        <w:rPr>
          <w:rFonts w:ascii="Times New Roman" w:eastAsia="Arial Unicode MS" w:hAnsi="Times New Roman" w:cs="Times New Roman"/>
          <w:color w:val="000000"/>
          <w:sz w:val="28"/>
          <w:szCs w:val="28"/>
          <w:u w:color="000000"/>
          <w:lang w:eastAsia="ru-RU"/>
        </w:rPr>
        <w:t>положительной</w:t>
      </w:r>
      <w:proofErr w:type="gramEnd"/>
      <w:r w:rsidRPr="00817C0C">
        <w:rPr>
          <w:rFonts w:ascii="Times New Roman" w:eastAsia="Arial Unicode MS" w:hAnsi="Times New Roman" w:cs="Times New Roman"/>
          <w:color w:val="000000"/>
          <w:sz w:val="28"/>
          <w:szCs w:val="28"/>
          <w:u w:color="000000"/>
          <w:lang w:eastAsia="ru-RU"/>
        </w:rPr>
        <w:t xml:space="preserve"> </w:t>
      </w:r>
      <w:proofErr w:type="spellStart"/>
      <w:r w:rsidR="00FB0472" w:rsidRPr="00817C0C">
        <w:rPr>
          <w:rFonts w:ascii="Times New Roman" w:eastAsia="Arial Unicode MS" w:hAnsi="Times New Roman" w:cs="Times New Roman"/>
          <w:color w:val="000000"/>
          <w:sz w:val="28"/>
          <w:szCs w:val="28"/>
          <w:u w:color="000000"/>
          <w:lang w:eastAsia="ru-RU"/>
        </w:rPr>
        <w:t>самохарактеристике</w:t>
      </w:r>
      <w:proofErr w:type="spellEnd"/>
      <w:r w:rsidRPr="00817C0C">
        <w:rPr>
          <w:rFonts w:ascii="Times New Roman" w:eastAsia="Arial Unicode MS" w:hAnsi="Times New Roman" w:cs="Times New Roman"/>
          <w:color w:val="000000"/>
          <w:sz w:val="28"/>
          <w:szCs w:val="28"/>
          <w:u w:color="000000"/>
          <w:lang w:eastAsia="ru-RU"/>
        </w:rPr>
        <w:t xml:space="preserve">.  </w:t>
      </w:r>
    </w:p>
    <w:p w14:paraId="4B1E4D76"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648E7498" w14:textId="2BE31166"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Следовательно, основываясь на приведенных данных, личность психолога-консультанта, а именно способности к установлению межличностных отношений, является существенным фактором определяющим эффективность терапевтического альянса и, таким образом, эффективность процесса консультирования. </w:t>
      </w:r>
      <w:r w:rsidR="00DC0FA4">
        <w:rPr>
          <w:rFonts w:ascii="Times New Roman" w:eastAsia="Arial Unicode MS" w:hAnsi="Times New Roman" w:cs="Times New Roman"/>
          <w:color w:val="000000"/>
          <w:sz w:val="28"/>
          <w:szCs w:val="28"/>
          <w:u w:color="000000"/>
          <w:lang w:eastAsia="ru-RU"/>
        </w:rPr>
        <w:t>Адекватная самооценка психолога-консультанта также взаимосвязана с его способностью устанавливать конта</w:t>
      </w:r>
      <w:proofErr w:type="gramStart"/>
      <w:r w:rsidR="00DC0FA4">
        <w:rPr>
          <w:rFonts w:ascii="Times New Roman" w:eastAsia="Arial Unicode MS" w:hAnsi="Times New Roman" w:cs="Times New Roman"/>
          <w:color w:val="000000"/>
          <w:sz w:val="28"/>
          <w:szCs w:val="28"/>
          <w:u w:color="000000"/>
          <w:lang w:eastAsia="ru-RU"/>
        </w:rPr>
        <w:t>кт с кл</w:t>
      </w:r>
      <w:proofErr w:type="gramEnd"/>
      <w:r w:rsidR="00DC0FA4">
        <w:rPr>
          <w:rFonts w:ascii="Times New Roman" w:eastAsia="Arial Unicode MS" w:hAnsi="Times New Roman" w:cs="Times New Roman"/>
          <w:color w:val="000000"/>
          <w:sz w:val="28"/>
          <w:szCs w:val="28"/>
          <w:u w:color="000000"/>
          <w:lang w:eastAsia="ru-RU"/>
        </w:rPr>
        <w:t xml:space="preserve">иентом. </w:t>
      </w:r>
      <w:r w:rsidRPr="00817C0C">
        <w:rPr>
          <w:rFonts w:ascii="Times New Roman" w:eastAsia="Arial Unicode MS" w:hAnsi="Times New Roman" w:cs="Times New Roman"/>
          <w:color w:val="000000"/>
          <w:sz w:val="28"/>
          <w:szCs w:val="28"/>
          <w:u w:color="000000"/>
          <w:lang w:eastAsia="ru-RU"/>
        </w:rPr>
        <w:t xml:space="preserve">Психологи-консультанты склонны к </w:t>
      </w:r>
      <w:proofErr w:type="gramStart"/>
      <w:r w:rsidRPr="00817C0C">
        <w:rPr>
          <w:rFonts w:ascii="Times New Roman" w:eastAsia="Arial Unicode MS" w:hAnsi="Times New Roman" w:cs="Times New Roman"/>
          <w:color w:val="000000"/>
          <w:sz w:val="28"/>
          <w:szCs w:val="28"/>
          <w:u w:color="000000"/>
          <w:lang w:eastAsia="ru-RU"/>
        </w:rPr>
        <w:t>положительной</w:t>
      </w:r>
      <w:proofErr w:type="gram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самохарактеристике</w:t>
      </w:r>
      <w:proofErr w:type="spellEnd"/>
      <w:r w:rsidRPr="00817C0C">
        <w:rPr>
          <w:rFonts w:ascii="Times New Roman" w:eastAsia="Arial Unicode MS" w:hAnsi="Times New Roman" w:cs="Times New Roman"/>
          <w:color w:val="000000"/>
          <w:sz w:val="28"/>
          <w:szCs w:val="28"/>
          <w:u w:color="000000"/>
          <w:lang w:eastAsia="ru-RU"/>
        </w:rPr>
        <w:t xml:space="preserve"> и </w:t>
      </w:r>
      <w:r w:rsidRPr="00817C0C">
        <w:rPr>
          <w:rFonts w:ascii="Times New Roman" w:eastAsia="Arial Unicode MS" w:hAnsi="Times New Roman" w:cs="Times New Roman"/>
          <w:color w:val="000000"/>
          <w:sz w:val="28"/>
          <w:szCs w:val="28"/>
          <w:u w:color="000000"/>
          <w:lang w:eastAsia="ru-RU"/>
        </w:rPr>
        <w:lastRenderedPageBreak/>
        <w:t xml:space="preserve">обладают определенными установками и/или личностными особенностями, влияющими на их представления о клиенте. </w:t>
      </w:r>
    </w:p>
    <w:p w14:paraId="481BC50F"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6C63A21E"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В данном исследовании предполагается, что психологи-консультанты устанавливают отношения с клиентом, не только благодаря своим способностям к межличностному общению, но и основываясь на своих представлениях о клиенте. Адекватность представления психолога-консультанта о клиенте является существенной составляющей эффективного терапевтического контакта и, следовательно, влияет на результат психологического консультирования. Таким образом, для области психологического консультирования, как для области научного знания и практической дисциплины выявление взаимосвязи образования, условия и стажа профессиональной деятельности психолога-консультанта и его представлениями о клиенте является важным.</w:t>
      </w:r>
    </w:p>
    <w:p w14:paraId="454F58A7"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1008CCF9" w14:textId="4B5A3D66" w:rsidR="00C440C0" w:rsidRPr="00817C0C" w:rsidRDefault="00C440C0" w:rsidP="00817C0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outlineLvl w:val="1"/>
        <w:rPr>
          <w:rFonts w:ascii="Times New Roman" w:eastAsia="Times New Roman" w:hAnsi="Times New Roman" w:cs="Times New Roman"/>
          <w:b/>
          <w:bCs/>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t>1.3 Социальная перцепция и ее роль в процессе психологического консультирования</w:t>
      </w:r>
    </w:p>
    <w:p w14:paraId="3CAC18D1" w14:textId="77777777" w:rsidR="00C440C0" w:rsidRPr="00817C0C" w:rsidRDefault="00C440C0" w:rsidP="00817C0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outlineLvl w:val="1"/>
        <w:rPr>
          <w:rFonts w:ascii="Times New Roman" w:eastAsia="Times New Roman" w:hAnsi="Times New Roman" w:cs="Times New Roman"/>
          <w:b/>
          <w:bCs/>
          <w:color w:val="000000"/>
          <w:sz w:val="28"/>
          <w:szCs w:val="28"/>
          <w:u w:color="000000"/>
          <w:lang w:eastAsia="ru-RU"/>
        </w:rPr>
      </w:pPr>
      <w:r w:rsidRPr="00817C0C">
        <w:rPr>
          <w:rFonts w:ascii="Times New Roman" w:eastAsia="Arial Unicode MS" w:hAnsi="Times New Roman" w:cs="Times New Roman"/>
          <w:b/>
          <w:bCs/>
          <w:i/>
          <w:iCs/>
          <w:color w:val="000000"/>
          <w:sz w:val="28"/>
          <w:szCs w:val="28"/>
          <w:u w:color="000000"/>
          <w:lang w:eastAsia="ru-RU"/>
        </w:rPr>
        <w:tab/>
      </w:r>
    </w:p>
    <w:p w14:paraId="3140D1C9"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Социальная перцепция означает восприятие внешних признаков другого человека, соотнесение их с личностными характеристиками воспринимаемого и интерпретацию на этой основе его поступков (Ильин Е. П., 2009). Важность социальной перцепции состоит в том, что дальнейшее общение строится на основании сложившегося образа человека. Автор уточняет, что в каждой ситуации в фокусе восприятия оказываются определенные признаки другого человека, а остальные черты и особенности этого человека, оказавшиеся вне внимания, достраиваются и домысливаются на основании существующих в общественном сознании стереотипов (Ильин Е. П., 2009). </w:t>
      </w:r>
    </w:p>
    <w:p w14:paraId="1EBCC6EA"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Кроме того, приписывание объекту общения тех или иных характеристик взаимосвязано с  личностными особенностями воспринимающего человека: </w:t>
      </w:r>
      <w:r w:rsidRPr="00817C0C">
        <w:rPr>
          <w:rFonts w:ascii="Times New Roman" w:eastAsia="Arial Unicode MS" w:hAnsi="Times New Roman" w:cs="Times New Roman"/>
          <w:color w:val="000000"/>
          <w:sz w:val="28"/>
          <w:szCs w:val="28"/>
          <w:u w:color="000000"/>
          <w:lang w:eastAsia="ru-RU"/>
        </w:rPr>
        <w:lastRenderedPageBreak/>
        <w:t xml:space="preserve">воспринимающие в основном приписывают другому человеку те свойства, которые выражены у них самих. </w:t>
      </w:r>
    </w:p>
    <w:p w14:paraId="4B27D001"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roofErr w:type="gramStart"/>
      <w:r w:rsidRPr="00817C0C">
        <w:rPr>
          <w:rFonts w:ascii="Times New Roman" w:eastAsia="Arial Unicode MS" w:hAnsi="Times New Roman" w:cs="Times New Roman"/>
          <w:color w:val="000000"/>
          <w:sz w:val="28"/>
          <w:szCs w:val="28"/>
          <w:u w:color="000000"/>
          <w:lang w:eastAsia="ru-RU"/>
        </w:rPr>
        <w:t>Приписывание  может быть основано и на эффекте категоризации, который состоит в достраивании воспринимающим тех или иных характеристик воспринимаемого в зависимости от того, к какой категории людей он отнесен.</w:t>
      </w:r>
      <w:proofErr w:type="gramEnd"/>
      <w:r w:rsidRPr="00817C0C">
        <w:rPr>
          <w:rFonts w:ascii="Times New Roman" w:eastAsia="Arial Unicode MS" w:hAnsi="Times New Roman" w:cs="Times New Roman"/>
          <w:color w:val="000000"/>
          <w:sz w:val="28"/>
          <w:szCs w:val="28"/>
          <w:u w:color="000000"/>
          <w:lang w:eastAsia="ru-RU"/>
        </w:rPr>
        <w:t xml:space="preserve"> В одном из исследований было выявлено, что домысливание характеристик воспринимаемого человека свойственно психотерапевтам. Психотерапевтам предлагалось посмотреть интервью с человеком, который в одном случае был представлен как пациент психиатрической клиники, в другом – как поступающий туда на работу. В первом случае психотерапевты находили в его ответах признаки психических нарушений и неадаптивного поведения, во втором случае психотерапевты пришли к заключению, что он психически здоров и хорошо адаптируется. (</w:t>
      </w:r>
      <w:r w:rsidRPr="00817C0C">
        <w:rPr>
          <w:rFonts w:ascii="Times New Roman" w:eastAsia="Arial Unicode MS" w:hAnsi="Times New Roman" w:cs="Times New Roman"/>
          <w:color w:val="000000"/>
          <w:sz w:val="28"/>
          <w:szCs w:val="28"/>
          <w:u w:color="000000"/>
          <w:lang w:val="en-US" w:eastAsia="ru-RU"/>
        </w:rPr>
        <w:t>Langer</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Abelson</w:t>
      </w:r>
      <w:r w:rsidRPr="00817C0C">
        <w:rPr>
          <w:rFonts w:ascii="Times New Roman" w:eastAsia="Arial Unicode MS" w:hAnsi="Times New Roman" w:cs="Times New Roman"/>
          <w:color w:val="000000"/>
          <w:sz w:val="28"/>
          <w:szCs w:val="28"/>
          <w:u w:color="000000"/>
          <w:lang w:eastAsia="ru-RU"/>
        </w:rPr>
        <w:t xml:space="preserve">, 1974, цит. </w:t>
      </w:r>
      <w:proofErr w:type="gramStart"/>
      <w:r w:rsidRPr="00817C0C">
        <w:rPr>
          <w:rFonts w:ascii="Times New Roman" w:eastAsia="Arial Unicode MS" w:hAnsi="Times New Roman" w:cs="Times New Roman"/>
          <w:color w:val="000000"/>
          <w:sz w:val="28"/>
          <w:szCs w:val="28"/>
          <w:u w:color="000000"/>
          <w:lang w:eastAsia="ru-RU"/>
        </w:rPr>
        <w:t>по</w:t>
      </w:r>
      <w:proofErr w:type="gramEnd"/>
      <w:r w:rsidRPr="00817C0C">
        <w:rPr>
          <w:rFonts w:ascii="Times New Roman" w:eastAsia="Arial Unicode MS" w:hAnsi="Times New Roman" w:cs="Times New Roman"/>
          <w:color w:val="000000"/>
          <w:sz w:val="28"/>
          <w:szCs w:val="28"/>
          <w:u w:color="000000"/>
          <w:lang w:eastAsia="ru-RU"/>
        </w:rPr>
        <w:t xml:space="preserve"> Ильин Е. П., 2009)</w:t>
      </w:r>
    </w:p>
    <w:p w14:paraId="51639DC3"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По мнению Н. Н. </w:t>
      </w:r>
      <w:proofErr w:type="spellStart"/>
      <w:r w:rsidRPr="00817C0C">
        <w:rPr>
          <w:rFonts w:ascii="Times New Roman" w:eastAsia="Arial Unicode MS" w:hAnsi="Times New Roman" w:cs="Times New Roman"/>
          <w:color w:val="000000"/>
          <w:sz w:val="28"/>
          <w:szCs w:val="28"/>
          <w:u w:color="000000"/>
          <w:lang w:eastAsia="ru-RU"/>
        </w:rPr>
        <w:t>Обозова</w:t>
      </w:r>
      <w:proofErr w:type="spellEnd"/>
      <w:r w:rsidRPr="00817C0C">
        <w:rPr>
          <w:rFonts w:ascii="Times New Roman" w:eastAsia="Arial Unicode MS" w:hAnsi="Times New Roman" w:cs="Times New Roman"/>
          <w:color w:val="000000"/>
          <w:sz w:val="28"/>
          <w:szCs w:val="28"/>
          <w:u w:color="000000"/>
          <w:lang w:eastAsia="ru-RU"/>
        </w:rPr>
        <w:t xml:space="preserve"> (1993), взаимное отождествление (видение сходства) между партнерами, когда они оценивают личностные качества друг друга, меняется в зависимости от эмоциональной окраски отношений. Самые существенные искажения в оценках дали пары участников, испытывающие взаимную антипатию. Совместимые супружеские пары были также менее точны в оценках друг друга, но их искажения было обусловлено переоценкой общительности, мягкости и интеллектуальности, в отличие от </w:t>
      </w:r>
      <w:proofErr w:type="spellStart"/>
      <w:r w:rsidRPr="00817C0C">
        <w:rPr>
          <w:rFonts w:ascii="Times New Roman" w:eastAsia="Arial Unicode MS" w:hAnsi="Times New Roman" w:cs="Times New Roman"/>
          <w:color w:val="000000"/>
          <w:sz w:val="28"/>
          <w:szCs w:val="28"/>
          <w:u w:color="000000"/>
          <w:lang w:eastAsia="ru-RU"/>
        </w:rPr>
        <w:t>взаимоотвергающих</w:t>
      </w:r>
      <w:proofErr w:type="spellEnd"/>
      <w:r w:rsidRPr="00817C0C">
        <w:rPr>
          <w:rFonts w:ascii="Times New Roman" w:eastAsia="Arial Unicode MS" w:hAnsi="Times New Roman" w:cs="Times New Roman"/>
          <w:color w:val="000000"/>
          <w:sz w:val="28"/>
          <w:szCs w:val="28"/>
          <w:u w:color="000000"/>
          <w:lang w:eastAsia="ru-RU"/>
        </w:rPr>
        <w:t xml:space="preserve"> партнеров, которые недооценивали эти качества. Автор делает заключение, что в целом, супруги больше переживали сходство, а люди, испытывающие антипатию, поляризовались, так как взаимное сходство было для них неприятно и они отодвигались друг от друга в мыслях и чувствах. (Обозов Н. Н.,1993)</w:t>
      </w:r>
    </w:p>
    <w:p w14:paraId="75A83527"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По мнению А. А. </w:t>
      </w:r>
      <w:proofErr w:type="spellStart"/>
      <w:r w:rsidRPr="00817C0C">
        <w:rPr>
          <w:rFonts w:ascii="Times New Roman" w:eastAsia="Arial Unicode MS" w:hAnsi="Times New Roman" w:cs="Times New Roman"/>
          <w:color w:val="000000"/>
          <w:sz w:val="28"/>
          <w:szCs w:val="28"/>
          <w:u w:color="000000"/>
          <w:lang w:eastAsia="ru-RU"/>
        </w:rPr>
        <w:t>Бодалева</w:t>
      </w:r>
      <w:proofErr w:type="spellEnd"/>
      <w:r w:rsidRPr="00817C0C">
        <w:rPr>
          <w:rFonts w:ascii="Times New Roman" w:eastAsia="Arial Unicode MS" w:hAnsi="Times New Roman" w:cs="Times New Roman"/>
          <w:color w:val="000000"/>
          <w:sz w:val="28"/>
          <w:szCs w:val="28"/>
          <w:u w:color="000000"/>
          <w:lang w:eastAsia="ru-RU"/>
        </w:rPr>
        <w:t xml:space="preserve"> (1982), от того, как люди отражают и интерпретируют облик и поведение, оценивают возможности друг друга, во многом зависят характер их взаимодействия и результаты, к которым они приходят в совместной деятельности. Автор делает заключение, что </w:t>
      </w:r>
      <w:r w:rsidRPr="00817C0C">
        <w:rPr>
          <w:rFonts w:ascii="Times New Roman" w:eastAsia="Arial Unicode MS" w:hAnsi="Times New Roman" w:cs="Times New Roman"/>
          <w:color w:val="000000"/>
          <w:sz w:val="28"/>
          <w:szCs w:val="28"/>
          <w:u w:color="000000"/>
          <w:lang w:eastAsia="ru-RU"/>
        </w:rPr>
        <w:lastRenderedPageBreak/>
        <w:t>достижение положительного результата в общении, как правило, связано с адекватным чувственным отражением друг друга общающимися субъектами, накоплением и правильным обобщением ими информации друг о друге. Отрицательный результат в общении часто оказывается следствием неадекватного отражения общающимися друг друга, недостаточности и неправильного истолкования информации, которой каждый из них располагает. (</w:t>
      </w:r>
      <w:proofErr w:type="spellStart"/>
      <w:r w:rsidRPr="00817C0C">
        <w:rPr>
          <w:rFonts w:ascii="Times New Roman" w:eastAsia="Arial Unicode MS" w:hAnsi="Times New Roman" w:cs="Times New Roman"/>
          <w:color w:val="000000"/>
          <w:sz w:val="28"/>
          <w:szCs w:val="28"/>
          <w:u w:color="000000"/>
          <w:lang w:eastAsia="ru-RU"/>
        </w:rPr>
        <w:t>Бодалев</w:t>
      </w:r>
      <w:proofErr w:type="spellEnd"/>
      <w:r w:rsidRPr="00817C0C">
        <w:rPr>
          <w:rFonts w:ascii="Times New Roman" w:eastAsia="Arial Unicode MS" w:hAnsi="Times New Roman" w:cs="Times New Roman"/>
          <w:color w:val="000000"/>
          <w:sz w:val="28"/>
          <w:szCs w:val="28"/>
          <w:u w:color="000000"/>
          <w:lang w:eastAsia="ru-RU"/>
        </w:rPr>
        <w:t xml:space="preserve"> А. А., 1982)</w:t>
      </w:r>
    </w:p>
    <w:p w14:paraId="510C07E9"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Кроме того, представление — это </w:t>
      </w:r>
      <w:proofErr w:type="spellStart"/>
      <w:r w:rsidRPr="00817C0C">
        <w:rPr>
          <w:rFonts w:ascii="Times New Roman" w:eastAsia="Arial Unicode MS" w:hAnsi="Times New Roman" w:cs="Times New Roman"/>
          <w:color w:val="000000"/>
          <w:sz w:val="28"/>
          <w:szCs w:val="28"/>
          <w:u w:color="000000"/>
          <w:lang w:eastAsia="ru-RU"/>
        </w:rPr>
        <w:t>воспроизведённыи</w:t>
      </w:r>
      <w:proofErr w:type="spellEnd"/>
      <w:r w:rsidRPr="00817C0C">
        <w:rPr>
          <w:rFonts w:ascii="Times New Roman" w:eastAsia="Arial Unicode MS" w:hAnsi="Times New Roman" w:cs="Times New Roman"/>
          <w:color w:val="000000"/>
          <w:sz w:val="28"/>
          <w:szCs w:val="28"/>
          <w:u w:color="000000"/>
          <w:lang w:eastAsia="ru-RU"/>
        </w:rPr>
        <w:t xml:space="preserve">̆ образ предмета, </w:t>
      </w:r>
      <w:proofErr w:type="spellStart"/>
      <w:r w:rsidRPr="00817C0C">
        <w:rPr>
          <w:rFonts w:ascii="Times New Roman" w:eastAsia="Arial Unicode MS" w:hAnsi="Times New Roman" w:cs="Times New Roman"/>
          <w:color w:val="000000"/>
          <w:sz w:val="28"/>
          <w:szCs w:val="28"/>
          <w:u w:color="000000"/>
          <w:lang w:eastAsia="ru-RU"/>
        </w:rPr>
        <w:t>основывающийся</w:t>
      </w:r>
      <w:proofErr w:type="spellEnd"/>
      <w:r w:rsidRPr="00817C0C">
        <w:rPr>
          <w:rFonts w:ascii="Times New Roman" w:eastAsia="Arial Unicode MS" w:hAnsi="Times New Roman" w:cs="Times New Roman"/>
          <w:color w:val="000000"/>
          <w:sz w:val="28"/>
          <w:szCs w:val="28"/>
          <w:u w:color="000000"/>
          <w:lang w:eastAsia="ru-RU"/>
        </w:rPr>
        <w:t xml:space="preserve"> на прошлом опыте. Говоря о признаках представления, С. Л. Рубинштейн (2002) уделяет особое внимание тому, что представления отличаются </w:t>
      </w:r>
      <w:proofErr w:type="spellStart"/>
      <w:proofErr w:type="gramStart"/>
      <w:r w:rsidRPr="00817C0C">
        <w:rPr>
          <w:rFonts w:ascii="Times New Roman" w:eastAsia="Arial Unicode MS" w:hAnsi="Times New Roman" w:cs="Times New Roman"/>
          <w:color w:val="000000"/>
          <w:sz w:val="28"/>
          <w:szCs w:val="28"/>
          <w:u w:color="000000"/>
          <w:lang w:eastAsia="ru-RU"/>
        </w:rPr>
        <w:t>обобщённостью</w:t>
      </w:r>
      <w:proofErr w:type="spellEnd"/>
      <w:proofErr w:type="gramEnd"/>
      <w:r w:rsidRPr="00817C0C">
        <w:rPr>
          <w:rFonts w:ascii="Times New Roman" w:eastAsia="Arial Unicode MS" w:hAnsi="Times New Roman" w:cs="Times New Roman"/>
          <w:color w:val="000000"/>
          <w:sz w:val="28"/>
          <w:szCs w:val="28"/>
          <w:u w:color="000000"/>
          <w:lang w:eastAsia="ru-RU"/>
        </w:rPr>
        <w:t xml:space="preserve">. Воспроизведенные образы памяти, представления, являются первым шагом на пути к абстракции и обобщению, то есть от единичного образа восприятия к понятию и </w:t>
      </w:r>
      <w:proofErr w:type="spellStart"/>
      <w:proofErr w:type="gramStart"/>
      <w:r w:rsidRPr="00817C0C">
        <w:rPr>
          <w:rFonts w:ascii="Times New Roman" w:eastAsia="Arial Unicode MS" w:hAnsi="Times New Roman" w:cs="Times New Roman"/>
          <w:color w:val="000000"/>
          <w:sz w:val="28"/>
          <w:szCs w:val="28"/>
          <w:u w:color="000000"/>
          <w:lang w:eastAsia="ru-RU"/>
        </w:rPr>
        <w:t>обобщённому</w:t>
      </w:r>
      <w:proofErr w:type="spellEnd"/>
      <w:proofErr w:type="gramEnd"/>
      <w:r w:rsidRPr="00817C0C">
        <w:rPr>
          <w:rFonts w:ascii="Times New Roman" w:eastAsia="Arial Unicode MS" w:hAnsi="Times New Roman" w:cs="Times New Roman"/>
          <w:color w:val="000000"/>
          <w:sz w:val="28"/>
          <w:szCs w:val="28"/>
          <w:u w:color="000000"/>
          <w:lang w:eastAsia="ru-RU"/>
        </w:rPr>
        <w:t xml:space="preserve"> представлению, которым оперирует мышление. Кроме того, представление может быть </w:t>
      </w:r>
      <w:proofErr w:type="spellStart"/>
      <w:proofErr w:type="gramStart"/>
      <w:r w:rsidRPr="00817C0C">
        <w:rPr>
          <w:rFonts w:ascii="Times New Roman" w:eastAsia="Arial Unicode MS" w:hAnsi="Times New Roman" w:cs="Times New Roman"/>
          <w:color w:val="000000"/>
          <w:sz w:val="28"/>
          <w:szCs w:val="28"/>
          <w:u w:color="000000"/>
          <w:lang w:eastAsia="ru-RU"/>
        </w:rPr>
        <w:t>обобщённым</w:t>
      </w:r>
      <w:proofErr w:type="spellEnd"/>
      <w:proofErr w:type="gramEnd"/>
      <w:r w:rsidRPr="00817C0C">
        <w:rPr>
          <w:rFonts w:ascii="Times New Roman" w:eastAsia="Arial Unicode MS" w:hAnsi="Times New Roman" w:cs="Times New Roman"/>
          <w:color w:val="000000"/>
          <w:sz w:val="28"/>
          <w:szCs w:val="28"/>
          <w:u w:color="000000"/>
          <w:lang w:eastAsia="ru-RU"/>
        </w:rPr>
        <w:t xml:space="preserve"> образом не единичного предмета или лица, а целого класса или категории аналогичных предметов. В представлении выступают на </w:t>
      </w:r>
      <w:proofErr w:type="spellStart"/>
      <w:r w:rsidRPr="00817C0C">
        <w:rPr>
          <w:rFonts w:ascii="Times New Roman" w:eastAsia="Arial Unicode MS" w:hAnsi="Times New Roman" w:cs="Times New Roman"/>
          <w:color w:val="000000"/>
          <w:sz w:val="28"/>
          <w:szCs w:val="28"/>
          <w:u w:color="000000"/>
          <w:lang w:eastAsia="ru-RU"/>
        </w:rPr>
        <w:t>переднии</w:t>
      </w:r>
      <w:proofErr w:type="spellEnd"/>
      <w:r w:rsidRPr="00817C0C">
        <w:rPr>
          <w:rFonts w:ascii="Times New Roman" w:eastAsia="Arial Unicode MS" w:hAnsi="Times New Roman" w:cs="Times New Roman"/>
          <w:color w:val="000000"/>
          <w:sz w:val="28"/>
          <w:szCs w:val="28"/>
          <w:u w:color="000000"/>
          <w:lang w:eastAsia="ru-RU"/>
        </w:rPr>
        <w:t xml:space="preserve">̆ план и сохраняют наибольшее постоянство основные, наиболее существенные черты, которые характеризуют </w:t>
      </w:r>
      <w:proofErr w:type="spellStart"/>
      <w:r w:rsidRPr="00817C0C">
        <w:rPr>
          <w:rFonts w:ascii="Times New Roman" w:eastAsia="Arial Unicode MS" w:hAnsi="Times New Roman" w:cs="Times New Roman"/>
          <w:color w:val="000000"/>
          <w:sz w:val="28"/>
          <w:szCs w:val="28"/>
          <w:u w:color="000000"/>
          <w:lang w:eastAsia="ru-RU"/>
        </w:rPr>
        <w:t>данныи</w:t>
      </w:r>
      <w:proofErr w:type="spellEnd"/>
      <w:r w:rsidRPr="00817C0C">
        <w:rPr>
          <w:rFonts w:ascii="Times New Roman" w:eastAsia="Arial Unicode MS" w:hAnsi="Times New Roman" w:cs="Times New Roman"/>
          <w:color w:val="000000"/>
          <w:sz w:val="28"/>
          <w:szCs w:val="28"/>
          <w:u w:color="000000"/>
          <w:lang w:eastAsia="ru-RU"/>
        </w:rPr>
        <w:t>̆ предмет и особенно существенно связаны с его значение</w:t>
      </w:r>
      <w:r w:rsidR="00C15736" w:rsidRPr="00817C0C">
        <w:rPr>
          <w:rFonts w:ascii="Times New Roman" w:eastAsia="Arial Unicode MS" w:hAnsi="Times New Roman" w:cs="Times New Roman"/>
          <w:color w:val="000000"/>
          <w:sz w:val="28"/>
          <w:szCs w:val="28"/>
          <w:u w:color="000000"/>
          <w:lang w:eastAsia="ru-RU"/>
        </w:rPr>
        <w:t>м</w:t>
      </w:r>
      <w:r w:rsidRPr="00817C0C">
        <w:rPr>
          <w:rFonts w:ascii="Times New Roman" w:eastAsia="Arial Unicode MS" w:hAnsi="Times New Roman" w:cs="Times New Roman"/>
          <w:color w:val="000000"/>
          <w:sz w:val="28"/>
          <w:szCs w:val="28"/>
          <w:u w:color="000000"/>
          <w:lang w:eastAsia="ru-RU"/>
        </w:rPr>
        <w:t xml:space="preserve">. Эти преобразования регулируются в первую очередь на основании отношения к предмету. (Рубинштейн С. Л., 2002) Автор уточняет, что представления являются образами памяти лишь в том случае, когда </w:t>
      </w:r>
      <w:proofErr w:type="spellStart"/>
      <w:r w:rsidRPr="00817C0C">
        <w:rPr>
          <w:rFonts w:ascii="Times New Roman" w:eastAsia="Arial Unicode MS" w:hAnsi="Times New Roman" w:cs="Times New Roman"/>
          <w:color w:val="000000"/>
          <w:sz w:val="28"/>
          <w:szCs w:val="28"/>
          <w:u w:color="000000"/>
          <w:lang w:eastAsia="ru-RU"/>
        </w:rPr>
        <w:t>воспроизведённыи</w:t>
      </w:r>
      <w:proofErr w:type="spellEnd"/>
      <w:r w:rsidRPr="00817C0C">
        <w:rPr>
          <w:rFonts w:ascii="Times New Roman" w:eastAsia="Arial Unicode MS" w:hAnsi="Times New Roman" w:cs="Times New Roman"/>
          <w:color w:val="000000"/>
          <w:sz w:val="28"/>
          <w:szCs w:val="28"/>
          <w:u w:color="000000"/>
          <w:lang w:eastAsia="ru-RU"/>
        </w:rPr>
        <w:t xml:space="preserve">̆ образ представления воспроизводит прежде воспринятое, когда представление возникает или формируется безотносительно к прежде воспринятому, хотя бы и с использованием воспринятого в </w:t>
      </w:r>
      <w:proofErr w:type="spellStart"/>
      <w:proofErr w:type="gramStart"/>
      <w:r w:rsidRPr="00817C0C">
        <w:rPr>
          <w:rFonts w:ascii="Times New Roman" w:eastAsia="Arial Unicode MS" w:hAnsi="Times New Roman" w:cs="Times New Roman"/>
          <w:color w:val="000000"/>
          <w:sz w:val="28"/>
          <w:szCs w:val="28"/>
          <w:u w:color="000000"/>
          <w:lang w:eastAsia="ru-RU"/>
        </w:rPr>
        <w:t>преображённом</w:t>
      </w:r>
      <w:proofErr w:type="spellEnd"/>
      <w:proofErr w:type="gramEnd"/>
      <w:r w:rsidRPr="00817C0C">
        <w:rPr>
          <w:rFonts w:ascii="Times New Roman" w:eastAsia="Arial Unicode MS" w:hAnsi="Times New Roman" w:cs="Times New Roman"/>
          <w:color w:val="000000"/>
          <w:sz w:val="28"/>
          <w:szCs w:val="28"/>
          <w:u w:color="000000"/>
          <w:lang w:eastAsia="ru-RU"/>
        </w:rPr>
        <w:t xml:space="preserve"> виде, представление является образом не памяти, а скорее воображения и функционирует в системе мышления. (Рубинштейн С. Л., 2002)</w:t>
      </w:r>
    </w:p>
    <w:p w14:paraId="55986177"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Схожее определение понятия представления даёт А. Р. </w:t>
      </w:r>
      <w:proofErr w:type="spellStart"/>
      <w:r w:rsidRPr="00817C0C">
        <w:rPr>
          <w:rFonts w:ascii="Times New Roman" w:eastAsia="Arial Unicode MS" w:hAnsi="Times New Roman" w:cs="Times New Roman"/>
          <w:color w:val="000000"/>
          <w:sz w:val="28"/>
          <w:szCs w:val="28"/>
          <w:u w:color="000000"/>
          <w:lang w:eastAsia="ru-RU"/>
        </w:rPr>
        <w:t>Лурия</w:t>
      </w:r>
      <w:proofErr w:type="spellEnd"/>
      <w:r w:rsidRPr="00817C0C">
        <w:rPr>
          <w:rFonts w:ascii="Times New Roman" w:eastAsia="Arial Unicode MS" w:hAnsi="Times New Roman" w:cs="Times New Roman"/>
          <w:color w:val="000000"/>
          <w:sz w:val="28"/>
          <w:szCs w:val="28"/>
          <w:u w:color="000000"/>
          <w:lang w:eastAsia="ru-RU"/>
        </w:rPr>
        <w:t xml:space="preserve"> (2006), согласно которому, представление — это вид </w:t>
      </w:r>
      <w:proofErr w:type="spellStart"/>
      <w:r w:rsidRPr="00817C0C">
        <w:rPr>
          <w:rFonts w:ascii="Times New Roman" w:eastAsia="Arial Unicode MS" w:hAnsi="Times New Roman" w:cs="Times New Roman"/>
          <w:color w:val="000000"/>
          <w:sz w:val="28"/>
          <w:szCs w:val="28"/>
          <w:u w:color="000000"/>
          <w:lang w:eastAsia="ru-RU"/>
        </w:rPr>
        <w:t>образнои</w:t>
      </w:r>
      <w:proofErr w:type="spellEnd"/>
      <w:r w:rsidRPr="00817C0C">
        <w:rPr>
          <w:rFonts w:ascii="Times New Roman" w:eastAsia="Arial Unicode MS" w:hAnsi="Times New Roman" w:cs="Times New Roman"/>
          <w:color w:val="000000"/>
          <w:sz w:val="28"/>
          <w:szCs w:val="28"/>
          <w:u w:color="000000"/>
          <w:lang w:eastAsia="ru-RU"/>
        </w:rPr>
        <w:t xml:space="preserve">̆ памяти. Автор отмечает, что образы </w:t>
      </w:r>
      <w:proofErr w:type="gramStart"/>
      <w:r w:rsidRPr="00817C0C">
        <w:rPr>
          <w:rFonts w:ascii="Times New Roman" w:eastAsia="Arial Unicode MS" w:hAnsi="Times New Roman" w:cs="Times New Roman"/>
          <w:color w:val="000000"/>
          <w:sz w:val="28"/>
          <w:szCs w:val="28"/>
          <w:u w:color="000000"/>
          <w:lang w:eastAsia="ru-RU"/>
        </w:rPr>
        <w:t>представлении</w:t>
      </w:r>
      <w:proofErr w:type="gramEnd"/>
      <w:r w:rsidRPr="00817C0C">
        <w:rPr>
          <w:rFonts w:ascii="Times New Roman" w:eastAsia="Arial Unicode MS" w:hAnsi="Times New Roman" w:cs="Times New Roman"/>
          <w:color w:val="000000"/>
          <w:sz w:val="28"/>
          <w:szCs w:val="28"/>
          <w:u w:color="000000"/>
          <w:lang w:eastAsia="ru-RU"/>
        </w:rPr>
        <w:t xml:space="preserve">̆ не беднее, а богаче наглядных образов. </w:t>
      </w:r>
      <w:proofErr w:type="gramStart"/>
      <w:r w:rsidRPr="00817C0C">
        <w:rPr>
          <w:rFonts w:ascii="Times New Roman" w:eastAsia="Arial Unicode MS" w:hAnsi="Times New Roman" w:cs="Times New Roman"/>
          <w:color w:val="000000"/>
          <w:sz w:val="28"/>
          <w:szCs w:val="28"/>
          <w:u w:color="000000"/>
          <w:lang w:eastAsia="ru-RU"/>
        </w:rPr>
        <w:t xml:space="preserve">Среди отличительных характеристик представлений А. Р. </w:t>
      </w:r>
      <w:proofErr w:type="spellStart"/>
      <w:r w:rsidRPr="00817C0C">
        <w:rPr>
          <w:rFonts w:ascii="Times New Roman" w:eastAsia="Arial Unicode MS" w:hAnsi="Times New Roman" w:cs="Times New Roman"/>
          <w:color w:val="000000"/>
          <w:sz w:val="28"/>
          <w:szCs w:val="28"/>
          <w:u w:color="000000"/>
          <w:lang w:eastAsia="ru-RU"/>
        </w:rPr>
        <w:t>Лурия</w:t>
      </w:r>
      <w:proofErr w:type="spellEnd"/>
      <w:r w:rsidRPr="00817C0C">
        <w:rPr>
          <w:rFonts w:ascii="Times New Roman" w:eastAsia="Arial Unicode MS" w:hAnsi="Times New Roman" w:cs="Times New Roman"/>
          <w:color w:val="000000"/>
          <w:sz w:val="28"/>
          <w:szCs w:val="28"/>
          <w:u w:color="000000"/>
          <w:lang w:eastAsia="ru-RU"/>
        </w:rPr>
        <w:t xml:space="preserve"> (2006) выделяет </w:t>
      </w:r>
      <w:proofErr w:type="spellStart"/>
      <w:r w:rsidRPr="00817C0C">
        <w:rPr>
          <w:rFonts w:ascii="Times New Roman" w:eastAsia="Arial Unicode MS" w:hAnsi="Times New Roman" w:cs="Times New Roman"/>
          <w:color w:val="000000"/>
          <w:sz w:val="28"/>
          <w:szCs w:val="28"/>
          <w:u w:color="000000"/>
          <w:lang w:eastAsia="ru-RU"/>
        </w:rPr>
        <w:lastRenderedPageBreak/>
        <w:t>полимодальность</w:t>
      </w:r>
      <w:proofErr w:type="spellEnd"/>
      <w:r w:rsidRPr="00817C0C">
        <w:rPr>
          <w:rFonts w:ascii="Times New Roman" w:eastAsia="Arial Unicode MS" w:hAnsi="Times New Roman" w:cs="Times New Roman"/>
          <w:color w:val="000000"/>
          <w:sz w:val="28"/>
          <w:szCs w:val="28"/>
          <w:u w:color="000000"/>
          <w:lang w:eastAsia="ru-RU"/>
        </w:rPr>
        <w:t xml:space="preserve">, то есть образы представлений включают в свой состав элементы как зрительных, так и осязательных, слуховых и двигательных следов и являются следами не одного вида восприятия, а следами </w:t>
      </w:r>
      <w:proofErr w:type="spellStart"/>
      <w:r w:rsidRPr="00817C0C">
        <w:rPr>
          <w:rFonts w:ascii="Times New Roman" w:eastAsia="Arial Unicode MS" w:hAnsi="Times New Roman" w:cs="Times New Roman"/>
          <w:color w:val="000000"/>
          <w:sz w:val="28"/>
          <w:szCs w:val="28"/>
          <w:u w:color="000000"/>
          <w:lang w:eastAsia="ru-RU"/>
        </w:rPr>
        <w:t>сложнои</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практическои</w:t>
      </w:r>
      <w:proofErr w:type="spellEnd"/>
      <w:r w:rsidRPr="00817C0C">
        <w:rPr>
          <w:rFonts w:ascii="Times New Roman" w:eastAsia="Arial Unicode MS" w:hAnsi="Times New Roman" w:cs="Times New Roman"/>
          <w:color w:val="000000"/>
          <w:sz w:val="28"/>
          <w:szCs w:val="28"/>
          <w:u w:color="000000"/>
          <w:lang w:eastAsia="ru-RU"/>
        </w:rPr>
        <w:t>̆ деятельности с предметами.</w:t>
      </w:r>
      <w:proofErr w:type="gramEnd"/>
      <w:r w:rsidRPr="00817C0C">
        <w:rPr>
          <w:rFonts w:ascii="Times New Roman" w:eastAsia="Arial Unicode MS" w:hAnsi="Times New Roman" w:cs="Times New Roman"/>
          <w:color w:val="000000"/>
          <w:sz w:val="28"/>
          <w:szCs w:val="28"/>
          <w:u w:color="000000"/>
          <w:lang w:eastAsia="ru-RU"/>
        </w:rPr>
        <w:t xml:space="preserve"> Другая особенность образа представления согласно автору заключается в том, что он всегда включает в свой состав интеллектуальную переработку впечатления о предмете, выделение в предмете наиболее существенных признаков и отнесение его к </w:t>
      </w:r>
      <w:proofErr w:type="spellStart"/>
      <w:r w:rsidRPr="00817C0C">
        <w:rPr>
          <w:rFonts w:ascii="Times New Roman" w:eastAsia="Arial Unicode MS" w:hAnsi="Times New Roman" w:cs="Times New Roman"/>
          <w:color w:val="000000"/>
          <w:sz w:val="28"/>
          <w:szCs w:val="28"/>
          <w:u w:color="000000"/>
          <w:lang w:eastAsia="ru-RU"/>
        </w:rPr>
        <w:t>определеннои</w:t>
      </w:r>
      <w:proofErr w:type="spellEnd"/>
      <w:r w:rsidRPr="00817C0C">
        <w:rPr>
          <w:rFonts w:ascii="Times New Roman" w:eastAsia="Arial Unicode MS" w:hAnsi="Times New Roman" w:cs="Times New Roman"/>
          <w:color w:val="000000"/>
          <w:sz w:val="28"/>
          <w:szCs w:val="28"/>
          <w:u w:color="000000"/>
          <w:lang w:eastAsia="ru-RU"/>
        </w:rPr>
        <w:t xml:space="preserve">̆ категории. Следовательно, образ представления является не пассивным отпечатком зрительного восприятия, а результатом его анализа и синтеза, абстракции и обобщения. Значит, в образе представления память не пассивно сохраняет отпечаток воспринятого, но проделывает с ним работу, объединяя </w:t>
      </w:r>
      <w:proofErr w:type="spellStart"/>
      <w:r w:rsidRPr="00817C0C">
        <w:rPr>
          <w:rFonts w:ascii="Times New Roman" w:eastAsia="Arial Unicode MS" w:hAnsi="Times New Roman" w:cs="Times New Roman"/>
          <w:color w:val="000000"/>
          <w:sz w:val="28"/>
          <w:szCs w:val="28"/>
          <w:u w:color="000000"/>
          <w:lang w:eastAsia="ru-RU"/>
        </w:rPr>
        <w:t>целыи</w:t>
      </w:r>
      <w:proofErr w:type="spellEnd"/>
      <w:r w:rsidRPr="00817C0C">
        <w:rPr>
          <w:rFonts w:ascii="Times New Roman" w:eastAsia="Arial Unicode MS" w:hAnsi="Times New Roman" w:cs="Times New Roman"/>
          <w:color w:val="000000"/>
          <w:sz w:val="28"/>
          <w:szCs w:val="28"/>
          <w:u w:color="000000"/>
          <w:lang w:eastAsia="ru-RU"/>
        </w:rPr>
        <w:t xml:space="preserve">̆ ряд впечатлений, анализируя содержание предмета, обобщая эти впечатления, объединяя </w:t>
      </w:r>
      <w:proofErr w:type="spellStart"/>
      <w:r w:rsidRPr="00817C0C">
        <w:rPr>
          <w:rFonts w:ascii="Times New Roman" w:eastAsia="Arial Unicode MS" w:hAnsi="Times New Roman" w:cs="Times New Roman"/>
          <w:color w:val="000000"/>
          <w:sz w:val="28"/>
          <w:szCs w:val="28"/>
          <w:u w:color="000000"/>
          <w:lang w:eastAsia="ru-RU"/>
        </w:rPr>
        <w:t>собственныи</w:t>
      </w:r>
      <w:proofErr w:type="spellEnd"/>
      <w:r w:rsidRPr="00817C0C">
        <w:rPr>
          <w:rFonts w:ascii="Times New Roman" w:eastAsia="Arial Unicode MS" w:hAnsi="Times New Roman" w:cs="Times New Roman"/>
          <w:color w:val="000000"/>
          <w:sz w:val="28"/>
          <w:szCs w:val="28"/>
          <w:u w:color="000000"/>
          <w:lang w:eastAsia="ru-RU"/>
        </w:rPr>
        <w:t xml:space="preserve">̆ </w:t>
      </w:r>
      <w:proofErr w:type="spellStart"/>
      <w:r w:rsidRPr="00817C0C">
        <w:rPr>
          <w:rFonts w:ascii="Times New Roman" w:eastAsia="Arial Unicode MS" w:hAnsi="Times New Roman" w:cs="Times New Roman"/>
          <w:color w:val="000000"/>
          <w:sz w:val="28"/>
          <w:szCs w:val="28"/>
          <w:u w:color="000000"/>
          <w:lang w:eastAsia="ru-RU"/>
        </w:rPr>
        <w:t>наглядныи</w:t>
      </w:r>
      <w:proofErr w:type="spellEnd"/>
      <w:r w:rsidRPr="00817C0C">
        <w:rPr>
          <w:rFonts w:ascii="Times New Roman" w:eastAsia="Arial Unicode MS" w:hAnsi="Times New Roman" w:cs="Times New Roman"/>
          <w:color w:val="000000"/>
          <w:sz w:val="28"/>
          <w:szCs w:val="28"/>
          <w:u w:color="000000"/>
          <w:lang w:eastAsia="ru-RU"/>
        </w:rPr>
        <w:t>̆ опыт со знаниями о предмете. (</w:t>
      </w:r>
      <w:proofErr w:type="spellStart"/>
      <w:r w:rsidRPr="00817C0C">
        <w:rPr>
          <w:rFonts w:ascii="Times New Roman" w:eastAsia="Arial Unicode MS" w:hAnsi="Times New Roman" w:cs="Times New Roman"/>
          <w:color w:val="000000"/>
          <w:sz w:val="28"/>
          <w:szCs w:val="28"/>
          <w:u w:color="000000"/>
          <w:lang w:eastAsia="ru-RU"/>
        </w:rPr>
        <w:t>Лурия</w:t>
      </w:r>
      <w:proofErr w:type="spellEnd"/>
      <w:r w:rsidRPr="00817C0C">
        <w:rPr>
          <w:rFonts w:ascii="Times New Roman" w:eastAsia="Arial Unicode MS" w:hAnsi="Times New Roman" w:cs="Times New Roman"/>
          <w:color w:val="000000"/>
          <w:sz w:val="28"/>
          <w:szCs w:val="28"/>
          <w:u w:color="000000"/>
          <w:lang w:eastAsia="ru-RU"/>
        </w:rPr>
        <w:t xml:space="preserve"> А. Р., 2006)</w:t>
      </w:r>
    </w:p>
    <w:p w14:paraId="51DFFAAE"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472A904C" w14:textId="4F994E9A" w:rsidR="00C440C0" w:rsidRPr="00817C0C" w:rsidRDefault="00C440C0" w:rsidP="003640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Таким образом, представления о категории аналогичных предметов или лиц являются результатом обобщения, абстракции, синтеза предыдущего опыта восприятия. Изменения, которые претерпевают образы представления, связаны с личностными характеристиками и эмоциональным отношением человека к </w:t>
      </w:r>
      <w:proofErr w:type="gramStart"/>
      <w:r w:rsidRPr="00817C0C">
        <w:rPr>
          <w:rFonts w:ascii="Times New Roman" w:eastAsia="Arial Unicode MS" w:hAnsi="Times New Roman" w:cs="Times New Roman"/>
          <w:color w:val="000000"/>
          <w:sz w:val="28"/>
          <w:szCs w:val="28"/>
          <w:u w:color="000000"/>
          <w:lang w:eastAsia="ru-RU"/>
        </w:rPr>
        <w:t>представляемому</w:t>
      </w:r>
      <w:proofErr w:type="gramEnd"/>
      <w:r w:rsidRPr="00817C0C">
        <w:rPr>
          <w:rFonts w:ascii="Times New Roman" w:eastAsia="Arial Unicode MS" w:hAnsi="Times New Roman" w:cs="Times New Roman"/>
          <w:color w:val="000000"/>
          <w:sz w:val="28"/>
          <w:szCs w:val="28"/>
          <w:u w:color="000000"/>
          <w:lang w:eastAsia="ru-RU"/>
        </w:rPr>
        <w:t>, и существующими в общественном сознании стереотипами. Кроме того, важность социальной перцепции состоит в том, что дальнейшее общение строится на основании сложившегося образа человека, а адекватное представление, правильное обобщение информации  друг о друге является необходимым условием эффективного общения. Следовательно, в области психологического консультирования установление контакта между психологом-консультантом и клиентом взаимосвязано с социальной перцепцией клиента и с представлениями об обобщенном образе клиента, которые в свою очередь, основаны на абстракции и синтезе предыдущего опыта психолога-консультанта</w:t>
      </w:r>
      <w:r w:rsidR="00B2323C" w:rsidRPr="00817C0C">
        <w:rPr>
          <w:rFonts w:ascii="Times New Roman" w:eastAsia="Arial Unicode MS" w:hAnsi="Times New Roman" w:cs="Times New Roman"/>
          <w:color w:val="000000"/>
          <w:sz w:val="28"/>
          <w:szCs w:val="28"/>
          <w:u w:color="000000"/>
          <w:lang w:eastAsia="ru-RU"/>
        </w:rPr>
        <w:t>, и эмоциональном отношении психо</w:t>
      </w:r>
      <w:r w:rsidR="006F6EBF" w:rsidRPr="00817C0C">
        <w:rPr>
          <w:rFonts w:ascii="Times New Roman" w:eastAsia="Arial Unicode MS" w:hAnsi="Times New Roman" w:cs="Times New Roman"/>
          <w:color w:val="000000"/>
          <w:sz w:val="28"/>
          <w:szCs w:val="28"/>
          <w:u w:color="000000"/>
          <w:lang w:eastAsia="ru-RU"/>
        </w:rPr>
        <w:t>лога-консультанта к клиенту</w:t>
      </w:r>
      <w:r w:rsidR="003640CF">
        <w:rPr>
          <w:rFonts w:ascii="Times New Roman" w:eastAsia="Arial Unicode MS" w:hAnsi="Times New Roman" w:cs="Times New Roman"/>
          <w:color w:val="000000"/>
          <w:sz w:val="28"/>
          <w:szCs w:val="28"/>
          <w:u w:color="000000"/>
          <w:lang w:eastAsia="ru-RU"/>
        </w:rPr>
        <w:t>.</w:t>
      </w:r>
    </w:p>
    <w:p w14:paraId="46652117" w14:textId="2CB6438E" w:rsidR="00C440C0" w:rsidRPr="003640CF" w:rsidRDefault="00C440C0" w:rsidP="003640C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outlineLvl w:val="0"/>
        <w:rPr>
          <w:rFonts w:ascii="Times New Roman" w:eastAsia="Arial" w:hAnsi="Times New Roman" w:cs="Times New Roman"/>
          <w:b/>
          <w:bCs/>
          <w:color w:val="000000"/>
          <w:kern w:val="32"/>
          <w:sz w:val="28"/>
          <w:szCs w:val="28"/>
          <w:u w:color="000000"/>
          <w:lang w:eastAsia="ru-RU"/>
        </w:rPr>
      </w:pPr>
      <w:r w:rsidRPr="00817C0C">
        <w:rPr>
          <w:rFonts w:ascii="Times New Roman" w:eastAsia="Arial" w:hAnsi="Times New Roman" w:cs="Times New Roman"/>
          <w:b/>
          <w:bCs/>
          <w:color w:val="000000"/>
          <w:kern w:val="32"/>
          <w:sz w:val="28"/>
          <w:szCs w:val="28"/>
          <w:u w:color="000000"/>
          <w:lang w:eastAsia="ru-RU"/>
        </w:rPr>
        <w:lastRenderedPageBreak/>
        <w:t>Глава 2. Методы и организация исследования</w:t>
      </w:r>
    </w:p>
    <w:p w14:paraId="30B34DB1" w14:textId="6DCC4806" w:rsidR="00C440C0" w:rsidRPr="00817C0C" w:rsidRDefault="002632C6" w:rsidP="00817C0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outlineLvl w:val="1"/>
        <w:rPr>
          <w:rFonts w:ascii="Times New Roman" w:eastAsia="Times New Roman" w:hAnsi="Times New Roman" w:cs="Times New Roman"/>
          <w:b/>
          <w:bCs/>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t xml:space="preserve">2.1 Цель, задачи, гипотезы, </w:t>
      </w:r>
      <w:r w:rsidR="00C440C0" w:rsidRPr="00817C0C">
        <w:rPr>
          <w:rFonts w:ascii="Times New Roman" w:eastAsia="Arial Unicode MS" w:hAnsi="Times New Roman" w:cs="Times New Roman"/>
          <w:b/>
          <w:bCs/>
          <w:color w:val="000000"/>
          <w:sz w:val="28"/>
          <w:szCs w:val="28"/>
          <w:u w:color="000000"/>
          <w:lang w:eastAsia="ru-RU"/>
        </w:rPr>
        <w:t>объект</w:t>
      </w:r>
      <w:r w:rsidRPr="00817C0C">
        <w:rPr>
          <w:rFonts w:ascii="Times New Roman" w:eastAsia="Arial Unicode MS" w:hAnsi="Times New Roman" w:cs="Times New Roman"/>
          <w:b/>
          <w:bCs/>
          <w:color w:val="000000"/>
          <w:sz w:val="28"/>
          <w:szCs w:val="28"/>
          <w:u w:color="000000"/>
          <w:lang w:eastAsia="ru-RU"/>
        </w:rPr>
        <w:t xml:space="preserve"> и предмет</w:t>
      </w:r>
      <w:r w:rsidR="00C440C0" w:rsidRPr="00817C0C">
        <w:rPr>
          <w:rFonts w:ascii="Times New Roman" w:eastAsia="Arial Unicode MS" w:hAnsi="Times New Roman" w:cs="Times New Roman"/>
          <w:b/>
          <w:bCs/>
          <w:color w:val="000000"/>
          <w:sz w:val="28"/>
          <w:szCs w:val="28"/>
          <w:u w:color="000000"/>
          <w:lang w:eastAsia="ru-RU"/>
        </w:rPr>
        <w:t xml:space="preserve"> исследования</w:t>
      </w:r>
    </w:p>
    <w:p w14:paraId="69B84D13"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rPr>
          <w:rFonts w:ascii="Times New Roman" w:eastAsia="Arial Unicode MS" w:hAnsi="Times New Roman" w:cs="Times New Roman"/>
          <w:color w:val="000000"/>
          <w:sz w:val="28"/>
          <w:szCs w:val="28"/>
          <w:u w:color="000000"/>
          <w:lang w:eastAsia="ru-RU"/>
        </w:rPr>
      </w:pPr>
    </w:p>
    <w:p w14:paraId="45B2AD6A" w14:textId="77777777" w:rsidR="00B12673" w:rsidRPr="00817C0C" w:rsidRDefault="00B12673" w:rsidP="00B126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t xml:space="preserve">Целью </w:t>
      </w:r>
      <w:r>
        <w:rPr>
          <w:rFonts w:ascii="Times New Roman" w:eastAsia="Arial Unicode MS" w:hAnsi="Times New Roman" w:cs="Times New Roman"/>
          <w:color w:val="000000"/>
          <w:sz w:val="28"/>
          <w:szCs w:val="28"/>
          <w:u w:color="000000"/>
          <w:lang w:eastAsia="ru-RU"/>
        </w:rPr>
        <w:t>настоящего</w:t>
      </w:r>
      <w:r w:rsidRPr="00817C0C">
        <w:rPr>
          <w:rFonts w:ascii="Times New Roman" w:eastAsia="Arial Unicode MS" w:hAnsi="Times New Roman" w:cs="Times New Roman"/>
          <w:color w:val="000000"/>
          <w:sz w:val="28"/>
          <w:szCs w:val="28"/>
          <w:u w:color="000000"/>
          <w:lang w:eastAsia="ru-RU"/>
        </w:rPr>
        <w:t xml:space="preserve"> исследования является изучение </w:t>
      </w:r>
      <w:r>
        <w:rPr>
          <w:rFonts w:ascii="Times New Roman" w:eastAsia="Arial Unicode MS" w:hAnsi="Times New Roman" w:cs="Times New Roman"/>
          <w:color w:val="000000"/>
          <w:sz w:val="28"/>
          <w:szCs w:val="28"/>
          <w:u w:color="000000"/>
          <w:lang w:eastAsia="ru-RU"/>
        </w:rPr>
        <w:t>взаимосвязей социально-демографических характеристик психологов-консультантов с их представлениями о клиенте.</w:t>
      </w:r>
    </w:p>
    <w:p w14:paraId="72B38289" w14:textId="77777777" w:rsidR="00B12673" w:rsidRPr="00817C0C" w:rsidRDefault="00B12673" w:rsidP="00B126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t>Основные задачи</w:t>
      </w:r>
      <w:r w:rsidRPr="00817C0C">
        <w:rPr>
          <w:rFonts w:ascii="Times New Roman" w:eastAsia="Arial Unicode MS" w:hAnsi="Times New Roman" w:cs="Times New Roman"/>
          <w:color w:val="000000"/>
          <w:sz w:val="28"/>
          <w:szCs w:val="28"/>
          <w:u w:color="000000"/>
          <w:lang w:eastAsia="ru-RU"/>
        </w:rPr>
        <w:t xml:space="preserve"> исследования состояли в следующем:</w:t>
      </w:r>
    </w:p>
    <w:p w14:paraId="6BA3C976" w14:textId="77777777" w:rsidR="00B12673" w:rsidRPr="00B12673" w:rsidRDefault="00B12673" w:rsidP="00B12673">
      <w:pPr>
        <w:pStyle w:val="af"/>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spacing w:line="360" w:lineRule="auto"/>
        <w:jc w:val="both"/>
        <w:rPr>
          <w:rFonts w:cs="Times New Roman"/>
          <w:sz w:val="28"/>
          <w:szCs w:val="28"/>
        </w:rPr>
      </w:pPr>
      <w:r w:rsidRPr="00B12673">
        <w:rPr>
          <w:rFonts w:cs="Times New Roman"/>
          <w:sz w:val="28"/>
          <w:szCs w:val="28"/>
        </w:rPr>
        <w:t>Изучение отношений психологов-консультантов к себе, клиенту и своей работе.</w:t>
      </w:r>
    </w:p>
    <w:p w14:paraId="0574B246" w14:textId="77777777" w:rsidR="00B12673" w:rsidRPr="00B12673" w:rsidRDefault="00B12673" w:rsidP="00B12673">
      <w:pPr>
        <w:pStyle w:val="af"/>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spacing w:line="360" w:lineRule="auto"/>
        <w:jc w:val="both"/>
        <w:rPr>
          <w:rFonts w:cs="Times New Roman"/>
          <w:sz w:val="28"/>
          <w:szCs w:val="28"/>
        </w:rPr>
      </w:pPr>
      <w:r w:rsidRPr="00B12673">
        <w:rPr>
          <w:rFonts w:cs="Times New Roman"/>
          <w:sz w:val="28"/>
          <w:szCs w:val="28"/>
        </w:rPr>
        <w:t>Изучение личностных характеристик психологов-консультантов и их представлений о личностных особенностях клиентов.</w:t>
      </w:r>
    </w:p>
    <w:p w14:paraId="68E7EB63" w14:textId="77777777" w:rsidR="00B12673" w:rsidRPr="00B12673" w:rsidRDefault="00B12673" w:rsidP="00B12673">
      <w:pPr>
        <w:pStyle w:val="af"/>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spacing w:line="360" w:lineRule="auto"/>
        <w:jc w:val="both"/>
        <w:rPr>
          <w:rFonts w:cs="Times New Roman"/>
          <w:sz w:val="28"/>
          <w:szCs w:val="28"/>
        </w:rPr>
      </w:pPr>
      <w:r w:rsidRPr="00B12673">
        <w:rPr>
          <w:rFonts w:cs="Times New Roman"/>
          <w:sz w:val="28"/>
          <w:szCs w:val="28"/>
        </w:rPr>
        <w:t>Изучение представлений психологов-консультантов о причинах обращения, ожиданиях, личности клиента и процессе консультирования.</w:t>
      </w:r>
    </w:p>
    <w:p w14:paraId="243E2B81" w14:textId="77777777" w:rsidR="00B12673" w:rsidRPr="00B12673" w:rsidRDefault="00B12673" w:rsidP="00B12673">
      <w:pPr>
        <w:pStyle w:val="af"/>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spacing w:line="360" w:lineRule="auto"/>
        <w:jc w:val="both"/>
        <w:rPr>
          <w:rFonts w:cs="Times New Roman"/>
          <w:sz w:val="28"/>
          <w:szCs w:val="28"/>
        </w:rPr>
      </w:pPr>
      <w:r w:rsidRPr="00B12673">
        <w:rPr>
          <w:rFonts w:cs="Times New Roman"/>
          <w:sz w:val="28"/>
          <w:szCs w:val="28"/>
        </w:rPr>
        <w:t>Изучение уровня выраженности иррациональных установок у психологов-консультантов.</w:t>
      </w:r>
    </w:p>
    <w:p w14:paraId="0017B4FB" w14:textId="77777777" w:rsidR="00B12673" w:rsidRPr="00B12673" w:rsidRDefault="00B12673" w:rsidP="00B12673">
      <w:pPr>
        <w:pStyle w:val="af"/>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cs="Times New Roman"/>
          <w:sz w:val="28"/>
          <w:szCs w:val="28"/>
        </w:rPr>
      </w:pPr>
      <w:r w:rsidRPr="00B12673">
        <w:rPr>
          <w:rFonts w:cs="Times New Roman"/>
          <w:sz w:val="28"/>
          <w:szCs w:val="28"/>
        </w:rPr>
        <w:t>Выявление взаимосвязи между социально-демографическими характеристиками психологов-консультантов и представлениями о клиенте.</w:t>
      </w:r>
    </w:p>
    <w:p w14:paraId="6B336A1B" w14:textId="77777777" w:rsidR="00B12673" w:rsidRDefault="00B12673" w:rsidP="00B126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t>Гипотезы исследования</w:t>
      </w:r>
      <w:r w:rsidRPr="00817C0C">
        <w:rPr>
          <w:rFonts w:ascii="Times New Roman" w:eastAsia="Arial Unicode MS" w:hAnsi="Times New Roman" w:cs="Times New Roman"/>
          <w:color w:val="000000"/>
          <w:sz w:val="28"/>
          <w:szCs w:val="28"/>
          <w:u w:color="000000"/>
          <w:lang w:eastAsia="ru-RU"/>
        </w:rPr>
        <w:t xml:space="preserve">:  </w:t>
      </w:r>
    </w:p>
    <w:p w14:paraId="51EA7349" w14:textId="2E7A8279" w:rsidR="00B12673" w:rsidRPr="00B12673" w:rsidRDefault="00B12673" w:rsidP="00B12673">
      <w:pPr>
        <w:pStyle w:val="af"/>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cs="Times New Roman"/>
          <w:sz w:val="28"/>
          <w:szCs w:val="28"/>
        </w:rPr>
      </w:pPr>
      <w:r w:rsidRPr="00B12673">
        <w:rPr>
          <w:rFonts w:cs="Times New Roman"/>
          <w:sz w:val="28"/>
          <w:szCs w:val="28"/>
        </w:rPr>
        <w:t>Представления о клиенте психологов-консультантов, имеющих разную профессиональную подготовку, различный стаж практической деятельности и работающих в разных структурах, будет различаться.</w:t>
      </w:r>
    </w:p>
    <w:p w14:paraId="2BEAFDDB" w14:textId="77777777" w:rsidR="00B12673" w:rsidRPr="00B12673" w:rsidRDefault="00B12673" w:rsidP="00B12673">
      <w:pPr>
        <w:pStyle w:val="af"/>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cs="Times New Roman"/>
          <w:bCs/>
          <w:sz w:val="28"/>
          <w:szCs w:val="28"/>
        </w:rPr>
      </w:pPr>
      <w:r w:rsidRPr="00B12673">
        <w:rPr>
          <w:rFonts w:cs="Times New Roman"/>
          <w:bCs/>
          <w:sz w:val="28"/>
          <w:szCs w:val="28"/>
        </w:rPr>
        <w:t>Психологи-консультанты представляют своего обобщенного клиента как существенно отличающегося от себя самого.</w:t>
      </w:r>
    </w:p>
    <w:p w14:paraId="2EBC3359" w14:textId="711987CF" w:rsidR="00B12673" w:rsidRPr="00155E90" w:rsidRDefault="00B12673" w:rsidP="00B126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shd w:val="clear" w:color="auto" w:fill="00FFFF"/>
          <w:lang w:eastAsia="ru-RU"/>
        </w:rPr>
      </w:pPr>
      <w:r w:rsidRPr="00155E90">
        <w:rPr>
          <w:rFonts w:ascii="Times New Roman" w:eastAsia="Arial Unicode MS" w:hAnsi="Times New Roman" w:cs="Times New Roman"/>
          <w:b/>
          <w:bCs/>
          <w:color w:val="000000"/>
          <w:sz w:val="28"/>
          <w:szCs w:val="28"/>
          <w:u w:color="000000"/>
          <w:lang w:eastAsia="ru-RU"/>
        </w:rPr>
        <w:t>Объект исследования</w:t>
      </w:r>
      <w:r w:rsidRPr="00155E90">
        <w:rPr>
          <w:rFonts w:ascii="Times New Roman" w:eastAsia="Arial Unicode MS" w:hAnsi="Times New Roman" w:cs="Times New Roman"/>
          <w:color w:val="000000"/>
          <w:sz w:val="28"/>
          <w:szCs w:val="28"/>
          <w:u w:color="000000"/>
          <w:lang w:eastAsia="ru-RU"/>
        </w:rPr>
        <w:t>: представления о клиенте психологов-консультантов.</w:t>
      </w:r>
    </w:p>
    <w:p w14:paraId="1FE5E9A3" w14:textId="68E14631" w:rsidR="00C433EA" w:rsidRPr="00817C0C" w:rsidRDefault="00B12673" w:rsidP="00DC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155E90">
        <w:rPr>
          <w:rFonts w:ascii="Times New Roman" w:eastAsia="Arial Unicode MS" w:hAnsi="Times New Roman" w:cs="Times New Roman"/>
          <w:b/>
          <w:bCs/>
          <w:color w:val="000000"/>
          <w:sz w:val="28"/>
          <w:szCs w:val="28"/>
          <w:u w:color="000000"/>
          <w:lang w:eastAsia="ru-RU"/>
        </w:rPr>
        <w:t>Предмет исследовани</w:t>
      </w:r>
      <w:r w:rsidRPr="00155E90">
        <w:rPr>
          <w:rFonts w:ascii="Times New Roman" w:eastAsia="Arial Unicode MS" w:hAnsi="Times New Roman" w:cs="Times New Roman"/>
          <w:color w:val="000000"/>
          <w:sz w:val="28"/>
          <w:szCs w:val="28"/>
          <w:u w:color="000000"/>
          <w:lang w:eastAsia="ru-RU"/>
        </w:rPr>
        <w:t xml:space="preserve">я: отношения психологов-консультантов к </w:t>
      </w:r>
      <w:r>
        <w:rPr>
          <w:rFonts w:ascii="Times New Roman" w:eastAsia="Arial Unicode MS" w:hAnsi="Times New Roman" w:cs="Times New Roman"/>
          <w:color w:val="000000"/>
          <w:sz w:val="28"/>
          <w:szCs w:val="28"/>
          <w:u w:color="000000"/>
          <w:lang w:eastAsia="ru-RU"/>
        </w:rPr>
        <w:t xml:space="preserve">себе, клиенту и своей работе, </w:t>
      </w:r>
      <w:r w:rsidRPr="00155E90">
        <w:rPr>
          <w:rFonts w:ascii="Times New Roman" w:eastAsia="Arial Unicode MS" w:hAnsi="Times New Roman" w:cs="Times New Roman"/>
          <w:color w:val="000000"/>
          <w:sz w:val="28"/>
          <w:szCs w:val="28"/>
          <w:u w:color="000000"/>
          <w:lang w:eastAsia="ru-RU"/>
        </w:rPr>
        <w:t>представления психологов-консультантов о ли</w:t>
      </w:r>
      <w:r>
        <w:rPr>
          <w:rFonts w:ascii="Times New Roman" w:eastAsia="Arial Unicode MS" w:hAnsi="Times New Roman" w:cs="Times New Roman"/>
          <w:color w:val="000000"/>
          <w:sz w:val="28"/>
          <w:szCs w:val="28"/>
          <w:u w:color="000000"/>
          <w:lang w:eastAsia="ru-RU"/>
        </w:rPr>
        <w:t>чностных характеристиках</w:t>
      </w:r>
      <w:r w:rsidRPr="00155E90">
        <w:rPr>
          <w:rFonts w:ascii="Times New Roman" w:eastAsia="Arial Unicode MS" w:hAnsi="Times New Roman" w:cs="Times New Roman"/>
          <w:color w:val="000000"/>
          <w:sz w:val="28"/>
          <w:szCs w:val="28"/>
          <w:u w:color="000000"/>
          <w:lang w:eastAsia="ru-RU"/>
        </w:rPr>
        <w:t>, ситуаци</w:t>
      </w:r>
      <w:r>
        <w:rPr>
          <w:rFonts w:ascii="Times New Roman" w:eastAsia="Arial Unicode MS" w:hAnsi="Times New Roman" w:cs="Times New Roman"/>
          <w:color w:val="000000"/>
          <w:sz w:val="28"/>
          <w:szCs w:val="28"/>
          <w:u w:color="000000"/>
          <w:lang w:eastAsia="ru-RU"/>
        </w:rPr>
        <w:t xml:space="preserve">и и </w:t>
      </w:r>
      <w:r w:rsidRPr="00155E90">
        <w:rPr>
          <w:rFonts w:ascii="Times New Roman" w:eastAsia="Arial Unicode MS" w:hAnsi="Times New Roman" w:cs="Times New Roman"/>
          <w:color w:val="000000"/>
          <w:sz w:val="28"/>
          <w:szCs w:val="28"/>
          <w:u w:color="000000"/>
          <w:lang w:eastAsia="ru-RU"/>
        </w:rPr>
        <w:t>ожиданиях клиента</w:t>
      </w:r>
      <w:r w:rsidR="00DC7524">
        <w:rPr>
          <w:rFonts w:ascii="Times New Roman" w:eastAsia="Arial Unicode MS" w:hAnsi="Times New Roman" w:cs="Times New Roman"/>
          <w:color w:val="000000"/>
          <w:sz w:val="28"/>
          <w:szCs w:val="28"/>
          <w:u w:color="000000"/>
          <w:lang w:eastAsia="ru-RU"/>
        </w:rPr>
        <w:t>, личностные характеристики психологов-консультантов</w:t>
      </w:r>
      <w:r w:rsidRPr="00155E90">
        <w:rPr>
          <w:rFonts w:ascii="Times New Roman" w:eastAsia="Arial Unicode MS" w:hAnsi="Times New Roman" w:cs="Times New Roman"/>
          <w:color w:val="000000"/>
          <w:sz w:val="28"/>
          <w:szCs w:val="28"/>
          <w:u w:color="000000"/>
          <w:lang w:eastAsia="ru-RU"/>
        </w:rPr>
        <w:t>.</w:t>
      </w:r>
    </w:p>
    <w:p w14:paraId="74B2CE45" w14:textId="50F3F667" w:rsidR="00C728E5" w:rsidRPr="00817C0C" w:rsidRDefault="00C433EA" w:rsidP="00817C0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outlineLvl w:val="1"/>
        <w:rPr>
          <w:rFonts w:ascii="Times New Roman" w:eastAsia="Times New Roman" w:hAnsi="Times New Roman" w:cs="Times New Roman"/>
          <w:b/>
          <w:bCs/>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lastRenderedPageBreak/>
        <w:t xml:space="preserve">2.2 </w:t>
      </w:r>
      <w:r w:rsidR="00C728E5" w:rsidRPr="00817C0C">
        <w:rPr>
          <w:rFonts w:ascii="Times New Roman" w:eastAsia="Arial Unicode MS" w:hAnsi="Times New Roman" w:cs="Times New Roman"/>
          <w:b/>
          <w:bCs/>
          <w:color w:val="000000"/>
          <w:sz w:val="28"/>
          <w:szCs w:val="28"/>
          <w:u w:color="000000"/>
          <w:lang w:eastAsia="ru-RU"/>
        </w:rPr>
        <w:t xml:space="preserve"> Описание выборки</w:t>
      </w:r>
    </w:p>
    <w:p w14:paraId="0AA01598" w14:textId="77777777" w:rsidR="00C728E5" w:rsidRPr="00817C0C" w:rsidRDefault="00C728E5"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rPr>
          <w:rFonts w:ascii="Times New Roman" w:eastAsia="Arial Unicode MS" w:hAnsi="Times New Roman" w:cs="Times New Roman"/>
          <w:color w:val="000000"/>
          <w:sz w:val="28"/>
          <w:szCs w:val="28"/>
          <w:u w:color="000000"/>
          <w:lang w:eastAsia="ru-RU"/>
        </w:rPr>
      </w:pPr>
    </w:p>
    <w:p w14:paraId="3A692AAE" w14:textId="77777777" w:rsidR="00C728E5" w:rsidRPr="00817C0C" w:rsidRDefault="00C728E5"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В исследовании приняли участие 82 респондента, </w:t>
      </w:r>
      <w:proofErr w:type="gramStart"/>
      <w:r w:rsidRPr="00817C0C">
        <w:rPr>
          <w:rFonts w:ascii="Times New Roman" w:eastAsia="Arial Unicode MS" w:hAnsi="Times New Roman" w:cs="Times New Roman"/>
          <w:color w:val="000000"/>
          <w:sz w:val="28"/>
          <w:szCs w:val="28"/>
          <w:u w:color="000000"/>
          <w:lang w:eastAsia="ru-RU"/>
        </w:rPr>
        <w:t>являющиеся</w:t>
      </w:r>
      <w:proofErr w:type="gramEnd"/>
      <w:r w:rsidRPr="00817C0C">
        <w:rPr>
          <w:rFonts w:ascii="Times New Roman" w:eastAsia="Arial Unicode MS" w:hAnsi="Times New Roman" w:cs="Times New Roman"/>
          <w:color w:val="000000"/>
          <w:sz w:val="28"/>
          <w:szCs w:val="28"/>
          <w:u w:color="000000"/>
          <w:lang w:eastAsia="ru-RU"/>
        </w:rPr>
        <w:t xml:space="preserve"> практикующими психологами-консультантами.  Все участники исследования женского пола и проживают преимущественно в Санкт-Петербурге и Москве. Социально-демографические характеристики исследованной выборки психологов-консультантов представлены в таблице 1. 45 респондентов имеют основное образование по специальности психология, 37 участников прошли профессиональную переподготовку по специальности психология на базе высшего образования по другой специальности. Профессиональный стаж от 1 года до 3х лет имеют 36 консультантов, от 3 до 10 лет - 30 консультантов и более 10 лет - 16 психологов-консультантов. 44 респондента ведут частную практику, 38 участников - работают в профессиональном коллективе психологов. Возраст психологов-консультантов, принимающих участие в исследовании, до 30 лет - 18 человек, от 31 до 40 - 35 человек и старше 40 лет - 29 человек. </w:t>
      </w:r>
    </w:p>
    <w:p w14:paraId="6F973378" w14:textId="77777777" w:rsidR="00C728E5" w:rsidRPr="00817C0C" w:rsidRDefault="00C728E5"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right"/>
        <w:rPr>
          <w:rFonts w:ascii="Times New Roman" w:eastAsia="Arial Unicode MS" w:hAnsi="Times New Roman" w:cs="Times New Roman"/>
          <w:b/>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ab/>
      </w:r>
      <w:r w:rsidRPr="00817C0C">
        <w:rPr>
          <w:rFonts w:ascii="Times New Roman" w:eastAsia="Arial Unicode MS" w:hAnsi="Times New Roman" w:cs="Times New Roman"/>
          <w:color w:val="000000"/>
          <w:sz w:val="28"/>
          <w:szCs w:val="28"/>
          <w:u w:color="000000"/>
          <w:lang w:eastAsia="ru-RU"/>
        </w:rPr>
        <w:tab/>
      </w:r>
      <w:r w:rsidRPr="00817C0C">
        <w:rPr>
          <w:rFonts w:ascii="Times New Roman" w:eastAsia="Arial Unicode MS" w:hAnsi="Times New Roman" w:cs="Times New Roman"/>
          <w:color w:val="000000"/>
          <w:sz w:val="28"/>
          <w:szCs w:val="28"/>
          <w:u w:color="000000"/>
          <w:lang w:eastAsia="ru-RU"/>
        </w:rPr>
        <w:tab/>
      </w:r>
      <w:r w:rsidRPr="00817C0C">
        <w:rPr>
          <w:rFonts w:ascii="Times New Roman" w:eastAsia="Arial Unicode MS" w:hAnsi="Times New Roman" w:cs="Times New Roman"/>
          <w:color w:val="000000"/>
          <w:sz w:val="28"/>
          <w:szCs w:val="28"/>
          <w:u w:color="000000"/>
          <w:lang w:eastAsia="ru-RU"/>
        </w:rPr>
        <w:tab/>
      </w:r>
      <w:r w:rsidRPr="00817C0C">
        <w:rPr>
          <w:rFonts w:ascii="Times New Roman" w:eastAsia="Arial Unicode MS" w:hAnsi="Times New Roman" w:cs="Times New Roman"/>
          <w:color w:val="000000"/>
          <w:sz w:val="28"/>
          <w:szCs w:val="28"/>
          <w:u w:color="000000"/>
          <w:lang w:eastAsia="ru-RU"/>
        </w:rPr>
        <w:tab/>
      </w:r>
      <w:r w:rsidRPr="00817C0C">
        <w:rPr>
          <w:rFonts w:ascii="Times New Roman" w:eastAsia="Arial Unicode MS" w:hAnsi="Times New Roman" w:cs="Times New Roman"/>
          <w:color w:val="000000"/>
          <w:sz w:val="28"/>
          <w:szCs w:val="28"/>
          <w:u w:color="000000"/>
          <w:lang w:eastAsia="ru-RU"/>
        </w:rPr>
        <w:tab/>
      </w:r>
      <w:r w:rsidRPr="00817C0C">
        <w:rPr>
          <w:rFonts w:ascii="Times New Roman" w:eastAsia="Arial Unicode MS" w:hAnsi="Times New Roman" w:cs="Times New Roman"/>
          <w:color w:val="000000"/>
          <w:sz w:val="28"/>
          <w:szCs w:val="28"/>
          <w:u w:color="000000"/>
          <w:lang w:eastAsia="ru-RU"/>
        </w:rPr>
        <w:tab/>
      </w:r>
      <w:r w:rsidRPr="00817C0C">
        <w:rPr>
          <w:rFonts w:ascii="Times New Roman" w:eastAsia="Arial Unicode MS" w:hAnsi="Times New Roman" w:cs="Times New Roman"/>
          <w:color w:val="000000"/>
          <w:sz w:val="28"/>
          <w:szCs w:val="28"/>
          <w:u w:color="000000"/>
          <w:lang w:eastAsia="ru-RU"/>
        </w:rPr>
        <w:tab/>
      </w:r>
      <w:r w:rsidRPr="00817C0C">
        <w:rPr>
          <w:rFonts w:ascii="Times New Roman" w:eastAsia="Arial Unicode MS" w:hAnsi="Times New Roman" w:cs="Times New Roman"/>
          <w:color w:val="000000"/>
          <w:sz w:val="28"/>
          <w:szCs w:val="28"/>
          <w:u w:color="000000"/>
          <w:lang w:eastAsia="ru-RU"/>
        </w:rPr>
        <w:tab/>
      </w:r>
      <w:r w:rsidRPr="00817C0C">
        <w:rPr>
          <w:rFonts w:ascii="Times New Roman" w:eastAsia="Arial Unicode MS" w:hAnsi="Times New Roman" w:cs="Times New Roman"/>
          <w:b/>
          <w:color w:val="000000"/>
          <w:sz w:val="28"/>
          <w:szCs w:val="28"/>
          <w:u w:color="000000"/>
          <w:lang w:eastAsia="ru-RU"/>
        </w:rPr>
        <w:t>Таблица 1</w:t>
      </w:r>
    </w:p>
    <w:p w14:paraId="169E6FC4" w14:textId="77777777" w:rsidR="00C728E5" w:rsidRPr="00817C0C" w:rsidRDefault="00C728E5"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b/>
          <w:color w:val="000000"/>
          <w:sz w:val="28"/>
          <w:szCs w:val="28"/>
          <w:u w:color="000000"/>
          <w:lang w:eastAsia="ru-RU"/>
        </w:rPr>
      </w:pPr>
      <w:r w:rsidRPr="00817C0C">
        <w:rPr>
          <w:rFonts w:ascii="Times New Roman" w:eastAsia="Arial Unicode MS" w:hAnsi="Times New Roman" w:cs="Times New Roman"/>
          <w:b/>
          <w:color w:val="000000"/>
          <w:sz w:val="28"/>
          <w:szCs w:val="28"/>
          <w:u w:color="000000"/>
          <w:lang w:eastAsia="ru-RU"/>
        </w:rPr>
        <w:t>Социально-демографические характеристики исследованной выборки психологов-консультантов.</w:t>
      </w:r>
    </w:p>
    <w:tbl>
      <w:tblPr>
        <w:tblStyle w:val="TableNormal1"/>
        <w:tblW w:w="9615" w:type="dxa"/>
        <w:tblInd w:w="3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01"/>
        <w:gridCol w:w="4254"/>
        <w:gridCol w:w="1560"/>
      </w:tblGrid>
      <w:tr w:rsidR="00C728E5" w:rsidRPr="00817C0C" w14:paraId="2D93CBB9" w14:textId="77777777" w:rsidTr="00817C0C">
        <w:trPr>
          <w:trHeight w:val="346"/>
        </w:trPr>
        <w:tc>
          <w:tcPr>
            <w:tcW w:w="380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7327EB4" w14:textId="77777777" w:rsidR="00C728E5" w:rsidRPr="00817C0C" w:rsidRDefault="00C728E5" w:rsidP="00817C0C">
            <w:pPr>
              <w:tabs>
                <w:tab w:val="left" w:pos="708"/>
                <w:tab w:val="left" w:pos="1416"/>
                <w:tab w:val="left" w:pos="2124"/>
                <w:tab w:val="left" w:pos="2832"/>
                <w:tab w:val="left" w:pos="3540"/>
              </w:tabs>
              <w:jc w:val="center"/>
              <w:rPr>
                <w:color w:val="000000"/>
                <w:sz w:val="28"/>
                <w:szCs w:val="28"/>
                <w:u w:color="000000"/>
              </w:rPr>
            </w:pPr>
            <w:r w:rsidRPr="00817C0C">
              <w:rPr>
                <w:b/>
                <w:bCs/>
                <w:color w:val="000000"/>
                <w:sz w:val="28"/>
                <w:szCs w:val="28"/>
                <w:u w:color="000000"/>
              </w:rPr>
              <w:t>Уровень профессиональной подготовки</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733AAB0" w14:textId="77777777" w:rsidR="00C728E5" w:rsidRPr="00817C0C" w:rsidRDefault="00C728E5" w:rsidP="00817C0C">
            <w:pPr>
              <w:tabs>
                <w:tab w:val="left" w:pos="708"/>
                <w:tab w:val="left" w:pos="1416"/>
                <w:tab w:val="left" w:pos="2124"/>
                <w:tab w:val="left" w:pos="2832"/>
                <w:tab w:val="left" w:pos="3540"/>
              </w:tabs>
              <w:rPr>
                <w:color w:val="000000"/>
                <w:sz w:val="28"/>
                <w:szCs w:val="28"/>
                <w:u w:color="000000"/>
              </w:rPr>
            </w:pPr>
            <w:r w:rsidRPr="00817C0C">
              <w:rPr>
                <w:color w:val="000000"/>
                <w:sz w:val="28"/>
                <w:szCs w:val="28"/>
                <w:u w:color="000000"/>
              </w:rPr>
              <w:t>Основное образование по психологии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27FFF9" w14:textId="77777777" w:rsidR="00C728E5" w:rsidRPr="00817C0C" w:rsidRDefault="00C728E5" w:rsidP="00817C0C">
            <w:pPr>
              <w:tabs>
                <w:tab w:val="left" w:pos="708"/>
                <w:tab w:val="left" w:pos="1416"/>
                <w:tab w:val="left" w:pos="2124"/>
              </w:tabs>
              <w:jc w:val="center"/>
              <w:rPr>
                <w:color w:val="000000"/>
                <w:sz w:val="28"/>
                <w:szCs w:val="28"/>
                <w:u w:color="000000"/>
              </w:rPr>
            </w:pPr>
            <w:r w:rsidRPr="00817C0C">
              <w:rPr>
                <w:color w:val="000000"/>
                <w:sz w:val="28"/>
                <w:szCs w:val="28"/>
                <w:u w:color="000000"/>
              </w:rPr>
              <w:t>45</w:t>
            </w:r>
          </w:p>
        </w:tc>
      </w:tr>
      <w:tr w:rsidR="00C728E5" w:rsidRPr="00817C0C" w14:paraId="31E6D2FF" w14:textId="77777777" w:rsidTr="00817C0C">
        <w:trPr>
          <w:trHeight w:val="318"/>
        </w:trPr>
        <w:tc>
          <w:tcPr>
            <w:tcW w:w="380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14:paraId="19FB5100" w14:textId="77777777" w:rsidR="00C728E5" w:rsidRPr="00817C0C" w:rsidRDefault="00C728E5" w:rsidP="00817C0C">
            <w:pPr>
              <w:rPr>
                <w:color w:val="000000"/>
                <w:sz w:val="28"/>
                <w:szCs w:val="28"/>
                <w:u w:color="000000"/>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95F29D7" w14:textId="77777777" w:rsidR="00C728E5" w:rsidRPr="00817C0C" w:rsidRDefault="00C728E5" w:rsidP="00817C0C">
            <w:pPr>
              <w:tabs>
                <w:tab w:val="left" w:pos="708"/>
                <w:tab w:val="left" w:pos="1416"/>
                <w:tab w:val="left" w:pos="2124"/>
                <w:tab w:val="left" w:pos="2832"/>
                <w:tab w:val="left" w:pos="3540"/>
              </w:tabs>
              <w:rPr>
                <w:color w:val="000000"/>
                <w:sz w:val="28"/>
                <w:szCs w:val="28"/>
                <w:u w:color="000000"/>
              </w:rPr>
            </w:pPr>
            <w:r w:rsidRPr="00817C0C">
              <w:rPr>
                <w:color w:val="000000"/>
                <w:sz w:val="28"/>
                <w:szCs w:val="28"/>
                <w:u w:color="000000"/>
              </w:rPr>
              <w:t>Переподготовка по психологии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2D509D4" w14:textId="77777777" w:rsidR="00C728E5" w:rsidRPr="00817C0C" w:rsidRDefault="00C728E5" w:rsidP="00817C0C">
            <w:pPr>
              <w:tabs>
                <w:tab w:val="left" w:pos="708"/>
                <w:tab w:val="left" w:pos="1416"/>
                <w:tab w:val="left" w:pos="2124"/>
              </w:tabs>
              <w:jc w:val="center"/>
              <w:rPr>
                <w:color w:val="000000"/>
                <w:sz w:val="28"/>
                <w:szCs w:val="28"/>
                <w:u w:color="000000"/>
              </w:rPr>
            </w:pPr>
            <w:r w:rsidRPr="00817C0C">
              <w:rPr>
                <w:color w:val="000000"/>
                <w:sz w:val="28"/>
                <w:szCs w:val="28"/>
                <w:u w:color="000000"/>
              </w:rPr>
              <w:t>37</w:t>
            </w:r>
          </w:p>
        </w:tc>
      </w:tr>
      <w:tr w:rsidR="00C728E5" w:rsidRPr="00817C0C" w14:paraId="61042777" w14:textId="77777777" w:rsidTr="00817C0C">
        <w:trPr>
          <w:trHeight w:val="318"/>
        </w:trPr>
        <w:tc>
          <w:tcPr>
            <w:tcW w:w="380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F395753" w14:textId="77777777" w:rsidR="00C728E5" w:rsidRPr="00817C0C" w:rsidRDefault="00C728E5" w:rsidP="00817C0C">
            <w:pPr>
              <w:tabs>
                <w:tab w:val="left" w:pos="708"/>
                <w:tab w:val="left" w:pos="1416"/>
                <w:tab w:val="left" w:pos="2124"/>
                <w:tab w:val="left" w:pos="2832"/>
                <w:tab w:val="left" w:pos="3540"/>
              </w:tabs>
              <w:jc w:val="center"/>
              <w:rPr>
                <w:color w:val="000000"/>
                <w:sz w:val="28"/>
                <w:szCs w:val="28"/>
                <w:u w:color="000000"/>
              </w:rPr>
            </w:pPr>
            <w:r w:rsidRPr="00817C0C">
              <w:rPr>
                <w:b/>
                <w:bCs/>
                <w:color w:val="000000"/>
                <w:sz w:val="28"/>
                <w:szCs w:val="28"/>
                <w:u w:color="000000"/>
              </w:rPr>
              <w:t>Стаж профессиональной деятельности</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5D8116C" w14:textId="77777777" w:rsidR="00C728E5" w:rsidRPr="00817C0C" w:rsidRDefault="00C728E5" w:rsidP="00817C0C">
            <w:pPr>
              <w:tabs>
                <w:tab w:val="left" w:pos="708"/>
                <w:tab w:val="left" w:pos="1416"/>
                <w:tab w:val="left" w:pos="2124"/>
                <w:tab w:val="left" w:pos="2832"/>
                <w:tab w:val="left" w:pos="3540"/>
              </w:tabs>
              <w:rPr>
                <w:color w:val="000000"/>
                <w:sz w:val="28"/>
                <w:szCs w:val="28"/>
                <w:u w:color="000000"/>
              </w:rPr>
            </w:pPr>
            <w:r w:rsidRPr="00817C0C">
              <w:rPr>
                <w:color w:val="000000"/>
                <w:sz w:val="28"/>
                <w:szCs w:val="28"/>
                <w:u w:color="000000"/>
              </w:rPr>
              <w:t>От 1 года до 3х лет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D214941" w14:textId="77777777" w:rsidR="00C728E5" w:rsidRPr="00817C0C" w:rsidRDefault="00C728E5" w:rsidP="00817C0C">
            <w:pPr>
              <w:tabs>
                <w:tab w:val="left" w:pos="708"/>
                <w:tab w:val="left" w:pos="1416"/>
                <w:tab w:val="left" w:pos="2124"/>
              </w:tabs>
              <w:jc w:val="center"/>
              <w:rPr>
                <w:color w:val="000000"/>
                <w:sz w:val="28"/>
                <w:szCs w:val="28"/>
                <w:u w:color="000000"/>
              </w:rPr>
            </w:pPr>
            <w:r w:rsidRPr="00817C0C">
              <w:rPr>
                <w:color w:val="000000"/>
                <w:sz w:val="28"/>
                <w:szCs w:val="28"/>
                <w:u w:color="000000"/>
              </w:rPr>
              <w:t>36</w:t>
            </w:r>
          </w:p>
        </w:tc>
      </w:tr>
      <w:tr w:rsidR="00C728E5" w:rsidRPr="00817C0C" w14:paraId="72FDE0A4" w14:textId="77777777" w:rsidTr="00817C0C">
        <w:trPr>
          <w:trHeight w:val="318"/>
        </w:trPr>
        <w:tc>
          <w:tcPr>
            <w:tcW w:w="380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14:paraId="776AECCC" w14:textId="77777777" w:rsidR="00C728E5" w:rsidRPr="00817C0C" w:rsidRDefault="00C728E5" w:rsidP="00817C0C">
            <w:pPr>
              <w:rPr>
                <w:color w:val="000000"/>
                <w:sz w:val="28"/>
                <w:szCs w:val="28"/>
                <w:u w:color="000000"/>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0B55E1" w14:textId="77777777" w:rsidR="00C728E5" w:rsidRPr="00817C0C" w:rsidRDefault="00C728E5" w:rsidP="00817C0C">
            <w:pPr>
              <w:tabs>
                <w:tab w:val="left" w:pos="708"/>
                <w:tab w:val="left" w:pos="1416"/>
                <w:tab w:val="left" w:pos="2124"/>
                <w:tab w:val="left" w:pos="2832"/>
                <w:tab w:val="left" w:pos="3540"/>
              </w:tabs>
              <w:rPr>
                <w:color w:val="000000"/>
                <w:sz w:val="28"/>
                <w:szCs w:val="28"/>
                <w:u w:color="000000"/>
              </w:rPr>
            </w:pPr>
            <w:r w:rsidRPr="00817C0C">
              <w:rPr>
                <w:color w:val="000000"/>
                <w:sz w:val="28"/>
                <w:szCs w:val="28"/>
                <w:u w:color="000000"/>
              </w:rPr>
              <w:t>От 3х до 10 лет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9EA77AC" w14:textId="77777777" w:rsidR="00C728E5" w:rsidRPr="00817C0C" w:rsidRDefault="00C728E5" w:rsidP="00817C0C">
            <w:pPr>
              <w:tabs>
                <w:tab w:val="left" w:pos="708"/>
                <w:tab w:val="left" w:pos="1416"/>
                <w:tab w:val="left" w:pos="2124"/>
              </w:tabs>
              <w:jc w:val="center"/>
              <w:rPr>
                <w:color w:val="000000"/>
                <w:sz w:val="28"/>
                <w:szCs w:val="28"/>
                <w:u w:color="000000"/>
              </w:rPr>
            </w:pPr>
            <w:r w:rsidRPr="00817C0C">
              <w:rPr>
                <w:color w:val="000000"/>
                <w:sz w:val="28"/>
                <w:szCs w:val="28"/>
                <w:u w:color="000000"/>
              </w:rPr>
              <w:t>30</w:t>
            </w:r>
          </w:p>
        </w:tc>
      </w:tr>
      <w:tr w:rsidR="00C728E5" w:rsidRPr="00817C0C" w14:paraId="4594E78D" w14:textId="77777777" w:rsidTr="00817C0C">
        <w:trPr>
          <w:trHeight w:val="318"/>
        </w:trPr>
        <w:tc>
          <w:tcPr>
            <w:tcW w:w="380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14:paraId="109FE7A5" w14:textId="77777777" w:rsidR="00C728E5" w:rsidRPr="00817C0C" w:rsidRDefault="00C728E5" w:rsidP="00817C0C">
            <w:pPr>
              <w:rPr>
                <w:color w:val="000000"/>
                <w:sz w:val="28"/>
                <w:szCs w:val="28"/>
                <w:u w:color="000000"/>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86665A" w14:textId="77777777" w:rsidR="00C728E5" w:rsidRPr="00817C0C" w:rsidRDefault="00C728E5" w:rsidP="00817C0C">
            <w:pPr>
              <w:tabs>
                <w:tab w:val="left" w:pos="708"/>
                <w:tab w:val="left" w:pos="1416"/>
                <w:tab w:val="left" w:pos="2124"/>
                <w:tab w:val="left" w:pos="2832"/>
                <w:tab w:val="left" w:pos="3540"/>
              </w:tabs>
              <w:rPr>
                <w:color w:val="000000"/>
                <w:sz w:val="28"/>
                <w:szCs w:val="28"/>
                <w:u w:color="000000"/>
              </w:rPr>
            </w:pPr>
            <w:r w:rsidRPr="00817C0C">
              <w:rPr>
                <w:color w:val="000000"/>
                <w:sz w:val="28"/>
                <w:szCs w:val="28"/>
                <w:u w:color="000000"/>
              </w:rPr>
              <w:t>Более 10 лет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C117A7C" w14:textId="77777777" w:rsidR="00C728E5" w:rsidRPr="00817C0C" w:rsidRDefault="00C728E5" w:rsidP="00817C0C">
            <w:pPr>
              <w:tabs>
                <w:tab w:val="left" w:pos="708"/>
                <w:tab w:val="left" w:pos="1416"/>
                <w:tab w:val="left" w:pos="2124"/>
              </w:tabs>
              <w:jc w:val="center"/>
              <w:rPr>
                <w:color w:val="000000"/>
                <w:sz w:val="28"/>
                <w:szCs w:val="28"/>
                <w:u w:color="000000"/>
              </w:rPr>
            </w:pPr>
            <w:r w:rsidRPr="00817C0C">
              <w:rPr>
                <w:color w:val="000000"/>
                <w:sz w:val="28"/>
                <w:szCs w:val="28"/>
                <w:u w:color="000000"/>
              </w:rPr>
              <w:t>16</w:t>
            </w:r>
          </w:p>
        </w:tc>
      </w:tr>
      <w:tr w:rsidR="00C728E5" w:rsidRPr="00817C0C" w14:paraId="7DC5475D" w14:textId="77777777" w:rsidTr="00817C0C">
        <w:trPr>
          <w:trHeight w:val="318"/>
        </w:trPr>
        <w:tc>
          <w:tcPr>
            <w:tcW w:w="380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C83D37A" w14:textId="77777777" w:rsidR="00C728E5" w:rsidRPr="00817C0C" w:rsidRDefault="00C728E5" w:rsidP="00817C0C">
            <w:pPr>
              <w:tabs>
                <w:tab w:val="left" w:pos="708"/>
                <w:tab w:val="left" w:pos="1416"/>
                <w:tab w:val="left" w:pos="2124"/>
                <w:tab w:val="left" w:pos="2832"/>
                <w:tab w:val="left" w:pos="3540"/>
              </w:tabs>
              <w:jc w:val="center"/>
              <w:rPr>
                <w:color w:val="000000"/>
                <w:sz w:val="28"/>
                <w:szCs w:val="28"/>
                <w:u w:color="000000"/>
              </w:rPr>
            </w:pPr>
            <w:r w:rsidRPr="00817C0C">
              <w:rPr>
                <w:b/>
                <w:bCs/>
                <w:color w:val="000000"/>
                <w:sz w:val="28"/>
                <w:szCs w:val="28"/>
                <w:u w:color="000000"/>
              </w:rPr>
              <w:t>Условия работы</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854E58E" w14:textId="77777777" w:rsidR="00C728E5" w:rsidRPr="00817C0C" w:rsidRDefault="00C728E5" w:rsidP="00817C0C">
            <w:pPr>
              <w:tabs>
                <w:tab w:val="left" w:pos="708"/>
                <w:tab w:val="left" w:pos="1416"/>
                <w:tab w:val="left" w:pos="2124"/>
                <w:tab w:val="left" w:pos="2832"/>
                <w:tab w:val="left" w:pos="3540"/>
              </w:tabs>
              <w:rPr>
                <w:color w:val="000000"/>
                <w:sz w:val="28"/>
                <w:szCs w:val="28"/>
                <w:u w:color="000000"/>
              </w:rPr>
            </w:pPr>
            <w:r w:rsidRPr="00817C0C">
              <w:rPr>
                <w:color w:val="000000"/>
                <w:sz w:val="28"/>
                <w:szCs w:val="28"/>
                <w:u w:color="000000"/>
              </w:rPr>
              <w:t>Частная практика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BF76AB4" w14:textId="77777777" w:rsidR="00C728E5" w:rsidRPr="00817C0C" w:rsidRDefault="00C728E5" w:rsidP="00817C0C">
            <w:pPr>
              <w:tabs>
                <w:tab w:val="left" w:pos="708"/>
                <w:tab w:val="left" w:pos="1416"/>
                <w:tab w:val="left" w:pos="2124"/>
              </w:tabs>
              <w:jc w:val="center"/>
              <w:rPr>
                <w:color w:val="000000"/>
                <w:sz w:val="28"/>
                <w:szCs w:val="28"/>
                <w:u w:color="000000"/>
              </w:rPr>
            </w:pPr>
            <w:r w:rsidRPr="00817C0C">
              <w:rPr>
                <w:color w:val="000000"/>
                <w:sz w:val="28"/>
                <w:szCs w:val="28"/>
                <w:u w:color="000000"/>
              </w:rPr>
              <w:t>44</w:t>
            </w:r>
          </w:p>
        </w:tc>
      </w:tr>
      <w:tr w:rsidR="00C728E5" w:rsidRPr="00817C0C" w14:paraId="24A4677F" w14:textId="77777777" w:rsidTr="00817C0C">
        <w:trPr>
          <w:trHeight w:val="318"/>
        </w:trPr>
        <w:tc>
          <w:tcPr>
            <w:tcW w:w="380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14:paraId="144FC209" w14:textId="77777777" w:rsidR="00C728E5" w:rsidRPr="00817C0C" w:rsidRDefault="00C728E5" w:rsidP="00817C0C">
            <w:pPr>
              <w:rPr>
                <w:color w:val="000000"/>
                <w:sz w:val="28"/>
                <w:szCs w:val="28"/>
                <w:u w:color="000000"/>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2D38180" w14:textId="77777777" w:rsidR="00C728E5" w:rsidRPr="00817C0C" w:rsidRDefault="00C728E5" w:rsidP="00817C0C">
            <w:pPr>
              <w:tabs>
                <w:tab w:val="left" w:pos="708"/>
                <w:tab w:val="left" w:pos="1416"/>
                <w:tab w:val="left" w:pos="2124"/>
                <w:tab w:val="left" w:pos="2832"/>
                <w:tab w:val="left" w:pos="3540"/>
              </w:tabs>
              <w:rPr>
                <w:color w:val="000000"/>
                <w:sz w:val="28"/>
                <w:szCs w:val="28"/>
                <w:u w:color="000000"/>
              </w:rPr>
            </w:pPr>
            <w:r w:rsidRPr="00817C0C">
              <w:rPr>
                <w:color w:val="000000"/>
                <w:sz w:val="28"/>
                <w:szCs w:val="28"/>
                <w:u w:color="000000"/>
              </w:rPr>
              <w:t>Профессиональный коллектив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71BE81D" w14:textId="77777777" w:rsidR="00C728E5" w:rsidRPr="00817C0C" w:rsidRDefault="00C728E5" w:rsidP="00817C0C">
            <w:pPr>
              <w:tabs>
                <w:tab w:val="left" w:pos="708"/>
                <w:tab w:val="left" w:pos="1416"/>
                <w:tab w:val="left" w:pos="2124"/>
              </w:tabs>
              <w:jc w:val="center"/>
              <w:rPr>
                <w:color w:val="000000"/>
                <w:sz w:val="28"/>
                <w:szCs w:val="28"/>
                <w:u w:color="000000"/>
              </w:rPr>
            </w:pPr>
            <w:r w:rsidRPr="00817C0C">
              <w:rPr>
                <w:color w:val="000000"/>
                <w:sz w:val="28"/>
                <w:szCs w:val="28"/>
                <w:u w:color="000000"/>
              </w:rPr>
              <w:t>38</w:t>
            </w:r>
          </w:p>
        </w:tc>
      </w:tr>
      <w:tr w:rsidR="00C728E5" w:rsidRPr="00817C0C" w14:paraId="2D84D616" w14:textId="77777777" w:rsidTr="00817C0C">
        <w:trPr>
          <w:trHeight w:val="318"/>
        </w:trPr>
        <w:tc>
          <w:tcPr>
            <w:tcW w:w="380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2232723" w14:textId="77777777" w:rsidR="00C728E5" w:rsidRPr="00817C0C" w:rsidRDefault="00C728E5" w:rsidP="00817C0C">
            <w:pPr>
              <w:tabs>
                <w:tab w:val="left" w:pos="708"/>
                <w:tab w:val="left" w:pos="1416"/>
                <w:tab w:val="left" w:pos="2124"/>
                <w:tab w:val="left" w:pos="2832"/>
                <w:tab w:val="left" w:pos="3540"/>
              </w:tabs>
              <w:jc w:val="center"/>
              <w:rPr>
                <w:color w:val="000000"/>
                <w:sz w:val="28"/>
                <w:szCs w:val="28"/>
                <w:u w:color="000000"/>
              </w:rPr>
            </w:pPr>
            <w:r w:rsidRPr="00817C0C">
              <w:rPr>
                <w:b/>
                <w:bCs/>
                <w:color w:val="000000"/>
                <w:sz w:val="28"/>
                <w:szCs w:val="28"/>
                <w:u w:color="000000"/>
              </w:rPr>
              <w:t>Возраст</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9A145CE" w14:textId="77777777" w:rsidR="00C728E5" w:rsidRPr="00817C0C" w:rsidRDefault="00C728E5" w:rsidP="00817C0C">
            <w:pPr>
              <w:tabs>
                <w:tab w:val="left" w:pos="708"/>
                <w:tab w:val="left" w:pos="1416"/>
                <w:tab w:val="left" w:pos="2124"/>
                <w:tab w:val="left" w:pos="2832"/>
                <w:tab w:val="left" w:pos="3540"/>
              </w:tabs>
              <w:rPr>
                <w:color w:val="000000"/>
                <w:sz w:val="28"/>
                <w:szCs w:val="28"/>
                <w:u w:color="000000"/>
              </w:rPr>
            </w:pPr>
            <w:r w:rsidRPr="00817C0C">
              <w:rPr>
                <w:color w:val="000000"/>
                <w:sz w:val="28"/>
                <w:szCs w:val="28"/>
                <w:u w:color="000000"/>
              </w:rPr>
              <w:t>До 30 лет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AFFAC61" w14:textId="77777777" w:rsidR="00C728E5" w:rsidRPr="00817C0C" w:rsidRDefault="00C728E5" w:rsidP="00817C0C">
            <w:pPr>
              <w:tabs>
                <w:tab w:val="left" w:pos="708"/>
                <w:tab w:val="left" w:pos="1416"/>
                <w:tab w:val="left" w:pos="2124"/>
              </w:tabs>
              <w:jc w:val="center"/>
              <w:rPr>
                <w:color w:val="000000"/>
                <w:sz w:val="28"/>
                <w:szCs w:val="28"/>
                <w:u w:color="000000"/>
              </w:rPr>
            </w:pPr>
            <w:r w:rsidRPr="00817C0C">
              <w:rPr>
                <w:color w:val="000000"/>
                <w:sz w:val="28"/>
                <w:szCs w:val="28"/>
                <w:u w:color="000000"/>
              </w:rPr>
              <w:t>18</w:t>
            </w:r>
          </w:p>
        </w:tc>
      </w:tr>
      <w:tr w:rsidR="00C728E5" w:rsidRPr="00817C0C" w14:paraId="70AA85BE" w14:textId="77777777" w:rsidTr="00817C0C">
        <w:trPr>
          <w:trHeight w:val="318"/>
        </w:trPr>
        <w:tc>
          <w:tcPr>
            <w:tcW w:w="380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14:paraId="5C15E375" w14:textId="77777777" w:rsidR="00C728E5" w:rsidRPr="00817C0C" w:rsidRDefault="00C728E5" w:rsidP="00817C0C">
            <w:pPr>
              <w:rPr>
                <w:color w:val="000000"/>
                <w:sz w:val="28"/>
                <w:szCs w:val="28"/>
                <w:u w:color="000000"/>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C3D4B2" w14:textId="77777777" w:rsidR="00C728E5" w:rsidRPr="00817C0C" w:rsidRDefault="00C728E5" w:rsidP="00817C0C">
            <w:pPr>
              <w:tabs>
                <w:tab w:val="left" w:pos="708"/>
                <w:tab w:val="left" w:pos="1416"/>
                <w:tab w:val="left" w:pos="2124"/>
                <w:tab w:val="left" w:pos="2832"/>
                <w:tab w:val="left" w:pos="3540"/>
              </w:tabs>
              <w:rPr>
                <w:color w:val="000000"/>
                <w:sz w:val="28"/>
                <w:szCs w:val="28"/>
                <w:u w:color="000000"/>
              </w:rPr>
            </w:pPr>
            <w:r w:rsidRPr="00817C0C">
              <w:rPr>
                <w:color w:val="000000"/>
                <w:sz w:val="28"/>
                <w:szCs w:val="28"/>
                <w:u w:color="000000"/>
              </w:rPr>
              <w:t>От 31 года до 40 лет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9C39EA9" w14:textId="77777777" w:rsidR="00C728E5" w:rsidRPr="00817C0C" w:rsidRDefault="00C728E5" w:rsidP="00817C0C">
            <w:pPr>
              <w:tabs>
                <w:tab w:val="left" w:pos="708"/>
                <w:tab w:val="left" w:pos="1416"/>
                <w:tab w:val="left" w:pos="2124"/>
              </w:tabs>
              <w:jc w:val="center"/>
              <w:rPr>
                <w:color w:val="000000"/>
                <w:sz w:val="28"/>
                <w:szCs w:val="28"/>
                <w:u w:color="000000"/>
              </w:rPr>
            </w:pPr>
            <w:r w:rsidRPr="00817C0C">
              <w:rPr>
                <w:color w:val="000000"/>
                <w:sz w:val="28"/>
                <w:szCs w:val="28"/>
                <w:u w:color="000000"/>
              </w:rPr>
              <w:t>35</w:t>
            </w:r>
          </w:p>
        </w:tc>
      </w:tr>
      <w:tr w:rsidR="00C728E5" w:rsidRPr="00817C0C" w14:paraId="15C90C0C" w14:textId="77777777" w:rsidTr="00817C0C">
        <w:trPr>
          <w:trHeight w:val="318"/>
        </w:trPr>
        <w:tc>
          <w:tcPr>
            <w:tcW w:w="380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14:paraId="58D9CDBF" w14:textId="77777777" w:rsidR="00C728E5" w:rsidRPr="00817C0C" w:rsidRDefault="00C728E5" w:rsidP="00817C0C">
            <w:pPr>
              <w:rPr>
                <w:color w:val="000000"/>
                <w:sz w:val="28"/>
                <w:szCs w:val="28"/>
                <w:u w:color="000000"/>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6B6FED1" w14:textId="77777777" w:rsidR="00C728E5" w:rsidRPr="00817C0C" w:rsidRDefault="00C728E5" w:rsidP="00817C0C">
            <w:pPr>
              <w:tabs>
                <w:tab w:val="left" w:pos="708"/>
                <w:tab w:val="left" w:pos="1416"/>
                <w:tab w:val="left" w:pos="2124"/>
                <w:tab w:val="left" w:pos="2832"/>
                <w:tab w:val="left" w:pos="3540"/>
              </w:tabs>
              <w:rPr>
                <w:color w:val="000000"/>
                <w:sz w:val="28"/>
                <w:szCs w:val="28"/>
                <w:u w:color="000000"/>
              </w:rPr>
            </w:pPr>
            <w:r w:rsidRPr="00817C0C">
              <w:rPr>
                <w:color w:val="000000"/>
                <w:sz w:val="28"/>
                <w:szCs w:val="28"/>
                <w:u w:color="000000"/>
              </w:rPr>
              <w:t>Старше 40 лет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55A5704" w14:textId="77777777" w:rsidR="00C728E5" w:rsidRPr="00817C0C" w:rsidRDefault="00C728E5" w:rsidP="00817C0C">
            <w:pPr>
              <w:tabs>
                <w:tab w:val="left" w:pos="708"/>
                <w:tab w:val="left" w:pos="1416"/>
                <w:tab w:val="left" w:pos="2124"/>
              </w:tabs>
              <w:jc w:val="center"/>
              <w:rPr>
                <w:color w:val="000000"/>
                <w:sz w:val="28"/>
                <w:szCs w:val="28"/>
                <w:u w:color="000000"/>
              </w:rPr>
            </w:pPr>
            <w:r w:rsidRPr="00817C0C">
              <w:rPr>
                <w:color w:val="000000"/>
                <w:sz w:val="28"/>
                <w:szCs w:val="28"/>
                <w:u w:color="000000"/>
              </w:rPr>
              <w:t>29</w:t>
            </w:r>
          </w:p>
        </w:tc>
      </w:tr>
    </w:tbl>
    <w:p w14:paraId="3F24B4FB" w14:textId="52F65336" w:rsidR="00C728E5" w:rsidRPr="00817C0C" w:rsidRDefault="00C433EA" w:rsidP="00817C0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outlineLvl w:val="1"/>
        <w:rPr>
          <w:rFonts w:ascii="Times New Roman" w:eastAsia="Times New Roman" w:hAnsi="Times New Roman" w:cs="Times New Roman"/>
          <w:b/>
          <w:bCs/>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lastRenderedPageBreak/>
        <w:t>2.3</w:t>
      </w:r>
      <w:r w:rsidR="00C728E5" w:rsidRPr="00817C0C">
        <w:rPr>
          <w:rFonts w:ascii="Times New Roman" w:eastAsia="Arial Unicode MS" w:hAnsi="Times New Roman" w:cs="Times New Roman"/>
          <w:b/>
          <w:bCs/>
          <w:color w:val="000000"/>
          <w:sz w:val="28"/>
          <w:szCs w:val="28"/>
          <w:u w:color="000000"/>
          <w:lang w:eastAsia="ru-RU"/>
        </w:rPr>
        <w:t xml:space="preserve"> Процедура исследования</w:t>
      </w:r>
    </w:p>
    <w:p w14:paraId="7E3FE9DB" w14:textId="77777777" w:rsidR="00C728E5" w:rsidRPr="00817C0C" w:rsidRDefault="00C728E5"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color w:val="000000"/>
          <w:sz w:val="28"/>
          <w:szCs w:val="28"/>
          <w:u w:color="000000"/>
          <w:lang w:eastAsia="ru-RU"/>
        </w:rPr>
      </w:pPr>
    </w:p>
    <w:p w14:paraId="74FB6D3E" w14:textId="77777777" w:rsidR="00C728E5" w:rsidRPr="00817C0C" w:rsidRDefault="00C728E5"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Разработка анкеты проводилась с ноября 2015 года по февраль 2016 года. В это время были составлены вопросы, необходимые для получения информации по исследуемому вопросу, определен способ интерпретации данных, составлена инструкция.</w:t>
      </w:r>
    </w:p>
    <w:p w14:paraId="71D2BB17" w14:textId="4B88ECB0" w:rsidR="002A6A92" w:rsidRPr="00817C0C" w:rsidRDefault="00C728E5"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Сбор данных проводился в период с мая по октябрь 2016 года. Процедура исследования состояла в заполнении респондентами опросников и тестов. Потенциальные участники исследования приглашались к участию лично или по электронной почте. После получения предварительного согласия, участнику по электронной почте отправлялось информированное согласие на участие в исследовании и методики. Текст информированного согла</w:t>
      </w:r>
      <w:r w:rsidR="00DC7524">
        <w:rPr>
          <w:rFonts w:ascii="Times New Roman" w:eastAsia="Arial Unicode MS" w:hAnsi="Times New Roman" w:cs="Times New Roman"/>
          <w:color w:val="000000"/>
          <w:sz w:val="28"/>
          <w:szCs w:val="28"/>
          <w:u w:color="000000"/>
          <w:lang w:eastAsia="ru-RU"/>
        </w:rPr>
        <w:t xml:space="preserve">сия </w:t>
      </w:r>
      <w:proofErr w:type="gramStart"/>
      <w:r w:rsidR="00DC7524">
        <w:rPr>
          <w:rFonts w:ascii="Times New Roman" w:eastAsia="Arial Unicode MS" w:hAnsi="Times New Roman" w:cs="Times New Roman"/>
          <w:color w:val="000000"/>
          <w:sz w:val="28"/>
          <w:szCs w:val="28"/>
          <w:u w:color="000000"/>
          <w:lang w:eastAsia="ru-RU"/>
        </w:rPr>
        <w:t>представлен в Приложении А</w:t>
      </w:r>
      <w:r w:rsidRPr="00817C0C">
        <w:rPr>
          <w:rFonts w:ascii="Times New Roman" w:eastAsia="Arial Unicode MS" w:hAnsi="Times New Roman" w:cs="Times New Roman"/>
          <w:color w:val="000000"/>
          <w:sz w:val="28"/>
          <w:szCs w:val="28"/>
          <w:u w:color="000000"/>
          <w:lang w:eastAsia="ru-RU"/>
        </w:rPr>
        <w:t>. К каждой методике прилагались</w:t>
      </w:r>
      <w:proofErr w:type="gramEnd"/>
      <w:r w:rsidRPr="00817C0C">
        <w:rPr>
          <w:rFonts w:ascii="Times New Roman" w:eastAsia="Arial Unicode MS" w:hAnsi="Times New Roman" w:cs="Times New Roman"/>
          <w:color w:val="000000"/>
          <w:sz w:val="28"/>
          <w:szCs w:val="28"/>
          <w:u w:color="000000"/>
          <w:lang w:eastAsia="ru-RU"/>
        </w:rPr>
        <w:t xml:space="preserve"> подробные инструкции. Временные затраты на заполнение всех предложенных методик составляли 1 </w:t>
      </w:r>
      <w:r w:rsidR="00DC7524">
        <w:rPr>
          <w:rFonts w:ascii="Times New Roman" w:eastAsia="Arial Unicode MS" w:hAnsi="Times New Roman" w:cs="Times New Roman"/>
          <w:color w:val="000000"/>
          <w:sz w:val="28"/>
          <w:szCs w:val="28"/>
          <w:u w:color="000000"/>
          <w:lang w:eastAsia="ru-RU"/>
        </w:rPr>
        <w:t>- 1,5 часа. Всего использовано 4</w:t>
      </w:r>
      <w:r w:rsidRPr="00817C0C">
        <w:rPr>
          <w:rFonts w:ascii="Times New Roman" w:eastAsia="Arial Unicode MS" w:hAnsi="Times New Roman" w:cs="Times New Roman"/>
          <w:color w:val="000000"/>
          <w:sz w:val="28"/>
          <w:szCs w:val="28"/>
          <w:u w:color="000000"/>
          <w:lang w:eastAsia="ru-RU"/>
        </w:rPr>
        <w:t xml:space="preserve"> методик</w:t>
      </w:r>
      <w:r w:rsidR="00DC7524">
        <w:rPr>
          <w:rFonts w:ascii="Times New Roman" w:eastAsia="Arial Unicode MS" w:hAnsi="Times New Roman" w:cs="Times New Roman"/>
          <w:color w:val="000000"/>
          <w:sz w:val="28"/>
          <w:szCs w:val="28"/>
          <w:u w:color="000000"/>
          <w:lang w:eastAsia="ru-RU"/>
        </w:rPr>
        <w:t>и</w:t>
      </w:r>
      <w:r w:rsidRPr="00817C0C">
        <w:rPr>
          <w:rFonts w:ascii="Times New Roman" w:eastAsia="Arial Unicode MS" w:hAnsi="Times New Roman" w:cs="Times New Roman"/>
          <w:color w:val="000000"/>
          <w:sz w:val="28"/>
          <w:szCs w:val="28"/>
          <w:u w:color="000000"/>
          <w:lang w:eastAsia="ru-RU"/>
        </w:rPr>
        <w:t>.</w:t>
      </w:r>
    </w:p>
    <w:p w14:paraId="0BE0D74A" w14:textId="77777777" w:rsidR="002A6A92" w:rsidRPr="00817C0C" w:rsidRDefault="002A6A92"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743A83F5" w14:textId="6E5B3429" w:rsidR="00C440C0" w:rsidRPr="00817C0C" w:rsidRDefault="002A6A92"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b/>
          <w:color w:val="000000"/>
          <w:sz w:val="28"/>
          <w:szCs w:val="28"/>
          <w:u w:color="000000"/>
          <w:lang w:eastAsia="ru-RU"/>
        </w:rPr>
        <w:t>2.4</w:t>
      </w:r>
      <w:r w:rsidRPr="00817C0C">
        <w:rPr>
          <w:rFonts w:ascii="Times New Roman" w:eastAsia="Arial Unicode MS" w:hAnsi="Times New Roman" w:cs="Times New Roman"/>
          <w:color w:val="000000"/>
          <w:sz w:val="28"/>
          <w:szCs w:val="28"/>
          <w:u w:color="000000"/>
          <w:lang w:eastAsia="ru-RU"/>
        </w:rPr>
        <w:t xml:space="preserve"> </w:t>
      </w:r>
      <w:r w:rsidR="00C440C0" w:rsidRPr="00817C0C">
        <w:rPr>
          <w:rFonts w:ascii="Times New Roman" w:hAnsi="Times New Roman" w:cs="Times New Roman"/>
          <w:b/>
          <w:bCs/>
          <w:sz w:val="28"/>
          <w:szCs w:val="28"/>
        </w:rPr>
        <w:t>Методы исследования</w:t>
      </w:r>
      <w:r w:rsidR="00DC7524">
        <w:rPr>
          <w:rFonts w:ascii="Times New Roman" w:hAnsi="Times New Roman" w:cs="Times New Roman"/>
          <w:b/>
          <w:bCs/>
          <w:sz w:val="28"/>
          <w:szCs w:val="28"/>
        </w:rPr>
        <w:t>.</w:t>
      </w:r>
    </w:p>
    <w:p w14:paraId="03E542BF"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0D3E4CDE" w14:textId="77777777" w:rsidR="00C440C0" w:rsidRPr="00817C0C" w:rsidRDefault="00C440C0" w:rsidP="00817C0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В исследовании были использованы методики для изучения</w:t>
      </w:r>
      <w:r w:rsidR="009C4853" w:rsidRPr="00817C0C">
        <w:rPr>
          <w:rFonts w:ascii="Times New Roman" w:eastAsia="Arial Unicode MS" w:hAnsi="Times New Roman" w:cs="Times New Roman"/>
          <w:color w:val="000000"/>
          <w:sz w:val="28"/>
          <w:szCs w:val="28"/>
          <w:u w:color="000000"/>
          <w:lang w:eastAsia="ru-RU"/>
        </w:rPr>
        <w:t xml:space="preserve"> отношения психологов-консультантов к себе и клиенту</w:t>
      </w:r>
      <w:r w:rsidR="005479D5" w:rsidRPr="00817C0C">
        <w:rPr>
          <w:rFonts w:ascii="Times New Roman" w:eastAsia="Arial Unicode MS" w:hAnsi="Times New Roman" w:cs="Times New Roman"/>
          <w:color w:val="000000"/>
          <w:sz w:val="28"/>
          <w:szCs w:val="28"/>
          <w:u w:color="000000"/>
          <w:lang w:eastAsia="ru-RU"/>
        </w:rPr>
        <w:t>, личностных особенностей</w:t>
      </w:r>
      <w:r w:rsidRPr="00817C0C">
        <w:rPr>
          <w:rFonts w:ascii="Times New Roman" w:eastAsia="Arial Unicode MS" w:hAnsi="Times New Roman" w:cs="Times New Roman"/>
          <w:color w:val="000000"/>
          <w:sz w:val="28"/>
          <w:szCs w:val="28"/>
          <w:u w:color="000000"/>
          <w:lang w:eastAsia="ru-RU"/>
        </w:rPr>
        <w:t xml:space="preserve"> психологов-консультантов и их представлений о</w:t>
      </w:r>
      <w:r w:rsidR="005479D5" w:rsidRPr="00817C0C">
        <w:rPr>
          <w:rFonts w:ascii="Times New Roman" w:eastAsia="Arial Unicode MS" w:hAnsi="Times New Roman" w:cs="Times New Roman"/>
          <w:color w:val="000000"/>
          <w:sz w:val="28"/>
          <w:szCs w:val="28"/>
          <w:u w:color="000000"/>
          <w:lang w:eastAsia="ru-RU"/>
        </w:rPr>
        <w:t xml:space="preserve"> личностных особенностях клиента</w:t>
      </w:r>
      <w:r w:rsidRPr="00817C0C">
        <w:rPr>
          <w:rFonts w:ascii="Times New Roman" w:eastAsia="Arial Unicode MS" w:hAnsi="Times New Roman" w:cs="Times New Roman"/>
          <w:color w:val="000000"/>
          <w:sz w:val="28"/>
          <w:szCs w:val="28"/>
          <w:u w:color="000000"/>
          <w:lang w:eastAsia="ru-RU"/>
        </w:rPr>
        <w:t xml:space="preserve">. </w:t>
      </w:r>
    </w:p>
    <w:p w14:paraId="2A178BF5" w14:textId="77777777" w:rsidR="00C440C0" w:rsidRPr="00817C0C" w:rsidRDefault="00C440C0" w:rsidP="00FD73D3">
      <w:pPr>
        <w:numPr>
          <w:ilvl w:val="0"/>
          <w:numId w:val="4"/>
        </w:numPr>
        <w:spacing w:after="0" w:line="360" w:lineRule="auto"/>
        <w:ind w:left="0"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Методика Семантический дифференциал.</w:t>
      </w:r>
    </w:p>
    <w:p w14:paraId="64610F64" w14:textId="77777777" w:rsidR="00C440C0" w:rsidRPr="00817C0C" w:rsidRDefault="00C440C0" w:rsidP="00FD73D3">
      <w:pPr>
        <w:numPr>
          <w:ilvl w:val="0"/>
          <w:numId w:val="4"/>
        </w:numPr>
        <w:spacing w:after="0" w:line="360" w:lineRule="auto"/>
        <w:ind w:left="0" w:firstLine="709"/>
        <w:jc w:val="both"/>
        <w:rPr>
          <w:rFonts w:ascii="Times New Roman" w:eastAsia="Arial Unicode MS" w:hAnsi="Times New Roman" w:cs="Times New Roman"/>
          <w:color w:val="000000"/>
          <w:sz w:val="28"/>
          <w:szCs w:val="28"/>
          <w:u w:color="000000"/>
          <w:lang w:eastAsia="ru-RU"/>
        </w:rPr>
      </w:pPr>
      <w:proofErr w:type="spellStart"/>
      <w:r w:rsidRPr="00817C0C">
        <w:rPr>
          <w:rFonts w:ascii="Times New Roman" w:eastAsia="Arial Unicode MS" w:hAnsi="Times New Roman" w:cs="Times New Roman"/>
          <w:color w:val="000000"/>
          <w:sz w:val="28"/>
          <w:szCs w:val="28"/>
          <w:u w:color="000000"/>
          <w:lang w:eastAsia="ru-RU"/>
        </w:rPr>
        <w:t>Гиссенский</w:t>
      </w:r>
      <w:proofErr w:type="spellEnd"/>
      <w:r w:rsidRPr="00817C0C">
        <w:rPr>
          <w:rFonts w:ascii="Times New Roman" w:eastAsia="Arial Unicode MS" w:hAnsi="Times New Roman" w:cs="Times New Roman"/>
          <w:color w:val="000000"/>
          <w:sz w:val="28"/>
          <w:szCs w:val="28"/>
          <w:u w:color="000000"/>
          <w:lang w:eastAsia="ru-RU"/>
        </w:rPr>
        <w:t xml:space="preserve"> личностный опросник.  </w:t>
      </w:r>
    </w:p>
    <w:p w14:paraId="7A9863EA" w14:textId="77777777" w:rsidR="00C440C0" w:rsidRPr="00817C0C" w:rsidRDefault="00C440C0" w:rsidP="00FD73D3">
      <w:pPr>
        <w:numPr>
          <w:ilvl w:val="0"/>
          <w:numId w:val="4"/>
        </w:numPr>
        <w:spacing w:after="0" w:line="360" w:lineRule="auto"/>
        <w:ind w:left="0"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Анкета «Представления о клиенте». </w:t>
      </w:r>
    </w:p>
    <w:p w14:paraId="4C90C412" w14:textId="0A83134C" w:rsidR="00817C0C" w:rsidRPr="00817C0C" w:rsidRDefault="00C440C0" w:rsidP="00FD73D3">
      <w:pPr>
        <w:numPr>
          <w:ilvl w:val="0"/>
          <w:numId w:val="4"/>
        </w:numPr>
        <w:spacing w:after="0" w:line="360" w:lineRule="auto"/>
        <w:ind w:left="0"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Методика для изуч</w:t>
      </w:r>
      <w:r w:rsidR="00A71CE9" w:rsidRPr="00817C0C">
        <w:rPr>
          <w:rFonts w:ascii="Times New Roman" w:eastAsia="Arial Unicode MS" w:hAnsi="Times New Roman" w:cs="Times New Roman"/>
          <w:color w:val="000000"/>
          <w:sz w:val="28"/>
          <w:szCs w:val="28"/>
          <w:u w:color="000000"/>
          <w:lang w:eastAsia="ru-RU"/>
        </w:rPr>
        <w:t xml:space="preserve">ения иррациональных убеждений. </w:t>
      </w:r>
    </w:p>
    <w:p w14:paraId="6187EFC6" w14:textId="77777777" w:rsidR="00817C0C" w:rsidRPr="001335AD" w:rsidRDefault="00817C0C"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jc w:val="both"/>
        <w:rPr>
          <w:rFonts w:ascii="Times New Roman" w:eastAsia="Arial Unicode MS" w:hAnsi="Times New Roman" w:cs="Times New Roman"/>
          <w:color w:val="000000"/>
          <w:sz w:val="28"/>
          <w:szCs w:val="28"/>
          <w:u w:color="000000"/>
          <w:lang w:eastAsia="ru-RU"/>
        </w:rPr>
      </w:pPr>
    </w:p>
    <w:p w14:paraId="37065C5E" w14:textId="7B89BE6C" w:rsidR="00817C0C" w:rsidRPr="00817C0C" w:rsidRDefault="00817C0C"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jc w:val="both"/>
        <w:rPr>
          <w:rFonts w:ascii="Times New Roman" w:eastAsia="Arial Unicode MS" w:hAnsi="Times New Roman" w:cs="Times New Roman"/>
          <w:b/>
          <w:color w:val="000000"/>
          <w:sz w:val="28"/>
          <w:szCs w:val="28"/>
          <w:u w:color="000000"/>
          <w:lang w:eastAsia="ru-RU"/>
        </w:rPr>
      </w:pPr>
      <w:r w:rsidRPr="001335AD">
        <w:rPr>
          <w:rFonts w:ascii="Times New Roman" w:eastAsia="Arial Unicode MS" w:hAnsi="Times New Roman" w:cs="Times New Roman"/>
          <w:color w:val="000000"/>
          <w:sz w:val="28"/>
          <w:szCs w:val="28"/>
          <w:u w:color="000000"/>
          <w:lang w:eastAsia="ru-RU"/>
        </w:rPr>
        <w:tab/>
      </w:r>
      <w:r w:rsidRPr="001335AD">
        <w:rPr>
          <w:rFonts w:ascii="Times New Roman" w:eastAsia="Arial Unicode MS" w:hAnsi="Times New Roman" w:cs="Times New Roman"/>
          <w:b/>
          <w:color w:val="000000"/>
          <w:sz w:val="28"/>
          <w:szCs w:val="28"/>
          <w:u w:color="000000"/>
          <w:lang w:eastAsia="ru-RU"/>
        </w:rPr>
        <w:t xml:space="preserve">2.4.1 </w:t>
      </w:r>
      <w:r w:rsidR="00DC7524">
        <w:rPr>
          <w:rFonts w:ascii="Times New Roman" w:eastAsia="Arial Unicode MS" w:hAnsi="Times New Roman" w:cs="Times New Roman"/>
          <w:b/>
          <w:color w:val="000000"/>
          <w:sz w:val="28"/>
          <w:szCs w:val="28"/>
          <w:u w:color="000000"/>
          <w:lang w:eastAsia="ru-RU"/>
        </w:rPr>
        <w:t>Семантический дифференциал.</w:t>
      </w:r>
    </w:p>
    <w:p w14:paraId="2FCF450E" w14:textId="632EA85C" w:rsidR="00243F7D"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Методика семантического дифференциала была разработана Ч. </w:t>
      </w:r>
      <w:proofErr w:type="spellStart"/>
      <w:r w:rsidRPr="00817C0C">
        <w:rPr>
          <w:rFonts w:ascii="Times New Roman" w:eastAsia="Arial Unicode MS" w:hAnsi="Times New Roman" w:cs="Times New Roman"/>
          <w:color w:val="000000"/>
          <w:sz w:val="28"/>
          <w:szCs w:val="28"/>
          <w:u w:color="000000"/>
          <w:lang w:eastAsia="ru-RU"/>
        </w:rPr>
        <w:t>Осгутом</w:t>
      </w:r>
      <w:proofErr w:type="spellEnd"/>
      <w:r w:rsidRPr="00817C0C">
        <w:rPr>
          <w:rFonts w:ascii="Times New Roman" w:eastAsia="Arial Unicode MS" w:hAnsi="Times New Roman" w:cs="Times New Roman"/>
          <w:color w:val="000000"/>
          <w:sz w:val="28"/>
          <w:szCs w:val="28"/>
          <w:u w:color="000000"/>
          <w:lang w:eastAsia="ru-RU"/>
        </w:rPr>
        <w:t xml:space="preserve"> в</w:t>
      </w:r>
      <w:r w:rsidR="008316E2"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eastAsia="ru-RU"/>
        </w:rPr>
        <w:t xml:space="preserve">1957 и предназначалась для измерения различий в интерпретации понятий </w:t>
      </w:r>
      <w:r w:rsidR="00DD6E8A" w:rsidRPr="00817C0C">
        <w:rPr>
          <w:rFonts w:ascii="Times New Roman" w:eastAsia="Arial Unicode MS" w:hAnsi="Times New Roman" w:cs="Times New Roman"/>
          <w:color w:val="000000"/>
          <w:sz w:val="28"/>
          <w:szCs w:val="28"/>
          <w:u w:color="000000"/>
          <w:lang w:eastAsia="ru-RU"/>
        </w:rPr>
        <w:lastRenderedPageBreak/>
        <w:t>участниками</w:t>
      </w:r>
      <w:r w:rsidRPr="00817C0C">
        <w:rPr>
          <w:rFonts w:ascii="Times New Roman" w:eastAsia="Arial Unicode MS" w:hAnsi="Times New Roman" w:cs="Times New Roman"/>
          <w:color w:val="000000"/>
          <w:sz w:val="28"/>
          <w:szCs w:val="28"/>
          <w:u w:color="000000"/>
          <w:lang w:eastAsia="ru-RU"/>
        </w:rPr>
        <w:t xml:space="preserve">. </w:t>
      </w:r>
      <w:r w:rsidR="000B268C" w:rsidRPr="00B12673">
        <w:rPr>
          <w:rFonts w:ascii="Times New Roman" w:eastAsia="Arial Unicode MS" w:hAnsi="Times New Roman" w:cs="Times New Roman"/>
          <w:color w:val="000000"/>
          <w:sz w:val="28"/>
          <w:szCs w:val="28"/>
          <w:u w:color="000000"/>
          <w:lang w:eastAsia="ru-RU"/>
        </w:rPr>
        <w:t xml:space="preserve">В исследовании применялся вариант методики, </w:t>
      </w:r>
      <w:r w:rsidR="00B12673">
        <w:rPr>
          <w:rFonts w:ascii="Times New Roman" w:eastAsia="Arial Unicode MS" w:hAnsi="Times New Roman" w:cs="Times New Roman"/>
          <w:color w:val="000000"/>
          <w:sz w:val="28"/>
          <w:szCs w:val="28"/>
          <w:u w:color="000000"/>
          <w:lang w:eastAsia="ru-RU"/>
        </w:rPr>
        <w:t>разработанный в НИПНИ им. В. М. Бехтерева (</w:t>
      </w:r>
      <w:r w:rsidR="000B268C" w:rsidRPr="00B12673">
        <w:rPr>
          <w:rFonts w:ascii="Times New Roman" w:eastAsia="Arial Unicode MS" w:hAnsi="Times New Roman" w:cs="Times New Roman"/>
          <w:color w:val="000000"/>
          <w:sz w:val="28"/>
          <w:szCs w:val="28"/>
          <w:u w:color="000000"/>
          <w:lang w:eastAsia="ru-RU"/>
        </w:rPr>
        <w:t xml:space="preserve">бланк представлен в </w:t>
      </w:r>
      <w:r w:rsidR="00D330F8" w:rsidRPr="00B12673">
        <w:rPr>
          <w:rFonts w:ascii="Times New Roman" w:eastAsia="Arial Unicode MS" w:hAnsi="Times New Roman" w:cs="Times New Roman"/>
          <w:color w:val="000000"/>
          <w:sz w:val="28"/>
          <w:szCs w:val="28"/>
          <w:u w:color="000000"/>
          <w:lang w:eastAsia="ru-RU"/>
        </w:rPr>
        <w:t>Приложении</w:t>
      </w:r>
      <w:r w:rsidR="00765ED1" w:rsidRPr="00B12673">
        <w:rPr>
          <w:rFonts w:ascii="Times New Roman" w:eastAsia="Arial Unicode MS" w:hAnsi="Times New Roman" w:cs="Times New Roman"/>
          <w:color w:val="000000"/>
          <w:sz w:val="28"/>
          <w:szCs w:val="28"/>
          <w:u w:color="000000"/>
          <w:lang w:eastAsia="ru-RU"/>
        </w:rPr>
        <w:t xml:space="preserve"> В</w:t>
      </w:r>
      <w:r w:rsidR="00B12673">
        <w:rPr>
          <w:rFonts w:ascii="Times New Roman" w:eastAsia="Arial Unicode MS" w:hAnsi="Times New Roman" w:cs="Times New Roman"/>
          <w:color w:val="000000"/>
          <w:sz w:val="28"/>
          <w:szCs w:val="28"/>
          <w:u w:color="000000"/>
          <w:lang w:eastAsia="ru-RU"/>
        </w:rPr>
        <w:t>)</w:t>
      </w:r>
      <w:r w:rsidR="000B268C" w:rsidRPr="00B12673">
        <w:rPr>
          <w:rFonts w:ascii="Times New Roman" w:eastAsia="Arial Unicode MS" w:hAnsi="Times New Roman" w:cs="Times New Roman"/>
          <w:color w:val="000000"/>
          <w:sz w:val="28"/>
          <w:szCs w:val="28"/>
          <w:u w:color="000000"/>
          <w:lang w:eastAsia="ru-RU"/>
        </w:rPr>
        <w:t>.</w:t>
      </w:r>
      <w:r w:rsidR="000B268C" w:rsidRPr="00817C0C">
        <w:rPr>
          <w:rFonts w:ascii="Times New Roman" w:eastAsia="Arial Unicode MS" w:hAnsi="Times New Roman" w:cs="Times New Roman"/>
          <w:color w:val="000000"/>
          <w:sz w:val="28"/>
          <w:szCs w:val="28"/>
          <w:u w:color="000000"/>
          <w:lang w:eastAsia="ru-RU"/>
        </w:rPr>
        <w:t xml:space="preserve"> </w:t>
      </w:r>
    </w:p>
    <w:p w14:paraId="520CEBF4" w14:textId="3D98FC6F"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roofErr w:type="spellStart"/>
      <w:r w:rsidRPr="00817C0C">
        <w:rPr>
          <w:rFonts w:ascii="Times New Roman" w:eastAsia="Arial Unicode MS" w:hAnsi="Times New Roman" w:cs="Times New Roman"/>
          <w:color w:val="000000"/>
          <w:sz w:val="28"/>
          <w:szCs w:val="28"/>
          <w:u w:color="000000"/>
          <w:lang w:eastAsia="ru-RU"/>
        </w:rPr>
        <w:t>Семантическии</w:t>
      </w:r>
      <w:proofErr w:type="spellEnd"/>
      <w:r w:rsidRPr="00817C0C">
        <w:rPr>
          <w:rFonts w:ascii="Times New Roman" w:eastAsia="Arial Unicode MS" w:hAnsi="Times New Roman" w:cs="Times New Roman"/>
          <w:color w:val="000000"/>
          <w:sz w:val="28"/>
          <w:szCs w:val="28"/>
          <w:u w:color="000000"/>
          <w:lang w:eastAsia="ru-RU"/>
        </w:rPr>
        <w:t>̆ дифференциал (СД) позволяет измерить качественно и количественно эмоциональное отношение респондентов к понятиям, учитывая то уникальное значение, которое данные понятия приобрели для психологов-консультантов в результате их жизненного опыта и профессиональной деятельности.</w:t>
      </w:r>
    </w:p>
    <w:p w14:paraId="54C4DB63" w14:textId="1D3F9FA1" w:rsidR="00C440C0" w:rsidRPr="00817C0C" w:rsidRDefault="00B12673"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Pr>
          <w:rFonts w:ascii="Times New Roman" w:eastAsia="Arial Unicode MS" w:hAnsi="Times New Roman" w:cs="Times New Roman"/>
          <w:color w:val="000000"/>
          <w:sz w:val="28"/>
          <w:szCs w:val="28"/>
          <w:u w:color="000000"/>
          <w:lang w:eastAsia="ru-RU"/>
        </w:rPr>
        <w:t xml:space="preserve">Суть методики сводится к следующей </w:t>
      </w:r>
      <w:r w:rsidR="00C440C0" w:rsidRPr="00817C0C">
        <w:rPr>
          <w:rFonts w:ascii="Times New Roman" w:eastAsia="Arial Unicode MS" w:hAnsi="Times New Roman" w:cs="Times New Roman"/>
          <w:color w:val="000000"/>
          <w:sz w:val="28"/>
          <w:szCs w:val="28"/>
          <w:u w:color="000000"/>
          <w:lang w:eastAsia="ru-RU"/>
        </w:rPr>
        <w:t>процедуре: исследуемые понятия оценивают путем соотнесения с одно</w:t>
      </w:r>
      <w:r w:rsidR="00DC7524">
        <w:rPr>
          <w:rFonts w:ascii="Times New Roman" w:eastAsia="Arial Unicode MS" w:hAnsi="Times New Roman" w:cs="Times New Roman"/>
          <w:color w:val="000000"/>
          <w:sz w:val="28"/>
          <w:szCs w:val="28"/>
          <w:u w:color="000000"/>
          <w:lang w:eastAsia="ru-RU"/>
        </w:rPr>
        <w:t>й</w:t>
      </w:r>
      <w:r w:rsidR="00C440C0" w:rsidRPr="00817C0C">
        <w:rPr>
          <w:rFonts w:ascii="Times New Roman" w:eastAsia="Arial Unicode MS" w:hAnsi="Times New Roman" w:cs="Times New Roman"/>
          <w:color w:val="000000"/>
          <w:sz w:val="28"/>
          <w:szCs w:val="28"/>
          <w:u w:color="000000"/>
          <w:lang w:eastAsia="ru-RU"/>
        </w:rPr>
        <w:t xml:space="preserve"> из фиксированных точек шкалы, заданно</w:t>
      </w:r>
      <w:r w:rsidR="00DC7524">
        <w:rPr>
          <w:rFonts w:ascii="Times New Roman" w:eastAsia="Arial Unicode MS" w:hAnsi="Times New Roman" w:cs="Times New Roman"/>
          <w:color w:val="000000"/>
          <w:sz w:val="28"/>
          <w:szCs w:val="28"/>
          <w:u w:color="000000"/>
          <w:lang w:eastAsia="ru-RU"/>
        </w:rPr>
        <w:t>й</w:t>
      </w:r>
      <w:r w:rsidR="00C440C0" w:rsidRPr="00817C0C">
        <w:rPr>
          <w:rFonts w:ascii="Times New Roman" w:eastAsia="Arial Unicode MS" w:hAnsi="Times New Roman" w:cs="Times New Roman"/>
          <w:color w:val="000000"/>
          <w:sz w:val="28"/>
          <w:szCs w:val="28"/>
          <w:u w:color="000000"/>
          <w:lang w:eastAsia="ru-RU"/>
        </w:rPr>
        <w:t xml:space="preserve"> полярными по значению признаками, выраженными прилагательными. Пространство шкалы между противоположными значениями воспринимается участником как непрерывны</w:t>
      </w:r>
      <w:r w:rsidR="00DC7524">
        <w:rPr>
          <w:rFonts w:ascii="Times New Roman" w:eastAsia="Arial Unicode MS" w:hAnsi="Times New Roman" w:cs="Times New Roman"/>
          <w:color w:val="000000"/>
          <w:sz w:val="28"/>
          <w:szCs w:val="28"/>
          <w:u w:color="000000"/>
          <w:lang w:eastAsia="ru-RU"/>
        </w:rPr>
        <w:t>й</w:t>
      </w:r>
      <w:r w:rsidR="00C440C0" w:rsidRPr="00817C0C">
        <w:rPr>
          <w:rFonts w:ascii="Times New Roman" w:eastAsia="Arial Unicode MS" w:hAnsi="Times New Roman" w:cs="Times New Roman"/>
          <w:color w:val="000000"/>
          <w:sz w:val="28"/>
          <w:szCs w:val="28"/>
          <w:u w:color="000000"/>
          <w:lang w:eastAsia="ru-RU"/>
        </w:rPr>
        <w:t xml:space="preserve"> континуум градаций выра</w:t>
      </w:r>
      <w:r w:rsidR="00DC7524">
        <w:rPr>
          <w:rFonts w:ascii="Times New Roman" w:eastAsia="Arial Unicode MS" w:hAnsi="Times New Roman" w:cs="Times New Roman"/>
          <w:color w:val="000000"/>
          <w:sz w:val="28"/>
          <w:szCs w:val="28"/>
          <w:u w:color="000000"/>
          <w:lang w:eastAsia="ru-RU"/>
        </w:rPr>
        <w:t>женности значений, переходящий</w:t>
      </w:r>
      <w:r w:rsidR="00C440C0" w:rsidRPr="00817C0C">
        <w:rPr>
          <w:rFonts w:ascii="Times New Roman" w:eastAsia="Arial Unicode MS" w:hAnsi="Times New Roman" w:cs="Times New Roman"/>
          <w:color w:val="000000"/>
          <w:sz w:val="28"/>
          <w:szCs w:val="28"/>
          <w:u w:color="000000"/>
          <w:lang w:eastAsia="ru-RU"/>
        </w:rPr>
        <w:t xml:space="preserve"> от средне</w:t>
      </w:r>
      <w:r w:rsidR="00DC7524">
        <w:rPr>
          <w:rFonts w:ascii="Times New Roman" w:eastAsia="Arial Unicode MS" w:hAnsi="Times New Roman" w:cs="Times New Roman"/>
          <w:color w:val="000000"/>
          <w:sz w:val="28"/>
          <w:szCs w:val="28"/>
          <w:u w:color="000000"/>
          <w:lang w:eastAsia="ru-RU"/>
        </w:rPr>
        <w:t>й</w:t>
      </w:r>
      <w:r w:rsidR="00C440C0" w:rsidRPr="00817C0C">
        <w:rPr>
          <w:rFonts w:ascii="Times New Roman" w:eastAsia="Arial Unicode MS" w:hAnsi="Times New Roman" w:cs="Times New Roman"/>
          <w:color w:val="000000"/>
          <w:sz w:val="28"/>
          <w:szCs w:val="28"/>
          <w:u w:color="000000"/>
          <w:lang w:eastAsia="ru-RU"/>
        </w:rPr>
        <w:t xml:space="preserve"> нулево</w:t>
      </w:r>
      <w:r w:rsidR="00DC7524">
        <w:rPr>
          <w:rFonts w:ascii="Times New Roman" w:eastAsia="Arial Unicode MS" w:hAnsi="Times New Roman" w:cs="Times New Roman"/>
          <w:color w:val="000000"/>
          <w:sz w:val="28"/>
          <w:szCs w:val="28"/>
          <w:u w:color="000000"/>
          <w:lang w:eastAsia="ru-RU"/>
        </w:rPr>
        <w:t>й</w:t>
      </w:r>
      <w:r w:rsidR="00C440C0" w:rsidRPr="00817C0C">
        <w:rPr>
          <w:rFonts w:ascii="Times New Roman" w:eastAsia="Arial Unicode MS" w:hAnsi="Times New Roman" w:cs="Times New Roman"/>
          <w:color w:val="000000"/>
          <w:sz w:val="28"/>
          <w:szCs w:val="28"/>
          <w:u w:color="000000"/>
          <w:lang w:eastAsia="ru-RU"/>
        </w:rPr>
        <w:t xml:space="preserve"> точки к различно</w:t>
      </w:r>
      <w:r w:rsidR="00DC7524">
        <w:rPr>
          <w:rFonts w:ascii="Times New Roman" w:eastAsia="Arial Unicode MS" w:hAnsi="Times New Roman" w:cs="Times New Roman"/>
          <w:color w:val="000000"/>
          <w:sz w:val="28"/>
          <w:szCs w:val="28"/>
          <w:u w:color="000000"/>
          <w:lang w:eastAsia="ru-RU"/>
        </w:rPr>
        <w:t>й</w:t>
      </w:r>
      <w:r w:rsidR="00C440C0" w:rsidRPr="00817C0C">
        <w:rPr>
          <w:rFonts w:ascii="Times New Roman" w:eastAsia="Arial Unicode MS" w:hAnsi="Times New Roman" w:cs="Times New Roman"/>
          <w:color w:val="000000"/>
          <w:sz w:val="28"/>
          <w:szCs w:val="28"/>
          <w:u w:color="000000"/>
          <w:lang w:eastAsia="ru-RU"/>
        </w:rPr>
        <w:t xml:space="preserve"> степени одного или противоположного ему признака. Шкала выглядит следующим образом: -3-2-1 0+1+2+3. Было</w:t>
      </w:r>
      <w:r w:rsidR="00765ED1">
        <w:rPr>
          <w:rFonts w:ascii="Times New Roman" w:eastAsia="Arial Unicode MS" w:hAnsi="Times New Roman" w:cs="Times New Roman"/>
          <w:color w:val="000000"/>
          <w:sz w:val="28"/>
          <w:szCs w:val="28"/>
          <w:u w:color="000000"/>
          <w:lang w:eastAsia="ru-RU"/>
        </w:rPr>
        <w:t xml:space="preserve"> использовано</w:t>
      </w:r>
      <w:r w:rsidR="00C440C0" w:rsidRPr="00817C0C">
        <w:rPr>
          <w:rFonts w:ascii="Times New Roman" w:eastAsia="Arial Unicode MS" w:hAnsi="Times New Roman" w:cs="Times New Roman"/>
          <w:color w:val="000000"/>
          <w:sz w:val="28"/>
          <w:szCs w:val="28"/>
          <w:u w:color="000000"/>
          <w:lang w:eastAsia="ru-RU"/>
        </w:rPr>
        <w:t xml:space="preserve"> 18 пар характеристик</w:t>
      </w:r>
      <w:r w:rsidR="00F17510">
        <w:rPr>
          <w:rFonts w:ascii="Times New Roman" w:eastAsia="Arial Unicode MS" w:hAnsi="Times New Roman" w:cs="Times New Roman"/>
          <w:color w:val="000000"/>
          <w:sz w:val="28"/>
          <w:szCs w:val="28"/>
          <w:u w:color="000000"/>
          <w:lang w:eastAsia="ru-RU"/>
        </w:rPr>
        <w:t>, которые составляют три фактора</w:t>
      </w:r>
      <w:r w:rsidR="00C440C0" w:rsidRPr="00817C0C">
        <w:rPr>
          <w:rFonts w:ascii="Times New Roman" w:eastAsia="Arial Unicode MS" w:hAnsi="Times New Roman" w:cs="Times New Roman"/>
          <w:color w:val="000000"/>
          <w:sz w:val="28"/>
          <w:szCs w:val="28"/>
          <w:u w:color="000000"/>
          <w:lang w:eastAsia="ru-RU"/>
        </w:rPr>
        <w:t xml:space="preserve">: Оценка, Сила, Активность. Каждый </w:t>
      </w:r>
      <w:r w:rsidR="00F17510">
        <w:rPr>
          <w:rFonts w:ascii="Times New Roman" w:eastAsia="Arial Unicode MS" w:hAnsi="Times New Roman" w:cs="Times New Roman"/>
          <w:color w:val="000000"/>
          <w:sz w:val="28"/>
          <w:szCs w:val="28"/>
          <w:u w:color="000000"/>
          <w:lang w:eastAsia="ru-RU"/>
        </w:rPr>
        <w:t>фактор включал 6</w:t>
      </w:r>
      <w:r w:rsidR="00C440C0" w:rsidRPr="00817C0C">
        <w:rPr>
          <w:rFonts w:ascii="Times New Roman" w:eastAsia="Arial Unicode MS" w:hAnsi="Times New Roman" w:cs="Times New Roman"/>
          <w:color w:val="000000"/>
          <w:sz w:val="28"/>
          <w:szCs w:val="28"/>
          <w:u w:color="000000"/>
          <w:lang w:eastAsia="ru-RU"/>
        </w:rPr>
        <w:t xml:space="preserve"> пар противоположных качеств. СД являе</w:t>
      </w:r>
      <w:r w:rsidR="00020BE1">
        <w:rPr>
          <w:rFonts w:ascii="Times New Roman" w:eastAsia="Arial Unicode MS" w:hAnsi="Times New Roman" w:cs="Times New Roman"/>
          <w:color w:val="000000"/>
          <w:sz w:val="28"/>
          <w:szCs w:val="28"/>
          <w:u w:color="000000"/>
          <w:lang w:eastAsia="ru-RU"/>
        </w:rPr>
        <w:t>тся, таким образом, комбинацией</w:t>
      </w:r>
      <w:r w:rsidR="00C440C0" w:rsidRPr="00817C0C">
        <w:rPr>
          <w:rFonts w:ascii="Times New Roman" w:eastAsia="Arial Unicode MS" w:hAnsi="Times New Roman" w:cs="Times New Roman"/>
          <w:color w:val="000000"/>
          <w:sz w:val="28"/>
          <w:szCs w:val="28"/>
          <w:u w:color="000000"/>
          <w:lang w:eastAsia="ru-RU"/>
        </w:rPr>
        <w:t xml:space="preserve"> метода </w:t>
      </w:r>
      <w:proofErr w:type="gramStart"/>
      <w:r w:rsidR="00C440C0" w:rsidRPr="00817C0C">
        <w:rPr>
          <w:rFonts w:ascii="Times New Roman" w:eastAsia="Arial Unicode MS" w:hAnsi="Times New Roman" w:cs="Times New Roman"/>
          <w:color w:val="000000"/>
          <w:sz w:val="28"/>
          <w:szCs w:val="28"/>
          <w:u w:color="000000"/>
          <w:lang w:eastAsia="ru-RU"/>
        </w:rPr>
        <w:t>контролируемых</w:t>
      </w:r>
      <w:proofErr w:type="gramEnd"/>
      <w:r w:rsidR="00C440C0" w:rsidRPr="00817C0C">
        <w:rPr>
          <w:rFonts w:ascii="Times New Roman" w:eastAsia="Arial Unicode MS" w:hAnsi="Times New Roman" w:cs="Times New Roman"/>
          <w:color w:val="000000"/>
          <w:sz w:val="28"/>
          <w:szCs w:val="28"/>
          <w:u w:color="000000"/>
          <w:lang w:eastAsia="ru-RU"/>
        </w:rPr>
        <w:t xml:space="preserve"> ассо</w:t>
      </w:r>
      <w:r w:rsidR="00020BE1">
        <w:rPr>
          <w:rFonts w:ascii="Times New Roman" w:eastAsia="Arial Unicode MS" w:hAnsi="Times New Roman" w:cs="Times New Roman"/>
          <w:color w:val="000000"/>
          <w:sz w:val="28"/>
          <w:szCs w:val="28"/>
          <w:u w:color="000000"/>
          <w:lang w:eastAsia="ru-RU"/>
        </w:rPr>
        <w:t xml:space="preserve">циаций и процедуры </w:t>
      </w:r>
      <w:proofErr w:type="spellStart"/>
      <w:r w:rsidR="00020BE1">
        <w:rPr>
          <w:rFonts w:ascii="Times New Roman" w:eastAsia="Arial Unicode MS" w:hAnsi="Times New Roman" w:cs="Times New Roman"/>
          <w:color w:val="000000"/>
          <w:sz w:val="28"/>
          <w:szCs w:val="28"/>
          <w:u w:color="000000"/>
          <w:lang w:eastAsia="ru-RU"/>
        </w:rPr>
        <w:t>шкалирования</w:t>
      </w:r>
      <w:proofErr w:type="spellEnd"/>
      <w:r w:rsidR="00C440C0" w:rsidRPr="00817C0C">
        <w:rPr>
          <w:rFonts w:ascii="Times New Roman" w:eastAsia="Arial Unicode MS" w:hAnsi="Times New Roman" w:cs="Times New Roman"/>
          <w:color w:val="000000"/>
          <w:sz w:val="28"/>
          <w:szCs w:val="28"/>
          <w:u w:color="000000"/>
          <w:lang w:eastAsia="ru-RU"/>
        </w:rPr>
        <w:t>. СД выступает</w:t>
      </w:r>
      <w:r w:rsidR="00020BE1">
        <w:rPr>
          <w:rFonts w:ascii="Times New Roman" w:eastAsia="Arial Unicode MS" w:hAnsi="Times New Roman" w:cs="Times New Roman"/>
          <w:color w:val="000000"/>
          <w:sz w:val="28"/>
          <w:szCs w:val="28"/>
          <w:u w:color="000000"/>
          <w:lang w:eastAsia="ru-RU"/>
        </w:rPr>
        <w:t xml:space="preserve"> как непрямой, опосредованный</w:t>
      </w:r>
      <w:r w:rsidR="00C440C0" w:rsidRPr="00817C0C">
        <w:rPr>
          <w:rFonts w:ascii="Times New Roman" w:eastAsia="Arial Unicode MS" w:hAnsi="Times New Roman" w:cs="Times New Roman"/>
          <w:color w:val="000000"/>
          <w:sz w:val="28"/>
          <w:szCs w:val="28"/>
          <w:u w:color="000000"/>
          <w:lang w:eastAsia="ru-RU"/>
        </w:rPr>
        <w:t xml:space="preserve"> способ получения оценок. </w:t>
      </w:r>
      <w:r w:rsidR="00765ED1">
        <w:rPr>
          <w:rFonts w:ascii="Times New Roman" w:eastAsia="Arial Unicode MS" w:hAnsi="Times New Roman" w:cs="Times New Roman"/>
          <w:color w:val="000000"/>
          <w:sz w:val="28"/>
          <w:szCs w:val="28"/>
          <w:u w:color="000000"/>
          <w:lang w:eastAsia="ru-RU"/>
        </w:rPr>
        <w:t>(</w:t>
      </w:r>
      <w:proofErr w:type="spellStart"/>
      <w:r w:rsidR="00765ED1">
        <w:rPr>
          <w:rFonts w:ascii="Times New Roman" w:eastAsia="Arial Unicode MS" w:hAnsi="Times New Roman" w:cs="Times New Roman"/>
          <w:color w:val="000000"/>
          <w:sz w:val="28"/>
          <w:szCs w:val="28"/>
          <w:u w:color="000000"/>
          <w:lang w:eastAsia="ru-RU"/>
        </w:rPr>
        <w:t>Серкин</w:t>
      </w:r>
      <w:proofErr w:type="spellEnd"/>
      <w:r w:rsidR="00765ED1">
        <w:rPr>
          <w:rFonts w:ascii="Times New Roman" w:eastAsia="Arial Unicode MS" w:hAnsi="Times New Roman" w:cs="Times New Roman"/>
          <w:color w:val="000000"/>
          <w:sz w:val="28"/>
          <w:szCs w:val="28"/>
          <w:u w:color="000000"/>
          <w:lang w:eastAsia="ru-RU"/>
        </w:rPr>
        <w:t xml:space="preserve"> В. П., 2016)</w:t>
      </w:r>
    </w:p>
    <w:p w14:paraId="1F214673"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Фактор Активности (А) в самооценках интерпретируется как свидетельство </w:t>
      </w:r>
      <w:proofErr w:type="spellStart"/>
      <w:r w:rsidRPr="00817C0C">
        <w:rPr>
          <w:rFonts w:ascii="Times New Roman" w:eastAsia="Arial Unicode MS" w:hAnsi="Times New Roman" w:cs="Times New Roman"/>
          <w:color w:val="000000"/>
          <w:sz w:val="28"/>
          <w:szCs w:val="28"/>
          <w:u w:color="000000"/>
          <w:lang w:eastAsia="ru-RU"/>
        </w:rPr>
        <w:t>экстравертированности</w:t>
      </w:r>
      <w:proofErr w:type="spellEnd"/>
      <w:r w:rsidRPr="00817C0C">
        <w:rPr>
          <w:rFonts w:ascii="Times New Roman" w:eastAsia="Arial Unicode MS" w:hAnsi="Times New Roman" w:cs="Times New Roman"/>
          <w:color w:val="000000"/>
          <w:sz w:val="28"/>
          <w:szCs w:val="28"/>
          <w:u w:color="000000"/>
          <w:lang w:eastAsia="ru-RU"/>
        </w:rPr>
        <w:t xml:space="preserve"> личности. Положительные значения указывают на высокую активность, общительность, импульсивность; отрицательные – на </w:t>
      </w:r>
      <w:proofErr w:type="spellStart"/>
      <w:r w:rsidRPr="00817C0C">
        <w:rPr>
          <w:rFonts w:ascii="Times New Roman" w:eastAsia="Arial Unicode MS" w:hAnsi="Times New Roman" w:cs="Times New Roman"/>
          <w:color w:val="000000"/>
          <w:sz w:val="28"/>
          <w:szCs w:val="28"/>
          <w:u w:color="000000"/>
          <w:lang w:eastAsia="ru-RU"/>
        </w:rPr>
        <w:t>интровертированность</w:t>
      </w:r>
      <w:proofErr w:type="spellEnd"/>
      <w:r w:rsidRPr="00817C0C">
        <w:rPr>
          <w:rFonts w:ascii="Times New Roman" w:eastAsia="Arial Unicode MS" w:hAnsi="Times New Roman" w:cs="Times New Roman"/>
          <w:color w:val="000000"/>
          <w:sz w:val="28"/>
          <w:szCs w:val="28"/>
          <w:u w:color="000000"/>
          <w:lang w:eastAsia="ru-RU"/>
        </w:rPr>
        <w:t>, определенную пассивность, спокойные эмоциональные реакции. Во взаимных оценках отражается восприятие людьми личностных особенностей друг друга.</w:t>
      </w:r>
    </w:p>
    <w:p w14:paraId="5A986951"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При применении методики СД для исследования самооценок значения фактора Оценки (О) результаты свидетельствуют об уровне самоуважения. Высокие значения этого фактора говорят о том, что испытуемый принимает себя как личность, склонен осознавать себя носителем позитивных, социально </w:t>
      </w:r>
      <w:r w:rsidRPr="00817C0C">
        <w:rPr>
          <w:rFonts w:ascii="Times New Roman" w:eastAsia="Arial Unicode MS" w:hAnsi="Times New Roman" w:cs="Times New Roman"/>
          <w:color w:val="000000"/>
          <w:sz w:val="28"/>
          <w:szCs w:val="28"/>
          <w:u w:color="000000"/>
          <w:lang w:eastAsia="ru-RU"/>
        </w:rPr>
        <w:lastRenderedPageBreak/>
        <w:t>желательных характеристик, в определенном смысле удовлетворен собой. Низкие значения фактора Оценки (О) указывают на критическое отношение человека к самому себе, его неудовлетворенность собственным поведением, уровнем принятия самого себя. Особо низкие значения этого фактора в самооценках свидетельствуют о возможных невротических или иных проблемах, связанных с ощущением малой ценности своей личности. При использовании методики СД для измерения взаимных оценок, фактор Оценки (О) интерпретируется как свидетельство уровня привлекательности, симпатии, которым обладает один человек в восприятии другого. При этом положительные значения этого фактора соответствуют предпочтению, оказываемому объекту оценки, отрицательные – его отвержению.</w:t>
      </w:r>
    </w:p>
    <w:p w14:paraId="240D2377"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Фактор Силы (С) в самооценках свидетельствует о развитии волевых сторон личности, как они осознаются самим испытуемым. Его высокие значения говорят об уверенности в себе, независимости, склонности рассчитывать на собственные силы в трудных ситуациях. Низкие значения свидетельствуют о недостаточном самоконтроле, неспособности держаться принятой линии поведения, зависимости от внешних обстоятельств и оценок. Особо низкие оценки свидетельствуют и указывают на </w:t>
      </w:r>
      <w:proofErr w:type="spellStart"/>
      <w:r w:rsidRPr="00817C0C">
        <w:rPr>
          <w:rFonts w:ascii="Times New Roman" w:eastAsia="Arial Unicode MS" w:hAnsi="Times New Roman" w:cs="Times New Roman"/>
          <w:color w:val="000000"/>
          <w:sz w:val="28"/>
          <w:szCs w:val="28"/>
          <w:u w:color="000000"/>
          <w:lang w:eastAsia="ru-RU"/>
        </w:rPr>
        <w:t>астенизацию</w:t>
      </w:r>
      <w:proofErr w:type="spellEnd"/>
      <w:r w:rsidRPr="00817C0C">
        <w:rPr>
          <w:rFonts w:ascii="Times New Roman" w:eastAsia="Arial Unicode MS" w:hAnsi="Times New Roman" w:cs="Times New Roman"/>
          <w:color w:val="000000"/>
          <w:sz w:val="28"/>
          <w:szCs w:val="28"/>
          <w:u w:color="000000"/>
          <w:lang w:eastAsia="ru-RU"/>
        </w:rPr>
        <w:t xml:space="preserve"> и тревожность. Во взаимных оценках фактор Силы (С) выявляет отношения доминирования – подчинения, как они воспринимаются субъектом оценки.</w:t>
      </w:r>
    </w:p>
    <w:p w14:paraId="27165A4F" w14:textId="229F4BC4"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В данных, полученных с помощью методики СД, отражаются субъективные, эмоционально-смысловые представления человека о самом себе и других людях, его отношения.</w:t>
      </w:r>
      <w:r w:rsidR="00765ED1">
        <w:rPr>
          <w:rFonts w:ascii="Times New Roman" w:eastAsia="Arial Unicode MS" w:hAnsi="Times New Roman" w:cs="Times New Roman"/>
          <w:color w:val="000000"/>
          <w:sz w:val="28"/>
          <w:szCs w:val="28"/>
          <w:u w:color="000000"/>
          <w:lang w:eastAsia="ru-RU"/>
        </w:rPr>
        <w:t xml:space="preserve"> (</w:t>
      </w:r>
      <w:proofErr w:type="spellStart"/>
      <w:r w:rsidR="00765ED1">
        <w:rPr>
          <w:rFonts w:ascii="Times New Roman" w:eastAsia="Arial Unicode MS" w:hAnsi="Times New Roman" w:cs="Times New Roman"/>
          <w:color w:val="000000"/>
          <w:sz w:val="28"/>
          <w:szCs w:val="28"/>
          <w:u w:color="000000"/>
          <w:lang w:eastAsia="ru-RU"/>
        </w:rPr>
        <w:t>Серкин</w:t>
      </w:r>
      <w:proofErr w:type="spellEnd"/>
      <w:r w:rsidR="00765ED1">
        <w:rPr>
          <w:rFonts w:ascii="Times New Roman" w:eastAsia="Arial Unicode MS" w:hAnsi="Times New Roman" w:cs="Times New Roman"/>
          <w:color w:val="000000"/>
          <w:sz w:val="28"/>
          <w:szCs w:val="28"/>
          <w:u w:color="000000"/>
          <w:lang w:eastAsia="ru-RU"/>
        </w:rPr>
        <w:t xml:space="preserve"> В. П., 2016)</w:t>
      </w:r>
    </w:p>
    <w:p w14:paraId="1F934684"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70050A2B" w14:textId="2AC73204" w:rsidR="00C440C0" w:rsidRPr="00817C0C" w:rsidRDefault="008A4891" w:rsidP="00817C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b/>
          <w:bCs/>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t>2.4</w:t>
      </w:r>
      <w:r w:rsidR="00C440C0" w:rsidRPr="00817C0C">
        <w:rPr>
          <w:rFonts w:ascii="Times New Roman" w:eastAsia="Arial Unicode MS" w:hAnsi="Times New Roman" w:cs="Times New Roman"/>
          <w:b/>
          <w:bCs/>
          <w:color w:val="000000"/>
          <w:sz w:val="28"/>
          <w:szCs w:val="28"/>
          <w:u w:color="000000"/>
          <w:lang w:eastAsia="ru-RU"/>
        </w:rPr>
        <w:t xml:space="preserve">.2 </w:t>
      </w:r>
      <w:proofErr w:type="spellStart"/>
      <w:r w:rsidR="00C440C0" w:rsidRPr="00817C0C">
        <w:rPr>
          <w:rFonts w:ascii="Times New Roman" w:eastAsia="Arial Unicode MS" w:hAnsi="Times New Roman" w:cs="Times New Roman"/>
          <w:b/>
          <w:bCs/>
          <w:color w:val="000000"/>
          <w:sz w:val="28"/>
          <w:szCs w:val="28"/>
          <w:u w:color="000000"/>
          <w:lang w:eastAsia="ru-RU"/>
        </w:rPr>
        <w:t>Гиссенский</w:t>
      </w:r>
      <w:proofErr w:type="spellEnd"/>
      <w:r w:rsidR="00C440C0" w:rsidRPr="00817C0C">
        <w:rPr>
          <w:rFonts w:ascii="Times New Roman" w:eastAsia="Arial Unicode MS" w:hAnsi="Times New Roman" w:cs="Times New Roman"/>
          <w:b/>
          <w:bCs/>
          <w:color w:val="000000"/>
          <w:sz w:val="28"/>
          <w:szCs w:val="28"/>
          <w:u w:color="000000"/>
          <w:lang w:eastAsia="ru-RU"/>
        </w:rPr>
        <w:t xml:space="preserve"> личностный опросник</w:t>
      </w:r>
    </w:p>
    <w:p w14:paraId="0C641A1F" w14:textId="77777777" w:rsidR="00C16787" w:rsidRPr="00817C0C" w:rsidRDefault="00C16787" w:rsidP="00817C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b/>
          <w:bCs/>
          <w:color w:val="000000"/>
          <w:sz w:val="28"/>
          <w:szCs w:val="28"/>
          <w:u w:color="000000"/>
          <w:lang w:eastAsia="ru-RU"/>
        </w:rPr>
      </w:pPr>
    </w:p>
    <w:p w14:paraId="774ACC88" w14:textId="526380B5" w:rsidR="00C440C0" w:rsidRPr="00817C0C" w:rsidRDefault="00C440C0" w:rsidP="00817C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roofErr w:type="spellStart"/>
      <w:r w:rsidRPr="00817C0C">
        <w:rPr>
          <w:rFonts w:ascii="Times New Roman" w:eastAsia="Arial Unicode MS" w:hAnsi="Times New Roman" w:cs="Times New Roman"/>
          <w:color w:val="000000"/>
          <w:sz w:val="28"/>
          <w:szCs w:val="28"/>
          <w:u w:color="000000"/>
          <w:lang w:eastAsia="ru-RU"/>
        </w:rPr>
        <w:t>Гиссенский</w:t>
      </w:r>
      <w:proofErr w:type="spellEnd"/>
      <w:r w:rsidRPr="00817C0C">
        <w:rPr>
          <w:rFonts w:ascii="Times New Roman" w:eastAsia="Arial Unicode MS" w:hAnsi="Times New Roman" w:cs="Times New Roman"/>
          <w:color w:val="000000"/>
          <w:sz w:val="28"/>
          <w:szCs w:val="28"/>
          <w:u w:color="000000"/>
          <w:lang w:eastAsia="ru-RU"/>
        </w:rPr>
        <w:t xml:space="preserve"> личностный опросник (</w:t>
      </w:r>
      <w:proofErr w:type="spellStart"/>
      <w:r w:rsidRPr="00817C0C">
        <w:rPr>
          <w:rFonts w:ascii="Times New Roman" w:eastAsia="Arial Unicode MS" w:hAnsi="Times New Roman" w:cs="Times New Roman"/>
          <w:color w:val="000000"/>
          <w:sz w:val="28"/>
          <w:szCs w:val="28"/>
          <w:u w:color="000000"/>
          <w:lang w:eastAsia="ru-RU"/>
        </w:rPr>
        <w:t>Гиссенский</w:t>
      </w:r>
      <w:proofErr w:type="spellEnd"/>
      <w:r w:rsidRPr="00817C0C">
        <w:rPr>
          <w:rFonts w:ascii="Times New Roman" w:eastAsia="Arial Unicode MS" w:hAnsi="Times New Roman" w:cs="Times New Roman"/>
          <w:color w:val="000000"/>
          <w:sz w:val="28"/>
          <w:szCs w:val="28"/>
          <w:u w:color="000000"/>
          <w:lang w:eastAsia="ru-RU"/>
        </w:rPr>
        <w:t xml:space="preserve"> тест — ГТ) был разработан в 1968 г. коллективом немецких ученых на базе Психосоматической клиники </w:t>
      </w:r>
      <w:proofErr w:type="spellStart"/>
      <w:r w:rsidRPr="00817C0C">
        <w:rPr>
          <w:rFonts w:ascii="Times New Roman" w:eastAsia="Arial Unicode MS" w:hAnsi="Times New Roman" w:cs="Times New Roman"/>
          <w:color w:val="000000"/>
          <w:sz w:val="28"/>
          <w:szCs w:val="28"/>
          <w:u w:color="000000"/>
          <w:lang w:eastAsia="ru-RU"/>
        </w:rPr>
        <w:t>Гиссенского</w:t>
      </w:r>
      <w:proofErr w:type="spellEnd"/>
      <w:r w:rsidRPr="00817C0C">
        <w:rPr>
          <w:rFonts w:ascii="Times New Roman" w:eastAsia="Arial Unicode MS" w:hAnsi="Times New Roman" w:cs="Times New Roman"/>
          <w:color w:val="000000"/>
          <w:sz w:val="28"/>
          <w:szCs w:val="28"/>
          <w:u w:color="000000"/>
          <w:lang w:eastAsia="ru-RU"/>
        </w:rPr>
        <w:t xml:space="preserve"> университета. Широкое использование ГТ не только в клинических, но и социально-психологических исследованиях привело к </w:t>
      </w:r>
      <w:r w:rsidRPr="00817C0C">
        <w:rPr>
          <w:rFonts w:ascii="Times New Roman" w:eastAsia="Arial Unicode MS" w:hAnsi="Times New Roman" w:cs="Times New Roman"/>
          <w:color w:val="000000"/>
          <w:sz w:val="28"/>
          <w:szCs w:val="28"/>
          <w:u w:color="000000"/>
          <w:lang w:eastAsia="ru-RU"/>
        </w:rPr>
        <w:lastRenderedPageBreak/>
        <w:t>необходимости в последующие годы (1975) произвести повторную стандартизацию теста с учетом новых данных (</w:t>
      </w:r>
      <w:r w:rsidRPr="00817C0C">
        <w:rPr>
          <w:rFonts w:ascii="Times New Roman" w:eastAsia="Arial Unicode MS" w:hAnsi="Times New Roman" w:cs="Times New Roman"/>
          <w:color w:val="000000"/>
          <w:sz w:val="28"/>
          <w:szCs w:val="28"/>
          <w:u w:color="000000"/>
          <w:lang w:val="en-US" w:eastAsia="ru-RU"/>
        </w:rPr>
        <w:t>Beckman</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D</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et</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al</w:t>
      </w:r>
      <w:r w:rsidRPr="00817C0C">
        <w:rPr>
          <w:rFonts w:ascii="Times New Roman" w:eastAsia="Arial Unicode MS" w:hAnsi="Times New Roman" w:cs="Times New Roman"/>
          <w:color w:val="000000"/>
          <w:sz w:val="28"/>
          <w:szCs w:val="28"/>
          <w:u w:color="000000"/>
          <w:lang w:eastAsia="ru-RU"/>
        </w:rPr>
        <w:t xml:space="preserve">., 1983). </w:t>
      </w:r>
      <w:r w:rsidRPr="00F17510">
        <w:rPr>
          <w:rFonts w:ascii="Times New Roman" w:eastAsia="Arial Unicode MS" w:hAnsi="Times New Roman" w:cs="Times New Roman"/>
          <w:color w:val="000000"/>
          <w:sz w:val="28"/>
          <w:szCs w:val="28"/>
          <w:u w:color="000000"/>
          <w:lang w:eastAsia="ru-RU"/>
        </w:rPr>
        <w:t>На отечественной выборке ГТ был адаптирован и стандартизирован в Психоневрологическом</w:t>
      </w:r>
      <w:r w:rsidR="00992A07" w:rsidRPr="00F17510">
        <w:rPr>
          <w:rFonts w:ascii="Times New Roman" w:eastAsia="Arial Unicode MS" w:hAnsi="Times New Roman" w:cs="Times New Roman"/>
          <w:color w:val="000000"/>
          <w:sz w:val="28"/>
          <w:szCs w:val="28"/>
          <w:u w:color="000000"/>
          <w:lang w:eastAsia="ru-RU"/>
        </w:rPr>
        <w:t xml:space="preserve"> институте им. В. М. Бехтерева в 1993</w:t>
      </w:r>
      <w:r w:rsidRPr="00F17510">
        <w:rPr>
          <w:rFonts w:ascii="Times New Roman" w:eastAsia="Arial Unicode MS" w:hAnsi="Times New Roman" w:cs="Times New Roman"/>
          <w:color w:val="000000"/>
          <w:sz w:val="28"/>
          <w:szCs w:val="28"/>
          <w:u w:color="000000"/>
          <w:lang w:eastAsia="ru-RU"/>
        </w:rPr>
        <w:t>.</w:t>
      </w:r>
      <w:r w:rsidRPr="00817C0C">
        <w:rPr>
          <w:rFonts w:ascii="Times New Roman" w:eastAsia="Arial Unicode MS" w:hAnsi="Times New Roman" w:cs="Times New Roman"/>
          <w:color w:val="000000"/>
          <w:sz w:val="28"/>
          <w:szCs w:val="28"/>
          <w:u w:color="000000"/>
          <w:lang w:eastAsia="ru-RU"/>
        </w:rPr>
        <w:t xml:space="preserve"> </w:t>
      </w:r>
    </w:p>
    <w:p w14:paraId="0B95833B" w14:textId="77777777" w:rsidR="00C440C0" w:rsidRPr="00817C0C" w:rsidRDefault="00C440C0" w:rsidP="00817C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Основное отличие ГТ от других психологических тестов заключается в том, что он в значительной степени учитывает социальные установки и реакции личности, что делает его пригодным не только для исследования личности, но и для анализа социальных отношений, в особенности межличностных отношений в малых группах.</w:t>
      </w:r>
    </w:p>
    <w:p w14:paraId="01D831CC" w14:textId="77777777" w:rsidR="00C440C0" w:rsidRPr="00817C0C" w:rsidRDefault="00C440C0" w:rsidP="00817C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ГТ включает 2 варианта одних и тех же 40 биполярных утверждений («Я», «ОН» </w:t>
      </w:r>
      <w:proofErr w:type="gramStart"/>
      <w:r w:rsidRPr="00817C0C">
        <w:rPr>
          <w:rFonts w:ascii="Times New Roman" w:eastAsia="Arial Unicode MS" w:hAnsi="Times New Roman" w:cs="Times New Roman"/>
          <w:color w:val="000000"/>
          <w:sz w:val="28"/>
          <w:szCs w:val="28"/>
          <w:u w:color="000000"/>
          <w:lang w:eastAsia="ru-RU"/>
        </w:rPr>
        <w:t>-«</w:t>
      </w:r>
      <w:proofErr w:type="gramEnd"/>
      <w:r w:rsidRPr="00817C0C">
        <w:rPr>
          <w:rFonts w:ascii="Times New Roman" w:eastAsia="Arial Unicode MS" w:hAnsi="Times New Roman" w:cs="Times New Roman"/>
          <w:color w:val="000000"/>
          <w:sz w:val="28"/>
          <w:szCs w:val="28"/>
          <w:u w:color="000000"/>
          <w:lang w:eastAsia="ru-RU"/>
        </w:rPr>
        <w:t>ОНА»). Каждое утверждение ГТ оценивается по 7-балльной шкале. С учетом мнения составителей теста (</w:t>
      </w:r>
      <w:r w:rsidRPr="00817C0C">
        <w:rPr>
          <w:rFonts w:ascii="Times New Roman" w:eastAsia="Arial Unicode MS" w:hAnsi="Times New Roman" w:cs="Times New Roman"/>
          <w:color w:val="000000"/>
          <w:sz w:val="28"/>
          <w:szCs w:val="28"/>
          <w:u w:color="000000"/>
          <w:lang w:val="en-US" w:eastAsia="ru-RU"/>
        </w:rPr>
        <w:t>Beckman</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D</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et</w:t>
      </w:r>
      <w:r w:rsidRPr="00817C0C">
        <w:rPr>
          <w:rFonts w:ascii="Times New Roman" w:eastAsia="Arial Unicode MS" w:hAnsi="Times New Roman" w:cs="Times New Roman"/>
          <w:color w:val="000000"/>
          <w:sz w:val="28"/>
          <w:szCs w:val="28"/>
          <w:u w:color="000000"/>
          <w:lang w:eastAsia="ru-RU"/>
        </w:rPr>
        <w:t xml:space="preserve"> </w:t>
      </w:r>
      <w:r w:rsidRPr="00817C0C">
        <w:rPr>
          <w:rFonts w:ascii="Times New Roman" w:eastAsia="Arial Unicode MS" w:hAnsi="Times New Roman" w:cs="Times New Roman"/>
          <w:color w:val="000000"/>
          <w:sz w:val="28"/>
          <w:szCs w:val="28"/>
          <w:u w:color="000000"/>
          <w:lang w:val="en-US" w:eastAsia="ru-RU"/>
        </w:rPr>
        <w:t>al</w:t>
      </w:r>
      <w:r w:rsidRPr="00817C0C">
        <w:rPr>
          <w:rFonts w:ascii="Times New Roman" w:eastAsia="Arial Unicode MS" w:hAnsi="Times New Roman" w:cs="Times New Roman"/>
          <w:color w:val="000000"/>
          <w:sz w:val="28"/>
          <w:szCs w:val="28"/>
          <w:u w:color="000000"/>
          <w:lang w:eastAsia="ru-RU"/>
        </w:rPr>
        <w:t>., 1983), при групповых сопоставлениях можно отказаться от стандартизованных оценок (Т-баллов) и работать с сырыми оценками.</w:t>
      </w:r>
    </w:p>
    <w:p w14:paraId="5DFB1DE6" w14:textId="77777777" w:rsidR="00C440C0" w:rsidRPr="00817C0C" w:rsidRDefault="00C440C0" w:rsidP="00817C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Каждая из 6 основных шкал имеет два полюса: </w:t>
      </w:r>
    </w:p>
    <w:p w14:paraId="05B6E2A4" w14:textId="77777777" w:rsidR="00C440C0" w:rsidRPr="00817C0C" w:rsidRDefault="00C440C0" w:rsidP="00817C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Шкала социального одобрения на нижнем полюсе подразумевает субъективное представление человека о своей социальной репутации, непривлекательности, неуважении окружающих, неумении добиваться поставленной цели, непопулярности. На полюсе высоких значений находятся лица, уверенные в своей положительной социальной репутации, привлекательности, популярности, способности добиваться поставленной цели, уважении и высокой оценке других людей. Основная тема этой шкалы — способность успешно взаимодействовать с окружением, определенный аспект социальной роли.</w:t>
      </w:r>
    </w:p>
    <w:p w14:paraId="54216F24" w14:textId="77777777" w:rsidR="00C440C0" w:rsidRPr="00817C0C" w:rsidRDefault="00C440C0" w:rsidP="00817C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Шкала </w:t>
      </w:r>
      <w:proofErr w:type="spellStart"/>
      <w:r w:rsidRPr="00817C0C">
        <w:rPr>
          <w:rFonts w:ascii="Times New Roman" w:eastAsia="Arial Unicode MS" w:hAnsi="Times New Roman" w:cs="Times New Roman"/>
          <w:color w:val="000000"/>
          <w:sz w:val="28"/>
          <w:szCs w:val="28"/>
          <w:u w:color="000000"/>
          <w:lang w:eastAsia="ru-RU"/>
        </w:rPr>
        <w:t>доминантности</w:t>
      </w:r>
      <w:proofErr w:type="spellEnd"/>
      <w:r w:rsidRPr="00817C0C">
        <w:rPr>
          <w:rFonts w:ascii="Times New Roman" w:eastAsia="Arial Unicode MS" w:hAnsi="Times New Roman" w:cs="Times New Roman"/>
          <w:color w:val="000000"/>
          <w:sz w:val="28"/>
          <w:szCs w:val="28"/>
          <w:u w:color="000000"/>
          <w:lang w:eastAsia="ru-RU"/>
        </w:rPr>
        <w:t xml:space="preserve"> имеет на нижнем полюсе властолюбие, нетерпение, желание настоять на своем, </w:t>
      </w:r>
      <w:proofErr w:type="gramStart"/>
      <w:r w:rsidRPr="00817C0C">
        <w:rPr>
          <w:rFonts w:ascii="Times New Roman" w:eastAsia="Arial Unicode MS" w:hAnsi="Times New Roman" w:cs="Times New Roman"/>
          <w:color w:val="000000"/>
          <w:sz w:val="28"/>
          <w:szCs w:val="28"/>
          <w:u w:color="000000"/>
          <w:lang w:eastAsia="ru-RU"/>
        </w:rPr>
        <w:t>на</w:t>
      </w:r>
      <w:proofErr w:type="gramEnd"/>
      <w:r w:rsidRPr="00817C0C">
        <w:rPr>
          <w:rFonts w:ascii="Times New Roman" w:eastAsia="Arial Unicode MS" w:hAnsi="Times New Roman" w:cs="Times New Roman"/>
          <w:color w:val="000000"/>
          <w:sz w:val="28"/>
          <w:szCs w:val="28"/>
          <w:u w:color="000000"/>
          <w:lang w:eastAsia="ru-RU"/>
        </w:rPr>
        <w:t xml:space="preserve"> </w:t>
      </w:r>
      <w:proofErr w:type="gramStart"/>
      <w:r w:rsidRPr="00817C0C">
        <w:rPr>
          <w:rFonts w:ascii="Times New Roman" w:eastAsia="Arial Unicode MS" w:hAnsi="Times New Roman" w:cs="Times New Roman"/>
          <w:color w:val="000000"/>
          <w:sz w:val="28"/>
          <w:szCs w:val="28"/>
          <w:u w:color="000000"/>
          <w:lang w:eastAsia="ru-RU"/>
        </w:rPr>
        <w:t>другом</w:t>
      </w:r>
      <w:proofErr w:type="gramEnd"/>
      <w:r w:rsidRPr="00817C0C">
        <w:rPr>
          <w:rFonts w:ascii="Times New Roman" w:eastAsia="Arial Unicode MS" w:hAnsi="Times New Roman" w:cs="Times New Roman"/>
          <w:color w:val="000000"/>
          <w:sz w:val="28"/>
          <w:szCs w:val="28"/>
          <w:u w:color="000000"/>
          <w:lang w:eastAsia="ru-RU"/>
        </w:rPr>
        <w:t xml:space="preserve"> — послушание, уступчивость, терпение. Эти взаимодополняющие личностные особенности отождествляются с психосоциальными защитными формами поведения, где противопоставляется агрессивность, импульсивность, притязания на первенство и терпеливость, покладистость, неспособность к агрессии, </w:t>
      </w:r>
      <w:r w:rsidRPr="00817C0C">
        <w:rPr>
          <w:rFonts w:ascii="Times New Roman" w:eastAsia="Arial Unicode MS" w:hAnsi="Times New Roman" w:cs="Times New Roman"/>
          <w:color w:val="000000"/>
          <w:sz w:val="28"/>
          <w:szCs w:val="28"/>
          <w:u w:color="000000"/>
          <w:lang w:eastAsia="ru-RU"/>
        </w:rPr>
        <w:lastRenderedPageBreak/>
        <w:t>склонность к подчинению, зависимость.</w:t>
      </w:r>
    </w:p>
    <w:p w14:paraId="21B18F72" w14:textId="77777777" w:rsidR="00C440C0" w:rsidRPr="00817C0C" w:rsidRDefault="00C440C0" w:rsidP="00817C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Шкала контроля (недостаточный контроль — избыточный контроль). </w:t>
      </w:r>
      <w:proofErr w:type="gramStart"/>
      <w:r w:rsidRPr="00817C0C">
        <w:rPr>
          <w:rFonts w:ascii="Times New Roman" w:eastAsia="Arial Unicode MS" w:hAnsi="Times New Roman" w:cs="Times New Roman"/>
          <w:color w:val="000000"/>
          <w:sz w:val="28"/>
          <w:szCs w:val="28"/>
          <w:u w:color="000000"/>
          <w:lang w:eastAsia="ru-RU"/>
        </w:rPr>
        <w:t>Для нижнего полюса характерны неаккуратность, непостоянство, склонность к беззаботному поведению, легкомысленным поступкам, неумение распоряжаться деньгами.</w:t>
      </w:r>
      <w:proofErr w:type="gramEnd"/>
      <w:r w:rsidRPr="00817C0C">
        <w:rPr>
          <w:rFonts w:ascii="Times New Roman" w:eastAsia="Arial Unicode MS" w:hAnsi="Times New Roman" w:cs="Times New Roman"/>
          <w:color w:val="000000"/>
          <w:sz w:val="28"/>
          <w:szCs w:val="28"/>
          <w:u w:color="000000"/>
          <w:lang w:eastAsia="ru-RU"/>
        </w:rPr>
        <w:t xml:space="preserve"> Для избыточного контроля характерна педантичность, усердие, правдивость до фанатичности, отсутствие склонности к легкомысленному, беззаботному поведению.</w:t>
      </w:r>
    </w:p>
    <w:p w14:paraId="33D8DA50" w14:textId="77777777" w:rsidR="00C440C0" w:rsidRPr="00817C0C" w:rsidRDefault="00C440C0" w:rsidP="00817C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Шкала включает вопросы о преобладающем настроении с двумя полюсами: </w:t>
      </w:r>
      <w:proofErr w:type="spellStart"/>
      <w:r w:rsidRPr="00817C0C">
        <w:rPr>
          <w:rFonts w:ascii="Times New Roman" w:eastAsia="Arial Unicode MS" w:hAnsi="Times New Roman" w:cs="Times New Roman"/>
          <w:color w:val="000000"/>
          <w:sz w:val="28"/>
          <w:szCs w:val="28"/>
          <w:u w:color="000000"/>
          <w:lang w:eastAsia="ru-RU"/>
        </w:rPr>
        <w:t>гипоманиакальный</w:t>
      </w:r>
      <w:proofErr w:type="spellEnd"/>
      <w:r w:rsidRPr="00817C0C">
        <w:rPr>
          <w:rFonts w:ascii="Times New Roman" w:eastAsia="Arial Unicode MS" w:hAnsi="Times New Roman" w:cs="Times New Roman"/>
          <w:color w:val="000000"/>
          <w:sz w:val="28"/>
          <w:szCs w:val="28"/>
          <w:u w:color="000000"/>
          <w:lang w:eastAsia="ru-RU"/>
        </w:rPr>
        <w:t xml:space="preserve"> (сюда относятся лица, редко испытывающие подавленность, не склонные к рефлексии, не склонные к критическому отношению к себе, не скрывающие раздражения, независимые), </w:t>
      </w:r>
      <w:proofErr w:type="gramStart"/>
      <w:r w:rsidRPr="00817C0C">
        <w:rPr>
          <w:rFonts w:ascii="Times New Roman" w:eastAsia="Arial Unicode MS" w:hAnsi="Times New Roman" w:cs="Times New Roman"/>
          <w:color w:val="000000"/>
          <w:sz w:val="28"/>
          <w:szCs w:val="28"/>
          <w:u w:color="000000"/>
          <w:lang w:eastAsia="ru-RU"/>
        </w:rPr>
        <w:t>депрессивный</w:t>
      </w:r>
      <w:proofErr w:type="gramEnd"/>
      <w:r w:rsidRPr="00817C0C">
        <w:rPr>
          <w:rFonts w:ascii="Times New Roman" w:eastAsia="Arial Unicode MS" w:hAnsi="Times New Roman" w:cs="Times New Roman"/>
          <w:color w:val="000000"/>
          <w:sz w:val="28"/>
          <w:szCs w:val="28"/>
          <w:u w:color="000000"/>
          <w:lang w:eastAsia="ru-RU"/>
        </w:rPr>
        <w:t xml:space="preserve"> (часто бывающие подавленными, весьма склонные к рефлексии, робкие, зависимые, скрывающие досаду, очень самокритичные). Вопросы этой шкалы связывают преобладающее настроение с основным для личности направлением развития агрессии (вовне или против собственного «Я»).</w:t>
      </w:r>
    </w:p>
    <w:p w14:paraId="213BF6FF" w14:textId="77777777" w:rsidR="00C440C0" w:rsidRPr="00817C0C" w:rsidRDefault="00C440C0" w:rsidP="00817C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Шкала открытости — замкнутости. Лица, демонстрирующие низкие показатели по этой шкале, характеризуют себя как доверчивых, открытых перед другими людьми, обладающих большой потребностью в любви, откровенностью; на другом полюсе показателей — испытуемые характеризуют себя как замкнутых, недоверчивых, отстраненных от других людей, стремящихся скрывать собственную потребность в любви. В этой шкале отражаются фундаментальные свойства социальных контактов и социального поведения, развивающиеся из первичного доверия или первичного недоверия.</w:t>
      </w:r>
    </w:p>
    <w:p w14:paraId="147F5680" w14:textId="77777777" w:rsidR="00C440C0" w:rsidRPr="00817C0C" w:rsidRDefault="00C440C0" w:rsidP="00817C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Шкала социальных способностей — описывает на одном полюсе активную, общительную, непринужденную конкурентоспособную личность с богатым воображением и способностью на сильные чувства. Социальная слабость, по мнению авторов, характеризуется необщительностью, слабой способностью к самоотдаче, неспособностью к длительным привязанностям, бедной фантазией. Комплекс качеств, отраженных в этой шкале, позволяет судить о степени зрелости личности, где на левом полюсе описывается </w:t>
      </w:r>
      <w:r w:rsidRPr="00817C0C">
        <w:rPr>
          <w:rFonts w:ascii="Times New Roman" w:eastAsia="Arial Unicode MS" w:hAnsi="Times New Roman" w:cs="Times New Roman"/>
          <w:color w:val="000000"/>
          <w:sz w:val="28"/>
          <w:szCs w:val="28"/>
          <w:u w:color="000000"/>
          <w:lang w:eastAsia="ru-RU"/>
        </w:rPr>
        <w:lastRenderedPageBreak/>
        <w:t xml:space="preserve">личность самостоятельная, активно творческая, уверенная в себе, способная к прочным и длительным межличностным отношениям (в оригинале название шкалы звучит как социальная </w:t>
      </w:r>
      <w:proofErr w:type="spellStart"/>
      <w:r w:rsidRPr="00817C0C">
        <w:rPr>
          <w:rFonts w:ascii="Times New Roman" w:eastAsia="Arial Unicode MS" w:hAnsi="Times New Roman" w:cs="Times New Roman"/>
          <w:color w:val="000000"/>
          <w:sz w:val="28"/>
          <w:szCs w:val="28"/>
          <w:u w:color="000000"/>
          <w:lang w:eastAsia="ru-RU"/>
        </w:rPr>
        <w:t>потентность</w:t>
      </w:r>
      <w:proofErr w:type="spellEnd"/>
      <w:r w:rsidRPr="00817C0C">
        <w:rPr>
          <w:rFonts w:ascii="Times New Roman" w:eastAsia="Arial Unicode MS" w:hAnsi="Times New Roman" w:cs="Times New Roman"/>
          <w:color w:val="000000"/>
          <w:sz w:val="28"/>
          <w:szCs w:val="28"/>
          <w:u w:color="000000"/>
          <w:lang w:eastAsia="ru-RU"/>
        </w:rPr>
        <w:t>).</w:t>
      </w:r>
    </w:p>
    <w:p w14:paraId="74263960" w14:textId="77777777" w:rsidR="00C440C0" w:rsidRPr="00817C0C" w:rsidRDefault="00C440C0" w:rsidP="00817C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7973FFA6" w14:textId="693B17B2" w:rsidR="00C440C0" w:rsidRPr="00817C0C" w:rsidRDefault="008A4891" w:rsidP="00817C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b/>
          <w:bCs/>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t>2.4</w:t>
      </w:r>
      <w:r w:rsidR="00C440C0" w:rsidRPr="00817C0C">
        <w:rPr>
          <w:rFonts w:ascii="Times New Roman" w:eastAsia="Arial Unicode MS" w:hAnsi="Times New Roman" w:cs="Times New Roman"/>
          <w:b/>
          <w:bCs/>
          <w:color w:val="000000"/>
          <w:sz w:val="28"/>
          <w:szCs w:val="28"/>
          <w:u w:color="000000"/>
          <w:lang w:eastAsia="ru-RU"/>
        </w:rPr>
        <w:t>.3 Анкета «Представления о клиенте»</w:t>
      </w:r>
    </w:p>
    <w:p w14:paraId="7223732B" w14:textId="77777777" w:rsidR="00C16787" w:rsidRPr="00817C0C" w:rsidRDefault="00C16787" w:rsidP="00817C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b/>
          <w:bCs/>
          <w:color w:val="000000"/>
          <w:sz w:val="28"/>
          <w:szCs w:val="28"/>
          <w:u w:color="000000"/>
          <w:lang w:eastAsia="ru-RU"/>
        </w:rPr>
      </w:pPr>
    </w:p>
    <w:p w14:paraId="5506402A" w14:textId="46474ACB" w:rsidR="00C440C0" w:rsidRPr="00817C0C" w:rsidRDefault="00C440C0" w:rsidP="00817C0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Анкета «Представления о клиенте» (ПК) состоит из вопросов, направленных на изучение представлений психологов-консультантов о причинах обращения и ожиданиях клиента, о консультационном процессе и об отношении к клиенту. Анкета была составлена в соответствии с задачами и целями исследования. Основой послужил анализ тематической литературы и выделение необходимых аспектов рассмотрения проблематики. Пол</w:t>
      </w:r>
      <w:r w:rsidR="00102DD3" w:rsidRPr="00817C0C">
        <w:rPr>
          <w:rFonts w:ascii="Times New Roman" w:eastAsia="Arial Unicode MS" w:hAnsi="Times New Roman" w:cs="Times New Roman"/>
          <w:color w:val="000000"/>
          <w:sz w:val="28"/>
          <w:szCs w:val="28"/>
          <w:u w:color="000000"/>
          <w:lang w:eastAsia="ru-RU"/>
        </w:rPr>
        <w:t>ный текст анкеты представлен в П</w:t>
      </w:r>
      <w:r w:rsidRPr="00817C0C">
        <w:rPr>
          <w:rFonts w:ascii="Times New Roman" w:eastAsia="Arial Unicode MS" w:hAnsi="Times New Roman" w:cs="Times New Roman"/>
          <w:color w:val="000000"/>
          <w:sz w:val="28"/>
          <w:szCs w:val="28"/>
          <w:u w:color="000000"/>
          <w:lang w:eastAsia="ru-RU"/>
        </w:rPr>
        <w:t xml:space="preserve">риложении </w:t>
      </w:r>
      <w:r w:rsidR="00765ED1">
        <w:rPr>
          <w:rFonts w:ascii="Times New Roman" w:eastAsia="Arial Unicode MS" w:hAnsi="Times New Roman" w:cs="Times New Roman"/>
          <w:color w:val="000000"/>
          <w:sz w:val="28"/>
          <w:szCs w:val="28"/>
          <w:u w:color="000000"/>
          <w:lang w:eastAsia="ru-RU"/>
        </w:rPr>
        <w:t>Б</w:t>
      </w:r>
      <w:r w:rsidRPr="00817C0C">
        <w:rPr>
          <w:rFonts w:ascii="Times New Roman" w:eastAsia="Arial Unicode MS" w:hAnsi="Times New Roman" w:cs="Times New Roman"/>
          <w:color w:val="000000"/>
          <w:sz w:val="28"/>
          <w:szCs w:val="28"/>
          <w:u w:color="000000"/>
          <w:lang w:eastAsia="ru-RU"/>
        </w:rPr>
        <w:t>.  После сбора данных был проведен анализ полученных данных с помощью описательных статистик по факторам («Образование», «Стаж работы», «Условия работы» и «Возраст»).</w:t>
      </w:r>
    </w:p>
    <w:p w14:paraId="6BD87BB9"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6B0F5AB2" w14:textId="61E159B7" w:rsidR="00C440C0" w:rsidRPr="00817C0C" w:rsidRDefault="008A4891"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b/>
          <w:bCs/>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t>2.4</w:t>
      </w:r>
      <w:r w:rsidR="00102DD3" w:rsidRPr="00817C0C">
        <w:rPr>
          <w:rFonts w:ascii="Times New Roman" w:eastAsia="Arial Unicode MS" w:hAnsi="Times New Roman" w:cs="Times New Roman"/>
          <w:b/>
          <w:bCs/>
          <w:color w:val="000000"/>
          <w:sz w:val="28"/>
          <w:szCs w:val="28"/>
          <w:u w:color="000000"/>
          <w:lang w:eastAsia="ru-RU"/>
        </w:rPr>
        <w:t>.4</w:t>
      </w:r>
      <w:r w:rsidR="00C440C0" w:rsidRPr="00817C0C">
        <w:rPr>
          <w:rFonts w:ascii="Times New Roman" w:eastAsia="Arial Unicode MS" w:hAnsi="Times New Roman" w:cs="Times New Roman"/>
          <w:b/>
          <w:bCs/>
          <w:color w:val="000000"/>
          <w:sz w:val="28"/>
          <w:szCs w:val="28"/>
          <w:u w:color="000000"/>
          <w:lang w:eastAsia="ru-RU"/>
        </w:rPr>
        <w:t xml:space="preserve"> Методика для изучения иррациональных установок </w:t>
      </w:r>
      <w:proofErr w:type="spellStart"/>
      <w:r w:rsidR="00C440C0" w:rsidRPr="00817C0C">
        <w:rPr>
          <w:rFonts w:ascii="Times New Roman" w:eastAsia="Arial Unicode MS" w:hAnsi="Times New Roman" w:cs="Times New Roman"/>
          <w:b/>
          <w:bCs/>
          <w:color w:val="000000"/>
          <w:sz w:val="28"/>
          <w:szCs w:val="28"/>
          <w:u w:color="000000"/>
          <w:lang w:eastAsia="ru-RU"/>
        </w:rPr>
        <w:t>А.Эллиса</w:t>
      </w:r>
      <w:proofErr w:type="spellEnd"/>
    </w:p>
    <w:p w14:paraId="47174D7C" w14:textId="77777777" w:rsidR="00C16787" w:rsidRPr="00817C0C" w:rsidRDefault="00C16787"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p>
    <w:p w14:paraId="64045A66"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Методика создана А. Эллисом, для изучения иррациональных установок участников использовался вариант Х. </w:t>
      </w:r>
      <w:proofErr w:type="spellStart"/>
      <w:r w:rsidRPr="00817C0C">
        <w:rPr>
          <w:rFonts w:ascii="Times New Roman" w:eastAsia="Arial Unicode MS" w:hAnsi="Times New Roman" w:cs="Times New Roman"/>
          <w:color w:val="000000"/>
          <w:sz w:val="28"/>
          <w:szCs w:val="28"/>
          <w:u w:color="000000"/>
          <w:lang w:eastAsia="ru-RU"/>
        </w:rPr>
        <w:t>Кассинова</w:t>
      </w:r>
      <w:proofErr w:type="spellEnd"/>
      <w:r w:rsidRPr="00817C0C">
        <w:rPr>
          <w:rFonts w:ascii="Times New Roman" w:eastAsia="Arial Unicode MS" w:hAnsi="Times New Roman" w:cs="Times New Roman"/>
          <w:color w:val="000000"/>
          <w:sz w:val="28"/>
          <w:szCs w:val="28"/>
          <w:u w:color="000000"/>
          <w:lang w:eastAsia="ru-RU"/>
        </w:rPr>
        <w:t xml:space="preserve"> и Э. </w:t>
      </w:r>
      <w:proofErr w:type="spellStart"/>
      <w:r w:rsidRPr="00817C0C">
        <w:rPr>
          <w:rFonts w:ascii="Times New Roman" w:eastAsia="Arial Unicode MS" w:hAnsi="Times New Roman" w:cs="Times New Roman"/>
          <w:color w:val="000000"/>
          <w:sz w:val="28"/>
          <w:szCs w:val="28"/>
          <w:u w:color="000000"/>
          <w:lang w:eastAsia="ru-RU"/>
        </w:rPr>
        <w:t>Бергера</w:t>
      </w:r>
      <w:proofErr w:type="spellEnd"/>
      <w:r w:rsidRPr="00817C0C">
        <w:rPr>
          <w:rFonts w:ascii="Times New Roman" w:eastAsia="Arial Unicode MS" w:hAnsi="Times New Roman" w:cs="Times New Roman"/>
          <w:color w:val="000000"/>
          <w:sz w:val="28"/>
          <w:szCs w:val="28"/>
          <w:u w:color="000000"/>
          <w:lang w:eastAsia="ru-RU"/>
        </w:rPr>
        <w:t xml:space="preserve"> (1994). Назначение методики диагностики иррациональных установок </w:t>
      </w:r>
      <w:proofErr w:type="spellStart"/>
      <w:r w:rsidRPr="00817C0C">
        <w:rPr>
          <w:rFonts w:ascii="Times New Roman" w:eastAsia="Arial Unicode MS" w:hAnsi="Times New Roman" w:cs="Times New Roman"/>
          <w:color w:val="000000"/>
          <w:sz w:val="28"/>
          <w:szCs w:val="28"/>
          <w:u w:color="000000"/>
          <w:lang w:eastAsia="ru-RU"/>
        </w:rPr>
        <w:t>А.Эллиса</w:t>
      </w:r>
      <w:proofErr w:type="spellEnd"/>
      <w:r w:rsidRPr="00817C0C">
        <w:rPr>
          <w:rFonts w:ascii="Times New Roman" w:eastAsia="Arial Unicode MS" w:hAnsi="Times New Roman" w:cs="Times New Roman"/>
          <w:color w:val="000000"/>
          <w:sz w:val="28"/>
          <w:szCs w:val="28"/>
          <w:u w:color="000000"/>
          <w:lang w:eastAsia="ru-RU"/>
        </w:rPr>
        <w:t xml:space="preserve"> определение степени рациональности-иррациональности мышления, наличия и выраженности иррациональных установок. </w:t>
      </w:r>
    </w:p>
    <w:p w14:paraId="160CD86B" w14:textId="451913E5"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Описание методики: в данно</w:t>
      </w:r>
      <w:r w:rsidR="00DC7524">
        <w:rPr>
          <w:rFonts w:ascii="Times New Roman" w:eastAsia="Arial Unicode MS" w:hAnsi="Times New Roman" w:cs="Times New Roman"/>
          <w:color w:val="000000"/>
          <w:sz w:val="28"/>
          <w:szCs w:val="28"/>
          <w:u w:color="000000"/>
          <w:lang w:eastAsia="ru-RU"/>
        </w:rPr>
        <w:t>й</w:t>
      </w:r>
      <w:r w:rsidRPr="00817C0C">
        <w:rPr>
          <w:rFonts w:ascii="Times New Roman" w:eastAsia="Arial Unicode MS" w:hAnsi="Times New Roman" w:cs="Times New Roman"/>
          <w:color w:val="000000"/>
          <w:sz w:val="28"/>
          <w:szCs w:val="28"/>
          <w:u w:color="000000"/>
          <w:lang w:eastAsia="ru-RU"/>
        </w:rPr>
        <w:t xml:space="preserve"> методике 6 шкал, из них 4 шкалы – основные и соответствуют 4 группам иррациональных установок мышления, выделенным автором: </w:t>
      </w:r>
    </w:p>
    <w:p w14:paraId="05D740CA"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Шкала «</w:t>
      </w:r>
      <w:proofErr w:type="spellStart"/>
      <w:r w:rsidRPr="00817C0C">
        <w:rPr>
          <w:rFonts w:ascii="Times New Roman" w:eastAsia="Arial Unicode MS" w:hAnsi="Times New Roman" w:cs="Times New Roman"/>
          <w:color w:val="000000"/>
          <w:sz w:val="28"/>
          <w:szCs w:val="28"/>
          <w:u w:color="000000"/>
          <w:lang w:eastAsia="ru-RU"/>
        </w:rPr>
        <w:t>катастрофизация</w:t>
      </w:r>
      <w:proofErr w:type="spellEnd"/>
      <w:r w:rsidRPr="00817C0C">
        <w:rPr>
          <w:rFonts w:ascii="Times New Roman" w:eastAsia="Arial Unicode MS" w:hAnsi="Times New Roman" w:cs="Times New Roman"/>
          <w:color w:val="000000"/>
          <w:sz w:val="28"/>
          <w:szCs w:val="28"/>
          <w:u w:color="000000"/>
          <w:lang w:eastAsia="ru-RU"/>
        </w:rPr>
        <w:t xml:space="preserve">» отражает восприятие людьми различных неблагоприятных событий. </w:t>
      </w:r>
      <w:proofErr w:type="gramStart"/>
      <w:r w:rsidRPr="00817C0C">
        <w:rPr>
          <w:rFonts w:ascii="Times New Roman" w:eastAsia="Arial Unicode MS" w:hAnsi="Times New Roman" w:cs="Times New Roman"/>
          <w:color w:val="000000"/>
          <w:sz w:val="28"/>
          <w:szCs w:val="28"/>
          <w:u w:color="000000"/>
          <w:lang w:eastAsia="ru-RU"/>
        </w:rPr>
        <w:t>Низкий балл по этой шкале свидетельствует о том, что человеку свойственно оценивать каждое неблагоприятное событие как ужасное и невыносимое, в то время как высокий балл говорит об обратном;</w:t>
      </w:r>
      <w:proofErr w:type="gramEnd"/>
    </w:p>
    <w:p w14:paraId="2DDD368A"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lastRenderedPageBreak/>
        <w:t>Показатели шкал «долженствование в отношении себя», «долженствование в отношении других» указывает на наличие либо отсутствие чрезмерно высоких требований к себе и к другим;</w:t>
      </w:r>
    </w:p>
    <w:p w14:paraId="1A82059B"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«Оценочная установка» показывает то, как человек оценивает себя и других. Наличие такой установки может свидетельствовать о том, что человеку свойственно оценивать не отдельные черты или поступки людей, а личность в целом. </w:t>
      </w:r>
    </w:p>
    <w:p w14:paraId="091DCB00" w14:textId="77777777" w:rsidR="00C440C0"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Другие 2 шкалы – оценка </w:t>
      </w:r>
      <w:proofErr w:type="spellStart"/>
      <w:r w:rsidRPr="00817C0C">
        <w:rPr>
          <w:rFonts w:ascii="Times New Roman" w:eastAsia="Arial Unicode MS" w:hAnsi="Times New Roman" w:cs="Times New Roman"/>
          <w:color w:val="000000"/>
          <w:sz w:val="28"/>
          <w:szCs w:val="28"/>
          <w:u w:color="000000"/>
          <w:lang w:eastAsia="ru-RU"/>
        </w:rPr>
        <w:t>фрустрационнои</w:t>
      </w:r>
      <w:proofErr w:type="spellEnd"/>
      <w:r w:rsidRPr="00817C0C">
        <w:rPr>
          <w:rFonts w:ascii="Times New Roman" w:eastAsia="Arial Unicode MS" w:hAnsi="Times New Roman" w:cs="Times New Roman"/>
          <w:color w:val="000000"/>
          <w:sz w:val="28"/>
          <w:szCs w:val="28"/>
          <w:u w:color="000000"/>
          <w:lang w:eastAsia="ru-RU"/>
        </w:rPr>
        <w:t xml:space="preserve">̆ толерантности личности, которая отражает степень переносимости </w:t>
      </w:r>
      <w:proofErr w:type="gramStart"/>
      <w:r w:rsidRPr="00817C0C">
        <w:rPr>
          <w:rFonts w:ascii="Times New Roman" w:eastAsia="Arial Unicode MS" w:hAnsi="Times New Roman" w:cs="Times New Roman"/>
          <w:color w:val="000000"/>
          <w:sz w:val="28"/>
          <w:szCs w:val="28"/>
          <w:u w:color="000000"/>
          <w:lang w:eastAsia="ru-RU"/>
        </w:rPr>
        <w:t>различных</w:t>
      </w:r>
      <w:proofErr w:type="gramEnd"/>
      <w:r w:rsidRPr="00817C0C">
        <w:rPr>
          <w:rFonts w:ascii="Times New Roman" w:eastAsia="Arial Unicode MS" w:hAnsi="Times New Roman" w:cs="Times New Roman"/>
          <w:color w:val="000000"/>
          <w:sz w:val="28"/>
          <w:szCs w:val="28"/>
          <w:u w:color="000000"/>
          <w:lang w:eastAsia="ru-RU"/>
        </w:rPr>
        <w:t xml:space="preserve"> фрустраций (то есть показывает уровень стрессоустойчивости), и общая оценка степени рациональности мышления.</w:t>
      </w:r>
    </w:p>
    <w:p w14:paraId="4E4D7F23" w14:textId="140DE6BC" w:rsidR="00992A07" w:rsidRPr="00817C0C" w:rsidRDefault="00992A07" w:rsidP="00992A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Pr>
          <w:rFonts w:ascii="Times New Roman" w:eastAsia="Arial Unicode MS" w:hAnsi="Times New Roman" w:cs="Times New Roman"/>
          <w:color w:val="000000"/>
          <w:sz w:val="28"/>
          <w:szCs w:val="28"/>
          <w:u w:color="000000"/>
          <w:lang w:eastAsia="ru-RU"/>
        </w:rPr>
        <w:t>Значение менее 30 баллов по шкале свидетельствует о выраженном наличии иррациональной установки, значение от 30 до 45 баллов – о наличии иррациональной установки, значение от 45 баллов – об отсутствии иррациональной установки. (</w:t>
      </w:r>
      <w:proofErr w:type="spellStart"/>
      <w:r>
        <w:rPr>
          <w:rFonts w:ascii="Times New Roman" w:eastAsia="Arial Unicode MS" w:hAnsi="Times New Roman" w:cs="Times New Roman"/>
          <w:color w:val="000000"/>
          <w:sz w:val="28"/>
          <w:szCs w:val="28"/>
          <w:u w:color="000000"/>
          <w:lang w:eastAsia="ru-RU"/>
        </w:rPr>
        <w:t>Каменюкин</w:t>
      </w:r>
      <w:proofErr w:type="spellEnd"/>
      <w:r>
        <w:rPr>
          <w:rFonts w:ascii="Times New Roman" w:eastAsia="Arial Unicode MS" w:hAnsi="Times New Roman" w:cs="Times New Roman"/>
          <w:color w:val="000000"/>
          <w:sz w:val="28"/>
          <w:szCs w:val="28"/>
          <w:u w:color="000000"/>
          <w:lang w:eastAsia="ru-RU"/>
        </w:rPr>
        <w:t xml:space="preserve"> А.Г., Ковпак Д.В., 2008)</w:t>
      </w:r>
    </w:p>
    <w:p w14:paraId="5701819C" w14:textId="77777777" w:rsidR="00C440C0" w:rsidRPr="00817C0C" w:rsidRDefault="00C440C0" w:rsidP="00817C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Times New Roman" w:hAnsi="Times New Roman" w:cs="Times New Roman"/>
          <w:color w:val="000000"/>
          <w:sz w:val="28"/>
          <w:szCs w:val="28"/>
          <w:u w:color="000000"/>
          <w:lang w:eastAsia="ru-RU"/>
        </w:rPr>
      </w:pPr>
    </w:p>
    <w:p w14:paraId="06110E95" w14:textId="42ECAFCF" w:rsidR="00C440C0" w:rsidRPr="00817C0C" w:rsidRDefault="008A4891" w:rsidP="00817C0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outlineLvl w:val="1"/>
        <w:rPr>
          <w:rFonts w:ascii="Times New Roman" w:eastAsia="Times New Roman" w:hAnsi="Times New Roman" w:cs="Times New Roman"/>
          <w:b/>
          <w:color w:val="000000"/>
          <w:sz w:val="28"/>
          <w:szCs w:val="28"/>
          <w:u w:color="000000"/>
          <w:lang w:eastAsia="ru-RU"/>
        </w:rPr>
      </w:pPr>
      <w:r w:rsidRPr="00817C0C">
        <w:rPr>
          <w:rFonts w:ascii="Times New Roman" w:eastAsia="Arial Unicode MS" w:hAnsi="Times New Roman" w:cs="Times New Roman"/>
          <w:b/>
          <w:bCs/>
          <w:color w:val="000000"/>
          <w:sz w:val="28"/>
          <w:szCs w:val="28"/>
          <w:u w:color="000000"/>
          <w:lang w:eastAsia="ru-RU"/>
        </w:rPr>
        <w:t>2.5</w:t>
      </w:r>
      <w:r w:rsidR="00C440C0" w:rsidRPr="00817C0C">
        <w:rPr>
          <w:rFonts w:ascii="Times New Roman" w:eastAsia="Arial Unicode MS" w:hAnsi="Times New Roman" w:cs="Times New Roman"/>
          <w:b/>
          <w:bCs/>
          <w:color w:val="000000"/>
          <w:sz w:val="28"/>
          <w:szCs w:val="28"/>
          <w:u w:color="000000"/>
          <w:lang w:eastAsia="ru-RU"/>
        </w:rPr>
        <w:t xml:space="preserve"> </w:t>
      </w:r>
      <w:r w:rsidR="006813CD" w:rsidRPr="00817C0C">
        <w:rPr>
          <w:rFonts w:ascii="Times New Roman" w:eastAsia="Arial Unicode MS" w:hAnsi="Times New Roman" w:cs="Times New Roman"/>
          <w:b/>
          <w:color w:val="000000"/>
          <w:sz w:val="28"/>
          <w:szCs w:val="28"/>
          <w:u w:color="000000"/>
          <w:lang w:eastAsia="ru-RU"/>
        </w:rPr>
        <w:t>Математико-статистические методы обработки данных</w:t>
      </w:r>
    </w:p>
    <w:p w14:paraId="5DDC4E62" w14:textId="2CD13B93" w:rsidR="00020BE1" w:rsidRDefault="00C440C0" w:rsidP="00020B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Arial Unicode MS" w:hAnsi="Times New Roman" w:cs="Times New Roman"/>
          <w:color w:val="000000"/>
          <w:sz w:val="28"/>
          <w:szCs w:val="28"/>
          <w:u w:color="000000"/>
          <w:lang w:eastAsia="ru-RU"/>
        </w:rPr>
        <w:t xml:space="preserve"> Для обработки полученных данных был использован многомерный дисперсионный анализ (</w:t>
      </w:r>
      <w:r w:rsidRPr="00817C0C">
        <w:rPr>
          <w:rFonts w:ascii="Times New Roman" w:eastAsia="Arial Unicode MS" w:hAnsi="Times New Roman" w:cs="Times New Roman"/>
          <w:color w:val="000000"/>
          <w:sz w:val="28"/>
          <w:szCs w:val="28"/>
          <w:u w:color="000000"/>
          <w:lang w:val="en-US" w:eastAsia="ru-RU"/>
        </w:rPr>
        <w:t>MANOVA</w:t>
      </w:r>
      <w:r w:rsidR="00020BE1">
        <w:rPr>
          <w:rFonts w:ascii="Times New Roman" w:eastAsia="Arial Unicode MS" w:hAnsi="Times New Roman" w:cs="Times New Roman"/>
          <w:color w:val="000000"/>
          <w:sz w:val="28"/>
          <w:szCs w:val="28"/>
          <w:u w:color="000000"/>
          <w:lang w:eastAsia="ru-RU"/>
        </w:rPr>
        <w:t>) и описательные статистики.</w:t>
      </w:r>
    </w:p>
    <w:p w14:paraId="4BC7032A" w14:textId="77777777" w:rsidR="00020BE1" w:rsidRPr="00817C0C" w:rsidRDefault="00020BE1" w:rsidP="00020B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both"/>
        <w:rPr>
          <w:rFonts w:ascii="Times New Roman" w:eastAsia="Arial Unicode MS" w:hAnsi="Times New Roman" w:cs="Times New Roman"/>
          <w:color w:val="000000"/>
          <w:sz w:val="28"/>
          <w:szCs w:val="28"/>
          <w:u w:color="000000"/>
          <w:lang w:eastAsia="ru-RU"/>
        </w:rPr>
        <w:sectPr w:rsidR="00020BE1" w:rsidRPr="00817C0C" w:rsidSect="00817C0C">
          <w:pgSz w:w="11906" w:h="16838"/>
          <w:pgMar w:top="1134" w:right="567" w:bottom="1134" w:left="1701" w:header="709" w:footer="709" w:gutter="0"/>
          <w:cols w:space="708"/>
          <w:docGrid w:linePitch="360"/>
        </w:sectPr>
      </w:pPr>
    </w:p>
    <w:p w14:paraId="3356F83E" w14:textId="5355826B" w:rsidR="00C440C0" w:rsidRPr="00817C0C" w:rsidRDefault="00C440C0" w:rsidP="00020BE1">
      <w:pPr>
        <w:keepNext/>
        <w:pBdr>
          <w:top w:val="nil"/>
          <w:left w:val="nil"/>
          <w:bottom w:val="nil"/>
          <w:right w:val="nil"/>
          <w:between w:val="nil"/>
          <w:bar w:val="nil"/>
        </w:pBdr>
        <w:spacing w:after="0" w:line="360" w:lineRule="auto"/>
        <w:ind w:firstLine="708"/>
        <w:outlineLvl w:val="0"/>
        <w:rPr>
          <w:rFonts w:ascii="Times New Roman" w:eastAsia="Times New Roman" w:hAnsi="Times New Roman" w:cs="Times New Roman"/>
          <w:b/>
          <w:bCs/>
          <w:color w:val="000000"/>
          <w:kern w:val="32"/>
          <w:sz w:val="28"/>
          <w:szCs w:val="28"/>
          <w:u w:color="000000"/>
          <w:bdr w:val="nil"/>
          <w:lang w:eastAsia="ru-RU"/>
        </w:rPr>
      </w:pPr>
      <w:r w:rsidRPr="00817C0C">
        <w:rPr>
          <w:rFonts w:ascii="Times New Roman" w:eastAsia="Arial" w:hAnsi="Times New Roman" w:cs="Times New Roman"/>
          <w:b/>
          <w:bCs/>
          <w:color w:val="000000"/>
          <w:kern w:val="32"/>
          <w:sz w:val="28"/>
          <w:szCs w:val="28"/>
          <w:u w:color="000000"/>
          <w:bdr w:val="nil"/>
          <w:lang w:eastAsia="ru-RU"/>
        </w:rPr>
        <w:lastRenderedPageBreak/>
        <w:t>Глава 3. Результаты исследования</w:t>
      </w:r>
      <w:r w:rsidR="00A71CE9" w:rsidRPr="00817C0C">
        <w:rPr>
          <w:rFonts w:ascii="Times New Roman" w:eastAsia="Arial" w:hAnsi="Times New Roman" w:cs="Times New Roman"/>
          <w:b/>
          <w:bCs/>
          <w:color w:val="000000"/>
          <w:kern w:val="32"/>
          <w:sz w:val="28"/>
          <w:szCs w:val="28"/>
          <w:u w:color="000000"/>
          <w:bdr w:val="nil"/>
          <w:lang w:eastAsia="ru-RU"/>
        </w:rPr>
        <w:t xml:space="preserve"> и их обсуждение </w:t>
      </w:r>
    </w:p>
    <w:p w14:paraId="2A7E3924" w14:textId="0368BA4D" w:rsidR="00C440C0" w:rsidRPr="00817C0C" w:rsidRDefault="00C440C0" w:rsidP="00817C0C">
      <w:pPr>
        <w:keepNext/>
        <w:pBdr>
          <w:top w:val="nil"/>
          <w:left w:val="nil"/>
          <w:bottom w:val="nil"/>
          <w:right w:val="nil"/>
          <w:between w:val="nil"/>
          <w:bar w:val="nil"/>
        </w:pBdr>
        <w:spacing w:after="0" w:line="360" w:lineRule="auto"/>
        <w:ind w:firstLine="709"/>
        <w:outlineLvl w:val="1"/>
        <w:rPr>
          <w:rFonts w:ascii="Times New Roman" w:eastAsia="Arial" w:hAnsi="Times New Roman" w:cs="Times New Roman"/>
          <w:b/>
          <w:bCs/>
          <w:color w:val="000000"/>
          <w:sz w:val="28"/>
          <w:szCs w:val="28"/>
          <w:u w:color="000000"/>
          <w:bdr w:val="nil"/>
          <w:lang w:eastAsia="ru-RU"/>
        </w:rPr>
      </w:pPr>
      <w:r w:rsidRPr="00817C0C">
        <w:rPr>
          <w:rFonts w:ascii="Times New Roman" w:eastAsia="Arial" w:hAnsi="Times New Roman" w:cs="Times New Roman"/>
          <w:b/>
          <w:bCs/>
          <w:color w:val="000000"/>
          <w:sz w:val="28"/>
          <w:szCs w:val="28"/>
          <w:u w:color="000000"/>
          <w:bdr w:val="nil"/>
          <w:lang w:eastAsia="ru-RU"/>
        </w:rPr>
        <w:t xml:space="preserve">3.1 </w:t>
      </w:r>
      <w:r w:rsidRPr="00817C0C">
        <w:rPr>
          <w:rFonts w:ascii="Times New Roman" w:eastAsia="Arial" w:hAnsi="Times New Roman" w:cs="Times New Roman"/>
          <w:b/>
          <w:bCs/>
          <w:iCs/>
          <w:color w:val="000000"/>
          <w:sz w:val="28"/>
          <w:szCs w:val="28"/>
          <w:u w:color="000000"/>
          <w:bdr w:val="nil"/>
          <w:lang w:eastAsia="ru-RU"/>
        </w:rPr>
        <w:t>Результаты исследования отношений психологов-консультантов к себе, клиенту и  своей работе</w:t>
      </w:r>
    </w:p>
    <w:p w14:paraId="4762F305"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3A11D198"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Для изучения</w:t>
      </w:r>
      <w:r w:rsidRPr="00817C0C">
        <w:rPr>
          <w:rFonts w:ascii="Times New Roman" w:eastAsia="Arial Unicode MS" w:hAnsi="Times New Roman" w:cs="Times New Roman"/>
          <w:color w:val="000000"/>
          <w:sz w:val="28"/>
          <w:szCs w:val="28"/>
          <w:u w:color="000000"/>
          <w:bdr w:val="none" w:sz="0" w:space="0" w:color="auto" w:frame="1"/>
          <w:lang w:eastAsia="ru-RU"/>
        </w:rPr>
        <w:t xml:space="preserve"> отношений участников к себе как к личности и профессионалу, к клиенту и к своей работе,</w:t>
      </w:r>
      <w:r w:rsidRPr="00817C0C">
        <w:rPr>
          <w:rFonts w:ascii="Times New Roman" w:eastAsia="Calibri" w:hAnsi="Times New Roman" w:cs="Times New Roman"/>
          <w:sz w:val="28"/>
          <w:szCs w:val="28"/>
          <w:u w:color="000000"/>
        </w:rPr>
        <w:t xml:space="preserve"> использовалась методика Семантический дифференциал (СД). </w:t>
      </w:r>
      <w:proofErr w:type="gramStart"/>
      <w:r w:rsidRPr="00817C0C">
        <w:rPr>
          <w:rFonts w:ascii="Times New Roman" w:eastAsia="Calibri" w:hAnsi="Times New Roman" w:cs="Times New Roman"/>
          <w:sz w:val="28"/>
          <w:szCs w:val="28"/>
          <w:u w:color="000000"/>
        </w:rPr>
        <w:t xml:space="preserve">Респондентам предлагались понятия «Я – реальное», «Я – идеальное», «Я как психолог-консультант», «Идеальный психолог-консультант», «Мой клиент», «Идеальный клиент», «Моя работа», «Успех в работе», </w:t>
      </w:r>
      <w:r w:rsidR="00193937" w:rsidRPr="00817C0C">
        <w:rPr>
          <w:rFonts w:ascii="Times New Roman" w:eastAsia="Calibri" w:hAnsi="Times New Roman" w:cs="Times New Roman"/>
          <w:sz w:val="28"/>
          <w:szCs w:val="28"/>
          <w:u w:color="000000"/>
        </w:rPr>
        <w:t>«Неудача в работе».</w:t>
      </w:r>
      <w:proofErr w:type="gramEnd"/>
      <w:r w:rsidR="00193937" w:rsidRPr="00817C0C">
        <w:rPr>
          <w:rFonts w:ascii="Times New Roman" w:eastAsia="Calibri" w:hAnsi="Times New Roman" w:cs="Times New Roman"/>
          <w:sz w:val="28"/>
          <w:szCs w:val="28"/>
          <w:u w:color="000000"/>
        </w:rPr>
        <w:t xml:space="preserve">  В таблице 2</w:t>
      </w:r>
      <w:r w:rsidRPr="00817C0C">
        <w:rPr>
          <w:rFonts w:ascii="Times New Roman" w:eastAsia="Calibri" w:hAnsi="Times New Roman" w:cs="Times New Roman"/>
          <w:sz w:val="28"/>
          <w:szCs w:val="28"/>
          <w:u w:color="000000"/>
        </w:rPr>
        <w:t xml:space="preserve"> представлены значения фактор для всех понятий методики СД по всей выборке. </w:t>
      </w:r>
    </w:p>
    <w:p w14:paraId="58A298B2" w14:textId="77777777" w:rsidR="00C440C0" w:rsidRPr="00817C0C" w:rsidRDefault="00C440C0"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 xml:space="preserve">Таблица </w:t>
      </w:r>
      <w:r w:rsidR="00193937" w:rsidRPr="00817C0C">
        <w:rPr>
          <w:rFonts w:ascii="Times New Roman" w:eastAsia="Calibri" w:hAnsi="Times New Roman" w:cs="Times New Roman"/>
          <w:b/>
          <w:sz w:val="28"/>
          <w:szCs w:val="28"/>
          <w:u w:color="000000"/>
        </w:rPr>
        <w:t>2</w:t>
      </w:r>
    </w:p>
    <w:p w14:paraId="70C8D4C1" w14:textId="77777777" w:rsidR="00C440C0" w:rsidRPr="00817C0C" w:rsidRDefault="00C440C0"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Средние значения</w:t>
      </w:r>
      <w:r w:rsidR="004F3F90" w:rsidRPr="00817C0C">
        <w:rPr>
          <w:rFonts w:ascii="Times New Roman" w:eastAsia="Calibri" w:hAnsi="Times New Roman" w:cs="Times New Roman"/>
          <w:b/>
          <w:sz w:val="28"/>
          <w:szCs w:val="28"/>
          <w:u w:color="000000"/>
        </w:rPr>
        <w:t xml:space="preserve"> факторов</w:t>
      </w:r>
      <w:r w:rsidRPr="00817C0C">
        <w:rPr>
          <w:rFonts w:ascii="Times New Roman" w:eastAsia="Calibri" w:hAnsi="Times New Roman" w:cs="Times New Roman"/>
          <w:b/>
          <w:sz w:val="28"/>
          <w:szCs w:val="28"/>
          <w:u w:color="000000"/>
        </w:rPr>
        <w:t xml:space="preserve"> для всех понятий методики СД в группе психологов-консультантов.</w:t>
      </w:r>
    </w:p>
    <w:tbl>
      <w:tblPr>
        <w:tblStyle w:val="ae"/>
        <w:tblW w:w="0" w:type="auto"/>
        <w:tblLook w:val="04A0" w:firstRow="1" w:lastRow="0" w:firstColumn="1" w:lastColumn="0" w:noHBand="0" w:noVBand="1"/>
      </w:tblPr>
      <w:tblGrid>
        <w:gridCol w:w="2392"/>
        <w:gridCol w:w="2393"/>
        <w:gridCol w:w="2393"/>
        <w:gridCol w:w="2393"/>
      </w:tblGrid>
      <w:tr w:rsidR="00C440C0" w:rsidRPr="00817C0C" w14:paraId="71B8FDD8" w14:textId="77777777" w:rsidTr="00006AF4">
        <w:tc>
          <w:tcPr>
            <w:tcW w:w="2392" w:type="dxa"/>
          </w:tcPr>
          <w:p w14:paraId="6396E620" w14:textId="77777777" w:rsidR="00C440C0" w:rsidRPr="00817C0C" w:rsidRDefault="00C440C0" w:rsidP="00817C0C">
            <w:pPr>
              <w:rPr>
                <w:sz w:val="28"/>
                <w:szCs w:val="28"/>
              </w:rPr>
            </w:pPr>
            <w:r w:rsidRPr="00817C0C">
              <w:rPr>
                <w:sz w:val="28"/>
                <w:szCs w:val="28"/>
              </w:rPr>
              <w:t xml:space="preserve"> </w:t>
            </w:r>
          </w:p>
        </w:tc>
        <w:tc>
          <w:tcPr>
            <w:tcW w:w="2393" w:type="dxa"/>
          </w:tcPr>
          <w:p w14:paraId="2F0736C3" w14:textId="77777777" w:rsidR="00C440C0" w:rsidRPr="00817C0C" w:rsidRDefault="00C440C0" w:rsidP="00817C0C">
            <w:pPr>
              <w:rPr>
                <w:b/>
                <w:sz w:val="28"/>
                <w:szCs w:val="28"/>
              </w:rPr>
            </w:pPr>
            <w:r w:rsidRPr="00817C0C">
              <w:rPr>
                <w:b/>
                <w:sz w:val="28"/>
                <w:szCs w:val="28"/>
              </w:rPr>
              <w:t>фактор Активности</w:t>
            </w:r>
          </w:p>
        </w:tc>
        <w:tc>
          <w:tcPr>
            <w:tcW w:w="2393" w:type="dxa"/>
          </w:tcPr>
          <w:p w14:paraId="42CCA836" w14:textId="77777777" w:rsidR="00C440C0" w:rsidRPr="00817C0C" w:rsidRDefault="00C440C0" w:rsidP="00817C0C">
            <w:pPr>
              <w:rPr>
                <w:b/>
                <w:sz w:val="28"/>
                <w:szCs w:val="28"/>
              </w:rPr>
            </w:pPr>
            <w:r w:rsidRPr="00817C0C">
              <w:rPr>
                <w:b/>
                <w:sz w:val="28"/>
                <w:szCs w:val="28"/>
              </w:rPr>
              <w:t>фактор Оценки</w:t>
            </w:r>
          </w:p>
        </w:tc>
        <w:tc>
          <w:tcPr>
            <w:tcW w:w="2393" w:type="dxa"/>
          </w:tcPr>
          <w:p w14:paraId="405E037F" w14:textId="77777777" w:rsidR="00C440C0" w:rsidRPr="00817C0C" w:rsidRDefault="00C440C0" w:rsidP="00817C0C">
            <w:pPr>
              <w:rPr>
                <w:b/>
                <w:sz w:val="28"/>
                <w:szCs w:val="28"/>
              </w:rPr>
            </w:pPr>
            <w:r w:rsidRPr="00817C0C">
              <w:rPr>
                <w:b/>
                <w:sz w:val="28"/>
                <w:szCs w:val="28"/>
              </w:rPr>
              <w:t>фактор Силы</w:t>
            </w:r>
          </w:p>
        </w:tc>
      </w:tr>
      <w:tr w:rsidR="00C440C0" w:rsidRPr="00817C0C" w14:paraId="15A15993" w14:textId="77777777" w:rsidTr="00006AF4">
        <w:tc>
          <w:tcPr>
            <w:tcW w:w="2392" w:type="dxa"/>
          </w:tcPr>
          <w:p w14:paraId="60EF3816" w14:textId="77777777" w:rsidR="00C440C0" w:rsidRPr="00817C0C" w:rsidRDefault="00C440C0" w:rsidP="00817C0C">
            <w:pPr>
              <w:rPr>
                <w:b/>
                <w:sz w:val="28"/>
                <w:szCs w:val="28"/>
              </w:rPr>
            </w:pPr>
            <w:proofErr w:type="gramStart"/>
            <w:r w:rsidRPr="00817C0C">
              <w:rPr>
                <w:b/>
                <w:sz w:val="28"/>
                <w:szCs w:val="28"/>
              </w:rPr>
              <w:t>Я-реальное</w:t>
            </w:r>
            <w:proofErr w:type="gramEnd"/>
          </w:p>
        </w:tc>
        <w:tc>
          <w:tcPr>
            <w:tcW w:w="2393" w:type="dxa"/>
          </w:tcPr>
          <w:p w14:paraId="54477E21" w14:textId="77777777" w:rsidR="00C440C0" w:rsidRPr="00817C0C" w:rsidRDefault="00C440C0" w:rsidP="00817C0C">
            <w:pPr>
              <w:jc w:val="center"/>
              <w:rPr>
                <w:sz w:val="28"/>
                <w:szCs w:val="28"/>
              </w:rPr>
            </w:pPr>
            <w:r w:rsidRPr="00817C0C">
              <w:rPr>
                <w:sz w:val="28"/>
                <w:szCs w:val="28"/>
              </w:rPr>
              <w:t>0.7383</w:t>
            </w:r>
          </w:p>
        </w:tc>
        <w:tc>
          <w:tcPr>
            <w:tcW w:w="2393" w:type="dxa"/>
          </w:tcPr>
          <w:p w14:paraId="55BEA588" w14:textId="77777777" w:rsidR="00C440C0" w:rsidRPr="00817C0C" w:rsidRDefault="00C440C0" w:rsidP="00817C0C">
            <w:pPr>
              <w:jc w:val="center"/>
              <w:rPr>
                <w:sz w:val="28"/>
                <w:szCs w:val="28"/>
              </w:rPr>
            </w:pPr>
            <w:r w:rsidRPr="00817C0C">
              <w:rPr>
                <w:sz w:val="28"/>
                <w:szCs w:val="28"/>
              </w:rPr>
              <w:t>1.7283</w:t>
            </w:r>
          </w:p>
        </w:tc>
        <w:tc>
          <w:tcPr>
            <w:tcW w:w="2393" w:type="dxa"/>
          </w:tcPr>
          <w:p w14:paraId="0DE141AE" w14:textId="77777777" w:rsidR="00C440C0" w:rsidRPr="00817C0C" w:rsidRDefault="00C440C0" w:rsidP="00817C0C">
            <w:pPr>
              <w:jc w:val="center"/>
              <w:rPr>
                <w:sz w:val="28"/>
                <w:szCs w:val="28"/>
              </w:rPr>
            </w:pPr>
            <w:r w:rsidRPr="00817C0C">
              <w:rPr>
                <w:sz w:val="28"/>
                <w:szCs w:val="28"/>
              </w:rPr>
              <w:t>1.1827</w:t>
            </w:r>
          </w:p>
        </w:tc>
      </w:tr>
      <w:tr w:rsidR="00C440C0" w:rsidRPr="00817C0C" w14:paraId="2CAD3693" w14:textId="77777777" w:rsidTr="00006AF4">
        <w:tc>
          <w:tcPr>
            <w:tcW w:w="2392" w:type="dxa"/>
          </w:tcPr>
          <w:p w14:paraId="69F61A11" w14:textId="77777777" w:rsidR="00C440C0" w:rsidRPr="00817C0C" w:rsidRDefault="00C440C0" w:rsidP="00817C0C">
            <w:pPr>
              <w:rPr>
                <w:b/>
                <w:sz w:val="28"/>
                <w:szCs w:val="28"/>
              </w:rPr>
            </w:pPr>
            <w:proofErr w:type="gramStart"/>
            <w:r w:rsidRPr="00817C0C">
              <w:rPr>
                <w:b/>
                <w:sz w:val="28"/>
                <w:szCs w:val="28"/>
              </w:rPr>
              <w:t>Я-идеальное</w:t>
            </w:r>
            <w:proofErr w:type="gramEnd"/>
          </w:p>
        </w:tc>
        <w:tc>
          <w:tcPr>
            <w:tcW w:w="2393" w:type="dxa"/>
          </w:tcPr>
          <w:p w14:paraId="2152EAD3" w14:textId="77777777" w:rsidR="00C440C0" w:rsidRPr="00817C0C" w:rsidRDefault="00C440C0" w:rsidP="00817C0C">
            <w:pPr>
              <w:jc w:val="center"/>
              <w:rPr>
                <w:sz w:val="28"/>
                <w:szCs w:val="28"/>
              </w:rPr>
            </w:pPr>
            <w:r w:rsidRPr="00817C0C">
              <w:rPr>
                <w:sz w:val="28"/>
                <w:szCs w:val="28"/>
              </w:rPr>
              <w:t>1.0811</w:t>
            </w:r>
          </w:p>
        </w:tc>
        <w:tc>
          <w:tcPr>
            <w:tcW w:w="2393" w:type="dxa"/>
          </w:tcPr>
          <w:p w14:paraId="050762AB" w14:textId="77777777" w:rsidR="00C440C0" w:rsidRPr="00817C0C" w:rsidRDefault="00C440C0" w:rsidP="00817C0C">
            <w:pPr>
              <w:jc w:val="center"/>
              <w:rPr>
                <w:sz w:val="28"/>
                <w:szCs w:val="28"/>
              </w:rPr>
            </w:pPr>
            <w:r w:rsidRPr="00817C0C">
              <w:rPr>
                <w:sz w:val="28"/>
                <w:szCs w:val="28"/>
              </w:rPr>
              <w:t>2.353</w:t>
            </w:r>
          </w:p>
        </w:tc>
        <w:tc>
          <w:tcPr>
            <w:tcW w:w="2393" w:type="dxa"/>
          </w:tcPr>
          <w:p w14:paraId="0760EE93" w14:textId="77777777" w:rsidR="00C440C0" w:rsidRPr="00817C0C" w:rsidRDefault="00C440C0" w:rsidP="00817C0C">
            <w:pPr>
              <w:jc w:val="center"/>
              <w:rPr>
                <w:sz w:val="28"/>
                <w:szCs w:val="28"/>
              </w:rPr>
            </w:pPr>
            <w:r w:rsidRPr="00817C0C">
              <w:rPr>
                <w:sz w:val="28"/>
                <w:szCs w:val="28"/>
              </w:rPr>
              <w:t>2.0151</w:t>
            </w:r>
          </w:p>
        </w:tc>
      </w:tr>
      <w:tr w:rsidR="00C440C0" w:rsidRPr="00817C0C" w14:paraId="41E14E32" w14:textId="77777777" w:rsidTr="00006AF4">
        <w:tc>
          <w:tcPr>
            <w:tcW w:w="2392" w:type="dxa"/>
          </w:tcPr>
          <w:p w14:paraId="0C136F96" w14:textId="77777777" w:rsidR="00C440C0" w:rsidRPr="00817C0C" w:rsidRDefault="00C440C0" w:rsidP="00817C0C">
            <w:pPr>
              <w:rPr>
                <w:b/>
                <w:sz w:val="28"/>
                <w:szCs w:val="28"/>
              </w:rPr>
            </w:pPr>
            <w:r w:rsidRPr="00817C0C">
              <w:rPr>
                <w:b/>
                <w:sz w:val="28"/>
                <w:szCs w:val="28"/>
              </w:rPr>
              <w:t>Я как психолог-консультант</w:t>
            </w:r>
          </w:p>
        </w:tc>
        <w:tc>
          <w:tcPr>
            <w:tcW w:w="2393" w:type="dxa"/>
          </w:tcPr>
          <w:p w14:paraId="60AC7A39" w14:textId="77777777" w:rsidR="00C440C0" w:rsidRPr="00817C0C" w:rsidRDefault="00C440C0" w:rsidP="00817C0C">
            <w:pPr>
              <w:jc w:val="center"/>
              <w:rPr>
                <w:sz w:val="28"/>
                <w:szCs w:val="28"/>
              </w:rPr>
            </w:pPr>
            <w:r w:rsidRPr="00817C0C">
              <w:rPr>
                <w:sz w:val="28"/>
                <w:szCs w:val="28"/>
              </w:rPr>
              <w:t>0.2841</w:t>
            </w:r>
          </w:p>
        </w:tc>
        <w:tc>
          <w:tcPr>
            <w:tcW w:w="2393" w:type="dxa"/>
          </w:tcPr>
          <w:p w14:paraId="53D9C767" w14:textId="77777777" w:rsidR="00C440C0" w:rsidRPr="00817C0C" w:rsidRDefault="00C440C0" w:rsidP="00817C0C">
            <w:pPr>
              <w:jc w:val="center"/>
              <w:rPr>
                <w:sz w:val="28"/>
                <w:szCs w:val="28"/>
              </w:rPr>
            </w:pPr>
            <w:r w:rsidRPr="00817C0C">
              <w:rPr>
                <w:sz w:val="28"/>
                <w:szCs w:val="28"/>
              </w:rPr>
              <w:t>1.6843</w:t>
            </w:r>
          </w:p>
        </w:tc>
        <w:tc>
          <w:tcPr>
            <w:tcW w:w="2393" w:type="dxa"/>
          </w:tcPr>
          <w:p w14:paraId="64C3AD6E" w14:textId="77777777" w:rsidR="00C440C0" w:rsidRPr="00817C0C" w:rsidRDefault="00C440C0" w:rsidP="00817C0C">
            <w:pPr>
              <w:jc w:val="center"/>
              <w:rPr>
                <w:sz w:val="28"/>
                <w:szCs w:val="28"/>
              </w:rPr>
            </w:pPr>
            <w:r w:rsidRPr="00817C0C">
              <w:rPr>
                <w:sz w:val="28"/>
                <w:szCs w:val="28"/>
              </w:rPr>
              <w:t>0.9156</w:t>
            </w:r>
          </w:p>
        </w:tc>
      </w:tr>
      <w:tr w:rsidR="00C440C0" w:rsidRPr="00817C0C" w14:paraId="14E85697" w14:textId="77777777" w:rsidTr="00006AF4">
        <w:tc>
          <w:tcPr>
            <w:tcW w:w="2392" w:type="dxa"/>
          </w:tcPr>
          <w:p w14:paraId="7B81A9F4" w14:textId="77777777" w:rsidR="00C440C0" w:rsidRPr="00817C0C" w:rsidRDefault="00C440C0" w:rsidP="00817C0C">
            <w:pPr>
              <w:rPr>
                <w:b/>
                <w:sz w:val="28"/>
                <w:szCs w:val="28"/>
              </w:rPr>
            </w:pPr>
            <w:r w:rsidRPr="00817C0C">
              <w:rPr>
                <w:b/>
                <w:sz w:val="28"/>
                <w:szCs w:val="28"/>
              </w:rPr>
              <w:t>Идеальный психолог-консультант</w:t>
            </w:r>
          </w:p>
        </w:tc>
        <w:tc>
          <w:tcPr>
            <w:tcW w:w="2393" w:type="dxa"/>
          </w:tcPr>
          <w:p w14:paraId="3861F505" w14:textId="77777777" w:rsidR="00C440C0" w:rsidRPr="00817C0C" w:rsidRDefault="00C440C0" w:rsidP="00817C0C">
            <w:pPr>
              <w:jc w:val="center"/>
              <w:rPr>
                <w:sz w:val="28"/>
                <w:szCs w:val="28"/>
              </w:rPr>
            </w:pPr>
            <w:r w:rsidRPr="00817C0C">
              <w:rPr>
                <w:sz w:val="28"/>
                <w:szCs w:val="28"/>
              </w:rPr>
              <w:t>0.3582</w:t>
            </w:r>
          </w:p>
        </w:tc>
        <w:tc>
          <w:tcPr>
            <w:tcW w:w="2393" w:type="dxa"/>
          </w:tcPr>
          <w:p w14:paraId="21019291" w14:textId="77777777" w:rsidR="00C440C0" w:rsidRPr="00817C0C" w:rsidRDefault="00C440C0" w:rsidP="00817C0C">
            <w:pPr>
              <w:jc w:val="center"/>
              <w:rPr>
                <w:sz w:val="28"/>
                <w:szCs w:val="28"/>
              </w:rPr>
            </w:pPr>
            <w:r w:rsidRPr="00817C0C">
              <w:rPr>
                <w:sz w:val="28"/>
                <w:szCs w:val="28"/>
              </w:rPr>
              <w:t>2.1478</w:t>
            </w:r>
          </w:p>
        </w:tc>
        <w:tc>
          <w:tcPr>
            <w:tcW w:w="2393" w:type="dxa"/>
          </w:tcPr>
          <w:p w14:paraId="54607EAB" w14:textId="77777777" w:rsidR="00C440C0" w:rsidRPr="00817C0C" w:rsidRDefault="00C440C0" w:rsidP="00817C0C">
            <w:pPr>
              <w:jc w:val="center"/>
              <w:rPr>
                <w:sz w:val="28"/>
                <w:szCs w:val="28"/>
              </w:rPr>
            </w:pPr>
            <w:r w:rsidRPr="00817C0C">
              <w:rPr>
                <w:sz w:val="28"/>
                <w:szCs w:val="28"/>
              </w:rPr>
              <w:t>1.5882</w:t>
            </w:r>
          </w:p>
        </w:tc>
      </w:tr>
      <w:tr w:rsidR="00C440C0" w:rsidRPr="00817C0C" w14:paraId="1F2EC17F" w14:textId="77777777" w:rsidTr="00006AF4">
        <w:tc>
          <w:tcPr>
            <w:tcW w:w="2392" w:type="dxa"/>
          </w:tcPr>
          <w:p w14:paraId="304EAAFC" w14:textId="77777777" w:rsidR="00C440C0" w:rsidRPr="00817C0C" w:rsidRDefault="00C440C0" w:rsidP="00817C0C">
            <w:pPr>
              <w:rPr>
                <w:b/>
                <w:sz w:val="28"/>
                <w:szCs w:val="28"/>
              </w:rPr>
            </w:pPr>
            <w:r w:rsidRPr="00817C0C">
              <w:rPr>
                <w:b/>
                <w:sz w:val="28"/>
                <w:szCs w:val="28"/>
              </w:rPr>
              <w:t>Мой клиент</w:t>
            </w:r>
          </w:p>
        </w:tc>
        <w:tc>
          <w:tcPr>
            <w:tcW w:w="2393" w:type="dxa"/>
          </w:tcPr>
          <w:p w14:paraId="55024E00" w14:textId="77777777" w:rsidR="00C440C0" w:rsidRPr="00817C0C" w:rsidRDefault="00C440C0" w:rsidP="00817C0C">
            <w:pPr>
              <w:jc w:val="center"/>
              <w:rPr>
                <w:sz w:val="28"/>
                <w:szCs w:val="28"/>
              </w:rPr>
            </w:pPr>
            <w:r w:rsidRPr="00817C0C">
              <w:rPr>
                <w:sz w:val="28"/>
                <w:szCs w:val="28"/>
              </w:rPr>
              <w:t>0.034</w:t>
            </w:r>
          </w:p>
        </w:tc>
        <w:tc>
          <w:tcPr>
            <w:tcW w:w="2393" w:type="dxa"/>
          </w:tcPr>
          <w:p w14:paraId="547748A4" w14:textId="77777777" w:rsidR="00C440C0" w:rsidRPr="00817C0C" w:rsidRDefault="00C440C0" w:rsidP="00817C0C">
            <w:pPr>
              <w:jc w:val="center"/>
              <w:rPr>
                <w:sz w:val="28"/>
                <w:szCs w:val="28"/>
              </w:rPr>
            </w:pPr>
            <w:r w:rsidRPr="00817C0C">
              <w:rPr>
                <w:sz w:val="28"/>
                <w:szCs w:val="28"/>
              </w:rPr>
              <w:t>0.6146</w:t>
            </w:r>
          </w:p>
        </w:tc>
        <w:tc>
          <w:tcPr>
            <w:tcW w:w="2393" w:type="dxa"/>
          </w:tcPr>
          <w:p w14:paraId="7F2A91F8" w14:textId="77777777" w:rsidR="00C440C0" w:rsidRPr="00817C0C" w:rsidRDefault="00C440C0" w:rsidP="00817C0C">
            <w:pPr>
              <w:jc w:val="center"/>
              <w:rPr>
                <w:sz w:val="28"/>
                <w:szCs w:val="28"/>
              </w:rPr>
            </w:pPr>
            <w:r w:rsidRPr="00817C0C">
              <w:rPr>
                <w:sz w:val="28"/>
                <w:szCs w:val="28"/>
              </w:rPr>
              <w:t>-0.391</w:t>
            </w:r>
          </w:p>
        </w:tc>
      </w:tr>
      <w:tr w:rsidR="00C440C0" w:rsidRPr="00817C0C" w14:paraId="773F0896" w14:textId="77777777" w:rsidTr="00006AF4">
        <w:tc>
          <w:tcPr>
            <w:tcW w:w="2392" w:type="dxa"/>
          </w:tcPr>
          <w:p w14:paraId="5FC1D5EA" w14:textId="77777777" w:rsidR="00C440C0" w:rsidRPr="00817C0C" w:rsidRDefault="00C440C0" w:rsidP="00817C0C">
            <w:pPr>
              <w:rPr>
                <w:b/>
                <w:sz w:val="28"/>
                <w:szCs w:val="28"/>
              </w:rPr>
            </w:pPr>
            <w:r w:rsidRPr="00817C0C">
              <w:rPr>
                <w:b/>
                <w:sz w:val="28"/>
                <w:szCs w:val="28"/>
              </w:rPr>
              <w:t>Идеальный клиент</w:t>
            </w:r>
          </w:p>
        </w:tc>
        <w:tc>
          <w:tcPr>
            <w:tcW w:w="2393" w:type="dxa"/>
          </w:tcPr>
          <w:p w14:paraId="2A38555D" w14:textId="77777777" w:rsidR="00C440C0" w:rsidRPr="00817C0C" w:rsidRDefault="00C440C0" w:rsidP="00817C0C">
            <w:pPr>
              <w:jc w:val="center"/>
              <w:rPr>
                <w:sz w:val="28"/>
                <w:szCs w:val="28"/>
              </w:rPr>
            </w:pPr>
            <w:r w:rsidRPr="00817C0C">
              <w:rPr>
                <w:sz w:val="28"/>
                <w:szCs w:val="28"/>
              </w:rPr>
              <w:t>0.6426</w:t>
            </w:r>
          </w:p>
        </w:tc>
        <w:tc>
          <w:tcPr>
            <w:tcW w:w="2393" w:type="dxa"/>
          </w:tcPr>
          <w:p w14:paraId="4E2FA514" w14:textId="77777777" w:rsidR="00C440C0" w:rsidRPr="00817C0C" w:rsidRDefault="00C440C0" w:rsidP="00817C0C">
            <w:pPr>
              <w:jc w:val="center"/>
              <w:rPr>
                <w:sz w:val="28"/>
                <w:szCs w:val="28"/>
              </w:rPr>
            </w:pPr>
            <w:r w:rsidRPr="00817C0C">
              <w:rPr>
                <w:sz w:val="28"/>
                <w:szCs w:val="28"/>
              </w:rPr>
              <w:t>1.7449</w:t>
            </w:r>
          </w:p>
        </w:tc>
        <w:tc>
          <w:tcPr>
            <w:tcW w:w="2393" w:type="dxa"/>
          </w:tcPr>
          <w:p w14:paraId="14DCD75F" w14:textId="77777777" w:rsidR="00C440C0" w:rsidRPr="00817C0C" w:rsidRDefault="00C440C0" w:rsidP="00817C0C">
            <w:pPr>
              <w:jc w:val="center"/>
              <w:rPr>
                <w:sz w:val="28"/>
                <w:szCs w:val="28"/>
              </w:rPr>
            </w:pPr>
            <w:r w:rsidRPr="00817C0C">
              <w:rPr>
                <w:sz w:val="28"/>
                <w:szCs w:val="28"/>
              </w:rPr>
              <w:t>1.117</w:t>
            </w:r>
          </w:p>
        </w:tc>
      </w:tr>
      <w:tr w:rsidR="00C440C0" w:rsidRPr="00817C0C" w14:paraId="3D9130B4" w14:textId="77777777" w:rsidTr="00006AF4">
        <w:tc>
          <w:tcPr>
            <w:tcW w:w="2392" w:type="dxa"/>
          </w:tcPr>
          <w:p w14:paraId="483961B8" w14:textId="77777777" w:rsidR="00C440C0" w:rsidRPr="00817C0C" w:rsidRDefault="00C440C0" w:rsidP="00817C0C">
            <w:pPr>
              <w:rPr>
                <w:b/>
                <w:sz w:val="28"/>
                <w:szCs w:val="28"/>
              </w:rPr>
            </w:pPr>
            <w:r w:rsidRPr="00817C0C">
              <w:rPr>
                <w:b/>
                <w:sz w:val="28"/>
                <w:szCs w:val="28"/>
              </w:rPr>
              <w:t>Моя работа</w:t>
            </w:r>
          </w:p>
        </w:tc>
        <w:tc>
          <w:tcPr>
            <w:tcW w:w="2393" w:type="dxa"/>
          </w:tcPr>
          <w:p w14:paraId="5C66BA2A" w14:textId="77777777" w:rsidR="00C440C0" w:rsidRPr="00817C0C" w:rsidRDefault="00C440C0" w:rsidP="00817C0C">
            <w:pPr>
              <w:jc w:val="center"/>
              <w:rPr>
                <w:sz w:val="28"/>
                <w:szCs w:val="28"/>
              </w:rPr>
            </w:pPr>
            <w:r w:rsidRPr="00817C0C">
              <w:rPr>
                <w:sz w:val="28"/>
                <w:szCs w:val="28"/>
              </w:rPr>
              <w:t>0.8538</w:t>
            </w:r>
          </w:p>
        </w:tc>
        <w:tc>
          <w:tcPr>
            <w:tcW w:w="2393" w:type="dxa"/>
          </w:tcPr>
          <w:p w14:paraId="6C00D3CB" w14:textId="77777777" w:rsidR="00C440C0" w:rsidRPr="00817C0C" w:rsidRDefault="00C440C0" w:rsidP="00817C0C">
            <w:pPr>
              <w:jc w:val="center"/>
              <w:rPr>
                <w:sz w:val="28"/>
                <w:szCs w:val="28"/>
              </w:rPr>
            </w:pPr>
            <w:r w:rsidRPr="00817C0C">
              <w:rPr>
                <w:sz w:val="28"/>
                <w:szCs w:val="28"/>
              </w:rPr>
              <w:t>1.8471</w:t>
            </w:r>
          </w:p>
        </w:tc>
        <w:tc>
          <w:tcPr>
            <w:tcW w:w="2393" w:type="dxa"/>
          </w:tcPr>
          <w:p w14:paraId="76C9FA38" w14:textId="77777777" w:rsidR="00C440C0" w:rsidRPr="00817C0C" w:rsidRDefault="00C440C0" w:rsidP="00817C0C">
            <w:pPr>
              <w:jc w:val="center"/>
              <w:rPr>
                <w:sz w:val="28"/>
                <w:szCs w:val="28"/>
              </w:rPr>
            </w:pPr>
            <w:r w:rsidRPr="00817C0C">
              <w:rPr>
                <w:sz w:val="28"/>
                <w:szCs w:val="28"/>
              </w:rPr>
              <w:t>1.2466</w:t>
            </w:r>
          </w:p>
        </w:tc>
      </w:tr>
      <w:tr w:rsidR="00C440C0" w:rsidRPr="00817C0C" w14:paraId="177AB96F" w14:textId="77777777" w:rsidTr="00006AF4">
        <w:tc>
          <w:tcPr>
            <w:tcW w:w="2392" w:type="dxa"/>
          </w:tcPr>
          <w:p w14:paraId="060634B3" w14:textId="77777777" w:rsidR="00C440C0" w:rsidRPr="00817C0C" w:rsidRDefault="00C440C0" w:rsidP="00817C0C">
            <w:pPr>
              <w:rPr>
                <w:b/>
                <w:sz w:val="28"/>
                <w:szCs w:val="28"/>
              </w:rPr>
            </w:pPr>
            <w:r w:rsidRPr="00817C0C">
              <w:rPr>
                <w:b/>
                <w:sz w:val="28"/>
                <w:szCs w:val="28"/>
              </w:rPr>
              <w:t>Успех в работе</w:t>
            </w:r>
          </w:p>
        </w:tc>
        <w:tc>
          <w:tcPr>
            <w:tcW w:w="2393" w:type="dxa"/>
          </w:tcPr>
          <w:p w14:paraId="37205932" w14:textId="77777777" w:rsidR="00C440C0" w:rsidRPr="00817C0C" w:rsidRDefault="00C440C0" w:rsidP="00817C0C">
            <w:pPr>
              <w:jc w:val="center"/>
              <w:rPr>
                <w:sz w:val="28"/>
                <w:szCs w:val="28"/>
              </w:rPr>
            </w:pPr>
            <w:r w:rsidRPr="00817C0C">
              <w:rPr>
                <w:sz w:val="28"/>
                <w:szCs w:val="28"/>
              </w:rPr>
              <w:t>1.1602</w:t>
            </w:r>
          </w:p>
        </w:tc>
        <w:tc>
          <w:tcPr>
            <w:tcW w:w="2393" w:type="dxa"/>
          </w:tcPr>
          <w:p w14:paraId="6F0AA668" w14:textId="77777777" w:rsidR="00C440C0" w:rsidRPr="00817C0C" w:rsidRDefault="00C440C0" w:rsidP="00817C0C">
            <w:pPr>
              <w:jc w:val="center"/>
              <w:rPr>
                <w:sz w:val="28"/>
                <w:szCs w:val="28"/>
              </w:rPr>
            </w:pPr>
            <w:r w:rsidRPr="00817C0C">
              <w:rPr>
                <w:sz w:val="28"/>
                <w:szCs w:val="28"/>
              </w:rPr>
              <w:t>2.0893</w:t>
            </w:r>
          </w:p>
        </w:tc>
        <w:tc>
          <w:tcPr>
            <w:tcW w:w="2393" w:type="dxa"/>
          </w:tcPr>
          <w:p w14:paraId="069EDC6B" w14:textId="77777777" w:rsidR="00C440C0" w:rsidRPr="00817C0C" w:rsidRDefault="00C440C0" w:rsidP="00817C0C">
            <w:pPr>
              <w:jc w:val="center"/>
              <w:rPr>
                <w:sz w:val="28"/>
                <w:szCs w:val="28"/>
              </w:rPr>
            </w:pPr>
            <w:r w:rsidRPr="00817C0C">
              <w:rPr>
                <w:sz w:val="28"/>
                <w:szCs w:val="28"/>
              </w:rPr>
              <w:t>1.8999</w:t>
            </w:r>
          </w:p>
        </w:tc>
      </w:tr>
      <w:tr w:rsidR="00C440C0" w:rsidRPr="00817C0C" w14:paraId="2E1CC225" w14:textId="77777777" w:rsidTr="00006AF4">
        <w:tc>
          <w:tcPr>
            <w:tcW w:w="2392" w:type="dxa"/>
          </w:tcPr>
          <w:p w14:paraId="5A289284" w14:textId="77777777" w:rsidR="00C440C0" w:rsidRPr="00817C0C" w:rsidRDefault="00C440C0" w:rsidP="00817C0C">
            <w:pPr>
              <w:rPr>
                <w:b/>
                <w:sz w:val="28"/>
                <w:szCs w:val="28"/>
              </w:rPr>
            </w:pPr>
            <w:r w:rsidRPr="00817C0C">
              <w:rPr>
                <w:b/>
                <w:sz w:val="28"/>
                <w:szCs w:val="28"/>
              </w:rPr>
              <w:t>Неудача в работе</w:t>
            </w:r>
          </w:p>
        </w:tc>
        <w:tc>
          <w:tcPr>
            <w:tcW w:w="2393" w:type="dxa"/>
          </w:tcPr>
          <w:p w14:paraId="6189BED2" w14:textId="77777777" w:rsidR="00C440C0" w:rsidRPr="00817C0C" w:rsidRDefault="00C440C0" w:rsidP="00817C0C">
            <w:pPr>
              <w:jc w:val="center"/>
              <w:rPr>
                <w:sz w:val="28"/>
                <w:szCs w:val="28"/>
              </w:rPr>
            </w:pPr>
            <w:r w:rsidRPr="00817C0C">
              <w:rPr>
                <w:sz w:val="28"/>
                <w:szCs w:val="28"/>
              </w:rPr>
              <w:t>-0.9202</w:t>
            </w:r>
          </w:p>
        </w:tc>
        <w:tc>
          <w:tcPr>
            <w:tcW w:w="2393" w:type="dxa"/>
          </w:tcPr>
          <w:p w14:paraId="7C6A7B91" w14:textId="77777777" w:rsidR="00C440C0" w:rsidRPr="00817C0C" w:rsidRDefault="00C440C0" w:rsidP="00817C0C">
            <w:pPr>
              <w:jc w:val="center"/>
              <w:rPr>
                <w:sz w:val="28"/>
                <w:szCs w:val="28"/>
              </w:rPr>
            </w:pPr>
            <w:r w:rsidRPr="00817C0C">
              <w:rPr>
                <w:sz w:val="28"/>
                <w:szCs w:val="28"/>
              </w:rPr>
              <w:t>-1.6313</w:t>
            </w:r>
          </w:p>
        </w:tc>
        <w:tc>
          <w:tcPr>
            <w:tcW w:w="2393" w:type="dxa"/>
          </w:tcPr>
          <w:p w14:paraId="1C135E7E" w14:textId="77777777" w:rsidR="00C440C0" w:rsidRPr="00817C0C" w:rsidRDefault="00C440C0" w:rsidP="00817C0C">
            <w:pPr>
              <w:jc w:val="center"/>
              <w:rPr>
                <w:sz w:val="28"/>
                <w:szCs w:val="28"/>
              </w:rPr>
            </w:pPr>
            <w:r w:rsidRPr="00817C0C">
              <w:rPr>
                <w:sz w:val="28"/>
                <w:szCs w:val="28"/>
              </w:rPr>
              <w:t>-1.4976</w:t>
            </w:r>
          </w:p>
        </w:tc>
      </w:tr>
    </w:tbl>
    <w:p w14:paraId="2050CC07"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56AFE010"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На рисунке 1</w:t>
      </w:r>
      <w:r w:rsidR="00261F34" w:rsidRPr="00817C0C">
        <w:rPr>
          <w:rFonts w:ascii="Times New Roman" w:eastAsia="Calibri" w:hAnsi="Times New Roman" w:cs="Times New Roman"/>
          <w:sz w:val="28"/>
          <w:szCs w:val="28"/>
          <w:u w:color="000000"/>
        </w:rPr>
        <w:t xml:space="preserve"> графически</w:t>
      </w:r>
      <w:r w:rsidRPr="00817C0C">
        <w:rPr>
          <w:rFonts w:ascii="Times New Roman" w:eastAsia="Calibri" w:hAnsi="Times New Roman" w:cs="Times New Roman"/>
          <w:sz w:val="28"/>
          <w:szCs w:val="28"/>
          <w:u w:color="000000"/>
        </w:rPr>
        <w:t xml:space="preserve"> представлены </w:t>
      </w:r>
      <w:r w:rsidR="004F3F90" w:rsidRPr="00817C0C">
        <w:rPr>
          <w:rFonts w:ascii="Times New Roman" w:eastAsia="Calibri" w:hAnsi="Times New Roman" w:cs="Times New Roman"/>
          <w:sz w:val="28"/>
          <w:szCs w:val="28"/>
          <w:u w:color="000000"/>
        </w:rPr>
        <w:t xml:space="preserve">средние </w:t>
      </w:r>
      <w:r w:rsidR="00261F34" w:rsidRPr="00817C0C">
        <w:rPr>
          <w:rFonts w:ascii="Times New Roman" w:eastAsia="Calibri" w:hAnsi="Times New Roman" w:cs="Times New Roman"/>
          <w:sz w:val="28"/>
          <w:szCs w:val="28"/>
          <w:u w:color="000000"/>
        </w:rPr>
        <w:t>з</w:t>
      </w:r>
      <w:r w:rsidR="00F172BD" w:rsidRPr="00817C0C">
        <w:rPr>
          <w:rFonts w:ascii="Times New Roman" w:eastAsia="Calibri" w:hAnsi="Times New Roman" w:cs="Times New Roman"/>
          <w:sz w:val="28"/>
          <w:szCs w:val="28"/>
          <w:u w:color="000000"/>
        </w:rPr>
        <w:t>начения факторов методики СД для понятий, характеризующих отношение</w:t>
      </w:r>
      <w:r w:rsidRPr="00817C0C">
        <w:rPr>
          <w:rFonts w:ascii="Times New Roman" w:eastAsia="Calibri" w:hAnsi="Times New Roman" w:cs="Times New Roman"/>
          <w:sz w:val="28"/>
          <w:szCs w:val="28"/>
          <w:u w:color="000000"/>
        </w:rPr>
        <w:t xml:space="preserve"> к себе и клиенту (понятия «</w:t>
      </w: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«Я-идеальное», «Я как психолог-консультант», </w:t>
      </w:r>
      <w:r w:rsidRPr="00817C0C">
        <w:rPr>
          <w:rFonts w:ascii="Times New Roman" w:eastAsia="Calibri" w:hAnsi="Times New Roman" w:cs="Times New Roman"/>
          <w:sz w:val="28"/>
          <w:szCs w:val="28"/>
          <w:u w:color="000000"/>
        </w:rPr>
        <w:lastRenderedPageBreak/>
        <w:t>«Идеальный психолог-консультант», «Мой клиент», «Идеальный клиент»)</w:t>
      </w:r>
      <w:r w:rsidR="004F3F90" w:rsidRPr="00817C0C">
        <w:rPr>
          <w:rFonts w:ascii="Times New Roman" w:eastAsia="Calibri" w:hAnsi="Times New Roman" w:cs="Times New Roman"/>
          <w:sz w:val="28"/>
          <w:szCs w:val="28"/>
          <w:u w:color="000000"/>
        </w:rPr>
        <w:t>,</w:t>
      </w:r>
      <w:r w:rsidRPr="00817C0C">
        <w:rPr>
          <w:rFonts w:ascii="Times New Roman" w:eastAsia="Calibri" w:hAnsi="Times New Roman" w:cs="Times New Roman"/>
          <w:sz w:val="28"/>
          <w:szCs w:val="28"/>
          <w:u w:color="000000"/>
        </w:rPr>
        <w:t xml:space="preserve"> по всей выборке.</w:t>
      </w:r>
      <w:r w:rsidRPr="00817C0C">
        <w:rPr>
          <w:rFonts w:ascii="Times New Roman" w:eastAsia="Calibri" w:hAnsi="Times New Roman" w:cs="Times New Roman"/>
          <w:sz w:val="28"/>
          <w:szCs w:val="28"/>
          <w:u w:color="000000"/>
        </w:rPr>
        <w:tab/>
      </w:r>
    </w:p>
    <w:p w14:paraId="3433B681"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3EED53E5"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lang w:val="en-US"/>
        </w:rPr>
      </w:pPr>
      <w:r w:rsidRPr="00817C0C">
        <w:rPr>
          <w:rFonts w:ascii="Times New Roman" w:eastAsia="Calibri" w:hAnsi="Times New Roman" w:cs="Times New Roman"/>
          <w:noProof/>
          <w:sz w:val="28"/>
          <w:szCs w:val="28"/>
          <w:u w:color="000000"/>
          <w:lang w:eastAsia="ru-RU"/>
        </w:rPr>
        <w:drawing>
          <wp:inline distT="0" distB="0" distL="0" distR="0" wp14:anchorId="0D228B28" wp14:editId="36F29184">
            <wp:extent cx="5497195" cy="3211195"/>
            <wp:effectExtent l="0" t="0" r="27305" b="27305"/>
            <wp:docPr id="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87A5FB6" w14:textId="2A9E77A9" w:rsidR="00C440C0" w:rsidRPr="00F17510" w:rsidRDefault="00F17510" w:rsidP="00F17510">
      <w:pPr>
        <w:spacing w:after="0" w:line="360" w:lineRule="auto"/>
        <w:ind w:firstLine="709"/>
        <w:rPr>
          <w:rFonts w:ascii="Times New Roman" w:eastAsia="Calibri" w:hAnsi="Times New Roman" w:cs="Times New Roman"/>
          <w:b/>
          <w:sz w:val="24"/>
          <w:szCs w:val="24"/>
          <w:u w:color="000000"/>
        </w:rPr>
      </w:pPr>
      <w:r w:rsidRPr="00F17510">
        <w:rPr>
          <w:rFonts w:ascii="Times New Roman" w:eastAsia="Calibri" w:hAnsi="Times New Roman" w:cs="Times New Roman"/>
          <w:b/>
          <w:sz w:val="24"/>
          <w:szCs w:val="24"/>
          <w:u w:color="000000"/>
        </w:rPr>
        <w:t xml:space="preserve">Рис. 1 </w:t>
      </w:r>
      <w:r w:rsidR="00C440C0" w:rsidRPr="00F17510">
        <w:rPr>
          <w:rFonts w:ascii="Times New Roman" w:eastAsia="Calibri" w:hAnsi="Times New Roman" w:cs="Times New Roman"/>
          <w:b/>
          <w:sz w:val="24"/>
          <w:szCs w:val="24"/>
          <w:u w:color="000000"/>
        </w:rPr>
        <w:t>Средние значения факторов методики СД для понятий, характеризующих отношение к себе и клиенту, в группе психологов-консультантов.</w:t>
      </w:r>
    </w:p>
    <w:p w14:paraId="59B66E95"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rPr>
      </w:pPr>
    </w:p>
    <w:p w14:paraId="46BD1D13" w14:textId="77777777" w:rsidR="00173063" w:rsidRPr="00817C0C" w:rsidRDefault="00C440C0" w:rsidP="00817C0C">
      <w:pPr>
        <w:spacing w:after="0" w:line="360" w:lineRule="auto"/>
        <w:ind w:firstLine="709"/>
        <w:jc w:val="both"/>
        <w:rPr>
          <w:rFonts w:ascii="Times New Roman" w:eastAsia="Calibri" w:hAnsi="Times New Roman" w:cs="Times New Roman"/>
          <w:sz w:val="28"/>
          <w:szCs w:val="28"/>
        </w:rPr>
      </w:pPr>
      <w:r w:rsidRPr="00817C0C">
        <w:rPr>
          <w:rFonts w:ascii="Times New Roman" w:eastAsia="Calibri" w:hAnsi="Times New Roman" w:cs="Times New Roman"/>
          <w:sz w:val="28"/>
          <w:szCs w:val="28"/>
        </w:rPr>
        <w:t>Данные, представленные на рисунке 1, показывают, что для всех понятий наибольшее значение обнаруживает фактор Оценки, а наименьшее – Активности, за исключением понятия «Мой клиент» (Наименьшее значения фактор Силы).  Это означает, что и Образ Я, и Образ Клиента в целом характеризуется в восприятии психологов–консультантов достаточной привлек</w:t>
      </w:r>
      <w:r w:rsidR="00A61EDE" w:rsidRPr="00817C0C">
        <w:rPr>
          <w:rFonts w:ascii="Times New Roman" w:eastAsia="Calibri" w:hAnsi="Times New Roman" w:cs="Times New Roman"/>
          <w:sz w:val="28"/>
          <w:szCs w:val="28"/>
        </w:rPr>
        <w:t xml:space="preserve">ательностью (фактор Оценки), </w:t>
      </w:r>
      <w:r w:rsidRPr="00817C0C">
        <w:rPr>
          <w:rFonts w:ascii="Times New Roman" w:eastAsia="Calibri" w:hAnsi="Times New Roman" w:cs="Times New Roman"/>
          <w:sz w:val="28"/>
          <w:szCs w:val="28"/>
        </w:rPr>
        <w:t>невысокой активностью (фактор Активности)</w:t>
      </w:r>
      <w:r w:rsidR="00A61EDE" w:rsidRPr="00817C0C">
        <w:rPr>
          <w:rFonts w:ascii="Times New Roman" w:eastAsia="Calibri" w:hAnsi="Times New Roman" w:cs="Times New Roman"/>
          <w:sz w:val="28"/>
          <w:szCs w:val="28"/>
        </w:rPr>
        <w:t xml:space="preserve">, но Образ Я характеризуется </w:t>
      </w:r>
      <w:r w:rsidR="00F772E2" w:rsidRPr="00817C0C">
        <w:rPr>
          <w:rFonts w:ascii="Times New Roman" w:eastAsia="Calibri" w:hAnsi="Times New Roman" w:cs="Times New Roman"/>
          <w:sz w:val="28"/>
          <w:szCs w:val="28"/>
        </w:rPr>
        <w:t xml:space="preserve">достаточной </w:t>
      </w:r>
      <w:r w:rsidR="00A61EDE" w:rsidRPr="00817C0C">
        <w:rPr>
          <w:rFonts w:ascii="Times New Roman" w:eastAsia="Calibri" w:hAnsi="Times New Roman" w:cs="Times New Roman"/>
          <w:sz w:val="28"/>
          <w:szCs w:val="28"/>
        </w:rPr>
        <w:t>силой,</w:t>
      </w:r>
      <w:r w:rsidR="00F772E2" w:rsidRPr="00817C0C">
        <w:rPr>
          <w:rFonts w:ascii="Times New Roman" w:eastAsia="Calibri" w:hAnsi="Times New Roman" w:cs="Times New Roman"/>
          <w:sz w:val="28"/>
          <w:szCs w:val="28"/>
        </w:rPr>
        <w:t xml:space="preserve"> а Образ Клиента слабостью (фактор Силы).</w:t>
      </w:r>
      <w:r w:rsidRPr="00817C0C">
        <w:rPr>
          <w:rFonts w:ascii="Times New Roman" w:eastAsia="Calibri" w:hAnsi="Times New Roman" w:cs="Times New Roman"/>
          <w:sz w:val="28"/>
          <w:szCs w:val="28"/>
        </w:rPr>
        <w:t xml:space="preserve"> </w:t>
      </w:r>
      <w:r w:rsidR="002E3324" w:rsidRPr="00817C0C">
        <w:rPr>
          <w:rFonts w:ascii="Times New Roman" w:eastAsia="Calibri" w:hAnsi="Times New Roman" w:cs="Times New Roman"/>
          <w:sz w:val="28"/>
          <w:szCs w:val="28"/>
        </w:rPr>
        <w:t>Значение всех факторов для понятия «</w:t>
      </w:r>
      <w:proofErr w:type="gramStart"/>
      <w:r w:rsidR="002E3324" w:rsidRPr="00817C0C">
        <w:rPr>
          <w:rFonts w:ascii="Times New Roman" w:eastAsia="Calibri" w:hAnsi="Times New Roman" w:cs="Times New Roman"/>
          <w:sz w:val="28"/>
          <w:szCs w:val="28"/>
        </w:rPr>
        <w:t>Я-реальное</w:t>
      </w:r>
      <w:proofErr w:type="gramEnd"/>
      <w:r w:rsidR="002E3324" w:rsidRPr="00817C0C">
        <w:rPr>
          <w:rFonts w:ascii="Times New Roman" w:eastAsia="Calibri" w:hAnsi="Times New Roman" w:cs="Times New Roman"/>
          <w:sz w:val="28"/>
          <w:szCs w:val="28"/>
        </w:rPr>
        <w:t>»</w:t>
      </w:r>
      <w:r w:rsidR="00034485" w:rsidRPr="00817C0C">
        <w:rPr>
          <w:rFonts w:ascii="Times New Roman" w:eastAsia="Calibri" w:hAnsi="Times New Roman" w:cs="Times New Roman"/>
          <w:sz w:val="28"/>
          <w:szCs w:val="28"/>
        </w:rPr>
        <w:t xml:space="preserve"> существенно выше, чем для понятия «Мой клиент». При этом</w:t>
      </w:r>
      <w:proofErr w:type="gramStart"/>
      <w:r w:rsidR="00034485" w:rsidRPr="00817C0C">
        <w:rPr>
          <w:rFonts w:ascii="Times New Roman" w:eastAsia="Calibri" w:hAnsi="Times New Roman" w:cs="Times New Roman"/>
          <w:sz w:val="28"/>
          <w:szCs w:val="28"/>
        </w:rPr>
        <w:t>,</w:t>
      </w:r>
      <w:proofErr w:type="gramEnd"/>
      <w:r w:rsidR="00034485" w:rsidRPr="00817C0C">
        <w:rPr>
          <w:rFonts w:ascii="Times New Roman" w:eastAsia="Calibri" w:hAnsi="Times New Roman" w:cs="Times New Roman"/>
          <w:sz w:val="28"/>
          <w:szCs w:val="28"/>
        </w:rPr>
        <w:t xml:space="preserve"> значения факторов для понятий «Я-реальное» и «Идеальный клиент»</w:t>
      </w:r>
      <w:r w:rsidR="00173063" w:rsidRPr="00817C0C">
        <w:rPr>
          <w:rFonts w:ascii="Times New Roman" w:eastAsia="Calibri" w:hAnsi="Times New Roman" w:cs="Times New Roman"/>
          <w:sz w:val="28"/>
          <w:szCs w:val="28"/>
        </w:rPr>
        <w:t xml:space="preserve"> практически не различаются. </w:t>
      </w:r>
    </w:p>
    <w:p w14:paraId="109DD4A8" w14:textId="09C7ED8F" w:rsidR="00C440C0" w:rsidRPr="00020BE1" w:rsidRDefault="00C440C0" w:rsidP="00020BE1">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Важно дополнить, что </w:t>
      </w:r>
      <w:r w:rsidR="00173063" w:rsidRPr="00817C0C">
        <w:rPr>
          <w:rFonts w:ascii="Times New Roman" w:eastAsia="Calibri" w:hAnsi="Times New Roman" w:cs="Times New Roman"/>
          <w:sz w:val="28"/>
          <w:szCs w:val="28"/>
          <w:u w:color="000000"/>
        </w:rPr>
        <w:t xml:space="preserve">все идеальные образы </w:t>
      </w:r>
      <w:r w:rsidRPr="00817C0C">
        <w:rPr>
          <w:rFonts w:ascii="Times New Roman" w:eastAsia="Calibri" w:hAnsi="Times New Roman" w:cs="Times New Roman"/>
          <w:sz w:val="28"/>
          <w:szCs w:val="28"/>
          <w:u w:color="000000"/>
        </w:rPr>
        <w:t xml:space="preserve">респонденты представляют в сравнении с реальными образами более </w:t>
      </w:r>
      <w:proofErr w:type="spellStart"/>
      <w:r w:rsidRPr="00817C0C">
        <w:rPr>
          <w:rFonts w:ascii="Times New Roman" w:eastAsia="Calibri" w:hAnsi="Times New Roman" w:cs="Times New Roman"/>
          <w:sz w:val="28"/>
          <w:szCs w:val="28"/>
          <w:u w:color="000000"/>
        </w:rPr>
        <w:t>экстравертироваными</w:t>
      </w:r>
      <w:proofErr w:type="spellEnd"/>
      <w:r w:rsidRPr="00817C0C">
        <w:rPr>
          <w:rFonts w:ascii="Times New Roman" w:eastAsia="Calibri" w:hAnsi="Times New Roman" w:cs="Times New Roman"/>
          <w:sz w:val="28"/>
          <w:szCs w:val="28"/>
          <w:u w:color="000000"/>
        </w:rPr>
        <w:t xml:space="preserve">, в большей </w:t>
      </w:r>
      <w:r w:rsidRPr="00817C0C">
        <w:rPr>
          <w:rFonts w:ascii="Times New Roman" w:eastAsia="Calibri" w:hAnsi="Times New Roman" w:cs="Times New Roman"/>
          <w:sz w:val="28"/>
          <w:szCs w:val="28"/>
          <w:u w:color="000000"/>
        </w:rPr>
        <w:lastRenderedPageBreak/>
        <w:t xml:space="preserve">степени наделенными положительными, социально желательными характеристиками, с развитыми волевыми сторонами, более уверенными и независимыми. Образ </w:t>
      </w:r>
      <w:r w:rsidR="0012109B" w:rsidRPr="00817C0C">
        <w:rPr>
          <w:rFonts w:ascii="Times New Roman" w:eastAsia="Calibri" w:hAnsi="Times New Roman" w:cs="Times New Roman"/>
          <w:sz w:val="28"/>
          <w:szCs w:val="28"/>
          <w:u w:color="000000"/>
        </w:rPr>
        <w:t>«</w:t>
      </w:r>
      <w:r w:rsidRPr="00817C0C">
        <w:rPr>
          <w:rFonts w:ascii="Times New Roman" w:eastAsia="Calibri" w:hAnsi="Times New Roman" w:cs="Times New Roman"/>
          <w:sz w:val="28"/>
          <w:szCs w:val="28"/>
          <w:u w:color="000000"/>
        </w:rPr>
        <w:t>Мой Клиент</w:t>
      </w:r>
      <w:r w:rsidR="0012109B" w:rsidRPr="00817C0C">
        <w:rPr>
          <w:rFonts w:ascii="Times New Roman" w:eastAsia="Calibri" w:hAnsi="Times New Roman" w:cs="Times New Roman"/>
          <w:sz w:val="28"/>
          <w:szCs w:val="28"/>
          <w:u w:color="000000"/>
        </w:rPr>
        <w:t>»</w:t>
      </w:r>
      <w:r w:rsidRPr="00817C0C">
        <w:rPr>
          <w:rFonts w:ascii="Times New Roman" w:eastAsia="Calibri" w:hAnsi="Times New Roman" w:cs="Times New Roman"/>
          <w:sz w:val="28"/>
          <w:szCs w:val="28"/>
          <w:u w:color="000000"/>
        </w:rPr>
        <w:t xml:space="preserve"> в сравнении с Образом </w:t>
      </w:r>
      <w:r w:rsidR="0012109B" w:rsidRPr="00817C0C">
        <w:rPr>
          <w:rFonts w:ascii="Times New Roman" w:eastAsia="Calibri" w:hAnsi="Times New Roman" w:cs="Times New Roman"/>
          <w:sz w:val="28"/>
          <w:szCs w:val="28"/>
          <w:u w:color="000000"/>
        </w:rPr>
        <w:t>«</w:t>
      </w:r>
      <w:proofErr w:type="gramStart"/>
      <w:r w:rsidRPr="00817C0C">
        <w:rPr>
          <w:rFonts w:ascii="Times New Roman" w:eastAsia="Calibri" w:hAnsi="Times New Roman" w:cs="Times New Roman"/>
          <w:sz w:val="28"/>
          <w:szCs w:val="28"/>
          <w:u w:color="000000"/>
        </w:rPr>
        <w:t>Я-реальное</w:t>
      </w:r>
      <w:proofErr w:type="gramEnd"/>
      <w:r w:rsidR="0012109B" w:rsidRPr="00817C0C">
        <w:rPr>
          <w:rFonts w:ascii="Times New Roman" w:eastAsia="Calibri" w:hAnsi="Times New Roman" w:cs="Times New Roman"/>
          <w:sz w:val="28"/>
          <w:szCs w:val="28"/>
          <w:u w:color="000000"/>
        </w:rPr>
        <w:t>»</w:t>
      </w:r>
      <w:r w:rsidRPr="00817C0C">
        <w:rPr>
          <w:rFonts w:ascii="Times New Roman" w:eastAsia="Calibri" w:hAnsi="Times New Roman" w:cs="Times New Roman"/>
          <w:sz w:val="28"/>
          <w:szCs w:val="28"/>
          <w:u w:color="000000"/>
        </w:rPr>
        <w:t xml:space="preserve"> представляется респондентам в большей степени </w:t>
      </w:r>
      <w:proofErr w:type="spellStart"/>
      <w:r w:rsidRPr="00817C0C">
        <w:rPr>
          <w:rFonts w:ascii="Times New Roman" w:eastAsia="Calibri" w:hAnsi="Times New Roman" w:cs="Times New Roman"/>
          <w:sz w:val="28"/>
          <w:szCs w:val="28"/>
          <w:u w:color="000000"/>
        </w:rPr>
        <w:t>интровертированным</w:t>
      </w:r>
      <w:proofErr w:type="spellEnd"/>
      <w:r w:rsidRPr="00817C0C">
        <w:rPr>
          <w:rFonts w:ascii="Times New Roman" w:eastAsia="Calibri" w:hAnsi="Times New Roman" w:cs="Times New Roman"/>
          <w:sz w:val="28"/>
          <w:szCs w:val="28"/>
          <w:u w:color="000000"/>
        </w:rPr>
        <w:t>, пассивным, со спокойными эмоциональными реакциями, менее привлекательным и наделенным меньшими социально желательными характеристиками, в большей степени зависимым от внешних обстоятель</w:t>
      </w:r>
      <w:r w:rsidR="00020BE1">
        <w:rPr>
          <w:rFonts w:ascii="Times New Roman" w:eastAsia="Calibri" w:hAnsi="Times New Roman" w:cs="Times New Roman"/>
          <w:sz w:val="28"/>
          <w:szCs w:val="28"/>
          <w:u w:color="000000"/>
        </w:rPr>
        <w:t xml:space="preserve">ств и оценок, более тревожным. </w:t>
      </w:r>
    </w:p>
    <w:p w14:paraId="11F3DCCB"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На рисунке 2 </w:t>
      </w:r>
      <w:r w:rsidR="004F3F90" w:rsidRPr="00817C0C">
        <w:rPr>
          <w:rFonts w:ascii="Times New Roman" w:eastAsia="Calibri" w:hAnsi="Times New Roman" w:cs="Times New Roman"/>
          <w:sz w:val="28"/>
          <w:szCs w:val="28"/>
          <w:u w:color="000000"/>
        </w:rPr>
        <w:t>графически представлены средние значения факторов методики СД для понятий, характеризующих отношение</w:t>
      </w:r>
      <w:r w:rsidRPr="00817C0C">
        <w:rPr>
          <w:rFonts w:ascii="Times New Roman" w:eastAsia="Calibri" w:hAnsi="Times New Roman" w:cs="Times New Roman"/>
          <w:sz w:val="28"/>
          <w:szCs w:val="28"/>
          <w:u w:color="000000"/>
        </w:rPr>
        <w:t xml:space="preserve"> к  работе (понятия «Моя работа», «Успех в работе», «Неудача в работе») по всей выборке.</w:t>
      </w:r>
      <w:r w:rsidRPr="00817C0C">
        <w:rPr>
          <w:rFonts w:ascii="Times New Roman" w:eastAsia="Calibri" w:hAnsi="Times New Roman" w:cs="Times New Roman"/>
          <w:sz w:val="28"/>
          <w:szCs w:val="28"/>
          <w:u w:color="000000"/>
        </w:rPr>
        <w:tab/>
      </w:r>
    </w:p>
    <w:p w14:paraId="536A0E38"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26B05635"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drawing>
          <wp:inline distT="0" distB="0" distL="0" distR="0" wp14:anchorId="3F690FB9" wp14:editId="3444AC40">
            <wp:extent cx="5497195" cy="3211195"/>
            <wp:effectExtent l="0" t="0" r="27305" b="27305"/>
            <wp:docPr id="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FEB83D3" w14:textId="2FE98520" w:rsidR="00C440C0" w:rsidRPr="00F17510" w:rsidRDefault="00F17510" w:rsidP="00F17510">
      <w:pPr>
        <w:spacing w:after="0" w:line="360" w:lineRule="auto"/>
        <w:ind w:firstLine="709"/>
        <w:rPr>
          <w:rFonts w:ascii="Times New Roman" w:eastAsia="Calibri" w:hAnsi="Times New Roman" w:cs="Times New Roman"/>
          <w:b/>
          <w:sz w:val="24"/>
          <w:szCs w:val="24"/>
          <w:u w:color="000000"/>
        </w:rPr>
      </w:pPr>
      <w:r w:rsidRPr="00F17510">
        <w:rPr>
          <w:rFonts w:ascii="Times New Roman" w:eastAsia="Calibri" w:hAnsi="Times New Roman" w:cs="Times New Roman"/>
          <w:b/>
          <w:sz w:val="24"/>
          <w:szCs w:val="24"/>
          <w:u w:color="000000"/>
        </w:rPr>
        <w:t xml:space="preserve">Рис. 2 </w:t>
      </w:r>
      <w:r w:rsidR="00C440C0" w:rsidRPr="00F17510">
        <w:rPr>
          <w:rFonts w:ascii="Times New Roman" w:eastAsia="Calibri" w:hAnsi="Times New Roman" w:cs="Times New Roman"/>
          <w:b/>
          <w:sz w:val="24"/>
          <w:szCs w:val="24"/>
          <w:u w:color="000000"/>
        </w:rPr>
        <w:t>Средние значения факторов методики СД для понятий, характеризующих отношение к работе, в группе психологов-консультантов.</w:t>
      </w:r>
    </w:p>
    <w:p w14:paraId="492D0DFE" w14:textId="77777777" w:rsidR="00C440C0" w:rsidRPr="00817C0C" w:rsidRDefault="00C440C0" w:rsidP="00817C0C">
      <w:pPr>
        <w:spacing w:after="0" w:line="360" w:lineRule="auto"/>
        <w:ind w:firstLine="709"/>
        <w:jc w:val="both"/>
        <w:rPr>
          <w:rFonts w:ascii="Times New Roman" w:eastAsia="Calibri" w:hAnsi="Times New Roman" w:cs="Times New Roman"/>
          <w:b/>
          <w:sz w:val="28"/>
          <w:szCs w:val="28"/>
          <w:u w:color="000000"/>
        </w:rPr>
      </w:pPr>
    </w:p>
    <w:p w14:paraId="607EA908"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rPr>
      </w:pPr>
      <w:r w:rsidRPr="00817C0C">
        <w:rPr>
          <w:rFonts w:ascii="Times New Roman" w:eastAsia="Calibri" w:hAnsi="Times New Roman" w:cs="Times New Roman"/>
          <w:sz w:val="28"/>
          <w:szCs w:val="28"/>
        </w:rPr>
        <w:t>Данные, представленные на рисунке 2, показывают, что для  понятий «Моя работа» и «Успех в работе» наибольшее значение обнаруживает фактор Оценки, а наименьшее – Активности.  Это означает, что и понятие работы, и понятие успеха в работе  в целом характеризуется в восприятии психологов–</w:t>
      </w:r>
      <w:r w:rsidRPr="00817C0C">
        <w:rPr>
          <w:rFonts w:ascii="Times New Roman" w:eastAsia="Calibri" w:hAnsi="Times New Roman" w:cs="Times New Roman"/>
          <w:sz w:val="28"/>
          <w:szCs w:val="28"/>
        </w:rPr>
        <w:lastRenderedPageBreak/>
        <w:t xml:space="preserve">консультантов привлекательностью (фактор Оценки), но невысокой активностью (фактор Активности). Для понятия «Неудача в работе» значения факторов носят отрицательный характер. Это означает, что понятие неудача в работе характеризуется в восприятии психологов-консультантов непривлекательностью, слабостью и пассивностью. </w:t>
      </w:r>
    </w:p>
    <w:p w14:paraId="762776FD"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63BFC76E" w14:textId="71E73DA8" w:rsidR="00020BE1" w:rsidRPr="00817C0C" w:rsidRDefault="00193937" w:rsidP="00020BE1">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В таблице 3</w:t>
      </w:r>
      <w:r w:rsidR="00C440C0" w:rsidRPr="00817C0C">
        <w:rPr>
          <w:rFonts w:ascii="Times New Roman" w:eastAsia="Calibri" w:hAnsi="Times New Roman" w:cs="Times New Roman"/>
          <w:sz w:val="28"/>
          <w:szCs w:val="28"/>
          <w:u w:color="000000"/>
        </w:rPr>
        <w:t xml:space="preserve"> и на рисунке 3 представлено расстояние между  понятиями методики СД, характеризующими отношение к себе и клиенту по всей выборке. </w:t>
      </w:r>
    </w:p>
    <w:p w14:paraId="7988D32F" w14:textId="77777777" w:rsidR="00C440C0" w:rsidRPr="00817C0C" w:rsidRDefault="00193937"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Таблица 3</w:t>
      </w:r>
    </w:p>
    <w:p w14:paraId="111A9A87" w14:textId="77777777" w:rsidR="00C440C0" w:rsidRPr="00817C0C" w:rsidRDefault="00C440C0" w:rsidP="00020BE1">
      <w:pPr>
        <w:spacing w:after="0" w:line="360" w:lineRule="auto"/>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Расстояние между понятиями методики СД для понятий, характеризующих отношение к себе и клиенту, в группе психологов-консультантов.</w:t>
      </w:r>
    </w:p>
    <w:tbl>
      <w:tblPr>
        <w:tblStyle w:val="13"/>
        <w:tblW w:w="0" w:type="auto"/>
        <w:tblLook w:val="04A0" w:firstRow="1" w:lastRow="0" w:firstColumn="1" w:lastColumn="0" w:noHBand="0" w:noVBand="1"/>
      </w:tblPr>
      <w:tblGrid>
        <w:gridCol w:w="4785"/>
        <w:gridCol w:w="4786"/>
      </w:tblGrid>
      <w:tr w:rsidR="00C440C0" w:rsidRPr="00817C0C" w14:paraId="128CB27F" w14:textId="77777777" w:rsidTr="00006AF4">
        <w:tc>
          <w:tcPr>
            <w:tcW w:w="4785" w:type="dxa"/>
          </w:tcPr>
          <w:p w14:paraId="44A6E89C" w14:textId="77777777" w:rsidR="00C440C0" w:rsidRPr="00817C0C" w:rsidRDefault="00C440C0" w:rsidP="00906957">
            <w:pPr>
              <w:jc w:val="both"/>
              <w:rPr>
                <w:rFonts w:ascii="Times New Roman" w:hAnsi="Times New Roman"/>
                <w:sz w:val="28"/>
                <w:szCs w:val="28"/>
                <w:u w:color="000000"/>
              </w:rPr>
            </w:pPr>
          </w:p>
        </w:tc>
        <w:tc>
          <w:tcPr>
            <w:tcW w:w="4786" w:type="dxa"/>
          </w:tcPr>
          <w:p w14:paraId="52369205" w14:textId="77777777" w:rsidR="00C440C0" w:rsidRPr="00817C0C" w:rsidRDefault="00C440C0" w:rsidP="00906957">
            <w:pPr>
              <w:jc w:val="center"/>
              <w:rPr>
                <w:rFonts w:ascii="Times New Roman" w:hAnsi="Times New Roman"/>
                <w:b/>
                <w:sz w:val="28"/>
                <w:szCs w:val="28"/>
                <w:u w:color="000000"/>
              </w:rPr>
            </w:pPr>
            <w:proofErr w:type="gramStart"/>
            <w:r w:rsidRPr="00817C0C">
              <w:rPr>
                <w:rFonts w:ascii="Times New Roman" w:hAnsi="Times New Roman"/>
                <w:b/>
                <w:sz w:val="28"/>
                <w:szCs w:val="28"/>
                <w:u w:color="000000"/>
              </w:rPr>
              <w:t>Я-реальное</w:t>
            </w:r>
            <w:proofErr w:type="gramEnd"/>
            <w:r w:rsidRPr="00817C0C">
              <w:rPr>
                <w:rFonts w:ascii="Times New Roman" w:hAnsi="Times New Roman"/>
                <w:b/>
                <w:sz w:val="28"/>
                <w:szCs w:val="28"/>
                <w:u w:color="000000"/>
              </w:rPr>
              <w:t xml:space="preserve"> </w:t>
            </w:r>
          </w:p>
        </w:tc>
      </w:tr>
      <w:tr w:rsidR="00C440C0" w:rsidRPr="00817C0C" w14:paraId="6345B607" w14:textId="77777777" w:rsidTr="00006AF4">
        <w:tc>
          <w:tcPr>
            <w:tcW w:w="4785" w:type="dxa"/>
          </w:tcPr>
          <w:p w14:paraId="3AA85C19" w14:textId="77777777" w:rsidR="00C440C0" w:rsidRPr="00817C0C" w:rsidRDefault="00C440C0" w:rsidP="00906957">
            <w:pPr>
              <w:jc w:val="both"/>
              <w:rPr>
                <w:rFonts w:ascii="Times New Roman" w:hAnsi="Times New Roman"/>
                <w:b/>
                <w:sz w:val="28"/>
                <w:szCs w:val="28"/>
                <w:u w:color="000000"/>
              </w:rPr>
            </w:pPr>
            <w:proofErr w:type="gramStart"/>
            <w:r w:rsidRPr="00817C0C">
              <w:rPr>
                <w:rFonts w:ascii="Times New Roman" w:hAnsi="Times New Roman"/>
                <w:b/>
                <w:sz w:val="28"/>
                <w:szCs w:val="28"/>
                <w:u w:color="000000"/>
              </w:rPr>
              <w:t>Я-идеальное</w:t>
            </w:r>
            <w:proofErr w:type="gramEnd"/>
          </w:p>
        </w:tc>
        <w:tc>
          <w:tcPr>
            <w:tcW w:w="4786" w:type="dxa"/>
          </w:tcPr>
          <w:p w14:paraId="67E1FA21"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1.0956 (4)</w:t>
            </w:r>
          </w:p>
        </w:tc>
      </w:tr>
      <w:tr w:rsidR="00C440C0" w:rsidRPr="00817C0C" w14:paraId="58DC223C" w14:textId="77777777" w:rsidTr="00006AF4">
        <w:tc>
          <w:tcPr>
            <w:tcW w:w="4785" w:type="dxa"/>
          </w:tcPr>
          <w:p w14:paraId="046515EB" w14:textId="77777777" w:rsidR="00C440C0" w:rsidRPr="00817C0C" w:rsidRDefault="00C440C0" w:rsidP="00906957">
            <w:pPr>
              <w:jc w:val="both"/>
              <w:rPr>
                <w:rFonts w:ascii="Times New Roman" w:hAnsi="Times New Roman"/>
                <w:b/>
                <w:sz w:val="28"/>
                <w:szCs w:val="28"/>
                <w:u w:color="000000"/>
              </w:rPr>
            </w:pPr>
            <w:r w:rsidRPr="00817C0C">
              <w:rPr>
                <w:rFonts w:ascii="Times New Roman" w:hAnsi="Times New Roman"/>
                <w:b/>
                <w:sz w:val="28"/>
                <w:szCs w:val="28"/>
                <w:u w:color="000000"/>
              </w:rPr>
              <w:t>Я как психолог-консультант</w:t>
            </w:r>
          </w:p>
        </w:tc>
        <w:tc>
          <w:tcPr>
            <w:tcW w:w="4786" w:type="dxa"/>
          </w:tcPr>
          <w:p w14:paraId="35069703"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0.5282 (2)</w:t>
            </w:r>
          </w:p>
        </w:tc>
      </w:tr>
      <w:tr w:rsidR="00C440C0" w:rsidRPr="00817C0C" w14:paraId="282E23D7" w14:textId="77777777" w:rsidTr="00006AF4">
        <w:tc>
          <w:tcPr>
            <w:tcW w:w="4785" w:type="dxa"/>
          </w:tcPr>
          <w:p w14:paraId="101A30F7" w14:textId="77777777" w:rsidR="00C440C0" w:rsidRPr="00817C0C" w:rsidRDefault="00C440C0" w:rsidP="00906957">
            <w:pPr>
              <w:jc w:val="both"/>
              <w:rPr>
                <w:rFonts w:ascii="Times New Roman" w:hAnsi="Times New Roman"/>
                <w:b/>
                <w:sz w:val="28"/>
                <w:szCs w:val="28"/>
                <w:u w:color="000000"/>
              </w:rPr>
            </w:pPr>
            <w:r w:rsidRPr="00817C0C">
              <w:rPr>
                <w:rFonts w:ascii="Times New Roman" w:hAnsi="Times New Roman"/>
                <w:b/>
                <w:sz w:val="28"/>
                <w:szCs w:val="28"/>
                <w:u w:color="000000"/>
              </w:rPr>
              <w:t>Идеальный психолог-консультант</w:t>
            </w:r>
          </w:p>
        </w:tc>
        <w:tc>
          <w:tcPr>
            <w:tcW w:w="4786" w:type="dxa"/>
          </w:tcPr>
          <w:p w14:paraId="57D52D0D"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0.6962 (3)</w:t>
            </w:r>
          </w:p>
        </w:tc>
      </w:tr>
      <w:tr w:rsidR="00C440C0" w:rsidRPr="00817C0C" w14:paraId="164142C0" w14:textId="77777777" w:rsidTr="00006AF4">
        <w:tc>
          <w:tcPr>
            <w:tcW w:w="4785" w:type="dxa"/>
          </w:tcPr>
          <w:p w14:paraId="0D21B9F6" w14:textId="77777777" w:rsidR="00C440C0" w:rsidRPr="00817C0C" w:rsidRDefault="00C440C0" w:rsidP="00906957">
            <w:pPr>
              <w:jc w:val="both"/>
              <w:rPr>
                <w:rFonts w:ascii="Times New Roman" w:hAnsi="Times New Roman"/>
                <w:b/>
                <w:sz w:val="28"/>
                <w:szCs w:val="28"/>
                <w:u w:color="000000"/>
              </w:rPr>
            </w:pPr>
            <w:r w:rsidRPr="00817C0C">
              <w:rPr>
                <w:rFonts w:ascii="Times New Roman" w:hAnsi="Times New Roman"/>
                <w:b/>
                <w:sz w:val="28"/>
                <w:szCs w:val="28"/>
                <w:u w:color="000000"/>
              </w:rPr>
              <w:t xml:space="preserve">Мой клиент </w:t>
            </w:r>
          </w:p>
        </w:tc>
        <w:tc>
          <w:tcPr>
            <w:tcW w:w="4786" w:type="dxa"/>
          </w:tcPr>
          <w:p w14:paraId="61E7D773"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2.0525 (5)</w:t>
            </w:r>
          </w:p>
        </w:tc>
      </w:tr>
      <w:tr w:rsidR="00C440C0" w:rsidRPr="00817C0C" w14:paraId="4BCC6FC1" w14:textId="77777777" w:rsidTr="00006AF4">
        <w:tc>
          <w:tcPr>
            <w:tcW w:w="4785" w:type="dxa"/>
          </w:tcPr>
          <w:p w14:paraId="60AA8FC6" w14:textId="77777777" w:rsidR="00C440C0" w:rsidRPr="00817C0C" w:rsidRDefault="00C440C0" w:rsidP="00906957">
            <w:pPr>
              <w:jc w:val="both"/>
              <w:rPr>
                <w:rFonts w:ascii="Times New Roman" w:hAnsi="Times New Roman"/>
                <w:b/>
                <w:sz w:val="28"/>
                <w:szCs w:val="28"/>
                <w:u w:color="000000"/>
              </w:rPr>
            </w:pPr>
            <w:r w:rsidRPr="00817C0C">
              <w:rPr>
                <w:rFonts w:ascii="Times New Roman" w:hAnsi="Times New Roman"/>
                <w:b/>
                <w:sz w:val="28"/>
                <w:szCs w:val="28"/>
                <w:u w:color="000000"/>
              </w:rPr>
              <w:t>Идеальный клиент</w:t>
            </w:r>
          </w:p>
        </w:tc>
        <w:tc>
          <w:tcPr>
            <w:tcW w:w="4786" w:type="dxa"/>
          </w:tcPr>
          <w:p w14:paraId="0A5A7879"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0.1166 (1)</w:t>
            </w:r>
          </w:p>
        </w:tc>
      </w:tr>
    </w:tbl>
    <w:p w14:paraId="7CE828FC" w14:textId="77777777" w:rsidR="00C440C0" w:rsidRPr="00817C0C" w:rsidRDefault="00C440C0" w:rsidP="00817C0C">
      <w:pPr>
        <w:tabs>
          <w:tab w:val="left" w:pos="6396"/>
        </w:tabs>
        <w:spacing w:after="0" w:line="360" w:lineRule="auto"/>
        <w:ind w:firstLine="709"/>
        <w:jc w:val="right"/>
        <w:rPr>
          <w:rFonts w:ascii="Times New Roman" w:eastAsia="Calibri" w:hAnsi="Times New Roman" w:cs="Times New Roman"/>
          <w:b/>
          <w:sz w:val="28"/>
          <w:szCs w:val="28"/>
          <w:u w:color="000000"/>
        </w:rPr>
      </w:pPr>
    </w:p>
    <w:p w14:paraId="71793EA2" w14:textId="77777777" w:rsidR="00C440C0" w:rsidRPr="00817C0C" w:rsidRDefault="00C440C0" w:rsidP="00817C0C">
      <w:pPr>
        <w:tabs>
          <w:tab w:val="left" w:pos="6396"/>
        </w:tabs>
        <w:spacing w:after="0" w:line="360" w:lineRule="auto"/>
        <w:ind w:firstLine="709"/>
        <w:rPr>
          <w:rFonts w:ascii="Times New Roman" w:eastAsia="Calibri" w:hAnsi="Times New Roman" w:cs="Times New Roman"/>
          <w:b/>
          <w:sz w:val="28"/>
          <w:szCs w:val="28"/>
          <w:u w:color="000000"/>
        </w:rPr>
      </w:pPr>
      <w:r w:rsidRPr="00817C0C">
        <w:rPr>
          <w:rFonts w:ascii="Times New Roman" w:eastAsia="Calibri" w:hAnsi="Times New Roman" w:cs="Times New Roman"/>
          <w:noProof/>
          <w:sz w:val="28"/>
          <w:szCs w:val="28"/>
          <w:u w:color="000000"/>
          <w:lang w:eastAsia="ru-RU"/>
        </w:rPr>
        <w:drawing>
          <wp:inline distT="0" distB="0" distL="0" distR="0" wp14:anchorId="092DD780" wp14:editId="642E97E5">
            <wp:extent cx="5497195" cy="3211195"/>
            <wp:effectExtent l="0" t="0" r="27305" b="27305"/>
            <wp:docPr id="3"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D1C2BC" w14:textId="55F13D0C" w:rsidR="00C440C0" w:rsidRPr="00020BE1" w:rsidRDefault="00C440C0" w:rsidP="00020BE1">
      <w:pPr>
        <w:tabs>
          <w:tab w:val="left" w:pos="6396"/>
        </w:tabs>
        <w:spacing w:after="0" w:line="360" w:lineRule="auto"/>
        <w:ind w:firstLine="709"/>
        <w:rPr>
          <w:rFonts w:ascii="Times New Roman" w:eastAsia="Calibri" w:hAnsi="Times New Roman" w:cs="Times New Roman"/>
          <w:sz w:val="24"/>
          <w:szCs w:val="24"/>
          <w:u w:color="000000"/>
        </w:rPr>
      </w:pPr>
      <w:r w:rsidRPr="00F17510">
        <w:rPr>
          <w:rFonts w:ascii="Times New Roman" w:eastAsia="Calibri" w:hAnsi="Times New Roman" w:cs="Times New Roman"/>
          <w:b/>
          <w:sz w:val="24"/>
          <w:szCs w:val="24"/>
          <w:u w:color="000000"/>
        </w:rPr>
        <w:t>Рис. 3</w:t>
      </w:r>
      <w:r w:rsidR="00F17510" w:rsidRPr="00F17510">
        <w:rPr>
          <w:rFonts w:ascii="Times New Roman" w:eastAsia="Calibri" w:hAnsi="Times New Roman" w:cs="Times New Roman"/>
          <w:sz w:val="24"/>
          <w:szCs w:val="24"/>
          <w:u w:color="000000"/>
        </w:rPr>
        <w:t xml:space="preserve"> </w:t>
      </w:r>
      <w:r w:rsidRPr="00F17510">
        <w:rPr>
          <w:rFonts w:ascii="Times New Roman" w:eastAsia="Calibri" w:hAnsi="Times New Roman" w:cs="Times New Roman"/>
          <w:b/>
          <w:sz w:val="24"/>
          <w:szCs w:val="24"/>
          <w:u w:color="000000"/>
        </w:rPr>
        <w:t>Расстояние между понятиями, характеризующими отношение к себе и клиенту, в группе психологов-консультантов.</w:t>
      </w:r>
    </w:p>
    <w:p w14:paraId="502896C3" w14:textId="77777777" w:rsidR="001F72BB" w:rsidRPr="00817C0C" w:rsidRDefault="00C440C0" w:rsidP="00817C0C">
      <w:pPr>
        <w:tabs>
          <w:tab w:val="left" w:pos="6396"/>
        </w:tabs>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 xml:space="preserve">Данные,  представленные в таблице 5 и на рисунке 3, свидетельствуют о наличии расхождений между реальными и идеальными образами в группе психологов-консультантов, в наибольшей степени это характерно для представлений о клиенте, в наименьшей степени – для образа себя как профессионала. </w:t>
      </w:r>
      <w:r w:rsidR="00E961C2" w:rsidRPr="00817C0C">
        <w:rPr>
          <w:rFonts w:ascii="Times New Roman" w:eastAsia="Calibri" w:hAnsi="Times New Roman" w:cs="Times New Roman"/>
          <w:sz w:val="28"/>
          <w:szCs w:val="28"/>
          <w:u w:color="000000"/>
        </w:rPr>
        <w:t>Результаты анализа расстояний между понятиями методики показали, что «</w:t>
      </w:r>
      <w:proofErr w:type="gramStart"/>
      <w:r w:rsidR="00E961C2" w:rsidRPr="00817C0C">
        <w:rPr>
          <w:rFonts w:ascii="Times New Roman" w:eastAsia="Calibri" w:hAnsi="Times New Roman" w:cs="Times New Roman"/>
          <w:sz w:val="28"/>
          <w:szCs w:val="28"/>
          <w:u w:color="000000"/>
        </w:rPr>
        <w:t>Я-реальное</w:t>
      </w:r>
      <w:proofErr w:type="gramEnd"/>
      <w:r w:rsidR="00E961C2" w:rsidRPr="00817C0C">
        <w:rPr>
          <w:rFonts w:ascii="Times New Roman" w:eastAsia="Calibri" w:hAnsi="Times New Roman" w:cs="Times New Roman"/>
          <w:sz w:val="28"/>
          <w:szCs w:val="28"/>
          <w:u w:color="000000"/>
        </w:rPr>
        <w:t>»</w:t>
      </w:r>
      <w:r w:rsidR="00572F0E" w:rsidRPr="00817C0C">
        <w:rPr>
          <w:rFonts w:ascii="Times New Roman" w:eastAsia="Calibri" w:hAnsi="Times New Roman" w:cs="Times New Roman"/>
          <w:sz w:val="28"/>
          <w:szCs w:val="28"/>
          <w:u w:color="000000"/>
        </w:rPr>
        <w:t xml:space="preserve"> в наибольшей степени совпадает с </w:t>
      </w:r>
      <w:r w:rsidR="00D50C93" w:rsidRPr="00817C0C">
        <w:rPr>
          <w:rFonts w:ascii="Times New Roman" w:eastAsia="Calibri" w:hAnsi="Times New Roman" w:cs="Times New Roman"/>
          <w:sz w:val="28"/>
          <w:szCs w:val="28"/>
          <w:u w:color="000000"/>
        </w:rPr>
        <w:t xml:space="preserve">понятием </w:t>
      </w:r>
      <w:r w:rsidR="00572F0E" w:rsidRPr="00817C0C">
        <w:rPr>
          <w:rFonts w:ascii="Times New Roman" w:eastAsia="Calibri" w:hAnsi="Times New Roman" w:cs="Times New Roman"/>
          <w:sz w:val="28"/>
          <w:szCs w:val="28"/>
          <w:u w:color="000000"/>
        </w:rPr>
        <w:t>«Идеальный клиент» и в наименьшей с</w:t>
      </w:r>
      <w:r w:rsidR="001F72BB" w:rsidRPr="00817C0C">
        <w:rPr>
          <w:rFonts w:ascii="Times New Roman" w:eastAsia="Calibri" w:hAnsi="Times New Roman" w:cs="Times New Roman"/>
          <w:sz w:val="28"/>
          <w:szCs w:val="28"/>
          <w:u w:color="000000"/>
        </w:rPr>
        <w:t>тепени – с образом «Мой клиент».</w:t>
      </w:r>
    </w:p>
    <w:p w14:paraId="402CA968" w14:textId="77777777" w:rsidR="00C440C0" w:rsidRPr="00817C0C" w:rsidRDefault="00B27BA0" w:rsidP="00817C0C">
      <w:pPr>
        <w:tabs>
          <w:tab w:val="left" w:pos="6396"/>
        </w:tabs>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Таким образом, реального клиента психологи-консультанты видят существенно отличающимся от себя, а идеального клиента – в значительной степени подобным себе.</w:t>
      </w:r>
    </w:p>
    <w:p w14:paraId="0C6BCA35"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1E391B6A" w14:textId="77777777" w:rsidR="00C440C0" w:rsidRPr="00817C0C" w:rsidRDefault="00C440C0" w:rsidP="00817C0C">
      <w:pPr>
        <w:spacing w:after="0" w:line="360" w:lineRule="auto"/>
        <w:ind w:firstLine="709"/>
        <w:jc w:val="both"/>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 xml:space="preserve">Сравнительное изучение отношений к себе и клиенту у психологов-консультантов в зависимости от образования, стажа, условий работы и возраста. </w:t>
      </w:r>
    </w:p>
    <w:p w14:paraId="0FDD61EA"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3B020E86"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Анализ результатов исследования</w:t>
      </w:r>
      <w:r w:rsidRPr="00817C0C">
        <w:rPr>
          <w:rFonts w:ascii="Times New Roman" w:eastAsia="Arial Unicode MS" w:hAnsi="Times New Roman" w:cs="Times New Roman"/>
          <w:color w:val="000000"/>
          <w:sz w:val="28"/>
          <w:szCs w:val="28"/>
          <w:u w:color="000000"/>
          <w:bdr w:val="none" w:sz="0" w:space="0" w:color="auto" w:frame="1"/>
          <w:lang w:eastAsia="ru-RU"/>
        </w:rPr>
        <w:t xml:space="preserve"> отношений участников к себе как к личности и профессионалу, к клиенту и к своей работе</w:t>
      </w:r>
      <w:r w:rsidRPr="00817C0C">
        <w:rPr>
          <w:rFonts w:ascii="Times New Roman" w:eastAsia="Calibri" w:hAnsi="Times New Roman" w:cs="Times New Roman"/>
          <w:sz w:val="28"/>
          <w:szCs w:val="28"/>
          <w:u w:color="000000"/>
        </w:rPr>
        <w:t xml:space="preserve"> осуществлялся с помощью многомерного дисперсионного анализа и описательных статистик. </w:t>
      </w:r>
    </w:p>
    <w:p w14:paraId="58F3ED37" w14:textId="22BFD4BF"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Факторами, влияющими на зависимые переменные, являлись: «Образование» (2 группы: психологи-консультанты, имеющие основное психологическое образование, и психологи-консультанты, прошедшие профессиональную переподготовку); «Стаж» (3 группы: психологи-консультанты с опытом работы от 1 года до 3х лет, от 3х лет до 10 лет и более 10 лет); «Условия работы» (2 группы: психологи-консультанты, работающие в профессиональном коллективе</w:t>
      </w:r>
      <w:r w:rsidR="00020BE1">
        <w:rPr>
          <w:rFonts w:ascii="Times New Roman" w:eastAsia="Calibri" w:hAnsi="Times New Roman" w:cs="Times New Roman"/>
          <w:sz w:val="28"/>
          <w:szCs w:val="28"/>
          <w:u w:color="000000"/>
        </w:rPr>
        <w:t>,</w:t>
      </w:r>
      <w:r w:rsidRPr="00817C0C">
        <w:rPr>
          <w:rFonts w:ascii="Times New Roman" w:eastAsia="Calibri" w:hAnsi="Times New Roman" w:cs="Times New Roman"/>
          <w:sz w:val="28"/>
          <w:szCs w:val="28"/>
          <w:u w:color="000000"/>
        </w:rPr>
        <w:t xml:space="preserve"> и психологи-консультанты, ведущие частную практику) и «Возраст» (3 группы: психологи-консультанты в возрасте до 30 лет, от</w:t>
      </w:r>
      <w:r w:rsidR="005F11D1" w:rsidRPr="00817C0C">
        <w:rPr>
          <w:rFonts w:ascii="Times New Roman" w:eastAsia="Calibri" w:hAnsi="Times New Roman" w:cs="Times New Roman"/>
          <w:sz w:val="28"/>
          <w:szCs w:val="28"/>
          <w:u w:color="000000"/>
        </w:rPr>
        <w:t xml:space="preserve"> 31 года до 40 лет и</w:t>
      </w:r>
      <w:r w:rsidRPr="00817C0C">
        <w:rPr>
          <w:rFonts w:ascii="Times New Roman" w:eastAsia="Calibri" w:hAnsi="Times New Roman" w:cs="Times New Roman"/>
          <w:sz w:val="28"/>
          <w:szCs w:val="28"/>
          <w:u w:color="000000"/>
        </w:rPr>
        <w:t xml:space="preserve"> старше 40 лет). </w:t>
      </w:r>
    </w:p>
    <w:p w14:paraId="5572A64D" w14:textId="34515FA1" w:rsidR="00810D48" w:rsidRPr="00817C0C" w:rsidRDefault="00C440C0" w:rsidP="00020BE1">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Зависимыми переменными являлись факторы (Активность, Оценка, Сила) указанных выше понятий методики СД.  Значения статистически достоверных многомерных кр</w:t>
      </w:r>
      <w:r w:rsidR="00193937" w:rsidRPr="00817C0C">
        <w:rPr>
          <w:rFonts w:ascii="Times New Roman" w:eastAsia="Calibri" w:hAnsi="Times New Roman" w:cs="Times New Roman"/>
          <w:sz w:val="28"/>
          <w:szCs w:val="28"/>
          <w:u w:color="000000"/>
        </w:rPr>
        <w:t>итериев представлены в таблице 4 – 7</w:t>
      </w:r>
      <w:r w:rsidRPr="00817C0C">
        <w:rPr>
          <w:rFonts w:ascii="Times New Roman" w:eastAsia="Calibri" w:hAnsi="Times New Roman" w:cs="Times New Roman"/>
          <w:sz w:val="28"/>
          <w:szCs w:val="28"/>
          <w:u w:color="000000"/>
        </w:rPr>
        <w:t>.</w:t>
      </w:r>
    </w:p>
    <w:p w14:paraId="2A62CB24" w14:textId="77777777" w:rsidR="00C440C0" w:rsidRPr="00817C0C" w:rsidRDefault="00193937"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lastRenderedPageBreak/>
        <w:t>Таблица 4</w:t>
      </w:r>
    </w:p>
    <w:p w14:paraId="2B17DE86" w14:textId="77777777" w:rsidR="00C440C0" w:rsidRPr="00817C0C" w:rsidRDefault="00C440C0"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Результаты многомерного дисперсионного анализа показателей «Семантического дифференциала» в связи с образованием.</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395"/>
        <w:gridCol w:w="1395"/>
        <w:gridCol w:w="1056"/>
        <w:gridCol w:w="1276"/>
        <w:gridCol w:w="1273"/>
        <w:gridCol w:w="949"/>
      </w:tblGrid>
      <w:tr w:rsidR="00C440C0" w:rsidRPr="00817C0C" w14:paraId="28A7774C" w14:textId="77777777" w:rsidTr="00006AF4">
        <w:trPr>
          <w:trHeight w:val="52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4DC0883B"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Независимые факторы</w:t>
            </w:r>
          </w:p>
        </w:tc>
        <w:tc>
          <w:tcPr>
            <w:tcW w:w="1226" w:type="dxa"/>
            <w:tcBorders>
              <w:top w:val="single" w:sz="4" w:space="0" w:color="auto"/>
              <w:left w:val="single" w:sz="4" w:space="0" w:color="auto"/>
              <w:bottom w:val="single" w:sz="4" w:space="0" w:color="auto"/>
              <w:right w:val="single" w:sz="4" w:space="0" w:color="auto"/>
            </w:tcBorders>
          </w:tcPr>
          <w:p w14:paraId="6E371932"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 xml:space="preserve">Значение След </w:t>
            </w:r>
            <w:proofErr w:type="spellStart"/>
            <w:r w:rsidRPr="00817C0C">
              <w:rPr>
                <w:rFonts w:ascii="Times New Roman" w:eastAsia="Times New Roman" w:hAnsi="Times New Roman" w:cs="Times New Roman"/>
                <w:b/>
                <w:color w:val="000000"/>
                <w:sz w:val="28"/>
                <w:szCs w:val="28"/>
                <w:u w:color="000000"/>
                <w:lang w:eastAsia="ru-RU"/>
              </w:rPr>
              <w:t>Пиллая</w:t>
            </w:r>
            <w:proofErr w:type="spellEnd"/>
          </w:p>
        </w:tc>
        <w:tc>
          <w:tcPr>
            <w:tcW w:w="1226" w:type="dxa"/>
            <w:tcBorders>
              <w:top w:val="single" w:sz="4" w:space="0" w:color="auto"/>
              <w:left w:val="single" w:sz="4" w:space="0" w:color="auto"/>
              <w:bottom w:val="single" w:sz="4" w:space="0" w:color="auto"/>
              <w:right w:val="single" w:sz="4" w:space="0" w:color="auto"/>
            </w:tcBorders>
            <w:vAlign w:val="center"/>
            <w:hideMark/>
          </w:tcPr>
          <w:p w14:paraId="52CE843B"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Значение</w:t>
            </w:r>
            <w:r w:rsidRPr="00817C0C">
              <w:rPr>
                <w:rFonts w:ascii="Times New Roman" w:eastAsia="Times New Roman" w:hAnsi="Times New Roman" w:cs="Times New Roman"/>
                <w:color w:val="000000"/>
                <w:sz w:val="28"/>
                <w:szCs w:val="28"/>
                <w:u w:color="000000"/>
                <w:lang w:eastAsia="ru-RU"/>
              </w:rPr>
              <w:t xml:space="preserve"> </w:t>
            </w:r>
            <w:r w:rsidRPr="00817C0C">
              <w:rPr>
                <w:rFonts w:ascii="Times New Roman" w:eastAsia="Times New Roman" w:hAnsi="Times New Roman" w:cs="Times New Roman"/>
                <w:b/>
                <w:color w:val="000000"/>
                <w:sz w:val="28"/>
                <w:szCs w:val="28"/>
                <w:u w:color="000000"/>
                <w:lang w:eastAsia="ru-RU"/>
              </w:rPr>
              <w:t>лямбда Уилкса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7B3A905"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1159" w:type="dxa"/>
            <w:tcBorders>
              <w:top w:val="single" w:sz="4" w:space="0" w:color="auto"/>
              <w:left w:val="single" w:sz="4" w:space="0" w:color="auto"/>
              <w:bottom w:val="single" w:sz="4" w:space="0" w:color="auto"/>
              <w:right w:val="single" w:sz="4" w:space="0" w:color="auto"/>
            </w:tcBorders>
            <w:vAlign w:val="center"/>
            <w:hideMark/>
          </w:tcPr>
          <w:p w14:paraId="2267F9A3" w14:textId="77777777" w:rsidR="00C440C0" w:rsidRPr="00817C0C" w:rsidRDefault="00C440C0" w:rsidP="00906957">
            <w:pPr>
              <w:spacing w:after="0" w:line="240" w:lineRule="auto"/>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9E0AD5F"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Ошибка степени свободы</w:t>
            </w:r>
          </w:p>
        </w:tc>
        <w:tc>
          <w:tcPr>
            <w:tcW w:w="949" w:type="dxa"/>
            <w:tcBorders>
              <w:top w:val="single" w:sz="4" w:space="0" w:color="auto"/>
              <w:left w:val="single" w:sz="4" w:space="0" w:color="auto"/>
              <w:bottom w:val="single" w:sz="4" w:space="0" w:color="auto"/>
              <w:right w:val="single" w:sz="4" w:space="0" w:color="auto"/>
            </w:tcBorders>
            <w:vAlign w:val="center"/>
            <w:hideMark/>
          </w:tcPr>
          <w:p w14:paraId="0B67D01C"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440C0" w:rsidRPr="00817C0C" w14:paraId="669DE193" w14:textId="77777777" w:rsidTr="00006AF4">
        <w:trPr>
          <w:trHeight w:val="49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3B987022" w14:textId="77777777" w:rsidR="00C440C0" w:rsidRPr="00817C0C" w:rsidRDefault="00C440C0" w:rsidP="00906957">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Свободный член</w:t>
            </w:r>
          </w:p>
        </w:tc>
        <w:tc>
          <w:tcPr>
            <w:tcW w:w="1226" w:type="dxa"/>
            <w:tcBorders>
              <w:top w:val="single" w:sz="4" w:space="0" w:color="auto"/>
              <w:left w:val="single" w:sz="4" w:space="0" w:color="auto"/>
              <w:bottom w:val="single" w:sz="4" w:space="0" w:color="auto"/>
              <w:right w:val="single" w:sz="4" w:space="0" w:color="auto"/>
            </w:tcBorders>
          </w:tcPr>
          <w:p w14:paraId="621293CD"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0.974</w:t>
            </w:r>
          </w:p>
        </w:tc>
        <w:tc>
          <w:tcPr>
            <w:tcW w:w="1226" w:type="dxa"/>
            <w:tcBorders>
              <w:top w:val="single" w:sz="4" w:space="0" w:color="auto"/>
              <w:left w:val="single" w:sz="4" w:space="0" w:color="auto"/>
              <w:bottom w:val="single" w:sz="4" w:space="0" w:color="auto"/>
              <w:right w:val="single" w:sz="4" w:space="0" w:color="auto"/>
            </w:tcBorders>
            <w:noWrap/>
            <w:hideMark/>
          </w:tcPr>
          <w:p w14:paraId="7DBD1C4D"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0.026</w:t>
            </w:r>
          </w:p>
        </w:tc>
        <w:tc>
          <w:tcPr>
            <w:tcW w:w="1056" w:type="dxa"/>
            <w:tcBorders>
              <w:top w:val="single" w:sz="4" w:space="0" w:color="auto"/>
              <w:left w:val="single" w:sz="4" w:space="0" w:color="auto"/>
              <w:bottom w:val="single" w:sz="4" w:space="0" w:color="auto"/>
              <w:right w:val="single" w:sz="4" w:space="0" w:color="auto"/>
            </w:tcBorders>
            <w:noWrap/>
            <w:hideMark/>
          </w:tcPr>
          <w:p w14:paraId="5AF3A756"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74,864</w:t>
            </w:r>
          </w:p>
        </w:tc>
        <w:tc>
          <w:tcPr>
            <w:tcW w:w="1159" w:type="dxa"/>
            <w:tcBorders>
              <w:top w:val="single" w:sz="4" w:space="0" w:color="auto"/>
              <w:left w:val="single" w:sz="4" w:space="0" w:color="auto"/>
              <w:bottom w:val="single" w:sz="4" w:space="0" w:color="auto"/>
              <w:right w:val="single" w:sz="4" w:space="0" w:color="auto"/>
            </w:tcBorders>
            <w:noWrap/>
            <w:hideMark/>
          </w:tcPr>
          <w:p w14:paraId="506787B3"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27.000</w:t>
            </w:r>
          </w:p>
        </w:tc>
        <w:tc>
          <w:tcPr>
            <w:tcW w:w="1122" w:type="dxa"/>
            <w:tcBorders>
              <w:top w:val="single" w:sz="4" w:space="0" w:color="auto"/>
              <w:left w:val="single" w:sz="4" w:space="0" w:color="auto"/>
              <w:bottom w:val="single" w:sz="4" w:space="0" w:color="auto"/>
              <w:right w:val="single" w:sz="4" w:space="0" w:color="auto"/>
            </w:tcBorders>
            <w:noWrap/>
            <w:hideMark/>
          </w:tcPr>
          <w:p w14:paraId="2ECDC8BA"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54.000</w:t>
            </w:r>
          </w:p>
        </w:tc>
        <w:tc>
          <w:tcPr>
            <w:tcW w:w="949" w:type="dxa"/>
            <w:tcBorders>
              <w:top w:val="single" w:sz="4" w:space="0" w:color="auto"/>
              <w:left w:val="single" w:sz="4" w:space="0" w:color="auto"/>
              <w:bottom w:val="single" w:sz="4" w:space="0" w:color="auto"/>
              <w:right w:val="single" w:sz="4" w:space="0" w:color="auto"/>
            </w:tcBorders>
            <w:noWrap/>
            <w:hideMark/>
          </w:tcPr>
          <w:p w14:paraId="279A5439"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440C0" w:rsidRPr="00817C0C" w14:paraId="14C3132B" w14:textId="77777777" w:rsidTr="00006AF4">
        <w:trPr>
          <w:trHeight w:val="480"/>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51E3C08F" w14:textId="77777777" w:rsidR="00C440C0" w:rsidRPr="00817C0C" w:rsidRDefault="00C440C0" w:rsidP="00906957">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Образование</w:t>
            </w:r>
          </w:p>
        </w:tc>
        <w:tc>
          <w:tcPr>
            <w:tcW w:w="1226" w:type="dxa"/>
            <w:tcBorders>
              <w:top w:val="single" w:sz="4" w:space="0" w:color="auto"/>
              <w:left w:val="single" w:sz="4" w:space="0" w:color="auto"/>
              <w:bottom w:val="single" w:sz="4" w:space="0" w:color="auto"/>
              <w:right w:val="single" w:sz="4" w:space="0" w:color="auto"/>
            </w:tcBorders>
          </w:tcPr>
          <w:p w14:paraId="295F06F7"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0.721</w:t>
            </w:r>
          </w:p>
        </w:tc>
        <w:tc>
          <w:tcPr>
            <w:tcW w:w="1226" w:type="dxa"/>
            <w:tcBorders>
              <w:top w:val="single" w:sz="4" w:space="0" w:color="auto"/>
              <w:left w:val="single" w:sz="4" w:space="0" w:color="auto"/>
              <w:bottom w:val="single" w:sz="4" w:space="0" w:color="auto"/>
              <w:right w:val="single" w:sz="4" w:space="0" w:color="auto"/>
            </w:tcBorders>
            <w:noWrap/>
            <w:hideMark/>
          </w:tcPr>
          <w:p w14:paraId="3D9B037A"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0.279</w:t>
            </w:r>
          </w:p>
        </w:tc>
        <w:tc>
          <w:tcPr>
            <w:tcW w:w="1056" w:type="dxa"/>
            <w:tcBorders>
              <w:top w:val="single" w:sz="4" w:space="0" w:color="auto"/>
              <w:left w:val="single" w:sz="4" w:space="0" w:color="auto"/>
              <w:bottom w:val="single" w:sz="4" w:space="0" w:color="auto"/>
              <w:right w:val="single" w:sz="4" w:space="0" w:color="auto"/>
            </w:tcBorders>
            <w:noWrap/>
            <w:hideMark/>
          </w:tcPr>
          <w:p w14:paraId="7EE13FAD"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5,165</w:t>
            </w:r>
          </w:p>
        </w:tc>
        <w:tc>
          <w:tcPr>
            <w:tcW w:w="1159" w:type="dxa"/>
            <w:tcBorders>
              <w:top w:val="single" w:sz="4" w:space="0" w:color="auto"/>
              <w:left w:val="single" w:sz="4" w:space="0" w:color="auto"/>
              <w:bottom w:val="single" w:sz="4" w:space="0" w:color="auto"/>
              <w:right w:val="single" w:sz="4" w:space="0" w:color="auto"/>
            </w:tcBorders>
            <w:noWrap/>
            <w:hideMark/>
          </w:tcPr>
          <w:p w14:paraId="2254C051"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27.000</w:t>
            </w:r>
          </w:p>
        </w:tc>
        <w:tc>
          <w:tcPr>
            <w:tcW w:w="1122" w:type="dxa"/>
            <w:tcBorders>
              <w:top w:val="single" w:sz="4" w:space="0" w:color="auto"/>
              <w:left w:val="single" w:sz="4" w:space="0" w:color="auto"/>
              <w:bottom w:val="single" w:sz="4" w:space="0" w:color="auto"/>
              <w:right w:val="single" w:sz="4" w:space="0" w:color="auto"/>
            </w:tcBorders>
            <w:noWrap/>
            <w:hideMark/>
          </w:tcPr>
          <w:p w14:paraId="2862AFA1"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54.000</w:t>
            </w:r>
          </w:p>
        </w:tc>
        <w:tc>
          <w:tcPr>
            <w:tcW w:w="949" w:type="dxa"/>
            <w:tcBorders>
              <w:top w:val="single" w:sz="4" w:space="0" w:color="auto"/>
              <w:left w:val="single" w:sz="4" w:space="0" w:color="auto"/>
              <w:bottom w:val="single" w:sz="4" w:space="0" w:color="auto"/>
              <w:right w:val="single" w:sz="4" w:space="0" w:color="auto"/>
            </w:tcBorders>
            <w:noWrap/>
            <w:hideMark/>
          </w:tcPr>
          <w:p w14:paraId="6CF882E9"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bl>
    <w:p w14:paraId="1AC3091A"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4740F1ED" w14:textId="77777777" w:rsidR="00C440C0" w:rsidRPr="00817C0C" w:rsidRDefault="00193937"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Таблица 5</w:t>
      </w:r>
    </w:p>
    <w:p w14:paraId="218DF5E1" w14:textId="77777777" w:rsidR="00C440C0" w:rsidRPr="00817C0C" w:rsidRDefault="00C440C0"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Результаты многомерного дисперсионного анализа показателей «Семантического дифференциала» в связи со стажем.</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395"/>
        <w:gridCol w:w="1395"/>
        <w:gridCol w:w="1056"/>
        <w:gridCol w:w="1276"/>
        <w:gridCol w:w="1273"/>
        <w:gridCol w:w="949"/>
      </w:tblGrid>
      <w:tr w:rsidR="00C440C0" w:rsidRPr="00817C0C" w14:paraId="68F113D8" w14:textId="77777777" w:rsidTr="00006AF4">
        <w:trPr>
          <w:trHeight w:val="52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5E1E77FA"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Независимые факторы</w:t>
            </w:r>
          </w:p>
        </w:tc>
        <w:tc>
          <w:tcPr>
            <w:tcW w:w="1226" w:type="dxa"/>
            <w:tcBorders>
              <w:top w:val="single" w:sz="4" w:space="0" w:color="auto"/>
              <w:left w:val="single" w:sz="4" w:space="0" w:color="auto"/>
              <w:bottom w:val="single" w:sz="4" w:space="0" w:color="auto"/>
              <w:right w:val="single" w:sz="4" w:space="0" w:color="auto"/>
            </w:tcBorders>
          </w:tcPr>
          <w:p w14:paraId="51ED9759"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 xml:space="preserve">Значение След </w:t>
            </w:r>
            <w:proofErr w:type="spellStart"/>
            <w:r w:rsidRPr="00817C0C">
              <w:rPr>
                <w:rFonts w:ascii="Times New Roman" w:eastAsia="Times New Roman" w:hAnsi="Times New Roman" w:cs="Times New Roman"/>
                <w:b/>
                <w:color w:val="000000"/>
                <w:sz w:val="28"/>
                <w:szCs w:val="28"/>
                <w:u w:color="000000"/>
                <w:lang w:eastAsia="ru-RU"/>
              </w:rPr>
              <w:t>Пиллая</w:t>
            </w:r>
            <w:proofErr w:type="spellEnd"/>
          </w:p>
        </w:tc>
        <w:tc>
          <w:tcPr>
            <w:tcW w:w="1226" w:type="dxa"/>
            <w:tcBorders>
              <w:top w:val="single" w:sz="4" w:space="0" w:color="auto"/>
              <w:left w:val="single" w:sz="4" w:space="0" w:color="auto"/>
              <w:bottom w:val="single" w:sz="4" w:space="0" w:color="auto"/>
              <w:right w:val="single" w:sz="4" w:space="0" w:color="auto"/>
            </w:tcBorders>
            <w:vAlign w:val="center"/>
            <w:hideMark/>
          </w:tcPr>
          <w:p w14:paraId="22D40FE5"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Значение</w:t>
            </w:r>
            <w:r w:rsidRPr="00817C0C">
              <w:rPr>
                <w:rFonts w:ascii="Times New Roman" w:eastAsia="Times New Roman" w:hAnsi="Times New Roman" w:cs="Times New Roman"/>
                <w:color w:val="000000"/>
                <w:sz w:val="28"/>
                <w:szCs w:val="28"/>
                <w:u w:color="000000"/>
                <w:lang w:eastAsia="ru-RU"/>
              </w:rPr>
              <w:t xml:space="preserve"> </w:t>
            </w:r>
            <w:r w:rsidRPr="00817C0C">
              <w:rPr>
                <w:rFonts w:ascii="Times New Roman" w:eastAsia="Times New Roman" w:hAnsi="Times New Roman" w:cs="Times New Roman"/>
                <w:b/>
                <w:color w:val="000000"/>
                <w:sz w:val="28"/>
                <w:szCs w:val="28"/>
                <w:u w:color="000000"/>
                <w:lang w:eastAsia="ru-RU"/>
              </w:rPr>
              <w:t>лямбда Уилкса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C728082"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1159" w:type="dxa"/>
            <w:tcBorders>
              <w:top w:val="single" w:sz="4" w:space="0" w:color="auto"/>
              <w:left w:val="single" w:sz="4" w:space="0" w:color="auto"/>
              <w:bottom w:val="single" w:sz="4" w:space="0" w:color="auto"/>
              <w:right w:val="single" w:sz="4" w:space="0" w:color="auto"/>
            </w:tcBorders>
            <w:vAlign w:val="center"/>
            <w:hideMark/>
          </w:tcPr>
          <w:p w14:paraId="0FB8DD89" w14:textId="77777777" w:rsidR="00C440C0" w:rsidRPr="00817C0C" w:rsidRDefault="00C440C0" w:rsidP="00906957">
            <w:pPr>
              <w:spacing w:after="0" w:line="240" w:lineRule="auto"/>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122" w:type="dxa"/>
            <w:tcBorders>
              <w:top w:val="single" w:sz="4" w:space="0" w:color="auto"/>
              <w:left w:val="single" w:sz="4" w:space="0" w:color="auto"/>
              <w:bottom w:val="single" w:sz="4" w:space="0" w:color="auto"/>
              <w:right w:val="single" w:sz="4" w:space="0" w:color="auto"/>
            </w:tcBorders>
            <w:vAlign w:val="center"/>
            <w:hideMark/>
          </w:tcPr>
          <w:p w14:paraId="4217903C"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Ошибка степени свободы</w:t>
            </w:r>
          </w:p>
        </w:tc>
        <w:tc>
          <w:tcPr>
            <w:tcW w:w="949" w:type="dxa"/>
            <w:tcBorders>
              <w:top w:val="single" w:sz="4" w:space="0" w:color="auto"/>
              <w:left w:val="single" w:sz="4" w:space="0" w:color="auto"/>
              <w:bottom w:val="single" w:sz="4" w:space="0" w:color="auto"/>
              <w:right w:val="single" w:sz="4" w:space="0" w:color="auto"/>
            </w:tcBorders>
            <w:vAlign w:val="center"/>
            <w:hideMark/>
          </w:tcPr>
          <w:p w14:paraId="1D0521DE"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440C0" w:rsidRPr="00817C0C" w14:paraId="5C9C46DC" w14:textId="77777777" w:rsidTr="00006AF4">
        <w:trPr>
          <w:trHeight w:val="49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03932947" w14:textId="77777777" w:rsidR="00C440C0" w:rsidRPr="00817C0C" w:rsidRDefault="00C440C0" w:rsidP="00906957">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Свободный член</w:t>
            </w:r>
          </w:p>
        </w:tc>
        <w:tc>
          <w:tcPr>
            <w:tcW w:w="1226" w:type="dxa"/>
            <w:tcBorders>
              <w:top w:val="single" w:sz="4" w:space="0" w:color="auto"/>
              <w:left w:val="single" w:sz="4" w:space="0" w:color="auto"/>
              <w:bottom w:val="single" w:sz="4" w:space="0" w:color="auto"/>
              <w:right w:val="single" w:sz="4" w:space="0" w:color="auto"/>
            </w:tcBorders>
          </w:tcPr>
          <w:p w14:paraId="3FA33A2C"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0.974</w:t>
            </w:r>
          </w:p>
        </w:tc>
        <w:tc>
          <w:tcPr>
            <w:tcW w:w="1226" w:type="dxa"/>
            <w:tcBorders>
              <w:top w:val="single" w:sz="4" w:space="0" w:color="auto"/>
              <w:left w:val="single" w:sz="4" w:space="0" w:color="auto"/>
              <w:bottom w:val="single" w:sz="4" w:space="0" w:color="auto"/>
              <w:right w:val="single" w:sz="4" w:space="0" w:color="auto"/>
            </w:tcBorders>
            <w:noWrap/>
            <w:hideMark/>
          </w:tcPr>
          <w:p w14:paraId="73FB785B"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0.026</w:t>
            </w:r>
          </w:p>
        </w:tc>
        <w:tc>
          <w:tcPr>
            <w:tcW w:w="1056" w:type="dxa"/>
            <w:tcBorders>
              <w:top w:val="single" w:sz="4" w:space="0" w:color="auto"/>
              <w:left w:val="single" w:sz="4" w:space="0" w:color="auto"/>
              <w:bottom w:val="single" w:sz="4" w:space="0" w:color="auto"/>
              <w:right w:val="single" w:sz="4" w:space="0" w:color="auto"/>
            </w:tcBorders>
            <w:noWrap/>
            <w:hideMark/>
          </w:tcPr>
          <w:p w14:paraId="11453B1D"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74,237</w:t>
            </w:r>
          </w:p>
        </w:tc>
        <w:tc>
          <w:tcPr>
            <w:tcW w:w="1159" w:type="dxa"/>
            <w:tcBorders>
              <w:top w:val="single" w:sz="4" w:space="0" w:color="auto"/>
              <w:left w:val="single" w:sz="4" w:space="0" w:color="auto"/>
              <w:bottom w:val="single" w:sz="4" w:space="0" w:color="auto"/>
              <w:right w:val="single" w:sz="4" w:space="0" w:color="auto"/>
            </w:tcBorders>
            <w:noWrap/>
            <w:hideMark/>
          </w:tcPr>
          <w:p w14:paraId="27F98B59"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27.000</w:t>
            </w:r>
          </w:p>
        </w:tc>
        <w:tc>
          <w:tcPr>
            <w:tcW w:w="1122" w:type="dxa"/>
            <w:tcBorders>
              <w:top w:val="single" w:sz="4" w:space="0" w:color="auto"/>
              <w:left w:val="single" w:sz="4" w:space="0" w:color="auto"/>
              <w:bottom w:val="single" w:sz="4" w:space="0" w:color="auto"/>
              <w:right w:val="single" w:sz="4" w:space="0" w:color="auto"/>
            </w:tcBorders>
            <w:noWrap/>
            <w:hideMark/>
          </w:tcPr>
          <w:p w14:paraId="2B639792"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53.000</w:t>
            </w:r>
          </w:p>
        </w:tc>
        <w:tc>
          <w:tcPr>
            <w:tcW w:w="949" w:type="dxa"/>
            <w:tcBorders>
              <w:top w:val="single" w:sz="4" w:space="0" w:color="auto"/>
              <w:left w:val="single" w:sz="4" w:space="0" w:color="auto"/>
              <w:bottom w:val="single" w:sz="4" w:space="0" w:color="auto"/>
              <w:right w:val="single" w:sz="4" w:space="0" w:color="auto"/>
            </w:tcBorders>
            <w:noWrap/>
            <w:hideMark/>
          </w:tcPr>
          <w:p w14:paraId="26BA8565"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440C0" w:rsidRPr="00817C0C" w14:paraId="01BE62F4" w14:textId="77777777" w:rsidTr="00006AF4">
        <w:trPr>
          <w:trHeight w:val="480"/>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72575796" w14:textId="77777777" w:rsidR="00C440C0" w:rsidRPr="00817C0C" w:rsidRDefault="00C440C0" w:rsidP="00906957">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Стаж</w:t>
            </w:r>
          </w:p>
        </w:tc>
        <w:tc>
          <w:tcPr>
            <w:tcW w:w="1226" w:type="dxa"/>
            <w:tcBorders>
              <w:top w:val="single" w:sz="4" w:space="0" w:color="auto"/>
              <w:left w:val="single" w:sz="4" w:space="0" w:color="auto"/>
              <w:bottom w:val="single" w:sz="4" w:space="0" w:color="auto"/>
              <w:right w:val="single" w:sz="4" w:space="0" w:color="auto"/>
            </w:tcBorders>
          </w:tcPr>
          <w:p w14:paraId="1BC80463"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1.035</w:t>
            </w:r>
          </w:p>
        </w:tc>
        <w:tc>
          <w:tcPr>
            <w:tcW w:w="1226" w:type="dxa"/>
            <w:tcBorders>
              <w:top w:val="single" w:sz="4" w:space="0" w:color="auto"/>
              <w:left w:val="single" w:sz="4" w:space="0" w:color="auto"/>
              <w:bottom w:val="single" w:sz="4" w:space="0" w:color="auto"/>
              <w:right w:val="single" w:sz="4" w:space="0" w:color="auto"/>
            </w:tcBorders>
            <w:noWrap/>
            <w:hideMark/>
          </w:tcPr>
          <w:p w14:paraId="635D1D35"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0.223</w:t>
            </w:r>
          </w:p>
        </w:tc>
        <w:tc>
          <w:tcPr>
            <w:tcW w:w="1056" w:type="dxa"/>
            <w:tcBorders>
              <w:top w:val="single" w:sz="4" w:space="0" w:color="auto"/>
              <w:left w:val="single" w:sz="4" w:space="0" w:color="auto"/>
              <w:bottom w:val="single" w:sz="4" w:space="0" w:color="auto"/>
              <w:right w:val="single" w:sz="4" w:space="0" w:color="auto"/>
            </w:tcBorders>
            <w:noWrap/>
            <w:hideMark/>
          </w:tcPr>
          <w:p w14:paraId="063672E4"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2,144</w:t>
            </w:r>
          </w:p>
        </w:tc>
        <w:tc>
          <w:tcPr>
            <w:tcW w:w="1159" w:type="dxa"/>
            <w:tcBorders>
              <w:top w:val="single" w:sz="4" w:space="0" w:color="auto"/>
              <w:left w:val="single" w:sz="4" w:space="0" w:color="auto"/>
              <w:bottom w:val="single" w:sz="4" w:space="0" w:color="auto"/>
              <w:right w:val="single" w:sz="4" w:space="0" w:color="auto"/>
            </w:tcBorders>
            <w:noWrap/>
            <w:hideMark/>
          </w:tcPr>
          <w:p w14:paraId="71E2593C"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54.000</w:t>
            </w:r>
          </w:p>
        </w:tc>
        <w:tc>
          <w:tcPr>
            <w:tcW w:w="1122" w:type="dxa"/>
            <w:tcBorders>
              <w:top w:val="single" w:sz="4" w:space="0" w:color="auto"/>
              <w:left w:val="single" w:sz="4" w:space="0" w:color="auto"/>
              <w:bottom w:val="single" w:sz="4" w:space="0" w:color="auto"/>
              <w:right w:val="single" w:sz="4" w:space="0" w:color="auto"/>
            </w:tcBorders>
            <w:noWrap/>
            <w:hideMark/>
          </w:tcPr>
          <w:p w14:paraId="13864CC8"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108.000</w:t>
            </w:r>
          </w:p>
        </w:tc>
        <w:tc>
          <w:tcPr>
            <w:tcW w:w="949" w:type="dxa"/>
            <w:tcBorders>
              <w:top w:val="single" w:sz="4" w:space="0" w:color="auto"/>
              <w:left w:val="single" w:sz="4" w:space="0" w:color="auto"/>
              <w:bottom w:val="single" w:sz="4" w:space="0" w:color="auto"/>
              <w:right w:val="single" w:sz="4" w:space="0" w:color="auto"/>
            </w:tcBorders>
            <w:noWrap/>
            <w:hideMark/>
          </w:tcPr>
          <w:p w14:paraId="223C6368"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bl>
    <w:p w14:paraId="7FE6D9C4"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563D3E13" w14:textId="77777777" w:rsidR="00C440C0" w:rsidRPr="00817C0C" w:rsidRDefault="00193937"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Таблица 6</w:t>
      </w:r>
    </w:p>
    <w:p w14:paraId="068331DA" w14:textId="77777777" w:rsidR="00C440C0" w:rsidRPr="00817C0C" w:rsidRDefault="00C440C0"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Результаты многомерного дисперсионного анализа показателей «Семантического дифференциала» в связи с условиями работы.</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395"/>
        <w:gridCol w:w="1395"/>
        <w:gridCol w:w="1056"/>
        <w:gridCol w:w="1276"/>
        <w:gridCol w:w="1273"/>
        <w:gridCol w:w="949"/>
      </w:tblGrid>
      <w:tr w:rsidR="00C440C0" w:rsidRPr="00817C0C" w14:paraId="0189312B" w14:textId="77777777" w:rsidTr="00006AF4">
        <w:trPr>
          <w:trHeight w:val="52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721C2E97"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Независимые факторы</w:t>
            </w:r>
          </w:p>
        </w:tc>
        <w:tc>
          <w:tcPr>
            <w:tcW w:w="1226" w:type="dxa"/>
            <w:tcBorders>
              <w:top w:val="single" w:sz="4" w:space="0" w:color="auto"/>
              <w:left w:val="single" w:sz="4" w:space="0" w:color="auto"/>
              <w:bottom w:val="single" w:sz="4" w:space="0" w:color="auto"/>
              <w:right w:val="single" w:sz="4" w:space="0" w:color="auto"/>
            </w:tcBorders>
          </w:tcPr>
          <w:p w14:paraId="3E34521D"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 xml:space="preserve">Значение След </w:t>
            </w:r>
            <w:proofErr w:type="spellStart"/>
            <w:r w:rsidRPr="00817C0C">
              <w:rPr>
                <w:rFonts w:ascii="Times New Roman" w:eastAsia="Times New Roman" w:hAnsi="Times New Roman" w:cs="Times New Roman"/>
                <w:b/>
                <w:color w:val="000000"/>
                <w:sz w:val="28"/>
                <w:szCs w:val="28"/>
                <w:u w:color="000000"/>
                <w:lang w:eastAsia="ru-RU"/>
              </w:rPr>
              <w:t>Пиллая</w:t>
            </w:r>
            <w:proofErr w:type="spellEnd"/>
          </w:p>
        </w:tc>
        <w:tc>
          <w:tcPr>
            <w:tcW w:w="1226" w:type="dxa"/>
            <w:tcBorders>
              <w:top w:val="single" w:sz="4" w:space="0" w:color="auto"/>
              <w:left w:val="single" w:sz="4" w:space="0" w:color="auto"/>
              <w:bottom w:val="single" w:sz="4" w:space="0" w:color="auto"/>
              <w:right w:val="single" w:sz="4" w:space="0" w:color="auto"/>
            </w:tcBorders>
            <w:vAlign w:val="center"/>
            <w:hideMark/>
          </w:tcPr>
          <w:p w14:paraId="783EF4BA"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Значение</w:t>
            </w:r>
            <w:r w:rsidRPr="00817C0C">
              <w:rPr>
                <w:rFonts w:ascii="Times New Roman" w:eastAsia="Times New Roman" w:hAnsi="Times New Roman" w:cs="Times New Roman"/>
                <w:color w:val="000000"/>
                <w:sz w:val="28"/>
                <w:szCs w:val="28"/>
                <w:u w:color="000000"/>
                <w:lang w:eastAsia="ru-RU"/>
              </w:rPr>
              <w:t xml:space="preserve"> </w:t>
            </w:r>
            <w:r w:rsidRPr="00817C0C">
              <w:rPr>
                <w:rFonts w:ascii="Times New Roman" w:eastAsia="Times New Roman" w:hAnsi="Times New Roman" w:cs="Times New Roman"/>
                <w:b/>
                <w:color w:val="000000"/>
                <w:sz w:val="28"/>
                <w:szCs w:val="28"/>
                <w:u w:color="000000"/>
                <w:lang w:eastAsia="ru-RU"/>
              </w:rPr>
              <w:t>лямбда Уилкса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23F8DBD"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1159" w:type="dxa"/>
            <w:tcBorders>
              <w:top w:val="single" w:sz="4" w:space="0" w:color="auto"/>
              <w:left w:val="single" w:sz="4" w:space="0" w:color="auto"/>
              <w:bottom w:val="single" w:sz="4" w:space="0" w:color="auto"/>
              <w:right w:val="single" w:sz="4" w:space="0" w:color="auto"/>
            </w:tcBorders>
            <w:vAlign w:val="center"/>
            <w:hideMark/>
          </w:tcPr>
          <w:p w14:paraId="7B2D6366" w14:textId="77777777" w:rsidR="00C440C0" w:rsidRPr="00817C0C" w:rsidRDefault="00C440C0" w:rsidP="00906957">
            <w:pPr>
              <w:spacing w:after="0" w:line="240" w:lineRule="auto"/>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122" w:type="dxa"/>
            <w:tcBorders>
              <w:top w:val="single" w:sz="4" w:space="0" w:color="auto"/>
              <w:left w:val="single" w:sz="4" w:space="0" w:color="auto"/>
              <w:bottom w:val="single" w:sz="4" w:space="0" w:color="auto"/>
              <w:right w:val="single" w:sz="4" w:space="0" w:color="auto"/>
            </w:tcBorders>
            <w:vAlign w:val="center"/>
            <w:hideMark/>
          </w:tcPr>
          <w:p w14:paraId="174B34CC"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Ошибка степени свободы</w:t>
            </w:r>
          </w:p>
        </w:tc>
        <w:tc>
          <w:tcPr>
            <w:tcW w:w="949" w:type="dxa"/>
            <w:tcBorders>
              <w:top w:val="single" w:sz="4" w:space="0" w:color="auto"/>
              <w:left w:val="single" w:sz="4" w:space="0" w:color="auto"/>
              <w:bottom w:val="single" w:sz="4" w:space="0" w:color="auto"/>
              <w:right w:val="single" w:sz="4" w:space="0" w:color="auto"/>
            </w:tcBorders>
            <w:vAlign w:val="center"/>
            <w:hideMark/>
          </w:tcPr>
          <w:p w14:paraId="3B352996"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440C0" w:rsidRPr="00817C0C" w14:paraId="74583CBD" w14:textId="77777777" w:rsidTr="00006AF4">
        <w:trPr>
          <w:trHeight w:val="49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072FF1A7" w14:textId="77777777" w:rsidR="00C440C0" w:rsidRPr="00817C0C" w:rsidRDefault="00C440C0" w:rsidP="00906957">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Свободный член</w:t>
            </w:r>
          </w:p>
        </w:tc>
        <w:tc>
          <w:tcPr>
            <w:tcW w:w="1226" w:type="dxa"/>
            <w:tcBorders>
              <w:top w:val="single" w:sz="4" w:space="0" w:color="auto"/>
              <w:left w:val="single" w:sz="4" w:space="0" w:color="auto"/>
              <w:bottom w:val="single" w:sz="4" w:space="0" w:color="auto"/>
              <w:right w:val="single" w:sz="4" w:space="0" w:color="auto"/>
            </w:tcBorders>
          </w:tcPr>
          <w:p w14:paraId="55563B88"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0.974</w:t>
            </w:r>
          </w:p>
        </w:tc>
        <w:tc>
          <w:tcPr>
            <w:tcW w:w="1226" w:type="dxa"/>
            <w:tcBorders>
              <w:top w:val="single" w:sz="4" w:space="0" w:color="auto"/>
              <w:left w:val="single" w:sz="4" w:space="0" w:color="auto"/>
              <w:bottom w:val="single" w:sz="4" w:space="0" w:color="auto"/>
              <w:right w:val="single" w:sz="4" w:space="0" w:color="auto"/>
            </w:tcBorders>
            <w:noWrap/>
            <w:hideMark/>
          </w:tcPr>
          <w:p w14:paraId="6836A7A8"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0.026</w:t>
            </w:r>
          </w:p>
        </w:tc>
        <w:tc>
          <w:tcPr>
            <w:tcW w:w="1056" w:type="dxa"/>
            <w:tcBorders>
              <w:top w:val="single" w:sz="4" w:space="0" w:color="auto"/>
              <w:left w:val="single" w:sz="4" w:space="0" w:color="auto"/>
              <w:bottom w:val="single" w:sz="4" w:space="0" w:color="auto"/>
              <w:right w:val="single" w:sz="4" w:space="0" w:color="auto"/>
            </w:tcBorders>
            <w:noWrap/>
            <w:hideMark/>
          </w:tcPr>
          <w:p w14:paraId="13CAD910"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73,921</w:t>
            </w:r>
          </w:p>
        </w:tc>
        <w:tc>
          <w:tcPr>
            <w:tcW w:w="1159" w:type="dxa"/>
            <w:tcBorders>
              <w:top w:val="single" w:sz="4" w:space="0" w:color="auto"/>
              <w:left w:val="single" w:sz="4" w:space="0" w:color="auto"/>
              <w:bottom w:val="single" w:sz="4" w:space="0" w:color="auto"/>
              <w:right w:val="single" w:sz="4" w:space="0" w:color="auto"/>
            </w:tcBorders>
            <w:noWrap/>
            <w:hideMark/>
          </w:tcPr>
          <w:p w14:paraId="67F5E60B"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27.000</w:t>
            </w:r>
          </w:p>
        </w:tc>
        <w:tc>
          <w:tcPr>
            <w:tcW w:w="1122" w:type="dxa"/>
            <w:tcBorders>
              <w:top w:val="single" w:sz="4" w:space="0" w:color="auto"/>
              <w:left w:val="single" w:sz="4" w:space="0" w:color="auto"/>
              <w:bottom w:val="single" w:sz="4" w:space="0" w:color="auto"/>
              <w:right w:val="single" w:sz="4" w:space="0" w:color="auto"/>
            </w:tcBorders>
            <w:noWrap/>
            <w:hideMark/>
          </w:tcPr>
          <w:p w14:paraId="5F872CC7"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54.000</w:t>
            </w:r>
          </w:p>
        </w:tc>
        <w:tc>
          <w:tcPr>
            <w:tcW w:w="949" w:type="dxa"/>
            <w:tcBorders>
              <w:top w:val="single" w:sz="4" w:space="0" w:color="auto"/>
              <w:left w:val="single" w:sz="4" w:space="0" w:color="auto"/>
              <w:bottom w:val="single" w:sz="4" w:space="0" w:color="auto"/>
              <w:right w:val="single" w:sz="4" w:space="0" w:color="auto"/>
            </w:tcBorders>
            <w:noWrap/>
            <w:hideMark/>
          </w:tcPr>
          <w:p w14:paraId="5FCDC700"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440C0" w:rsidRPr="00817C0C" w14:paraId="5DD21E19" w14:textId="77777777" w:rsidTr="00006AF4">
        <w:trPr>
          <w:trHeight w:val="480"/>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781F1485" w14:textId="77777777" w:rsidR="00C440C0" w:rsidRPr="00817C0C" w:rsidRDefault="00C440C0" w:rsidP="00906957">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Условия работы</w:t>
            </w:r>
          </w:p>
        </w:tc>
        <w:tc>
          <w:tcPr>
            <w:tcW w:w="1226" w:type="dxa"/>
            <w:tcBorders>
              <w:top w:val="single" w:sz="4" w:space="0" w:color="auto"/>
              <w:left w:val="single" w:sz="4" w:space="0" w:color="auto"/>
              <w:bottom w:val="single" w:sz="4" w:space="0" w:color="auto"/>
              <w:right w:val="single" w:sz="4" w:space="0" w:color="auto"/>
            </w:tcBorders>
          </w:tcPr>
          <w:p w14:paraId="5B6327E1"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0.628</w:t>
            </w:r>
          </w:p>
        </w:tc>
        <w:tc>
          <w:tcPr>
            <w:tcW w:w="1226" w:type="dxa"/>
            <w:tcBorders>
              <w:top w:val="single" w:sz="4" w:space="0" w:color="auto"/>
              <w:left w:val="single" w:sz="4" w:space="0" w:color="auto"/>
              <w:bottom w:val="single" w:sz="4" w:space="0" w:color="auto"/>
              <w:right w:val="single" w:sz="4" w:space="0" w:color="auto"/>
            </w:tcBorders>
            <w:noWrap/>
            <w:hideMark/>
          </w:tcPr>
          <w:p w14:paraId="05FDBC6E"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0.372</w:t>
            </w:r>
          </w:p>
        </w:tc>
        <w:tc>
          <w:tcPr>
            <w:tcW w:w="1056" w:type="dxa"/>
            <w:tcBorders>
              <w:top w:val="single" w:sz="4" w:space="0" w:color="auto"/>
              <w:left w:val="single" w:sz="4" w:space="0" w:color="auto"/>
              <w:bottom w:val="single" w:sz="4" w:space="0" w:color="auto"/>
              <w:right w:val="single" w:sz="4" w:space="0" w:color="auto"/>
            </w:tcBorders>
            <w:noWrap/>
            <w:hideMark/>
          </w:tcPr>
          <w:p w14:paraId="72328BB2"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3,378</w:t>
            </w:r>
          </w:p>
        </w:tc>
        <w:tc>
          <w:tcPr>
            <w:tcW w:w="1159" w:type="dxa"/>
            <w:tcBorders>
              <w:top w:val="single" w:sz="4" w:space="0" w:color="auto"/>
              <w:left w:val="single" w:sz="4" w:space="0" w:color="auto"/>
              <w:bottom w:val="single" w:sz="4" w:space="0" w:color="auto"/>
              <w:right w:val="single" w:sz="4" w:space="0" w:color="auto"/>
            </w:tcBorders>
            <w:noWrap/>
            <w:hideMark/>
          </w:tcPr>
          <w:p w14:paraId="18260D4C"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27.000</w:t>
            </w:r>
          </w:p>
        </w:tc>
        <w:tc>
          <w:tcPr>
            <w:tcW w:w="1122" w:type="dxa"/>
            <w:tcBorders>
              <w:top w:val="single" w:sz="4" w:space="0" w:color="auto"/>
              <w:left w:val="single" w:sz="4" w:space="0" w:color="auto"/>
              <w:bottom w:val="single" w:sz="4" w:space="0" w:color="auto"/>
              <w:right w:val="single" w:sz="4" w:space="0" w:color="auto"/>
            </w:tcBorders>
            <w:noWrap/>
            <w:hideMark/>
          </w:tcPr>
          <w:p w14:paraId="06D8EA2A"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54.000</w:t>
            </w:r>
          </w:p>
        </w:tc>
        <w:tc>
          <w:tcPr>
            <w:tcW w:w="949" w:type="dxa"/>
            <w:tcBorders>
              <w:top w:val="single" w:sz="4" w:space="0" w:color="auto"/>
              <w:left w:val="single" w:sz="4" w:space="0" w:color="auto"/>
              <w:bottom w:val="single" w:sz="4" w:space="0" w:color="auto"/>
              <w:right w:val="single" w:sz="4" w:space="0" w:color="auto"/>
            </w:tcBorders>
            <w:noWrap/>
            <w:hideMark/>
          </w:tcPr>
          <w:p w14:paraId="4A9C00A9"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bl>
    <w:p w14:paraId="60D98297"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1373CF13" w14:textId="77777777" w:rsidR="00C440C0" w:rsidRPr="00817C0C" w:rsidRDefault="00193937"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Таблица 7</w:t>
      </w:r>
    </w:p>
    <w:p w14:paraId="5CDBB4D0" w14:textId="77777777" w:rsidR="00C440C0" w:rsidRPr="00817C0C" w:rsidRDefault="00C440C0"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Результаты многомерного дисперсионного анализа показателей «Семантического дифференциала» в связи с возрастом.</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395"/>
        <w:gridCol w:w="1395"/>
        <w:gridCol w:w="1056"/>
        <w:gridCol w:w="1276"/>
        <w:gridCol w:w="1273"/>
        <w:gridCol w:w="949"/>
      </w:tblGrid>
      <w:tr w:rsidR="00C440C0" w:rsidRPr="00817C0C" w14:paraId="20E73E4E" w14:textId="77777777" w:rsidTr="00006AF4">
        <w:trPr>
          <w:trHeight w:val="52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73B47024"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 xml:space="preserve">Независимые </w:t>
            </w:r>
            <w:r w:rsidRPr="00817C0C">
              <w:rPr>
                <w:rFonts w:ascii="Times New Roman" w:eastAsia="Times New Roman" w:hAnsi="Times New Roman" w:cs="Times New Roman"/>
                <w:b/>
                <w:color w:val="000000"/>
                <w:sz w:val="28"/>
                <w:szCs w:val="28"/>
                <w:u w:color="000000"/>
                <w:lang w:eastAsia="ru-RU"/>
              </w:rPr>
              <w:lastRenderedPageBreak/>
              <w:t>факторы</w:t>
            </w:r>
          </w:p>
        </w:tc>
        <w:tc>
          <w:tcPr>
            <w:tcW w:w="1226" w:type="dxa"/>
            <w:tcBorders>
              <w:top w:val="single" w:sz="4" w:space="0" w:color="auto"/>
              <w:left w:val="single" w:sz="4" w:space="0" w:color="auto"/>
              <w:bottom w:val="single" w:sz="4" w:space="0" w:color="auto"/>
              <w:right w:val="single" w:sz="4" w:space="0" w:color="auto"/>
            </w:tcBorders>
          </w:tcPr>
          <w:p w14:paraId="6C3F1A73"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lastRenderedPageBreak/>
              <w:t xml:space="preserve">Значение </w:t>
            </w:r>
            <w:r w:rsidRPr="00817C0C">
              <w:rPr>
                <w:rFonts w:ascii="Times New Roman" w:eastAsia="Times New Roman" w:hAnsi="Times New Roman" w:cs="Times New Roman"/>
                <w:b/>
                <w:color w:val="000000"/>
                <w:sz w:val="28"/>
                <w:szCs w:val="28"/>
                <w:u w:color="000000"/>
                <w:lang w:eastAsia="ru-RU"/>
              </w:rPr>
              <w:lastRenderedPageBreak/>
              <w:t xml:space="preserve">След </w:t>
            </w:r>
            <w:proofErr w:type="spellStart"/>
            <w:r w:rsidRPr="00817C0C">
              <w:rPr>
                <w:rFonts w:ascii="Times New Roman" w:eastAsia="Times New Roman" w:hAnsi="Times New Roman" w:cs="Times New Roman"/>
                <w:b/>
                <w:color w:val="000000"/>
                <w:sz w:val="28"/>
                <w:szCs w:val="28"/>
                <w:u w:color="000000"/>
                <w:lang w:eastAsia="ru-RU"/>
              </w:rPr>
              <w:t>Пиллая</w:t>
            </w:r>
            <w:proofErr w:type="spellEnd"/>
          </w:p>
        </w:tc>
        <w:tc>
          <w:tcPr>
            <w:tcW w:w="1226" w:type="dxa"/>
            <w:tcBorders>
              <w:top w:val="single" w:sz="4" w:space="0" w:color="auto"/>
              <w:left w:val="single" w:sz="4" w:space="0" w:color="auto"/>
              <w:bottom w:val="single" w:sz="4" w:space="0" w:color="auto"/>
              <w:right w:val="single" w:sz="4" w:space="0" w:color="auto"/>
            </w:tcBorders>
            <w:vAlign w:val="center"/>
            <w:hideMark/>
          </w:tcPr>
          <w:p w14:paraId="4BE693E7"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lastRenderedPageBreak/>
              <w:t>Значение</w:t>
            </w:r>
            <w:r w:rsidRPr="00817C0C">
              <w:rPr>
                <w:rFonts w:ascii="Times New Roman" w:eastAsia="Times New Roman" w:hAnsi="Times New Roman" w:cs="Times New Roman"/>
                <w:color w:val="000000"/>
                <w:sz w:val="28"/>
                <w:szCs w:val="28"/>
                <w:u w:color="000000"/>
                <w:lang w:eastAsia="ru-RU"/>
              </w:rPr>
              <w:t xml:space="preserve"> </w:t>
            </w:r>
            <w:r w:rsidRPr="00817C0C">
              <w:rPr>
                <w:rFonts w:ascii="Times New Roman" w:eastAsia="Times New Roman" w:hAnsi="Times New Roman" w:cs="Times New Roman"/>
                <w:b/>
                <w:color w:val="000000"/>
                <w:sz w:val="28"/>
                <w:szCs w:val="28"/>
                <w:u w:color="000000"/>
                <w:lang w:eastAsia="ru-RU"/>
              </w:rPr>
              <w:lastRenderedPageBreak/>
              <w:t>лямбда Уилкса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7C4F4EF"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lastRenderedPageBreak/>
              <w:t>F</w:t>
            </w:r>
          </w:p>
        </w:tc>
        <w:tc>
          <w:tcPr>
            <w:tcW w:w="1159" w:type="dxa"/>
            <w:tcBorders>
              <w:top w:val="single" w:sz="4" w:space="0" w:color="auto"/>
              <w:left w:val="single" w:sz="4" w:space="0" w:color="auto"/>
              <w:bottom w:val="single" w:sz="4" w:space="0" w:color="auto"/>
              <w:right w:val="single" w:sz="4" w:space="0" w:color="auto"/>
            </w:tcBorders>
            <w:vAlign w:val="center"/>
            <w:hideMark/>
          </w:tcPr>
          <w:p w14:paraId="09F563DF" w14:textId="77777777" w:rsidR="00C440C0" w:rsidRPr="00817C0C" w:rsidRDefault="00C440C0" w:rsidP="00906957">
            <w:pPr>
              <w:spacing w:after="0" w:line="240" w:lineRule="auto"/>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 xml:space="preserve">Степень </w:t>
            </w:r>
            <w:r w:rsidRPr="00817C0C">
              <w:rPr>
                <w:rFonts w:ascii="Times New Roman" w:eastAsia="Times New Roman" w:hAnsi="Times New Roman" w:cs="Times New Roman"/>
                <w:b/>
                <w:color w:val="000000"/>
                <w:sz w:val="28"/>
                <w:szCs w:val="28"/>
                <w:u w:color="000000"/>
                <w:lang w:eastAsia="ru-RU"/>
              </w:rPr>
              <w:lastRenderedPageBreak/>
              <w:t>свободы</w:t>
            </w:r>
          </w:p>
        </w:tc>
        <w:tc>
          <w:tcPr>
            <w:tcW w:w="1122" w:type="dxa"/>
            <w:tcBorders>
              <w:top w:val="single" w:sz="4" w:space="0" w:color="auto"/>
              <w:left w:val="single" w:sz="4" w:space="0" w:color="auto"/>
              <w:bottom w:val="single" w:sz="4" w:space="0" w:color="auto"/>
              <w:right w:val="single" w:sz="4" w:space="0" w:color="auto"/>
            </w:tcBorders>
            <w:vAlign w:val="center"/>
            <w:hideMark/>
          </w:tcPr>
          <w:p w14:paraId="26051CD5"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lastRenderedPageBreak/>
              <w:t xml:space="preserve">Ошибка </w:t>
            </w:r>
            <w:r w:rsidRPr="00817C0C">
              <w:rPr>
                <w:rFonts w:ascii="Times New Roman" w:eastAsia="Times New Roman" w:hAnsi="Times New Roman" w:cs="Times New Roman"/>
                <w:b/>
                <w:color w:val="000000"/>
                <w:sz w:val="28"/>
                <w:szCs w:val="28"/>
                <w:u w:color="000000"/>
                <w:lang w:eastAsia="ru-RU"/>
              </w:rPr>
              <w:lastRenderedPageBreak/>
              <w:t>степени свободы</w:t>
            </w:r>
          </w:p>
        </w:tc>
        <w:tc>
          <w:tcPr>
            <w:tcW w:w="949" w:type="dxa"/>
            <w:tcBorders>
              <w:top w:val="single" w:sz="4" w:space="0" w:color="auto"/>
              <w:left w:val="single" w:sz="4" w:space="0" w:color="auto"/>
              <w:bottom w:val="single" w:sz="4" w:space="0" w:color="auto"/>
              <w:right w:val="single" w:sz="4" w:space="0" w:color="auto"/>
            </w:tcBorders>
            <w:vAlign w:val="center"/>
            <w:hideMark/>
          </w:tcPr>
          <w:p w14:paraId="2D2FE169"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lastRenderedPageBreak/>
              <w:t>р</w:t>
            </w:r>
            <w:proofErr w:type="gramEnd"/>
          </w:p>
        </w:tc>
      </w:tr>
      <w:tr w:rsidR="00C440C0" w:rsidRPr="00817C0C" w14:paraId="66FED4B5" w14:textId="77777777" w:rsidTr="00006AF4">
        <w:trPr>
          <w:trHeight w:val="49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624E02E9" w14:textId="77777777" w:rsidR="00C440C0" w:rsidRPr="00817C0C" w:rsidRDefault="00C440C0" w:rsidP="00906957">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lastRenderedPageBreak/>
              <w:t>Свободный член</w:t>
            </w:r>
          </w:p>
        </w:tc>
        <w:tc>
          <w:tcPr>
            <w:tcW w:w="1226" w:type="dxa"/>
            <w:tcBorders>
              <w:top w:val="single" w:sz="4" w:space="0" w:color="auto"/>
              <w:left w:val="single" w:sz="4" w:space="0" w:color="auto"/>
              <w:bottom w:val="single" w:sz="4" w:space="0" w:color="auto"/>
              <w:right w:val="single" w:sz="4" w:space="0" w:color="auto"/>
            </w:tcBorders>
          </w:tcPr>
          <w:p w14:paraId="65D296E8"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0.974</w:t>
            </w:r>
          </w:p>
        </w:tc>
        <w:tc>
          <w:tcPr>
            <w:tcW w:w="1226" w:type="dxa"/>
            <w:tcBorders>
              <w:top w:val="single" w:sz="4" w:space="0" w:color="auto"/>
              <w:left w:val="single" w:sz="4" w:space="0" w:color="auto"/>
              <w:bottom w:val="single" w:sz="4" w:space="0" w:color="auto"/>
              <w:right w:val="single" w:sz="4" w:space="0" w:color="auto"/>
            </w:tcBorders>
            <w:noWrap/>
            <w:hideMark/>
          </w:tcPr>
          <w:p w14:paraId="5AF4428F"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0.026</w:t>
            </w:r>
          </w:p>
        </w:tc>
        <w:tc>
          <w:tcPr>
            <w:tcW w:w="1056" w:type="dxa"/>
            <w:tcBorders>
              <w:top w:val="single" w:sz="4" w:space="0" w:color="auto"/>
              <w:left w:val="single" w:sz="4" w:space="0" w:color="auto"/>
              <w:bottom w:val="single" w:sz="4" w:space="0" w:color="auto"/>
              <w:right w:val="single" w:sz="4" w:space="0" w:color="auto"/>
            </w:tcBorders>
            <w:noWrap/>
            <w:hideMark/>
          </w:tcPr>
          <w:p w14:paraId="67AA4096"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74,971</w:t>
            </w:r>
          </w:p>
        </w:tc>
        <w:tc>
          <w:tcPr>
            <w:tcW w:w="1159" w:type="dxa"/>
            <w:tcBorders>
              <w:top w:val="single" w:sz="4" w:space="0" w:color="auto"/>
              <w:left w:val="single" w:sz="4" w:space="0" w:color="auto"/>
              <w:bottom w:val="single" w:sz="4" w:space="0" w:color="auto"/>
              <w:right w:val="single" w:sz="4" w:space="0" w:color="auto"/>
            </w:tcBorders>
            <w:noWrap/>
            <w:hideMark/>
          </w:tcPr>
          <w:p w14:paraId="097CB621"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27.000</w:t>
            </w:r>
          </w:p>
        </w:tc>
        <w:tc>
          <w:tcPr>
            <w:tcW w:w="1122" w:type="dxa"/>
            <w:tcBorders>
              <w:top w:val="single" w:sz="4" w:space="0" w:color="auto"/>
              <w:left w:val="single" w:sz="4" w:space="0" w:color="auto"/>
              <w:bottom w:val="single" w:sz="4" w:space="0" w:color="auto"/>
              <w:right w:val="single" w:sz="4" w:space="0" w:color="auto"/>
            </w:tcBorders>
            <w:noWrap/>
            <w:hideMark/>
          </w:tcPr>
          <w:p w14:paraId="1063B83A"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53.000</w:t>
            </w:r>
          </w:p>
        </w:tc>
        <w:tc>
          <w:tcPr>
            <w:tcW w:w="949" w:type="dxa"/>
            <w:tcBorders>
              <w:top w:val="single" w:sz="4" w:space="0" w:color="auto"/>
              <w:left w:val="single" w:sz="4" w:space="0" w:color="auto"/>
              <w:bottom w:val="single" w:sz="4" w:space="0" w:color="auto"/>
              <w:right w:val="single" w:sz="4" w:space="0" w:color="auto"/>
            </w:tcBorders>
            <w:noWrap/>
            <w:hideMark/>
          </w:tcPr>
          <w:p w14:paraId="5C9F514D"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440C0" w:rsidRPr="00817C0C" w14:paraId="72F694ED" w14:textId="77777777" w:rsidTr="00006AF4">
        <w:trPr>
          <w:trHeight w:val="480"/>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59330682" w14:textId="77777777" w:rsidR="00C440C0" w:rsidRPr="00817C0C" w:rsidRDefault="00C440C0" w:rsidP="00906957">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Возраст</w:t>
            </w:r>
          </w:p>
        </w:tc>
        <w:tc>
          <w:tcPr>
            <w:tcW w:w="1226" w:type="dxa"/>
            <w:tcBorders>
              <w:top w:val="single" w:sz="4" w:space="0" w:color="auto"/>
              <w:left w:val="single" w:sz="4" w:space="0" w:color="auto"/>
              <w:bottom w:val="single" w:sz="4" w:space="0" w:color="auto"/>
              <w:right w:val="single" w:sz="4" w:space="0" w:color="auto"/>
            </w:tcBorders>
          </w:tcPr>
          <w:p w14:paraId="158D9281"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1.254</w:t>
            </w:r>
          </w:p>
        </w:tc>
        <w:tc>
          <w:tcPr>
            <w:tcW w:w="1226" w:type="dxa"/>
            <w:tcBorders>
              <w:top w:val="single" w:sz="4" w:space="0" w:color="auto"/>
              <w:left w:val="single" w:sz="4" w:space="0" w:color="auto"/>
              <w:bottom w:val="single" w:sz="4" w:space="0" w:color="auto"/>
              <w:right w:val="single" w:sz="4" w:space="0" w:color="auto"/>
            </w:tcBorders>
            <w:noWrap/>
            <w:hideMark/>
          </w:tcPr>
          <w:p w14:paraId="733A1A34"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0.132</w:t>
            </w:r>
          </w:p>
        </w:tc>
        <w:tc>
          <w:tcPr>
            <w:tcW w:w="1056" w:type="dxa"/>
            <w:tcBorders>
              <w:top w:val="single" w:sz="4" w:space="0" w:color="auto"/>
              <w:left w:val="single" w:sz="4" w:space="0" w:color="auto"/>
              <w:bottom w:val="single" w:sz="4" w:space="0" w:color="auto"/>
              <w:right w:val="single" w:sz="4" w:space="0" w:color="auto"/>
            </w:tcBorders>
            <w:noWrap/>
            <w:hideMark/>
          </w:tcPr>
          <w:p w14:paraId="170C37B3"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3,365</w:t>
            </w:r>
          </w:p>
        </w:tc>
        <w:tc>
          <w:tcPr>
            <w:tcW w:w="1159" w:type="dxa"/>
            <w:tcBorders>
              <w:top w:val="single" w:sz="4" w:space="0" w:color="auto"/>
              <w:left w:val="single" w:sz="4" w:space="0" w:color="auto"/>
              <w:bottom w:val="single" w:sz="4" w:space="0" w:color="auto"/>
              <w:right w:val="single" w:sz="4" w:space="0" w:color="auto"/>
            </w:tcBorders>
            <w:noWrap/>
            <w:hideMark/>
          </w:tcPr>
          <w:p w14:paraId="4AC19CC7"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54.000</w:t>
            </w:r>
          </w:p>
        </w:tc>
        <w:tc>
          <w:tcPr>
            <w:tcW w:w="1122" w:type="dxa"/>
            <w:tcBorders>
              <w:top w:val="single" w:sz="4" w:space="0" w:color="auto"/>
              <w:left w:val="single" w:sz="4" w:space="0" w:color="auto"/>
              <w:bottom w:val="single" w:sz="4" w:space="0" w:color="auto"/>
              <w:right w:val="single" w:sz="4" w:space="0" w:color="auto"/>
            </w:tcBorders>
            <w:noWrap/>
            <w:hideMark/>
          </w:tcPr>
          <w:p w14:paraId="00A85477"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108.000</w:t>
            </w:r>
          </w:p>
        </w:tc>
        <w:tc>
          <w:tcPr>
            <w:tcW w:w="949" w:type="dxa"/>
            <w:tcBorders>
              <w:top w:val="single" w:sz="4" w:space="0" w:color="auto"/>
              <w:left w:val="single" w:sz="4" w:space="0" w:color="auto"/>
              <w:bottom w:val="single" w:sz="4" w:space="0" w:color="auto"/>
              <w:right w:val="single" w:sz="4" w:space="0" w:color="auto"/>
            </w:tcBorders>
            <w:noWrap/>
            <w:hideMark/>
          </w:tcPr>
          <w:p w14:paraId="54BD085C"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bl>
    <w:p w14:paraId="78BC35CA"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67688396"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Да</w:t>
      </w:r>
      <w:r w:rsidR="00193937" w:rsidRPr="00817C0C">
        <w:rPr>
          <w:rFonts w:ascii="Times New Roman" w:eastAsia="Calibri" w:hAnsi="Times New Roman" w:cs="Times New Roman"/>
          <w:sz w:val="28"/>
          <w:szCs w:val="28"/>
          <w:u w:color="000000"/>
        </w:rPr>
        <w:t>нные, представленные в таблице 4 – 7</w:t>
      </w:r>
      <w:r w:rsidRPr="00817C0C">
        <w:rPr>
          <w:rFonts w:ascii="Times New Roman" w:eastAsia="Calibri" w:hAnsi="Times New Roman" w:cs="Times New Roman"/>
          <w:sz w:val="28"/>
          <w:szCs w:val="28"/>
          <w:u w:color="000000"/>
        </w:rPr>
        <w:t>, свидетельствуют, что факторы «Образование», «Стаж», «Условия работы» и «Возраст» статистически значимо влияют на дисперсию всех шкал опросника.  Это означает, что отношение психологов-консультантов к образу Я, образу Клиента и работе различается в зависимости от их профессиональной подготовки, стажа профессиональной деятельности, условий работы и возраста.</w:t>
      </w:r>
    </w:p>
    <w:p w14:paraId="2F8CFF6A"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4F2F4AE4"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Для выявления частных воздействий вышеуказанных факторов на отдельные шкалы приводим одномерные критерии влияния. На основе да</w:t>
      </w:r>
      <w:r w:rsidR="00193937" w:rsidRPr="00817C0C">
        <w:rPr>
          <w:rFonts w:ascii="Times New Roman" w:eastAsia="Calibri" w:hAnsi="Times New Roman" w:cs="Times New Roman"/>
          <w:sz w:val="28"/>
          <w:szCs w:val="28"/>
          <w:u w:color="000000"/>
        </w:rPr>
        <w:t>нных, представленных в таблице 8</w:t>
      </w:r>
      <w:r w:rsidRPr="00817C0C">
        <w:rPr>
          <w:rFonts w:ascii="Times New Roman" w:eastAsia="Calibri" w:hAnsi="Times New Roman" w:cs="Times New Roman"/>
          <w:sz w:val="28"/>
          <w:szCs w:val="28"/>
          <w:u w:color="000000"/>
        </w:rPr>
        <w:t>, можно говорить о том, что значимое влияние фактор «Образование» оказывает на показатель Активности для понятий: «Мой клиент» (0.2569±0.54329</w:t>
      </w:r>
      <w:r w:rsidR="008C3360" w:rsidRPr="00817C0C">
        <w:rPr>
          <w:rFonts w:ascii="Times New Roman" w:eastAsia="Calibri" w:hAnsi="Times New Roman" w:cs="Times New Roman"/>
          <w:sz w:val="28"/>
          <w:szCs w:val="28"/>
          <w:u w:color="000000"/>
        </w:rPr>
        <w:t xml:space="preserve"> </w:t>
      </w:r>
      <w:r w:rsidRPr="00817C0C">
        <w:rPr>
          <w:rFonts w:ascii="Times New Roman" w:eastAsia="Calibri" w:hAnsi="Times New Roman" w:cs="Times New Roman"/>
          <w:sz w:val="28"/>
          <w:szCs w:val="28"/>
          <w:u w:color="000000"/>
        </w:rPr>
        <w:t>для психологов-консультантов, имеющих основное психологическое обра</w:t>
      </w:r>
      <w:r w:rsidR="00C3108E" w:rsidRPr="00817C0C">
        <w:rPr>
          <w:rFonts w:ascii="Times New Roman" w:eastAsia="Calibri" w:hAnsi="Times New Roman" w:cs="Times New Roman"/>
          <w:sz w:val="28"/>
          <w:szCs w:val="28"/>
          <w:u w:color="000000"/>
        </w:rPr>
        <w:t>зование, и -0.2370±0.485</w:t>
      </w:r>
      <w:r w:rsidRPr="00817C0C">
        <w:rPr>
          <w:rFonts w:ascii="Times New Roman" w:eastAsia="Calibri" w:hAnsi="Times New Roman" w:cs="Times New Roman"/>
          <w:sz w:val="28"/>
          <w:szCs w:val="28"/>
          <w:u w:color="000000"/>
        </w:rPr>
        <w:t>5</w:t>
      </w:r>
      <w:r w:rsidR="00C3108E" w:rsidRPr="00817C0C">
        <w:rPr>
          <w:rFonts w:ascii="Times New Roman" w:eastAsia="Calibri" w:hAnsi="Times New Roman" w:cs="Times New Roman"/>
          <w:sz w:val="28"/>
          <w:szCs w:val="28"/>
          <w:u w:color="000000"/>
        </w:rPr>
        <w:t xml:space="preserve"> для </w:t>
      </w:r>
      <w:r w:rsidRPr="00817C0C">
        <w:rPr>
          <w:rFonts w:ascii="Times New Roman" w:eastAsia="Calibri" w:hAnsi="Times New Roman" w:cs="Times New Roman"/>
          <w:sz w:val="28"/>
          <w:szCs w:val="28"/>
          <w:u w:color="000000"/>
        </w:rPr>
        <w:t xml:space="preserve">психологов-консультантов, прошедших профессиональную переподготовку,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 xml:space="preserve">≤0.000), «Неудача в работе» (-0.6642±0.96003 для 1-ой  группы и -1.2316±0.82858 для 2-ой  группы, р≤0.006), на показатель Оценки для понятий «Я-идеальное» (2.1860±0.60272 для 1-ой  группы и 2.5562±0.54357 для 2-ой  группы, р≤0.000), «Мой клиент» (0.9458±0.78962 для 1-ой  группы и 0.2119±0.70974 для 2-ой  группы,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≤0.000), «Успех в работе» (2.2531±0.76640 для 1-ой  группы и 1.8900±0.68458 для 2-ой  группы, р≤0.028), на показатель Силы для понятий «Я-идеальное» (1.6484±0.59068 для 1-ой  группы и 2.4611±0.50430 для 2-ой  группы, р≤0.000), «Идеальный психолог-консультант» (1.4300±0.68919  для 1-ой  группы и 1.7805±0.64695 для 2-ой  группы, р≤0.021) .</w:t>
      </w:r>
    </w:p>
    <w:p w14:paraId="6458EE4F" w14:textId="48E5C026" w:rsidR="00C440C0"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На уровне тенденции (</w:t>
      </w:r>
      <w:proofErr w:type="gramStart"/>
      <w:r w:rsidRPr="00817C0C">
        <w:rPr>
          <w:rFonts w:ascii="Times New Roman" w:eastAsia="Calibri" w:hAnsi="Times New Roman" w:cs="Times New Roman"/>
          <w:sz w:val="28"/>
          <w:szCs w:val="28"/>
          <w:u w:color="000000"/>
        </w:rPr>
        <w:t>р</w:t>
      </w:r>
      <w:proofErr w:type="gramEnd"/>
      <w:r w:rsidR="000C61EE" w:rsidRPr="000C61EE">
        <w:rPr>
          <w:rFonts w:ascii="Times New Roman" w:eastAsia="Calibri" w:hAnsi="Times New Roman" w:cs="Times New Roman"/>
          <w:sz w:val="28"/>
          <w:szCs w:val="28"/>
          <w:u w:color="000000"/>
        </w:rPr>
        <w:t>&gt;</w:t>
      </w:r>
      <w:r w:rsidRPr="00817C0C">
        <w:rPr>
          <w:rFonts w:ascii="Times New Roman" w:eastAsia="Calibri" w:hAnsi="Times New Roman" w:cs="Times New Roman"/>
          <w:sz w:val="28"/>
          <w:szCs w:val="28"/>
          <w:u w:color="000000"/>
        </w:rPr>
        <w:t xml:space="preserve">0,05) фактор «Образование» оказывает влияние на показатель Активности для понятия «Идеальный психолог-консультант» (р≤0.051), на показатель Силы для понятия «Неудача в работе» (р≤0.077). </w:t>
      </w:r>
    </w:p>
    <w:p w14:paraId="31094E7E" w14:textId="77777777" w:rsidR="000C61EE" w:rsidRPr="00817C0C" w:rsidRDefault="000C61EE" w:rsidP="00817C0C">
      <w:pPr>
        <w:spacing w:after="0" w:line="360" w:lineRule="auto"/>
        <w:ind w:firstLine="709"/>
        <w:jc w:val="both"/>
        <w:rPr>
          <w:rFonts w:ascii="Times New Roman" w:eastAsia="Calibri" w:hAnsi="Times New Roman" w:cs="Times New Roman"/>
          <w:sz w:val="28"/>
          <w:szCs w:val="28"/>
          <w:u w:color="000000"/>
        </w:rPr>
      </w:pPr>
    </w:p>
    <w:p w14:paraId="42BB329A" w14:textId="77777777" w:rsidR="00C440C0" w:rsidRPr="00817C0C" w:rsidRDefault="00C440C0"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 xml:space="preserve">Таблица </w:t>
      </w:r>
      <w:r w:rsidR="00193937" w:rsidRPr="00817C0C">
        <w:rPr>
          <w:rFonts w:ascii="Times New Roman" w:eastAsia="Calibri" w:hAnsi="Times New Roman" w:cs="Times New Roman"/>
          <w:b/>
          <w:sz w:val="28"/>
          <w:szCs w:val="28"/>
          <w:u w:color="000000"/>
        </w:rPr>
        <w:t>8</w:t>
      </w:r>
    </w:p>
    <w:p w14:paraId="229118FC" w14:textId="77777777" w:rsidR="00C440C0" w:rsidRPr="00817C0C" w:rsidRDefault="00C440C0"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Одномерные критерии влияния независимой переменной «Образование» на факторы методики «Семантический дифференциал».</w:t>
      </w:r>
    </w:p>
    <w:tbl>
      <w:tblPr>
        <w:tblW w:w="99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1535"/>
        <w:gridCol w:w="1276"/>
        <w:gridCol w:w="1356"/>
        <w:gridCol w:w="996"/>
        <w:gridCol w:w="960"/>
      </w:tblGrid>
      <w:tr w:rsidR="00C440C0" w:rsidRPr="00817C0C" w14:paraId="3CA8F6AA" w14:textId="77777777" w:rsidTr="00006AF4">
        <w:trPr>
          <w:trHeight w:val="765"/>
          <w:jc w:val="right"/>
        </w:trPr>
        <w:tc>
          <w:tcPr>
            <w:tcW w:w="3816" w:type="dxa"/>
            <w:tcBorders>
              <w:top w:val="single" w:sz="4" w:space="0" w:color="auto"/>
              <w:left w:val="single" w:sz="4" w:space="0" w:color="auto"/>
              <w:bottom w:val="single" w:sz="4" w:space="0" w:color="auto"/>
              <w:right w:val="single" w:sz="4" w:space="0" w:color="auto"/>
            </w:tcBorders>
            <w:vAlign w:val="center"/>
            <w:hideMark/>
          </w:tcPr>
          <w:p w14:paraId="337849A0"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Образование</w:t>
            </w:r>
          </w:p>
        </w:tc>
        <w:tc>
          <w:tcPr>
            <w:tcW w:w="1535" w:type="dxa"/>
            <w:tcBorders>
              <w:top w:val="single" w:sz="4" w:space="0" w:color="auto"/>
              <w:left w:val="single" w:sz="4" w:space="0" w:color="auto"/>
              <w:bottom w:val="single" w:sz="4" w:space="0" w:color="auto"/>
              <w:right w:val="single" w:sz="4" w:space="0" w:color="auto"/>
            </w:tcBorders>
            <w:vAlign w:val="center"/>
            <w:hideMark/>
          </w:tcPr>
          <w:p w14:paraId="28AD3CF1"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Сумма квадратов типа III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07BDC6"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356" w:type="dxa"/>
            <w:tcBorders>
              <w:top w:val="single" w:sz="4" w:space="0" w:color="auto"/>
              <w:left w:val="single" w:sz="4" w:space="0" w:color="auto"/>
              <w:bottom w:val="single" w:sz="4" w:space="0" w:color="auto"/>
              <w:right w:val="single" w:sz="4" w:space="0" w:color="auto"/>
            </w:tcBorders>
            <w:vAlign w:val="center"/>
            <w:hideMark/>
          </w:tcPr>
          <w:p w14:paraId="59080EB3"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Средний квадрат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2528C497"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960" w:type="dxa"/>
            <w:tcBorders>
              <w:top w:val="single" w:sz="4" w:space="0" w:color="auto"/>
              <w:left w:val="single" w:sz="4" w:space="0" w:color="auto"/>
              <w:bottom w:val="single" w:sz="4" w:space="0" w:color="auto"/>
              <w:right w:val="single" w:sz="4" w:space="0" w:color="auto"/>
            </w:tcBorders>
            <w:vAlign w:val="center"/>
            <w:hideMark/>
          </w:tcPr>
          <w:p w14:paraId="280AAD59"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440C0" w:rsidRPr="00817C0C" w14:paraId="741249C4" w14:textId="77777777" w:rsidTr="00006AF4">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26B36498"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4B26E925"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1.766</w:t>
            </w:r>
          </w:p>
        </w:tc>
        <w:tc>
          <w:tcPr>
            <w:tcW w:w="1276" w:type="dxa"/>
            <w:tcBorders>
              <w:top w:val="single" w:sz="4" w:space="0" w:color="auto"/>
              <w:left w:val="single" w:sz="4" w:space="0" w:color="auto"/>
              <w:bottom w:val="single" w:sz="4" w:space="0" w:color="auto"/>
              <w:right w:val="single" w:sz="4" w:space="0" w:color="auto"/>
            </w:tcBorders>
            <w:noWrap/>
            <w:hideMark/>
          </w:tcPr>
          <w:p w14:paraId="2ECB06AF"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3DCC4409"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1.766</w:t>
            </w:r>
          </w:p>
        </w:tc>
        <w:tc>
          <w:tcPr>
            <w:tcW w:w="996" w:type="dxa"/>
            <w:tcBorders>
              <w:top w:val="single" w:sz="4" w:space="0" w:color="auto"/>
              <w:left w:val="single" w:sz="4" w:space="0" w:color="auto"/>
              <w:bottom w:val="single" w:sz="4" w:space="0" w:color="auto"/>
              <w:right w:val="single" w:sz="4" w:space="0" w:color="auto"/>
            </w:tcBorders>
            <w:noWrap/>
            <w:hideMark/>
          </w:tcPr>
          <w:p w14:paraId="605AECA7"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3.932</w:t>
            </w:r>
          </w:p>
        </w:tc>
        <w:tc>
          <w:tcPr>
            <w:tcW w:w="960" w:type="dxa"/>
            <w:tcBorders>
              <w:top w:val="single" w:sz="4" w:space="0" w:color="auto"/>
              <w:left w:val="single" w:sz="4" w:space="0" w:color="auto"/>
              <w:bottom w:val="single" w:sz="4" w:space="0" w:color="auto"/>
              <w:right w:val="single" w:sz="4" w:space="0" w:color="auto"/>
            </w:tcBorders>
            <w:noWrap/>
            <w:hideMark/>
          </w:tcPr>
          <w:p w14:paraId="1B35A547"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0.051</w:t>
            </w:r>
          </w:p>
        </w:tc>
      </w:tr>
      <w:tr w:rsidR="00C440C0" w:rsidRPr="00817C0C" w14:paraId="0471197F" w14:textId="77777777" w:rsidTr="00006AF4">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7CA4CE26"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59858203"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4.953</w:t>
            </w:r>
          </w:p>
        </w:tc>
        <w:tc>
          <w:tcPr>
            <w:tcW w:w="1276" w:type="dxa"/>
            <w:tcBorders>
              <w:top w:val="single" w:sz="4" w:space="0" w:color="auto"/>
              <w:left w:val="single" w:sz="4" w:space="0" w:color="auto"/>
              <w:bottom w:val="single" w:sz="4" w:space="0" w:color="auto"/>
              <w:right w:val="single" w:sz="4" w:space="0" w:color="auto"/>
            </w:tcBorders>
            <w:noWrap/>
            <w:hideMark/>
          </w:tcPr>
          <w:p w14:paraId="71D990D1"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42959910"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4.953</w:t>
            </w:r>
          </w:p>
        </w:tc>
        <w:tc>
          <w:tcPr>
            <w:tcW w:w="996" w:type="dxa"/>
            <w:tcBorders>
              <w:top w:val="single" w:sz="4" w:space="0" w:color="auto"/>
              <w:left w:val="single" w:sz="4" w:space="0" w:color="auto"/>
              <w:bottom w:val="single" w:sz="4" w:space="0" w:color="auto"/>
              <w:right w:val="single" w:sz="4" w:space="0" w:color="auto"/>
            </w:tcBorders>
            <w:noWrap/>
            <w:hideMark/>
          </w:tcPr>
          <w:p w14:paraId="001DCD76"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18.450</w:t>
            </w:r>
          </w:p>
        </w:tc>
        <w:tc>
          <w:tcPr>
            <w:tcW w:w="960" w:type="dxa"/>
            <w:tcBorders>
              <w:top w:val="single" w:sz="4" w:space="0" w:color="auto"/>
              <w:left w:val="single" w:sz="4" w:space="0" w:color="auto"/>
              <w:bottom w:val="single" w:sz="4" w:space="0" w:color="auto"/>
              <w:right w:val="single" w:sz="4" w:space="0" w:color="auto"/>
            </w:tcBorders>
            <w:noWrap/>
            <w:hideMark/>
          </w:tcPr>
          <w:p w14:paraId="125FE8C2"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440C0" w:rsidRPr="00817C0C" w14:paraId="5F850DE2" w14:textId="77777777" w:rsidTr="00006AF4">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5A7810A8" w14:textId="77777777" w:rsidR="00C440C0" w:rsidRPr="00817C0C" w:rsidRDefault="00C440C0" w:rsidP="00906957">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4B23D7EB"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2.783</w:t>
            </w:r>
          </w:p>
        </w:tc>
        <w:tc>
          <w:tcPr>
            <w:tcW w:w="1276" w:type="dxa"/>
            <w:tcBorders>
              <w:top w:val="single" w:sz="4" w:space="0" w:color="auto"/>
              <w:left w:val="single" w:sz="4" w:space="0" w:color="auto"/>
              <w:bottom w:val="single" w:sz="4" w:space="0" w:color="auto"/>
              <w:right w:val="single" w:sz="4" w:space="0" w:color="auto"/>
            </w:tcBorders>
            <w:noWrap/>
            <w:hideMark/>
          </w:tcPr>
          <w:p w14:paraId="391F38E0"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7DD5AF6E"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2.783</w:t>
            </w:r>
          </w:p>
        </w:tc>
        <w:tc>
          <w:tcPr>
            <w:tcW w:w="996" w:type="dxa"/>
            <w:tcBorders>
              <w:top w:val="single" w:sz="4" w:space="0" w:color="auto"/>
              <w:left w:val="single" w:sz="4" w:space="0" w:color="auto"/>
              <w:bottom w:val="single" w:sz="4" w:space="0" w:color="auto"/>
              <w:right w:val="single" w:sz="4" w:space="0" w:color="auto"/>
            </w:tcBorders>
            <w:noWrap/>
            <w:hideMark/>
          </w:tcPr>
          <w:p w14:paraId="09B808CC"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8.363</w:t>
            </w:r>
          </w:p>
        </w:tc>
        <w:tc>
          <w:tcPr>
            <w:tcW w:w="960" w:type="dxa"/>
            <w:tcBorders>
              <w:top w:val="single" w:sz="4" w:space="0" w:color="auto"/>
              <w:left w:val="single" w:sz="4" w:space="0" w:color="auto"/>
              <w:bottom w:val="single" w:sz="4" w:space="0" w:color="auto"/>
              <w:right w:val="single" w:sz="4" w:space="0" w:color="auto"/>
            </w:tcBorders>
            <w:noWrap/>
            <w:hideMark/>
          </w:tcPr>
          <w:p w14:paraId="74363B12"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0.005</w:t>
            </w:r>
          </w:p>
        </w:tc>
      </w:tr>
      <w:tr w:rsidR="00C440C0" w:rsidRPr="00817C0C" w14:paraId="4A7E1ECE" w14:textId="77777777" w:rsidTr="00006AF4">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31D5812B"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66C90E62"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10.936</w:t>
            </w:r>
          </w:p>
        </w:tc>
        <w:tc>
          <w:tcPr>
            <w:tcW w:w="1276" w:type="dxa"/>
            <w:tcBorders>
              <w:top w:val="single" w:sz="4" w:space="0" w:color="auto"/>
              <w:left w:val="single" w:sz="4" w:space="0" w:color="auto"/>
              <w:bottom w:val="single" w:sz="4" w:space="0" w:color="auto"/>
              <w:right w:val="single" w:sz="4" w:space="0" w:color="auto"/>
            </w:tcBorders>
            <w:noWrap/>
            <w:hideMark/>
          </w:tcPr>
          <w:p w14:paraId="4A39B58B"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2F67D93"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10.936</w:t>
            </w:r>
          </w:p>
        </w:tc>
        <w:tc>
          <w:tcPr>
            <w:tcW w:w="996" w:type="dxa"/>
            <w:tcBorders>
              <w:top w:val="single" w:sz="4" w:space="0" w:color="auto"/>
              <w:left w:val="single" w:sz="4" w:space="0" w:color="auto"/>
              <w:bottom w:val="single" w:sz="4" w:space="0" w:color="auto"/>
              <w:right w:val="single" w:sz="4" w:space="0" w:color="auto"/>
            </w:tcBorders>
            <w:noWrap/>
            <w:hideMark/>
          </w:tcPr>
          <w:p w14:paraId="653C2F57"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19.199</w:t>
            </w:r>
          </w:p>
        </w:tc>
        <w:tc>
          <w:tcPr>
            <w:tcW w:w="960" w:type="dxa"/>
            <w:tcBorders>
              <w:top w:val="single" w:sz="4" w:space="0" w:color="auto"/>
              <w:left w:val="single" w:sz="4" w:space="0" w:color="auto"/>
              <w:bottom w:val="single" w:sz="4" w:space="0" w:color="auto"/>
              <w:right w:val="single" w:sz="4" w:space="0" w:color="auto"/>
            </w:tcBorders>
            <w:noWrap/>
            <w:hideMark/>
          </w:tcPr>
          <w:p w14:paraId="50F10C9F"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440C0" w:rsidRPr="00817C0C" w14:paraId="7A448602" w14:textId="77777777" w:rsidTr="00006AF4">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1924D5A8" w14:textId="77777777" w:rsidR="00C440C0" w:rsidRPr="00817C0C" w:rsidRDefault="00C440C0" w:rsidP="00906957">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35254E8C"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13.409</w:t>
            </w:r>
          </w:p>
        </w:tc>
        <w:tc>
          <w:tcPr>
            <w:tcW w:w="1276" w:type="dxa"/>
            <w:tcBorders>
              <w:top w:val="single" w:sz="4" w:space="0" w:color="auto"/>
              <w:left w:val="single" w:sz="4" w:space="0" w:color="auto"/>
              <w:bottom w:val="single" w:sz="4" w:space="0" w:color="auto"/>
              <w:right w:val="single" w:sz="4" w:space="0" w:color="auto"/>
            </w:tcBorders>
            <w:noWrap/>
            <w:hideMark/>
          </w:tcPr>
          <w:p w14:paraId="73432A65"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72BE6737"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13.409</w:t>
            </w:r>
          </w:p>
        </w:tc>
        <w:tc>
          <w:tcPr>
            <w:tcW w:w="996" w:type="dxa"/>
            <w:tcBorders>
              <w:top w:val="single" w:sz="4" w:space="0" w:color="auto"/>
              <w:left w:val="single" w:sz="4" w:space="0" w:color="auto"/>
              <w:bottom w:val="single" w:sz="4" w:space="0" w:color="auto"/>
              <w:right w:val="single" w:sz="4" w:space="0" w:color="auto"/>
            </w:tcBorders>
            <w:noWrap/>
            <w:hideMark/>
          </w:tcPr>
          <w:p w14:paraId="0D8A9302"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43.771</w:t>
            </w:r>
          </w:p>
        </w:tc>
        <w:tc>
          <w:tcPr>
            <w:tcW w:w="960" w:type="dxa"/>
            <w:tcBorders>
              <w:top w:val="single" w:sz="4" w:space="0" w:color="auto"/>
              <w:left w:val="single" w:sz="4" w:space="0" w:color="auto"/>
              <w:bottom w:val="single" w:sz="4" w:space="0" w:color="auto"/>
              <w:right w:val="single" w:sz="4" w:space="0" w:color="auto"/>
            </w:tcBorders>
            <w:noWrap/>
            <w:hideMark/>
          </w:tcPr>
          <w:p w14:paraId="1836681B"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440C0" w:rsidRPr="00817C0C" w14:paraId="331FFF63" w14:textId="77777777" w:rsidTr="00006AF4">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64E03F20"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09E2AB89"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2.495</w:t>
            </w:r>
          </w:p>
        </w:tc>
        <w:tc>
          <w:tcPr>
            <w:tcW w:w="1276" w:type="dxa"/>
            <w:tcBorders>
              <w:top w:val="single" w:sz="4" w:space="0" w:color="auto"/>
              <w:left w:val="single" w:sz="4" w:space="0" w:color="auto"/>
              <w:bottom w:val="single" w:sz="4" w:space="0" w:color="auto"/>
              <w:right w:val="single" w:sz="4" w:space="0" w:color="auto"/>
            </w:tcBorders>
            <w:noWrap/>
            <w:hideMark/>
          </w:tcPr>
          <w:p w14:paraId="57DB5260"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13F42224"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2.495</w:t>
            </w:r>
          </w:p>
        </w:tc>
        <w:tc>
          <w:tcPr>
            <w:tcW w:w="996" w:type="dxa"/>
            <w:tcBorders>
              <w:top w:val="single" w:sz="4" w:space="0" w:color="auto"/>
              <w:left w:val="single" w:sz="4" w:space="0" w:color="auto"/>
              <w:bottom w:val="single" w:sz="4" w:space="0" w:color="auto"/>
              <w:right w:val="single" w:sz="4" w:space="0" w:color="auto"/>
            </w:tcBorders>
            <w:noWrap/>
            <w:hideMark/>
          </w:tcPr>
          <w:p w14:paraId="17CE7CD2"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5.550</w:t>
            </w:r>
          </w:p>
        </w:tc>
        <w:tc>
          <w:tcPr>
            <w:tcW w:w="960" w:type="dxa"/>
            <w:tcBorders>
              <w:top w:val="single" w:sz="4" w:space="0" w:color="auto"/>
              <w:left w:val="single" w:sz="4" w:space="0" w:color="auto"/>
              <w:bottom w:val="single" w:sz="4" w:space="0" w:color="auto"/>
              <w:right w:val="single" w:sz="4" w:space="0" w:color="auto"/>
            </w:tcBorders>
            <w:noWrap/>
            <w:hideMark/>
          </w:tcPr>
          <w:p w14:paraId="6797518A"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0.021</w:t>
            </w:r>
          </w:p>
        </w:tc>
      </w:tr>
      <w:tr w:rsidR="00C440C0" w:rsidRPr="00817C0C" w14:paraId="46C2E903" w14:textId="77777777" w:rsidTr="00006AF4">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7379F8AA"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Успех в работе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29458EAA"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2.677</w:t>
            </w:r>
          </w:p>
        </w:tc>
        <w:tc>
          <w:tcPr>
            <w:tcW w:w="1276" w:type="dxa"/>
            <w:tcBorders>
              <w:top w:val="single" w:sz="4" w:space="0" w:color="auto"/>
              <w:left w:val="single" w:sz="4" w:space="0" w:color="auto"/>
              <w:bottom w:val="single" w:sz="4" w:space="0" w:color="auto"/>
              <w:right w:val="single" w:sz="4" w:space="0" w:color="auto"/>
            </w:tcBorders>
            <w:noWrap/>
            <w:hideMark/>
          </w:tcPr>
          <w:p w14:paraId="6C7EE1CD"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5AA971B4"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2.677</w:t>
            </w:r>
          </w:p>
        </w:tc>
        <w:tc>
          <w:tcPr>
            <w:tcW w:w="996" w:type="dxa"/>
            <w:tcBorders>
              <w:top w:val="single" w:sz="4" w:space="0" w:color="auto"/>
              <w:left w:val="single" w:sz="4" w:space="0" w:color="auto"/>
              <w:bottom w:val="single" w:sz="4" w:space="0" w:color="auto"/>
              <w:right w:val="single" w:sz="4" w:space="0" w:color="auto"/>
            </w:tcBorders>
            <w:noWrap/>
            <w:hideMark/>
          </w:tcPr>
          <w:p w14:paraId="317BE686"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5.014</w:t>
            </w:r>
          </w:p>
        </w:tc>
        <w:tc>
          <w:tcPr>
            <w:tcW w:w="960" w:type="dxa"/>
            <w:tcBorders>
              <w:top w:val="single" w:sz="4" w:space="0" w:color="auto"/>
              <w:left w:val="single" w:sz="4" w:space="0" w:color="auto"/>
              <w:bottom w:val="single" w:sz="4" w:space="0" w:color="auto"/>
              <w:right w:val="single" w:sz="4" w:space="0" w:color="auto"/>
            </w:tcBorders>
            <w:noWrap/>
            <w:hideMark/>
          </w:tcPr>
          <w:p w14:paraId="79477E3D"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0.028</w:t>
            </w:r>
          </w:p>
        </w:tc>
      </w:tr>
      <w:tr w:rsidR="00C440C0" w:rsidRPr="00817C0C" w14:paraId="35FBDA89" w14:textId="77777777" w:rsidTr="00006AF4">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363B258D"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Неудача в работе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161C6133"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6.537</w:t>
            </w:r>
          </w:p>
        </w:tc>
        <w:tc>
          <w:tcPr>
            <w:tcW w:w="1276" w:type="dxa"/>
            <w:tcBorders>
              <w:top w:val="single" w:sz="4" w:space="0" w:color="auto"/>
              <w:left w:val="single" w:sz="4" w:space="0" w:color="auto"/>
              <w:bottom w:val="single" w:sz="4" w:space="0" w:color="auto"/>
              <w:right w:val="single" w:sz="4" w:space="0" w:color="auto"/>
            </w:tcBorders>
            <w:noWrap/>
            <w:hideMark/>
          </w:tcPr>
          <w:p w14:paraId="59C9A63C"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7FB3B4B"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6.537</w:t>
            </w:r>
          </w:p>
        </w:tc>
        <w:tc>
          <w:tcPr>
            <w:tcW w:w="996" w:type="dxa"/>
            <w:tcBorders>
              <w:top w:val="single" w:sz="4" w:space="0" w:color="auto"/>
              <w:left w:val="single" w:sz="4" w:space="0" w:color="auto"/>
              <w:bottom w:val="single" w:sz="4" w:space="0" w:color="auto"/>
              <w:right w:val="single" w:sz="4" w:space="0" w:color="auto"/>
            </w:tcBorders>
            <w:noWrap/>
            <w:hideMark/>
          </w:tcPr>
          <w:p w14:paraId="6C1E6A82"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8.012</w:t>
            </w:r>
          </w:p>
        </w:tc>
        <w:tc>
          <w:tcPr>
            <w:tcW w:w="960" w:type="dxa"/>
            <w:tcBorders>
              <w:top w:val="single" w:sz="4" w:space="0" w:color="auto"/>
              <w:left w:val="single" w:sz="4" w:space="0" w:color="auto"/>
              <w:bottom w:val="single" w:sz="4" w:space="0" w:color="auto"/>
              <w:right w:val="single" w:sz="4" w:space="0" w:color="auto"/>
            </w:tcBorders>
            <w:noWrap/>
            <w:hideMark/>
          </w:tcPr>
          <w:p w14:paraId="65E8FB41"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0.006</w:t>
            </w:r>
          </w:p>
        </w:tc>
      </w:tr>
      <w:tr w:rsidR="00C440C0" w:rsidRPr="00817C0C" w14:paraId="6601A9ED" w14:textId="77777777" w:rsidTr="00006AF4">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5C690532"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Неудача в работе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43F92ABA"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3.550</w:t>
            </w:r>
          </w:p>
        </w:tc>
        <w:tc>
          <w:tcPr>
            <w:tcW w:w="1276" w:type="dxa"/>
            <w:tcBorders>
              <w:top w:val="single" w:sz="4" w:space="0" w:color="auto"/>
              <w:left w:val="single" w:sz="4" w:space="0" w:color="auto"/>
              <w:bottom w:val="single" w:sz="4" w:space="0" w:color="auto"/>
              <w:right w:val="single" w:sz="4" w:space="0" w:color="auto"/>
            </w:tcBorders>
            <w:noWrap/>
            <w:hideMark/>
          </w:tcPr>
          <w:p w14:paraId="48E8FA0F"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CCDFF25"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3.550</w:t>
            </w:r>
          </w:p>
        </w:tc>
        <w:tc>
          <w:tcPr>
            <w:tcW w:w="996" w:type="dxa"/>
            <w:tcBorders>
              <w:top w:val="single" w:sz="4" w:space="0" w:color="auto"/>
              <w:left w:val="single" w:sz="4" w:space="0" w:color="auto"/>
              <w:bottom w:val="single" w:sz="4" w:space="0" w:color="auto"/>
              <w:right w:val="single" w:sz="4" w:space="0" w:color="auto"/>
            </w:tcBorders>
            <w:noWrap/>
            <w:hideMark/>
          </w:tcPr>
          <w:p w14:paraId="75C20548"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3.210</w:t>
            </w:r>
          </w:p>
        </w:tc>
        <w:tc>
          <w:tcPr>
            <w:tcW w:w="960" w:type="dxa"/>
            <w:tcBorders>
              <w:top w:val="single" w:sz="4" w:space="0" w:color="auto"/>
              <w:left w:val="single" w:sz="4" w:space="0" w:color="auto"/>
              <w:bottom w:val="single" w:sz="4" w:space="0" w:color="auto"/>
              <w:right w:val="single" w:sz="4" w:space="0" w:color="auto"/>
            </w:tcBorders>
            <w:noWrap/>
            <w:hideMark/>
          </w:tcPr>
          <w:p w14:paraId="2F518901"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0.077</w:t>
            </w:r>
          </w:p>
        </w:tc>
      </w:tr>
    </w:tbl>
    <w:p w14:paraId="68E0DCA3"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157D3681"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Статистически значимые различия между группами с разным уровнем профессиональной подготовки по показателям Активности для понятий «Мой клиент», «Неудача в работе», Оценки для понятий «</w:t>
      </w: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«Мой клиент», «Успех в работе», Силы для понятий «Я-идеальное», «Идеальный психолог-консультант» представлены ниже (см. рис.4). </w:t>
      </w:r>
    </w:p>
    <w:p w14:paraId="7FA0ABCE"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51EBFFD6" w14:textId="77777777" w:rsidR="00C440C0" w:rsidRPr="00817C0C" w:rsidRDefault="00C440C0" w:rsidP="00817C0C">
      <w:pPr>
        <w:spacing w:after="0" w:line="360" w:lineRule="auto"/>
        <w:ind w:firstLine="709"/>
        <w:jc w:val="both"/>
        <w:rPr>
          <w:rFonts w:ascii="Times New Roman" w:eastAsia="Calibri" w:hAnsi="Times New Roman" w:cs="Times New Roman"/>
          <w:b/>
          <w:sz w:val="28"/>
          <w:szCs w:val="28"/>
          <w:u w:color="000000"/>
        </w:rPr>
      </w:pPr>
      <w:r w:rsidRPr="00817C0C">
        <w:rPr>
          <w:rFonts w:ascii="Times New Roman" w:eastAsia="Calibri" w:hAnsi="Times New Roman" w:cs="Times New Roman"/>
          <w:noProof/>
          <w:sz w:val="28"/>
          <w:szCs w:val="28"/>
          <w:u w:color="000000"/>
          <w:lang w:eastAsia="ru-RU"/>
        </w:rPr>
        <w:lastRenderedPageBreak/>
        <w:drawing>
          <wp:inline distT="0" distB="0" distL="0" distR="0" wp14:anchorId="25A1031C" wp14:editId="7AC53204">
            <wp:extent cx="5497195" cy="3211195"/>
            <wp:effectExtent l="0" t="0" r="27305" b="27305"/>
            <wp:docPr id="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BF31F8" w14:textId="42054B01" w:rsidR="00C440C0" w:rsidRPr="00F17510" w:rsidRDefault="00F17510" w:rsidP="00F17510">
      <w:pPr>
        <w:spacing w:after="0" w:line="360" w:lineRule="auto"/>
        <w:ind w:firstLine="709"/>
        <w:rPr>
          <w:rFonts w:ascii="Times New Roman" w:eastAsia="Calibri" w:hAnsi="Times New Roman" w:cs="Times New Roman"/>
          <w:b/>
          <w:sz w:val="24"/>
          <w:szCs w:val="24"/>
          <w:u w:color="000000"/>
        </w:rPr>
      </w:pPr>
      <w:r w:rsidRPr="00F17510">
        <w:rPr>
          <w:rFonts w:ascii="Times New Roman" w:eastAsia="Calibri" w:hAnsi="Times New Roman" w:cs="Times New Roman"/>
          <w:b/>
          <w:sz w:val="24"/>
          <w:szCs w:val="24"/>
          <w:u w:color="000000"/>
        </w:rPr>
        <w:t xml:space="preserve">Рис. 4 </w:t>
      </w:r>
      <w:r w:rsidR="00C440C0" w:rsidRPr="00F17510">
        <w:rPr>
          <w:rFonts w:ascii="Times New Roman" w:eastAsia="Calibri" w:hAnsi="Times New Roman" w:cs="Times New Roman"/>
          <w:b/>
          <w:sz w:val="24"/>
          <w:szCs w:val="24"/>
          <w:u w:color="000000"/>
        </w:rPr>
        <w:t>Значения факторов СД, обнаруживающих значимые различия от образования.</w:t>
      </w:r>
    </w:p>
    <w:p w14:paraId="65ECF08D"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4DD53BFF" w14:textId="4EF26396" w:rsidR="00ED0380" w:rsidRPr="00817C0C" w:rsidRDefault="00CF15A3" w:rsidP="00817C0C">
      <w:pPr>
        <w:spacing w:after="0" w:line="360" w:lineRule="auto"/>
        <w:ind w:firstLine="709"/>
        <w:jc w:val="both"/>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Статистически значимые результаты сравнительн</w:t>
      </w:r>
      <w:r w:rsidR="00BE50D7" w:rsidRPr="00817C0C">
        <w:rPr>
          <w:rFonts w:ascii="Times New Roman" w:eastAsia="Calibri" w:hAnsi="Times New Roman" w:cs="Times New Roman"/>
          <w:sz w:val="28"/>
          <w:szCs w:val="28"/>
          <w:u w:color="000000"/>
        </w:rPr>
        <w:t xml:space="preserve">ого изучения отношений к себе, </w:t>
      </w:r>
      <w:r w:rsidRPr="00817C0C">
        <w:rPr>
          <w:rFonts w:ascii="Times New Roman" w:eastAsia="Calibri" w:hAnsi="Times New Roman" w:cs="Times New Roman"/>
          <w:sz w:val="28"/>
          <w:szCs w:val="28"/>
          <w:u w:color="000000"/>
        </w:rPr>
        <w:t xml:space="preserve">клиенту </w:t>
      </w:r>
      <w:r w:rsidR="00BE50D7" w:rsidRPr="00817C0C">
        <w:rPr>
          <w:rFonts w:ascii="Times New Roman" w:eastAsia="Calibri" w:hAnsi="Times New Roman" w:cs="Times New Roman"/>
          <w:sz w:val="28"/>
          <w:szCs w:val="28"/>
          <w:u w:color="000000"/>
        </w:rPr>
        <w:t xml:space="preserve">и работе </w:t>
      </w:r>
      <w:r w:rsidRPr="00817C0C">
        <w:rPr>
          <w:rFonts w:ascii="Times New Roman" w:eastAsia="Calibri" w:hAnsi="Times New Roman" w:cs="Times New Roman"/>
          <w:sz w:val="28"/>
          <w:szCs w:val="28"/>
          <w:u w:color="000000"/>
        </w:rPr>
        <w:t xml:space="preserve">у психологов-консультантов в зависимости от </w:t>
      </w:r>
      <w:r w:rsidR="00F46A20" w:rsidRPr="00817C0C">
        <w:rPr>
          <w:rFonts w:ascii="Times New Roman" w:eastAsia="Calibri" w:hAnsi="Times New Roman" w:cs="Times New Roman"/>
          <w:sz w:val="28"/>
          <w:szCs w:val="28"/>
          <w:u w:color="000000"/>
        </w:rPr>
        <w:t xml:space="preserve">образования, </w:t>
      </w:r>
      <w:r w:rsidR="00C440C0" w:rsidRPr="00817C0C">
        <w:rPr>
          <w:rFonts w:ascii="Times New Roman" w:eastAsia="Calibri" w:hAnsi="Times New Roman" w:cs="Times New Roman"/>
          <w:sz w:val="28"/>
          <w:szCs w:val="28"/>
          <w:u w:color="000000"/>
        </w:rPr>
        <w:t xml:space="preserve">представленные на рисунке 4, </w:t>
      </w:r>
      <w:r w:rsidR="00F46A20" w:rsidRPr="00817C0C">
        <w:rPr>
          <w:rFonts w:ascii="Times New Roman" w:eastAsia="Calibri" w:hAnsi="Times New Roman" w:cs="Times New Roman"/>
          <w:sz w:val="28"/>
          <w:szCs w:val="28"/>
          <w:u w:color="000000"/>
        </w:rPr>
        <w:t>показывают, что у психологов-консультантов, прошедших переподготовку по психологии,</w:t>
      </w:r>
      <w:r w:rsidR="001239F6" w:rsidRPr="00817C0C">
        <w:rPr>
          <w:rFonts w:ascii="Times New Roman" w:eastAsia="Calibri" w:hAnsi="Times New Roman" w:cs="Times New Roman"/>
          <w:sz w:val="28"/>
          <w:szCs w:val="28"/>
          <w:u w:color="000000"/>
        </w:rPr>
        <w:t xml:space="preserve"> в сравнении с психологами с основны</w:t>
      </w:r>
      <w:r w:rsidR="00303F3E">
        <w:rPr>
          <w:rFonts w:ascii="Times New Roman" w:eastAsia="Calibri" w:hAnsi="Times New Roman" w:cs="Times New Roman"/>
          <w:sz w:val="28"/>
          <w:szCs w:val="28"/>
          <w:u w:color="000000"/>
        </w:rPr>
        <w:t xml:space="preserve">м психологическим образованием </w:t>
      </w:r>
      <w:r w:rsidR="001239F6" w:rsidRPr="00817C0C">
        <w:rPr>
          <w:rFonts w:ascii="Times New Roman" w:eastAsia="Calibri" w:hAnsi="Times New Roman" w:cs="Times New Roman"/>
          <w:sz w:val="28"/>
          <w:szCs w:val="28"/>
          <w:u w:color="000000"/>
        </w:rPr>
        <w:t>идеальный образ Я (общий и профессиональный) в большей степен</w:t>
      </w:r>
      <w:r w:rsidR="008D7BF7" w:rsidRPr="00817C0C">
        <w:rPr>
          <w:rFonts w:ascii="Times New Roman" w:eastAsia="Calibri" w:hAnsi="Times New Roman" w:cs="Times New Roman"/>
          <w:sz w:val="28"/>
          <w:szCs w:val="28"/>
          <w:u w:color="000000"/>
        </w:rPr>
        <w:t xml:space="preserve">и </w:t>
      </w:r>
      <w:r w:rsidR="001239F6" w:rsidRPr="00817C0C">
        <w:rPr>
          <w:rFonts w:ascii="Times New Roman" w:eastAsia="Calibri" w:hAnsi="Times New Roman" w:cs="Times New Roman"/>
          <w:sz w:val="28"/>
          <w:szCs w:val="28"/>
          <w:u w:color="000000"/>
        </w:rPr>
        <w:t>наделен социально-желател</w:t>
      </w:r>
      <w:r w:rsidR="008D7BF7" w:rsidRPr="00817C0C">
        <w:rPr>
          <w:rFonts w:ascii="Times New Roman" w:eastAsia="Calibri" w:hAnsi="Times New Roman" w:cs="Times New Roman"/>
          <w:sz w:val="28"/>
          <w:szCs w:val="28"/>
          <w:u w:color="000000"/>
        </w:rPr>
        <w:t>ьными характеристиками (фактор О</w:t>
      </w:r>
      <w:r w:rsidR="001239F6" w:rsidRPr="00817C0C">
        <w:rPr>
          <w:rFonts w:ascii="Times New Roman" w:eastAsia="Calibri" w:hAnsi="Times New Roman" w:cs="Times New Roman"/>
          <w:sz w:val="28"/>
          <w:szCs w:val="28"/>
          <w:u w:color="000000"/>
        </w:rPr>
        <w:t>ценки)</w:t>
      </w:r>
      <w:r w:rsidR="008D7BF7" w:rsidRPr="00817C0C">
        <w:rPr>
          <w:rFonts w:ascii="Times New Roman" w:eastAsia="Calibri" w:hAnsi="Times New Roman" w:cs="Times New Roman"/>
          <w:sz w:val="28"/>
          <w:szCs w:val="28"/>
          <w:u w:color="000000"/>
        </w:rPr>
        <w:t xml:space="preserve"> и силой (фактор Силы), в частности, привлекательность</w:t>
      </w:r>
      <w:r w:rsidR="004E3148">
        <w:rPr>
          <w:rFonts w:ascii="Times New Roman" w:eastAsia="Calibri" w:hAnsi="Times New Roman" w:cs="Times New Roman"/>
          <w:sz w:val="28"/>
          <w:szCs w:val="28"/>
          <w:u w:color="000000"/>
        </w:rPr>
        <w:t>ю, уверенностью, независимостью</w:t>
      </w:r>
      <w:proofErr w:type="gramEnd"/>
      <w:r w:rsidR="004E3148">
        <w:rPr>
          <w:rFonts w:ascii="Times New Roman" w:eastAsia="Calibri" w:hAnsi="Times New Roman" w:cs="Times New Roman"/>
          <w:sz w:val="28"/>
          <w:szCs w:val="28"/>
          <w:u w:color="000000"/>
        </w:rPr>
        <w:t xml:space="preserve"> и</w:t>
      </w:r>
      <w:r w:rsidR="008D7BF7" w:rsidRPr="00817C0C">
        <w:rPr>
          <w:rFonts w:ascii="Times New Roman" w:eastAsia="Calibri" w:hAnsi="Times New Roman" w:cs="Times New Roman"/>
          <w:sz w:val="28"/>
          <w:szCs w:val="28"/>
          <w:u w:color="000000"/>
        </w:rPr>
        <w:t xml:space="preserve"> развитыми волевыми чертами.</w:t>
      </w:r>
      <w:r w:rsidR="006C6601" w:rsidRPr="00817C0C">
        <w:rPr>
          <w:rFonts w:ascii="Times New Roman" w:eastAsia="Calibri" w:hAnsi="Times New Roman" w:cs="Times New Roman"/>
          <w:sz w:val="28"/>
          <w:szCs w:val="28"/>
          <w:u w:color="000000"/>
        </w:rPr>
        <w:t xml:space="preserve"> Своего клиента </w:t>
      </w:r>
      <w:r w:rsidR="0077383D" w:rsidRPr="00817C0C">
        <w:rPr>
          <w:rFonts w:ascii="Times New Roman" w:eastAsia="Calibri" w:hAnsi="Times New Roman" w:cs="Times New Roman"/>
          <w:sz w:val="28"/>
          <w:szCs w:val="28"/>
          <w:u w:color="000000"/>
        </w:rPr>
        <w:t>психологи-консультанты</w:t>
      </w:r>
      <w:r w:rsidR="00303F3E">
        <w:rPr>
          <w:rFonts w:ascii="Times New Roman" w:eastAsia="Calibri" w:hAnsi="Times New Roman" w:cs="Times New Roman"/>
          <w:sz w:val="28"/>
          <w:szCs w:val="28"/>
          <w:u w:color="000000"/>
        </w:rPr>
        <w:t>, прошедшие переподготовку</w:t>
      </w:r>
      <w:r w:rsidR="006C6601" w:rsidRPr="00817C0C">
        <w:rPr>
          <w:rFonts w:ascii="Times New Roman" w:eastAsia="Calibri" w:hAnsi="Times New Roman" w:cs="Times New Roman"/>
          <w:sz w:val="28"/>
          <w:szCs w:val="28"/>
          <w:u w:color="000000"/>
        </w:rPr>
        <w:t xml:space="preserve"> в </w:t>
      </w:r>
      <w:r w:rsidR="0077383D" w:rsidRPr="00817C0C">
        <w:rPr>
          <w:rFonts w:ascii="Times New Roman" w:eastAsia="Calibri" w:hAnsi="Times New Roman" w:cs="Times New Roman"/>
          <w:sz w:val="28"/>
          <w:szCs w:val="28"/>
          <w:u w:color="000000"/>
        </w:rPr>
        <w:t>сравнении</w:t>
      </w:r>
      <w:r w:rsidR="006C6601" w:rsidRPr="00817C0C">
        <w:rPr>
          <w:rFonts w:ascii="Times New Roman" w:eastAsia="Calibri" w:hAnsi="Times New Roman" w:cs="Times New Roman"/>
          <w:sz w:val="28"/>
          <w:szCs w:val="28"/>
          <w:u w:color="000000"/>
        </w:rPr>
        <w:t xml:space="preserve"> с психологами с осно</w:t>
      </w:r>
      <w:r w:rsidR="00303F3E">
        <w:rPr>
          <w:rFonts w:ascii="Times New Roman" w:eastAsia="Calibri" w:hAnsi="Times New Roman" w:cs="Times New Roman"/>
          <w:sz w:val="28"/>
          <w:szCs w:val="28"/>
          <w:u w:color="000000"/>
        </w:rPr>
        <w:t>вным образованием по психологии</w:t>
      </w:r>
      <w:r w:rsidR="006C6601" w:rsidRPr="00817C0C">
        <w:rPr>
          <w:rFonts w:ascii="Times New Roman" w:eastAsia="Calibri" w:hAnsi="Times New Roman" w:cs="Times New Roman"/>
          <w:sz w:val="28"/>
          <w:szCs w:val="28"/>
          <w:u w:color="000000"/>
        </w:rPr>
        <w:t xml:space="preserve"> видят более </w:t>
      </w:r>
      <w:proofErr w:type="spellStart"/>
      <w:r w:rsidR="0077383D" w:rsidRPr="00817C0C">
        <w:rPr>
          <w:rFonts w:ascii="Times New Roman" w:eastAsia="Calibri" w:hAnsi="Times New Roman" w:cs="Times New Roman"/>
          <w:sz w:val="28"/>
          <w:szCs w:val="28"/>
          <w:u w:color="000000"/>
        </w:rPr>
        <w:t>интровертированным</w:t>
      </w:r>
      <w:proofErr w:type="spellEnd"/>
      <w:r w:rsidR="0077383D" w:rsidRPr="00817C0C">
        <w:rPr>
          <w:rFonts w:ascii="Times New Roman" w:eastAsia="Calibri" w:hAnsi="Times New Roman" w:cs="Times New Roman"/>
          <w:sz w:val="28"/>
          <w:szCs w:val="28"/>
          <w:u w:color="000000"/>
        </w:rPr>
        <w:t>, пассивным</w:t>
      </w:r>
      <w:r w:rsidR="00C440C0" w:rsidRPr="00817C0C">
        <w:rPr>
          <w:rFonts w:ascii="Times New Roman" w:eastAsia="Calibri" w:hAnsi="Times New Roman" w:cs="Times New Roman"/>
          <w:sz w:val="28"/>
          <w:szCs w:val="28"/>
          <w:u w:color="000000"/>
        </w:rPr>
        <w:t xml:space="preserve">, со спокойными эмоциональными </w:t>
      </w:r>
      <w:r w:rsidR="0077383D" w:rsidRPr="00817C0C">
        <w:rPr>
          <w:rFonts w:ascii="Times New Roman" w:eastAsia="Calibri" w:hAnsi="Times New Roman" w:cs="Times New Roman"/>
          <w:sz w:val="28"/>
          <w:szCs w:val="28"/>
          <w:u w:color="000000"/>
        </w:rPr>
        <w:t>реакциями, менее общительным (фактор Активности); б</w:t>
      </w:r>
      <w:r w:rsidR="00C440C0" w:rsidRPr="00817C0C">
        <w:rPr>
          <w:rFonts w:ascii="Times New Roman" w:eastAsia="Calibri" w:hAnsi="Times New Roman" w:cs="Times New Roman"/>
          <w:sz w:val="28"/>
          <w:szCs w:val="28"/>
          <w:u w:color="000000"/>
        </w:rPr>
        <w:t xml:space="preserve">олее низкое значение фактора Оценки указывает на их более критическое отношение и неудовлетворенность поведением клиента. </w:t>
      </w:r>
      <w:r w:rsidR="00406ECE" w:rsidRPr="00817C0C">
        <w:rPr>
          <w:rFonts w:ascii="Times New Roman" w:eastAsia="Calibri" w:hAnsi="Times New Roman" w:cs="Times New Roman"/>
          <w:sz w:val="28"/>
          <w:szCs w:val="28"/>
          <w:u w:color="000000"/>
        </w:rPr>
        <w:t>Психологи-консультанты с основным об</w:t>
      </w:r>
      <w:r w:rsidR="00303F3E">
        <w:rPr>
          <w:rFonts w:ascii="Times New Roman" w:eastAsia="Calibri" w:hAnsi="Times New Roman" w:cs="Times New Roman"/>
          <w:sz w:val="28"/>
          <w:szCs w:val="28"/>
          <w:u w:color="000000"/>
        </w:rPr>
        <w:t>разованием по психологии</w:t>
      </w:r>
      <w:r w:rsidR="00406ECE" w:rsidRPr="00817C0C">
        <w:rPr>
          <w:rFonts w:ascii="Times New Roman" w:eastAsia="Calibri" w:hAnsi="Times New Roman" w:cs="Times New Roman"/>
          <w:sz w:val="28"/>
          <w:szCs w:val="28"/>
          <w:u w:color="000000"/>
        </w:rPr>
        <w:t xml:space="preserve"> в сравнении с психологами, </w:t>
      </w:r>
      <w:r w:rsidR="00406ECE" w:rsidRPr="00817C0C">
        <w:rPr>
          <w:rFonts w:ascii="Times New Roman" w:eastAsia="Calibri" w:hAnsi="Times New Roman" w:cs="Times New Roman"/>
          <w:sz w:val="28"/>
          <w:szCs w:val="28"/>
          <w:u w:color="000000"/>
        </w:rPr>
        <w:lastRenderedPageBreak/>
        <w:t>прошедшими переподготовку, наделяют понятие «Успех в работе» большей привлекательностью</w:t>
      </w:r>
      <w:r w:rsidR="00CC4586" w:rsidRPr="00817C0C">
        <w:rPr>
          <w:rFonts w:ascii="Times New Roman" w:eastAsia="Calibri" w:hAnsi="Times New Roman" w:cs="Times New Roman"/>
          <w:sz w:val="28"/>
          <w:szCs w:val="28"/>
          <w:u w:color="000000"/>
        </w:rPr>
        <w:t xml:space="preserve">, а понятие «Неудача в работе» меньшей </w:t>
      </w:r>
      <w:r w:rsidR="00BB5CD2" w:rsidRPr="00817C0C">
        <w:rPr>
          <w:rFonts w:ascii="Times New Roman" w:eastAsia="Calibri" w:hAnsi="Times New Roman" w:cs="Times New Roman"/>
          <w:sz w:val="28"/>
          <w:szCs w:val="28"/>
          <w:u w:color="000000"/>
        </w:rPr>
        <w:t>активностью.</w:t>
      </w:r>
      <w:r w:rsidR="00DA1F47" w:rsidRPr="00817C0C">
        <w:rPr>
          <w:rFonts w:ascii="Times New Roman" w:eastAsia="Calibri" w:hAnsi="Times New Roman" w:cs="Times New Roman"/>
          <w:sz w:val="28"/>
          <w:szCs w:val="28"/>
          <w:u w:color="000000"/>
        </w:rPr>
        <w:t xml:space="preserve"> </w:t>
      </w:r>
    </w:p>
    <w:p w14:paraId="086B7943" w14:textId="2D749EDA" w:rsidR="00C440C0" w:rsidRPr="00817C0C" w:rsidRDefault="00DA1F47" w:rsidP="00817C0C">
      <w:pPr>
        <w:spacing w:after="0" w:line="360" w:lineRule="auto"/>
        <w:ind w:firstLine="709"/>
        <w:jc w:val="both"/>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 xml:space="preserve">На основании этих данных можно предположить, что психологи, прошедшие переподготовку, в сравнении с психологами с основным </w:t>
      </w:r>
      <w:r w:rsidR="003A6A8F" w:rsidRPr="00817C0C">
        <w:rPr>
          <w:rFonts w:ascii="Times New Roman" w:eastAsia="Calibri" w:hAnsi="Times New Roman" w:cs="Times New Roman"/>
          <w:sz w:val="28"/>
          <w:szCs w:val="28"/>
          <w:u w:color="000000"/>
        </w:rPr>
        <w:t>психологическим</w:t>
      </w:r>
      <w:r w:rsidR="00303F3E">
        <w:rPr>
          <w:rFonts w:ascii="Times New Roman" w:eastAsia="Calibri" w:hAnsi="Times New Roman" w:cs="Times New Roman"/>
          <w:sz w:val="28"/>
          <w:szCs w:val="28"/>
          <w:u w:color="000000"/>
        </w:rPr>
        <w:t xml:space="preserve"> образованием </w:t>
      </w:r>
      <w:r w:rsidRPr="00817C0C">
        <w:rPr>
          <w:rFonts w:ascii="Times New Roman" w:eastAsia="Calibri" w:hAnsi="Times New Roman" w:cs="Times New Roman"/>
          <w:sz w:val="28"/>
          <w:szCs w:val="28"/>
          <w:u w:color="000000"/>
        </w:rPr>
        <w:t xml:space="preserve"> </w:t>
      </w:r>
      <w:r w:rsidR="003A6A8F" w:rsidRPr="00817C0C">
        <w:rPr>
          <w:rFonts w:ascii="Times New Roman" w:eastAsia="Calibri" w:hAnsi="Times New Roman" w:cs="Times New Roman"/>
          <w:sz w:val="28"/>
          <w:szCs w:val="28"/>
          <w:u w:color="000000"/>
        </w:rPr>
        <w:t xml:space="preserve">имеют более высокий уровень притязаний, что отражается в завышенных значениях факторов Оценки и Силы своих идеальных образов, а к своему клиенту имеют менее </w:t>
      </w:r>
      <w:r w:rsidR="005E7C20" w:rsidRPr="00817C0C">
        <w:rPr>
          <w:rFonts w:ascii="Times New Roman" w:eastAsia="Calibri" w:hAnsi="Times New Roman" w:cs="Times New Roman"/>
          <w:sz w:val="28"/>
          <w:szCs w:val="28"/>
          <w:u w:color="000000"/>
        </w:rPr>
        <w:t>эмоционально</w:t>
      </w:r>
      <w:r w:rsidR="003A6A8F" w:rsidRPr="00817C0C">
        <w:rPr>
          <w:rFonts w:ascii="Times New Roman" w:eastAsia="Calibri" w:hAnsi="Times New Roman" w:cs="Times New Roman"/>
          <w:sz w:val="28"/>
          <w:szCs w:val="28"/>
          <w:u w:color="000000"/>
        </w:rPr>
        <w:t xml:space="preserve"> благоприятное отношение, что отражается в заниженных значениях факторов Активности и Оценки.</w:t>
      </w:r>
      <w:proofErr w:type="gramEnd"/>
    </w:p>
    <w:p w14:paraId="1E17A7BB"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0C8A60BE"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Расстояния между понятиями методики СД «</w:t>
      </w: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«Я-идеальное», «Я как психолог-консультант», «Идеальный психолог-консультант», «Мой клиент», «Идеальный клиент» в группах психологов-консультантов с различным образованием представлены в таблице </w:t>
      </w:r>
      <w:r w:rsidR="00193937" w:rsidRPr="00817C0C">
        <w:rPr>
          <w:rFonts w:ascii="Times New Roman" w:eastAsia="Calibri" w:hAnsi="Times New Roman" w:cs="Times New Roman"/>
          <w:sz w:val="28"/>
          <w:szCs w:val="28"/>
          <w:u w:color="000000"/>
        </w:rPr>
        <w:t>9</w:t>
      </w:r>
      <w:r w:rsidRPr="00817C0C">
        <w:rPr>
          <w:rFonts w:ascii="Times New Roman" w:eastAsia="Calibri" w:hAnsi="Times New Roman" w:cs="Times New Roman"/>
          <w:sz w:val="28"/>
          <w:szCs w:val="28"/>
          <w:u w:color="000000"/>
        </w:rPr>
        <w:t xml:space="preserve"> и на рисунках 5, 6. </w:t>
      </w:r>
    </w:p>
    <w:p w14:paraId="33AE0828" w14:textId="77777777" w:rsidR="00AB2772" w:rsidRPr="00817C0C" w:rsidRDefault="00AB2772" w:rsidP="00817C0C">
      <w:pPr>
        <w:spacing w:after="0" w:line="360" w:lineRule="auto"/>
        <w:ind w:firstLine="709"/>
        <w:jc w:val="both"/>
        <w:rPr>
          <w:rFonts w:ascii="Times New Roman" w:eastAsia="Calibri" w:hAnsi="Times New Roman" w:cs="Times New Roman"/>
          <w:sz w:val="28"/>
          <w:szCs w:val="28"/>
          <w:u w:color="000000"/>
        </w:rPr>
      </w:pPr>
    </w:p>
    <w:p w14:paraId="367BA3AC" w14:textId="77777777" w:rsidR="00C440C0" w:rsidRPr="00817C0C" w:rsidRDefault="00193937"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Таблица 9</w:t>
      </w:r>
    </w:p>
    <w:p w14:paraId="4042DFB7" w14:textId="77777777" w:rsidR="00C440C0" w:rsidRPr="00817C0C" w:rsidRDefault="00C440C0"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Расстояние между понятиями методики СД в группах психологов-консультантов с различным образованием.</w:t>
      </w:r>
    </w:p>
    <w:tbl>
      <w:tblPr>
        <w:tblStyle w:val="13"/>
        <w:tblW w:w="0" w:type="auto"/>
        <w:tblLook w:val="04A0" w:firstRow="1" w:lastRow="0" w:firstColumn="1" w:lastColumn="0" w:noHBand="0" w:noVBand="1"/>
      </w:tblPr>
      <w:tblGrid>
        <w:gridCol w:w="3427"/>
        <w:gridCol w:w="3302"/>
        <w:gridCol w:w="2842"/>
      </w:tblGrid>
      <w:tr w:rsidR="00C440C0" w:rsidRPr="00817C0C" w14:paraId="3DC6B7CA" w14:textId="77777777" w:rsidTr="00006AF4">
        <w:tc>
          <w:tcPr>
            <w:tcW w:w="3427" w:type="dxa"/>
          </w:tcPr>
          <w:p w14:paraId="608D4E57" w14:textId="77777777" w:rsidR="00C440C0" w:rsidRPr="00817C0C" w:rsidRDefault="00C440C0" w:rsidP="00906957">
            <w:pPr>
              <w:jc w:val="both"/>
              <w:rPr>
                <w:rFonts w:ascii="Times New Roman" w:hAnsi="Times New Roman"/>
                <w:sz w:val="28"/>
                <w:szCs w:val="28"/>
                <w:u w:color="000000"/>
              </w:rPr>
            </w:pPr>
          </w:p>
        </w:tc>
        <w:tc>
          <w:tcPr>
            <w:tcW w:w="3302" w:type="dxa"/>
          </w:tcPr>
          <w:p w14:paraId="280337CC" w14:textId="77777777" w:rsidR="00C440C0" w:rsidRPr="00817C0C" w:rsidRDefault="00C440C0" w:rsidP="00906957">
            <w:pPr>
              <w:jc w:val="center"/>
              <w:rPr>
                <w:rFonts w:ascii="Times New Roman" w:hAnsi="Times New Roman"/>
                <w:b/>
                <w:sz w:val="28"/>
                <w:szCs w:val="28"/>
                <w:u w:color="000000"/>
              </w:rPr>
            </w:pPr>
            <w:proofErr w:type="gramStart"/>
            <w:r w:rsidRPr="00817C0C">
              <w:rPr>
                <w:rFonts w:ascii="Times New Roman" w:hAnsi="Times New Roman"/>
                <w:b/>
                <w:sz w:val="28"/>
                <w:szCs w:val="28"/>
                <w:u w:color="000000"/>
              </w:rPr>
              <w:t>Я-реальное</w:t>
            </w:r>
            <w:proofErr w:type="gramEnd"/>
            <w:r w:rsidRPr="00817C0C">
              <w:rPr>
                <w:rFonts w:ascii="Times New Roman" w:hAnsi="Times New Roman"/>
                <w:b/>
                <w:sz w:val="28"/>
                <w:szCs w:val="28"/>
                <w:u w:color="000000"/>
              </w:rPr>
              <w:t xml:space="preserve">  (основное образование)</w:t>
            </w:r>
          </w:p>
        </w:tc>
        <w:tc>
          <w:tcPr>
            <w:tcW w:w="2842" w:type="dxa"/>
          </w:tcPr>
          <w:p w14:paraId="1E805EEF" w14:textId="77777777" w:rsidR="00C440C0" w:rsidRPr="00817C0C" w:rsidRDefault="00C440C0" w:rsidP="00906957">
            <w:pPr>
              <w:jc w:val="center"/>
              <w:rPr>
                <w:rFonts w:ascii="Times New Roman" w:hAnsi="Times New Roman"/>
                <w:b/>
                <w:sz w:val="28"/>
                <w:szCs w:val="28"/>
                <w:u w:color="000000"/>
              </w:rPr>
            </w:pPr>
            <w:proofErr w:type="gramStart"/>
            <w:r w:rsidRPr="00817C0C">
              <w:rPr>
                <w:rFonts w:ascii="Times New Roman" w:hAnsi="Times New Roman"/>
                <w:b/>
                <w:sz w:val="28"/>
                <w:szCs w:val="28"/>
                <w:u w:color="000000"/>
              </w:rPr>
              <w:t>Я-реальное</w:t>
            </w:r>
            <w:proofErr w:type="gramEnd"/>
            <w:r w:rsidRPr="00817C0C">
              <w:rPr>
                <w:rFonts w:ascii="Times New Roman" w:hAnsi="Times New Roman"/>
                <w:b/>
                <w:sz w:val="28"/>
                <w:szCs w:val="28"/>
                <w:u w:color="000000"/>
              </w:rPr>
              <w:t xml:space="preserve">  (переподготовка)</w:t>
            </w:r>
          </w:p>
        </w:tc>
      </w:tr>
      <w:tr w:rsidR="00C440C0" w:rsidRPr="00817C0C" w14:paraId="4F41C0FB" w14:textId="77777777" w:rsidTr="00006AF4">
        <w:tc>
          <w:tcPr>
            <w:tcW w:w="3427" w:type="dxa"/>
          </w:tcPr>
          <w:p w14:paraId="0B85865F" w14:textId="77777777" w:rsidR="00C440C0" w:rsidRPr="00817C0C" w:rsidRDefault="00C440C0" w:rsidP="00906957">
            <w:pPr>
              <w:jc w:val="both"/>
              <w:rPr>
                <w:rFonts w:ascii="Times New Roman" w:hAnsi="Times New Roman"/>
                <w:b/>
                <w:sz w:val="28"/>
                <w:szCs w:val="28"/>
                <w:u w:color="000000"/>
              </w:rPr>
            </w:pPr>
            <w:proofErr w:type="gramStart"/>
            <w:r w:rsidRPr="00817C0C">
              <w:rPr>
                <w:rFonts w:ascii="Times New Roman" w:hAnsi="Times New Roman"/>
                <w:b/>
                <w:sz w:val="28"/>
                <w:szCs w:val="28"/>
                <w:u w:color="000000"/>
              </w:rPr>
              <w:t>Я-идеальное</w:t>
            </w:r>
            <w:proofErr w:type="gramEnd"/>
          </w:p>
        </w:tc>
        <w:tc>
          <w:tcPr>
            <w:tcW w:w="3302" w:type="dxa"/>
          </w:tcPr>
          <w:p w14:paraId="1C8090A7"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0.7935 (3)</w:t>
            </w:r>
          </w:p>
        </w:tc>
        <w:tc>
          <w:tcPr>
            <w:tcW w:w="2842" w:type="dxa"/>
          </w:tcPr>
          <w:p w14:paraId="0B3A1B9B"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1.4821 (4)</w:t>
            </w:r>
          </w:p>
        </w:tc>
      </w:tr>
      <w:tr w:rsidR="00C440C0" w:rsidRPr="00817C0C" w14:paraId="10C36A76" w14:textId="77777777" w:rsidTr="00006AF4">
        <w:tc>
          <w:tcPr>
            <w:tcW w:w="3427" w:type="dxa"/>
          </w:tcPr>
          <w:p w14:paraId="28953573" w14:textId="77777777" w:rsidR="00C440C0" w:rsidRPr="00817C0C" w:rsidRDefault="00C440C0" w:rsidP="00906957">
            <w:pPr>
              <w:jc w:val="both"/>
              <w:rPr>
                <w:rFonts w:ascii="Times New Roman" w:hAnsi="Times New Roman"/>
                <w:b/>
                <w:sz w:val="28"/>
                <w:szCs w:val="28"/>
                <w:u w:color="000000"/>
              </w:rPr>
            </w:pPr>
            <w:r w:rsidRPr="00817C0C">
              <w:rPr>
                <w:rFonts w:ascii="Times New Roman" w:hAnsi="Times New Roman"/>
                <w:b/>
                <w:sz w:val="28"/>
                <w:szCs w:val="28"/>
                <w:u w:color="000000"/>
              </w:rPr>
              <w:t>Я как психолог-консультант</w:t>
            </w:r>
          </w:p>
        </w:tc>
        <w:tc>
          <w:tcPr>
            <w:tcW w:w="3302" w:type="dxa"/>
          </w:tcPr>
          <w:p w14:paraId="7F305590"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0.5194 (2)</w:t>
            </w:r>
          </w:p>
        </w:tc>
        <w:tc>
          <w:tcPr>
            <w:tcW w:w="2842" w:type="dxa"/>
          </w:tcPr>
          <w:p w14:paraId="7C4F7EE1"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0.6713 (3)</w:t>
            </w:r>
          </w:p>
        </w:tc>
      </w:tr>
      <w:tr w:rsidR="00C440C0" w:rsidRPr="00817C0C" w14:paraId="0E2BABCB" w14:textId="77777777" w:rsidTr="00006AF4">
        <w:tc>
          <w:tcPr>
            <w:tcW w:w="3427" w:type="dxa"/>
          </w:tcPr>
          <w:p w14:paraId="33D7F9EC" w14:textId="77777777" w:rsidR="00C440C0" w:rsidRPr="00817C0C" w:rsidRDefault="00C440C0" w:rsidP="00906957">
            <w:pPr>
              <w:jc w:val="both"/>
              <w:rPr>
                <w:rFonts w:ascii="Times New Roman" w:hAnsi="Times New Roman"/>
                <w:b/>
                <w:sz w:val="28"/>
                <w:szCs w:val="28"/>
                <w:u w:color="000000"/>
              </w:rPr>
            </w:pPr>
            <w:r w:rsidRPr="00817C0C">
              <w:rPr>
                <w:rFonts w:ascii="Times New Roman" w:hAnsi="Times New Roman"/>
                <w:b/>
                <w:sz w:val="28"/>
                <w:szCs w:val="28"/>
                <w:u w:color="000000"/>
              </w:rPr>
              <w:t>Идеальный психолог-консультант</w:t>
            </w:r>
          </w:p>
        </w:tc>
        <w:tc>
          <w:tcPr>
            <w:tcW w:w="3302" w:type="dxa"/>
          </w:tcPr>
          <w:p w14:paraId="7F9BB064"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0.7947 (4)</w:t>
            </w:r>
          </w:p>
        </w:tc>
        <w:tc>
          <w:tcPr>
            <w:tcW w:w="2842" w:type="dxa"/>
          </w:tcPr>
          <w:p w14:paraId="12CAEE7B"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0.6423 (2)</w:t>
            </w:r>
          </w:p>
        </w:tc>
      </w:tr>
      <w:tr w:rsidR="00C440C0" w:rsidRPr="00817C0C" w14:paraId="766071D8" w14:textId="77777777" w:rsidTr="00006AF4">
        <w:tc>
          <w:tcPr>
            <w:tcW w:w="3427" w:type="dxa"/>
          </w:tcPr>
          <w:p w14:paraId="3C6A4CAF" w14:textId="77777777" w:rsidR="00C440C0" w:rsidRPr="00817C0C" w:rsidRDefault="00C440C0" w:rsidP="00906957">
            <w:pPr>
              <w:jc w:val="both"/>
              <w:rPr>
                <w:rFonts w:ascii="Times New Roman" w:hAnsi="Times New Roman"/>
                <w:b/>
                <w:sz w:val="28"/>
                <w:szCs w:val="28"/>
                <w:u w:color="000000"/>
              </w:rPr>
            </w:pPr>
            <w:r w:rsidRPr="00817C0C">
              <w:rPr>
                <w:rFonts w:ascii="Times New Roman" w:hAnsi="Times New Roman"/>
                <w:b/>
                <w:sz w:val="28"/>
                <w:szCs w:val="28"/>
                <w:u w:color="000000"/>
              </w:rPr>
              <w:t>Мой клиент</w:t>
            </w:r>
          </w:p>
        </w:tc>
        <w:tc>
          <w:tcPr>
            <w:tcW w:w="3302" w:type="dxa"/>
          </w:tcPr>
          <w:p w14:paraId="550CA96B"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1.6618 (5)</w:t>
            </w:r>
          </w:p>
        </w:tc>
        <w:tc>
          <w:tcPr>
            <w:tcW w:w="2842" w:type="dxa"/>
          </w:tcPr>
          <w:p w14:paraId="61CC5186"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2.5678 (5)</w:t>
            </w:r>
          </w:p>
        </w:tc>
      </w:tr>
      <w:tr w:rsidR="00C440C0" w:rsidRPr="00817C0C" w14:paraId="6C2F1D1C" w14:textId="77777777" w:rsidTr="00006AF4">
        <w:tc>
          <w:tcPr>
            <w:tcW w:w="3427" w:type="dxa"/>
          </w:tcPr>
          <w:p w14:paraId="6CFC6872" w14:textId="77777777" w:rsidR="00C440C0" w:rsidRPr="00817C0C" w:rsidRDefault="00C440C0" w:rsidP="00906957">
            <w:pPr>
              <w:jc w:val="both"/>
              <w:rPr>
                <w:rFonts w:ascii="Times New Roman" w:hAnsi="Times New Roman"/>
                <w:b/>
                <w:sz w:val="28"/>
                <w:szCs w:val="28"/>
                <w:u w:color="000000"/>
              </w:rPr>
            </w:pPr>
            <w:r w:rsidRPr="00817C0C">
              <w:rPr>
                <w:rFonts w:ascii="Times New Roman" w:hAnsi="Times New Roman"/>
                <w:b/>
                <w:sz w:val="28"/>
                <w:szCs w:val="28"/>
                <w:u w:color="000000"/>
              </w:rPr>
              <w:t>Идеальный клиент</w:t>
            </w:r>
          </w:p>
        </w:tc>
        <w:tc>
          <w:tcPr>
            <w:tcW w:w="3302" w:type="dxa"/>
          </w:tcPr>
          <w:p w14:paraId="2A3FDCB8"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0.2473 (1)</w:t>
            </w:r>
          </w:p>
        </w:tc>
        <w:tc>
          <w:tcPr>
            <w:tcW w:w="2842" w:type="dxa"/>
          </w:tcPr>
          <w:p w14:paraId="6F0349B2"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0.2792 (1)</w:t>
            </w:r>
          </w:p>
        </w:tc>
      </w:tr>
    </w:tbl>
    <w:p w14:paraId="667CA74B" w14:textId="77777777" w:rsidR="00C440C0" w:rsidRPr="00817C0C" w:rsidRDefault="00C440C0" w:rsidP="00817C0C">
      <w:pPr>
        <w:spacing w:after="0" w:line="360" w:lineRule="auto"/>
        <w:ind w:firstLine="709"/>
        <w:jc w:val="both"/>
        <w:rPr>
          <w:rFonts w:ascii="Times New Roman" w:eastAsia="Calibri" w:hAnsi="Times New Roman" w:cs="Times New Roman"/>
          <w:b/>
          <w:sz w:val="28"/>
          <w:szCs w:val="28"/>
          <w:u w:color="000000"/>
          <w:lang w:val="en-US"/>
        </w:rPr>
      </w:pPr>
    </w:p>
    <w:p w14:paraId="572AC648" w14:textId="77777777" w:rsidR="00C440C0" w:rsidRPr="00817C0C" w:rsidRDefault="00C440C0" w:rsidP="00817C0C">
      <w:pPr>
        <w:spacing w:after="0" w:line="360" w:lineRule="auto"/>
        <w:ind w:firstLine="709"/>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lastRenderedPageBreak/>
        <w:drawing>
          <wp:inline distT="0" distB="0" distL="0" distR="0" wp14:anchorId="1AA41593" wp14:editId="3DA9626C">
            <wp:extent cx="5497195" cy="3211195"/>
            <wp:effectExtent l="0" t="0" r="27305" b="273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825807" w14:textId="3A4493D2" w:rsidR="00C440C0" w:rsidRPr="00F17510" w:rsidRDefault="00F17510" w:rsidP="00F17510">
      <w:pPr>
        <w:tabs>
          <w:tab w:val="left" w:pos="7150"/>
        </w:tabs>
        <w:spacing w:after="0" w:line="360" w:lineRule="auto"/>
        <w:ind w:firstLine="709"/>
        <w:rPr>
          <w:rFonts w:ascii="Times New Roman" w:eastAsia="Calibri" w:hAnsi="Times New Roman" w:cs="Times New Roman"/>
          <w:b/>
          <w:sz w:val="24"/>
          <w:szCs w:val="24"/>
          <w:u w:color="000000"/>
        </w:rPr>
      </w:pPr>
      <w:r w:rsidRPr="00F17510">
        <w:rPr>
          <w:rFonts w:ascii="Times New Roman" w:eastAsia="Calibri" w:hAnsi="Times New Roman" w:cs="Times New Roman"/>
          <w:b/>
          <w:sz w:val="24"/>
          <w:szCs w:val="24"/>
          <w:u w:color="000000"/>
        </w:rPr>
        <w:t xml:space="preserve">Рис. 5 </w:t>
      </w:r>
      <w:r w:rsidR="00C440C0" w:rsidRPr="00F17510">
        <w:rPr>
          <w:rFonts w:ascii="Times New Roman" w:eastAsia="Calibri" w:hAnsi="Times New Roman" w:cs="Times New Roman"/>
          <w:b/>
          <w:sz w:val="24"/>
          <w:szCs w:val="24"/>
          <w:u w:color="000000"/>
        </w:rPr>
        <w:t>Расстояние между понятиями, характеризующими отношение к себе и клиенту, в группе психологов-консультантов с основным психологическим образованием.</w:t>
      </w:r>
    </w:p>
    <w:p w14:paraId="2A77C163" w14:textId="77777777" w:rsidR="00C440C0" w:rsidRPr="00817C0C" w:rsidRDefault="00C440C0" w:rsidP="00817C0C">
      <w:pPr>
        <w:spacing w:after="0" w:line="360" w:lineRule="auto"/>
        <w:ind w:firstLine="709"/>
        <w:rPr>
          <w:rFonts w:ascii="Times New Roman" w:eastAsia="Calibri" w:hAnsi="Times New Roman" w:cs="Times New Roman"/>
          <w:b/>
          <w:sz w:val="28"/>
          <w:szCs w:val="28"/>
          <w:u w:color="000000"/>
        </w:rPr>
      </w:pPr>
    </w:p>
    <w:p w14:paraId="4F42B952" w14:textId="77777777" w:rsidR="00C440C0" w:rsidRPr="00817C0C" w:rsidRDefault="00C440C0" w:rsidP="00817C0C">
      <w:pPr>
        <w:spacing w:after="0" w:line="360" w:lineRule="auto"/>
        <w:ind w:firstLine="709"/>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drawing>
          <wp:inline distT="0" distB="0" distL="0" distR="0" wp14:anchorId="57C63805" wp14:editId="5880AAA0">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A9E50B" w14:textId="52E1C866" w:rsidR="00C440C0" w:rsidRPr="00F17510" w:rsidRDefault="00F17510" w:rsidP="00F17510">
      <w:pPr>
        <w:spacing w:after="0" w:line="360" w:lineRule="auto"/>
        <w:ind w:firstLine="709"/>
        <w:rPr>
          <w:rFonts w:ascii="Times New Roman" w:eastAsia="Calibri" w:hAnsi="Times New Roman" w:cs="Times New Roman"/>
          <w:b/>
          <w:sz w:val="24"/>
          <w:szCs w:val="24"/>
          <w:u w:color="000000"/>
        </w:rPr>
      </w:pPr>
      <w:r w:rsidRPr="00F17510">
        <w:rPr>
          <w:rFonts w:ascii="Times New Roman" w:eastAsia="Calibri" w:hAnsi="Times New Roman" w:cs="Times New Roman"/>
          <w:b/>
          <w:sz w:val="24"/>
          <w:szCs w:val="24"/>
          <w:u w:color="000000"/>
        </w:rPr>
        <w:t xml:space="preserve">Рис. 6 </w:t>
      </w:r>
      <w:r w:rsidR="00C440C0" w:rsidRPr="00F17510">
        <w:rPr>
          <w:rFonts w:ascii="Times New Roman" w:eastAsia="Calibri" w:hAnsi="Times New Roman" w:cs="Times New Roman"/>
          <w:b/>
          <w:sz w:val="24"/>
          <w:szCs w:val="24"/>
          <w:u w:color="000000"/>
        </w:rPr>
        <w:t>Расстояние между понятиями, характеризующими отношение к себе и клиенту, в группе психологов-консультантов, прошедших переподготовку по психологии.</w:t>
      </w:r>
    </w:p>
    <w:p w14:paraId="2EC4B6E8" w14:textId="77777777" w:rsidR="00C440C0" w:rsidRPr="00817C0C" w:rsidRDefault="00C440C0" w:rsidP="00817C0C">
      <w:pPr>
        <w:spacing w:after="0" w:line="360" w:lineRule="auto"/>
        <w:ind w:firstLine="709"/>
        <w:jc w:val="both"/>
        <w:rPr>
          <w:rFonts w:ascii="Times New Roman" w:eastAsia="Calibri" w:hAnsi="Times New Roman" w:cs="Times New Roman"/>
          <w:b/>
          <w:sz w:val="28"/>
          <w:szCs w:val="28"/>
          <w:u w:color="000000"/>
        </w:rPr>
      </w:pPr>
    </w:p>
    <w:p w14:paraId="4BA9A8F0" w14:textId="6DFEDE25" w:rsidR="00E26440" w:rsidRPr="00817C0C" w:rsidRDefault="005E7C2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 xml:space="preserve">Результаты изучения расстояния между понятиями, характеризующими отношение к себе и клиенту в группах психологов-консультантов с различным </w:t>
      </w:r>
      <w:r w:rsidR="00666703" w:rsidRPr="00817C0C">
        <w:rPr>
          <w:rFonts w:ascii="Times New Roman" w:eastAsia="Calibri" w:hAnsi="Times New Roman" w:cs="Times New Roman"/>
          <w:sz w:val="28"/>
          <w:szCs w:val="28"/>
          <w:u w:color="000000"/>
        </w:rPr>
        <w:t>образованием</w:t>
      </w:r>
      <w:r w:rsidR="00C440C0" w:rsidRPr="00817C0C">
        <w:rPr>
          <w:rFonts w:ascii="Times New Roman" w:eastAsia="Calibri" w:hAnsi="Times New Roman" w:cs="Times New Roman"/>
          <w:sz w:val="28"/>
          <w:szCs w:val="28"/>
          <w:u w:color="000000"/>
        </w:rPr>
        <w:t>, представлен</w:t>
      </w:r>
      <w:r w:rsidR="00F240F0" w:rsidRPr="00817C0C">
        <w:rPr>
          <w:rFonts w:ascii="Times New Roman" w:eastAsia="Calibri" w:hAnsi="Times New Roman" w:cs="Times New Roman"/>
          <w:sz w:val="28"/>
          <w:szCs w:val="28"/>
          <w:u w:color="000000"/>
        </w:rPr>
        <w:t>ные в таблице 7 и на рисунках 5 – 6, свидетельствуют, что у психологов-консультантов, прошедших переподготовку, в сравнении с психологами с основным образованием</w:t>
      </w:r>
      <w:r w:rsidR="00C45688" w:rsidRPr="00817C0C">
        <w:rPr>
          <w:rFonts w:ascii="Times New Roman" w:eastAsia="Calibri" w:hAnsi="Times New Roman" w:cs="Times New Roman"/>
          <w:sz w:val="28"/>
          <w:szCs w:val="28"/>
          <w:u w:color="000000"/>
        </w:rPr>
        <w:t xml:space="preserve"> отмечается существенно большее расстояние между понятиями «</w:t>
      </w:r>
      <w:proofErr w:type="gramStart"/>
      <w:r w:rsidR="00C45688" w:rsidRPr="00817C0C">
        <w:rPr>
          <w:rFonts w:ascii="Times New Roman" w:eastAsia="Calibri" w:hAnsi="Times New Roman" w:cs="Times New Roman"/>
          <w:sz w:val="28"/>
          <w:szCs w:val="28"/>
          <w:u w:color="000000"/>
        </w:rPr>
        <w:t>Я-реальное</w:t>
      </w:r>
      <w:proofErr w:type="gramEnd"/>
      <w:r w:rsidR="00C45688" w:rsidRPr="00817C0C">
        <w:rPr>
          <w:rFonts w:ascii="Times New Roman" w:eastAsia="Calibri" w:hAnsi="Times New Roman" w:cs="Times New Roman"/>
          <w:sz w:val="28"/>
          <w:szCs w:val="28"/>
          <w:u w:color="000000"/>
        </w:rPr>
        <w:t>», «Я-идеальное» и «Мой клиент». Это может говорить о том, что в аффективном пространстве психологов-консультантов, прошедших переподготовку, образ Я в большей степени</w:t>
      </w:r>
      <w:r w:rsidR="00192A26" w:rsidRPr="00817C0C">
        <w:rPr>
          <w:rFonts w:ascii="Times New Roman" w:eastAsia="Calibri" w:hAnsi="Times New Roman" w:cs="Times New Roman"/>
          <w:sz w:val="28"/>
          <w:szCs w:val="28"/>
          <w:u w:color="000000"/>
        </w:rPr>
        <w:t xml:space="preserve"> не соответствует и</w:t>
      </w:r>
      <w:r w:rsidR="00C45688" w:rsidRPr="00817C0C">
        <w:rPr>
          <w:rFonts w:ascii="Times New Roman" w:eastAsia="Calibri" w:hAnsi="Times New Roman" w:cs="Times New Roman"/>
          <w:sz w:val="28"/>
          <w:szCs w:val="28"/>
          <w:u w:color="000000"/>
        </w:rPr>
        <w:t xml:space="preserve">деальному образу себя и образу реального клиента. </w:t>
      </w:r>
      <w:r w:rsidR="00506907" w:rsidRPr="00817C0C">
        <w:rPr>
          <w:rFonts w:ascii="Times New Roman" w:eastAsia="Calibri" w:hAnsi="Times New Roman" w:cs="Times New Roman"/>
          <w:sz w:val="28"/>
          <w:szCs w:val="28"/>
          <w:u w:color="000000"/>
        </w:rPr>
        <w:t>При этом для респондентов обеих групп понятия «</w:t>
      </w:r>
      <w:proofErr w:type="gramStart"/>
      <w:r w:rsidR="00506907" w:rsidRPr="00817C0C">
        <w:rPr>
          <w:rFonts w:ascii="Times New Roman" w:eastAsia="Calibri" w:hAnsi="Times New Roman" w:cs="Times New Roman"/>
          <w:sz w:val="28"/>
          <w:szCs w:val="28"/>
          <w:u w:color="000000"/>
        </w:rPr>
        <w:t>Я-реальное</w:t>
      </w:r>
      <w:proofErr w:type="gramEnd"/>
      <w:r w:rsidR="00506907" w:rsidRPr="00817C0C">
        <w:rPr>
          <w:rFonts w:ascii="Times New Roman" w:eastAsia="Calibri" w:hAnsi="Times New Roman" w:cs="Times New Roman"/>
          <w:sz w:val="28"/>
          <w:szCs w:val="28"/>
          <w:u w:color="000000"/>
        </w:rPr>
        <w:t>» и «Идеальный клиент» находятся на небольшом расстоянии, что может свидетельствовать о желани</w:t>
      </w:r>
      <w:r w:rsidR="001B1AF4" w:rsidRPr="00817C0C">
        <w:rPr>
          <w:rFonts w:ascii="Times New Roman" w:eastAsia="Calibri" w:hAnsi="Times New Roman" w:cs="Times New Roman"/>
          <w:sz w:val="28"/>
          <w:szCs w:val="28"/>
          <w:u w:color="000000"/>
        </w:rPr>
        <w:t xml:space="preserve">и видеть клиента себе подобным. </w:t>
      </w:r>
    </w:p>
    <w:p w14:paraId="46C2E40A" w14:textId="77777777" w:rsidR="00C440C0" w:rsidRPr="00817C0C" w:rsidRDefault="0066670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У </w:t>
      </w:r>
      <w:r w:rsidR="001B1AF4" w:rsidRPr="00817C0C">
        <w:rPr>
          <w:rFonts w:ascii="Times New Roman" w:eastAsia="Calibri" w:hAnsi="Times New Roman" w:cs="Times New Roman"/>
          <w:sz w:val="28"/>
          <w:szCs w:val="28"/>
          <w:u w:color="000000"/>
        </w:rPr>
        <w:t xml:space="preserve">респондентов  с основным образованием по психологии  </w:t>
      </w:r>
      <w:r w:rsidR="00C440C0" w:rsidRPr="00817C0C">
        <w:rPr>
          <w:rFonts w:ascii="Times New Roman" w:eastAsia="Calibri" w:hAnsi="Times New Roman" w:cs="Times New Roman"/>
          <w:sz w:val="28"/>
          <w:szCs w:val="28"/>
          <w:u w:color="000000"/>
        </w:rPr>
        <w:t xml:space="preserve">наблюдается меньшее </w:t>
      </w:r>
      <w:r w:rsidR="001B1AF4" w:rsidRPr="00817C0C">
        <w:rPr>
          <w:rFonts w:ascii="Times New Roman" w:eastAsia="Calibri" w:hAnsi="Times New Roman" w:cs="Times New Roman"/>
          <w:sz w:val="28"/>
          <w:szCs w:val="28"/>
          <w:u w:color="000000"/>
        </w:rPr>
        <w:t>расстояние между понятиями</w:t>
      </w:r>
      <w:r w:rsidR="00C440C0" w:rsidRPr="00817C0C">
        <w:rPr>
          <w:rFonts w:ascii="Times New Roman" w:eastAsia="Calibri" w:hAnsi="Times New Roman" w:cs="Times New Roman"/>
          <w:sz w:val="28"/>
          <w:szCs w:val="28"/>
          <w:u w:color="000000"/>
        </w:rPr>
        <w:t xml:space="preserve"> методики, это может говорить о большей согласованности </w:t>
      </w:r>
      <w:r w:rsidR="003B6C93" w:rsidRPr="00817C0C">
        <w:rPr>
          <w:rFonts w:ascii="Times New Roman" w:eastAsia="Calibri" w:hAnsi="Times New Roman" w:cs="Times New Roman"/>
          <w:sz w:val="28"/>
          <w:szCs w:val="28"/>
          <w:u w:color="000000"/>
        </w:rPr>
        <w:t>в системе отношений к себе и клиенту</w:t>
      </w:r>
      <w:r w:rsidR="00C440C0" w:rsidRPr="00817C0C">
        <w:rPr>
          <w:rFonts w:ascii="Times New Roman" w:eastAsia="Calibri" w:hAnsi="Times New Roman" w:cs="Times New Roman"/>
          <w:sz w:val="28"/>
          <w:szCs w:val="28"/>
          <w:u w:color="000000"/>
        </w:rPr>
        <w:t xml:space="preserve"> в этой выборке. </w:t>
      </w:r>
    </w:p>
    <w:p w14:paraId="3DB34034"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0B1FFE8C" w14:textId="17C83189" w:rsidR="00C440C0" w:rsidRPr="00817C0C" w:rsidRDefault="00C440C0" w:rsidP="003640CF">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Различие в стаже профессиональной деятельности также оказывает статистически значимое влияние на некоторые показатели методики. На основании да</w:t>
      </w:r>
      <w:r w:rsidR="00193937" w:rsidRPr="00817C0C">
        <w:rPr>
          <w:rFonts w:ascii="Times New Roman" w:eastAsia="Calibri" w:hAnsi="Times New Roman" w:cs="Times New Roman"/>
          <w:sz w:val="28"/>
          <w:szCs w:val="28"/>
          <w:u w:color="000000"/>
        </w:rPr>
        <w:t>нных, представленных в таблице 10</w:t>
      </w:r>
      <w:r w:rsidRPr="00817C0C">
        <w:rPr>
          <w:rFonts w:ascii="Times New Roman" w:eastAsia="Calibri" w:hAnsi="Times New Roman" w:cs="Times New Roman"/>
          <w:sz w:val="28"/>
          <w:szCs w:val="28"/>
          <w:u w:color="000000"/>
        </w:rPr>
        <w:t xml:space="preserve">, можно говорить о том, что значимое влияние фактор «Стаж» оказывает на показатель Активности для понятий: «Мой клиент» (0.0653±0.53231 для психологов-консультантов с опытом работы от 1 года до 3х лет, -0.1453±0.61291 для психологов-консультантов с опытом работы от 3х до 10 лет, 0.3000±0.48223 для психологов-консультантов с опытом работы более 10 лет,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 xml:space="preserve">≤0.036), «Идеальный клиент» (0.8297±0.48075 для 1-ой  группы, 0.4737±0.36645 для 2-ой  группы, 0.5381±0.35895 для 3-ей  группы,  р≤0.002), на показатель Силы для понятий «Я-реальное» (1.3178±0.70954 для 1-ой  группы, 0.9090±0.74887 для 2-ой  группы, 1.3919±0.54691 для 3-ей  группы,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 xml:space="preserve">≤0.029), «Я-идеальное» (2.3489±0.49735 для 1-ой  группы,  1.7357±0.71888 для 2-ой  группы, </w:t>
      </w:r>
      <w:r w:rsidRPr="00817C0C">
        <w:rPr>
          <w:rFonts w:ascii="Times New Roman" w:eastAsia="Calibri" w:hAnsi="Times New Roman" w:cs="Times New Roman"/>
          <w:sz w:val="28"/>
          <w:szCs w:val="28"/>
          <w:u w:color="000000"/>
        </w:rPr>
        <w:lastRenderedPageBreak/>
        <w:t>1.7881±0.68771</w:t>
      </w:r>
      <w:r w:rsidR="000654A1" w:rsidRPr="00817C0C">
        <w:rPr>
          <w:rFonts w:ascii="Times New Roman" w:eastAsia="Calibri" w:hAnsi="Times New Roman" w:cs="Times New Roman"/>
          <w:sz w:val="28"/>
          <w:szCs w:val="28"/>
          <w:u w:color="000000"/>
        </w:rPr>
        <w:t xml:space="preserve"> </w:t>
      </w:r>
      <w:r w:rsidRPr="00817C0C">
        <w:rPr>
          <w:rFonts w:ascii="Times New Roman" w:eastAsia="Calibri" w:hAnsi="Times New Roman" w:cs="Times New Roman"/>
          <w:sz w:val="28"/>
          <w:szCs w:val="28"/>
          <w:u w:color="000000"/>
        </w:rPr>
        <w:t>для 3-ей  группы,  р≤0.000), «Идеальный психолог-консультант» (1.8069±0.69700 для 1-ой  группы,  1.4637±0.62170 для 2-ой  группы, 1.3294±0.682</w:t>
      </w:r>
      <w:r w:rsidR="003640CF">
        <w:rPr>
          <w:rFonts w:ascii="Times New Roman" w:eastAsia="Calibri" w:hAnsi="Times New Roman" w:cs="Times New Roman"/>
          <w:sz w:val="28"/>
          <w:szCs w:val="28"/>
          <w:u w:color="000000"/>
        </w:rPr>
        <w:t xml:space="preserve">65 для 3-ей  группы,  р≤0.030). </w:t>
      </w:r>
      <w:r w:rsidRPr="00817C0C">
        <w:rPr>
          <w:rFonts w:ascii="Times New Roman" w:eastAsia="Calibri" w:hAnsi="Times New Roman" w:cs="Times New Roman"/>
          <w:sz w:val="28"/>
          <w:szCs w:val="28"/>
          <w:u w:color="000000"/>
        </w:rPr>
        <w:t>На уровне тенденции (</w:t>
      </w:r>
      <w:proofErr w:type="gramStart"/>
      <w:r w:rsidRPr="00817C0C">
        <w:rPr>
          <w:rFonts w:ascii="Times New Roman" w:eastAsia="Calibri" w:hAnsi="Times New Roman" w:cs="Times New Roman"/>
          <w:sz w:val="28"/>
          <w:szCs w:val="28"/>
          <w:u w:color="000000"/>
        </w:rPr>
        <w:t>р</w:t>
      </w:r>
      <w:proofErr w:type="gramEnd"/>
      <w:r w:rsidR="000C61EE" w:rsidRPr="000C61EE">
        <w:rPr>
          <w:rFonts w:ascii="Times New Roman" w:eastAsia="Calibri" w:hAnsi="Times New Roman" w:cs="Times New Roman"/>
          <w:sz w:val="28"/>
          <w:szCs w:val="28"/>
          <w:u w:color="000000"/>
        </w:rPr>
        <w:t>&gt;</w:t>
      </w:r>
      <w:r w:rsidRPr="00817C0C">
        <w:rPr>
          <w:rFonts w:ascii="Times New Roman" w:eastAsia="Calibri" w:hAnsi="Times New Roman" w:cs="Times New Roman"/>
          <w:sz w:val="28"/>
          <w:szCs w:val="28"/>
          <w:u w:color="000000"/>
        </w:rPr>
        <w:t>0,05) фактор «Стаж» оказывает влияние на показатель Активности для понятия «Я как психолог-консультант» (р≤0.078), «Успех в работе» (р≤0.059), на показатель Оценки для понятий: «Я идеальный»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 xml:space="preserve">≤0.096), «Я как психолог-консультант» (р≤0.067), «Моя работа» (р≤0.079), на показатель Силы для понятия «Мой клиент» (-0.5125±0.80227 для 1-ой  группы,  -0.4533±0.61858 для 2-ой  группы, -0.0006±0.62930 для 3-ей  группы,  р≤0.051), «Моя работа» (р≤0.065). </w:t>
      </w:r>
    </w:p>
    <w:p w14:paraId="6574F9A7" w14:textId="77777777" w:rsidR="00C440C0" w:rsidRPr="00817C0C" w:rsidRDefault="00193937"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Таблица 10</w:t>
      </w:r>
    </w:p>
    <w:p w14:paraId="539A6FBB" w14:textId="77777777" w:rsidR="00C440C0" w:rsidRPr="00817C0C" w:rsidRDefault="00C440C0"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Одномерные критерии влияния независимой переменной «Стаж» на факторы методики «Семантический дифференциал».</w:t>
      </w:r>
    </w:p>
    <w:tbl>
      <w:tblPr>
        <w:tblW w:w="97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1535"/>
        <w:gridCol w:w="1276"/>
        <w:gridCol w:w="1356"/>
        <w:gridCol w:w="996"/>
        <w:gridCol w:w="960"/>
      </w:tblGrid>
      <w:tr w:rsidR="00C440C0" w:rsidRPr="00817C0C" w14:paraId="086ABA29" w14:textId="77777777" w:rsidTr="003640CF">
        <w:trPr>
          <w:trHeight w:val="765"/>
          <w:jc w:val="right"/>
        </w:trPr>
        <w:tc>
          <w:tcPr>
            <w:tcW w:w="3641" w:type="dxa"/>
            <w:tcBorders>
              <w:top w:val="single" w:sz="4" w:space="0" w:color="auto"/>
              <w:left w:val="single" w:sz="4" w:space="0" w:color="auto"/>
              <w:bottom w:val="single" w:sz="4" w:space="0" w:color="auto"/>
              <w:right w:val="single" w:sz="4" w:space="0" w:color="auto"/>
            </w:tcBorders>
            <w:vAlign w:val="center"/>
            <w:hideMark/>
          </w:tcPr>
          <w:p w14:paraId="66BD40A2"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Стаж</w:t>
            </w:r>
          </w:p>
        </w:tc>
        <w:tc>
          <w:tcPr>
            <w:tcW w:w="1472" w:type="dxa"/>
            <w:tcBorders>
              <w:top w:val="single" w:sz="4" w:space="0" w:color="auto"/>
              <w:left w:val="single" w:sz="4" w:space="0" w:color="auto"/>
              <w:bottom w:val="single" w:sz="4" w:space="0" w:color="auto"/>
              <w:right w:val="single" w:sz="4" w:space="0" w:color="auto"/>
            </w:tcBorders>
            <w:vAlign w:val="center"/>
            <w:hideMark/>
          </w:tcPr>
          <w:p w14:paraId="05656FAE"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Сумма квадратов типа III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7A1E1C"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356" w:type="dxa"/>
            <w:tcBorders>
              <w:top w:val="single" w:sz="4" w:space="0" w:color="auto"/>
              <w:left w:val="single" w:sz="4" w:space="0" w:color="auto"/>
              <w:bottom w:val="single" w:sz="4" w:space="0" w:color="auto"/>
              <w:right w:val="single" w:sz="4" w:space="0" w:color="auto"/>
            </w:tcBorders>
            <w:vAlign w:val="center"/>
            <w:hideMark/>
          </w:tcPr>
          <w:p w14:paraId="2AE1DEFB"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Средний квадрат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36340F9D"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960" w:type="dxa"/>
            <w:tcBorders>
              <w:top w:val="single" w:sz="4" w:space="0" w:color="auto"/>
              <w:left w:val="single" w:sz="4" w:space="0" w:color="auto"/>
              <w:bottom w:val="single" w:sz="4" w:space="0" w:color="auto"/>
              <w:right w:val="single" w:sz="4" w:space="0" w:color="auto"/>
            </w:tcBorders>
            <w:vAlign w:val="center"/>
            <w:hideMark/>
          </w:tcPr>
          <w:p w14:paraId="0647B801" w14:textId="77777777" w:rsidR="00C440C0" w:rsidRPr="00817C0C" w:rsidRDefault="00C440C0" w:rsidP="00906957">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440C0" w:rsidRPr="00817C0C" w14:paraId="5E243765" w14:textId="77777777" w:rsidTr="003640CF">
        <w:trPr>
          <w:trHeight w:val="300"/>
          <w:jc w:val="right"/>
        </w:trPr>
        <w:tc>
          <w:tcPr>
            <w:tcW w:w="3641" w:type="dxa"/>
            <w:tcBorders>
              <w:top w:val="single" w:sz="4" w:space="0" w:color="auto"/>
              <w:left w:val="single" w:sz="4" w:space="0" w:color="auto"/>
              <w:bottom w:val="single" w:sz="4" w:space="0" w:color="auto"/>
              <w:right w:val="single" w:sz="4" w:space="0" w:color="auto"/>
            </w:tcBorders>
            <w:hideMark/>
          </w:tcPr>
          <w:p w14:paraId="189D236D" w14:textId="1EFA5F31" w:rsidR="00C440C0" w:rsidRPr="00817C0C" w:rsidRDefault="00D86D4D" w:rsidP="00906957">
            <w:pPr>
              <w:spacing w:after="0" w:line="240" w:lineRule="auto"/>
              <w:rPr>
                <w:rFonts w:ascii="Times New Roman" w:eastAsia="Calibri" w:hAnsi="Times New Roman" w:cs="Times New Roman"/>
                <w:sz w:val="28"/>
                <w:szCs w:val="28"/>
                <w:u w:color="000000"/>
              </w:rPr>
            </w:pPr>
            <w:r>
              <w:rPr>
                <w:rFonts w:ascii="Times New Roman" w:eastAsia="Calibri" w:hAnsi="Times New Roman" w:cs="Times New Roman"/>
                <w:sz w:val="28"/>
                <w:szCs w:val="28"/>
                <w:u w:color="000000"/>
              </w:rPr>
              <w:t xml:space="preserve">Я как </w:t>
            </w:r>
            <w:proofErr w:type="gramStart"/>
            <w:r>
              <w:rPr>
                <w:rFonts w:ascii="Times New Roman" w:eastAsia="Calibri" w:hAnsi="Times New Roman" w:cs="Times New Roman"/>
                <w:sz w:val="28"/>
                <w:szCs w:val="28"/>
                <w:u w:color="000000"/>
              </w:rPr>
              <w:t>псих</w:t>
            </w:r>
            <w:r w:rsidR="00C440C0" w:rsidRPr="00817C0C">
              <w:rPr>
                <w:rFonts w:ascii="Times New Roman" w:eastAsia="Calibri" w:hAnsi="Times New Roman" w:cs="Times New Roman"/>
                <w:sz w:val="28"/>
                <w:szCs w:val="28"/>
                <w:u w:color="000000"/>
              </w:rPr>
              <w:t>-консультант</w:t>
            </w:r>
            <w:proofErr w:type="gramEnd"/>
            <w:r w:rsidR="00C440C0" w:rsidRPr="00817C0C">
              <w:rPr>
                <w:rFonts w:ascii="Times New Roman" w:eastAsia="Calibri" w:hAnsi="Times New Roman" w:cs="Times New Roman"/>
                <w:sz w:val="28"/>
                <w:szCs w:val="28"/>
                <w:u w:color="000000"/>
              </w:rPr>
              <w:t xml:space="preserve"> (фактор Активности)</w:t>
            </w:r>
          </w:p>
        </w:tc>
        <w:tc>
          <w:tcPr>
            <w:tcW w:w="1472" w:type="dxa"/>
            <w:tcBorders>
              <w:top w:val="single" w:sz="4" w:space="0" w:color="auto"/>
              <w:left w:val="single" w:sz="4" w:space="0" w:color="auto"/>
              <w:bottom w:val="single" w:sz="4" w:space="0" w:color="auto"/>
              <w:right w:val="single" w:sz="4" w:space="0" w:color="auto"/>
            </w:tcBorders>
            <w:noWrap/>
            <w:hideMark/>
          </w:tcPr>
          <w:p w14:paraId="5F64C83D"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2.204</w:t>
            </w:r>
          </w:p>
        </w:tc>
        <w:tc>
          <w:tcPr>
            <w:tcW w:w="1276" w:type="dxa"/>
            <w:tcBorders>
              <w:top w:val="single" w:sz="4" w:space="0" w:color="auto"/>
              <w:left w:val="single" w:sz="4" w:space="0" w:color="auto"/>
              <w:bottom w:val="single" w:sz="4" w:space="0" w:color="auto"/>
              <w:right w:val="single" w:sz="4" w:space="0" w:color="auto"/>
            </w:tcBorders>
            <w:noWrap/>
            <w:hideMark/>
          </w:tcPr>
          <w:p w14:paraId="3862BC7A"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3EE578E0"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1.102</w:t>
            </w:r>
          </w:p>
        </w:tc>
        <w:tc>
          <w:tcPr>
            <w:tcW w:w="996" w:type="dxa"/>
            <w:tcBorders>
              <w:top w:val="single" w:sz="4" w:space="0" w:color="auto"/>
              <w:left w:val="single" w:sz="4" w:space="0" w:color="auto"/>
              <w:bottom w:val="single" w:sz="4" w:space="0" w:color="auto"/>
              <w:right w:val="single" w:sz="4" w:space="0" w:color="auto"/>
            </w:tcBorders>
            <w:noWrap/>
            <w:hideMark/>
          </w:tcPr>
          <w:p w14:paraId="045AFA14"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2.637</w:t>
            </w:r>
          </w:p>
        </w:tc>
        <w:tc>
          <w:tcPr>
            <w:tcW w:w="960" w:type="dxa"/>
            <w:tcBorders>
              <w:top w:val="single" w:sz="4" w:space="0" w:color="auto"/>
              <w:left w:val="single" w:sz="4" w:space="0" w:color="auto"/>
              <w:bottom w:val="single" w:sz="4" w:space="0" w:color="auto"/>
              <w:right w:val="single" w:sz="4" w:space="0" w:color="auto"/>
            </w:tcBorders>
            <w:noWrap/>
            <w:hideMark/>
          </w:tcPr>
          <w:p w14:paraId="3138766E"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3640CF">
              <w:rPr>
                <w:rFonts w:ascii="Times New Roman" w:eastAsia="Calibri" w:hAnsi="Times New Roman" w:cs="Times New Roman"/>
                <w:b/>
                <w:sz w:val="28"/>
                <w:szCs w:val="28"/>
                <w:u w:color="000000"/>
              </w:rPr>
              <w:t>0</w:t>
            </w:r>
            <w:r w:rsidRPr="00817C0C">
              <w:rPr>
                <w:rFonts w:ascii="Times New Roman" w:eastAsia="Calibri" w:hAnsi="Times New Roman" w:cs="Times New Roman"/>
                <w:b/>
                <w:sz w:val="28"/>
                <w:szCs w:val="28"/>
                <w:u w:color="000000"/>
              </w:rPr>
              <w:t>.078</w:t>
            </w:r>
          </w:p>
        </w:tc>
      </w:tr>
      <w:tr w:rsidR="00C440C0" w:rsidRPr="00817C0C" w14:paraId="1E20E042" w14:textId="77777777" w:rsidTr="003640CF">
        <w:trPr>
          <w:trHeight w:val="300"/>
          <w:jc w:val="right"/>
        </w:trPr>
        <w:tc>
          <w:tcPr>
            <w:tcW w:w="3641" w:type="dxa"/>
            <w:tcBorders>
              <w:top w:val="single" w:sz="4" w:space="0" w:color="auto"/>
              <w:left w:val="single" w:sz="4" w:space="0" w:color="auto"/>
              <w:bottom w:val="single" w:sz="4" w:space="0" w:color="auto"/>
              <w:right w:val="single" w:sz="4" w:space="0" w:color="auto"/>
            </w:tcBorders>
            <w:hideMark/>
          </w:tcPr>
          <w:p w14:paraId="15374685"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Активности)</w:t>
            </w:r>
          </w:p>
        </w:tc>
        <w:tc>
          <w:tcPr>
            <w:tcW w:w="1472" w:type="dxa"/>
            <w:tcBorders>
              <w:top w:val="single" w:sz="4" w:space="0" w:color="auto"/>
              <w:left w:val="single" w:sz="4" w:space="0" w:color="auto"/>
              <w:bottom w:val="single" w:sz="4" w:space="0" w:color="auto"/>
              <w:right w:val="single" w:sz="4" w:space="0" w:color="auto"/>
            </w:tcBorders>
            <w:noWrap/>
            <w:hideMark/>
          </w:tcPr>
          <w:p w14:paraId="0499187D"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2.132</w:t>
            </w:r>
          </w:p>
        </w:tc>
        <w:tc>
          <w:tcPr>
            <w:tcW w:w="1276" w:type="dxa"/>
            <w:tcBorders>
              <w:top w:val="single" w:sz="4" w:space="0" w:color="auto"/>
              <w:left w:val="single" w:sz="4" w:space="0" w:color="auto"/>
              <w:bottom w:val="single" w:sz="4" w:space="0" w:color="auto"/>
              <w:right w:val="single" w:sz="4" w:space="0" w:color="auto"/>
            </w:tcBorders>
            <w:noWrap/>
            <w:hideMark/>
          </w:tcPr>
          <w:p w14:paraId="004D216C"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2A07CD94"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1.066</w:t>
            </w:r>
          </w:p>
        </w:tc>
        <w:tc>
          <w:tcPr>
            <w:tcW w:w="996" w:type="dxa"/>
            <w:tcBorders>
              <w:top w:val="single" w:sz="4" w:space="0" w:color="auto"/>
              <w:left w:val="single" w:sz="4" w:space="0" w:color="auto"/>
              <w:bottom w:val="single" w:sz="4" w:space="0" w:color="auto"/>
              <w:right w:val="single" w:sz="4" w:space="0" w:color="auto"/>
            </w:tcBorders>
            <w:noWrap/>
            <w:hideMark/>
          </w:tcPr>
          <w:p w14:paraId="08667A17"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3.466</w:t>
            </w:r>
          </w:p>
        </w:tc>
        <w:tc>
          <w:tcPr>
            <w:tcW w:w="960" w:type="dxa"/>
            <w:tcBorders>
              <w:top w:val="single" w:sz="4" w:space="0" w:color="auto"/>
              <w:left w:val="single" w:sz="4" w:space="0" w:color="auto"/>
              <w:bottom w:val="single" w:sz="4" w:space="0" w:color="auto"/>
              <w:right w:val="single" w:sz="4" w:space="0" w:color="auto"/>
            </w:tcBorders>
            <w:noWrap/>
            <w:hideMark/>
          </w:tcPr>
          <w:p w14:paraId="5E66859E"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3640CF">
              <w:rPr>
                <w:rFonts w:ascii="Times New Roman" w:eastAsia="Calibri" w:hAnsi="Times New Roman" w:cs="Times New Roman"/>
                <w:b/>
                <w:sz w:val="28"/>
                <w:szCs w:val="28"/>
                <w:u w:color="000000"/>
              </w:rPr>
              <w:t>0</w:t>
            </w:r>
            <w:r w:rsidRPr="00817C0C">
              <w:rPr>
                <w:rFonts w:ascii="Times New Roman" w:eastAsia="Calibri" w:hAnsi="Times New Roman" w:cs="Times New Roman"/>
                <w:b/>
                <w:sz w:val="28"/>
                <w:szCs w:val="28"/>
                <w:u w:color="000000"/>
              </w:rPr>
              <w:t>.036</w:t>
            </w:r>
          </w:p>
        </w:tc>
      </w:tr>
      <w:tr w:rsidR="00C440C0" w:rsidRPr="00817C0C" w14:paraId="386A042F" w14:textId="77777777" w:rsidTr="003640CF">
        <w:trPr>
          <w:trHeight w:val="300"/>
          <w:jc w:val="right"/>
        </w:trPr>
        <w:tc>
          <w:tcPr>
            <w:tcW w:w="3641" w:type="dxa"/>
            <w:tcBorders>
              <w:top w:val="single" w:sz="4" w:space="0" w:color="auto"/>
              <w:left w:val="single" w:sz="4" w:space="0" w:color="auto"/>
              <w:bottom w:val="single" w:sz="4" w:space="0" w:color="auto"/>
              <w:right w:val="single" w:sz="4" w:space="0" w:color="auto"/>
            </w:tcBorders>
            <w:hideMark/>
          </w:tcPr>
          <w:p w14:paraId="6E47FFFE"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клиент (фактор Активности)</w:t>
            </w:r>
          </w:p>
        </w:tc>
        <w:tc>
          <w:tcPr>
            <w:tcW w:w="1472" w:type="dxa"/>
            <w:tcBorders>
              <w:top w:val="single" w:sz="4" w:space="0" w:color="auto"/>
              <w:left w:val="single" w:sz="4" w:space="0" w:color="auto"/>
              <w:bottom w:val="single" w:sz="4" w:space="0" w:color="auto"/>
              <w:right w:val="single" w:sz="4" w:space="0" w:color="auto"/>
            </w:tcBorders>
            <w:noWrap/>
            <w:hideMark/>
          </w:tcPr>
          <w:p w14:paraId="5B34A011"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2.291</w:t>
            </w:r>
          </w:p>
        </w:tc>
        <w:tc>
          <w:tcPr>
            <w:tcW w:w="1276" w:type="dxa"/>
            <w:tcBorders>
              <w:top w:val="single" w:sz="4" w:space="0" w:color="auto"/>
              <w:left w:val="single" w:sz="4" w:space="0" w:color="auto"/>
              <w:bottom w:val="single" w:sz="4" w:space="0" w:color="auto"/>
              <w:right w:val="single" w:sz="4" w:space="0" w:color="auto"/>
            </w:tcBorders>
            <w:noWrap/>
            <w:hideMark/>
          </w:tcPr>
          <w:p w14:paraId="0CEDA27E"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137F67FC"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1.146</w:t>
            </w:r>
          </w:p>
        </w:tc>
        <w:tc>
          <w:tcPr>
            <w:tcW w:w="996" w:type="dxa"/>
            <w:tcBorders>
              <w:top w:val="single" w:sz="4" w:space="0" w:color="auto"/>
              <w:left w:val="single" w:sz="4" w:space="0" w:color="auto"/>
              <w:bottom w:val="single" w:sz="4" w:space="0" w:color="auto"/>
              <w:right w:val="single" w:sz="4" w:space="0" w:color="auto"/>
            </w:tcBorders>
            <w:noWrap/>
            <w:hideMark/>
          </w:tcPr>
          <w:p w14:paraId="19C4E878"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6.504</w:t>
            </w:r>
          </w:p>
        </w:tc>
        <w:tc>
          <w:tcPr>
            <w:tcW w:w="960" w:type="dxa"/>
            <w:tcBorders>
              <w:top w:val="single" w:sz="4" w:space="0" w:color="auto"/>
              <w:left w:val="single" w:sz="4" w:space="0" w:color="auto"/>
              <w:bottom w:val="single" w:sz="4" w:space="0" w:color="auto"/>
              <w:right w:val="single" w:sz="4" w:space="0" w:color="auto"/>
            </w:tcBorders>
            <w:noWrap/>
            <w:hideMark/>
          </w:tcPr>
          <w:p w14:paraId="321706BB"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.002</w:t>
            </w:r>
          </w:p>
        </w:tc>
      </w:tr>
      <w:tr w:rsidR="00C440C0" w:rsidRPr="00817C0C" w14:paraId="030536D8" w14:textId="77777777" w:rsidTr="003640CF">
        <w:trPr>
          <w:trHeight w:val="300"/>
          <w:jc w:val="right"/>
        </w:trPr>
        <w:tc>
          <w:tcPr>
            <w:tcW w:w="3641" w:type="dxa"/>
            <w:tcBorders>
              <w:top w:val="single" w:sz="4" w:space="0" w:color="auto"/>
              <w:left w:val="single" w:sz="4" w:space="0" w:color="auto"/>
              <w:bottom w:val="single" w:sz="4" w:space="0" w:color="auto"/>
              <w:right w:val="single" w:sz="4" w:space="0" w:color="auto"/>
            </w:tcBorders>
            <w:hideMark/>
          </w:tcPr>
          <w:p w14:paraId="79BF97D3" w14:textId="0C97C115" w:rsidR="00C440C0" w:rsidRPr="00817C0C" w:rsidRDefault="003640CF" w:rsidP="00906957">
            <w:pPr>
              <w:spacing w:after="0" w:line="240" w:lineRule="auto"/>
              <w:rPr>
                <w:rFonts w:ascii="Times New Roman" w:eastAsia="Calibri" w:hAnsi="Times New Roman" w:cs="Times New Roman"/>
                <w:sz w:val="28"/>
                <w:szCs w:val="28"/>
                <w:u w:color="000000"/>
              </w:rPr>
            </w:pPr>
            <w:proofErr w:type="gramStart"/>
            <w:r>
              <w:rPr>
                <w:rFonts w:ascii="Times New Roman" w:eastAsia="Calibri" w:hAnsi="Times New Roman" w:cs="Times New Roman"/>
                <w:sz w:val="28"/>
                <w:szCs w:val="28"/>
                <w:u w:color="000000"/>
              </w:rPr>
              <w:t>Я-идеальное</w:t>
            </w:r>
            <w:proofErr w:type="gramEnd"/>
            <w:r>
              <w:rPr>
                <w:rFonts w:ascii="Times New Roman" w:eastAsia="Calibri" w:hAnsi="Times New Roman" w:cs="Times New Roman"/>
                <w:sz w:val="28"/>
                <w:szCs w:val="28"/>
                <w:u w:color="000000"/>
              </w:rPr>
              <w:t xml:space="preserve"> (фактор </w:t>
            </w:r>
            <w:r w:rsidR="00C440C0" w:rsidRPr="00817C0C">
              <w:rPr>
                <w:rFonts w:ascii="Times New Roman" w:eastAsia="Calibri" w:hAnsi="Times New Roman" w:cs="Times New Roman"/>
                <w:sz w:val="28"/>
                <w:szCs w:val="28"/>
                <w:u w:color="000000"/>
              </w:rPr>
              <w:t>Оценки)</w:t>
            </w:r>
          </w:p>
        </w:tc>
        <w:tc>
          <w:tcPr>
            <w:tcW w:w="1472" w:type="dxa"/>
            <w:tcBorders>
              <w:top w:val="single" w:sz="4" w:space="0" w:color="auto"/>
              <w:left w:val="single" w:sz="4" w:space="0" w:color="auto"/>
              <w:bottom w:val="single" w:sz="4" w:space="0" w:color="auto"/>
              <w:right w:val="single" w:sz="4" w:space="0" w:color="auto"/>
            </w:tcBorders>
            <w:noWrap/>
            <w:hideMark/>
          </w:tcPr>
          <w:p w14:paraId="46306181"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1.695</w:t>
            </w:r>
          </w:p>
        </w:tc>
        <w:tc>
          <w:tcPr>
            <w:tcW w:w="1276" w:type="dxa"/>
            <w:tcBorders>
              <w:top w:val="single" w:sz="4" w:space="0" w:color="auto"/>
              <w:left w:val="single" w:sz="4" w:space="0" w:color="auto"/>
              <w:bottom w:val="single" w:sz="4" w:space="0" w:color="auto"/>
              <w:right w:val="single" w:sz="4" w:space="0" w:color="auto"/>
            </w:tcBorders>
            <w:noWrap/>
            <w:hideMark/>
          </w:tcPr>
          <w:p w14:paraId="49196269"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6DE13A19"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.847</w:t>
            </w:r>
          </w:p>
        </w:tc>
        <w:tc>
          <w:tcPr>
            <w:tcW w:w="996" w:type="dxa"/>
            <w:tcBorders>
              <w:top w:val="single" w:sz="4" w:space="0" w:color="auto"/>
              <w:left w:val="single" w:sz="4" w:space="0" w:color="auto"/>
              <w:bottom w:val="single" w:sz="4" w:space="0" w:color="auto"/>
              <w:right w:val="single" w:sz="4" w:space="0" w:color="auto"/>
            </w:tcBorders>
            <w:noWrap/>
            <w:hideMark/>
          </w:tcPr>
          <w:p w14:paraId="747EB6C2"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2.416</w:t>
            </w:r>
          </w:p>
        </w:tc>
        <w:tc>
          <w:tcPr>
            <w:tcW w:w="960" w:type="dxa"/>
            <w:tcBorders>
              <w:top w:val="single" w:sz="4" w:space="0" w:color="auto"/>
              <w:left w:val="single" w:sz="4" w:space="0" w:color="auto"/>
              <w:bottom w:val="single" w:sz="4" w:space="0" w:color="auto"/>
              <w:right w:val="single" w:sz="4" w:space="0" w:color="auto"/>
            </w:tcBorders>
            <w:noWrap/>
            <w:hideMark/>
          </w:tcPr>
          <w:p w14:paraId="3C361D0C"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.096</w:t>
            </w:r>
          </w:p>
        </w:tc>
      </w:tr>
      <w:tr w:rsidR="00C440C0" w:rsidRPr="00817C0C" w14:paraId="528EF607" w14:textId="77777777" w:rsidTr="003640CF">
        <w:trPr>
          <w:trHeight w:val="300"/>
          <w:jc w:val="right"/>
        </w:trPr>
        <w:tc>
          <w:tcPr>
            <w:tcW w:w="3641" w:type="dxa"/>
            <w:tcBorders>
              <w:top w:val="single" w:sz="4" w:space="0" w:color="auto"/>
              <w:left w:val="single" w:sz="4" w:space="0" w:color="auto"/>
              <w:bottom w:val="single" w:sz="4" w:space="0" w:color="auto"/>
              <w:right w:val="single" w:sz="4" w:space="0" w:color="auto"/>
            </w:tcBorders>
            <w:hideMark/>
          </w:tcPr>
          <w:p w14:paraId="7A15BC01"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как психолог-консультант (фактор Оценки)</w:t>
            </w:r>
          </w:p>
        </w:tc>
        <w:tc>
          <w:tcPr>
            <w:tcW w:w="1472" w:type="dxa"/>
            <w:tcBorders>
              <w:top w:val="single" w:sz="4" w:space="0" w:color="auto"/>
              <w:left w:val="single" w:sz="4" w:space="0" w:color="auto"/>
              <w:bottom w:val="single" w:sz="4" w:space="0" w:color="auto"/>
              <w:right w:val="single" w:sz="4" w:space="0" w:color="auto"/>
            </w:tcBorders>
            <w:noWrap/>
            <w:hideMark/>
          </w:tcPr>
          <w:p w14:paraId="2EDA73C5"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2.002</w:t>
            </w:r>
          </w:p>
        </w:tc>
        <w:tc>
          <w:tcPr>
            <w:tcW w:w="1276" w:type="dxa"/>
            <w:tcBorders>
              <w:top w:val="single" w:sz="4" w:space="0" w:color="auto"/>
              <w:left w:val="single" w:sz="4" w:space="0" w:color="auto"/>
              <w:bottom w:val="single" w:sz="4" w:space="0" w:color="auto"/>
              <w:right w:val="single" w:sz="4" w:space="0" w:color="auto"/>
            </w:tcBorders>
            <w:noWrap/>
            <w:hideMark/>
          </w:tcPr>
          <w:p w14:paraId="0D980B49"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1CF5A446"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1.001</w:t>
            </w:r>
          </w:p>
        </w:tc>
        <w:tc>
          <w:tcPr>
            <w:tcW w:w="996" w:type="dxa"/>
            <w:tcBorders>
              <w:top w:val="single" w:sz="4" w:space="0" w:color="auto"/>
              <w:left w:val="single" w:sz="4" w:space="0" w:color="auto"/>
              <w:bottom w:val="single" w:sz="4" w:space="0" w:color="auto"/>
              <w:right w:val="single" w:sz="4" w:space="0" w:color="auto"/>
            </w:tcBorders>
            <w:noWrap/>
            <w:hideMark/>
          </w:tcPr>
          <w:p w14:paraId="16ABC01D"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2.791</w:t>
            </w:r>
          </w:p>
        </w:tc>
        <w:tc>
          <w:tcPr>
            <w:tcW w:w="960" w:type="dxa"/>
            <w:tcBorders>
              <w:top w:val="single" w:sz="4" w:space="0" w:color="auto"/>
              <w:left w:val="single" w:sz="4" w:space="0" w:color="auto"/>
              <w:bottom w:val="single" w:sz="4" w:space="0" w:color="auto"/>
              <w:right w:val="single" w:sz="4" w:space="0" w:color="auto"/>
            </w:tcBorders>
            <w:noWrap/>
            <w:hideMark/>
          </w:tcPr>
          <w:p w14:paraId="55F5D23B"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.067</w:t>
            </w:r>
          </w:p>
        </w:tc>
      </w:tr>
      <w:tr w:rsidR="00C440C0" w:rsidRPr="00817C0C" w14:paraId="2A3424B0" w14:textId="77777777" w:rsidTr="003640CF">
        <w:trPr>
          <w:trHeight w:val="300"/>
          <w:jc w:val="right"/>
        </w:trPr>
        <w:tc>
          <w:tcPr>
            <w:tcW w:w="3641" w:type="dxa"/>
            <w:tcBorders>
              <w:top w:val="single" w:sz="4" w:space="0" w:color="auto"/>
              <w:left w:val="single" w:sz="4" w:space="0" w:color="auto"/>
              <w:bottom w:val="single" w:sz="4" w:space="0" w:color="auto"/>
              <w:right w:val="single" w:sz="4" w:space="0" w:color="auto"/>
            </w:tcBorders>
            <w:hideMark/>
          </w:tcPr>
          <w:p w14:paraId="30D08C0E" w14:textId="77777777" w:rsidR="00C440C0" w:rsidRPr="00817C0C" w:rsidRDefault="00C440C0" w:rsidP="00906957">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(фактор Силы)</w:t>
            </w:r>
          </w:p>
        </w:tc>
        <w:tc>
          <w:tcPr>
            <w:tcW w:w="1472" w:type="dxa"/>
            <w:tcBorders>
              <w:top w:val="single" w:sz="4" w:space="0" w:color="auto"/>
              <w:left w:val="single" w:sz="4" w:space="0" w:color="auto"/>
              <w:bottom w:val="single" w:sz="4" w:space="0" w:color="auto"/>
              <w:right w:val="single" w:sz="4" w:space="0" w:color="auto"/>
            </w:tcBorders>
            <w:noWrap/>
            <w:hideMark/>
          </w:tcPr>
          <w:p w14:paraId="4B99B42D"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3.604</w:t>
            </w:r>
          </w:p>
        </w:tc>
        <w:tc>
          <w:tcPr>
            <w:tcW w:w="1276" w:type="dxa"/>
            <w:tcBorders>
              <w:top w:val="single" w:sz="4" w:space="0" w:color="auto"/>
              <w:left w:val="single" w:sz="4" w:space="0" w:color="auto"/>
              <w:bottom w:val="single" w:sz="4" w:space="0" w:color="auto"/>
              <w:right w:val="single" w:sz="4" w:space="0" w:color="auto"/>
            </w:tcBorders>
            <w:noWrap/>
            <w:hideMark/>
          </w:tcPr>
          <w:p w14:paraId="62A1F9F0"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7AFE52FC"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1.802</w:t>
            </w:r>
          </w:p>
        </w:tc>
        <w:tc>
          <w:tcPr>
            <w:tcW w:w="996" w:type="dxa"/>
            <w:tcBorders>
              <w:top w:val="single" w:sz="4" w:space="0" w:color="auto"/>
              <w:left w:val="single" w:sz="4" w:space="0" w:color="auto"/>
              <w:bottom w:val="single" w:sz="4" w:space="0" w:color="auto"/>
              <w:right w:val="single" w:sz="4" w:space="0" w:color="auto"/>
            </w:tcBorders>
            <w:noWrap/>
            <w:hideMark/>
          </w:tcPr>
          <w:p w14:paraId="09C295D8"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3.710</w:t>
            </w:r>
          </w:p>
        </w:tc>
        <w:tc>
          <w:tcPr>
            <w:tcW w:w="960" w:type="dxa"/>
            <w:tcBorders>
              <w:top w:val="single" w:sz="4" w:space="0" w:color="auto"/>
              <w:left w:val="single" w:sz="4" w:space="0" w:color="auto"/>
              <w:bottom w:val="single" w:sz="4" w:space="0" w:color="auto"/>
              <w:right w:val="single" w:sz="4" w:space="0" w:color="auto"/>
            </w:tcBorders>
            <w:noWrap/>
            <w:hideMark/>
          </w:tcPr>
          <w:p w14:paraId="08FB4289"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.029</w:t>
            </w:r>
          </w:p>
        </w:tc>
      </w:tr>
      <w:tr w:rsidR="00C440C0" w:rsidRPr="00817C0C" w14:paraId="332B8880" w14:textId="77777777" w:rsidTr="003640CF">
        <w:trPr>
          <w:trHeight w:val="300"/>
          <w:jc w:val="right"/>
        </w:trPr>
        <w:tc>
          <w:tcPr>
            <w:tcW w:w="3641" w:type="dxa"/>
            <w:tcBorders>
              <w:top w:val="single" w:sz="4" w:space="0" w:color="auto"/>
              <w:left w:val="single" w:sz="4" w:space="0" w:color="auto"/>
              <w:bottom w:val="single" w:sz="4" w:space="0" w:color="auto"/>
              <w:right w:val="single" w:sz="4" w:space="0" w:color="auto"/>
            </w:tcBorders>
            <w:hideMark/>
          </w:tcPr>
          <w:p w14:paraId="2D704024" w14:textId="77777777" w:rsidR="00C440C0" w:rsidRPr="00817C0C" w:rsidRDefault="00C440C0" w:rsidP="00906957">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(фактор Силы)</w:t>
            </w:r>
          </w:p>
        </w:tc>
        <w:tc>
          <w:tcPr>
            <w:tcW w:w="1472" w:type="dxa"/>
            <w:tcBorders>
              <w:top w:val="single" w:sz="4" w:space="0" w:color="auto"/>
              <w:left w:val="single" w:sz="4" w:space="0" w:color="auto"/>
              <w:bottom w:val="single" w:sz="4" w:space="0" w:color="auto"/>
              <w:right w:val="single" w:sz="4" w:space="0" w:color="auto"/>
            </w:tcBorders>
            <w:noWrap/>
            <w:hideMark/>
          </w:tcPr>
          <w:p w14:paraId="46597481"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7.178</w:t>
            </w:r>
          </w:p>
        </w:tc>
        <w:tc>
          <w:tcPr>
            <w:tcW w:w="1276" w:type="dxa"/>
            <w:tcBorders>
              <w:top w:val="single" w:sz="4" w:space="0" w:color="auto"/>
              <w:left w:val="single" w:sz="4" w:space="0" w:color="auto"/>
              <w:bottom w:val="single" w:sz="4" w:space="0" w:color="auto"/>
              <w:right w:val="single" w:sz="4" w:space="0" w:color="auto"/>
            </w:tcBorders>
            <w:noWrap/>
            <w:hideMark/>
          </w:tcPr>
          <w:p w14:paraId="70D74104"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0CE63396"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3.589</w:t>
            </w:r>
          </w:p>
        </w:tc>
        <w:tc>
          <w:tcPr>
            <w:tcW w:w="996" w:type="dxa"/>
            <w:tcBorders>
              <w:top w:val="single" w:sz="4" w:space="0" w:color="auto"/>
              <w:left w:val="single" w:sz="4" w:space="0" w:color="auto"/>
              <w:bottom w:val="single" w:sz="4" w:space="0" w:color="auto"/>
              <w:right w:val="single" w:sz="4" w:space="0" w:color="auto"/>
            </w:tcBorders>
            <w:noWrap/>
            <w:hideMark/>
          </w:tcPr>
          <w:p w14:paraId="7655C227"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9.224</w:t>
            </w:r>
          </w:p>
        </w:tc>
        <w:tc>
          <w:tcPr>
            <w:tcW w:w="960" w:type="dxa"/>
            <w:tcBorders>
              <w:top w:val="single" w:sz="4" w:space="0" w:color="auto"/>
              <w:left w:val="single" w:sz="4" w:space="0" w:color="auto"/>
              <w:bottom w:val="single" w:sz="4" w:space="0" w:color="auto"/>
              <w:right w:val="single" w:sz="4" w:space="0" w:color="auto"/>
            </w:tcBorders>
            <w:noWrap/>
            <w:hideMark/>
          </w:tcPr>
          <w:p w14:paraId="53064901"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.000</w:t>
            </w:r>
          </w:p>
        </w:tc>
      </w:tr>
      <w:tr w:rsidR="00C440C0" w:rsidRPr="00817C0C" w14:paraId="49CD0FD6" w14:textId="77777777" w:rsidTr="003640CF">
        <w:trPr>
          <w:trHeight w:val="300"/>
          <w:jc w:val="right"/>
        </w:trPr>
        <w:tc>
          <w:tcPr>
            <w:tcW w:w="3641" w:type="dxa"/>
            <w:tcBorders>
              <w:top w:val="single" w:sz="4" w:space="0" w:color="auto"/>
              <w:left w:val="single" w:sz="4" w:space="0" w:color="auto"/>
              <w:bottom w:val="single" w:sz="4" w:space="0" w:color="auto"/>
              <w:right w:val="single" w:sz="4" w:space="0" w:color="auto"/>
            </w:tcBorders>
            <w:hideMark/>
          </w:tcPr>
          <w:p w14:paraId="1FD8E93C"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Силы)</w:t>
            </w:r>
          </w:p>
        </w:tc>
        <w:tc>
          <w:tcPr>
            <w:tcW w:w="1472" w:type="dxa"/>
            <w:tcBorders>
              <w:top w:val="single" w:sz="4" w:space="0" w:color="auto"/>
              <w:left w:val="single" w:sz="4" w:space="0" w:color="auto"/>
              <w:bottom w:val="single" w:sz="4" w:space="0" w:color="auto"/>
              <w:right w:val="single" w:sz="4" w:space="0" w:color="auto"/>
            </w:tcBorders>
            <w:noWrap/>
            <w:hideMark/>
          </w:tcPr>
          <w:p w14:paraId="5F7863FC"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3.260</w:t>
            </w:r>
          </w:p>
        </w:tc>
        <w:tc>
          <w:tcPr>
            <w:tcW w:w="1276" w:type="dxa"/>
            <w:tcBorders>
              <w:top w:val="single" w:sz="4" w:space="0" w:color="auto"/>
              <w:left w:val="single" w:sz="4" w:space="0" w:color="auto"/>
              <w:bottom w:val="single" w:sz="4" w:space="0" w:color="auto"/>
              <w:right w:val="single" w:sz="4" w:space="0" w:color="auto"/>
            </w:tcBorders>
            <w:noWrap/>
            <w:hideMark/>
          </w:tcPr>
          <w:p w14:paraId="28A09570"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3391A9D4"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1.630</w:t>
            </w:r>
          </w:p>
        </w:tc>
        <w:tc>
          <w:tcPr>
            <w:tcW w:w="996" w:type="dxa"/>
            <w:tcBorders>
              <w:top w:val="single" w:sz="4" w:space="0" w:color="auto"/>
              <w:left w:val="single" w:sz="4" w:space="0" w:color="auto"/>
              <w:bottom w:val="single" w:sz="4" w:space="0" w:color="auto"/>
              <w:right w:val="single" w:sz="4" w:space="0" w:color="auto"/>
            </w:tcBorders>
            <w:noWrap/>
            <w:hideMark/>
          </w:tcPr>
          <w:p w14:paraId="762CF012"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3.658</w:t>
            </w:r>
          </w:p>
        </w:tc>
        <w:tc>
          <w:tcPr>
            <w:tcW w:w="960" w:type="dxa"/>
            <w:tcBorders>
              <w:top w:val="single" w:sz="4" w:space="0" w:color="auto"/>
              <w:left w:val="single" w:sz="4" w:space="0" w:color="auto"/>
              <w:bottom w:val="single" w:sz="4" w:space="0" w:color="auto"/>
              <w:right w:val="single" w:sz="4" w:space="0" w:color="auto"/>
            </w:tcBorders>
            <w:noWrap/>
            <w:hideMark/>
          </w:tcPr>
          <w:p w14:paraId="3502DC60"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.030</w:t>
            </w:r>
          </w:p>
        </w:tc>
      </w:tr>
      <w:tr w:rsidR="00C440C0" w:rsidRPr="00817C0C" w14:paraId="77CA04B5" w14:textId="77777777" w:rsidTr="003640CF">
        <w:trPr>
          <w:trHeight w:val="300"/>
          <w:jc w:val="right"/>
        </w:trPr>
        <w:tc>
          <w:tcPr>
            <w:tcW w:w="3641" w:type="dxa"/>
            <w:tcBorders>
              <w:top w:val="single" w:sz="4" w:space="0" w:color="auto"/>
              <w:left w:val="single" w:sz="4" w:space="0" w:color="auto"/>
              <w:bottom w:val="single" w:sz="4" w:space="0" w:color="auto"/>
              <w:right w:val="single" w:sz="4" w:space="0" w:color="auto"/>
            </w:tcBorders>
            <w:hideMark/>
          </w:tcPr>
          <w:p w14:paraId="5AE57116"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Силы)</w:t>
            </w:r>
          </w:p>
        </w:tc>
        <w:tc>
          <w:tcPr>
            <w:tcW w:w="1472" w:type="dxa"/>
            <w:tcBorders>
              <w:top w:val="single" w:sz="4" w:space="0" w:color="auto"/>
              <w:left w:val="single" w:sz="4" w:space="0" w:color="auto"/>
              <w:bottom w:val="single" w:sz="4" w:space="0" w:color="auto"/>
              <w:right w:val="single" w:sz="4" w:space="0" w:color="auto"/>
            </w:tcBorders>
            <w:noWrap/>
            <w:hideMark/>
          </w:tcPr>
          <w:p w14:paraId="2F304BDC"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3.086</w:t>
            </w:r>
          </w:p>
        </w:tc>
        <w:tc>
          <w:tcPr>
            <w:tcW w:w="1276" w:type="dxa"/>
            <w:tcBorders>
              <w:top w:val="single" w:sz="4" w:space="0" w:color="auto"/>
              <w:left w:val="single" w:sz="4" w:space="0" w:color="auto"/>
              <w:bottom w:val="single" w:sz="4" w:space="0" w:color="auto"/>
              <w:right w:val="single" w:sz="4" w:space="0" w:color="auto"/>
            </w:tcBorders>
            <w:noWrap/>
            <w:hideMark/>
          </w:tcPr>
          <w:p w14:paraId="6ADAFBDB"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6DFCDE97"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1.543</w:t>
            </w:r>
          </w:p>
        </w:tc>
        <w:tc>
          <w:tcPr>
            <w:tcW w:w="996" w:type="dxa"/>
            <w:tcBorders>
              <w:top w:val="single" w:sz="4" w:space="0" w:color="auto"/>
              <w:left w:val="single" w:sz="4" w:space="0" w:color="auto"/>
              <w:bottom w:val="single" w:sz="4" w:space="0" w:color="auto"/>
              <w:right w:val="single" w:sz="4" w:space="0" w:color="auto"/>
            </w:tcBorders>
            <w:noWrap/>
            <w:hideMark/>
          </w:tcPr>
          <w:p w14:paraId="18F44590"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3.081</w:t>
            </w:r>
          </w:p>
        </w:tc>
        <w:tc>
          <w:tcPr>
            <w:tcW w:w="960" w:type="dxa"/>
            <w:tcBorders>
              <w:top w:val="single" w:sz="4" w:space="0" w:color="auto"/>
              <w:left w:val="single" w:sz="4" w:space="0" w:color="auto"/>
              <w:bottom w:val="single" w:sz="4" w:space="0" w:color="auto"/>
              <w:right w:val="single" w:sz="4" w:space="0" w:color="auto"/>
            </w:tcBorders>
            <w:noWrap/>
            <w:hideMark/>
          </w:tcPr>
          <w:p w14:paraId="6E1D5EC8"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.051</w:t>
            </w:r>
          </w:p>
        </w:tc>
      </w:tr>
      <w:tr w:rsidR="00C440C0" w:rsidRPr="00817C0C" w14:paraId="76BB74F5" w14:textId="77777777" w:rsidTr="003640CF">
        <w:trPr>
          <w:trHeight w:val="300"/>
          <w:jc w:val="right"/>
        </w:trPr>
        <w:tc>
          <w:tcPr>
            <w:tcW w:w="3641" w:type="dxa"/>
            <w:tcBorders>
              <w:top w:val="single" w:sz="4" w:space="0" w:color="auto"/>
              <w:left w:val="single" w:sz="4" w:space="0" w:color="auto"/>
              <w:bottom w:val="single" w:sz="4" w:space="0" w:color="auto"/>
              <w:right w:val="single" w:sz="4" w:space="0" w:color="auto"/>
            </w:tcBorders>
            <w:hideMark/>
          </w:tcPr>
          <w:p w14:paraId="747DD753"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Моя работа (фактор Оценки)</w:t>
            </w:r>
          </w:p>
        </w:tc>
        <w:tc>
          <w:tcPr>
            <w:tcW w:w="1472" w:type="dxa"/>
            <w:tcBorders>
              <w:top w:val="single" w:sz="4" w:space="0" w:color="auto"/>
              <w:left w:val="single" w:sz="4" w:space="0" w:color="auto"/>
              <w:bottom w:val="single" w:sz="4" w:space="0" w:color="auto"/>
              <w:right w:val="single" w:sz="4" w:space="0" w:color="auto"/>
            </w:tcBorders>
            <w:noWrap/>
            <w:hideMark/>
          </w:tcPr>
          <w:p w14:paraId="1ABA80CB"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3.896</w:t>
            </w:r>
          </w:p>
        </w:tc>
        <w:tc>
          <w:tcPr>
            <w:tcW w:w="1276" w:type="dxa"/>
            <w:tcBorders>
              <w:top w:val="single" w:sz="4" w:space="0" w:color="auto"/>
              <w:left w:val="single" w:sz="4" w:space="0" w:color="auto"/>
              <w:bottom w:val="single" w:sz="4" w:space="0" w:color="auto"/>
              <w:right w:val="single" w:sz="4" w:space="0" w:color="auto"/>
            </w:tcBorders>
            <w:noWrap/>
            <w:hideMark/>
          </w:tcPr>
          <w:p w14:paraId="7FEBA61D"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0E50937C"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1.948</w:t>
            </w:r>
          </w:p>
        </w:tc>
        <w:tc>
          <w:tcPr>
            <w:tcW w:w="996" w:type="dxa"/>
            <w:tcBorders>
              <w:top w:val="single" w:sz="4" w:space="0" w:color="auto"/>
              <w:left w:val="single" w:sz="4" w:space="0" w:color="auto"/>
              <w:bottom w:val="single" w:sz="4" w:space="0" w:color="auto"/>
              <w:right w:val="single" w:sz="4" w:space="0" w:color="auto"/>
            </w:tcBorders>
            <w:noWrap/>
            <w:hideMark/>
          </w:tcPr>
          <w:p w14:paraId="4436B3B8"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2.627</w:t>
            </w:r>
          </w:p>
        </w:tc>
        <w:tc>
          <w:tcPr>
            <w:tcW w:w="960" w:type="dxa"/>
            <w:tcBorders>
              <w:top w:val="single" w:sz="4" w:space="0" w:color="auto"/>
              <w:left w:val="single" w:sz="4" w:space="0" w:color="auto"/>
              <w:bottom w:val="single" w:sz="4" w:space="0" w:color="auto"/>
              <w:right w:val="single" w:sz="4" w:space="0" w:color="auto"/>
            </w:tcBorders>
            <w:noWrap/>
            <w:hideMark/>
          </w:tcPr>
          <w:p w14:paraId="0199721D"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.079</w:t>
            </w:r>
          </w:p>
        </w:tc>
      </w:tr>
      <w:tr w:rsidR="00C440C0" w:rsidRPr="00817C0C" w14:paraId="5FEA5323" w14:textId="77777777" w:rsidTr="003640CF">
        <w:trPr>
          <w:trHeight w:val="300"/>
          <w:jc w:val="right"/>
        </w:trPr>
        <w:tc>
          <w:tcPr>
            <w:tcW w:w="3641" w:type="dxa"/>
            <w:tcBorders>
              <w:top w:val="single" w:sz="4" w:space="0" w:color="auto"/>
              <w:left w:val="single" w:sz="4" w:space="0" w:color="auto"/>
              <w:bottom w:val="single" w:sz="4" w:space="0" w:color="auto"/>
              <w:right w:val="single" w:sz="4" w:space="0" w:color="auto"/>
            </w:tcBorders>
            <w:hideMark/>
          </w:tcPr>
          <w:p w14:paraId="1082E494"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Моя работа (фактор Силы)</w:t>
            </w:r>
          </w:p>
        </w:tc>
        <w:tc>
          <w:tcPr>
            <w:tcW w:w="1472" w:type="dxa"/>
            <w:tcBorders>
              <w:top w:val="single" w:sz="4" w:space="0" w:color="auto"/>
              <w:left w:val="single" w:sz="4" w:space="0" w:color="auto"/>
              <w:bottom w:val="single" w:sz="4" w:space="0" w:color="auto"/>
              <w:right w:val="single" w:sz="4" w:space="0" w:color="auto"/>
            </w:tcBorders>
            <w:noWrap/>
            <w:hideMark/>
          </w:tcPr>
          <w:p w14:paraId="0887AD4D"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3.723</w:t>
            </w:r>
          </w:p>
        </w:tc>
        <w:tc>
          <w:tcPr>
            <w:tcW w:w="1276" w:type="dxa"/>
            <w:tcBorders>
              <w:top w:val="single" w:sz="4" w:space="0" w:color="auto"/>
              <w:left w:val="single" w:sz="4" w:space="0" w:color="auto"/>
              <w:bottom w:val="single" w:sz="4" w:space="0" w:color="auto"/>
              <w:right w:val="single" w:sz="4" w:space="0" w:color="auto"/>
            </w:tcBorders>
            <w:noWrap/>
            <w:hideMark/>
          </w:tcPr>
          <w:p w14:paraId="58102AE7"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7F4AC824"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1.861</w:t>
            </w:r>
          </w:p>
        </w:tc>
        <w:tc>
          <w:tcPr>
            <w:tcW w:w="996" w:type="dxa"/>
            <w:tcBorders>
              <w:top w:val="single" w:sz="4" w:space="0" w:color="auto"/>
              <w:left w:val="single" w:sz="4" w:space="0" w:color="auto"/>
              <w:bottom w:val="single" w:sz="4" w:space="0" w:color="auto"/>
              <w:right w:val="single" w:sz="4" w:space="0" w:color="auto"/>
            </w:tcBorders>
            <w:noWrap/>
            <w:hideMark/>
          </w:tcPr>
          <w:p w14:paraId="72ED0051"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2.834</w:t>
            </w:r>
          </w:p>
        </w:tc>
        <w:tc>
          <w:tcPr>
            <w:tcW w:w="960" w:type="dxa"/>
            <w:tcBorders>
              <w:top w:val="single" w:sz="4" w:space="0" w:color="auto"/>
              <w:left w:val="single" w:sz="4" w:space="0" w:color="auto"/>
              <w:bottom w:val="single" w:sz="4" w:space="0" w:color="auto"/>
              <w:right w:val="single" w:sz="4" w:space="0" w:color="auto"/>
            </w:tcBorders>
            <w:noWrap/>
            <w:hideMark/>
          </w:tcPr>
          <w:p w14:paraId="09320B5B"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.065</w:t>
            </w:r>
          </w:p>
        </w:tc>
      </w:tr>
      <w:tr w:rsidR="00C440C0" w:rsidRPr="00817C0C" w14:paraId="5C18DB1A" w14:textId="77777777" w:rsidTr="003640CF">
        <w:trPr>
          <w:trHeight w:val="300"/>
          <w:jc w:val="right"/>
        </w:trPr>
        <w:tc>
          <w:tcPr>
            <w:tcW w:w="3641" w:type="dxa"/>
            <w:tcBorders>
              <w:top w:val="single" w:sz="4" w:space="0" w:color="auto"/>
              <w:left w:val="single" w:sz="4" w:space="0" w:color="auto"/>
              <w:bottom w:val="single" w:sz="4" w:space="0" w:color="auto"/>
              <w:right w:val="single" w:sz="4" w:space="0" w:color="auto"/>
            </w:tcBorders>
            <w:hideMark/>
          </w:tcPr>
          <w:p w14:paraId="3B843E95"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Успех в работе (Фактор Активности)</w:t>
            </w:r>
          </w:p>
        </w:tc>
        <w:tc>
          <w:tcPr>
            <w:tcW w:w="1472" w:type="dxa"/>
            <w:tcBorders>
              <w:top w:val="single" w:sz="4" w:space="0" w:color="auto"/>
              <w:left w:val="single" w:sz="4" w:space="0" w:color="auto"/>
              <w:bottom w:val="single" w:sz="4" w:space="0" w:color="auto"/>
              <w:right w:val="single" w:sz="4" w:space="0" w:color="auto"/>
            </w:tcBorders>
            <w:noWrap/>
            <w:hideMark/>
          </w:tcPr>
          <w:p w14:paraId="5B619DF0"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2.174</w:t>
            </w:r>
          </w:p>
        </w:tc>
        <w:tc>
          <w:tcPr>
            <w:tcW w:w="1276" w:type="dxa"/>
            <w:tcBorders>
              <w:top w:val="single" w:sz="4" w:space="0" w:color="auto"/>
              <w:left w:val="single" w:sz="4" w:space="0" w:color="auto"/>
              <w:bottom w:val="single" w:sz="4" w:space="0" w:color="auto"/>
              <w:right w:val="single" w:sz="4" w:space="0" w:color="auto"/>
            </w:tcBorders>
            <w:noWrap/>
            <w:hideMark/>
          </w:tcPr>
          <w:p w14:paraId="4AF4E8C9"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309356BD"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1.087</w:t>
            </w:r>
          </w:p>
        </w:tc>
        <w:tc>
          <w:tcPr>
            <w:tcW w:w="996" w:type="dxa"/>
            <w:tcBorders>
              <w:top w:val="single" w:sz="4" w:space="0" w:color="auto"/>
              <w:left w:val="single" w:sz="4" w:space="0" w:color="auto"/>
              <w:bottom w:val="single" w:sz="4" w:space="0" w:color="auto"/>
              <w:right w:val="single" w:sz="4" w:space="0" w:color="auto"/>
            </w:tcBorders>
            <w:noWrap/>
            <w:hideMark/>
          </w:tcPr>
          <w:p w14:paraId="1F7363D5" w14:textId="77777777" w:rsidR="00C440C0" w:rsidRPr="00817C0C" w:rsidRDefault="00C440C0" w:rsidP="00906957">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2.941</w:t>
            </w:r>
          </w:p>
        </w:tc>
        <w:tc>
          <w:tcPr>
            <w:tcW w:w="960" w:type="dxa"/>
            <w:tcBorders>
              <w:top w:val="single" w:sz="4" w:space="0" w:color="auto"/>
              <w:left w:val="single" w:sz="4" w:space="0" w:color="auto"/>
              <w:bottom w:val="single" w:sz="4" w:space="0" w:color="auto"/>
              <w:right w:val="single" w:sz="4" w:space="0" w:color="auto"/>
            </w:tcBorders>
            <w:noWrap/>
            <w:hideMark/>
          </w:tcPr>
          <w:p w14:paraId="28C9ADAF" w14:textId="77777777" w:rsidR="00C440C0" w:rsidRPr="00817C0C" w:rsidRDefault="00C440C0" w:rsidP="00906957">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.059</w:t>
            </w:r>
          </w:p>
        </w:tc>
      </w:tr>
    </w:tbl>
    <w:p w14:paraId="31DFDD0E"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74302F7C"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Статистически значимые различия между группами с разным стажем профессиональной деятельности по показателям Активности для понятий «Мой клиент», «Идеальный клиент», Силы для понятий «Мой клиент», «</w:t>
      </w: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«Я-идеальное», «Идеальный психолог-консультант» представлены ниже (см. рис.7). </w:t>
      </w:r>
    </w:p>
    <w:p w14:paraId="779A9A3C"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011BE91C"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drawing>
          <wp:inline distT="0" distB="0" distL="0" distR="0" wp14:anchorId="019ABF9B" wp14:editId="5B8C2259">
            <wp:extent cx="5497195" cy="3211195"/>
            <wp:effectExtent l="0" t="0" r="27305" b="27305"/>
            <wp:docPr id="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A8CECE" w14:textId="3B302D0E" w:rsidR="00C440C0" w:rsidRPr="00CD0DA4" w:rsidRDefault="00C440C0" w:rsidP="00CD0DA4">
      <w:pPr>
        <w:spacing w:after="0" w:line="360" w:lineRule="auto"/>
        <w:ind w:firstLine="709"/>
        <w:rPr>
          <w:rFonts w:ascii="Times New Roman" w:eastAsia="Calibri" w:hAnsi="Times New Roman" w:cs="Times New Roman"/>
          <w:b/>
          <w:sz w:val="24"/>
          <w:szCs w:val="24"/>
          <w:u w:color="000000"/>
        </w:rPr>
      </w:pPr>
      <w:r w:rsidRPr="00CD0DA4">
        <w:rPr>
          <w:rFonts w:ascii="Times New Roman" w:eastAsia="Calibri" w:hAnsi="Times New Roman" w:cs="Times New Roman"/>
          <w:b/>
          <w:sz w:val="24"/>
          <w:szCs w:val="24"/>
          <w:u w:color="000000"/>
        </w:rPr>
        <w:t>Рис. 7 Значение факторов СД, обнаруживающих значимые различия от стажа профессиональной деятельности.</w:t>
      </w:r>
    </w:p>
    <w:p w14:paraId="3E128E57"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68EB6523" w14:textId="43D8AC46" w:rsidR="00BE1907" w:rsidRPr="00817C0C" w:rsidRDefault="00BB7D09" w:rsidP="00817C0C">
      <w:pPr>
        <w:spacing w:after="0" w:line="360" w:lineRule="auto"/>
        <w:ind w:firstLine="709"/>
        <w:jc w:val="both"/>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 xml:space="preserve">Статистически значимые результаты сравнительного изучения отношений к себе и клиенту у психологов-консультантов в зависимости от стажа </w:t>
      </w:r>
      <w:r w:rsidR="00540AAC" w:rsidRPr="00817C0C">
        <w:rPr>
          <w:rFonts w:ascii="Times New Roman" w:eastAsia="Calibri" w:hAnsi="Times New Roman" w:cs="Times New Roman"/>
          <w:sz w:val="28"/>
          <w:szCs w:val="28"/>
          <w:u w:color="000000"/>
        </w:rPr>
        <w:t>профессиональной</w:t>
      </w:r>
      <w:r w:rsidRPr="00817C0C">
        <w:rPr>
          <w:rFonts w:ascii="Times New Roman" w:eastAsia="Calibri" w:hAnsi="Times New Roman" w:cs="Times New Roman"/>
          <w:sz w:val="28"/>
          <w:szCs w:val="28"/>
          <w:u w:color="000000"/>
        </w:rPr>
        <w:t xml:space="preserve"> деятельности</w:t>
      </w:r>
      <w:r w:rsidR="00055FBA" w:rsidRPr="00817C0C">
        <w:rPr>
          <w:rFonts w:ascii="Times New Roman" w:eastAsia="Calibri" w:hAnsi="Times New Roman" w:cs="Times New Roman"/>
          <w:sz w:val="28"/>
          <w:szCs w:val="28"/>
          <w:u w:color="000000"/>
        </w:rPr>
        <w:t xml:space="preserve">, </w:t>
      </w:r>
      <w:r w:rsidR="00623DDD" w:rsidRPr="00817C0C">
        <w:rPr>
          <w:rFonts w:ascii="Times New Roman" w:eastAsia="Calibri" w:hAnsi="Times New Roman" w:cs="Times New Roman"/>
          <w:sz w:val="28"/>
          <w:szCs w:val="28"/>
          <w:u w:color="000000"/>
        </w:rPr>
        <w:t>представленные</w:t>
      </w:r>
      <w:r w:rsidR="00D046FE" w:rsidRPr="00817C0C">
        <w:rPr>
          <w:rFonts w:ascii="Times New Roman" w:eastAsia="Calibri" w:hAnsi="Times New Roman" w:cs="Times New Roman"/>
          <w:sz w:val="28"/>
          <w:szCs w:val="28"/>
          <w:u w:color="000000"/>
        </w:rPr>
        <w:t xml:space="preserve"> на рисунке 7</w:t>
      </w:r>
      <w:r w:rsidR="00E836C5" w:rsidRPr="00817C0C">
        <w:rPr>
          <w:rFonts w:ascii="Times New Roman" w:eastAsia="Calibri" w:hAnsi="Times New Roman" w:cs="Times New Roman"/>
          <w:sz w:val="28"/>
          <w:szCs w:val="28"/>
          <w:u w:color="000000"/>
        </w:rPr>
        <w:t xml:space="preserve">, </w:t>
      </w:r>
      <w:r w:rsidR="00540AAC" w:rsidRPr="00817C0C">
        <w:rPr>
          <w:rFonts w:ascii="Times New Roman" w:eastAsia="Calibri" w:hAnsi="Times New Roman" w:cs="Times New Roman"/>
          <w:sz w:val="28"/>
          <w:szCs w:val="28"/>
          <w:u w:color="000000"/>
        </w:rPr>
        <w:t xml:space="preserve">свидетельствуют, </w:t>
      </w:r>
      <w:r w:rsidR="00E836C5" w:rsidRPr="00817C0C">
        <w:rPr>
          <w:rFonts w:ascii="Times New Roman" w:eastAsia="Calibri" w:hAnsi="Times New Roman" w:cs="Times New Roman"/>
          <w:sz w:val="28"/>
          <w:szCs w:val="28"/>
          <w:u w:color="000000"/>
        </w:rPr>
        <w:t>что психологи-консультанты со ст</w:t>
      </w:r>
      <w:r w:rsidR="00303F3E">
        <w:rPr>
          <w:rFonts w:ascii="Times New Roman" w:eastAsia="Calibri" w:hAnsi="Times New Roman" w:cs="Times New Roman"/>
          <w:sz w:val="28"/>
          <w:szCs w:val="28"/>
          <w:u w:color="000000"/>
        </w:rPr>
        <w:t>ажем работы от 1 года до 3х лет</w:t>
      </w:r>
      <w:r w:rsidR="00E836C5" w:rsidRPr="00817C0C">
        <w:rPr>
          <w:rFonts w:ascii="Times New Roman" w:eastAsia="Calibri" w:hAnsi="Times New Roman" w:cs="Times New Roman"/>
          <w:sz w:val="28"/>
          <w:szCs w:val="28"/>
          <w:u w:color="000000"/>
        </w:rPr>
        <w:t xml:space="preserve"> в сравнении с психологами с</w:t>
      </w:r>
      <w:r w:rsidR="00303F3E">
        <w:rPr>
          <w:rFonts w:ascii="Times New Roman" w:eastAsia="Calibri" w:hAnsi="Times New Roman" w:cs="Times New Roman"/>
          <w:sz w:val="28"/>
          <w:szCs w:val="28"/>
          <w:u w:color="000000"/>
        </w:rPr>
        <w:t>о стажем работы от 3х до 10 лет</w:t>
      </w:r>
      <w:r w:rsidR="00E836C5" w:rsidRPr="00817C0C">
        <w:rPr>
          <w:rFonts w:ascii="Times New Roman" w:eastAsia="Calibri" w:hAnsi="Times New Roman" w:cs="Times New Roman"/>
          <w:sz w:val="28"/>
          <w:szCs w:val="28"/>
          <w:u w:color="000000"/>
        </w:rPr>
        <w:t xml:space="preserve"> представляют себя более уверенными, </w:t>
      </w:r>
      <w:r w:rsidR="004233E8" w:rsidRPr="00817C0C">
        <w:rPr>
          <w:rFonts w:ascii="Times New Roman" w:eastAsia="Calibri" w:hAnsi="Times New Roman" w:cs="Times New Roman"/>
          <w:sz w:val="28"/>
          <w:szCs w:val="28"/>
          <w:u w:color="000000"/>
        </w:rPr>
        <w:t>независимыми</w:t>
      </w:r>
      <w:r w:rsidR="00E836C5" w:rsidRPr="00817C0C">
        <w:rPr>
          <w:rFonts w:ascii="Times New Roman" w:eastAsia="Calibri" w:hAnsi="Times New Roman" w:cs="Times New Roman"/>
          <w:sz w:val="28"/>
          <w:szCs w:val="28"/>
          <w:u w:color="000000"/>
        </w:rPr>
        <w:t>, склонными рассчитывать на собственные силы в трудных ситуациях</w:t>
      </w:r>
      <w:r w:rsidR="004233E8" w:rsidRPr="00817C0C">
        <w:rPr>
          <w:rFonts w:ascii="Times New Roman" w:eastAsia="Calibri" w:hAnsi="Times New Roman" w:cs="Times New Roman"/>
          <w:sz w:val="28"/>
          <w:szCs w:val="28"/>
          <w:u w:color="000000"/>
        </w:rPr>
        <w:t xml:space="preserve"> (фактор</w:t>
      </w:r>
      <w:proofErr w:type="gramEnd"/>
      <w:r w:rsidR="004233E8" w:rsidRPr="00817C0C">
        <w:rPr>
          <w:rFonts w:ascii="Times New Roman" w:eastAsia="Calibri" w:hAnsi="Times New Roman" w:cs="Times New Roman"/>
          <w:sz w:val="28"/>
          <w:szCs w:val="28"/>
          <w:u w:color="000000"/>
        </w:rPr>
        <w:t xml:space="preserve"> </w:t>
      </w:r>
      <w:proofErr w:type="gramStart"/>
      <w:r w:rsidR="004233E8" w:rsidRPr="00817C0C">
        <w:rPr>
          <w:rFonts w:ascii="Times New Roman" w:eastAsia="Calibri" w:hAnsi="Times New Roman" w:cs="Times New Roman"/>
          <w:sz w:val="28"/>
          <w:szCs w:val="28"/>
          <w:u w:color="000000"/>
        </w:rPr>
        <w:t>Силы для понятия «Я-реальное</w:t>
      </w:r>
      <w:r w:rsidR="0052174A" w:rsidRPr="00817C0C">
        <w:rPr>
          <w:rFonts w:ascii="Times New Roman" w:eastAsia="Calibri" w:hAnsi="Times New Roman" w:cs="Times New Roman"/>
          <w:sz w:val="28"/>
          <w:szCs w:val="28"/>
          <w:u w:color="000000"/>
        </w:rPr>
        <w:t>»</w:t>
      </w:r>
      <w:r w:rsidR="004233E8" w:rsidRPr="00817C0C">
        <w:rPr>
          <w:rFonts w:ascii="Times New Roman" w:eastAsia="Calibri" w:hAnsi="Times New Roman" w:cs="Times New Roman"/>
          <w:sz w:val="28"/>
          <w:szCs w:val="28"/>
          <w:u w:color="000000"/>
        </w:rPr>
        <w:t>)</w:t>
      </w:r>
      <w:r w:rsidR="00E836C5" w:rsidRPr="00817C0C">
        <w:rPr>
          <w:rFonts w:ascii="Times New Roman" w:eastAsia="Calibri" w:hAnsi="Times New Roman" w:cs="Times New Roman"/>
          <w:sz w:val="28"/>
          <w:szCs w:val="28"/>
          <w:u w:color="000000"/>
        </w:rPr>
        <w:t>, а своего клиента представляют в большей степени неспособным к самоконтролю или следованию определенной линии поведения, зависимым от</w:t>
      </w:r>
      <w:r w:rsidR="002C4B3C" w:rsidRPr="00817C0C">
        <w:rPr>
          <w:rFonts w:ascii="Times New Roman" w:eastAsia="Calibri" w:hAnsi="Times New Roman" w:cs="Times New Roman"/>
          <w:sz w:val="28"/>
          <w:szCs w:val="28"/>
          <w:u w:color="000000"/>
        </w:rPr>
        <w:t xml:space="preserve"> </w:t>
      </w:r>
      <w:r w:rsidR="00E836C5" w:rsidRPr="00817C0C">
        <w:rPr>
          <w:rFonts w:ascii="Times New Roman" w:eastAsia="Calibri" w:hAnsi="Times New Roman" w:cs="Times New Roman"/>
          <w:sz w:val="28"/>
          <w:szCs w:val="28"/>
          <w:u w:color="000000"/>
        </w:rPr>
        <w:lastRenderedPageBreak/>
        <w:t>внешних обстоятельств</w:t>
      </w:r>
      <w:r w:rsidR="002C4B3C" w:rsidRPr="00817C0C">
        <w:rPr>
          <w:rFonts w:ascii="Times New Roman" w:eastAsia="Calibri" w:hAnsi="Times New Roman" w:cs="Times New Roman"/>
          <w:sz w:val="28"/>
          <w:szCs w:val="28"/>
          <w:u w:color="000000"/>
        </w:rPr>
        <w:t xml:space="preserve"> </w:t>
      </w:r>
      <w:r w:rsidR="00E836C5" w:rsidRPr="00817C0C">
        <w:rPr>
          <w:rFonts w:ascii="Times New Roman" w:eastAsia="Calibri" w:hAnsi="Times New Roman" w:cs="Times New Roman"/>
          <w:sz w:val="28"/>
          <w:szCs w:val="28"/>
          <w:u w:color="000000"/>
        </w:rPr>
        <w:t>и оценок</w:t>
      </w:r>
      <w:r w:rsidR="004233E8" w:rsidRPr="00817C0C">
        <w:rPr>
          <w:rFonts w:ascii="Times New Roman" w:eastAsia="Calibri" w:hAnsi="Times New Roman" w:cs="Times New Roman"/>
          <w:sz w:val="28"/>
          <w:szCs w:val="28"/>
          <w:u w:color="000000"/>
        </w:rPr>
        <w:t>, с высокой тревожностью</w:t>
      </w:r>
      <w:r w:rsidR="002C4B3C" w:rsidRPr="00817C0C">
        <w:rPr>
          <w:rFonts w:ascii="Times New Roman" w:eastAsia="Calibri" w:hAnsi="Times New Roman" w:cs="Times New Roman"/>
          <w:sz w:val="28"/>
          <w:szCs w:val="28"/>
          <w:u w:color="000000"/>
        </w:rPr>
        <w:t xml:space="preserve"> (фактор Силы для понятия «Мой клиент»)</w:t>
      </w:r>
      <w:r w:rsidR="004233E8" w:rsidRPr="00817C0C">
        <w:rPr>
          <w:rFonts w:ascii="Times New Roman" w:eastAsia="Calibri" w:hAnsi="Times New Roman" w:cs="Times New Roman"/>
          <w:sz w:val="28"/>
          <w:szCs w:val="28"/>
          <w:u w:color="000000"/>
        </w:rPr>
        <w:t>.</w:t>
      </w:r>
      <w:proofErr w:type="gramEnd"/>
      <w:r w:rsidR="004233E8" w:rsidRPr="00817C0C">
        <w:rPr>
          <w:rFonts w:ascii="Times New Roman" w:eastAsia="Calibri" w:hAnsi="Times New Roman" w:cs="Times New Roman"/>
          <w:sz w:val="28"/>
          <w:szCs w:val="28"/>
          <w:u w:color="000000"/>
        </w:rPr>
        <w:t xml:space="preserve"> </w:t>
      </w:r>
      <w:r w:rsidR="002C4B3C" w:rsidRPr="00817C0C">
        <w:rPr>
          <w:rFonts w:ascii="Times New Roman" w:eastAsia="Calibri" w:hAnsi="Times New Roman" w:cs="Times New Roman"/>
          <w:sz w:val="28"/>
          <w:szCs w:val="28"/>
          <w:u w:color="000000"/>
        </w:rPr>
        <w:t>Идеальный образ Я (общий и профессиональный) психологов-консультантов с опытом работы от 1 г</w:t>
      </w:r>
      <w:r w:rsidR="00303F3E">
        <w:rPr>
          <w:rFonts w:ascii="Times New Roman" w:eastAsia="Calibri" w:hAnsi="Times New Roman" w:cs="Times New Roman"/>
          <w:sz w:val="28"/>
          <w:szCs w:val="28"/>
          <w:u w:color="000000"/>
        </w:rPr>
        <w:t>ода до 3х лет в большей степени</w:t>
      </w:r>
      <w:r w:rsidR="002C4B3C" w:rsidRPr="00817C0C">
        <w:rPr>
          <w:rFonts w:ascii="Times New Roman" w:eastAsia="Calibri" w:hAnsi="Times New Roman" w:cs="Times New Roman"/>
          <w:sz w:val="28"/>
          <w:szCs w:val="28"/>
          <w:u w:color="000000"/>
        </w:rPr>
        <w:t xml:space="preserve"> в сравнении с консультанта</w:t>
      </w:r>
      <w:r w:rsidR="00303F3E">
        <w:rPr>
          <w:rFonts w:ascii="Times New Roman" w:eastAsia="Calibri" w:hAnsi="Times New Roman" w:cs="Times New Roman"/>
          <w:sz w:val="28"/>
          <w:szCs w:val="28"/>
          <w:u w:color="000000"/>
        </w:rPr>
        <w:t>ми с опытом работы более 3х лет</w:t>
      </w:r>
      <w:r w:rsidR="002C4B3C" w:rsidRPr="00817C0C">
        <w:rPr>
          <w:rFonts w:ascii="Times New Roman" w:eastAsia="Calibri" w:hAnsi="Times New Roman" w:cs="Times New Roman"/>
          <w:sz w:val="28"/>
          <w:szCs w:val="28"/>
          <w:u w:color="000000"/>
        </w:rPr>
        <w:t xml:space="preserve"> </w:t>
      </w:r>
      <w:r w:rsidR="000E1BBF" w:rsidRPr="00817C0C">
        <w:rPr>
          <w:rFonts w:ascii="Times New Roman" w:eastAsia="Calibri" w:hAnsi="Times New Roman" w:cs="Times New Roman"/>
          <w:sz w:val="28"/>
          <w:szCs w:val="28"/>
          <w:u w:color="000000"/>
        </w:rPr>
        <w:t>наделен уверенностью, независимостью и развитыми волевыми чертами (фактор  Силы для понятий «</w:t>
      </w:r>
      <w:proofErr w:type="gramStart"/>
      <w:r w:rsidR="000E1BBF" w:rsidRPr="00817C0C">
        <w:rPr>
          <w:rFonts w:ascii="Times New Roman" w:eastAsia="Calibri" w:hAnsi="Times New Roman" w:cs="Times New Roman"/>
          <w:sz w:val="28"/>
          <w:szCs w:val="28"/>
          <w:u w:color="000000"/>
        </w:rPr>
        <w:t>Я-идеальное</w:t>
      </w:r>
      <w:proofErr w:type="gramEnd"/>
      <w:r w:rsidR="000E1BBF" w:rsidRPr="00817C0C">
        <w:rPr>
          <w:rFonts w:ascii="Times New Roman" w:eastAsia="Calibri" w:hAnsi="Times New Roman" w:cs="Times New Roman"/>
          <w:sz w:val="28"/>
          <w:szCs w:val="28"/>
          <w:u w:color="000000"/>
        </w:rPr>
        <w:t>»</w:t>
      </w:r>
      <w:r w:rsidR="00134715" w:rsidRPr="00817C0C">
        <w:rPr>
          <w:rFonts w:ascii="Times New Roman" w:eastAsia="Calibri" w:hAnsi="Times New Roman" w:cs="Times New Roman"/>
          <w:sz w:val="28"/>
          <w:szCs w:val="28"/>
          <w:u w:color="000000"/>
        </w:rPr>
        <w:t xml:space="preserve"> и «Идеальный психолог-консультант»). </w:t>
      </w:r>
      <w:r w:rsidR="007710F5" w:rsidRPr="00817C0C">
        <w:rPr>
          <w:rFonts w:ascii="Times New Roman" w:eastAsia="Calibri" w:hAnsi="Times New Roman" w:cs="Times New Roman"/>
          <w:sz w:val="28"/>
          <w:szCs w:val="28"/>
          <w:u w:color="000000"/>
        </w:rPr>
        <w:t>Значения факторов</w:t>
      </w:r>
      <w:r w:rsidR="00EE28E1" w:rsidRPr="00817C0C">
        <w:rPr>
          <w:rFonts w:ascii="Times New Roman" w:eastAsia="Calibri" w:hAnsi="Times New Roman" w:cs="Times New Roman"/>
          <w:sz w:val="28"/>
          <w:szCs w:val="28"/>
          <w:u w:color="000000"/>
        </w:rPr>
        <w:t xml:space="preserve"> Активности для понятий «Мой клиент» и «Идеальный клиент»</w:t>
      </w:r>
      <w:r w:rsidR="00895F1C" w:rsidRPr="00817C0C">
        <w:rPr>
          <w:rFonts w:ascii="Times New Roman" w:eastAsia="Calibri" w:hAnsi="Times New Roman" w:cs="Times New Roman"/>
          <w:sz w:val="28"/>
          <w:szCs w:val="28"/>
          <w:u w:color="000000"/>
        </w:rPr>
        <w:t xml:space="preserve"> </w:t>
      </w:r>
      <w:r w:rsidR="00303F3E">
        <w:rPr>
          <w:rFonts w:ascii="Times New Roman" w:eastAsia="Calibri" w:hAnsi="Times New Roman" w:cs="Times New Roman"/>
          <w:sz w:val="28"/>
          <w:szCs w:val="28"/>
          <w:u w:color="000000"/>
        </w:rPr>
        <w:t>показывают, что реальный клиент</w:t>
      </w:r>
      <w:r w:rsidR="00784FF2" w:rsidRPr="00817C0C">
        <w:rPr>
          <w:rFonts w:ascii="Times New Roman" w:eastAsia="Calibri" w:hAnsi="Times New Roman" w:cs="Times New Roman"/>
          <w:sz w:val="28"/>
          <w:szCs w:val="28"/>
          <w:u w:color="000000"/>
        </w:rPr>
        <w:t xml:space="preserve"> в сравнении </w:t>
      </w:r>
      <w:r w:rsidR="00303F3E">
        <w:rPr>
          <w:rFonts w:ascii="Times New Roman" w:eastAsia="Calibri" w:hAnsi="Times New Roman" w:cs="Times New Roman"/>
          <w:sz w:val="28"/>
          <w:szCs w:val="28"/>
          <w:u w:color="000000"/>
        </w:rPr>
        <w:t>с идеальным клиентом</w:t>
      </w:r>
      <w:r w:rsidR="00784FF2" w:rsidRPr="00817C0C">
        <w:rPr>
          <w:rFonts w:ascii="Times New Roman" w:eastAsia="Calibri" w:hAnsi="Times New Roman" w:cs="Times New Roman"/>
          <w:sz w:val="28"/>
          <w:szCs w:val="28"/>
          <w:u w:color="000000"/>
        </w:rPr>
        <w:t xml:space="preserve"> в представлении психологов-консультантов со стажем менее 10 лет</w:t>
      </w:r>
      <w:r w:rsidR="00B53D14" w:rsidRPr="00817C0C">
        <w:rPr>
          <w:rFonts w:ascii="Times New Roman" w:eastAsia="Calibri" w:hAnsi="Times New Roman" w:cs="Times New Roman"/>
          <w:sz w:val="28"/>
          <w:szCs w:val="28"/>
          <w:u w:color="000000"/>
        </w:rPr>
        <w:t xml:space="preserve"> существенно более </w:t>
      </w:r>
      <w:proofErr w:type="spellStart"/>
      <w:r w:rsidR="0052174A" w:rsidRPr="00817C0C">
        <w:rPr>
          <w:rFonts w:ascii="Times New Roman" w:eastAsia="Calibri" w:hAnsi="Times New Roman" w:cs="Times New Roman"/>
          <w:sz w:val="28"/>
          <w:szCs w:val="28"/>
          <w:u w:color="000000"/>
        </w:rPr>
        <w:t>интровертированный</w:t>
      </w:r>
      <w:proofErr w:type="spellEnd"/>
      <w:r w:rsidR="0052174A" w:rsidRPr="00817C0C">
        <w:rPr>
          <w:rFonts w:ascii="Times New Roman" w:eastAsia="Calibri" w:hAnsi="Times New Roman" w:cs="Times New Roman"/>
          <w:sz w:val="28"/>
          <w:szCs w:val="28"/>
          <w:u w:color="000000"/>
        </w:rPr>
        <w:t xml:space="preserve"> </w:t>
      </w:r>
      <w:r w:rsidR="00C004E6" w:rsidRPr="00817C0C">
        <w:rPr>
          <w:rFonts w:ascii="Times New Roman" w:eastAsia="Calibri" w:hAnsi="Times New Roman" w:cs="Times New Roman"/>
          <w:sz w:val="28"/>
          <w:szCs w:val="28"/>
          <w:u w:color="000000"/>
        </w:rPr>
        <w:t>и</w:t>
      </w:r>
      <w:r w:rsidR="00B53D14" w:rsidRPr="00817C0C">
        <w:rPr>
          <w:rFonts w:ascii="Times New Roman" w:eastAsia="Calibri" w:hAnsi="Times New Roman" w:cs="Times New Roman"/>
          <w:sz w:val="28"/>
          <w:szCs w:val="28"/>
          <w:u w:color="000000"/>
        </w:rPr>
        <w:t xml:space="preserve"> пассивный</w:t>
      </w:r>
      <w:r w:rsidR="00C004E6" w:rsidRPr="00817C0C">
        <w:rPr>
          <w:rFonts w:ascii="Times New Roman" w:eastAsia="Calibri" w:hAnsi="Times New Roman" w:cs="Times New Roman"/>
          <w:sz w:val="28"/>
          <w:szCs w:val="28"/>
          <w:u w:color="000000"/>
        </w:rPr>
        <w:t xml:space="preserve">. </w:t>
      </w:r>
    </w:p>
    <w:p w14:paraId="2993DF23" w14:textId="7356F94D" w:rsidR="00C440C0" w:rsidRPr="00817C0C" w:rsidRDefault="00C004E6"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Таким образом, психологи-консультанты </w:t>
      </w:r>
      <w:r w:rsidR="007546FB" w:rsidRPr="00817C0C">
        <w:rPr>
          <w:rFonts w:ascii="Times New Roman" w:eastAsia="Calibri" w:hAnsi="Times New Roman" w:cs="Times New Roman"/>
          <w:sz w:val="28"/>
          <w:szCs w:val="28"/>
          <w:u w:color="000000"/>
        </w:rPr>
        <w:t>с небольшим стажем профессиональной деятельности вос</w:t>
      </w:r>
      <w:r w:rsidR="0071586D" w:rsidRPr="00817C0C">
        <w:rPr>
          <w:rFonts w:ascii="Times New Roman" w:eastAsia="Calibri" w:hAnsi="Times New Roman" w:cs="Times New Roman"/>
          <w:sz w:val="28"/>
          <w:szCs w:val="28"/>
          <w:u w:color="000000"/>
        </w:rPr>
        <w:t>принимают себя более позитивно, что отражается в завышенных значениях фактора Силы</w:t>
      </w:r>
      <w:r w:rsidR="00044842" w:rsidRPr="00817C0C">
        <w:rPr>
          <w:rFonts w:ascii="Times New Roman" w:eastAsia="Calibri" w:hAnsi="Times New Roman" w:cs="Times New Roman"/>
          <w:sz w:val="28"/>
          <w:szCs w:val="28"/>
          <w:u w:color="000000"/>
        </w:rPr>
        <w:t>; имеют более высокий уровень притязаний, что отражается в завышенных значениях факторов своих идеальных образов</w:t>
      </w:r>
      <w:r w:rsidR="006F341E" w:rsidRPr="00817C0C">
        <w:rPr>
          <w:rFonts w:ascii="Times New Roman" w:eastAsia="Calibri" w:hAnsi="Times New Roman" w:cs="Times New Roman"/>
          <w:sz w:val="28"/>
          <w:szCs w:val="28"/>
          <w:u w:color="000000"/>
        </w:rPr>
        <w:t>; а клиента воспринимают менее позитивно</w:t>
      </w:r>
      <w:r w:rsidR="0098436D" w:rsidRPr="00817C0C">
        <w:rPr>
          <w:rFonts w:ascii="Times New Roman" w:eastAsia="Calibri" w:hAnsi="Times New Roman" w:cs="Times New Roman"/>
          <w:sz w:val="28"/>
          <w:szCs w:val="28"/>
          <w:u w:color="000000"/>
        </w:rPr>
        <w:t xml:space="preserve"> в сравнении с консультантами со </w:t>
      </w:r>
      <w:r w:rsidR="006F341E" w:rsidRPr="00817C0C">
        <w:rPr>
          <w:rFonts w:ascii="Times New Roman" w:eastAsia="Calibri" w:hAnsi="Times New Roman" w:cs="Times New Roman"/>
          <w:sz w:val="28"/>
          <w:szCs w:val="28"/>
          <w:u w:color="000000"/>
        </w:rPr>
        <w:t>стажем работы</w:t>
      </w:r>
      <w:r w:rsidR="0098436D" w:rsidRPr="00817C0C">
        <w:rPr>
          <w:rFonts w:ascii="Times New Roman" w:eastAsia="Calibri" w:hAnsi="Times New Roman" w:cs="Times New Roman"/>
          <w:sz w:val="28"/>
          <w:szCs w:val="28"/>
          <w:u w:color="000000"/>
        </w:rPr>
        <w:t xml:space="preserve"> более 10 лет, о чем свидетельствуют заниженны</w:t>
      </w:r>
      <w:r w:rsidR="006F341E" w:rsidRPr="00817C0C">
        <w:rPr>
          <w:rFonts w:ascii="Times New Roman" w:eastAsia="Calibri" w:hAnsi="Times New Roman" w:cs="Times New Roman"/>
          <w:sz w:val="28"/>
          <w:szCs w:val="28"/>
          <w:u w:color="000000"/>
        </w:rPr>
        <w:t xml:space="preserve">е значения </w:t>
      </w:r>
      <w:r w:rsidR="0098436D" w:rsidRPr="00817C0C">
        <w:rPr>
          <w:rFonts w:ascii="Times New Roman" w:eastAsia="Calibri" w:hAnsi="Times New Roman" w:cs="Times New Roman"/>
          <w:sz w:val="28"/>
          <w:szCs w:val="28"/>
          <w:u w:color="000000"/>
        </w:rPr>
        <w:t>факторов Активности и</w:t>
      </w:r>
      <w:r w:rsidR="006F341E" w:rsidRPr="00817C0C">
        <w:rPr>
          <w:rFonts w:ascii="Times New Roman" w:eastAsia="Calibri" w:hAnsi="Times New Roman" w:cs="Times New Roman"/>
          <w:sz w:val="28"/>
          <w:szCs w:val="28"/>
          <w:u w:color="000000"/>
        </w:rPr>
        <w:t xml:space="preserve"> Силы для понятия «Мой клиент». </w:t>
      </w:r>
      <w:r w:rsidR="00764C35" w:rsidRPr="00817C0C">
        <w:rPr>
          <w:rFonts w:ascii="Times New Roman" w:eastAsia="Calibri" w:hAnsi="Times New Roman" w:cs="Times New Roman"/>
          <w:sz w:val="28"/>
          <w:szCs w:val="28"/>
          <w:u w:color="000000"/>
        </w:rPr>
        <w:t xml:space="preserve">Психологи-консультанты с опытом </w:t>
      </w:r>
      <w:r w:rsidR="00A46BD4" w:rsidRPr="00817C0C">
        <w:rPr>
          <w:rFonts w:ascii="Times New Roman" w:eastAsia="Calibri" w:hAnsi="Times New Roman" w:cs="Times New Roman"/>
          <w:sz w:val="28"/>
          <w:szCs w:val="28"/>
          <w:u w:color="000000"/>
        </w:rPr>
        <w:t xml:space="preserve">практической деятельности более 10 лет воспринимают клиента более благоприятно, чем респонденты с меньшим стажем, </w:t>
      </w:r>
      <w:r w:rsidR="00DC014E" w:rsidRPr="00817C0C">
        <w:rPr>
          <w:rFonts w:ascii="Times New Roman" w:eastAsia="Calibri" w:hAnsi="Times New Roman" w:cs="Times New Roman"/>
          <w:sz w:val="28"/>
          <w:szCs w:val="28"/>
          <w:u w:color="000000"/>
        </w:rPr>
        <w:t xml:space="preserve">что отражается в значениях факторов Активности и Силы для понятия «Мой клиент», то есть представляют </w:t>
      </w:r>
      <w:r w:rsidR="002C4513" w:rsidRPr="00817C0C">
        <w:rPr>
          <w:rFonts w:ascii="Times New Roman" w:eastAsia="Calibri" w:hAnsi="Times New Roman" w:cs="Times New Roman"/>
          <w:sz w:val="28"/>
          <w:szCs w:val="28"/>
          <w:u w:color="000000"/>
        </w:rPr>
        <w:t xml:space="preserve">своего клиента более активным и </w:t>
      </w:r>
      <w:r w:rsidR="00AC2B74" w:rsidRPr="00817C0C">
        <w:rPr>
          <w:rFonts w:ascii="Times New Roman" w:eastAsia="Calibri" w:hAnsi="Times New Roman" w:cs="Times New Roman"/>
          <w:sz w:val="28"/>
          <w:szCs w:val="28"/>
          <w:u w:color="000000"/>
        </w:rPr>
        <w:t xml:space="preserve">сильным. </w:t>
      </w:r>
    </w:p>
    <w:p w14:paraId="28E3F903" w14:textId="77777777" w:rsidR="00FF0A95" w:rsidRPr="00817C0C" w:rsidRDefault="00FF0A95" w:rsidP="00817C0C">
      <w:pPr>
        <w:spacing w:after="0" w:line="360" w:lineRule="auto"/>
        <w:ind w:firstLine="709"/>
        <w:jc w:val="both"/>
        <w:rPr>
          <w:rFonts w:ascii="Times New Roman" w:eastAsia="Calibri" w:hAnsi="Times New Roman" w:cs="Times New Roman"/>
          <w:sz w:val="28"/>
          <w:szCs w:val="28"/>
          <w:u w:color="000000"/>
        </w:rPr>
      </w:pPr>
    </w:p>
    <w:p w14:paraId="4CD4C3E0" w14:textId="77777777" w:rsidR="00C440C0"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Расстояние между понятиями методики СД «</w:t>
      </w: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«Я-идеальное», «Я как психолог-консультант», «Идеальный психолог-консультант», «Мой клиент», «Идеальный клиент» в группах психологов-консультантов с различным стажем</w:t>
      </w:r>
      <w:r w:rsidR="00D91EBD" w:rsidRPr="00817C0C">
        <w:rPr>
          <w:rFonts w:ascii="Times New Roman" w:eastAsia="Calibri" w:hAnsi="Times New Roman" w:cs="Times New Roman"/>
          <w:sz w:val="28"/>
          <w:szCs w:val="28"/>
          <w:u w:color="000000"/>
        </w:rPr>
        <w:t xml:space="preserve"> работы представлены в таблице 11</w:t>
      </w:r>
      <w:r w:rsidRPr="00817C0C">
        <w:rPr>
          <w:rFonts w:ascii="Times New Roman" w:eastAsia="Calibri" w:hAnsi="Times New Roman" w:cs="Times New Roman"/>
          <w:sz w:val="28"/>
          <w:szCs w:val="28"/>
          <w:u w:color="000000"/>
        </w:rPr>
        <w:t xml:space="preserve"> и на рисунках 8 – 10.</w:t>
      </w:r>
    </w:p>
    <w:p w14:paraId="2A0E8587" w14:textId="77777777" w:rsidR="00906957" w:rsidRDefault="00906957" w:rsidP="00817C0C">
      <w:pPr>
        <w:spacing w:after="0" w:line="360" w:lineRule="auto"/>
        <w:ind w:firstLine="709"/>
        <w:jc w:val="both"/>
        <w:rPr>
          <w:rFonts w:ascii="Times New Roman" w:eastAsia="Calibri" w:hAnsi="Times New Roman" w:cs="Times New Roman"/>
          <w:sz w:val="28"/>
          <w:szCs w:val="28"/>
          <w:u w:color="000000"/>
        </w:rPr>
      </w:pPr>
    </w:p>
    <w:p w14:paraId="0622AB21" w14:textId="77777777" w:rsidR="00D86D4D" w:rsidRDefault="00D86D4D" w:rsidP="00817C0C">
      <w:pPr>
        <w:spacing w:after="0" w:line="360" w:lineRule="auto"/>
        <w:ind w:firstLine="709"/>
        <w:jc w:val="both"/>
        <w:rPr>
          <w:rFonts w:ascii="Times New Roman" w:eastAsia="Calibri" w:hAnsi="Times New Roman" w:cs="Times New Roman"/>
          <w:sz w:val="28"/>
          <w:szCs w:val="28"/>
          <w:u w:color="000000"/>
        </w:rPr>
      </w:pPr>
    </w:p>
    <w:p w14:paraId="7B0BB9AC" w14:textId="77777777" w:rsidR="00D86D4D" w:rsidRPr="00817C0C" w:rsidRDefault="00D86D4D" w:rsidP="00817C0C">
      <w:pPr>
        <w:spacing w:after="0" w:line="360" w:lineRule="auto"/>
        <w:ind w:firstLine="709"/>
        <w:jc w:val="both"/>
        <w:rPr>
          <w:rFonts w:ascii="Times New Roman" w:eastAsia="Calibri" w:hAnsi="Times New Roman" w:cs="Times New Roman"/>
          <w:sz w:val="28"/>
          <w:szCs w:val="28"/>
          <w:u w:color="000000"/>
        </w:rPr>
      </w:pPr>
    </w:p>
    <w:p w14:paraId="196B55C6" w14:textId="77777777" w:rsidR="00C440C0" w:rsidRPr="00817C0C" w:rsidRDefault="00D91EBD"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lastRenderedPageBreak/>
        <w:t>Таблица 11</w:t>
      </w:r>
    </w:p>
    <w:p w14:paraId="45C647E6" w14:textId="77777777" w:rsidR="00C440C0" w:rsidRPr="00817C0C" w:rsidRDefault="00C440C0"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Расстояние между понятиями методики СД в группах психологов-консультантов с различным стажем профессиональной деятельности.</w:t>
      </w:r>
    </w:p>
    <w:tbl>
      <w:tblPr>
        <w:tblStyle w:val="13"/>
        <w:tblW w:w="0" w:type="auto"/>
        <w:tblLook w:val="04A0" w:firstRow="1" w:lastRow="0" w:firstColumn="1" w:lastColumn="0" w:noHBand="0" w:noVBand="1"/>
      </w:tblPr>
      <w:tblGrid>
        <w:gridCol w:w="2235"/>
        <w:gridCol w:w="2551"/>
        <w:gridCol w:w="2552"/>
        <w:gridCol w:w="2233"/>
      </w:tblGrid>
      <w:tr w:rsidR="00C440C0" w:rsidRPr="00817C0C" w14:paraId="03D417EF" w14:textId="77777777" w:rsidTr="00006AF4">
        <w:tc>
          <w:tcPr>
            <w:tcW w:w="2235" w:type="dxa"/>
          </w:tcPr>
          <w:p w14:paraId="62C11A85" w14:textId="77777777" w:rsidR="00C440C0" w:rsidRPr="00817C0C" w:rsidRDefault="00C440C0" w:rsidP="00906957">
            <w:pPr>
              <w:jc w:val="both"/>
              <w:rPr>
                <w:rFonts w:ascii="Times New Roman" w:hAnsi="Times New Roman"/>
                <w:sz w:val="28"/>
                <w:szCs w:val="28"/>
                <w:u w:color="000000"/>
              </w:rPr>
            </w:pPr>
          </w:p>
        </w:tc>
        <w:tc>
          <w:tcPr>
            <w:tcW w:w="2551" w:type="dxa"/>
          </w:tcPr>
          <w:p w14:paraId="25234399" w14:textId="77777777" w:rsidR="00C440C0" w:rsidRPr="00817C0C" w:rsidRDefault="00C440C0" w:rsidP="00906957">
            <w:pPr>
              <w:jc w:val="center"/>
              <w:rPr>
                <w:rFonts w:ascii="Times New Roman" w:hAnsi="Times New Roman"/>
                <w:b/>
                <w:sz w:val="28"/>
                <w:szCs w:val="28"/>
                <w:u w:color="000000"/>
              </w:rPr>
            </w:pPr>
            <w:proofErr w:type="gramStart"/>
            <w:r w:rsidRPr="00817C0C">
              <w:rPr>
                <w:rFonts w:ascii="Times New Roman" w:hAnsi="Times New Roman"/>
                <w:b/>
                <w:sz w:val="28"/>
                <w:szCs w:val="28"/>
                <w:u w:color="000000"/>
              </w:rPr>
              <w:t>Я-реальное</w:t>
            </w:r>
            <w:proofErr w:type="gramEnd"/>
            <w:r w:rsidRPr="00817C0C">
              <w:rPr>
                <w:rFonts w:ascii="Times New Roman" w:hAnsi="Times New Roman"/>
                <w:b/>
                <w:sz w:val="28"/>
                <w:szCs w:val="28"/>
                <w:u w:color="000000"/>
              </w:rPr>
              <w:t xml:space="preserve">  (стаж от 1 г. до 3х лет)</w:t>
            </w:r>
          </w:p>
        </w:tc>
        <w:tc>
          <w:tcPr>
            <w:tcW w:w="2552" w:type="dxa"/>
          </w:tcPr>
          <w:p w14:paraId="54E511E8" w14:textId="77777777" w:rsidR="00C440C0" w:rsidRPr="00817C0C" w:rsidRDefault="00C440C0" w:rsidP="00906957">
            <w:pPr>
              <w:jc w:val="center"/>
              <w:rPr>
                <w:rFonts w:ascii="Times New Roman" w:hAnsi="Times New Roman"/>
                <w:b/>
                <w:sz w:val="28"/>
                <w:szCs w:val="28"/>
                <w:u w:color="000000"/>
              </w:rPr>
            </w:pPr>
            <w:proofErr w:type="gramStart"/>
            <w:r w:rsidRPr="00817C0C">
              <w:rPr>
                <w:rFonts w:ascii="Times New Roman" w:hAnsi="Times New Roman"/>
                <w:b/>
                <w:sz w:val="28"/>
                <w:szCs w:val="28"/>
                <w:u w:color="000000"/>
              </w:rPr>
              <w:t>Я-реальное</w:t>
            </w:r>
            <w:proofErr w:type="gramEnd"/>
            <w:r w:rsidRPr="00817C0C">
              <w:rPr>
                <w:rFonts w:ascii="Times New Roman" w:hAnsi="Times New Roman"/>
                <w:b/>
                <w:sz w:val="28"/>
                <w:szCs w:val="28"/>
                <w:u w:color="000000"/>
              </w:rPr>
              <w:t xml:space="preserve">  (стаж от 3х до 10 лет)</w:t>
            </w:r>
          </w:p>
        </w:tc>
        <w:tc>
          <w:tcPr>
            <w:tcW w:w="2233" w:type="dxa"/>
          </w:tcPr>
          <w:p w14:paraId="72ECDC80" w14:textId="77777777" w:rsidR="00C440C0" w:rsidRPr="00817C0C" w:rsidRDefault="00C440C0" w:rsidP="00906957">
            <w:pPr>
              <w:jc w:val="center"/>
              <w:rPr>
                <w:rFonts w:ascii="Times New Roman" w:hAnsi="Times New Roman"/>
                <w:b/>
                <w:sz w:val="28"/>
                <w:szCs w:val="28"/>
                <w:u w:color="000000"/>
              </w:rPr>
            </w:pPr>
            <w:proofErr w:type="gramStart"/>
            <w:r w:rsidRPr="00817C0C">
              <w:rPr>
                <w:rFonts w:ascii="Times New Roman" w:hAnsi="Times New Roman"/>
                <w:b/>
                <w:sz w:val="28"/>
                <w:szCs w:val="28"/>
                <w:u w:color="000000"/>
              </w:rPr>
              <w:t>Я-реальное</w:t>
            </w:r>
            <w:proofErr w:type="gramEnd"/>
            <w:r w:rsidRPr="00817C0C">
              <w:rPr>
                <w:rFonts w:ascii="Times New Roman" w:hAnsi="Times New Roman"/>
                <w:b/>
                <w:sz w:val="28"/>
                <w:szCs w:val="28"/>
                <w:u w:color="000000"/>
              </w:rPr>
              <w:t xml:space="preserve">  (стаж более 10 лет)</w:t>
            </w:r>
          </w:p>
        </w:tc>
      </w:tr>
      <w:tr w:rsidR="00C440C0" w:rsidRPr="00817C0C" w14:paraId="79B69492" w14:textId="77777777" w:rsidTr="00006AF4">
        <w:tc>
          <w:tcPr>
            <w:tcW w:w="2235" w:type="dxa"/>
          </w:tcPr>
          <w:p w14:paraId="7AA6E1FE" w14:textId="77777777" w:rsidR="00C440C0" w:rsidRPr="00817C0C" w:rsidRDefault="00C440C0" w:rsidP="00906957">
            <w:pPr>
              <w:jc w:val="both"/>
              <w:rPr>
                <w:rFonts w:ascii="Times New Roman" w:hAnsi="Times New Roman"/>
                <w:b/>
                <w:sz w:val="28"/>
                <w:szCs w:val="28"/>
                <w:u w:color="000000"/>
              </w:rPr>
            </w:pPr>
            <w:proofErr w:type="gramStart"/>
            <w:r w:rsidRPr="00817C0C">
              <w:rPr>
                <w:rFonts w:ascii="Times New Roman" w:hAnsi="Times New Roman"/>
                <w:b/>
                <w:sz w:val="28"/>
                <w:szCs w:val="28"/>
                <w:u w:color="000000"/>
              </w:rPr>
              <w:t>Я-идеальное</w:t>
            </w:r>
            <w:proofErr w:type="gramEnd"/>
          </w:p>
        </w:tc>
        <w:tc>
          <w:tcPr>
            <w:tcW w:w="2551" w:type="dxa"/>
          </w:tcPr>
          <w:p w14:paraId="6F38D9FC"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1.2963 (4)</w:t>
            </w:r>
          </w:p>
        </w:tc>
        <w:tc>
          <w:tcPr>
            <w:tcW w:w="2552" w:type="dxa"/>
          </w:tcPr>
          <w:p w14:paraId="730F9D8B"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1.0443 (4)</w:t>
            </w:r>
          </w:p>
        </w:tc>
        <w:tc>
          <w:tcPr>
            <w:tcW w:w="2233" w:type="dxa"/>
          </w:tcPr>
          <w:p w14:paraId="391BC738"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0.8092 (4)</w:t>
            </w:r>
          </w:p>
        </w:tc>
      </w:tr>
      <w:tr w:rsidR="00C440C0" w:rsidRPr="00817C0C" w14:paraId="36A03D98" w14:textId="77777777" w:rsidTr="00006AF4">
        <w:tc>
          <w:tcPr>
            <w:tcW w:w="2235" w:type="dxa"/>
          </w:tcPr>
          <w:p w14:paraId="6C6E8E16" w14:textId="77777777" w:rsidR="00C440C0" w:rsidRPr="00817C0C" w:rsidRDefault="00C440C0" w:rsidP="00906957">
            <w:pPr>
              <w:jc w:val="both"/>
              <w:rPr>
                <w:rFonts w:ascii="Times New Roman" w:hAnsi="Times New Roman"/>
                <w:b/>
                <w:sz w:val="28"/>
                <w:szCs w:val="28"/>
                <w:u w:color="000000"/>
              </w:rPr>
            </w:pPr>
            <w:r w:rsidRPr="00817C0C">
              <w:rPr>
                <w:rFonts w:ascii="Times New Roman" w:hAnsi="Times New Roman"/>
                <w:b/>
                <w:sz w:val="28"/>
                <w:szCs w:val="28"/>
                <w:u w:color="000000"/>
              </w:rPr>
              <w:t>Я как психолог-консультант</w:t>
            </w:r>
          </w:p>
        </w:tc>
        <w:tc>
          <w:tcPr>
            <w:tcW w:w="2551" w:type="dxa"/>
          </w:tcPr>
          <w:p w14:paraId="684DD54E"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0.7842 (3)</w:t>
            </w:r>
          </w:p>
        </w:tc>
        <w:tc>
          <w:tcPr>
            <w:tcW w:w="2552" w:type="dxa"/>
          </w:tcPr>
          <w:p w14:paraId="0CFD0029"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0.5958 (2)</w:t>
            </w:r>
          </w:p>
        </w:tc>
        <w:tc>
          <w:tcPr>
            <w:tcW w:w="2233" w:type="dxa"/>
          </w:tcPr>
          <w:p w14:paraId="60FBCACE"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0.3655 (2)</w:t>
            </w:r>
          </w:p>
        </w:tc>
      </w:tr>
      <w:tr w:rsidR="00C440C0" w:rsidRPr="00817C0C" w14:paraId="5BED3D4E" w14:textId="77777777" w:rsidTr="00006AF4">
        <w:tc>
          <w:tcPr>
            <w:tcW w:w="2235" w:type="dxa"/>
          </w:tcPr>
          <w:p w14:paraId="3C67B441" w14:textId="77777777" w:rsidR="00C440C0" w:rsidRPr="00817C0C" w:rsidRDefault="00C440C0" w:rsidP="00906957">
            <w:pPr>
              <w:jc w:val="both"/>
              <w:rPr>
                <w:rFonts w:ascii="Times New Roman" w:hAnsi="Times New Roman"/>
                <w:b/>
                <w:sz w:val="28"/>
                <w:szCs w:val="28"/>
                <w:u w:color="000000"/>
              </w:rPr>
            </w:pPr>
            <w:r w:rsidRPr="00817C0C">
              <w:rPr>
                <w:rFonts w:ascii="Times New Roman" w:hAnsi="Times New Roman"/>
                <w:b/>
                <w:sz w:val="28"/>
                <w:szCs w:val="28"/>
                <w:u w:color="000000"/>
              </w:rPr>
              <w:t>Идеальный психолог-консультант</w:t>
            </w:r>
          </w:p>
        </w:tc>
        <w:tc>
          <w:tcPr>
            <w:tcW w:w="2551" w:type="dxa"/>
          </w:tcPr>
          <w:p w14:paraId="717AF8C1"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0.6621 (2)</w:t>
            </w:r>
          </w:p>
        </w:tc>
        <w:tc>
          <w:tcPr>
            <w:tcW w:w="2552" w:type="dxa"/>
          </w:tcPr>
          <w:p w14:paraId="15A5E779"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0.9051 (3)</w:t>
            </w:r>
          </w:p>
        </w:tc>
        <w:tc>
          <w:tcPr>
            <w:tcW w:w="2233" w:type="dxa"/>
          </w:tcPr>
          <w:p w14:paraId="18ADBB0A"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0.6057 (3)</w:t>
            </w:r>
          </w:p>
        </w:tc>
      </w:tr>
      <w:tr w:rsidR="00C440C0" w:rsidRPr="00817C0C" w14:paraId="10FCD7EA" w14:textId="77777777" w:rsidTr="00006AF4">
        <w:tc>
          <w:tcPr>
            <w:tcW w:w="2235" w:type="dxa"/>
          </w:tcPr>
          <w:p w14:paraId="3755CEE6" w14:textId="77777777" w:rsidR="00C440C0" w:rsidRPr="00817C0C" w:rsidRDefault="00C440C0" w:rsidP="00906957">
            <w:pPr>
              <w:jc w:val="both"/>
              <w:rPr>
                <w:rFonts w:ascii="Times New Roman" w:hAnsi="Times New Roman"/>
                <w:b/>
                <w:sz w:val="28"/>
                <w:szCs w:val="28"/>
                <w:u w:color="000000"/>
              </w:rPr>
            </w:pPr>
            <w:r w:rsidRPr="00817C0C">
              <w:rPr>
                <w:rFonts w:ascii="Times New Roman" w:hAnsi="Times New Roman"/>
                <w:b/>
                <w:sz w:val="28"/>
                <w:szCs w:val="28"/>
                <w:u w:color="000000"/>
              </w:rPr>
              <w:t xml:space="preserve">Мой клиент </w:t>
            </w:r>
          </w:p>
        </w:tc>
        <w:tc>
          <w:tcPr>
            <w:tcW w:w="2551" w:type="dxa"/>
          </w:tcPr>
          <w:p w14:paraId="71EF272B"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1.9286 (5)</w:t>
            </w:r>
          </w:p>
        </w:tc>
        <w:tc>
          <w:tcPr>
            <w:tcW w:w="2552" w:type="dxa"/>
          </w:tcPr>
          <w:p w14:paraId="7EBE7FBF" w14:textId="4A3690B0" w:rsidR="00C440C0" w:rsidRPr="00817C0C" w:rsidRDefault="00A65165" w:rsidP="00906957">
            <w:pPr>
              <w:jc w:val="center"/>
              <w:rPr>
                <w:rFonts w:ascii="Times New Roman" w:hAnsi="Times New Roman"/>
                <w:sz w:val="28"/>
                <w:szCs w:val="28"/>
                <w:u w:color="000000"/>
              </w:rPr>
            </w:pPr>
            <w:r>
              <w:rPr>
                <w:rFonts w:ascii="Times New Roman" w:hAnsi="Times New Roman"/>
                <w:sz w:val="28"/>
                <w:szCs w:val="28"/>
                <w:u w:color="000000"/>
              </w:rPr>
              <w:t>1.</w:t>
            </w:r>
            <w:r>
              <w:rPr>
                <w:rFonts w:ascii="Times New Roman" w:hAnsi="Times New Roman"/>
                <w:sz w:val="28"/>
                <w:szCs w:val="28"/>
                <w:u w:color="000000"/>
                <w:lang w:val="en-US"/>
              </w:rPr>
              <w:t>9</w:t>
            </w:r>
            <w:r w:rsidR="00C440C0" w:rsidRPr="00817C0C">
              <w:rPr>
                <w:rFonts w:ascii="Times New Roman" w:hAnsi="Times New Roman"/>
                <w:sz w:val="28"/>
                <w:szCs w:val="28"/>
                <w:u w:color="000000"/>
              </w:rPr>
              <w:t>266 (5)</w:t>
            </w:r>
          </w:p>
        </w:tc>
        <w:tc>
          <w:tcPr>
            <w:tcW w:w="2233" w:type="dxa"/>
          </w:tcPr>
          <w:p w14:paraId="6D37CE93"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1.5625 (5)</w:t>
            </w:r>
          </w:p>
        </w:tc>
      </w:tr>
      <w:tr w:rsidR="00C440C0" w:rsidRPr="00817C0C" w14:paraId="4CD4CBDA" w14:textId="77777777" w:rsidTr="00006AF4">
        <w:tc>
          <w:tcPr>
            <w:tcW w:w="2235" w:type="dxa"/>
          </w:tcPr>
          <w:p w14:paraId="4EF3DEE2" w14:textId="77777777" w:rsidR="00C440C0" w:rsidRPr="00817C0C" w:rsidRDefault="00C440C0" w:rsidP="00906957">
            <w:pPr>
              <w:jc w:val="both"/>
              <w:rPr>
                <w:rFonts w:ascii="Times New Roman" w:hAnsi="Times New Roman"/>
                <w:b/>
                <w:sz w:val="28"/>
                <w:szCs w:val="28"/>
                <w:u w:color="000000"/>
              </w:rPr>
            </w:pPr>
            <w:r w:rsidRPr="00817C0C">
              <w:rPr>
                <w:rFonts w:ascii="Times New Roman" w:hAnsi="Times New Roman"/>
                <w:b/>
                <w:sz w:val="28"/>
                <w:szCs w:val="28"/>
                <w:u w:color="000000"/>
              </w:rPr>
              <w:t>Идеальный клиент</w:t>
            </w:r>
          </w:p>
        </w:tc>
        <w:tc>
          <w:tcPr>
            <w:tcW w:w="2551" w:type="dxa"/>
          </w:tcPr>
          <w:p w14:paraId="7CBA6AC0"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0.2051 (1)</w:t>
            </w:r>
          </w:p>
        </w:tc>
        <w:tc>
          <w:tcPr>
            <w:tcW w:w="2552" w:type="dxa"/>
          </w:tcPr>
          <w:p w14:paraId="169E421C"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0.3116 (1)</w:t>
            </w:r>
          </w:p>
        </w:tc>
        <w:tc>
          <w:tcPr>
            <w:tcW w:w="2233" w:type="dxa"/>
          </w:tcPr>
          <w:p w14:paraId="505AF779" w14:textId="77777777" w:rsidR="00C440C0" w:rsidRPr="00817C0C" w:rsidRDefault="00C440C0" w:rsidP="00906957">
            <w:pPr>
              <w:jc w:val="center"/>
              <w:rPr>
                <w:rFonts w:ascii="Times New Roman" w:hAnsi="Times New Roman"/>
                <w:sz w:val="28"/>
                <w:szCs w:val="28"/>
                <w:u w:color="000000"/>
              </w:rPr>
            </w:pPr>
            <w:r w:rsidRPr="00817C0C">
              <w:rPr>
                <w:rFonts w:ascii="Times New Roman" w:hAnsi="Times New Roman"/>
                <w:sz w:val="28"/>
                <w:szCs w:val="28"/>
                <w:u w:color="000000"/>
              </w:rPr>
              <w:t>0.3538 (1)</w:t>
            </w:r>
          </w:p>
        </w:tc>
      </w:tr>
    </w:tbl>
    <w:p w14:paraId="1D4AEA53" w14:textId="77777777" w:rsidR="00C440C0" w:rsidRPr="00817C0C" w:rsidRDefault="00C440C0" w:rsidP="004E3148">
      <w:pPr>
        <w:spacing w:after="0" w:line="360" w:lineRule="auto"/>
        <w:rPr>
          <w:rFonts w:ascii="Times New Roman" w:eastAsia="Calibri" w:hAnsi="Times New Roman" w:cs="Times New Roman"/>
          <w:b/>
          <w:sz w:val="28"/>
          <w:szCs w:val="28"/>
          <w:u w:color="000000"/>
        </w:rPr>
      </w:pPr>
    </w:p>
    <w:p w14:paraId="5E0C368F" w14:textId="77777777" w:rsidR="00C440C0" w:rsidRPr="00817C0C" w:rsidRDefault="00C440C0" w:rsidP="00817C0C">
      <w:pPr>
        <w:spacing w:after="0" w:line="360" w:lineRule="auto"/>
        <w:ind w:firstLine="709"/>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drawing>
          <wp:inline distT="0" distB="0" distL="0" distR="0" wp14:anchorId="50F70906" wp14:editId="07B08F20">
            <wp:extent cx="5486400" cy="3200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6E7093" w14:textId="2878B1CB" w:rsidR="00C440C0" w:rsidRPr="00CD0DA4" w:rsidRDefault="00C440C0" w:rsidP="00CD0DA4">
      <w:pPr>
        <w:spacing w:after="0" w:line="360" w:lineRule="auto"/>
        <w:ind w:firstLine="709"/>
        <w:rPr>
          <w:rFonts w:ascii="Times New Roman" w:eastAsia="Calibri" w:hAnsi="Times New Roman" w:cs="Times New Roman"/>
          <w:b/>
          <w:sz w:val="24"/>
          <w:szCs w:val="24"/>
          <w:u w:color="000000"/>
        </w:rPr>
      </w:pPr>
      <w:r w:rsidRPr="00CD0DA4">
        <w:rPr>
          <w:rFonts w:ascii="Times New Roman" w:eastAsia="Calibri" w:hAnsi="Times New Roman" w:cs="Times New Roman"/>
          <w:b/>
          <w:sz w:val="24"/>
          <w:szCs w:val="24"/>
          <w:u w:color="000000"/>
        </w:rPr>
        <w:t>Рис. 8</w:t>
      </w:r>
      <w:r w:rsidR="00CD0DA4">
        <w:rPr>
          <w:rFonts w:ascii="Times New Roman" w:eastAsia="Calibri" w:hAnsi="Times New Roman" w:cs="Times New Roman"/>
          <w:b/>
          <w:sz w:val="24"/>
          <w:szCs w:val="24"/>
          <w:u w:color="000000"/>
        </w:rPr>
        <w:t xml:space="preserve"> </w:t>
      </w:r>
      <w:r w:rsidRPr="00CD0DA4">
        <w:rPr>
          <w:rFonts w:ascii="Times New Roman" w:eastAsia="Calibri" w:hAnsi="Times New Roman" w:cs="Times New Roman"/>
          <w:b/>
          <w:sz w:val="24"/>
          <w:szCs w:val="24"/>
          <w:u w:color="000000"/>
        </w:rPr>
        <w:t>Расстояние между понятиями, характеризующими отношение к себе и клиенту, в группе психологов-консультантов с опытом работы от 1 года до 3х лет.</w:t>
      </w:r>
    </w:p>
    <w:p w14:paraId="22E18D92" w14:textId="77777777" w:rsidR="00C440C0" w:rsidRPr="00CD0DA4" w:rsidRDefault="00C440C0" w:rsidP="00817C0C">
      <w:pPr>
        <w:spacing w:after="0" w:line="360" w:lineRule="auto"/>
        <w:ind w:firstLine="709"/>
        <w:jc w:val="both"/>
        <w:rPr>
          <w:rFonts w:ascii="Times New Roman" w:eastAsia="Calibri" w:hAnsi="Times New Roman" w:cs="Times New Roman"/>
          <w:sz w:val="24"/>
          <w:szCs w:val="24"/>
          <w:u w:color="000000"/>
        </w:rPr>
      </w:pPr>
    </w:p>
    <w:p w14:paraId="4200EF88" w14:textId="77777777" w:rsidR="00C440C0" w:rsidRPr="00CD0DA4" w:rsidRDefault="00C440C0" w:rsidP="00817C0C">
      <w:pPr>
        <w:spacing w:after="0" w:line="360" w:lineRule="auto"/>
        <w:ind w:firstLine="709"/>
        <w:rPr>
          <w:rFonts w:ascii="Times New Roman" w:eastAsia="Calibri" w:hAnsi="Times New Roman" w:cs="Times New Roman"/>
          <w:sz w:val="24"/>
          <w:szCs w:val="24"/>
          <w:u w:color="000000"/>
        </w:rPr>
      </w:pPr>
      <w:r w:rsidRPr="00CD0DA4">
        <w:rPr>
          <w:rFonts w:ascii="Times New Roman" w:eastAsia="Calibri" w:hAnsi="Times New Roman" w:cs="Times New Roman"/>
          <w:noProof/>
          <w:sz w:val="24"/>
          <w:szCs w:val="24"/>
          <w:u w:color="000000"/>
          <w:lang w:eastAsia="ru-RU"/>
        </w:rPr>
        <w:lastRenderedPageBreak/>
        <w:drawing>
          <wp:inline distT="0" distB="0" distL="0" distR="0" wp14:anchorId="27C668BF" wp14:editId="79315382">
            <wp:extent cx="5486400" cy="32004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8C27E0" w14:textId="464D0463" w:rsidR="00C440C0" w:rsidRPr="00CD0DA4" w:rsidRDefault="00C440C0" w:rsidP="00CD0DA4">
      <w:pPr>
        <w:spacing w:after="0" w:line="360" w:lineRule="auto"/>
        <w:ind w:firstLine="709"/>
        <w:jc w:val="both"/>
        <w:rPr>
          <w:rFonts w:ascii="Times New Roman" w:eastAsia="Calibri" w:hAnsi="Times New Roman" w:cs="Times New Roman"/>
          <w:b/>
          <w:sz w:val="24"/>
          <w:szCs w:val="24"/>
          <w:u w:color="000000"/>
        </w:rPr>
      </w:pPr>
      <w:r w:rsidRPr="00CD0DA4">
        <w:rPr>
          <w:rFonts w:ascii="Times New Roman" w:eastAsia="Calibri" w:hAnsi="Times New Roman" w:cs="Times New Roman"/>
          <w:b/>
          <w:sz w:val="24"/>
          <w:szCs w:val="24"/>
          <w:u w:color="000000"/>
        </w:rPr>
        <w:t>Рис. 9</w:t>
      </w:r>
      <w:r w:rsidR="00CD0DA4">
        <w:rPr>
          <w:rFonts w:ascii="Times New Roman" w:eastAsia="Calibri" w:hAnsi="Times New Roman" w:cs="Times New Roman"/>
          <w:b/>
          <w:sz w:val="24"/>
          <w:szCs w:val="24"/>
          <w:u w:color="000000"/>
        </w:rPr>
        <w:t xml:space="preserve"> </w:t>
      </w:r>
      <w:r w:rsidRPr="00CD0DA4">
        <w:rPr>
          <w:rFonts w:ascii="Times New Roman" w:eastAsia="Calibri" w:hAnsi="Times New Roman" w:cs="Times New Roman"/>
          <w:b/>
          <w:sz w:val="24"/>
          <w:szCs w:val="24"/>
          <w:u w:color="000000"/>
        </w:rPr>
        <w:t xml:space="preserve">Расстояние между понятиями, характеризующими отношение к себе и клиенту, в группе психологов-консультантов с опытом работы от </w:t>
      </w:r>
      <w:r w:rsidR="00A65165">
        <w:rPr>
          <w:rFonts w:ascii="Times New Roman" w:eastAsia="Calibri" w:hAnsi="Times New Roman" w:cs="Times New Roman"/>
          <w:b/>
          <w:sz w:val="24"/>
          <w:szCs w:val="24"/>
          <w:u w:color="000000"/>
        </w:rPr>
        <w:t xml:space="preserve"> </w:t>
      </w:r>
      <w:r w:rsidRPr="00CD0DA4">
        <w:rPr>
          <w:rFonts w:ascii="Times New Roman" w:eastAsia="Calibri" w:hAnsi="Times New Roman" w:cs="Times New Roman"/>
          <w:b/>
          <w:sz w:val="24"/>
          <w:szCs w:val="24"/>
          <w:u w:color="000000"/>
        </w:rPr>
        <w:t>3х до 10 лет.</w:t>
      </w:r>
    </w:p>
    <w:p w14:paraId="2DE29B3C" w14:textId="77777777" w:rsidR="00C440C0" w:rsidRPr="00CD0DA4" w:rsidRDefault="00C440C0" w:rsidP="00817C0C">
      <w:pPr>
        <w:spacing w:after="0" w:line="360" w:lineRule="auto"/>
        <w:ind w:firstLine="709"/>
        <w:jc w:val="both"/>
        <w:rPr>
          <w:rFonts w:ascii="Times New Roman" w:eastAsia="Calibri" w:hAnsi="Times New Roman" w:cs="Times New Roman"/>
          <w:b/>
          <w:sz w:val="24"/>
          <w:szCs w:val="24"/>
          <w:u w:color="000000"/>
        </w:rPr>
      </w:pPr>
    </w:p>
    <w:p w14:paraId="696A24FC" w14:textId="77777777" w:rsidR="00C440C0" w:rsidRPr="00CD0DA4" w:rsidRDefault="00C440C0" w:rsidP="00817C0C">
      <w:pPr>
        <w:spacing w:after="0" w:line="360" w:lineRule="auto"/>
        <w:ind w:firstLine="709"/>
        <w:rPr>
          <w:rFonts w:ascii="Times New Roman" w:eastAsia="Calibri" w:hAnsi="Times New Roman" w:cs="Times New Roman"/>
          <w:sz w:val="24"/>
          <w:szCs w:val="24"/>
          <w:u w:color="000000"/>
        </w:rPr>
      </w:pPr>
      <w:r w:rsidRPr="00CD0DA4">
        <w:rPr>
          <w:rFonts w:ascii="Times New Roman" w:eastAsia="Calibri" w:hAnsi="Times New Roman" w:cs="Times New Roman"/>
          <w:noProof/>
          <w:sz w:val="24"/>
          <w:szCs w:val="24"/>
          <w:u w:color="000000"/>
          <w:lang w:eastAsia="ru-RU"/>
        </w:rPr>
        <w:drawing>
          <wp:inline distT="0" distB="0" distL="0" distR="0" wp14:anchorId="6A621124" wp14:editId="1ACAB44E">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432044" w14:textId="48630016" w:rsidR="00C440C0" w:rsidRPr="00CD0DA4" w:rsidRDefault="00C440C0" w:rsidP="00CD0DA4">
      <w:pPr>
        <w:spacing w:after="0" w:line="360" w:lineRule="auto"/>
        <w:ind w:firstLine="709"/>
        <w:jc w:val="both"/>
        <w:rPr>
          <w:rFonts w:ascii="Times New Roman" w:eastAsia="Calibri" w:hAnsi="Times New Roman" w:cs="Times New Roman"/>
          <w:b/>
          <w:sz w:val="24"/>
          <w:szCs w:val="24"/>
          <w:u w:color="000000"/>
        </w:rPr>
      </w:pPr>
      <w:r w:rsidRPr="00CD0DA4">
        <w:rPr>
          <w:rFonts w:ascii="Times New Roman" w:eastAsia="Calibri" w:hAnsi="Times New Roman" w:cs="Times New Roman"/>
          <w:b/>
          <w:sz w:val="24"/>
          <w:szCs w:val="24"/>
          <w:u w:color="000000"/>
        </w:rPr>
        <w:t>Рис. 10</w:t>
      </w:r>
      <w:r w:rsidR="00CD0DA4">
        <w:rPr>
          <w:rFonts w:ascii="Times New Roman" w:eastAsia="Calibri" w:hAnsi="Times New Roman" w:cs="Times New Roman"/>
          <w:b/>
          <w:sz w:val="24"/>
          <w:szCs w:val="24"/>
          <w:u w:color="000000"/>
        </w:rPr>
        <w:t xml:space="preserve"> </w:t>
      </w:r>
      <w:r w:rsidRPr="00CD0DA4">
        <w:rPr>
          <w:rFonts w:ascii="Times New Roman" w:eastAsia="Calibri" w:hAnsi="Times New Roman" w:cs="Times New Roman"/>
          <w:b/>
          <w:sz w:val="24"/>
          <w:szCs w:val="24"/>
          <w:u w:color="000000"/>
        </w:rPr>
        <w:t>Расстояние между понятиями, характеризующими отношение к себе и клиенту, в группе психологов-консультантов с опытом работы более 10 лет.</w:t>
      </w:r>
    </w:p>
    <w:p w14:paraId="07397054" w14:textId="77777777" w:rsidR="00026D90" w:rsidRPr="00817C0C" w:rsidRDefault="00026D90" w:rsidP="00817C0C">
      <w:pPr>
        <w:spacing w:after="0" w:line="360" w:lineRule="auto"/>
        <w:ind w:firstLine="709"/>
        <w:jc w:val="both"/>
        <w:rPr>
          <w:rFonts w:ascii="Times New Roman" w:eastAsia="Calibri" w:hAnsi="Times New Roman" w:cs="Times New Roman"/>
          <w:sz w:val="28"/>
          <w:szCs w:val="28"/>
          <w:u w:color="000000"/>
        </w:rPr>
      </w:pPr>
    </w:p>
    <w:p w14:paraId="4196ECA8" w14:textId="77777777" w:rsidR="00D56CF9" w:rsidRPr="00817C0C" w:rsidRDefault="00026D90" w:rsidP="00817C0C">
      <w:pPr>
        <w:spacing w:after="0" w:line="360" w:lineRule="auto"/>
        <w:ind w:firstLine="709"/>
        <w:jc w:val="both"/>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 xml:space="preserve">Результаты анализа расстояний между понятиями методики, характеризующими отношение к себе и клиенту в группах психологов-консультантов с </w:t>
      </w:r>
      <w:r w:rsidR="0029601E" w:rsidRPr="00817C0C">
        <w:rPr>
          <w:rFonts w:ascii="Times New Roman" w:eastAsia="Calibri" w:hAnsi="Times New Roman" w:cs="Times New Roman"/>
          <w:sz w:val="28"/>
          <w:szCs w:val="28"/>
          <w:u w:color="000000"/>
        </w:rPr>
        <w:t>различным</w:t>
      </w:r>
      <w:r w:rsidRPr="00817C0C">
        <w:rPr>
          <w:rFonts w:ascii="Times New Roman" w:eastAsia="Calibri" w:hAnsi="Times New Roman" w:cs="Times New Roman"/>
          <w:sz w:val="28"/>
          <w:szCs w:val="28"/>
          <w:u w:color="000000"/>
        </w:rPr>
        <w:t xml:space="preserve"> стажем профессиональной деятельности, </w:t>
      </w:r>
      <w:r w:rsidR="0029601E" w:rsidRPr="00817C0C">
        <w:rPr>
          <w:rFonts w:ascii="Times New Roman" w:eastAsia="Calibri" w:hAnsi="Times New Roman" w:cs="Times New Roman"/>
          <w:sz w:val="28"/>
          <w:szCs w:val="28"/>
          <w:u w:color="000000"/>
        </w:rPr>
        <w:lastRenderedPageBreak/>
        <w:t>п</w:t>
      </w:r>
      <w:r w:rsidR="00C440C0" w:rsidRPr="00817C0C">
        <w:rPr>
          <w:rFonts w:ascii="Times New Roman" w:eastAsia="Calibri" w:hAnsi="Times New Roman" w:cs="Times New Roman"/>
          <w:sz w:val="28"/>
          <w:szCs w:val="28"/>
          <w:u w:color="000000"/>
        </w:rPr>
        <w:t>р</w:t>
      </w:r>
      <w:r w:rsidR="0029601E" w:rsidRPr="00817C0C">
        <w:rPr>
          <w:rFonts w:ascii="Times New Roman" w:eastAsia="Calibri" w:hAnsi="Times New Roman" w:cs="Times New Roman"/>
          <w:sz w:val="28"/>
          <w:szCs w:val="28"/>
          <w:u w:color="000000"/>
        </w:rPr>
        <w:t xml:space="preserve">едставленные на рисунках 8 – 10, </w:t>
      </w:r>
      <w:r w:rsidR="007233B9" w:rsidRPr="00817C0C">
        <w:rPr>
          <w:rFonts w:ascii="Times New Roman" w:eastAsia="Calibri" w:hAnsi="Times New Roman" w:cs="Times New Roman"/>
          <w:sz w:val="28"/>
          <w:szCs w:val="28"/>
          <w:u w:color="000000"/>
        </w:rPr>
        <w:t>свидетельствуют</w:t>
      </w:r>
      <w:r w:rsidR="003019EF" w:rsidRPr="00817C0C">
        <w:rPr>
          <w:rFonts w:ascii="Times New Roman" w:eastAsia="Calibri" w:hAnsi="Times New Roman" w:cs="Times New Roman"/>
          <w:sz w:val="28"/>
          <w:szCs w:val="28"/>
          <w:u w:color="000000"/>
        </w:rPr>
        <w:t>, что расстояние между понятиями «Я-реальное», «Я-идеальное» и «Мой клиент» больше у психо</w:t>
      </w:r>
      <w:r w:rsidR="00CE27A1" w:rsidRPr="00817C0C">
        <w:rPr>
          <w:rFonts w:ascii="Times New Roman" w:eastAsia="Calibri" w:hAnsi="Times New Roman" w:cs="Times New Roman"/>
          <w:sz w:val="28"/>
          <w:szCs w:val="28"/>
          <w:u w:color="000000"/>
        </w:rPr>
        <w:t>логов-консультантов с меньшим оп</w:t>
      </w:r>
      <w:r w:rsidR="003019EF" w:rsidRPr="00817C0C">
        <w:rPr>
          <w:rFonts w:ascii="Times New Roman" w:eastAsia="Calibri" w:hAnsi="Times New Roman" w:cs="Times New Roman"/>
          <w:sz w:val="28"/>
          <w:szCs w:val="28"/>
          <w:u w:color="000000"/>
        </w:rPr>
        <w:t>ытом работы по сравнению с психологами со стажем более 3х лет.</w:t>
      </w:r>
      <w:proofErr w:type="gramEnd"/>
      <w:r w:rsidR="003019EF" w:rsidRPr="00817C0C">
        <w:rPr>
          <w:rFonts w:ascii="Times New Roman" w:eastAsia="Calibri" w:hAnsi="Times New Roman" w:cs="Times New Roman"/>
          <w:sz w:val="28"/>
          <w:szCs w:val="28"/>
          <w:u w:color="000000"/>
        </w:rPr>
        <w:t xml:space="preserve"> </w:t>
      </w:r>
      <w:r w:rsidR="008703BE" w:rsidRPr="00817C0C">
        <w:rPr>
          <w:rFonts w:ascii="Times New Roman" w:eastAsia="Calibri" w:hAnsi="Times New Roman" w:cs="Times New Roman"/>
          <w:sz w:val="28"/>
          <w:szCs w:val="28"/>
          <w:u w:color="000000"/>
        </w:rPr>
        <w:t>При этом расстояние между понятиями «</w:t>
      </w:r>
      <w:proofErr w:type="gramStart"/>
      <w:r w:rsidR="008703BE" w:rsidRPr="00817C0C">
        <w:rPr>
          <w:rFonts w:ascii="Times New Roman" w:eastAsia="Calibri" w:hAnsi="Times New Roman" w:cs="Times New Roman"/>
          <w:sz w:val="28"/>
          <w:szCs w:val="28"/>
          <w:u w:color="000000"/>
        </w:rPr>
        <w:t>Я-реальное</w:t>
      </w:r>
      <w:proofErr w:type="gramEnd"/>
      <w:r w:rsidR="008703BE" w:rsidRPr="00817C0C">
        <w:rPr>
          <w:rFonts w:ascii="Times New Roman" w:eastAsia="Calibri" w:hAnsi="Times New Roman" w:cs="Times New Roman"/>
          <w:sz w:val="28"/>
          <w:szCs w:val="28"/>
          <w:u w:color="000000"/>
        </w:rPr>
        <w:t xml:space="preserve">» и «Идеальный клиент» </w:t>
      </w:r>
      <w:r w:rsidR="00251E75" w:rsidRPr="00817C0C">
        <w:rPr>
          <w:rFonts w:ascii="Times New Roman" w:eastAsia="Calibri" w:hAnsi="Times New Roman" w:cs="Times New Roman"/>
          <w:sz w:val="28"/>
          <w:szCs w:val="28"/>
          <w:u w:color="000000"/>
        </w:rPr>
        <w:t>меньше у психологов-консультанто</w:t>
      </w:r>
      <w:r w:rsidR="002871C3" w:rsidRPr="00817C0C">
        <w:rPr>
          <w:rFonts w:ascii="Times New Roman" w:eastAsia="Calibri" w:hAnsi="Times New Roman" w:cs="Times New Roman"/>
          <w:sz w:val="28"/>
          <w:szCs w:val="28"/>
          <w:u w:color="000000"/>
        </w:rPr>
        <w:t>в с опытом работы менее 3х лет.</w:t>
      </w:r>
      <w:r w:rsidR="008703BE" w:rsidRPr="00817C0C">
        <w:rPr>
          <w:rFonts w:ascii="Times New Roman" w:eastAsia="Calibri" w:hAnsi="Times New Roman" w:cs="Times New Roman"/>
          <w:sz w:val="28"/>
          <w:szCs w:val="28"/>
          <w:u w:color="000000"/>
        </w:rPr>
        <w:t xml:space="preserve"> </w:t>
      </w:r>
    </w:p>
    <w:p w14:paraId="5601B977" w14:textId="77777777" w:rsidR="00810D48" w:rsidRPr="00817C0C" w:rsidRDefault="00D56CF9"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На основании этих данных можно</w:t>
      </w:r>
      <w:r w:rsidR="00C13101" w:rsidRPr="00817C0C">
        <w:rPr>
          <w:rFonts w:ascii="Times New Roman" w:eastAsia="Calibri" w:hAnsi="Times New Roman" w:cs="Times New Roman"/>
          <w:sz w:val="28"/>
          <w:szCs w:val="28"/>
          <w:u w:color="000000"/>
        </w:rPr>
        <w:t xml:space="preserve"> говорить о большем рассогласовании в системе отношений у начинающих психологов-консультантов (со стажем работы от 1 года до 3х лет) и о большей </w:t>
      </w:r>
      <w:r w:rsidR="00CE27A1" w:rsidRPr="00817C0C">
        <w:rPr>
          <w:rFonts w:ascii="Times New Roman" w:eastAsia="Calibri" w:hAnsi="Times New Roman" w:cs="Times New Roman"/>
          <w:sz w:val="28"/>
          <w:szCs w:val="28"/>
          <w:u w:color="000000"/>
        </w:rPr>
        <w:t>согласованности в</w:t>
      </w:r>
      <w:r w:rsidR="00C13101" w:rsidRPr="00817C0C">
        <w:rPr>
          <w:rFonts w:ascii="Times New Roman" w:eastAsia="Calibri" w:hAnsi="Times New Roman" w:cs="Times New Roman"/>
          <w:sz w:val="28"/>
          <w:szCs w:val="28"/>
          <w:u w:color="000000"/>
        </w:rPr>
        <w:t xml:space="preserve"> отношении к себе и клиенту у психологов-консул</w:t>
      </w:r>
      <w:r w:rsidR="00CE27A1" w:rsidRPr="00817C0C">
        <w:rPr>
          <w:rFonts w:ascii="Times New Roman" w:eastAsia="Calibri" w:hAnsi="Times New Roman" w:cs="Times New Roman"/>
          <w:sz w:val="28"/>
          <w:szCs w:val="28"/>
          <w:u w:color="000000"/>
        </w:rPr>
        <w:t xml:space="preserve">ьтантов с опытом более 10 лет. </w:t>
      </w:r>
    </w:p>
    <w:p w14:paraId="1B34F6E1"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59EFD7C0" w14:textId="77777777" w:rsidR="00C440C0"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Различные условия профессиональной деятельности также оказывают статистически значимое влияние на некоторые показатели  методик. На основе данных, представленных в таблице 1</w:t>
      </w:r>
      <w:r w:rsidR="00D91EBD" w:rsidRPr="00817C0C">
        <w:rPr>
          <w:rFonts w:ascii="Times New Roman" w:eastAsia="Calibri" w:hAnsi="Times New Roman" w:cs="Times New Roman"/>
          <w:sz w:val="28"/>
          <w:szCs w:val="28"/>
          <w:u w:color="000000"/>
        </w:rPr>
        <w:t>2</w:t>
      </w:r>
      <w:r w:rsidRPr="00817C0C">
        <w:rPr>
          <w:rFonts w:ascii="Times New Roman" w:eastAsia="Calibri" w:hAnsi="Times New Roman" w:cs="Times New Roman"/>
          <w:sz w:val="28"/>
          <w:szCs w:val="28"/>
          <w:u w:color="000000"/>
        </w:rPr>
        <w:t xml:space="preserve">, можно говорить о том, что значимое влияние фактор «Условия работы» оказывает на показатель Активности для понятия «Я-реальное» (0.5174±0.92586 для психологов-консультантов, работающих в профессиональном коллективе, и 0.9291±0.83078 для психологов-консультантов, ведущих частную практику,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 xml:space="preserve">≤0.037), на показатель Оценки для понятий: «Я идеальный психолог-консультант» (2.3482±0.61649 для 1-ой  группы и 1.9748±0.74399 для 2-ой  группы,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 xml:space="preserve">≤0.016), «Идеальный клиент» (2.0366±0.59102 для 1-ой  группы и 1.4930±0.67018 для 2-ой  группы, р≤0.000), «Моя работа» (1.5671±0.95906 для 1-ой  группы и 2.0889±0.72965 для 2-ой  группы, р≤0.007), «Неудача в работе» (-1.9234±1.01144 для 1-ой  группы и -1.3791±0.99807 для 2-ой  группы,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 xml:space="preserve">≤0.017), на показатель Силы для понятий: «Я психолог-консультант» (0.7132±0.70965 для 1-ой  группы и 1.0905±0.65221 для 2-ой  группы,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 xml:space="preserve">≤0.014), «Моя работа» (0.9695±0.80445 для 1-ой  группы и 1.4859±0.78094 для 2-ой  группы, р≤0.004), «Успех в работе» (1.5805±0.79973 для 1-ой  группы и 2.1757±0.76460 для 2-ой  группы, р≤0.001). </w:t>
      </w:r>
    </w:p>
    <w:p w14:paraId="43E3482F" w14:textId="77777777" w:rsidR="004E3148" w:rsidRDefault="004E3148" w:rsidP="00817C0C">
      <w:pPr>
        <w:spacing w:after="0" w:line="360" w:lineRule="auto"/>
        <w:ind w:firstLine="709"/>
        <w:jc w:val="both"/>
        <w:rPr>
          <w:rFonts w:ascii="Times New Roman" w:eastAsia="Calibri" w:hAnsi="Times New Roman" w:cs="Times New Roman"/>
          <w:sz w:val="28"/>
          <w:szCs w:val="28"/>
          <w:u w:color="000000"/>
        </w:rPr>
      </w:pPr>
    </w:p>
    <w:p w14:paraId="015512FD" w14:textId="77777777" w:rsidR="004E3148" w:rsidRPr="00817C0C" w:rsidRDefault="004E3148" w:rsidP="00817C0C">
      <w:pPr>
        <w:spacing w:after="0" w:line="360" w:lineRule="auto"/>
        <w:ind w:firstLine="709"/>
        <w:jc w:val="both"/>
        <w:rPr>
          <w:rFonts w:ascii="Times New Roman" w:eastAsia="Calibri" w:hAnsi="Times New Roman" w:cs="Times New Roman"/>
          <w:sz w:val="28"/>
          <w:szCs w:val="28"/>
          <w:u w:color="000000"/>
        </w:rPr>
      </w:pPr>
    </w:p>
    <w:p w14:paraId="6134BB90" w14:textId="77777777" w:rsidR="00C440C0" w:rsidRPr="00817C0C" w:rsidRDefault="00D91EBD"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lastRenderedPageBreak/>
        <w:t>Таблица 12</w:t>
      </w:r>
    </w:p>
    <w:p w14:paraId="3F0C62D9" w14:textId="77777777" w:rsidR="00C440C0" w:rsidRPr="00817C0C" w:rsidRDefault="00C440C0"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Одномерные критерии влияния независимой переменной «Условия работы» на факторы методики «Семантический дифференциал».</w:t>
      </w:r>
    </w:p>
    <w:tbl>
      <w:tblPr>
        <w:tblW w:w="97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1535"/>
        <w:gridCol w:w="1276"/>
        <w:gridCol w:w="1356"/>
        <w:gridCol w:w="996"/>
        <w:gridCol w:w="960"/>
      </w:tblGrid>
      <w:tr w:rsidR="00C440C0" w:rsidRPr="00817C0C" w14:paraId="71DFF080" w14:textId="77777777" w:rsidTr="00006AF4">
        <w:trPr>
          <w:trHeight w:val="765"/>
          <w:jc w:val="right"/>
        </w:trPr>
        <w:tc>
          <w:tcPr>
            <w:tcW w:w="3578" w:type="dxa"/>
            <w:tcBorders>
              <w:top w:val="single" w:sz="4" w:space="0" w:color="auto"/>
              <w:left w:val="single" w:sz="4" w:space="0" w:color="auto"/>
              <w:bottom w:val="single" w:sz="4" w:space="0" w:color="auto"/>
              <w:right w:val="single" w:sz="4" w:space="0" w:color="auto"/>
            </w:tcBorders>
            <w:vAlign w:val="center"/>
            <w:hideMark/>
          </w:tcPr>
          <w:p w14:paraId="5938E903" w14:textId="77777777" w:rsidR="00C440C0" w:rsidRPr="00817C0C" w:rsidRDefault="00C440C0" w:rsidP="00DD05F4">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Условия работы</w:t>
            </w:r>
          </w:p>
        </w:tc>
        <w:tc>
          <w:tcPr>
            <w:tcW w:w="1535" w:type="dxa"/>
            <w:tcBorders>
              <w:top w:val="single" w:sz="4" w:space="0" w:color="auto"/>
              <w:left w:val="single" w:sz="4" w:space="0" w:color="auto"/>
              <w:bottom w:val="single" w:sz="4" w:space="0" w:color="auto"/>
              <w:right w:val="single" w:sz="4" w:space="0" w:color="auto"/>
            </w:tcBorders>
            <w:vAlign w:val="center"/>
            <w:hideMark/>
          </w:tcPr>
          <w:p w14:paraId="774FEB2F" w14:textId="77777777" w:rsidR="00C440C0" w:rsidRPr="00817C0C" w:rsidRDefault="00C440C0" w:rsidP="00DD05F4">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Сумма квадратов типа III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FE54C5" w14:textId="77777777" w:rsidR="00C440C0" w:rsidRPr="00817C0C" w:rsidRDefault="00C440C0" w:rsidP="00DD05F4">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356" w:type="dxa"/>
            <w:tcBorders>
              <w:top w:val="single" w:sz="4" w:space="0" w:color="auto"/>
              <w:left w:val="single" w:sz="4" w:space="0" w:color="auto"/>
              <w:bottom w:val="single" w:sz="4" w:space="0" w:color="auto"/>
              <w:right w:val="single" w:sz="4" w:space="0" w:color="auto"/>
            </w:tcBorders>
            <w:vAlign w:val="center"/>
            <w:hideMark/>
          </w:tcPr>
          <w:p w14:paraId="6B06FC94" w14:textId="77777777" w:rsidR="00C440C0" w:rsidRPr="00817C0C" w:rsidRDefault="00C440C0" w:rsidP="00DD05F4">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Средний квадрат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0614B301" w14:textId="77777777" w:rsidR="00C440C0" w:rsidRPr="00817C0C" w:rsidRDefault="00C440C0" w:rsidP="00DD05F4">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960" w:type="dxa"/>
            <w:tcBorders>
              <w:top w:val="single" w:sz="4" w:space="0" w:color="auto"/>
              <w:left w:val="single" w:sz="4" w:space="0" w:color="auto"/>
              <w:bottom w:val="single" w:sz="4" w:space="0" w:color="auto"/>
              <w:right w:val="single" w:sz="4" w:space="0" w:color="auto"/>
            </w:tcBorders>
            <w:vAlign w:val="center"/>
            <w:hideMark/>
          </w:tcPr>
          <w:p w14:paraId="6323DCF1" w14:textId="77777777" w:rsidR="00C440C0" w:rsidRPr="00817C0C" w:rsidRDefault="00C440C0" w:rsidP="00DD05F4">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440C0" w:rsidRPr="00817C0C" w14:paraId="16972910" w14:textId="77777777" w:rsidTr="00006AF4">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371A4E5E" w14:textId="77777777" w:rsidR="00C440C0" w:rsidRPr="00817C0C" w:rsidRDefault="00C440C0" w:rsidP="00DD05F4">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073D4D56"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3.456</w:t>
            </w:r>
          </w:p>
        </w:tc>
        <w:tc>
          <w:tcPr>
            <w:tcW w:w="1276" w:type="dxa"/>
            <w:tcBorders>
              <w:top w:val="single" w:sz="4" w:space="0" w:color="auto"/>
              <w:left w:val="single" w:sz="4" w:space="0" w:color="auto"/>
              <w:bottom w:val="single" w:sz="4" w:space="0" w:color="auto"/>
              <w:right w:val="single" w:sz="4" w:space="0" w:color="auto"/>
            </w:tcBorders>
            <w:noWrap/>
            <w:hideMark/>
          </w:tcPr>
          <w:p w14:paraId="55CC7FE8"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153D2CE"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3.456</w:t>
            </w:r>
          </w:p>
        </w:tc>
        <w:tc>
          <w:tcPr>
            <w:tcW w:w="996" w:type="dxa"/>
            <w:tcBorders>
              <w:top w:val="single" w:sz="4" w:space="0" w:color="auto"/>
              <w:left w:val="single" w:sz="4" w:space="0" w:color="auto"/>
              <w:bottom w:val="single" w:sz="4" w:space="0" w:color="auto"/>
              <w:right w:val="single" w:sz="4" w:space="0" w:color="auto"/>
            </w:tcBorders>
            <w:noWrap/>
            <w:hideMark/>
          </w:tcPr>
          <w:p w14:paraId="27CAF56A"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4.504</w:t>
            </w:r>
          </w:p>
        </w:tc>
        <w:tc>
          <w:tcPr>
            <w:tcW w:w="960" w:type="dxa"/>
            <w:tcBorders>
              <w:top w:val="single" w:sz="4" w:space="0" w:color="auto"/>
              <w:left w:val="single" w:sz="4" w:space="0" w:color="auto"/>
              <w:bottom w:val="single" w:sz="4" w:space="0" w:color="auto"/>
              <w:right w:val="single" w:sz="4" w:space="0" w:color="auto"/>
            </w:tcBorders>
            <w:noWrap/>
            <w:hideMark/>
          </w:tcPr>
          <w:p w14:paraId="3035AF69" w14:textId="77777777" w:rsidR="00C440C0" w:rsidRPr="00817C0C" w:rsidRDefault="00C440C0" w:rsidP="00DD05F4">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0.037</w:t>
            </w:r>
          </w:p>
        </w:tc>
      </w:tr>
      <w:tr w:rsidR="00C440C0" w:rsidRPr="00817C0C" w14:paraId="2D9B233B" w14:textId="77777777" w:rsidTr="00006AF4">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1E4AFA5B"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3D732F6E"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2.843</w:t>
            </w:r>
          </w:p>
        </w:tc>
        <w:tc>
          <w:tcPr>
            <w:tcW w:w="1276" w:type="dxa"/>
            <w:tcBorders>
              <w:top w:val="single" w:sz="4" w:space="0" w:color="auto"/>
              <w:left w:val="single" w:sz="4" w:space="0" w:color="auto"/>
              <w:bottom w:val="single" w:sz="4" w:space="0" w:color="auto"/>
              <w:right w:val="single" w:sz="4" w:space="0" w:color="auto"/>
            </w:tcBorders>
            <w:noWrap/>
            <w:hideMark/>
          </w:tcPr>
          <w:p w14:paraId="06EF558C"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6B19362"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2.843</w:t>
            </w:r>
          </w:p>
        </w:tc>
        <w:tc>
          <w:tcPr>
            <w:tcW w:w="996" w:type="dxa"/>
            <w:tcBorders>
              <w:top w:val="single" w:sz="4" w:space="0" w:color="auto"/>
              <w:left w:val="single" w:sz="4" w:space="0" w:color="auto"/>
              <w:bottom w:val="single" w:sz="4" w:space="0" w:color="auto"/>
              <w:right w:val="single" w:sz="4" w:space="0" w:color="auto"/>
            </w:tcBorders>
            <w:noWrap/>
            <w:hideMark/>
          </w:tcPr>
          <w:p w14:paraId="056FE0EF"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6.006</w:t>
            </w:r>
          </w:p>
        </w:tc>
        <w:tc>
          <w:tcPr>
            <w:tcW w:w="960" w:type="dxa"/>
            <w:tcBorders>
              <w:top w:val="single" w:sz="4" w:space="0" w:color="auto"/>
              <w:left w:val="single" w:sz="4" w:space="0" w:color="auto"/>
              <w:bottom w:val="single" w:sz="4" w:space="0" w:color="auto"/>
              <w:right w:val="single" w:sz="4" w:space="0" w:color="auto"/>
            </w:tcBorders>
            <w:noWrap/>
            <w:hideMark/>
          </w:tcPr>
          <w:p w14:paraId="3014EB7F" w14:textId="77777777" w:rsidR="00C440C0" w:rsidRPr="00817C0C" w:rsidRDefault="00C440C0" w:rsidP="00DD05F4">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0.016</w:t>
            </w:r>
          </w:p>
        </w:tc>
      </w:tr>
      <w:tr w:rsidR="00C440C0" w:rsidRPr="00817C0C" w14:paraId="022ED594" w14:textId="77777777" w:rsidTr="00006AF4">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305B33EA"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клиент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35E36602"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6.026</w:t>
            </w:r>
          </w:p>
        </w:tc>
        <w:tc>
          <w:tcPr>
            <w:tcW w:w="1276" w:type="dxa"/>
            <w:tcBorders>
              <w:top w:val="single" w:sz="4" w:space="0" w:color="auto"/>
              <w:left w:val="single" w:sz="4" w:space="0" w:color="auto"/>
              <w:bottom w:val="single" w:sz="4" w:space="0" w:color="auto"/>
              <w:right w:val="single" w:sz="4" w:space="0" w:color="auto"/>
            </w:tcBorders>
            <w:noWrap/>
            <w:hideMark/>
          </w:tcPr>
          <w:p w14:paraId="6FCD37EF"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EE7CA88"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6.026</w:t>
            </w:r>
          </w:p>
        </w:tc>
        <w:tc>
          <w:tcPr>
            <w:tcW w:w="996" w:type="dxa"/>
            <w:tcBorders>
              <w:top w:val="single" w:sz="4" w:space="0" w:color="auto"/>
              <w:left w:val="single" w:sz="4" w:space="0" w:color="auto"/>
              <w:bottom w:val="single" w:sz="4" w:space="0" w:color="auto"/>
              <w:right w:val="single" w:sz="4" w:space="0" w:color="auto"/>
            </w:tcBorders>
            <w:noWrap/>
            <w:hideMark/>
          </w:tcPr>
          <w:p w14:paraId="0D517CE1"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14.954</w:t>
            </w:r>
          </w:p>
        </w:tc>
        <w:tc>
          <w:tcPr>
            <w:tcW w:w="960" w:type="dxa"/>
            <w:tcBorders>
              <w:top w:val="single" w:sz="4" w:space="0" w:color="auto"/>
              <w:left w:val="single" w:sz="4" w:space="0" w:color="auto"/>
              <w:bottom w:val="single" w:sz="4" w:space="0" w:color="auto"/>
              <w:right w:val="single" w:sz="4" w:space="0" w:color="auto"/>
            </w:tcBorders>
            <w:noWrap/>
            <w:hideMark/>
          </w:tcPr>
          <w:p w14:paraId="0A30836E" w14:textId="77777777" w:rsidR="00C440C0" w:rsidRPr="00817C0C" w:rsidRDefault="00C440C0" w:rsidP="00DD05F4">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440C0" w:rsidRPr="00817C0C" w14:paraId="73FA1495" w14:textId="77777777" w:rsidTr="00006AF4">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DC77386"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как психолог-консультант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77A7B7EA"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2.903</w:t>
            </w:r>
          </w:p>
        </w:tc>
        <w:tc>
          <w:tcPr>
            <w:tcW w:w="1276" w:type="dxa"/>
            <w:tcBorders>
              <w:top w:val="single" w:sz="4" w:space="0" w:color="auto"/>
              <w:left w:val="single" w:sz="4" w:space="0" w:color="auto"/>
              <w:bottom w:val="single" w:sz="4" w:space="0" w:color="auto"/>
              <w:right w:val="single" w:sz="4" w:space="0" w:color="auto"/>
            </w:tcBorders>
            <w:noWrap/>
            <w:hideMark/>
          </w:tcPr>
          <w:p w14:paraId="78477CD9"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698D7FF3"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2.903</w:t>
            </w:r>
          </w:p>
        </w:tc>
        <w:tc>
          <w:tcPr>
            <w:tcW w:w="996" w:type="dxa"/>
            <w:tcBorders>
              <w:top w:val="single" w:sz="4" w:space="0" w:color="auto"/>
              <w:left w:val="single" w:sz="4" w:space="0" w:color="auto"/>
              <w:bottom w:val="single" w:sz="4" w:space="0" w:color="auto"/>
              <w:right w:val="single" w:sz="4" w:space="0" w:color="auto"/>
            </w:tcBorders>
            <w:noWrap/>
            <w:hideMark/>
          </w:tcPr>
          <w:p w14:paraId="74727580"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6.289</w:t>
            </w:r>
          </w:p>
        </w:tc>
        <w:tc>
          <w:tcPr>
            <w:tcW w:w="960" w:type="dxa"/>
            <w:tcBorders>
              <w:top w:val="single" w:sz="4" w:space="0" w:color="auto"/>
              <w:left w:val="single" w:sz="4" w:space="0" w:color="auto"/>
              <w:bottom w:val="single" w:sz="4" w:space="0" w:color="auto"/>
              <w:right w:val="single" w:sz="4" w:space="0" w:color="auto"/>
            </w:tcBorders>
            <w:noWrap/>
            <w:hideMark/>
          </w:tcPr>
          <w:p w14:paraId="6612A2BD" w14:textId="77777777" w:rsidR="00C440C0" w:rsidRPr="00817C0C" w:rsidRDefault="00C440C0" w:rsidP="00DD05F4">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0.014</w:t>
            </w:r>
          </w:p>
        </w:tc>
      </w:tr>
      <w:tr w:rsidR="00C440C0" w:rsidRPr="00817C0C" w14:paraId="5C0221CE" w14:textId="77777777" w:rsidTr="00006AF4">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22197E83"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Моя работа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4717330B"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5.551</w:t>
            </w:r>
          </w:p>
        </w:tc>
        <w:tc>
          <w:tcPr>
            <w:tcW w:w="1276" w:type="dxa"/>
            <w:tcBorders>
              <w:top w:val="single" w:sz="4" w:space="0" w:color="auto"/>
              <w:left w:val="single" w:sz="4" w:space="0" w:color="auto"/>
              <w:bottom w:val="single" w:sz="4" w:space="0" w:color="auto"/>
              <w:right w:val="single" w:sz="4" w:space="0" w:color="auto"/>
            </w:tcBorders>
            <w:noWrap/>
            <w:hideMark/>
          </w:tcPr>
          <w:p w14:paraId="600E0376"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14A7B73D"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5.551</w:t>
            </w:r>
          </w:p>
        </w:tc>
        <w:tc>
          <w:tcPr>
            <w:tcW w:w="996" w:type="dxa"/>
            <w:tcBorders>
              <w:top w:val="single" w:sz="4" w:space="0" w:color="auto"/>
              <w:left w:val="single" w:sz="4" w:space="0" w:color="auto"/>
              <w:bottom w:val="single" w:sz="4" w:space="0" w:color="auto"/>
              <w:right w:val="single" w:sz="4" w:space="0" w:color="auto"/>
            </w:tcBorders>
            <w:noWrap/>
            <w:hideMark/>
          </w:tcPr>
          <w:p w14:paraId="012D4BD2"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7.801</w:t>
            </w:r>
          </w:p>
        </w:tc>
        <w:tc>
          <w:tcPr>
            <w:tcW w:w="960" w:type="dxa"/>
            <w:tcBorders>
              <w:top w:val="single" w:sz="4" w:space="0" w:color="auto"/>
              <w:left w:val="single" w:sz="4" w:space="0" w:color="auto"/>
              <w:bottom w:val="single" w:sz="4" w:space="0" w:color="auto"/>
              <w:right w:val="single" w:sz="4" w:space="0" w:color="auto"/>
            </w:tcBorders>
            <w:noWrap/>
            <w:hideMark/>
          </w:tcPr>
          <w:p w14:paraId="41C274A8" w14:textId="77777777" w:rsidR="00C440C0" w:rsidRPr="00817C0C" w:rsidRDefault="00C440C0" w:rsidP="00DD05F4">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0.007</w:t>
            </w:r>
          </w:p>
        </w:tc>
      </w:tr>
      <w:tr w:rsidR="00C440C0" w:rsidRPr="00817C0C" w14:paraId="3B1D0887" w14:textId="77777777" w:rsidTr="00006AF4">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58D7B9CB"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Моя работа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66FF9868"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5.438</w:t>
            </w:r>
          </w:p>
        </w:tc>
        <w:tc>
          <w:tcPr>
            <w:tcW w:w="1276" w:type="dxa"/>
            <w:tcBorders>
              <w:top w:val="single" w:sz="4" w:space="0" w:color="auto"/>
              <w:left w:val="single" w:sz="4" w:space="0" w:color="auto"/>
              <w:bottom w:val="single" w:sz="4" w:space="0" w:color="auto"/>
              <w:right w:val="single" w:sz="4" w:space="0" w:color="auto"/>
            </w:tcBorders>
            <w:noWrap/>
            <w:hideMark/>
          </w:tcPr>
          <w:p w14:paraId="7686AAB0"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74F2B22"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5.438</w:t>
            </w:r>
          </w:p>
        </w:tc>
        <w:tc>
          <w:tcPr>
            <w:tcW w:w="996" w:type="dxa"/>
            <w:tcBorders>
              <w:top w:val="single" w:sz="4" w:space="0" w:color="auto"/>
              <w:left w:val="single" w:sz="4" w:space="0" w:color="auto"/>
              <w:bottom w:val="single" w:sz="4" w:space="0" w:color="auto"/>
              <w:right w:val="single" w:sz="4" w:space="0" w:color="auto"/>
            </w:tcBorders>
            <w:noWrap/>
            <w:hideMark/>
          </w:tcPr>
          <w:p w14:paraId="2336814F"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8.672</w:t>
            </w:r>
          </w:p>
        </w:tc>
        <w:tc>
          <w:tcPr>
            <w:tcW w:w="960" w:type="dxa"/>
            <w:tcBorders>
              <w:top w:val="single" w:sz="4" w:space="0" w:color="auto"/>
              <w:left w:val="single" w:sz="4" w:space="0" w:color="auto"/>
              <w:bottom w:val="single" w:sz="4" w:space="0" w:color="auto"/>
              <w:right w:val="single" w:sz="4" w:space="0" w:color="auto"/>
            </w:tcBorders>
            <w:noWrap/>
            <w:hideMark/>
          </w:tcPr>
          <w:p w14:paraId="7D0B71E3" w14:textId="77777777" w:rsidR="00C440C0" w:rsidRPr="00817C0C" w:rsidRDefault="00C440C0" w:rsidP="00DD05F4">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0.004</w:t>
            </w:r>
          </w:p>
        </w:tc>
      </w:tr>
      <w:tr w:rsidR="00C440C0" w:rsidRPr="00817C0C" w14:paraId="2E4DA5C5" w14:textId="77777777" w:rsidTr="00006AF4">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2F85B541"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Успех в работе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3787529C"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7.222</w:t>
            </w:r>
          </w:p>
        </w:tc>
        <w:tc>
          <w:tcPr>
            <w:tcW w:w="1276" w:type="dxa"/>
            <w:tcBorders>
              <w:top w:val="single" w:sz="4" w:space="0" w:color="auto"/>
              <w:left w:val="single" w:sz="4" w:space="0" w:color="auto"/>
              <w:bottom w:val="single" w:sz="4" w:space="0" w:color="auto"/>
              <w:right w:val="single" w:sz="4" w:space="0" w:color="auto"/>
            </w:tcBorders>
            <w:noWrap/>
            <w:hideMark/>
          </w:tcPr>
          <w:p w14:paraId="5D78F5E6"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047E607C"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7.222</w:t>
            </w:r>
          </w:p>
        </w:tc>
        <w:tc>
          <w:tcPr>
            <w:tcW w:w="996" w:type="dxa"/>
            <w:tcBorders>
              <w:top w:val="single" w:sz="4" w:space="0" w:color="auto"/>
              <w:left w:val="single" w:sz="4" w:space="0" w:color="auto"/>
              <w:bottom w:val="single" w:sz="4" w:space="0" w:color="auto"/>
              <w:right w:val="single" w:sz="4" w:space="0" w:color="auto"/>
            </w:tcBorders>
            <w:noWrap/>
            <w:hideMark/>
          </w:tcPr>
          <w:p w14:paraId="7F48260C"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11.839</w:t>
            </w:r>
          </w:p>
        </w:tc>
        <w:tc>
          <w:tcPr>
            <w:tcW w:w="960" w:type="dxa"/>
            <w:tcBorders>
              <w:top w:val="single" w:sz="4" w:space="0" w:color="auto"/>
              <w:left w:val="single" w:sz="4" w:space="0" w:color="auto"/>
              <w:bottom w:val="single" w:sz="4" w:space="0" w:color="auto"/>
              <w:right w:val="single" w:sz="4" w:space="0" w:color="auto"/>
            </w:tcBorders>
            <w:noWrap/>
            <w:hideMark/>
          </w:tcPr>
          <w:p w14:paraId="0DE8929F" w14:textId="77777777" w:rsidR="00C440C0" w:rsidRPr="00817C0C" w:rsidRDefault="00C440C0" w:rsidP="00DD05F4">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0.001</w:t>
            </w:r>
          </w:p>
        </w:tc>
      </w:tr>
      <w:tr w:rsidR="00C440C0" w:rsidRPr="00817C0C" w14:paraId="51917418" w14:textId="77777777" w:rsidTr="00006AF4">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3006BB4"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Неудача в работе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0230C09F"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6.042</w:t>
            </w:r>
          </w:p>
        </w:tc>
        <w:tc>
          <w:tcPr>
            <w:tcW w:w="1276" w:type="dxa"/>
            <w:tcBorders>
              <w:top w:val="single" w:sz="4" w:space="0" w:color="auto"/>
              <w:left w:val="single" w:sz="4" w:space="0" w:color="auto"/>
              <w:bottom w:val="single" w:sz="4" w:space="0" w:color="auto"/>
              <w:right w:val="single" w:sz="4" w:space="0" w:color="auto"/>
            </w:tcBorders>
            <w:noWrap/>
            <w:hideMark/>
          </w:tcPr>
          <w:p w14:paraId="235A3A47"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577A7735"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6.042</w:t>
            </w:r>
          </w:p>
        </w:tc>
        <w:tc>
          <w:tcPr>
            <w:tcW w:w="996" w:type="dxa"/>
            <w:tcBorders>
              <w:top w:val="single" w:sz="4" w:space="0" w:color="auto"/>
              <w:left w:val="single" w:sz="4" w:space="0" w:color="auto"/>
              <w:bottom w:val="single" w:sz="4" w:space="0" w:color="auto"/>
              <w:right w:val="single" w:sz="4" w:space="0" w:color="auto"/>
            </w:tcBorders>
            <w:noWrap/>
            <w:hideMark/>
          </w:tcPr>
          <w:p w14:paraId="103C0CB1"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5.990</w:t>
            </w:r>
          </w:p>
        </w:tc>
        <w:tc>
          <w:tcPr>
            <w:tcW w:w="960" w:type="dxa"/>
            <w:tcBorders>
              <w:top w:val="single" w:sz="4" w:space="0" w:color="auto"/>
              <w:left w:val="single" w:sz="4" w:space="0" w:color="auto"/>
              <w:bottom w:val="single" w:sz="4" w:space="0" w:color="auto"/>
              <w:right w:val="single" w:sz="4" w:space="0" w:color="auto"/>
            </w:tcBorders>
            <w:noWrap/>
            <w:hideMark/>
          </w:tcPr>
          <w:p w14:paraId="6ABF8D02" w14:textId="77777777" w:rsidR="00C440C0" w:rsidRPr="00817C0C" w:rsidRDefault="00C440C0" w:rsidP="00DD05F4">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0.017</w:t>
            </w:r>
          </w:p>
        </w:tc>
      </w:tr>
    </w:tbl>
    <w:p w14:paraId="3EF12B39"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4513F0BD"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Статистически значимые различия между группами с различными условиями профессиональной деятельности по факторам Активности для понятия «</w:t>
      </w: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Оценки для понятий «Идеальный психолог-консультант», «Идеальный клиент», «Моя работа», «Неудача в работе», Силы для понятий «Я как психолог-консультант», «Моя работа», «Успех в работе» представлены ниже (см. рис.11, 12). </w:t>
      </w:r>
    </w:p>
    <w:p w14:paraId="290763FE"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1B93DF3E"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lastRenderedPageBreak/>
        <w:drawing>
          <wp:inline distT="0" distB="0" distL="0" distR="0" wp14:anchorId="48733B47" wp14:editId="520064A6">
            <wp:extent cx="5497195" cy="3211195"/>
            <wp:effectExtent l="0" t="0" r="27305" b="273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E55E60" w14:textId="44D7C06B" w:rsidR="00C440C0" w:rsidRPr="00CD0DA4" w:rsidRDefault="00C440C0" w:rsidP="00CD0DA4">
      <w:pPr>
        <w:spacing w:after="0" w:line="360" w:lineRule="auto"/>
        <w:ind w:firstLine="709"/>
        <w:rPr>
          <w:rFonts w:ascii="Times New Roman" w:eastAsia="Calibri" w:hAnsi="Times New Roman" w:cs="Times New Roman"/>
          <w:b/>
          <w:sz w:val="24"/>
          <w:szCs w:val="24"/>
          <w:u w:color="000000"/>
        </w:rPr>
      </w:pPr>
      <w:r w:rsidRPr="00CD0DA4">
        <w:rPr>
          <w:rFonts w:ascii="Times New Roman" w:eastAsia="Calibri" w:hAnsi="Times New Roman" w:cs="Times New Roman"/>
          <w:b/>
          <w:sz w:val="24"/>
          <w:szCs w:val="24"/>
          <w:u w:color="000000"/>
        </w:rPr>
        <w:t>Рис. 11</w:t>
      </w:r>
      <w:r w:rsidR="00CD0DA4">
        <w:rPr>
          <w:rFonts w:ascii="Times New Roman" w:eastAsia="Calibri" w:hAnsi="Times New Roman" w:cs="Times New Roman"/>
          <w:b/>
          <w:sz w:val="24"/>
          <w:szCs w:val="24"/>
          <w:u w:color="000000"/>
        </w:rPr>
        <w:t xml:space="preserve"> </w:t>
      </w:r>
      <w:r w:rsidRPr="00CD0DA4">
        <w:rPr>
          <w:rFonts w:ascii="Times New Roman" w:eastAsia="Calibri" w:hAnsi="Times New Roman" w:cs="Times New Roman"/>
          <w:b/>
          <w:sz w:val="24"/>
          <w:szCs w:val="24"/>
          <w:u w:color="000000"/>
        </w:rPr>
        <w:t>Значение факторов СД, обнаруживающих значимые различия от условий профессиональной деятельности.</w:t>
      </w:r>
    </w:p>
    <w:p w14:paraId="7C627418" w14:textId="77777777" w:rsidR="00C440C0" w:rsidRPr="00CD0DA4" w:rsidRDefault="00C440C0" w:rsidP="00817C0C">
      <w:pPr>
        <w:spacing w:after="0" w:line="360" w:lineRule="auto"/>
        <w:ind w:firstLine="709"/>
        <w:jc w:val="both"/>
        <w:rPr>
          <w:rFonts w:ascii="Times New Roman" w:eastAsia="Calibri" w:hAnsi="Times New Roman" w:cs="Times New Roman"/>
          <w:sz w:val="24"/>
          <w:szCs w:val="24"/>
          <w:u w:color="000000"/>
        </w:rPr>
      </w:pPr>
    </w:p>
    <w:p w14:paraId="680CBA39" w14:textId="77777777" w:rsidR="00C440C0" w:rsidRPr="00CD0DA4" w:rsidRDefault="00C440C0" w:rsidP="00817C0C">
      <w:pPr>
        <w:spacing w:after="0" w:line="360" w:lineRule="auto"/>
        <w:ind w:firstLine="709"/>
        <w:jc w:val="both"/>
        <w:rPr>
          <w:rFonts w:ascii="Times New Roman" w:eastAsia="Calibri" w:hAnsi="Times New Roman" w:cs="Times New Roman"/>
          <w:sz w:val="24"/>
          <w:szCs w:val="24"/>
          <w:u w:color="000000"/>
        </w:rPr>
      </w:pPr>
      <w:r w:rsidRPr="00CD0DA4">
        <w:rPr>
          <w:rFonts w:ascii="Times New Roman" w:eastAsia="Calibri" w:hAnsi="Times New Roman" w:cs="Times New Roman"/>
          <w:noProof/>
          <w:sz w:val="24"/>
          <w:szCs w:val="24"/>
          <w:u w:color="000000"/>
          <w:lang w:eastAsia="ru-RU"/>
        </w:rPr>
        <w:drawing>
          <wp:inline distT="0" distB="0" distL="0" distR="0" wp14:anchorId="6BED15DF" wp14:editId="5B965B51">
            <wp:extent cx="5486400" cy="32004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7F19F9" w14:textId="56185D9D" w:rsidR="00C440C0" w:rsidRPr="00CD0DA4" w:rsidRDefault="00C440C0" w:rsidP="00CD0DA4">
      <w:pPr>
        <w:spacing w:after="0" w:line="360" w:lineRule="auto"/>
        <w:ind w:firstLine="709"/>
        <w:rPr>
          <w:rFonts w:ascii="Times New Roman" w:eastAsia="Calibri" w:hAnsi="Times New Roman" w:cs="Times New Roman"/>
          <w:b/>
          <w:sz w:val="24"/>
          <w:szCs w:val="24"/>
          <w:u w:color="000000"/>
        </w:rPr>
      </w:pPr>
      <w:r w:rsidRPr="00CD0DA4">
        <w:rPr>
          <w:rFonts w:ascii="Times New Roman" w:eastAsia="Calibri" w:hAnsi="Times New Roman" w:cs="Times New Roman"/>
          <w:b/>
          <w:sz w:val="24"/>
          <w:szCs w:val="24"/>
          <w:u w:color="000000"/>
        </w:rPr>
        <w:t>Рис. 12</w:t>
      </w:r>
      <w:r w:rsidR="00CD0DA4">
        <w:rPr>
          <w:rFonts w:ascii="Times New Roman" w:eastAsia="Calibri" w:hAnsi="Times New Roman" w:cs="Times New Roman"/>
          <w:b/>
          <w:sz w:val="24"/>
          <w:szCs w:val="24"/>
          <w:u w:color="000000"/>
        </w:rPr>
        <w:t xml:space="preserve"> </w:t>
      </w:r>
      <w:r w:rsidRPr="00CD0DA4">
        <w:rPr>
          <w:rFonts w:ascii="Times New Roman" w:eastAsia="Calibri" w:hAnsi="Times New Roman" w:cs="Times New Roman"/>
          <w:b/>
          <w:sz w:val="24"/>
          <w:szCs w:val="24"/>
          <w:u w:color="000000"/>
        </w:rPr>
        <w:t>Значение факторов СД, обнаруживающих значимые различия от условий профессиональной деятельности.</w:t>
      </w:r>
    </w:p>
    <w:p w14:paraId="10146ECE"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7AEB865C" w14:textId="77777777" w:rsidR="00017E99" w:rsidRPr="00817C0C" w:rsidRDefault="006B2B3C" w:rsidP="00817C0C">
      <w:pPr>
        <w:spacing w:after="0" w:line="360" w:lineRule="auto"/>
        <w:ind w:firstLine="709"/>
        <w:jc w:val="both"/>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Статистически значимые результаты сравнительного изучения отношений к себе, клиенту и работе у психологов-консультантов в зависимости от условий работы</w:t>
      </w:r>
      <w:r w:rsidR="00C440C0" w:rsidRPr="00817C0C">
        <w:rPr>
          <w:rFonts w:ascii="Times New Roman" w:eastAsia="Calibri" w:hAnsi="Times New Roman" w:cs="Times New Roman"/>
          <w:sz w:val="28"/>
          <w:szCs w:val="28"/>
          <w:u w:color="000000"/>
        </w:rPr>
        <w:t>,</w:t>
      </w:r>
      <w:r w:rsidR="00655D2B" w:rsidRPr="00817C0C">
        <w:rPr>
          <w:rFonts w:ascii="Times New Roman" w:eastAsia="Calibri" w:hAnsi="Times New Roman" w:cs="Times New Roman"/>
          <w:sz w:val="28"/>
          <w:szCs w:val="28"/>
          <w:u w:color="000000"/>
        </w:rPr>
        <w:t xml:space="preserve"> представленные на рисунках 11 – </w:t>
      </w:r>
      <w:r w:rsidR="00C440C0" w:rsidRPr="00817C0C">
        <w:rPr>
          <w:rFonts w:ascii="Times New Roman" w:eastAsia="Calibri" w:hAnsi="Times New Roman" w:cs="Times New Roman"/>
          <w:sz w:val="28"/>
          <w:szCs w:val="28"/>
          <w:u w:color="000000"/>
        </w:rPr>
        <w:t xml:space="preserve">12, свидетельствуют, что </w:t>
      </w:r>
      <w:r w:rsidR="00655D2B" w:rsidRPr="00817C0C">
        <w:rPr>
          <w:rFonts w:ascii="Times New Roman" w:eastAsia="Calibri" w:hAnsi="Times New Roman" w:cs="Times New Roman"/>
          <w:sz w:val="28"/>
          <w:szCs w:val="28"/>
          <w:u w:color="000000"/>
        </w:rPr>
        <w:lastRenderedPageBreak/>
        <w:t>психологи-консультанты, ведущие частную практику,</w:t>
      </w:r>
      <w:r w:rsidR="006C2668" w:rsidRPr="00817C0C">
        <w:rPr>
          <w:rFonts w:ascii="Times New Roman" w:eastAsia="Calibri" w:hAnsi="Times New Roman" w:cs="Times New Roman"/>
          <w:sz w:val="28"/>
          <w:szCs w:val="28"/>
          <w:u w:color="000000"/>
        </w:rPr>
        <w:t xml:space="preserve"> в сравнении с психологами-консультантами, работающими в профессиональном коллективе, представляют себя как личность более </w:t>
      </w:r>
      <w:proofErr w:type="spellStart"/>
      <w:r w:rsidR="006C2668" w:rsidRPr="00817C0C">
        <w:rPr>
          <w:rFonts w:ascii="Times New Roman" w:eastAsia="Calibri" w:hAnsi="Times New Roman" w:cs="Times New Roman"/>
          <w:sz w:val="28"/>
          <w:szCs w:val="28"/>
          <w:u w:color="000000"/>
        </w:rPr>
        <w:t>экстравертированными</w:t>
      </w:r>
      <w:proofErr w:type="spellEnd"/>
      <w:r w:rsidR="001E0DBF" w:rsidRPr="00817C0C">
        <w:rPr>
          <w:rFonts w:ascii="Times New Roman" w:eastAsia="Calibri" w:hAnsi="Times New Roman" w:cs="Times New Roman"/>
          <w:sz w:val="28"/>
          <w:szCs w:val="28"/>
          <w:u w:color="000000"/>
        </w:rPr>
        <w:t xml:space="preserve"> (фактор Активности), как профессионала более уверенными, независимыми, с развитыми в</w:t>
      </w:r>
      <w:r w:rsidR="00F925CA" w:rsidRPr="00817C0C">
        <w:rPr>
          <w:rFonts w:ascii="Times New Roman" w:eastAsia="Calibri" w:hAnsi="Times New Roman" w:cs="Times New Roman"/>
          <w:sz w:val="28"/>
          <w:szCs w:val="28"/>
          <w:u w:color="000000"/>
        </w:rPr>
        <w:t>олевыми сторонами (фактор Силы).</w:t>
      </w:r>
      <w:proofErr w:type="gramEnd"/>
      <w:r w:rsidR="001E0DBF" w:rsidRPr="00817C0C">
        <w:rPr>
          <w:rFonts w:ascii="Times New Roman" w:eastAsia="Calibri" w:hAnsi="Times New Roman" w:cs="Times New Roman"/>
          <w:sz w:val="28"/>
          <w:szCs w:val="28"/>
          <w:u w:color="000000"/>
        </w:rPr>
        <w:t xml:space="preserve"> При этом они в меньшей степени наделяют образ «</w:t>
      </w:r>
      <w:r w:rsidR="00F925CA" w:rsidRPr="00817C0C">
        <w:rPr>
          <w:rFonts w:ascii="Times New Roman" w:eastAsia="Calibri" w:hAnsi="Times New Roman" w:cs="Times New Roman"/>
          <w:sz w:val="28"/>
          <w:szCs w:val="28"/>
          <w:u w:color="000000"/>
        </w:rPr>
        <w:t>Идеальный психолог-консультант» и образ «Идеальный клиент» социально желательными и привлекател</w:t>
      </w:r>
      <w:r w:rsidR="0041316B" w:rsidRPr="00817C0C">
        <w:rPr>
          <w:rFonts w:ascii="Times New Roman" w:eastAsia="Calibri" w:hAnsi="Times New Roman" w:cs="Times New Roman"/>
          <w:sz w:val="28"/>
          <w:szCs w:val="28"/>
          <w:u w:color="000000"/>
        </w:rPr>
        <w:t>ьными характеристиками (фактор О</w:t>
      </w:r>
      <w:r w:rsidR="00F925CA" w:rsidRPr="00817C0C">
        <w:rPr>
          <w:rFonts w:ascii="Times New Roman" w:eastAsia="Calibri" w:hAnsi="Times New Roman" w:cs="Times New Roman"/>
          <w:sz w:val="28"/>
          <w:szCs w:val="28"/>
          <w:u w:color="000000"/>
        </w:rPr>
        <w:t xml:space="preserve">ценки). </w:t>
      </w:r>
      <w:r w:rsidR="0041316B" w:rsidRPr="00817C0C">
        <w:rPr>
          <w:rFonts w:ascii="Times New Roman" w:eastAsia="Calibri" w:hAnsi="Times New Roman" w:cs="Times New Roman"/>
          <w:sz w:val="28"/>
          <w:szCs w:val="28"/>
          <w:u w:color="000000"/>
        </w:rPr>
        <w:t>Психологи-консультанты, ведущие частную практику, в сравнении с психологами, работающими в профессиональном коллективе, наделяют понятия «</w:t>
      </w:r>
      <w:r w:rsidR="00265723" w:rsidRPr="00817C0C">
        <w:rPr>
          <w:rFonts w:ascii="Times New Roman" w:eastAsia="Calibri" w:hAnsi="Times New Roman" w:cs="Times New Roman"/>
          <w:sz w:val="28"/>
          <w:szCs w:val="28"/>
          <w:u w:color="000000"/>
        </w:rPr>
        <w:t>Моя работа» и «Успех в работе» большей привлекательностью и силой, что отражается в высоких значениях факторов Оценки и Силы</w:t>
      </w:r>
      <w:r w:rsidR="00690322" w:rsidRPr="00817C0C">
        <w:rPr>
          <w:rFonts w:ascii="Times New Roman" w:eastAsia="Calibri" w:hAnsi="Times New Roman" w:cs="Times New Roman"/>
          <w:sz w:val="28"/>
          <w:szCs w:val="28"/>
          <w:u w:color="000000"/>
        </w:rPr>
        <w:t>; а понятие «Неудача в работе»</w:t>
      </w:r>
      <w:r w:rsidR="001854B5" w:rsidRPr="00817C0C">
        <w:rPr>
          <w:rFonts w:ascii="Times New Roman" w:eastAsia="Calibri" w:hAnsi="Times New Roman" w:cs="Times New Roman"/>
          <w:sz w:val="28"/>
          <w:szCs w:val="28"/>
          <w:u w:color="000000"/>
        </w:rPr>
        <w:t xml:space="preserve"> наделяют менее</w:t>
      </w:r>
      <w:r w:rsidR="00690322" w:rsidRPr="00817C0C">
        <w:rPr>
          <w:rFonts w:ascii="Times New Roman" w:eastAsia="Calibri" w:hAnsi="Times New Roman" w:cs="Times New Roman"/>
          <w:sz w:val="28"/>
          <w:szCs w:val="28"/>
          <w:u w:color="000000"/>
        </w:rPr>
        <w:t xml:space="preserve"> негативным значением по фактору Оценки</w:t>
      </w:r>
      <w:r w:rsidR="001854B5" w:rsidRPr="00817C0C">
        <w:rPr>
          <w:rFonts w:ascii="Times New Roman" w:eastAsia="Calibri" w:hAnsi="Times New Roman" w:cs="Times New Roman"/>
          <w:sz w:val="28"/>
          <w:szCs w:val="28"/>
          <w:u w:color="000000"/>
        </w:rPr>
        <w:t>.</w:t>
      </w:r>
      <w:r w:rsidR="00E8557D" w:rsidRPr="00817C0C">
        <w:rPr>
          <w:rFonts w:ascii="Times New Roman" w:eastAsia="Calibri" w:hAnsi="Times New Roman" w:cs="Times New Roman"/>
          <w:sz w:val="28"/>
          <w:szCs w:val="28"/>
          <w:u w:color="000000"/>
        </w:rPr>
        <w:t xml:space="preserve"> </w:t>
      </w:r>
    </w:p>
    <w:p w14:paraId="388E7A19" w14:textId="2349B3CF" w:rsidR="00655D2B" w:rsidRPr="00817C0C" w:rsidRDefault="00017E99"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На основании этих данных можно</w:t>
      </w:r>
      <w:r w:rsidR="00E8557D" w:rsidRPr="00817C0C">
        <w:rPr>
          <w:rFonts w:ascii="Times New Roman" w:eastAsia="Calibri" w:hAnsi="Times New Roman" w:cs="Times New Roman"/>
          <w:sz w:val="28"/>
          <w:szCs w:val="28"/>
          <w:u w:color="000000"/>
        </w:rPr>
        <w:t xml:space="preserve"> </w:t>
      </w:r>
      <w:r w:rsidRPr="00817C0C">
        <w:rPr>
          <w:rFonts w:ascii="Times New Roman" w:eastAsia="Calibri" w:hAnsi="Times New Roman" w:cs="Times New Roman"/>
          <w:sz w:val="28"/>
          <w:szCs w:val="28"/>
          <w:u w:color="000000"/>
        </w:rPr>
        <w:t>предположить</w:t>
      </w:r>
      <w:r w:rsidR="00D86D4D">
        <w:rPr>
          <w:rFonts w:ascii="Times New Roman" w:eastAsia="Calibri" w:hAnsi="Times New Roman" w:cs="Times New Roman"/>
          <w:sz w:val="28"/>
          <w:szCs w:val="28"/>
          <w:u w:color="000000"/>
        </w:rPr>
        <w:t xml:space="preserve"> большую удовлетворенность</w:t>
      </w:r>
      <w:r w:rsidR="00E8557D" w:rsidRPr="00817C0C">
        <w:rPr>
          <w:rFonts w:ascii="Times New Roman" w:eastAsia="Calibri" w:hAnsi="Times New Roman" w:cs="Times New Roman"/>
          <w:sz w:val="28"/>
          <w:szCs w:val="28"/>
          <w:u w:color="000000"/>
        </w:rPr>
        <w:t xml:space="preserve"> психологов-консультантов, ведущих частную практику, в сравнении с психологами, работающими в коллективе, своей </w:t>
      </w:r>
      <w:r w:rsidR="00890FFB" w:rsidRPr="00817C0C">
        <w:rPr>
          <w:rFonts w:ascii="Times New Roman" w:eastAsia="Calibri" w:hAnsi="Times New Roman" w:cs="Times New Roman"/>
          <w:sz w:val="28"/>
          <w:szCs w:val="28"/>
          <w:u w:color="000000"/>
        </w:rPr>
        <w:t>професс</w:t>
      </w:r>
      <w:r w:rsidR="00D86D4D">
        <w:rPr>
          <w:rFonts w:ascii="Times New Roman" w:eastAsia="Calibri" w:hAnsi="Times New Roman" w:cs="Times New Roman"/>
          <w:sz w:val="28"/>
          <w:szCs w:val="28"/>
          <w:u w:color="000000"/>
        </w:rPr>
        <w:t>иональной деятельностью и  большую</w:t>
      </w:r>
      <w:r w:rsidR="00890FFB" w:rsidRPr="00817C0C">
        <w:rPr>
          <w:rFonts w:ascii="Times New Roman" w:eastAsia="Calibri" w:hAnsi="Times New Roman" w:cs="Times New Roman"/>
          <w:sz w:val="28"/>
          <w:szCs w:val="28"/>
          <w:u w:color="000000"/>
        </w:rPr>
        <w:t xml:space="preserve"> </w:t>
      </w:r>
      <w:proofErr w:type="gramStart"/>
      <w:r w:rsidR="00890FFB" w:rsidRPr="00817C0C">
        <w:rPr>
          <w:rFonts w:ascii="Times New Roman" w:eastAsia="Calibri" w:hAnsi="Times New Roman" w:cs="Times New Roman"/>
          <w:sz w:val="28"/>
          <w:szCs w:val="28"/>
          <w:u w:color="000000"/>
        </w:rPr>
        <w:t>увереннос</w:t>
      </w:r>
      <w:r w:rsidR="00D86D4D">
        <w:rPr>
          <w:rFonts w:ascii="Times New Roman" w:eastAsia="Calibri" w:hAnsi="Times New Roman" w:cs="Times New Roman"/>
          <w:sz w:val="28"/>
          <w:szCs w:val="28"/>
          <w:u w:color="000000"/>
        </w:rPr>
        <w:t>ть</w:t>
      </w:r>
      <w:proofErr w:type="gramEnd"/>
      <w:r w:rsidR="002C5701" w:rsidRPr="00817C0C">
        <w:rPr>
          <w:rFonts w:ascii="Times New Roman" w:eastAsia="Calibri" w:hAnsi="Times New Roman" w:cs="Times New Roman"/>
          <w:sz w:val="28"/>
          <w:szCs w:val="28"/>
          <w:u w:color="000000"/>
        </w:rPr>
        <w:t xml:space="preserve"> и независимост</w:t>
      </w:r>
      <w:r w:rsidR="00D86D4D">
        <w:rPr>
          <w:rFonts w:ascii="Times New Roman" w:eastAsia="Calibri" w:hAnsi="Times New Roman" w:cs="Times New Roman"/>
          <w:sz w:val="28"/>
          <w:szCs w:val="28"/>
          <w:u w:color="000000"/>
        </w:rPr>
        <w:t>ь их профессионального образа</w:t>
      </w:r>
      <w:r w:rsidR="002C5701" w:rsidRPr="00817C0C">
        <w:rPr>
          <w:rFonts w:ascii="Times New Roman" w:eastAsia="Calibri" w:hAnsi="Times New Roman" w:cs="Times New Roman"/>
          <w:sz w:val="28"/>
          <w:szCs w:val="28"/>
          <w:u w:color="000000"/>
        </w:rPr>
        <w:t xml:space="preserve">. </w:t>
      </w:r>
    </w:p>
    <w:p w14:paraId="4CEEE287"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4420E86B" w14:textId="277906AE" w:rsidR="00B128DF" w:rsidRDefault="00C440C0" w:rsidP="00D86D4D">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Расстояние между понятиями методики СД «</w:t>
      </w: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«Я-идеальное», «Я как психолог-консультант», «Идеальный психолог-консультант», «Мой клиент», «Идеальный клиент»  в группах психологов-консультантов с разными условиями работы пр</w:t>
      </w:r>
      <w:r w:rsidR="00D91EBD" w:rsidRPr="00817C0C">
        <w:rPr>
          <w:rFonts w:ascii="Times New Roman" w:eastAsia="Calibri" w:hAnsi="Times New Roman" w:cs="Times New Roman"/>
          <w:sz w:val="28"/>
          <w:szCs w:val="28"/>
          <w:u w:color="000000"/>
        </w:rPr>
        <w:t>едставлены в таблице 13</w:t>
      </w:r>
      <w:r w:rsidR="00D86D4D">
        <w:rPr>
          <w:rFonts w:ascii="Times New Roman" w:eastAsia="Calibri" w:hAnsi="Times New Roman" w:cs="Times New Roman"/>
          <w:sz w:val="28"/>
          <w:szCs w:val="28"/>
          <w:u w:color="000000"/>
        </w:rPr>
        <w:t xml:space="preserve"> и на рисунках 13, 14.</w:t>
      </w:r>
    </w:p>
    <w:p w14:paraId="6901F8F5" w14:textId="77777777" w:rsidR="00D86D4D" w:rsidRPr="00817C0C" w:rsidRDefault="00D86D4D" w:rsidP="00D86D4D">
      <w:pPr>
        <w:spacing w:after="0" w:line="360" w:lineRule="auto"/>
        <w:ind w:firstLine="709"/>
        <w:jc w:val="both"/>
        <w:rPr>
          <w:rFonts w:ascii="Times New Roman" w:eastAsia="Calibri" w:hAnsi="Times New Roman" w:cs="Times New Roman"/>
          <w:sz w:val="28"/>
          <w:szCs w:val="28"/>
          <w:u w:color="000000"/>
        </w:rPr>
      </w:pPr>
    </w:p>
    <w:p w14:paraId="3D811B80" w14:textId="77777777" w:rsidR="00C440C0" w:rsidRPr="00817C0C" w:rsidRDefault="00D91EBD"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Таблица 13</w:t>
      </w:r>
    </w:p>
    <w:p w14:paraId="1D08D40B" w14:textId="77777777" w:rsidR="00C440C0" w:rsidRPr="00817C0C" w:rsidRDefault="00C440C0"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Расстояние между понятиями методики СД в группах психологов-консультантов с разными условиями работы.</w:t>
      </w:r>
    </w:p>
    <w:tbl>
      <w:tblPr>
        <w:tblStyle w:val="13"/>
        <w:tblW w:w="0" w:type="auto"/>
        <w:tblLook w:val="04A0" w:firstRow="1" w:lastRow="0" w:firstColumn="1" w:lastColumn="0" w:noHBand="0" w:noVBand="1"/>
      </w:tblPr>
      <w:tblGrid>
        <w:gridCol w:w="3427"/>
        <w:gridCol w:w="3302"/>
        <w:gridCol w:w="2842"/>
      </w:tblGrid>
      <w:tr w:rsidR="00C440C0" w:rsidRPr="00817C0C" w14:paraId="7DEDF95B" w14:textId="77777777" w:rsidTr="00006AF4">
        <w:tc>
          <w:tcPr>
            <w:tcW w:w="3427" w:type="dxa"/>
          </w:tcPr>
          <w:p w14:paraId="76BB7BF7" w14:textId="77777777" w:rsidR="00C440C0" w:rsidRPr="00817C0C" w:rsidRDefault="00C440C0" w:rsidP="00DD05F4">
            <w:pPr>
              <w:jc w:val="both"/>
              <w:rPr>
                <w:rFonts w:ascii="Times New Roman" w:hAnsi="Times New Roman"/>
                <w:sz w:val="28"/>
                <w:szCs w:val="28"/>
                <w:u w:color="000000"/>
              </w:rPr>
            </w:pPr>
          </w:p>
        </w:tc>
        <w:tc>
          <w:tcPr>
            <w:tcW w:w="3302" w:type="dxa"/>
          </w:tcPr>
          <w:p w14:paraId="118FA7FF" w14:textId="77777777" w:rsidR="00C440C0" w:rsidRPr="00817C0C" w:rsidRDefault="00C440C0" w:rsidP="00DD05F4">
            <w:pPr>
              <w:jc w:val="center"/>
              <w:rPr>
                <w:rFonts w:ascii="Times New Roman" w:hAnsi="Times New Roman"/>
                <w:b/>
                <w:sz w:val="28"/>
                <w:szCs w:val="28"/>
                <w:u w:color="000000"/>
              </w:rPr>
            </w:pPr>
            <w:proofErr w:type="gramStart"/>
            <w:r w:rsidRPr="00817C0C">
              <w:rPr>
                <w:rFonts w:ascii="Times New Roman" w:hAnsi="Times New Roman"/>
                <w:b/>
                <w:sz w:val="28"/>
                <w:szCs w:val="28"/>
                <w:u w:color="000000"/>
              </w:rPr>
              <w:t>Я-реальное</w:t>
            </w:r>
            <w:proofErr w:type="gramEnd"/>
            <w:r w:rsidRPr="00817C0C">
              <w:rPr>
                <w:rFonts w:ascii="Times New Roman" w:hAnsi="Times New Roman"/>
                <w:b/>
                <w:sz w:val="28"/>
                <w:szCs w:val="28"/>
                <w:u w:color="000000"/>
              </w:rPr>
              <w:t xml:space="preserve">  (профессиональный коллектив)</w:t>
            </w:r>
          </w:p>
        </w:tc>
        <w:tc>
          <w:tcPr>
            <w:tcW w:w="2842" w:type="dxa"/>
          </w:tcPr>
          <w:p w14:paraId="4F2C9F74" w14:textId="77777777" w:rsidR="00C440C0" w:rsidRPr="00817C0C" w:rsidRDefault="00C440C0" w:rsidP="00DD05F4">
            <w:pPr>
              <w:jc w:val="center"/>
              <w:rPr>
                <w:rFonts w:ascii="Times New Roman" w:hAnsi="Times New Roman"/>
                <w:b/>
                <w:sz w:val="28"/>
                <w:szCs w:val="28"/>
                <w:u w:color="000000"/>
              </w:rPr>
            </w:pPr>
            <w:proofErr w:type="gramStart"/>
            <w:r w:rsidRPr="00817C0C">
              <w:rPr>
                <w:rFonts w:ascii="Times New Roman" w:hAnsi="Times New Roman"/>
                <w:b/>
                <w:sz w:val="28"/>
                <w:szCs w:val="28"/>
                <w:u w:color="000000"/>
              </w:rPr>
              <w:t>Я-реальное</w:t>
            </w:r>
            <w:proofErr w:type="gramEnd"/>
            <w:r w:rsidRPr="00817C0C">
              <w:rPr>
                <w:rFonts w:ascii="Times New Roman" w:hAnsi="Times New Roman"/>
                <w:b/>
                <w:sz w:val="28"/>
                <w:szCs w:val="28"/>
                <w:u w:color="000000"/>
              </w:rPr>
              <w:t xml:space="preserve">  (частная практика)</w:t>
            </w:r>
          </w:p>
        </w:tc>
      </w:tr>
      <w:tr w:rsidR="00C440C0" w:rsidRPr="00817C0C" w14:paraId="133FC7D6" w14:textId="77777777" w:rsidTr="00006AF4">
        <w:tc>
          <w:tcPr>
            <w:tcW w:w="3427" w:type="dxa"/>
          </w:tcPr>
          <w:p w14:paraId="2D841E8E" w14:textId="77777777" w:rsidR="00C440C0" w:rsidRPr="00817C0C" w:rsidRDefault="00C440C0" w:rsidP="00DD05F4">
            <w:pPr>
              <w:jc w:val="both"/>
              <w:rPr>
                <w:rFonts w:ascii="Times New Roman" w:hAnsi="Times New Roman"/>
                <w:b/>
                <w:sz w:val="28"/>
                <w:szCs w:val="28"/>
                <w:u w:color="000000"/>
              </w:rPr>
            </w:pPr>
            <w:proofErr w:type="gramStart"/>
            <w:r w:rsidRPr="00817C0C">
              <w:rPr>
                <w:rFonts w:ascii="Times New Roman" w:hAnsi="Times New Roman"/>
                <w:b/>
                <w:sz w:val="28"/>
                <w:szCs w:val="28"/>
                <w:u w:color="000000"/>
              </w:rPr>
              <w:t>Я-идеальное</w:t>
            </w:r>
            <w:proofErr w:type="gramEnd"/>
          </w:p>
        </w:tc>
        <w:tc>
          <w:tcPr>
            <w:tcW w:w="3302" w:type="dxa"/>
          </w:tcPr>
          <w:p w14:paraId="40950939"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1.2352 (4)</w:t>
            </w:r>
          </w:p>
        </w:tc>
        <w:tc>
          <w:tcPr>
            <w:tcW w:w="2842" w:type="dxa"/>
          </w:tcPr>
          <w:p w14:paraId="308FAF2B"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0.9844 (4)</w:t>
            </w:r>
          </w:p>
        </w:tc>
      </w:tr>
      <w:tr w:rsidR="00C440C0" w:rsidRPr="00817C0C" w14:paraId="51FC5599" w14:textId="77777777" w:rsidTr="00006AF4">
        <w:tc>
          <w:tcPr>
            <w:tcW w:w="3427" w:type="dxa"/>
          </w:tcPr>
          <w:p w14:paraId="10E20D99" w14:textId="77777777" w:rsidR="00C440C0" w:rsidRPr="00817C0C" w:rsidRDefault="00C440C0" w:rsidP="00DD05F4">
            <w:pPr>
              <w:jc w:val="both"/>
              <w:rPr>
                <w:rFonts w:ascii="Times New Roman" w:hAnsi="Times New Roman"/>
                <w:b/>
                <w:sz w:val="28"/>
                <w:szCs w:val="28"/>
                <w:u w:color="000000"/>
              </w:rPr>
            </w:pPr>
            <w:r w:rsidRPr="00817C0C">
              <w:rPr>
                <w:rFonts w:ascii="Times New Roman" w:hAnsi="Times New Roman"/>
                <w:b/>
                <w:sz w:val="28"/>
                <w:szCs w:val="28"/>
                <w:u w:color="000000"/>
              </w:rPr>
              <w:lastRenderedPageBreak/>
              <w:t>Я как психолог-консультант</w:t>
            </w:r>
          </w:p>
        </w:tc>
        <w:tc>
          <w:tcPr>
            <w:tcW w:w="3302" w:type="dxa"/>
          </w:tcPr>
          <w:p w14:paraId="4B306A8B"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0.464 (2)</w:t>
            </w:r>
          </w:p>
        </w:tc>
        <w:tc>
          <w:tcPr>
            <w:tcW w:w="2842" w:type="dxa"/>
          </w:tcPr>
          <w:p w14:paraId="1B7426AC"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0.624 (2)</w:t>
            </w:r>
          </w:p>
        </w:tc>
      </w:tr>
      <w:tr w:rsidR="00C440C0" w:rsidRPr="00817C0C" w14:paraId="505825B1" w14:textId="77777777" w:rsidTr="00006AF4">
        <w:tc>
          <w:tcPr>
            <w:tcW w:w="3427" w:type="dxa"/>
          </w:tcPr>
          <w:p w14:paraId="586CA280" w14:textId="77777777" w:rsidR="00C440C0" w:rsidRPr="00817C0C" w:rsidRDefault="00C440C0" w:rsidP="00DD05F4">
            <w:pPr>
              <w:jc w:val="both"/>
              <w:rPr>
                <w:rFonts w:ascii="Times New Roman" w:hAnsi="Times New Roman"/>
                <w:b/>
                <w:sz w:val="28"/>
                <w:szCs w:val="28"/>
                <w:u w:color="000000"/>
              </w:rPr>
            </w:pPr>
            <w:r w:rsidRPr="00817C0C">
              <w:rPr>
                <w:rFonts w:ascii="Times New Roman" w:hAnsi="Times New Roman"/>
                <w:b/>
                <w:sz w:val="28"/>
                <w:szCs w:val="28"/>
                <w:u w:color="000000"/>
              </w:rPr>
              <w:t>Идеальный психолог-консультант</w:t>
            </w:r>
          </w:p>
        </w:tc>
        <w:tc>
          <w:tcPr>
            <w:tcW w:w="3302" w:type="dxa"/>
          </w:tcPr>
          <w:p w14:paraId="5AA2F31F"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0.8534 (3)</w:t>
            </w:r>
          </w:p>
        </w:tc>
        <w:tc>
          <w:tcPr>
            <w:tcW w:w="2842" w:type="dxa"/>
          </w:tcPr>
          <w:p w14:paraId="3855D84F"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0.7346 (3)</w:t>
            </w:r>
          </w:p>
        </w:tc>
      </w:tr>
      <w:tr w:rsidR="00C440C0" w:rsidRPr="00817C0C" w14:paraId="7AFCF556" w14:textId="77777777" w:rsidTr="00006AF4">
        <w:tc>
          <w:tcPr>
            <w:tcW w:w="3427" w:type="dxa"/>
          </w:tcPr>
          <w:p w14:paraId="60AACCB8" w14:textId="77777777" w:rsidR="00C440C0" w:rsidRPr="00817C0C" w:rsidRDefault="00C440C0" w:rsidP="00DD05F4">
            <w:pPr>
              <w:jc w:val="both"/>
              <w:rPr>
                <w:rFonts w:ascii="Times New Roman" w:hAnsi="Times New Roman"/>
                <w:b/>
                <w:sz w:val="28"/>
                <w:szCs w:val="28"/>
                <w:u w:color="000000"/>
              </w:rPr>
            </w:pPr>
            <w:r w:rsidRPr="00817C0C">
              <w:rPr>
                <w:rFonts w:ascii="Times New Roman" w:hAnsi="Times New Roman"/>
                <w:b/>
                <w:sz w:val="28"/>
                <w:szCs w:val="28"/>
                <w:u w:color="000000"/>
              </w:rPr>
              <w:t>Мой клиент</w:t>
            </w:r>
          </w:p>
        </w:tc>
        <w:tc>
          <w:tcPr>
            <w:tcW w:w="3302" w:type="dxa"/>
          </w:tcPr>
          <w:p w14:paraId="137C8B62"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1.8762 (5)</w:t>
            </w:r>
          </w:p>
        </w:tc>
        <w:tc>
          <w:tcPr>
            <w:tcW w:w="2842" w:type="dxa"/>
          </w:tcPr>
          <w:p w14:paraId="2BFBEE98"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2.2372 (5)</w:t>
            </w:r>
          </w:p>
        </w:tc>
      </w:tr>
      <w:tr w:rsidR="00C440C0" w:rsidRPr="00817C0C" w14:paraId="07E096E6" w14:textId="77777777" w:rsidTr="00006AF4">
        <w:tc>
          <w:tcPr>
            <w:tcW w:w="3427" w:type="dxa"/>
          </w:tcPr>
          <w:p w14:paraId="555CE651" w14:textId="77777777" w:rsidR="00C440C0" w:rsidRPr="00817C0C" w:rsidRDefault="00C440C0" w:rsidP="00DD05F4">
            <w:pPr>
              <w:jc w:val="both"/>
              <w:rPr>
                <w:rFonts w:ascii="Times New Roman" w:hAnsi="Times New Roman"/>
                <w:b/>
                <w:sz w:val="28"/>
                <w:szCs w:val="28"/>
                <w:u w:color="000000"/>
              </w:rPr>
            </w:pPr>
            <w:r w:rsidRPr="00817C0C">
              <w:rPr>
                <w:rFonts w:ascii="Times New Roman" w:hAnsi="Times New Roman"/>
                <w:b/>
                <w:sz w:val="28"/>
                <w:szCs w:val="28"/>
                <w:u w:color="000000"/>
              </w:rPr>
              <w:t>Идеальный клиент</w:t>
            </w:r>
          </w:p>
        </w:tc>
        <w:tc>
          <w:tcPr>
            <w:tcW w:w="3302" w:type="dxa"/>
          </w:tcPr>
          <w:p w14:paraId="67FC97DA"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0.3616 (1)</w:t>
            </w:r>
          </w:p>
        </w:tc>
        <w:tc>
          <w:tcPr>
            <w:tcW w:w="2842" w:type="dxa"/>
          </w:tcPr>
          <w:p w14:paraId="605A6BA6"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0.4746 (1)</w:t>
            </w:r>
          </w:p>
        </w:tc>
      </w:tr>
      <w:tr w:rsidR="00C440C0" w:rsidRPr="00817C0C" w14:paraId="5495FBD6" w14:textId="77777777" w:rsidTr="00006AF4">
        <w:tc>
          <w:tcPr>
            <w:tcW w:w="3427" w:type="dxa"/>
          </w:tcPr>
          <w:p w14:paraId="4E09B5FE" w14:textId="77777777" w:rsidR="00C440C0" w:rsidRPr="00817C0C" w:rsidRDefault="00C440C0" w:rsidP="00DD05F4">
            <w:pPr>
              <w:jc w:val="both"/>
              <w:rPr>
                <w:rFonts w:ascii="Times New Roman" w:hAnsi="Times New Roman"/>
                <w:b/>
                <w:sz w:val="28"/>
                <w:szCs w:val="28"/>
                <w:u w:color="000000"/>
              </w:rPr>
            </w:pPr>
            <w:r w:rsidRPr="00817C0C">
              <w:rPr>
                <w:rFonts w:ascii="Times New Roman" w:hAnsi="Times New Roman"/>
                <w:b/>
                <w:sz w:val="28"/>
                <w:szCs w:val="28"/>
                <w:u w:color="000000"/>
              </w:rPr>
              <w:t>Моя работа</w:t>
            </w:r>
          </w:p>
        </w:tc>
        <w:tc>
          <w:tcPr>
            <w:tcW w:w="3302" w:type="dxa"/>
          </w:tcPr>
          <w:p w14:paraId="6597B334"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0.3789</w:t>
            </w:r>
          </w:p>
        </w:tc>
        <w:tc>
          <w:tcPr>
            <w:tcW w:w="2842" w:type="dxa"/>
          </w:tcPr>
          <w:p w14:paraId="07C2BB3E"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0.5666</w:t>
            </w:r>
          </w:p>
        </w:tc>
      </w:tr>
      <w:tr w:rsidR="00C440C0" w:rsidRPr="00817C0C" w14:paraId="417C5EC2" w14:textId="77777777" w:rsidTr="00006AF4">
        <w:tc>
          <w:tcPr>
            <w:tcW w:w="3427" w:type="dxa"/>
          </w:tcPr>
          <w:p w14:paraId="18EB1111" w14:textId="77777777" w:rsidR="00C440C0" w:rsidRPr="00817C0C" w:rsidRDefault="00C440C0" w:rsidP="00DD05F4">
            <w:pPr>
              <w:jc w:val="both"/>
              <w:rPr>
                <w:rFonts w:ascii="Times New Roman" w:hAnsi="Times New Roman"/>
                <w:b/>
                <w:sz w:val="28"/>
                <w:szCs w:val="28"/>
                <w:u w:color="000000"/>
              </w:rPr>
            </w:pPr>
            <w:r w:rsidRPr="00817C0C">
              <w:rPr>
                <w:rFonts w:ascii="Times New Roman" w:hAnsi="Times New Roman"/>
                <w:b/>
                <w:sz w:val="28"/>
                <w:szCs w:val="28"/>
                <w:u w:color="000000"/>
              </w:rPr>
              <w:t>Успех в работе</w:t>
            </w:r>
          </w:p>
        </w:tc>
        <w:tc>
          <w:tcPr>
            <w:tcW w:w="3302" w:type="dxa"/>
          </w:tcPr>
          <w:p w14:paraId="0CFA883B"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0.9153</w:t>
            </w:r>
          </w:p>
        </w:tc>
        <w:tc>
          <w:tcPr>
            <w:tcW w:w="2842" w:type="dxa"/>
          </w:tcPr>
          <w:p w14:paraId="0248E4C1"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1.0911</w:t>
            </w:r>
          </w:p>
        </w:tc>
      </w:tr>
      <w:tr w:rsidR="00C440C0" w:rsidRPr="00817C0C" w14:paraId="1B9789D5" w14:textId="77777777" w:rsidTr="00006AF4">
        <w:tc>
          <w:tcPr>
            <w:tcW w:w="3427" w:type="dxa"/>
          </w:tcPr>
          <w:p w14:paraId="5B4C1D7B" w14:textId="77777777" w:rsidR="00C440C0" w:rsidRPr="00817C0C" w:rsidRDefault="00C440C0" w:rsidP="00DD05F4">
            <w:pPr>
              <w:jc w:val="both"/>
              <w:rPr>
                <w:rFonts w:ascii="Times New Roman" w:hAnsi="Times New Roman"/>
                <w:b/>
                <w:sz w:val="28"/>
                <w:szCs w:val="28"/>
                <w:u w:color="000000"/>
              </w:rPr>
            </w:pPr>
            <w:r w:rsidRPr="00817C0C">
              <w:rPr>
                <w:rFonts w:ascii="Times New Roman" w:hAnsi="Times New Roman"/>
                <w:b/>
                <w:sz w:val="28"/>
                <w:szCs w:val="28"/>
                <w:u w:color="000000"/>
              </w:rPr>
              <w:t>Неудача в работе</w:t>
            </w:r>
          </w:p>
        </w:tc>
        <w:tc>
          <w:tcPr>
            <w:tcW w:w="3302" w:type="dxa"/>
          </w:tcPr>
          <w:p w14:paraId="1213E2D6"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4.0243</w:t>
            </w:r>
          </w:p>
        </w:tc>
        <w:tc>
          <w:tcPr>
            <w:tcW w:w="2842" w:type="dxa"/>
          </w:tcPr>
          <w:p w14:paraId="1FF1D57B"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4.5085</w:t>
            </w:r>
          </w:p>
        </w:tc>
      </w:tr>
    </w:tbl>
    <w:p w14:paraId="1F8F620F"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5AB19D55" w14:textId="77777777" w:rsidR="00C440C0" w:rsidRPr="00817C0C" w:rsidRDefault="00C440C0" w:rsidP="00817C0C">
      <w:pPr>
        <w:spacing w:after="0" w:line="360" w:lineRule="auto"/>
        <w:ind w:firstLine="709"/>
        <w:rPr>
          <w:rFonts w:ascii="Times New Roman" w:eastAsia="Calibri" w:hAnsi="Times New Roman" w:cs="Times New Roman"/>
          <w:b/>
          <w:sz w:val="28"/>
          <w:szCs w:val="28"/>
          <w:u w:color="000000"/>
        </w:rPr>
      </w:pPr>
      <w:r w:rsidRPr="00817C0C">
        <w:rPr>
          <w:rFonts w:ascii="Times New Roman" w:eastAsia="Calibri" w:hAnsi="Times New Roman" w:cs="Times New Roman"/>
          <w:noProof/>
          <w:sz w:val="28"/>
          <w:szCs w:val="28"/>
          <w:u w:color="000000"/>
          <w:lang w:eastAsia="ru-RU"/>
        </w:rPr>
        <w:drawing>
          <wp:inline distT="0" distB="0" distL="0" distR="0" wp14:anchorId="4CC5AAF8" wp14:editId="4423752F">
            <wp:extent cx="5486400" cy="32004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56C203" w14:textId="51821057" w:rsidR="00C440C0" w:rsidRPr="00CD0DA4" w:rsidRDefault="00C440C0" w:rsidP="00CD0DA4">
      <w:pPr>
        <w:spacing w:after="0" w:line="360" w:lineRule="auto"/>
        <w:ind w:firstLine="709"/>
        <w:rPr>
          <w:rFonts w:ascii="Times New Roman" w:eastAsia="Calibri" w:hAnsi="Times New Roman" w:cs="Times New Roman"/>
          <w:b/>
          <w:sz w:val="24"/>
          <w:szCs w:val="24"/>
          <w:u w:color="000000"/>
        </w:rPr>
      </w:pPr>
      <w:r w:rsidRPr="00CD0DA4">
        <w:rPr>
          <w:rFonts w:ascii="Times New Roman" w:eastAsia="Calibri" w:hAnsi="Times New Roman" w:cs="Times New Roman"/>
          <w:b/>
          <w:sz w:val="24"/>
          <w:szCs w:val="24"/>
          <w:u w:color="000000"/>
        </w:rPr>
        <w:t>Рис. 13</w:t>
      </w:r>
      <w:r w:rsidR="00CD0DA4">
        <w:rPr>
          <w:rFonts w:ascii="Times New Roman" w:eastAsia="Calibri" w:hAnsi="Times New Roman" w:cs="Times New Roman"/>
          <w:b/>
          <w:sz w:val="24"/>
          <w:szCs w:val="24"/>
          <w:u w:color="000000"/>
        </w:rPr>
        <w:t xml:space="preserve"> </w:t>
      </w:r>
      <w:r w:rsidRPr="00CD0DA4">
        <w:rPr>
          <w:rFonts w:ascii="Times New Roman" w:eastAsia="Calibri" w:hAnsi="Times New Roman" w:cs="Times New Roman"/>
          <w:b/>
          <w:sz w:val="24"/>
          <w:szCs w:val="24"/>
          <w:u w:color="000000"/>
        </w:rPr>
        <w:t xml:space="preserve">Расстояние между понятиями, характеризующими отношение к себе и клиенту, в группе психологов-консультантов, работающих в профессиональном коллективе. </w:t>
      </w:r>
    </w:p>
    <w:p w14:paraId="675DC0A2" w14:textId="77777777" w:rsidR="00C440C0" w:rsidRPr="00CD0DA4" w:rsidRDefault="00C440C0" w:rsidP="00817C0C">
      <w:pPr>
        <w:spacing w:after="0" w:line="360" w:lineRule="auto"/>
        <w:ind w:firstLine="709"/>
        <w:rPr>
          <w:rFonts w:ascii="Times New Roman" w:eastAsia="Calibri" w:hAnsi="Times New Roman" w:cs="Times New Roman"/>
          <w:b/>
          <w:sz w:val="24"/>
          <w:szCs w:val="24"/>
          <w:u w:color="000000"/>
        </w:rPr>
      </w:pPr>
    </w:p>
    <w:p w14:paraId="12B3F500" w14:textId="77777777" w:rsidR="00C440C0" w:rsidRPr="00CD0DA4" w:rsidRDefault="00C440C0" w:rsidP="00817C0C">
      <w:pPr>
        <w:spacing w:after="0" w:line="360" w:lineRule="auto"/>
        <w:ind w:firstLine="709"/>
        <w:rPr>
          <w:rFonts w:ascii="Times New Roman" w:eastAsia="Calibri" w:hAnsi="Times New Roman" w:cs="Times New Roman"/>
          <w:b/>
          <w:sz w:val="24"/>
          <w:szCs w:val="24"/>
          <w:u w:color="000000"/>
        </w:rPr>
      </w:pPr>
      <w:r w:rsidRPr="00CD0DA4">
        <w:rPr>
          <w:rFonts w:ascii="Times New Roman" w:eastAsia="Calibri" w:hAnsi="Times New Roman" w:cs="Times New Roman"/>
          <w:noProof/>
          <w:sz w:val="24"/>
          <w:szCs w:val="24"/>
          <w:u w:color="000000"/>
          <w:lang w:eastAsia="ru-RU"/>
        </w:rPr>
        <w:lastRenderedPageBreak/>
        <w:drawing>
          <wp:inline distT="0" distB="0" distL="0" distR="0" wp14:anchorId="75E3CF0D" wp14:editId="5C1AE375">
            <wp:extent cx="5486400" cy="32004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8BBD38" w14:textId="5EAE04E6" w:rsidR="00C440C0" w:rsidRPr="00CD0DA4" w:rsidRDefault="00C440C0" w:rsidP="00CD0DA4">
      <w:pPr>
        <w:spacing w:after="0" w:line="360" w:lineRule="auto"/>
        <w:ind w:firstLine="709"/>
        <w:rPr>
          <w:rFonts w:ascii="Times New Roman" w:eastAsia="Calibri" w:hAnsi="Times New Roman" w:cs="Times New Roman"/>
          <w:b/>
          <w:sz w:val="24"/>
          <w:szCs w:val="24"/>
          <w:u w:color="000000"/>
        </w:rPr>
      </w:pPr>
      <w:r w:rsidRPr="00CD0DA4">
        <w:rPr>
          <w:rFonts w:ascii="Times New Roman" w:eastAsia="Calibri" w:hAnsi="Times New Roman" w:cs="Times New Roman"/>
          <w:b/>
          <w:sz w:val="24"/>
          <w:szCs w:val="24"/>
          <w:u w:color="000000"/>
        </w:rPr>
        <w:t>Рис. 14</w:t>
      </w:r>
      <w:r w:rsidR="00CD0DA4">
        <w:rPr>
          <w:rFonts w:ascii="Times New Roman" w:eastAsia="Calibri" w:hAnsi="Times New Roman" w:cs="Times New Roman"/>
          <w:b/>
          <w:sz w:val="24"/>
          <w:szCs w:val="24"/>
          <w:u w:color="000000"/>
        </w:rPr>
        <w:t xml:space="preserve"> </w:t>
      </w:r>
      <w:r w:rsidRPr="00CD0DA4">
        <w:rPr>
          <w:rFonts w:ascii="Times New Roman" w:eastAsia="Calibri" w:hAnsi="Times New Roman" w:cs="Times New Roman"/>
          <w:b/>
          <w:sz w:val="24"/>
          <w:szCs w:val="24"/>
          <w:u w:color="000000"/>
        </w:rPr>
        <w:t xml:space="preserve">Расстояние между понятиями, характеризующими отношение к себе и клиенту, в группе психологов-консультантов, ведущих частную практику. </w:t>
      </w:r>
    </w:p>
    <w:p w14:paraId="36E6CE02"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4F79F333" w14:textId="77777777" w:rsidR="00D56CF9" w:rsidRPr="00817C0C" w:rsidRDefault="00A5684B" w:rsidP="00817C0C">
      <w:pPr>
        <w:spacing w:after="0" w:line="360" w:lineRule="auto"/>
        <w:ind w:firstLine="709"/>
        <w:jc w:val="both"/>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Результаты анализа расстояний</w:t>
      </w:r>
      <w:r w:rsidR="00DB7C1E" w:rsidRPr="00817C0C">
        <w:rPr>
          <w:rFonts w:ascii="Times New Roman" w:eastAsia="Calibri" w:hAnsi="Times New Roman" w:cs="Times New Roman"/>
          <w:sz w:val="28"/>
          <w:szCs w:val="28"/>
          <w:u w:color="000000"/>
        </w:rPr>
        <w:t xml:space="preserve"> между понятиями методики, характеризующими отношение к себе и клиенту в группах психологов-консультантов с разными условиями работы, </w:t>
      </w:r>
      <w:r w:rsidR="00C440C0" w:rsidRPr="00817C0C">
        <w:rPr>
          <w:rFonts w:ascii="Times New Roman" w:eastAsia="Calibri" w:hAnsi="Times New Roman" w:cs="Times New Roman"/>
          <w:sz w:val="28"/>
          <w:szCs w:val="28"/>
          <w:u w:color="000000"/>
        </w:rPr>
        <w:t>представленны</w:t>
      </w:r>
      <w:r w:rsidRPr="00817C0C">
        <w:rPr>
          <w:rFonts w:ascii="Times New Roman" w:eastAsia="Calibri" w:hAnsi="Times New Roman" w:cs="Times New Roman"/>
          <w:sz w:val="28"/>
          <w:szCs w:val="28"/>
          <w:u w:color="000000"/>
        </w:rPr>
        <w:t>е в таблице 11 и на рисунках 13 –</w:t>
      </w:r>
      <w:r w:rsidR="00C440C0" w:rsidRPr="00817C0C">
        <w:rPr>
          <w:rFonts w:ascii="Times New Roman" w:eastAsia="Calibri" w:hAnsi="Times New Roman" w:cs="Times New Roman"/>
          <w:sz w:val="28"/>
          <w:szCs w:val="28"/>
          <w:u w:color="000000"/>
        </w:rPr>
        <w:t xml:space="preserve"> 14, </w:t>
      </w:r>
      <w:r w:rsidR="00454AD8" w:rsidRPr="00817C0C">
        <w:rPr>
          <w:rFonts w:ascii="Times New Roman" w:eastAsia="Calibri" w:hAnsi="Times New Roman" w:cs="Times New Roman"/>
          <w:sz w:val="28"/>
          <w:szCs w:val="28"/>
          <w:u w:color="000000"/>
        </w:rPr>
        <w:t xml:space="preserve">свидетельствуют, что у психологов-консультантов, работающих в профессиональном коллективе, </w:t>
      </w:r>
      <w:r w:rsidR="00DB05E0" w:rsidRPr="00817C0C">
        <w:rPr>
          <w:rFonts w:ascii="Times New Roman" w:eastAsia="Calibri" w:hAnsi="Times New Roman" w:cs="Times New Roman"/>
          <w:sz w:val="28"/>
          <w:szCs w:val="28"/>
          <w:u w:color="000000"/>
        </w:rPr>
        <w:t>в сравнении с психологами, ведущими частную практику, расстояние между реальными и идеальными образами себя как личности и профессионала больше.</w:t>
      </w:r>
      <w:proofErr w:type="gramEnd"/>
      <w:r w:rsidR="00DB05E0" w:rsidRPr="00817C0C">
        <w:rPr>
          <w:rFonts w:ascii="Times New Roman" w:eastAsia="Calibri" w:hAnsi="Times New Roman" w:cs="Times New Roman"/>
          <w:sz w:val="28"/>
          <w:szCs w:val="28"/>
          <w:u w:color="000000"/>
        </w:rPr>
        <w:t xml:space="preserve"> При это</w:t>
      </w:r>
      <w:r w:rsidR="0094112F" w:rsidRPr="00817C0C">
        <w:rPr>
          <w:rFonts w:ascii="Times New Roman" w:eastAsia="Calibri" w:hAnsi="Times New Roman" w:cs="Times New Roman"/>
          <w:sz w:val="28"/>
          <w:szCs w:val="28"/>
          <w:u w:color="000000"/>
        </w:rPr>
        <w:t>м образ клиента отличается от образа «</w:t>
      </w:r>
      <w:proofErr w:type="gramStart"/>
      <w:r w:rsidR="0094112F" w:rsidRPr="00817C0C">
        <w:rPr>
          <w:rFonts w:ascii="Times New Roman" w:eastAsia="Calibri" w:hAnsi="Times New Roman" w:cs="Times New Roman"/>
          <w:sz w:val="28"/>
          <w:szCs w:val="28"/>
          <w:u w:color="000000"/>
        </w:rPr>
        <w:t>Я-реальное</w:t>
      </w:r>
      <w:proofErr w:type="gramEnd"/>
      <w:r w:rsidR="0094112F" w:rsidRPr="00817C0C">
        <w:rPr>
          <w:rFonts w:ascii="Times New Roman" w:eastAsia="Calibri" w:hAnsi="Times New Roman" w:cs="Times New Roman"/>
          <w:sz w:val="28"/>
          <w:szCs w:val="28"/>
          <w:u w:color="000000"/>
        </w:rPr>
        <w:t>»</w:t>
      </w:r>
      <w:r w:rsidR="00C440C0" w:rsidRPr="00817C0C">
        <w:rPr>
          <w:rFonts w:ascii="Times New Roman" w:eastAsia="Calibri" w:hAnsi="Times New Roman" w:cs="Times New Roman"/>
          <w:sz w:val="28"/>
          <w:szCs w:val="28"/>
          <w:u w:color="000000"/>
        </w:rPr>
        <w:t xml:space="preserve"> </w:t>
      </w:r>
      <w:r w:rsidR="00D50B15" w:rsidRPr="00817C0C">
        <w:rPr>
          <w:rFonts w:ascii="Times New Roman" w:eastAsia="Calibri" w:hAnsi="Times New Roman" w:cs="Times New Roman"/>
          <w:sz w:val="28"/>
          <w:szCs w:val="28"/>
          <w:u w:color="000000"/>
        </w:rPr>
        <w:t xml:space="preserve">в меньшей степени, чем у частнопрактикующих специалистов. </w:t>
      </w:r>
    </w:p>
    <w:p w14:paraId="1473C884" w14:textId="53A735C5" w:rsidR="00C440C0" w:rsidRPr="00817C0C" w:rsidRDefault="00D50B15" w:rsidP="00817C0C">
      <w:pPr>
        <w:spacing w:after="0" w:line="360" w:lineRule="auto"/>
        <w:ind w:firstLine="709"/>
        <w:jc w:val="both"/>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На основании этих данных можно предположить, что</w:t>
      </w:r>
      <w:r w:rsidR="005C33B9" w:rsidRPr="00817C0C">
        <w:rPr>
          <w:rFonts w:ascii="Times New Roman" w:eastAsia="Calibri" w:hAnsi="Times New Roman" w:cs="Times New Roman"/>
          <w:sz w:val="28"/>
          <w:szCs w:val="28"/>
          <w:u w:color="000000"/>
        </w:rPr>
        <w:t xml:space="preserve"> психологи-консультанты, ведущие частную практику, в сравнении с психологами, работающими в профессиональном коллективе, имеют более высокую самооценку, что отражается в меньшем расстоянии между реальными и идеальным образами,</w:t>
      </w:r>
      <w:r w:rsidR="008709B9" w:rsidRPr="00817C0C">
        <w:rPr>
          <w:rFonts w:ascii="Times New Roman" w:eastAsia="Calibri" w:hAnsi="Times New Roman" w:cs="Times New Roman"/>
          <w:sz w:val="28"/>
          <w:szCs w:val="28"/>
          <w:u w:color="000000"/>
        </w:rPr>
        <w:t xml:space="preserve"> </w:t>
      </w:r>
      <w:r w:rsidR="009A5681" w:rsidRPr="00817C0C">
        <w:rPr>
          <w:rFonts w:ascii="Times New Roman" w:eastAsia="Calibri" w:hAnsi="Times New Roman" w:cs="Times New Roman"/>
          <w:sz w:val="28"/>
          <w:szCs w:val="28"/>
          <w:u w:color="000000"/>
        </w:rPr>
        <w:t xml:space="preserve">а своего клиента они воспринимают наименее похожим на себя. </w:t>
      </w:r>
      <w:proofErr w:type="gramEnd"/>
    </w:p>
    <w:p w14:paraId="38E03364"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0C204917" w14:textId="7F48572D"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Различный возраст респондентов также оказывает статистически значимое  влияние на некоторые шкалы методик. На основе данных, представленных в таблице 1</w:t>
      </w:r>
      <w:r w:rsidR="00D91EBD" w:rsidRPr="00817C0C">
        <w:rPr>
          <w:rFonts w:ascii="Times New Roman" w:eastAsia="Calibri" w:hAnsi="Times New Roman" w:cs="Times New Roman"/>
          <w:sz w:val="28"/>
          <w:szCs w:val="28"/>
          <w:u w:color="000000"/>
        </w:rPr>
        <w:t>4</w:t>
      </w:r>
      <w:r w:rsidRPr="00817C0C">
        <w:rPr>
          <w:rFonts w:ascii="Times New Roman" w:eastAsia="Calibri" w:hAnsi="Times New Roman" w:cs="Times New Roman"/>
          <w:sz w:val="28"/>
          <w:szCs w:val="28"/>
          <w:u w:color="000000"/>
        </w:rPr>
        <w:t>, можно говорить о том, что значимое влияние фактор «Возраст» оказывает на показатель Активности для понятий: «Я как психолог-консультант» (-0.0078±0.49477 для психологов-консультантов в возрасте до 30 лет, 0.5789±0.68353</w:t>
      </w:r>
      <w:r w:rsidR="00AB0265" w:rsidRPr="00817C0C">
        <w:rPr>
          <w:rFonts w:ascii="Times New Roman" w:eastAsia="Calibri" w:hAnsi="Times New Roman" w:cs="Times New Roman"/>
          <w:sz w:val="28"/>
          <w:szCs w:val="28"/>
          <w:u w:color="000000"/>
        </w:rPr>
        <w:t xml:space="preserve"> </w:t>
      </w:r>
      <w:r w:rsidRPr="00817C0C">
        <w:rPr>
          <w:rFonts w:ascii="Times New Roman" w:eastAsia="Calibri" w:hAnsi="Times New Roman" w:cs="Times New Roman"/>
          <w:sz w:val="28"/>
          <w:szCs w:val="28"/>
          <w:u w:color="000000"/>
        </w:rPr>
        <w:t xml:space="preserve">для респондентов от 31 до 40 лет, 0.1097±0.58908 для респондентов старше 40 лет,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≤0.001) , «Мой клиент» (0.3594±0.58221 для 1-ой  группы, -0.1283±0.63828 для 2-ой  группы, 0.0279±0.37740 для 3-ей  группы, р≤0.011), «Идеальный Клиент» (0.8661±0</w:t>
      </w:r>
      <w:r w:rsidR="00B128DF" w:rsidRPr="00817C0C">
        <w:rPr>
          <w:rFonts w:ascii="Times New Roman" w:eastAsia="Calibri" w:hAnsi="Times New Roman" w:cs="Times New Roman"/>
          <w:sz w:val="28"/>
          <w:szCs w:val="28"/>
          <w:u w:color="000000"/>
        </w:rPr>
        <w:t>.50410 для 1-ой  группы, 0.5389</w:t>
      </w:r>
      <w:r w:rsidRPr="00817C0C">
        <w:rPr>
          <w:rFonts w:ascii="Times New Roman" w:eastAsia="Calibri" w:hAnsi="Times New Roman" w:cs="Times New Roman"/>
          <w:sz w:val="28"/>
          <w:szCs w:val="28"/>
          <w:u w:color="000000"/>
        </w:rPr>
        <w:t xml:space="preserve">±0.45741 для 2-ой  группы, 0.6290±0.35318 для 3-ей  группы,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 xml:space="preserve">≤0.039) , на показатель Оценки для понятия «Мой клиент» (0.9511±0.88053 для 1-ой  группы, 0.3674±0.92330 для 2-ой  группы, 0.7041±0. 59552 для 3-ей  группы, р≤0.040), на показатель Силы для понятий: «Я-реальное» (0.8150±0.71837 для 1-ой  группы, 1.2211±0.72159 для 2-ой  группы, 1.3645±0.65614 для 3-ей  группы,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≤0.034), «Я-идеальное» (1.8111±0</w:t>
      </w:r>
      <w:r w:rsidR="003B6189" w:rsidRPr="00817C0C">
        <w:rPr>
          <w:rFonts w:ascii="Times New Roman" w:eastAsia="Calibri" w:hAnsi="Times New Roman" w:cs="Times New Roman"/>
          <w:sz w:val="28"/>
          <w:szCs w:val="28"/>
          <w:u w:color="000000"/>
        </w:rPr>
        <w:t>.56634 для 1-ой  группы, 2.2640</w:t>
      </w:r>
      <w:r w:rsidRPr="00817C0C">
        <w:rPr>
          <w:rFonts w:ascii="Times New Roman" w:eastAsia="Calibri" w:hAnsi="Times New Roman" w:cs="Times New Roman"/>
          <w:sz w:val="28"/>
          <w:szCs w:val="28"/>
          <w:u w:color="000000"/>
        </w:rPr>
        <w:t xml:space="preserve">±0.64837 для 2-ой  группы, 1.8414±0.71658 для 3-ей  группы, р≤0.016). </w:t>
      </w:r>
    </w:p>
    <w:p w14:paraId="4DA0AEF4" w14:textId="27B75454"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На уровне тенденции (</w:t>
      </w:r>
      <w:proofErr w:type="gramStart"/>
      <w:r w:rsidRPr="00817C0C">
        <w:rPr>
          <w:rFonts w:ascii="Times New Roman" w:eastAsia="Calibri" w:hAnsi="Times New Roman" w:cs="Times New Roman"/>
          <w:sz w:val="28"/>
          <w:szCs w:val="28"/>
          <w:u w:color="000000"/>
        </w:rPr>
        <w:t>р</w:t>
      </w:r>
      <w:proofErr w:type="gramEnd"/>
      <w:r w:rsidR="000C61EE" w:rsidRPr="000C61EE">
        <w:rPr>
          <w:rFonts w:ascii="Times New Roman" w:eastAsia="Calibri" w:hAnsi="Times New Roman" w:cs="Times New Roman"/>
          <w:sz w:val="28"/>
          <w:szCs w:val="28"/>
          <w:u w:color="000000"/>
        </w:rPr>
        <w:t>&gt;</w:t>
      </w:r>
      <w:r w:rsidRPr="00817C0C">
        <w:rPr>
          <w:rFonts w:ascii="Times New Roman" w:eastAsia="Calibri" w:hAnsi="Times New Roman" w:cs="Times New Roman"/>
          <w:sz w:val="28"/>
          <w:szCs w:val="28"/>
          <w:u w:color="000000"/>
        </w:rPr>
        <w:t>0,05) фактор «Возраст» оказывает влияние на показатель Активности для понятия «Идеальный психолог-консультант» (р≤0.095).</w:t>
      </w:r>
    </w:p>
    <w:p w14:paraId="286497F1" w14:textId="77777777" w:rsidR="00C440C0" w:rsidRPr="00817C0C" w:rsidRDefault="00C440C0"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Таблица 1</w:t>
      </w:r>
      <w:r w:rsidR="00D91EBD" w:rsidRPr="00817C0C">
        <w:rPr>
          <w:rFonts w:ascii="Times New Roman" w:eastAsia="Calibri" w:hAnsi="Times New Roman" w:cs="Times New Roman"/>
          <w:b/>
          <w:sz w:val="28"/>
          <w:szCs w:val="28"/>
          <w:u w:color="000000"/>
        </w:rPr>
        <w:t>4</w:t>
      </w:r>
    </w:p>
    <w:p w14:paraId="3625AF19" w14:textId="77777777" w:rsidR="00C440C0" w:rsidRPr="00817C0C" w:rsidRDefault="00C440C0"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Одномерные критерии влияния независимой переменной «Возраст» на факторы методики «Семантический дифференциал».</w:t>
      </w:r>
    </w:p>
    <w:tbl>
      <w:tblPr>
        <w:tblW w:w="97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1535"/>
        <w:gridCol w:w="1276"/>
        <w:gridCol w:w="1356"/>
        <w:gridCol w:w="996"/>
        <w:gridCol w:w="960"/>
      </w:tblGrid>
      <w:tr w:rsidR="00C440C0" w:rsidRPr="00817C0C" w14:paraId="132024FB" w14:textId="77777777" w:rsidTr="00006AF4">
        <w:trPr>
          <w:trHeight w:val="765"/>
          <w:jc w:val="right"/>
        </w:trPr>
        <w:tc>
          <w:tcPr>
            <w:tcW w:w="3578" w:type="dxa"/>
            <w:tcBorders>
              <w:top w:val="single" w:sz="4" w:space="0" w:color="auto"/>
              <w:left w:val="single" w:sz="4" w:space="0" w:color="auto"/>
              <w:bottom w:val="single" w:sz="4" w:space="0" w:color="auto"/>
              <w:right w:val="single" w:sz="4" w:space="0" w:color="auto"/>
            </w:tcBorders>
            <w:vAlign w:val="center"/>
            <w:hideMark/>
          </w:tcPr>
          <w:p w14:paraId="5EBB34E9" w14:textId="77777777" w:rsidR="00C440C0" w:rsidRPr="00817C0C" w:rsidRDefault="00C440C0" w:rsidP="00DD05F4">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Возраст</w:t>
            </w:r>
          </w:p>
        </w:tc>
        <w:tc>
          <w:tcPr>
            <w:tcW w:w="1535" w:type="dxa"/>
            <w:tcBorders>
              <w:top w:val="single" w:sz="4" w:space="0" w:color="auto"/>
              <w:left w:val="single" w:sz="4" w:space="0" w:color="auto"/>
              <w:bottom w:val="single" w:sz="4" w:space="0" w:color="auto"/>
              <w:right w:val="single" w:sz="4" w:space="0" w:color="auto"/>
            </w:tcBorders>
            <w:vAlign w:val="center"/>
            <w:hideMark/>
          </w:tcPr>
          <w:p w14:paraId="4EE9BEE3" w14:textId="77777777" w:rsidR="00C440C0" w:rsidRPr="00817C0C" w:rsidRDefault="00C440C0" w:rsidP="00DD05F4">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Сумма квадратов типа III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4CE80C" w14:textId="77777777" w:rsidR="00C440C0" w:rsidRPr="00817C0C" w:rsidRDefault="00C440C0" w:rsidP="00DD05F4">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356" w:type="dxa"/>
            <w:tcBorders>
              <w:top w:val="single" w:sz="4" w:space="0" w:color="auto"/>
              <w:left w:val="single" w:sz="4" w:space="0" w:color="auto"/>
              <w:bottom w:val="single" w:sz="4" w:space="0" w:color="auto"/>
              <w:right w:val="single" w:sz="4" w:space="0" w:color="auto"/>
            </w:tcBorders>
            <w:vAlign w:val="center"/>
            <w:hideMark/>
          </w:tcPr>
          <w:p w14:paraId="396F0F8B" w14:textId="77777777" w:rsidR="00C440C0" w:rsidRPr="00817C0C" w:rsidRDefault="00C440C0" w:rsidP="00DD05F4">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Средний квадрат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74B412A5" w14:textId="77777777" w:rsidR="00C440C0" w:rsidRPr="00817C0C" w:rsidRDefault="00C440C0" w:rsidP="00DD05F4">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960" w:type="dxa"/>
            <w:tcBorders>
              <w:top w:val="single" w:sz="4" w:space="0" w:color="auto"/>
              <w:left w:val="single" w:sz="4" w:space="0" w:color="auto"/>
              <w:bottom w:val="single" w:sz="4" w:space="0" w:color="auto"/>
              <w:right w:val="single" w:sz="4" w:space="0" w:color="auto"/>
            </w:tcBorders>
            <w:vAlign w:val="center"/>
            <w:hideMark/>
          </w:tcPr>
          <w:p w14:paraId="3B3C4B43" w14:textId="77777777" w:rsidR="00C440C0" w:rsidRPr="00817C0C" w:rsidRDefault="00C440C0" w:rsidP="00DD05F4">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440C0" w:rsidRPr="00817C0C" w14:paraId="47CFC52A" w14:textId="77777777" w:rsidTr="00006AF4">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0C751947"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как психолог-консультант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035778DC"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5.457</w:t>
            </w:r>
          </w:p>
        </w:tc>
        <w:tc>
          <w:tcPr>
            <w:tcW w:w="1276" w:type="dxa"/>
            <w:tcBorders>
              <w:top w:val="single" w:sz="4" w:space="0" w:color="auto"/>
              <w:left w:val="single" w:sz="4" w:space="0" w:color="auto"/>
              <w:bottom w:val="single" w:sz="4" w:space="0" w:color="auto"/>
              <w:right w:val="single" w:sz="4" w:space="0" w:color="auto"/>
            </w:tcBorders>
            <w:noWrap/>
            <w:hideMark/>
          </w:tcPr>
          <w:p w14:paraId="4DC44F03"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7F17FDAD"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2.728</w:t>
            </w:r>
          </w:p>
        </w:tc>
        <w:tc>
          <w:tcPr>
            <w:tcW w:w="996" w:type="dxa"/>
            <w:tcBorders>
              <w:top w:val="single" w:sz="4" w:space="0" w:color="auto"/>
              <w:left w:val="single" w:sz="4" w:space="0" w:color="auto"/>
              <w:bottom w:val="single" w:sz="4" w:space="0" w:color="auto"/>
              <w:right w:val="single" w:sz="4" w:space="0" w:color="auto"/>
            </w:tcBorders>
            <w:noWrap/>
            <w:hideMark/>
          </w:tcPr>
          <w:p w14:paraId="566BE303"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7.242</w:t>
            </w:r>
          </w:p>
        </w:tc>
        <w:tc>
          <w:tcPr>
            <w:tcW w:w="960" w:type="dxa"/>
            <w:tcBorders>
              <w:top w:val="single" w:sz="4" w:space="0" w:color="auto"/>
              <w:left w:val="single" w:sz="4" w:space="0" w:color="auto"/>
              <w:bottom w:val="single" w:sz="4" w:space="0" w:color="auto"/>
              <w:right w:val="single" w:sz="4" w:space="0" w:color="auto"/>
            </w:tcBorders>
            <w:noWrap/>
            <w:hideMark/>
          </w:tcPr>
          <w:p w14:paraId="03F0CC06" w14:textId="77777777" w:rsidR="00C440C0" w:rsidRPr="00817C0C" w:rsidRDefault="00C440C0" w:rsidP="00DD05F4">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0.001</w:t>
            </w:r>
          </w:p>
        </w:tc>
      </w:tr>
      <w:tr w:rsidR="00C440C0" w:rsidRPr="00817C0C" w14:paraId="44B89F24" w14:textId="77777777" w:rsidTr="00006AF4">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08CBC4F0"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0C4ED527"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2.176</w:t>
            </w:r>
          </w:p>
        </w:tc>
        <w:tc>
          <w:tcPr>
            <w:tcW w:w="1276" w:type="dxa"/>
            <w:tcBorders>
              <w:top w:val="single" w:sz="4" w:space="0" w:color="auto"/>
              <w:left w:val="single" w:sz="4" w:space="0" w:color="auto"/>
              <w:bottom w:val="single" w:sz="4" w:space="0" w:color="auto"/>
              <w:right w:val="single" w:sz="4" w:space="0" w:color="auto"/>
            </w:tcBorders>
            <w:noWrap/>
            <w:hideMark/>
          </w:tcPr>
          <w:p w14:paraId="4753E1DB"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780C5A3C"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1.088</w:t>
            </w:r>
          </w:p>
        </w:tc>
        <w:tc>
          <w:tcPr>
            <w:tcW w:w="996" w:type="dxa"/>
            <w:tcBorders>
              <w:top w:val="single" w:sz="4" w:space="0" w:color="auto"/>
              <w:left w:val="single" w:sz="4" w:space="0" w:color="auto"/>
              <w:bottom w:val="single" w:sz="4" w:space="0" w:color="auto"/>
              <w:right w:val="single" w:sz="4" w:space="0" w:color="auto"/>
            </w:tcBorders>
            <w:noWrap/>
            <w:hideMark/>
          </w:tcPr>
          <w:p w14:paraId="0CEE9B2C"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2.421</w:t>
            </w:r>
          </w:p>
        </w:tc>
        <w:tc>
          <w:tcPr>
            <w:tcW w:w="960" w:type="dxa"/>
            <w:tcBorders>
              <w:top w:val="single" w:sz="4" w:space="0" w:color="auto"/>
              <w:left w:val="single" w:sz="4" w:space="0" w:color="auto"/>
              <w:bottom w:val="single" w:sz="4" w:space="0" w:color="auto"/>
              <w:right w:val="single" w:sz="4" w:space="0" w:color="auto"/>
            </w:tcBorders>
            <w:noWrap/>
            <w:hideMark/>
          </w:tcPr>
          <w:p w14:paraId="38C3A5B3" w14:textId="77777777" w:rsidR="00C440C0" w:rsidRPr="00817C0C" w:rsidRDefault="00C440C0" w:rsidP="00DD05F4">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0.095</w:t>
            </w:r>
          </w:p>
        </w:tc>
      </w:tr>
      <w:tr w:rsidR="00C440C0" w:rsidRPr="00817C0C" w14:paraId="7C1BACEA" w14:textId="77777777" w:rsidTr="00006AF4">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9BDFD1E"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Мой клиент (фактор </w:t>
            </w:r>
            <w:r w:rsidRPr="00817C0C">
              <w:rPr>
                <w:rFonts w:ascii="Times New Roman" w:eastAsia="Calibri" w:hAnsi="Times New Roman" w:cs="Times New Roman"/>
                <w:sz w:val="28"/>
                <w:szCs w:val="28"/>
                <w:u w:color="000000"/>
              </w:rPr>
              <w:lastRenderedPageBreak/>
              <w:t>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08A46E53"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2.829</w:t>
            </w:r>
          </w:p>
        </w:tc>
        <w:tc>
          <w:tcPr>
            <w:tcW w:w="1276" w:type="dxa"/>
            <w:tcBorders>
              <w:top w:val="single" w:sz="4" w:space="0" w:color="auto"/>
              <w:left w:val="single" w:sz="4" w:space="0" w:color="auto"/>
              <w:bottom w:val="single" w:sz="4" w:space="0" w:color="auto"/>
              <w:right w:val="single" w:sz="4" w:space="0" w:color="auto"/>
            </w:tcBorders>
            <w:noWrap/>
            <w:hideMark/>
          </w:tcPr>
          <w:p w14:paraId="27291489"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6E058FF4"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1.415</w:t>
            </w:r>
          </w:p>
        </w:tc>
        <w:tc>
          <w:tcPr>
            <w:tcW w:w="996" w:type="dxa"/>
            <w:tcBorders>
              <w:top w:val="single" w:sz="4" w:space="0" w:color="auto"/>
              <w:left w:val="single" w:sz="4" w:space="0" w:color="auto"/>
              <w:bottom w:val="single" w:sz="4" w:space="0" w:color="auto"/>
              <w:right w:val="single" w:sz="4" w:space="0" w:color="auto"/>
            </w:tcBorders>
            <w:noWrap/>
            <w:hideMark/>
          </w:tcPr>
          <w:p w14:paraId="667068B8"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4.735</w:t>
            </w:r>
          </w:p>
        </w:tc>
        <w:tc>
          <w:tcPr>
            <w:tcW w:w="960" w:type="dxa"/>
            <w:tcBorders>
              <w:top w:val="single" w:sz="4" w:space="0" w:color="auto"/>
              <w:left w:val="single" w:sz="4" w:space="0" w:color="auto"/>
              <w:bottom w:val="single" w:sz="4" w:space="0" w:color="auto"/>
              <w:right w:val="single" w:sz="4" w:space="0" w:color="auto"/>
            </w:tcBorders>
            <w:noWrap/>
            <w:hideMark/>
          </w:tcPr>
          <w:p w14:paraId="016E3609" w14:textId="77777777" w:rsidR="00C440C0" w:rsidRPr="00817C0C" w:rsidRDefault="00C440C0" w:rsidP="00DD05F4">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0.011</w:t>
            </w:r>
          </w:p>
        </w:tc>
      </w:tr>
      <w:tr w:rsidR="00C440C0" w:rsidRPr="00817C0C" w14:paraId="4D5DA33B" w14:textId="77777777" w:rsidTr="00006AF4">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CC58F4F"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Идеальный клиент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5217AA48"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1.281</w:t>
            </w:r>
          </w:p>
        </w:tc>
        <w:tc>
          <w:tcPr>
            <w:tcW w:w="1276" w:type="dxa"/>
            <w:tcBorders>
              <w:top w:val="single" w:sz="4" w:space="0" w:color="auto"/>
              <w:left w:val="single" w:sz="4" w:space="0" w:color="auto"/>
              <w:bottom w:val="single" w:sz="4" w:space="0" w:color="auto"/>
              <w:right w:val="single" w:sz="4" w:space="0" w:color="auto"/>
            </w:tcBorders>
            <w:noWrap/>
            <w:hideMark/>
          </w:tcPr>
          <w:p w14:paraId="70EC6B2A"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38D81063"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.641</w:t>
            </w:r>
          </w:p>
        </w:tc>
        <w:tc>
          <w:tcPr>
            <w:tcW w:w="996" w:type="dxa"/>
            <w:tcBorders>
              <w:top w:val="single" w:sz="4" w:space="0" w:color="auto"/>
              <w:left w:val="single" w:sz="4" w:space="0" w:color="auto"/>
              <w:bottom w:val="single" w:sz="4" w:space="0" w:color="auto"/>
              <w:right w:val="single" w:sz="4" w:space="0" w:color="auto"/>
            </w:tcBorders>
            <w:noWrap/>
            <w:hideMark/>
          </w:tcPr>
          <w:p w14:paraId="53F96F9E"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3.391</w:t>
            </w:r>
          </w:p>
        </w:tc>
        <w:tc>
          <w:tcPr>
            <w:tcW w:w="960" w:type="dxa"/>
            <w:tcBorders>
              <w:top w:val="single" w:sz="4" w:space="0" w:color="auto"/>
              <w:left w:val="single" w:sz="4" w:space="0" w:color="auto"/>
              <w:bottom w:val="single" w:sz="4" w:space="0" w:color="auto"/>
              <w:right w:val="single" w:sz="4" w:space="0" w:color="auto"/>
            </w:tcBorders>
            <w:noWrap/>
            <w:hideMark/>
          </w:tcPr>
          <w:p w14:paraId="233BEF72" w14:textId="77777777" w:rsidR="00C440C0" w:rsidRPr="00817C0C" w:rsidRDefault="00C440C0" w:rsidP="00DD05F4">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0.039</w:t>
            </w:r>
          </w:p>
        </w:tc>
      </w:tr>
      <w:tr w:rsidR="00C440C0" w:rsidRPr="00817C0C" w14:paraId="70543AAD" w14:textId="77777777" w:rsidTr="00006AF4">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57AC157"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1157FEA6"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4.409</w:t>
            </w:r>
          </w:p>
        </w:tc>
        <w:tc>
          <w:tcPr>
            <w:tcW w:w="1276" w:type="dxa"/>
            <w:tcBorders>
              <w:top w:val="single" w:sz="4" w:space="0" w:color="auto"/>
              <w:left w:val="single" w:sz="4" w:space="0" w:color="auto"/>
              <w:bottom w:val="single" w:sz="4" w:space="0" w:color="auto"/>
              <w:right w:val="single" w:sz="4" w:space="0" w:color="auto"/>
            </w:tcBorders>
            <w:noWrap/>
            <w:hideMark/>
          </w:tcPr>
          <w:p w14:paraId="77D0EA30"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24B52302"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2.205</w:t>
            </w:r>
          </w:p>
        </w:tc>
        <w:tc>
          <w:tcPr>
            <w:tcW w:w="996" w:type="dxa"/>
            <w:tcBorders>
              <w:top w:val="single" w:sz="4" w:space="0" w:color="auto"/>
              <w:left w:val="single" w:sz="4" w:space="0" w:color="auto"/>
              <w:bottom w:val="single" w:sz="4" w:space="0" w:color="auto"/>
              <w:right w:val="single" w:sz="4" w:space="0" w:color="auto"/>
            </w:tcBorders>
            <w:noWrap/>
            <w:hideMark/>
          </w:tcPr>
          <w:p w14:paraId="540CC909"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3.343</w:t>
            </w:r>
          </w:p>
        </w:tc>
        <w:tc>
          <w:tcPr>
            <w:tcW w:w="960" w:type="dxa"/>
            <w:tcBorders>
              <w:top w:val="single" w:sz="4" w:space="0" w:color="auto"/>
              <w:left w:val="single" w:sz="4" w:space="0" w:color="auto"/>
              <w:bottom w:val="single" w:sz="4" w:space="0" w:color="auto"/>
              <w:right w:val="single" w:sz="4" w:space="0" w:color="auto"/>
            </w:tcBorders>
            <w:noWrap/>
            <w:hideMark/>
          </w:tcPr>
          <w:p w14:paraId="098938C9" w14:textId="77777777" w:rsidR="00C440C0" w:rsidRPr="00817C0C" w:rsidRDefault="00C440C0" w:rsidP="00DD05F4">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0.040</w:t>
            </w:r>
          </w:p>
        </w:tc>
      </w:tr>
      <w:tr w:rsidR="00C440C0" w:rsidRPr="00817C0C" w14:paraId="59E2942C" w14:textId="77777777" w:rsidTr="00006AF4">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2870AEF" w14:textId="77777777" w:rsidR="00C440C0" w:rsidRPr="00817C0C" w:rsidRDefault="00C440C0" w:rsidP="00DD05F4">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51BB5D39"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3.444</w:t>
            </w:r>
          </w:p>
        </w:tc>
        <w:tc>
          <w:tcPr>
            <w:tcW w:w="1276" w:type="dxa"/>
            <w:tcBorders>
              <w:top w:val="single" w:sz="4" w:space="0" w:color="auto"/>
              <w:left w:val="single" w:sz="4" w:space="0" w:color="auto"/>
              <w:bottom w:val="single" w:sz="4" w:space="0" w:color="auto"/>
              <w:right w:val="single" w:sz="4" w:space="0" w:color="auto"/>
            </w:tcBorders>
            <w:noWrap/>
            <w:hideMark/>
          </w:tcPr>
          <w:p w14:paraId="1BF42ADA"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011CAA31"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1.722</w:t>
            </w:r>
          </w:p>
        </w:tc>
        <w:tc>
          <w:tcPr>
            <w:tcW w:w="996" w:type="dxa"/>
            <w:tcBorders>
              <w:top w:val="single" w:sz="4" w:space="0" w:color="auto"/>
              <w:left w:val="single" w:sz="4" w:space="0" w:color="auto"/>
              <w:bottom w:val="single" w:sz="4" w:space="0" w:color="auto"/>
              <w:right w:val="single" w:sz="4" w:space="0" w:color="auto"/>
            </w:tcBorders>
            <w:noWrap/>
            <w:hideMark/>
          </w:tcPr>
          <w:p w14:paraId="43B9C7BB"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3.530</w:t>
            </w:r>
          </w:p>
        </w:tc>
        <w:tc>
          <w:tcPr>
            <w:tcW w:w="960" w:type="dxa"/>
            <w:tcBorders>
              <w:top w:val="single" w:sz="4" w:space="0" w:color="auto"/>
              <w:left w:val="single" w:sz="4" w:space="0" w:color="auto"/>
              <w:bottom w:val="single" w:sz="4" w:space="0" w:color="auto"/>
              <w:right w:val="single" w:sz="4" w:space="0" w:color="auto"/>
            </w:tcBorders>
            <w:noWrap/>
            <w:hideMark/>
          </w:tcPr>
          <w:p w14:paraId="49303809" w14:textId="77777777" w:rsidR="00C440C0" w:rsidRPr="00817C0C" w:rsidRDefault="00C440C0" w:rsidP="00DD05F4">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0.034</w:t>
            </w:r>
          </w:p>
        </w:tc>
      </w:tr>
      <w:tr w:rsidR="00C440C0" w:rsidRPr="00817C0C" w14:paraId="26DBF666" w14:textId="77777777" w:rsidTr="00006AF4">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645B5332" w14:textId="77777777" w:rsidR="00C440C0" w:rsidRPr="00817C0C" w:rsidRDefault="00C440C0" w:rsidP="00DD05F4">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1E937EA1"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3.792</w:t>
            </w:r>
          </w:p>
        </w:tc>
        <w:tc>
          <w:tcPr>
            <w:tcW w:w="1276" w:type="dxa"/>
            <w:tcBorders>
              <w:top w:val="single" w:sz="4" w:space="0" w:color="auto"/>
              <w:left w:val="single" w:sz="4" w:space="0" w:color="auto"/>
              <w:bottom w:val="single" w:sz="4" w:space="0" w:color="auto"/>
              <w:right w:val="single" w:sz="4" w:space="0" w:color="auto"/>
            </w:tcBorders>
            <w:noWrap/>
            <w:hideMark/>
          </w:tcPr>
          <w:p w14:paraId="1B6DBBAF"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5BC5F034"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1.896</w:t>
            </w:r>
          </w:p>
        </w:tc>
        <w:tc>
          <w:tcPr>
            <w:tcW w:w="996" w:type="dxa"/>
            <w:tcBorders>
              <w:top w:val="single" w:sz="4" w:space="0" w:color="auto"/>
              <w:left w:val="single" w:sz="4" w:space="0" w:color="auto"/>
              <w:bottom w:val="single" w:sz="4" w:space="0" w:color="auto"/>
              <w:right w:val="single" w:sz="4" w:space="0" w:color="auto"/>
            </w:tcBorders>
            <w:noWrap/>
            <w:hideMark/>
          </w:tcPr>
          <w:p w14:paraId="539CED9B" w14:textId="77777777" w:rsidR="00C440C0" w:rsidRPr="00817C0C" w:rsidRDefault="00C440C0" w:rsidP="00DD05F4">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4.390</w:t>
            </w:r>
          </w:p>
        </w:tc>
        <w:tc>
          <w:tcPr>
            <w:tcW w:w="960" w:type="dxa"/>
            <w:tcBorders>
              <w:top w:val="single" w:sz="4" w:space="0" w:color="auto"/>
              <w:left w:val="single" w:sz="4" w:space="0" w:color="auto"/>
              <w:bottom w:val="single" w:sz="4" w:space="0" w:color="auto"/>
              <w:right w:val="single" w:sz="4" w:space="0" w:color="auto"/>
            </w:tcBorders>
            <w:noWrap/>
            <w:hideMark/>
          </w:tcPr>
          <w:p w14:paraId="465430AB" w14:textId="77777777" w:rsidR="00C440C0" w:rsidRPr="00817C0C" w:rsidRDefault="00C440C0" w:rsidP="00DD05F4">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0.016</w:t>
            </w:r>
          </w:p>
        </w:tc>
      </w:tr>
    </w:tbl>
    <w:p w14:paraId="6159BCAF"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4AA87F2F"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Статистически значимые различия между группами разных возрастов по показателям Активности для понятий «Я как психолог-консультант», «Мой клиент», «Идеальный Клиент», Оценки для понятия «Мой клиент», Силы для понятий «</w:t>
      </w: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«Я-идеальное» представлены ниже (см. рис.15). </w:t>
      </w:r>
    </w:p>
    <w:p w14:paraId="3D240059"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292E1ABE"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drawing>
          <wp:inline distT="0" distB="0" distL="0" distR="0" wp14:anchorId="55BCA38E" wp14:editId="4008C0E0">
            <wp:extent cx="5497195" cy="3211195"/>
            <wp:effectExtent l="0" t="0" r="27305" b="27305"/>
            <wp:docPr id="1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D28EB1" w14:textId="05B9B15A" w:rsidR="00C440C0" w:rsidRPr="00CD0DA4" w:rsidRDefault="00C440C0" w:rsidP="00CD0DA4">
      <w:pPr>
        <w:spacing w:after="0" w:line="360" w:lineRule="auto"/>
        <w:ind w:firstLine="709"/>
        <w:rPr>
          <w:rFonts w:ascii="Times New Roman" w:eastAsia="Calibri" w:hAnsi="Times New Roman" w:cs="Times New Roman"/>
          <w:b/>
          <w:sz w:val="24"/>
          <w:szCs w:val="24"/>
          <w:u w:color="000000"/>
        </w:rPr>
      </w:pPr>
      <w:r w:rsidRPr="00CD0DA4">
        <w:rPr>
          <w:rFonts w:ascii="Times New Roman" w:eastAsia="Calibri" w:hAnsi="Times New Roman" w:cs="Times New Roman"/>
          <w:b/>
          <w:sz w:val="24"/>
          <w:szCs w:val="24"/>
          <w:u w:color="000000"/>
        </w:rPr>
        <w:t>Рис. 15 Значения факторов СД, обнаруживающих значимые различия от возраста.</w:t>
      </w:r>
    </w:p>
    <w:p w14:paraId="4EB8F278"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283ABB17" w14:textId="77B98606" w:rsidR="007502BB" w:rsidRPr="00817C0C" w:rsidRDefault="003B6189"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Статистически значимые результаты сравнительного изучения отношений к себе и клиенту у психологов-консультантов в зависимости от возраста свидетельствуют, что психологи-консультанты в возрасте до 30 лет представляю</w:t>
      </w:r>
      <w:r w:rsidR="00667DC4" w:rsidRPr="00817C0C">
        <w:rPr>
          <w:rFonts w:ascii="Times New Roman" w:eastAsia="Calibri" w:hAnsi="Times New Roman" w:cs="Times New Roman"/>
          <w:sz w:val="28"/>
          <w:szCs w:val="28"/>
          <w:u w:color="000000"/>
        </w:rPr>
        <w:t xml:space="preserve">т клиента более привлекательным и </w:t>
      </w:r>
      <w:r w:rsidR="00A719AD" w:rsidRPr="00817C0C">
        <w:rPr>
          <w:rFonts w:ascii="Times New Roman" w:eastAsia="Calibri" w:hAnsi="Times New Roman" w:cs="Times New Roman"/>
          <w:sz w:val="28"/>
          <w:szCs w:val="28"/>
          <w:u w:color="000000"/>
        </w:rPr>
        <w:t>активным</w:t>
      </w:r>
      <w:r w:rsidR="00667DC4" w:rsidRPr="00817C0C">
        <w:rPr>
          <w:rFonts w:ascii="Times New Roman" w:eastAsia="Calibri" w:hAnsi="Times New Roman" w:cs="Times New Roman"/>
          <w:sz w:val="28"/>
          <w:szCs w:val="28"/>
          <w:u w:color="000000"/>
        </w:rPr>
        <w:t>,</w:t>
      </w:r>
      <w:r w:rsidRPr="00817C0C">
        <w:rPr>
          <w:rFonts w:ascii="Times New Roman" w:eastAsia="Calibri" w:hAnsi="Times New Roman" w:cs="Times New Roman"/>
          <w:sz w:val="28"/>
          <w:szCs w:val="28"/>
          <w:u w:color="000000"/>
        </w:rPr>
        <w:t xml:space="preserve"> </w:t>
      </w:r>
      <w:r w:rsidR="00525546" w:rsidRPr="00817C0C">
        <w:rPr>
          <w:rFonts w:ascii="Times New Roman" w:eastAsia="Calibri" w:hAnsi="Times New Roman" w:cs="Times New Roman"/>
          <w:sz w:val="28"/>
          <w:szCs w:val="28"/>
          <w:u w:color="000000"/>
        </w:rPr>
        <w:t>ч</w:t>
      </w:r>
      <w:r w:rsidR="007502BB" w:rsidRPr="00817C0C">
        <w:rPr>
          <w:rFonts w:ascii="Times New Roman" w:eastAsia="Calibri" w:hAnsi="Times New Roman" w:cs="Times New Roman"/>
          <w:sz w:val="28"/>
          <w:szCs w:val="28"/>
          <w:u w:color="000000"/>
        </w:rPr>
        <w:t>е</w:t>
      </w:r>
      <w:r w:rsidR="00525546" w:rsidRPr="00817C0C">
        <w:rPr>
          <w:rFonts w:ascii="Times New Roman" w:eastAsia="Calibri" w:hAnsi="Times New Roman" w:cs="Times New Roman"/>
          <w:sz w:val="28"/>
          <w:szCs w:val="28"/>
          <w:u w:color="000000"/>
        </w:rPr>
        <w:t xml:space="preserve">м респонденты </w:t>
      </w:r>
      <w:proofErr w:type="gramStart"/>
      <w:r w:rsidR="00525546" w:rsidRPr="00817C0C">
        <w:rPr>
          <w:rFonts w:ascii="Times New Roman" w:eastAsia="Calibri" w:hAnsi="Times New Roman" w:cs="Times New Roman"/>
          <w:sz w:val="28"/>
          <w:szCs w:val="28"/>
          <w:u w:color="000000"/>
        </w:rPr>
        <w:t>б</w:t>
      </w:r>
      <w:r w:rsidR="00667DC4" w:rsidRPr="00817C0C">
        <w:rPr>
          <w:rFonts w:ascii="Times New Roman" w:eastAsia="Calibri" w:hAnsi="Times New Roman" w:cs="Times New Roman"/>
          <w:sz w:val="28"/>
          <w:szCs w:val="28"/>
          <w:u w:color="000000"/>
        </w:rPr>
        <w:t>олее старшего</w:t>
      </w:r>
      <w:proofErr w:type="gramEnd"/>
      <w:r w:rsidR="00667DC4" w:rsidRPr="00817C0C">
        <w:rPr>
          <w:rFonts w:ascii="Times New Roman" w:eastAsia="Calibri" w:hAnsi="Times New Roman" w:cs="Times New Roman"/>
          <w:sz w:val="28"/>
          <w:szCs w:val="28"/>
          <w:u w:color="000000"/>
        </w:rPr>
        <w:t xml:space="preserve"> возраста (факторы О</w:t>
      </w:r>
      <w:r w:rsidR="00525546" w:rsidRPr="00817C0C">
        <w:rPr>
          <w:rFonts w:ascii="Times New Roman" w:eastAsia="Calibri" w:hAnsi="Times New Roman" w:cs="Times New Roman"/>
          <w:sz w:val="28"/>
          <w:szCs w:val="28"/>
          <w:u w:color="000000"/>
        </w:rPr>
        <w:t>ценки</w:t>
      </w:r>
      <w:r w:rsidR="00A719AD" w:rsidRPr="00817C0C">
        <w:rPr>
          <w:rFonts w:ascii="Times New Roman" w:eastAsia="Calibri" w:hAnsi="Times New Roman" w:cs="Times New Roman"/>
          <w:sz w:val="28"/>
          <w:szCs w:val="28"/>
          <w:u w:color="000000"/>
        </w:rPr>
        <w:t xml:space="preserve"> и Активности</w:t>
      </w:r>
      <w:r w:rsidR="00525546" w:rsidRPr="00817C0C">
        <w:rPr>
          <w:rFonts w:ascii="Times New Roman" w:eastAsia="Calibri" w:hAnsi="Times New Roman" w:cs="Times New Roman"/>
          <w:sz w:val="28"/>
          <w:szCs w:val="28"/>
          <w:u w:color="000000"/>
        </w:rPr>
        <w:t>). При этом психологи-</w:t>
      </w:r>
      <w:r w:rsidR="00525546" w:rsidRPr="00817C0C">
        <w:rPr>
          <w:rFonts w:ascii="Times New Roman" w:eastAsia="Calibri" w:hAnsi="Times New Roman" w:cs="Times New Roman"/>
          <w:sz w:val="28"/>
          <w:szCs w:val="28"/>
          <w:u w:color="000000"/>
        </w:rPr>
        <w:lastRenderedPageBreak/>
        <w:t>ко</w:t>
      </w:r>
      <w:r w:rsidR="008A527E">
        <w:rPr>
          <w:rFonts w:ascii="Times New Roman" w:eastAsia="Calibri" w:hAnsi="Times New Roman" w:cs="Times New Roman"/>
          <w:sz w:val="28"/>
          <w:szCs w:val="28"/>
          <w:u w:color="000000"/>
        </w:rPr>
        <w:t>нсультанты в возрасте до 30 лет</w:t>
      </w:r>
      <w:r w:rsidR="00525546" w:rsidRPr="00817C0C">
        <w:rPr>
          <w:rFonts w:ascii="Times New Roman" w:eastAsia="Calibri" w:hAnsi="Times New Roman" w:cs="Times New Roman"/>
          <w:sz w:val="28"/>
          <w:szCs w:val="28"/>
          <w:u w:color="000000"/>
        </w:rPr>
        <w:t xml:space="preserve"> в сравнении с психологами</w:t>
      </w:r>
      <w:r w:rsidR="007502BB" w:rsidRPr="00817C0C">
        <w:rPr>
          <w:rFonts w:ascii="Times New Roman" w:eastAsia="Calibri" w:hAnsi="Times New Roman" w:cs="Times New Roman"/>
          <w:sz w:val="28"/>
          <w:szCs w:val="28"/>
          <w:u w:color="000000"/>
        </w:rPr>
        <w:t xml:space="preserve"> </w:t>
      </w:r>
      <w:r w:rsidR="008A527E">
        <w:rPr>
          <w:rFonts w:ascii="Times New Roman" w:eastAsia="Calibri" w:hAnsi="Times New Roman" w:cs="Times New Roman"/>
          <w:sz w:val="28"/>
          <w:szCs w:val="28"/>
          <w:u w:color="000000"/>
        </w:rPr>
        <w:t>старше 30 лет</w:t>
      </w:r>
      <w:r w:rsidR="00525546" w:rsidRPr="00817C0C">
        <w:rPr>
          <w:rFonts w:ascii="Times New Roman" w:eastAsia="Calibri" w:hAnsi="Times New Roman" w:cs="Times New Roman"/>
          <w:sz w:val="28"/>
          <w:szCs w:val="28"/>
          <w:u w:color="000000"/>
        </w:rPr>
        <w:t xml:space="preserve"> представляют себя </w:t>
      </w:r>
      <w:r w:rsidR="007502BB" w:rsidRPr="00817C0C">
        <w:rPr>
          <w:rFonts w:ascii="Times New Roman" w:eastAsia="Calibri" w:hAnsi="Times New Roman" w:cs="Times New Roman"/>
          <w:sz w:val="28"/>
          <w:szCs w:val="28"/>
          <w:u w:color="000000"/>
        </w:rPr>
        <w:t xml:space="preserve">как профессионала </w:t>
      </w:r>
      <w:r w:rsidR="00034A22" w:rsidRPr="00817C0C">
        <w:rPr>
          <w:rFonts w:ascii="Times New Roman" w:eastAsia="Calibri" w:hAnsi="Times New Roman" w:cs="Times New Roman"/>
          <w:sz w:val="28"/>
          <w:szCs w:val="28"/>
          <w:u w:color="000000"/>
        </w:rPr>
        <w:t xml:space="preserve">более пассивными, себя как личность </w:t>
      </w:r>
      <w:r w:rsidR="00525546" w:rsidRPr="00817C0C">
        <w:rPr>
          <w:rFonts w:ascii="Times New Roman" w:eastAsia="Calibri" w:hAnsi="Times New Roman" w:cs="Times New Roman"/>
          <w:sz w:val="28"/>
          <w:szCs w:val="28"/>
          <w:u w:color="000000"/>
        </w:rPr>
        <w:t>менее</w:t>
      </w:r>
      <w:r w:rsidR="00034A22" w:rsidRPr="00817C0C">
        <w:rPr>
          <w:rFonts w:ascii="Times New Roman" w:eastAsia="Calibri" w:hAnsi="Times New Roman" w:cs="Times New Roman"/>
          <w:sz w:val="28"/>
          <w:szCs w:val="28"/>
          <w:u w:color="000000"/>
        </w:rPr>
        <w:t xml:space="preserve"> уверенными и независимыми, с менее</w:t>
      </w:r>
      <w:r w:rsidR="00525546" w:rsidRPr="00817C0C">
        <w:rPr>
          <w:rFonts w:ascii="Times New Roman" w:eastAsia="Calibri" w:hAnsi="Times New Roman" w:cs="Times New Roman"/>
          <w:sz w:val="28"/>
          <w:szCs w:val="28"/>
          <w:u w:color="000000"/>
        </w:rPr>
        <w:t xml:space="preserve"> развитыми волевыми характеристиками, что отражается в низких значен</w:t>
      </w:r>
      <w:r w:rsidR="007502BB" w:rsidRPr="00817C0C">
        <w:rPr>
          <w:rFonts w:ascii="Times New Roman" w:eastAsia="Calibri" w:hAnsi="Times New Roman" w:cs="Times New Roman"/>
          <w:sz w:val="28"/>
          <w:szCs w:val="28"/>
          <w:u w:color="000000"/>
        </w:rPr>
        <w:t>иях факторов Активности для понятия</w:t>
      </w:r>
      <w:r w:rsidR="00525546" w:rsidRPr="00817C0C">
        <w:rPr>
          <w:rFonts w:ascii="Times New Roman" w:eastAsia="Calibri" w:hAnsi="Times New Roman" w:cs="Times New Roman"/>
          <w:sz w:val="28"/>
          <w:szCs w:val="28"/>
          <w:u w:color="000000"/>
        </w:rPr>
        <w:t xml:space="preserve"> </w:t>
      </w:r>
      <w:r w:rsidR="00E30715" w:rsidRPr="00817C0C">
        <w:rPr>
          <w:rFonts w:ascii="Times New Roman" w:eastAsia="Calibri" w:hAnsi="Times New Roman" w:cs="Times New Roman"/>
          <w:sz w:val="28"/>
          <w:szCs w:val="28"/>
          <w:u w:color="000000"/>
        </w:rPr>
        <w:t>«Я как психолог-консультант» и Силы для понятия «</w:t>
      </w:r>
      <w:proofErr w:type="gramStart"/>
      <w:r w:rsidR="00E30715" w:rsidRPr="00817C0C">
        <w:rPr>
          <w:rFonts w:ascii="Times New Roman" w:eastAsia="Calibri" w:hAnsi="Times New Roman" w:cs="Times New Roman"/>
          <w:sz w:val="28"/>
          <w:szCs w:val="28"/>
          <w:u w:color="000000"/>
        </w:rPr>
        <w:t>Я-реальное</w:t>
      </w:r>
      <w:proofErr w:type="gramEnd"/>
      <w:r w:rsidR="00E30715" w:rsidRPr="00817C0C">
        <w:rPr>
          <w:rFonts w:ascii="Times New Roman" w:eastAsia="Calibri" w:hAnsi="Times New Roman" w:cs="Times New Roman"/>
          <w:sz w:val="28"/>
          <w:szCs w:val="28"/>
          <w:u w:color="000000"/>
        </w:rPr>
        <w:t>»</w:t>
      </w:r>
      <w:r w:rsidR="007502BB" w:rsidRPr="00817C0C">
        <w:rPr>
          <w:rFonts w:ascii="Times New Roman" w:eastAsia="Calibri" w:hAnsi="Times New Roman" w:cs="Times New Roman"/>
          <w:sz w:val="28"/>
          <w:szCs w:val="28"/>
          <w:u w:color="000000"/>
        </w:rPr>
        <w:t>.</w:t>
      </w:r>
    </w:p>
    <w:p w14:paraId="70281E7F" w14:textId="4DB0C0E8" w:rsidR="00C440C0" w:rsidRPr="00817C0C" w:rsidRDefault="00A719AD"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Таким образом,  </w:t>
      </w:r>
      <w:r w:rsidR="00515C6B" w:rsidRPr="00817C0C">
        <w:rPr>
          <w:rFonts w:ascii="Times New Roman" w:eastAsia="Calibri" w:hAnsi="Times New Roman" w:cs="Times New Roman"/>
          <w:sz w:val="28"/>
          <w:szCs w:val="28"/>
          <w:u w:color="000000"/>
        </w:rPr>
        <w:t>психологи-консультанты</w:t>
      </w:r>
      <w:r w:rsidR="008A527E">
        <w:rPr>
          <w:rFonts w:ascii="Times New Roman" w:eastAsia="Calibri" w:hAnsi="Times New Roman" w:cs="Times New Roman"/>
          <w:sz w:val="28"/>
          <w:szCs w:val="28"/>
          <w:u w:color="000000"/>
        </w:rPr>
        <w:t xml:space="preserve"> в возрасте до 30 лет</w:t>
      </w:r>
      <w:r w:rsidR="00DE48A6" w:rsidRPr="00817C0C">
        <w:rPr>
          <w:rFonts w:ascii="Times New Roman" w:eastAsia="Calibri" w:hAnsi="Times New Roman" w:cs="Times New Roman"/>
          <w:sz w:val="28"/>
          <w:szCs w:val="28"/>
          <w:u w:color="000000"/>
        </w:rPr>
        <w:t xml:space="preserve"> в </w:t>
      </w:r>
      <w:r w:rsidR="00515C6B" w:rsidRPr="00817C0C">
        <w:rPr>
          <w:rFonts w:ascii="Times New Roman" w:eastAsia="Calibri" w:hAnsi="Times New Roman" w:cs="Times New Roman"/>
          <w:sz w:val="28"/>
          <w:szCs w:val="28"/>
          <w:u w:color="000000"/>
        </w:rPr>
        <w:t>сравнении</w:t>
      </w:r>
      <w:r w:rsidR="00DE48A6" w:rsidRPr="00817C0C">
        <w:rPr>
          <w:rFonts w:ascii="Times New Roman" w:eastAsia="Calibri" w:hAnsi="Times New Roman" w:cs="Times New Roman"/>
          <w:sz w:val="28"/>
          <w:szCs w:val="28"/>
          <w:u w:color="000000"/>
        </w:rPr>
        <w:t xml:space="preserve"> </w:t>
      </w:r>
      <w:r w:rsidR="008A527E">
        <w:rPr>
          <w:rFonts w:ascii="Times New Roman" w:eastAsia="Calibri" w:hAnsi="Times New Roman" w:cs="Times New Roman"/>
          <w:sz w:val="28"/>
          <w:szCs w:val="28"/>
          <w:u w:color="000000"/>
        </w:rPr>
        <w:t>респондентами старшего возраста</w:t>
      </w:r>
      <w:r w:rsidR="00DE48A6" w:rsidRPr="00817C0C">
        <w:rPr>
          <w:rFonts w:ascii="Times New Roman" w:eastAsia="Calibri" w:hAnsi="Times New Roman" w:cs="Times New Roman"/>
          <w:sz w:val="28"/>
          <w:szCs w:val="28"/>
          <w:u w:color="000000"/>
        </w:rPr>
        <w:t xml:space="preserve"> имеют более низкую самооценку, что отражается в </w:t>
      </w:r>
      <w:r w:rsidR="00515C6B" w:rsidRPr="00817C0C">
        <w:rPr>
          <w:rFonts w:ascii="Times New Roman" w:eastAsia="Calibri" w:hAnsi="Times New Roman" w:cs="Times New Roman"/>
          <w:sz w:val="28"/>
          <w:szCs w:val="28"/>
          <w:u w:color="000000"/>
        </w:rPr>
        <w:t>низких</w:t>
      </w:r>
      <w:r w:rsidR="00DE48A6" w:rsidRPr="00817C0C">
        <w:rPr>
          <w:rFonts w:ascii="Times New Roman" w:eastAsia="Calibri" w:hAnsi="Times New Roman" w:cs="Times New Roman"/>
          <w:sz w:val="28"/>
          <w:szCs w:val="28"/>
          <w:u w:color="000000"/>
        </w:rPr>
        <w:t xml:space="preserve"> значениях реальных и идеальных образов, а к своему клиенту имеют более эмоционально благоприятное отношение.</w:t>
      </w:r>
    </w:p>
    <w:p w14:paraId="4E26D05E" w14:textId="77777777" w:rsidR="00DE48A6" w:rsidRPr="00817C0C" w:rsidRDefault="00DE48A6" w:rsidP="00817C0C">
      <w:pPr>
        <w:spacing w:after="0" w:line="360" w:lineRule="auto"/>
        <w:ind w:firstLine="709"/>
        <w:jc w:val="both"/>
        <w:rPr>
          <w:rFonts w:ascii="Times New Roman" w:eastAsia="Calibri" w:hAnsi="Times New Roman" w:cs="Times New Roman"/>
          <w:sz w:val="28"/>
          <w:szCs w:val="28"/>
          <w:u w:color="000000"/>
        </w:rPr>
      </w:pPr>
    </w:p>
    <w:p w14:paraId="42148515"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Расстояние между понятиями методики СД «</w:t>
      </w: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«Я-идеальное», «Я как психолог-консультант», «Идеальный психолог-консультант», «Мой клиент», «Идеальный клиент»  в группах психологов-консультантов разного возраста представле</w:t>
      </w:r>
      <w:r w:rsidR="00D91EBD" w:rsidRPr="00817C0C">
        <w:rPr>
          <w:rFonts w:ascii="Times New Roman" w:eastAsia="Calibri" w:hAnsi="Times New Roman" w:cs="Times New Roman"/>
          <w:sz w:val="28"/>
          <w:szCs w:val="28"/>
          <w:u w:color="000000"/>
        </w:rPr>
        <w:t>ны в таблице 15</w:t>
      </w:r>
      <w:r w:rsidRPr="00817C0C">
        <w:rPr>
          <w:rFonts w:ascii="Times New Roman" w:eastAsia="Calibri" w:hAnsi="Times New Roman" w:cs="Times New Roman"/>
          <w:sz w:val="28"/>
          <w:szCs w:val="28"/>
          <w:u w:color="000000"/>
        </w:rPr>
        <w:t xml:space="preserve"> и на рисунках 16 – 18. </w:t>
      </w:r>
    </w:p>
    <w:p w14:paraId="284255CA" w14:textId="77777777" w:rsidR="00C440C0" w:rsidRPr="00817C0C" w:rsidRDefault="00C440C0"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Таблица</w:t>
      </w:r>
      <w:r w:rsidR="00A15DFE" w:rsidRPr="00817C0C">
        <w:rPr>
          <w:rFonts w:ascii="Times New Roman" w:eastAsia="Calibri" w:hAnsi="Times New Roman" w:cs="Times New Roman"/>
          <w:b/>
          <w:sz w:val="28"/>
          <w:szCs w:val="28"/>
          <w:u w:color="000000"/>
        </w:rPr>
        <w:t xml:space="preserve"> </w:t>
      </w:r>
      <w:r w:rsidRPr="00817C0C">
        <w:rPr>
          <w:rFonts w:ascii="Times New Roman" w:eastAsia="Calibri" w:hAnsi="Times New Roman" w:cs="Times New Roman"/>
          <w:b/>
          <w:sz w:val="28"/>
          <w:szCs w:val="28"/>
          <w:u w:color="000000"/>
        </w:rPr>
        <w:t>1</w:t>
      </w:r>
      <w:r w:rsidR="00D91EBD" w:rsidRPr="00817C0C">
        <w:rPr>
          <w:rFonts w:ascii="Times New Roman" w:eastAsia="Calibri" w:hAnsi="Times New Roman" w:cs="Times New Roman"/>
          <w:b/>
          <w:sz w:val="28"/>
          <w:szCs w:val="28"/>
          <w:u w:color="000000"/>
        </w:rPr>
        <w:t>5</w:t>
      </w:r>
    </w:p>
    <w:p w14:paraId="13E1F416" w14:textId="77777777" w:rsidR="00C440C0" w:rsidRPr="00817C0C" w:rsidRDefault="00C440C0"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Расстояние между понятиями методики СД для фактора «Возраст».</w:t>
      </w:r>
    </w:p>
    <w:tbl>
      <w:tblPr>
        <w:tblStyle w:val="13"/>
        <w:tblW w:w="0" w:type="auto"/>
        <w:tblLook w:val="04A0" w:firstRow="1" w:lastRow="0" w:firstColumn="1" w:lastColumn="0" w:noHBand="0" w:noVBand="1"/>
      </w:tblPr>
      <w:tblGrid>
        <w:gridCol w:w="2235"/>
        <w:gridCol w:w="2551"/>
        <w:gridCol w:w="2552"/>
        <w:gridCol w:w="2233"/>
      </w:tblGrid>
      <w:tr w:rsidR="00C440C0" w:rsidRPr="00817C0C" w14:paraId="0CC7AEEF" w14:textId="77777777" w:rsidTr="00006AF4">
        <w:tc>
          <w:tcPr>
            <w:tcW w:w="2235" w:type="dxa"/>
          </w:tcPr>
          <w:p w14:paraId="5E5DB154" w14:textId="77777777" w:rsidR="00C440C0" w:rsidRPr="00817C0C" w:rsidRDefault="00C440C0" w:rsidP="00DD05F4">
            <w:pPr>
              <w:jc w:val="both"/>
              <w:rPr>
                <w:rFonts w:ascii="Times New Roman" w:hAnsi="Times New Roman"/>
                <w:sz w:val="28"/>
                <w:szCs w:val="28"/>
                <w:u w:color="000000"/>
              </w:rPr>
            </w:pPr>
          </w:p>
        </w:tc>
        <w:tc>
          <w:tcPr>
            <w:tcW w:w="2551" w:type="dxa"/>
          </w:tcPr>
          <w:p w14:paraId="4B68CC57" w14:textId="77777777" w:rsidR="00C440C0" w:rsidRPr="00817C0C" w:rsidRDefault="00C440C0" w:rsidP="00DD05F4">
            <w:pPr>
              <w:jc w:val="center"/>
              <w:rPr>
                <w:rFonts w:ascii="Times New Roman" w:hAnsi="Times New Roman"/>
                <w:b/>
                <w:sz w:val="28"/>
                <w:szCs w:val="28"/>
                <w:u w:color="000000"/>
              </w:rPr>
            </w:pPr>
            <w:proofErr w:type="gramStart"/>
            <w:r w:rsidRPr="00817C0C">
              <w:rPr>
                <w:rFonts w:ascii="Times New Roman" w:hAnsi="Times New Roman"/>
                <w:b/>
                <w:sz w:val="28"/>
                <w:szCs w:val="28"/>
                <w:u w:color="000000"/>
              </w:rPr>
              <w:t>Я-реальное</w:t>
            </w:r>
            <w:proofErr w:type="gramEnd"/>
            <w:r w:rsidRPr="00817C0C">
              <w:rPr>
                <w:rFonts w:ascii="Times New Roman" w:hAnsi="Times New Roman"/>
                <w:b/>
                <w:sz w:val="28"/>
                <w:szCs w:val="28"/>
                <w:u w:color="000000"/>
              </w:rPr>
              <w:t xml:space="preserve">  (до 30 лет)</w:t>
            </w:r>
          </w:p>
        </w:tc>
        <w:tc>
          <w:tcPr>
            <w:tcW w:w="2552" w:type="dxa"/>
          </w:tcPr>
          <w:p w14:paraId="0E7403DE" w14:textId="77777777" w:rsidR="00C440C0" w:rsidRPr="00817C0C" w:rsidRDefault="00C440C0" w:rsidP="00DD05F4">
            <w:pPr>
              <w:jc w:val="center"/>
              <w:rPr>
                <w:rFonts w:ascii="Times New Roman" w:hAnsi="Times New Roman"/>
                <w:b/>
                <w:sz w:val="28"/>
                <w:szCs w:val="28"/>
                <w:u w:color="000000"/>
              </w:rPr>
            </w:pPr>
            <w:proofErr w:type="gramStart"/>
            <w:r w:rsidRPr="00817C0C">
              <w:rPr>
                <w:rFonts w:ascii="Times New Roman" w:hAnsi="Times New Roman"/>
                <w:b/>
                <w:sz w:val="28"/>
                <w:szCs w:val="28"/>
                <w:u w:color="000000"/>
              </w:rPr>
              <w:t>Я-реальное</w:t>
            </w:r>
            <w:proofErr w:type="gramEnd"/>
            <w:r w:rsidRPr="00817C0C">
              <w:rPr>
                <w:rFonts w:ascii="Times New Roman" w:hAnsi="Times New Roman"/>
                <w:b/>
                <w:sz w:val="28"/>
                <w:szCs w:val="28"/>
                <w:u w:color="000000"/>
              </w:rPr>
              <w:t xml:space="preserve">  (от 31 до 40 лет)</w:t>
            </w:r>
          </w:p>
        </w:tc>
        <w:tc>
          <w:tcPr>
            <w:tcW w:w="2233" w:type="dxa"/>
          </w:tcPr>
          <w:p w14:paraId="13C52275" w14:textId="77777777" w:rsidR="00C440C0" w:rsidRPr="00817C0C" w:rsidRDefault="00C440C0" w:rsidP="00DD05F4">
            <w:pPr>
              <w:jc w:val="center"/>
              <w:rPr>
                <w:rFonts w:ascii="Times New Roman" w:hAnsi="Times New Roman"/>
                <w:b/>
                <w:sz w:val="28"/>
                <w:szCs w:val="28"/>
                <w:u w:color="000000"/>
              </w:rPr>
            </w:pPr>
            <w:proofErr w:type="gramStart"/>
            <w:r w:rsidRPr="00817C0C">
              <w:rPr>
                <w:rFonts w:ascii="Times New Roman" w:hAnsi="Times New Roman"/>
                <w:b/>
                <w:sz w:val="28"/>
                <w:szCs w:val="28"/>
                <w:u w:color="000000"/>
              </w:rPr>
              <w:t>Я-реальное</w:t>
            </w:r>
            <w:proofErr w:type="gramEnd"/>
            <w:r w:rsidRPr="00817C0C">
              <w:rPr>
                <w:rFonts w:ascii="Times New Roman" w:hAnsi="Times New Roman"/>
                <w:b/>
                <w:sz w:val="28"/>
                <w:szCs w:val="28"/>
                <w:u w:color="000000"/>
              </w:rPr>
              <w:t xml:space="preserve">  (старше 40 лет)</w:t>
            </w:r>
          </w:p>
        </w:tc>
      </w:tr>
      <w:tr w:rsidR="00C440C0" w:rsidRPr="00817C0C" w14:paraId="1CE80A18" w14:textId="77777777" w:rsidTr="00006AF4">
        <w:tc>
          <w:tcPr>
            <w:tcW w:w="2235" w:type="dxa"/>
          </w:tcPr>
          <w:p w14:paraId="638EC4CA" w14:textId="77777777" w:rsidR="00C440C0" w:rsidRPr="00817C0C" w:rsidRDefault="00C440C0" w:rsidP="00DD05F4">
            <w:pPr>
              <w:jc w:val="both"/>
              <w:rPr>
                <w:rFonts w:ascii="Times New Roman" w:hAnsi="Times New Roman"/>
                <w:b/>
                <w:sz w:val="28"/>
                <w:szCs w:val="28"/>
                <w:u w:color="000000"/>
              </w:rPr>
            </w:pPr>
            <w:r w:rsidRPr="00817C0C">
              <w:rPr>
                <w:rFonts w:ascii="Times New Roman" w:hAnsi="Times New Roman"/>
                <w:b/>
                <w:sz w:val="28"/>
                <w:szCs w:val="28"/>
                <w:u w:color="000000"/>
              </w:rPr>
              <w:t>Я идеальный</w:t>
            </w:r>
          </w:p>
        </w:tc>
        <w:tc>
          <w:tcPr>
            <w:tcW w:w="2551" w:type="dxa"/>
          </w:tcPr>
          <w:p w14:paraId="77205B89"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1.4555 (4)</w:t>
            </w:r>
          </w:p>
        </w:tc>
        <w:tc>
          <w:tcPr>
            <w:tcW w:w="2552" w:type="dxa"/>
          </w:tcPr>
          <w:p w14:paraId="2F649506"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1.2097 (4)</w:t>
            </w:r>
          </w:p>
        </w:tc>
        <w:tc>
          <w:tcPr>
            <w:tcW w:w="2233" w:type="dxa"/>
          </w:tcPr>
          <w:p w14:paraId="40B5E391"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0.8772 (4)</w:t>
            </w:r>
          </w:p>
        </w:tc>
      </w:tr>
      <w:tr w:rsidR="00C440C0" w:rsidRPr="00817C0C" w14:paraId="00C496FD" w14:textId="77777777" w:rsidTr="00006AF4">
        <w:tc>
          <w:tcPr>
            <w:tcW w:w="2235" w:type="dxa"/>
          </w:tcPr>
          <w:p w14:paraId="0CD7FB16" w14:textId="77777777" w:rsidR="00C440C0" w:rsidRPr="00817C0C" w:rsidRDefault="00C440C0" w:rsidP="00DD05F4">
            <w:pPr>
              <w:jc w:val="both"/>
              <w:rPr>
                <w:rFonts w:ascii="Times New Roman" w:hAnsi="Times New Roman"/>
                <w:b/>
                <w:sz w:val="28"/>
                <w:szCs w:val="28"/>
                <w:u w:color="000000"/>
              </w:rPr>
            </w:pPr>
            <w:r w:rsidRPr="00817C0C">
              <w:rPr>
                <w:rFonts w:ascii="Times New Roman" w:hAnsi="Times New Roman"/>
                <w:b/>
                <w:sz w:val="28"/>
                <w:szCs w:val="28"/>
                <w:u w:color="000000"/>
              </w:rPr>
              <w:t>Я психолог-консультант</w:t>
            </w:r>
          </w:p>
        </w:tc>
        <w:tc>
          <w:tcPr>
            <w:tcW w:w="2551" w:type="dxa"/>
          </w:tcPr>
          <w:p w14:paraId="54C82F97"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0.4775 (2)</w:t>
            </w:r>
          </w:p>
        </w:tc>
        <w:tc>
          <w:tcPr>
            <w:tcW w:w="2552" w:type="dxa"/>
          </w:tcPr>
          <w:p w14:paraId="1ED6A154"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0.3943 (1)</w:t>
            </w:r>
          </w:p>
        </w:tc>
        <w:tc>
          <w:tcPr>
            <w:tcW w:w="2233" w:type="dxa"/>
          </w:tcPr>
          <w:p w14:paraId="2AF7D574"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0.8588 (3)</w:t>
            </w:r>
          </w:p>
        </w:tc>
      </w:tr>
      <w:tr w:rsidR="00C440C0" w:rsidRPr="00817C0C" w14:paraId="63873313" w14:textId="77777777" w:rsidTr="00006AF4">
        <w:tc>
          <w:tcPr>
            <w:tcW w:w="2235" w:type="dxa"/>
          </w:tcPr>
          <w:p w14:paraId="10E12534" w14:textId="77777777" w:rsidR="00C440C0" w:rsidRPr="00817C0C" w:rsidRDefault="00C440C0" w:rsidP="00DD05F4">
            <w:pPr>
              <w:jc w:val="both"/>
              <w:rPr>
                <w:rFonts w:ascii="Times New Roman" w:hAnsi="Times New Roman"/>
                <w:b/>
                <w:sz w:val="28"/>
                <w:szCs w:val="28"/>
                <w:u w:color="000000"/>
              </w:rPr>
            </w:pPr>
            <w:r w:rsidRPr="00817C0C">
              <w:rPr>
                <w:rFonts w:ascii="Times New Roman" w:hAnsi="Times New Roman"/>
                <w:b/>
                <w:sz w:val="28"/>
                <w:szCs w:val="28"/>
                <w:u w:color="000000"/>
              </w:rPr>
              <w:t>Я идеальный психолог-консультант</w:t>
            </w:r>
          </w:p>
        </w:tc>
        <w:tc>
          <w:tcPr>
            <w:tcW w:w="2551" w:type="dxa"/>
          </w:tcPr>
          <w:p w14:paraId="285D05B3"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0.8977 (3)</w:t>
            </w:r>
          </w:p>
        </w:tc>
        <w:tc>
          <w:tcPr>
            <w:tcW w:w="2552" w:type="dxa"/>
          </w:tcPr>
          <w:p w14:paraId="13B05FC9"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0.8376 (3)</w:t>
            </w:r>
          </w:p>
        </w:tc>
        <w:tc>
          <w:tcPr>
            <w:tcW w:w="2233" w:type="dxa"/>
          </w:tcPr>
          <w:p w14:paraId="7057633E"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0.518 (2)</w:t>
            </w:r>
          </w:p>
        </w:tc>
      </w:tr>
      <w:tr w:rsidR="00C440C0" w:rsidRPr="00817C0C" w14:paraId="757CB9AC" w14:textId="77777777" w:rsidTr="00006AF4">
        <w:tc>
          <w:tcPr>
            <w:tcW w:w="2235" w:type="dxa"/>
          </w:tcPr>
          <w:p w14:paraId="54BF5790" w14:textId="77777777" w:rsidR="00C440C0" w:rsidRPr="00817C0C" w:rsidRDefault="00C440C0" w:rsidP="00DD05F4">
            <w:pPr>
              <w:jc w:val="both"/>
              <w:rPr>
                <w:rFonts w:ascii="Times New Roman" w:hAnsi="Times New Roman"/>
                <w:b/>
                <w:sz w:val="28"/>
                <w:szCs w:val="28"/>
                <w:u w:color="000000"/>
              </w:rPr>
            </w:pPr>
            <w:r w:rsidRPr="00817C0C">
              <w:rPr>
                <w:rFonts w:ascii="Times New Roman" w:hAnsi="Times New Roman"/>
                <w:b/>
                <w:sz w:val="28"/>
                <w:szCs w:val="28"/>
                <w:u w:color="000000"/>
              </w:rPr>
              <w:t>Клиент реальный</w:t>
            </w:r>
          </w:p>
        </w:tc>
        <w:tc>
          <w:tcPr>
            <w:tcW w:w="2551" w:type="dxa"/>
          </w:tcPr>
          <w:p w14:paraId="4B8F0C39"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1.4762 (5)</w:t>
            </w:r>
          </w:p>
        </w:tc>
        <w:tc>
          <w:tcPr>
            <w:tcW w:w="2552" w:type="dxa"/>
          </w:tcPr>
          <w:p w14:paraId="49D4C98A"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1.5233 (5)</w:t>
            </w:r>
          </w:p>
        </w:tc>
        <w:tc>
          <w:tcPr>
            <w:tcW w:w="2233" w:type="dxa"/>
          </w:tcPr>
          <w:p w14:paraId="03447D04"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1.7491 (5)</w:t>
            </w:r>
          </w:p>
        </w:tc>
      </w:tr>
      <w:tr w:rsidR="00C440C0" w:rsidRPr="00817C0C" w14:paraId="68F8BA1D" w14:textId="77777777" w:rsidTr="00006AF4">
        <w:tc>
          <w:tcPr>
            <w:tcW w:w="2235" w:type="dxa"/>
          </w:tcPr>
          <w:p w14:paraId="4CEBF6AB" w14:textId="77777777" w:rsidR="00C440C0" w:rsidRPr="00817C0C" w:rsidRDefault="00C440C0" w:rsidP="00DD05F4">
            <w:pPr>
              <w:jc w:val="both"/>
              <w:rPr>
                <w:rFonts w:ascii="Times New Roman" w:hAnsi="Times New Roman"/>
                <w:b/>
                <w:sz w:val="28"/>
                <w:szCs w:val="28"/>
                <w:u w:color="000000"/>
              </w:rPr>
            </w:pPr>
            <w:r w:rsidRPr="00817C0C">
              <w:rPr>
                <w:rFonts w:ascii="Times New Roman" w:hAnsi="Times New Roman"/>
                <w:b/>
                <w:sz w:val="28"/>
                <w:szCs w:val="28"/>
                <w:u w:color="000000"/>
              </w:rPr>
              <w:t>Клиент идеальный</w:t>
            </w:r>
          </w:p>
        </w:tc>
        <w:tc>
          <w:tcPr>
            <w:tcW w:w="2551" w:type="dxa"/>
          </w:tcPr>
          <w:p w14:paraId="1362E05B"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0.191 (1)</w:t>
            </w:r>
          </w:p>
        </w:tc>
        <w:tc>
          <w:tcPr>
            <w:tcW w:w="2552" w:type="dxa"/>
          </w:tcPr>
          <w:p w14:paraId="5345BB8E"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0.431 (2)</w:t>
            </w:r>
          </w:p>
        </w:tc>
        <w:tc>
          <w:tcPr>
            <w:tcW w:w="2233" w:type="dxa"/>
          </w:tcPr>
          <w:p w14:paraId="35390EC7" w14:textId="77777777" w:rsidR="00C440C0" w:rsidRPr="00817C0C" w:rsidRDefault="00C440C0" w:rsidP="00DD05F4">
            <w:pPr>
              <w:jc w:val="center"/>
              <w:rPr>
                <w:rFonts w:ascii="Times New Roman" w:hAnsi="Times New Roman"/>
                <w:sz w:val="28"/>
                <w:szCs w:val="28"/>
                <w:u w:color="000000"/>
              </w:rPr>
            </w:pPr>
            <w:r w:rsidRPr="00817C0C">
              <w:rPr>
                <w:rFonts w:ascii="Times New Roman" w:hAnsi="Times New Roman"/>
                <w:sz w:val="28"/>
                <w:szCs w:val="28"/>
                <w:u w:color="000000"/>
              </w:rPr>
              <w:t>0.1987 (1)</w:t>
            </w:r>
          </w:p>
        </w:tc>
      </w:tr>
    </w:tbl>
    <w:p w14:paraId="2908D1DD" w14:textId="77777777" w:rsidR="00C440C0" w:rsidRPr="00817C0C" w:rsidRDefault="00C440C0" w:rsidP="00817C0C">
      <w:pPr>
        <w:spacing w:after="0" w:line="360" w:lineRule="auto"/>
        <w:ind w:firstLine="709"/>
        <w:jc w:val="both"/>
        <w:rPr>
          <w:rFonts w:ascii="Times New Roman" w:eastAsia="Calibri" w:hAnsi="Times New Roman" w:cs="Times New Roman"/>
          <w:sz w:val="28"/>
          <w:szCs w:val="28"/>
          <w:u w:color="000000"/>
        </w:rPr>
      </w:pPr>
    </w:p>
    <w:p w14:paraId="5267D144" w14:textId="77777777" w:rsidR="00C440C0" w:rsidRPr="00817C0C" w:rsidRDefault="00C440C0" w:rsidP="00817C0C">
      <w:pPr>
        <w:spacing w:after="0" w:line="360" w:lineRule="auto"/>
        <w:ind w:firstLine="709"/>
        <w:rPr>
          <w:rFonts w:ascii="Times New Roman" w:eastAsia="Calibri" w:hAnsi="Times New Roman" w:cs="Times New Roman"/>
          <w:b/>
          <w:sz w:val="28"/>
          <w:szCs w:val="28"/>
          <w:u w:color="000000"/>
        </w:rPr>
      </w:pPr>
      <w:r w:rsidRPr="00817C0C">
        <w:rPr>
          <w:rFonts w:ascii="Times New Roman" w:eastAsia="Calibri" w:hAnsi="Times New Roman" w:cs="Times New Roman"/>
          <w:noProof/>
          <w:sz w:val="28"/>
          <w:szCs w:val="28"/>
          <w:u w:color="000000"/>
          <w:lang w:eastAsia="ru-RU"/>
        </w:rPr>
        <w:lastRenderedPageBreak/>
        <w:drawing>
          <wp:inline distT="0" distB="0" distL="0" distR="0" wp14:anchorId="39F5FE1B" wp14:editId="0AA26A1A">
            <wp:extent cx="5486400" cy="32004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8C75FA" w14:textId="49FC750A" w:rsidR="00C440C0" w:rsidRPr="00CD0DA4" w:rsidRDefault="00C440C0" w:rsidP="00CD0DA4">
      <w:pPr>
        <w:spacing w:after="0" w:line="360" w:lineRule="auto"/>
        <w:ind w:firstLine="709"/>
        <w:rPr>
          <w:rFonts w:ascii="Times New Roman" w:eastAsia="Calibri" w:hAnsi="Times New Roman" w:cs="Times New Roman"/>
          <w:b/>
          <w:sz w:val="24"/>
          <w:szCs w:val="24"/>
          <w:u w:color="000000"/>
        </w:rPr>
      </w:pPr>
      <w:r w:rsidRPr="00CD0DA4">
        <w:rPr>
          <w:rFonts w:ascii="Times New Roman" w:eastAsia="Calibri" w:hAnsi="Times New Roman" w:cs="Times New Roman"/>
          <w:b/>
          <w:sz w:val="24"/>
          <w:szCs w:val="24"/>
          <w:u w:color="000000"/>
        </w:rPr>
        <w:t>Рис. 16</w:t>
      </w:r>
      <w:r w:rsidR="00CD0DA4">
        <w:rPr>
          <w:rFonts w:ascii="Times New Roman" w:eastAsia="Calibri" w:hAnsi="Times New Roman" w:cs="Times New Roman"/>
          <w:b/>
          <w:sz w:val="24"/>
          <w:szCs w:val="24"/>
          <w:u w:color="000000"/>
        </w:rPr>
        <w:t xml:space="preserve"> </w:t>
      </w:r>
      <w:r w:rsidRPr="00CD0DA4">
        <w:rPr>
          <w:rFonts w:ascii="Times New Roman" w:eastAsia="Calibri" w:hAnsi="Times New Roman" w:cs="Times New Roman"/>
          <w:b/>
          <w:sz w:val="24"/>
          <w:szCs w:val="24"/>
          <w:u w:color="000000"/>
        </w:rPr>
        <w:t>Расстояние между понятиями, характеризующими отношение к себе и клиенту, в группе психологов-консультантов в возрасте до 30 лет.</w:t>
      </w:r>
    </w:p>
    <w:p w14:paraId="0C96AF7F" w14:textId="77777777" w:rsidR="00C440C0" w:rsidRPr="00CD0DA4" w:rsidRDefault="00C440C0" w:rsidP="00817C0C">
      <w:pPr>
        <w:spacing w:after="0" w:line="360" w:lineRule="auto"/>
        <w:ind w:firstLine="709"/>
        <w:jc w:val="both"/>
        <w:rPr>
          <w:rFonts w:ascii="Times New Roman" w:eastAsia="Calibri" w:hAnsi="Times New Roman" w:cs="Times New Roman"/>
          <w:b/>
          <w:sz w:val="24"/>
          <w:szCs w:val="24"/>
          <w:u w:color="000000"/>
        </w:rPr>
      </w:pPr>
    </w:p>
    <w:p w14:paraId="0BD74D0B" w14:textId="77777777" w:rsidR="00C440C0" w:rsidRPr="00CD0DA4" w:rsidRDefault="00C440C0" w:rsidP="00817C0C">
      <w:pPr>
        <w:spacing w:after="0" w:line="360" w:lineRule="auto"/>
        <w:ind w:firstLine="709"/>
        <w:rPr>
          <w:rFonts w:ascii="Times New Roman" w:eastAsia="Calibri" w:hAnsi="Times New Roman" w:cs="Times New Roman"/>
          <w:b/>
          <w:sz w:val="24"/>
          <w:szCs w:val="24"/>
          <w:u w:color="000000"/>
        </w:rPr>
      </w:pPr>
      <w:r w:rsidRPr="00CD0DA4">
        <w:rPr>
          <w:rFonts w:ascii="Times New Roman" w:eastAsia="Calibri" w:hAnsi="Times New Roman" w:cs="Times New Roman"/>
          <w:noProof/>
          <w:sz w:val="24"/>
          <w:szCs w:val="24"/>
          <w:u w:color="000000"/>
          <w:lang w:eastAsia="ru-RU"/>
        </w:rPr>
        <w:drawing>
          <wp:inline distT="0" distB="0" distL="0" distR="0" wp14:anchorId="1310EF8F" wp14:editId="3C529B25">
            <wp:extent cx="5486400" cy="32004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477F71" w14:textId="3DB5ACC8" w:rsidR="00C440C0" w:rsidRPr="00CD0DA4" w:rsidRDefault="00C440C0" w:rsidP="00CD0DA4">
      <w:pPr>
        <w:spacing w:after="0" w:line="360" w:lineRule="auto"/>
        <w:ind w:firstLine="709"/>
        <w:rPr>
          <w:rFonts w:ascii="Times New Roman" w:eastAsia="Calibri" w:hAnsi="Times New Roman" w:cs="Times New Roman"/>
          <w:b/>
          <w:sz w:val="24"/>
          <w:szCs w:val="24"/>
          <w:u w:color="000000"/>
        </w:rPr>
      </w:pPr>
      <w:r w:rsidRPr="00CD0DA4">
        <w:rPr>
          <w:rFonts w:ascii="Times New Roman" w:eastAsia="Calibri" w:hAnsi="Times New Roman" w:cs="Times New Roman"/>
          <w:b/>
          <w:sz w:val="24"/>
          <w:szCs w:val="24"/>
          <w:u w:color="000000"/>
        </w:rPr>
        <w:t>Рис. 17</w:t>
      </w:r>
      <w:r w:rsidR="00CD0DA4">
        <w:rPr>
          <w:rFonts w:ascii="Times New Roman" w:eastAsia="Calibri" w:hAnsi="Times New Roman" w:cs="Times New Roman"/>
          <w:b/>
          <w:sz w:val="24"/>
          <w:szCs w:val="24"/>
          <w:u w:color="000000"/>
        </w:rPr>
        <w:t xml:space="preserve"> </w:t>
      </w:r>
      <w:r w:rsidRPr="00CD0DA4">
        <w:rPr>
          <w:rFonts w:ascii="Times New Roman" w:eastAsia="Calibri" w:hAnsi="Times New Roman" w:cs="Times New Roman"/>
          <w:b/>
          <w:sz w:val="24"/>
          <w:szCs w:val="24"/>
          <w:u w:color="000000"/>
        </w:rPr>
        <w:t>Расстояние между понятиями, характеризующими отношение к себе и клиенту, в группе психологов-консультантов в возрасте от 31 года до 40 лет.</w:t>
      </w:r>
    </w:p>
    <w:p w14:paraId="28F0D869" w14:textId="77777777" w:rsidR="00C440C0" w:rsidRPr="00CD0DA4" w:rsidRDefault="00C440C0" w:rsidP="00817C0C">
      <w:pPr>
        <w:spacing w:after="0" w:line="360" w:lineRule="auto"/>
        <w:ind w:firstLine="709"/>
        <w:jc w:val="both"/>
        <w:rPr>
          <w:rFonts w:ascii="Times New Roman" w:eastAsia="Calibri" w:hAnsi="Times New Roman" w:cs="Times New Roman"/>
          <w:b/>
          <w:sz w:val="24"/>
          <w:szCs w:val="24"/>
          <w:u w:color="000000"/>
        </w:rPr>
      </w:pPr>
    </w:p>
    <w:p w14:paraId="3AAAFD20" w14:textId="77777777" w:rsidR="00C440C0" w:rsidRPr="00CD0DA4" w:rsidRDefault="00C440C0" w:rsidP="00817C0C">
      <w:pPr>
        <w:spacing w:after="0" w:line="360" w:lineRule="auto"/>
        <w:ind w:firstLine="709"/>
        <w:rPr>
          <w:rFonts w:ascii="Times New Roman" w:eastAsia="Calibri" w:hAnsi="Times New Roman" w:cs="Times New Roman"/>
          <w:b/>
          <w:sz w:val="24"/>
          <w:szCs w:val="24"/>
          <w:u w:color="000000"/>
        </w:rPr>
      </w:pPr>
      <w:r w:rsidRPr="00CD0DA4">
        <w:rPr>
          <w:rFonts w:ascii="Times New Roman" w:eastAsia="Calibri" w:hAnsi="Times New Roman" w:cs="Times New Roman"/>
          <w:noProof/>
          <w:sz w:val="24"/>
          <w:szCs w:val="24"/>
          <w:u w:color="000000"/>
          <w:lang w:eastAsia="ru-RU"/>
        </w:rPr>
        <w:lastRenderedPageBreak/>
        <w:drawing>
          <wp:inline distT="0" distB="0" distL="0" distR="0" wp14:anchorId="500B3812" wp14:editId="09B1BC74">
            <wp:extent cx="5486400" cy="320040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968256" w14:textId="38B72A0E" w:rsidR="00C440C0" w:rsidRPr="00CD0DA4" w:rsidRDefault="00C440C0" w:rsidP="00CD0DA4">
      <w:pPr>
        <w:spacing w:after="0" w:line="360" w:lineRule="auto"/>
        <w:ind w:firstLine="709"/>
        <w:rPr>
          <w:rFonts w:ascii="Times New Roman" w:eastAsia="Calibri" w:hAnsi="Times New Roman" w:cs="Times New Roman"/>
          <w:b/>
          <w:sz w:val="24"/>
          <w:szCs w:val="24"/>
          <w:u w:color="000000"/>
        </w:rPr>
      </w:pPr>
      <w:r w:rsidRPr="00CD0DA4">
        <w:rPr>
          <w:rFonts w:ascii="Times New Roman" w:eastAsia="Calibri" w:hAnsi="Times New Roman" w:cs="Times New Roman"/>
          <w:b/>
          <w:sz w:val="24"/>
          <w:szCs w:val="24"/>
          <w:u w:color="000000"/>
        </w:rPr>
        <w:t>Рис. 18</w:t>
      </w:r>
      <w:r w:rsidR="00CD0DA4">
        <w:rPr>
          <w:rFonts w:ascii="Times New Roman" w:eastAsia="Calibri" w:hAnsi="Times New Roman" w:cs="Times New Roman"/>
          <w:b/>
          <w:sz w:val="24"/>
          <w:szCs w:val="24"/>
          <w:u w:color="000000"/>
        </w:rPr>
        <w:t xml:space="preserve"> </w:t>
      </w:r>
      <w:r w:rsidRPr="00CD0DA4">
        <w:rPr>
          <w:rFonts w:ascii="Times New Roman" w:eastAsia="Calibri" w:hAnsi="Times New Roman" w:cs="Times New Roman"/>
          <w:b/>
          <w:sz w:val="24"/>
          <w:szCs w:val="24"/>
          <w:u w:color="000000"/>
        </w:rPr>
        <w:t>Расстояние между понятиями, характеризующими отношение к себе и клиенту, в группе психологов-консультантов в возрасте старше 40 лет.</w:t>
      </w:r>
    </w:p>
    <w:p w14:paraId="0F12E3E7" w14:textId="77777777" w:rsidR="00515C6B" w:rsidRPr="00817C0C" w:rsidRDefault="00515C6B" w:rsidP="00817C0C">
      <w:pPr>
        <w:spacing w:after="0" w:line="360" w:lineRule="auto"/>
        <w:ind w:firstLine="709"/>
        <w:jc w:val="both"/>
        <w:rPr>
          <w:rFonts w:ascii="Times New Roman" w:eastAsia="Calibri" w:hAnsi="Times New Roman" w:cs="Times New Roman"/>
          <w:sz w:val="28"/>
          <w:szCs w:val="28"/>
          <w:u w:color="000000"/>
        </w:rPr>
      </w:pPr>
    </w:p>
    <w:p w14:paraId="62BDD368" w14:textId="77777777" w:rsidR="00DC3DA6" w:rsidRPr="00817C0C" w:rsidRDefault="00515C6B" w:rsidP="00817C0C">
      <w:pPr>
        <w:spacing w:after="0" w:line="360" w:lineRule="auto"/>
        <w:ind w:firstLine="709"/>
        <w:jc w:val="both"/>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Изучение расстояний между понятиями методики, характеризующими отношение к себе и клиенту в группах психологов-консультантов разного возраста</w:t>
      </w:r>
      <w:r w:rsidR="00C440C0" w:rsidRPr="00817C0C">
        <w:rPr>
          <w:rFonts w:ascii="Times New Roman" w:eastAsia="Calibri" w:hAnsi="Times New Roman" w:cs="Times New Roman"/>
          <w:sz w:val="28"/>
          <w:szCs w:val="28"/>
          <w:u w:color="000000"/>
        </w:rPr>
        <w:t>, представленные в таблице</w:t>
      </w:r>
      <w:r w:rsidR="00D91EBD" w:rsidRPr="00817C0C">
        <w:rPr>
          <w:rFonts w:ascii="Times New Roman" w:eastAsia="Calibri" w:hAnsi="Times New Roman" w:cs="Times New Roman"/>
          <w:sz w:val="28"/>
          <w:szCs w:val="28"/>
          <w:u w:color="000000"/>
        </w:rPr>
        <w:t xml:space="preserve"> 15</w:t>
      </w:r>
      <w:r w:rsidR="00C440C0" w:rsidRPr="00817C0C">
        <w:rPr>
          <w:rFonts w:ascii="Times New Roman" w:eastAsia="Calibri" w:hAnsi="Times New Roman" w:cs="Times New Roman"/>
          <w:sz w:val="28"/>
          <w:szCs w:val="28"/>
          <w:u w:color="000000"/>
        </w:rPr>
        <w:t xml:space="preserve"> и на рис</w:t>
      </w:r>
      <w:r w:rsidR="00677D78" w:rsidRPr="00817C0C">
        <w:rPr>
          <w:rFonts w:ascii="Times New Roman" w:eastAsia="Calibri" w:hAnsi="Times New Roman" w:cs="Times New Roman"/>
          <w:sz w:val="28"/>
          <w:szCs w:val="28"/>
          <w:u w:color="000000"/>
        </w:rPr>
        <w:t xml:space="preserve">унках 16 – 18,  свидетельствую, что у психологов-консультантов старше 40 лет расстояние между понятиями «Я-реальное» и </w:t>
      </w:r>
      <w:r w:rsidR="00B17B7C" w:rsidRPr="00817C0C">
        <w:rPr>
          <w:rFonts w:ascii="Times New Roman" w:eastAsia="Calibri" w:hAnsi="Times New Roman" w:cs="Times New Roman"/>
          <w:sz w:val="28"/>
          <w:szCs w:val="28"/>
          <w:u w:color="000000"/>
        </w:rPr>
        <w:t xml:space="preserve">«Мой клиент» больше, а расстояние между понятиями «Я-реальное» и </w:t>
      </w:r>
      <w:r w:rsidR="00677D78" w:rsidRPr="00817C0C">
        <w:rPr>
          <w:rFonts w:ascii="Times New Roman" w:eastAsia="Calibri" w:hAnsi="Times New Roman" w:cs="Times New Roman"/>
          <w:sz w:val="28"/>
          <w:szCs w:val="28"/>
          <w:u w:color="000000"/>
        </w:rPr>
        <w:t xml:space="preserve">«Я-идеальное» меньше, чем у психологов-консультантов в возрасте до 40 лет. </w:t>
      </w:r>
      <w:proofErr w:type="gramEnd"/>
    </w:p>
    <w:p w14:paraId="2764295B" w14:textId="77777777" w:rsidR="00B17B7C" w:rsidRPr="00817C0C" w:rsidRDefault="00DC3DA6"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Таким образом,</w:t>
      </w:r>
      <w:r w:rsidR="008455CE" w:rsidRPr="00817C0C">
        <w:rPr>
          <w:rFonts w:ascii="Times New Roman" w:eastAsia="Calibri" w:hAnsi="Times New Roman" w:cs="Times New Roman"/>
          <w:sz w:val="28"/>
          <w:szCs w:val="28"/>
          <w:u w:color="000000"/>
        </w:rPr>
        <w:t xml:space="preserve"> в </w:t>
      </w:r>
      <w:proofErr w:type="gramStart"/>
      <w:r w:rsidR="008455CE" w:rsidRPr="00817C0C">
        <w:rPr>
          <w:rFonts w:ascii="Times New Roman" w:eastAsia="Calibri" w:hAnsi="Times New Roman" w:cs="Times New Roman"/>
          <w:sz w:val="28"/>
          <w:szCs w:val="28"/>
          <w:u w:color="000000"/>
        </w:rPr>
        <w:t>более старшей</w:t>
      </w:r>
      <w:proofErr w:type="gramEnd"/>
      <w:r w:rsidR="008455CE" w:rsidRPr="00817C0C">
        <w:rPr>
          <w:rFonts w:ascii="Times New Roman" w:eastAsia="Calibri" w:hAnsi="Times New Roman" w:cs="Times New Roman"/>
          <w:sz w:val="28"/>
          <w:szCs w:val="28"/>
          <w:u w:color="000000"/>
        </w:rPr>
        <w:t xml:space="preserve"> группе респондентов</w:t>
      </w:r>
      <w:r w:rsidR="0084192A" w:rsidRPr="00817C0C">
        <w:rPr>
          <w:rFonts w:ascii="Times New Roman" w:eastAsia="Calibri" w:hAnsi="Times New Roman" w:cs="Times New Roman"/>
          <w:sz w:val="28"/>
          <w:szCs w:val="28"/>
          <w:u w:color="000000"/>
        </w:rPr>
        <w:t xml:space="preserve"> клиент воспринимается наименее похожим на себя, а самооценка у представителей этой группы выше.</w:t>
      </w:r>
      <w:r w:rsidR="00CE47B9" w:rsidRPr="00817C0C">
        <w:rPr>
          <w:rFonts w:ascii="Times New Roman" w:eastAsia="Calibri" w:hAnsi="Times New Roman" w:cs="Times New Roman"/>
          <w:sz w:val="28"/>
          <w:szCs w:val="28"/>
          <w:u w:color="000000"/>
        </w:rPr>
        <w:t xml:space="preserve"> </w:t>
      </w:r>
    </w:p>
    <w:p w14:paraId="4893431A" w14:textId="77777777" w:rsidR="00CF5E53" w:rsidRDefault="00CF5E53" w:rsidP="00817C0C">
      <w:pPr>
        <w:spacing w:after="0" w:line="360" w:lineRule="auto"/>
        <w:ind w:firstLine="709"/>
        <w:jc w:val="both"/>
        <w:rPr>
          <w:rFonts w:ascii="Times New Roman" w:eastAsia="Calibri" w:hAnsi="Times New Roman" w:cs="Times New Roman"/>
          <w:sz w:val="28"/>
          <w:szCs w:val="28"/>
          <w:u w:color="000000"/>
        </w:rPr>
      </w:pPr>
    </w:p>
    <w:p w14:paraId="75036A43" w14:textId="77777777" w:rsidR="003C4CFB" w:rsidRDefault="003C4CFB" w:rsidP="00817C0C">
      <w:pPr>
        <w:spacing w:after="0" w:line="360" w:lineRule="auto"/>
        <w:ind w:firstLine="709"/>
        <w:jc w:val="both"/>
        <w:rPr>
          <w:rFonts w:ascii="Times New Roman" w:eastAsia="Calibri" w:hAnsi="Times New Roman" w:cs="Times New Roman"/>
          <w:sz w:val="28"/>
          <w:szCs w:val="28"/>
          <w:u w:color="000000"/>
        </w:rPr>
      </w:pPr>
    </w:p>
    <w:p w14:paraId="1F1088DF" w14:textId="77777777" w:rsidR="003C4CFB" w:rsidRDefault="003C4CFB" w:rsidP="00817C0C">
      <w:pPr>
        <w:spacing w:after="0" w:line="360" w:lineRule="auto"/>
        <w:ind w:firstLine="709"/>
        <w:jc w:val="both"/>
        <w:rPr>
          <w:rFonts w:ascii="Times New Roman" w:eastAsia="Calibri" w:hAnsi="Times New Roman" w:cs="Times New Roman"/>
          <w:sz w:val="28"/>
          <w:szCs w:val="28"/>
          <w:u w:color="000000"/>
        </w:rPr>
      </w:pPr>
    </w:p>
    <w:p w14:paraId="585FA881" w14:textId="77777777" w:rsidR="003C4CFB" w:rsidRDefault="003C4CFB" w:rsidP="00817C0C">
      <w:pPr>
        <w:spacing w:after="0" w:line="360" w:lineRule="auto"/>
        <w:ind w:firstLine="709"/>
        <w:jc w:val="both"/>
        <w:rPr>
          <w:rFonts w:ascii="Times New Roman" w:eastAsia="Calibri" w:hAnsi="Times New Roman" w:cs="Times New Roman"/>
          <w:sz w:val="28"/>
          <w:szCs w:val="28"/>
          <w:u w:color="000000"/>
        </w:rPr>
      </w:pPr>
    </w:p>
    <w:p w14:paraId="68D0405E" w14:textId="77777777" w:rsidR="003C4CFB" w:rsidRPr="00817C0C" w:rsidRDefault="003C4CFB" w:rsidP="00817C0C">
      <w:pPr>
        <w:spacing w:after="0" w:line="360" w:lineRule="auto"/>
        <w:ind w:firstLine="709"/>
        <w:jc w:val="both"/>
        <w:rPr>
          <w:rFonts w:ascii="Times New Roman" w:eastAsia="Calibri" w:hAnsi="Times New Roman" w:cs="Times New Roman"/>
          <w:sz w:val="28"/>
          <w:szCs w:val="28"/>
          <w:u w:color="000000"/>
        </w:rPr>
      </w:pPr>
    </w:p>
    <w:p w14:paraId="54821B61" w14:textId="6CB7C27E" w:rsidR="00CF5E53" w:rsidRPr="00817C0C" w:rsidRDefault="00CF5E53" w:rsidP="00817C0C">
      <w:pPr>
        <w:spacing w:after="0" w:line="360" w:lineRule="auto"/>
        <w:ind w:firstLine="709"/>
        <w:jc w:val="both"/>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lastRenderedPageBreak/>
        <w:t>3.2 Результаты исследования личностных особенностей психологов-консультантов и их представлений о личностных особенностях клиентов</w:t>
      </w:r>
    </w:p>
    <w:p w14:paraId="1E613766"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489100D0" w14:textId="3F79C019" w:rsidR="00CF5E53" w:rsidRPr="00817C0C" w:rsidRDefault="00CF5E53" w:rsidP="003C4CFB">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Для изучения</w:t>
      </w:r>
      <w:r w:rsidRPr="00817C0C">
        <w:rPr>
          <w:rFonts w:ascii="Times New Roman" w:eastAsia="Arial Unicode MS" w:hAnsi="Times New Roman" w:cs="Times New Roman"/>
          <w:color w:val="000000"/>
          <w:sz w:val="28"/>
          <w:szCs w:val="28"/>
          <w:u w:color="000000"/>
          <w:bdr w:val="none" w:sz="0" w:space="0" w:color="auto" w:frame="1"/>
          <w:lang w:eastAsia="ru-RU"/>
        </w:rPr>
        <w:t xml:space="preserve"> личностных особенностей </w:t>
      </w:r>
      <w:r w:rsidR="00A8263D" w:rsidRPr="00817C0C">
        <w:rPr>
          <w:rFonts w:ascii="Times New Roman" w:eastAsia="Arial Unicode MS" w:hAnsi="Times New Roman" w:cs="Times New Roman"/>
          <w:color w:val="000000"/>
          <w:sz w:val="28"/>
          <w:szCs w:val="28"/>
          <w:u w:color="000000"/>
          <w:bdr w:val="none" w:sz="0" w:space="0" w:color="auto" w:frame="1"/>
          <w:lang w:eastAsia="ru-RU"/>
        </w:rPr>
        <w:t xml:space="preserve">психологов-консультантов </w:t>
      </w:r>
      <w:r w:rsidR="004262C9" w:rsidRPr="00817C0C">
        <w:rPr>
          <w:rFonts w:ascii="Times New Roman" w:eastAsia="Arial Unicode MS" w:hAnsi="Times New Roman" w:cs="Times New Roman"/>
          <w:color w:val="000000"/>
          <w:sz w:val="28"/>
          <w:szCs w:val="28"/>
          <w:u w:color="000000"/>
          <w:bdr w:val="none" w:sz="0" w:space="0" w:color="auto" w:frame="1"/>
          <w:lang w:eastAsia="ru-RU"/>
        </w:rPr>
        <w:t>и их представлений о личностных особенностях клиентов</w:t>
      </w:r>
      <w:r w:rsidRPr="00817C0C">
        <w:rPr>
          <w:rFonts w:ascii="Times New Roman" w:eastAsia="Arial Unicode MS" w:hAnsi="Times New Roman" w:cs="Times New Roman"/>
          <w:color w:val="000000"/>
          <w:sz w:val="28"/>
          <w:szCs w:val="28"/>
          <w:u w:color="000000"/>
          <w:bdr w:val="none" w:sz="0" w:space="0" w:color="auto" w:frame="1"/>
          <w:lang w:eastAsia="ru-RU"/>
        </w:rPr>
        <w:t>,</w:t>
      </w:r>
      <w:r w:rsidRPr="00817C0C">
        <w:rPr>
          <w:rFonts w:ascii="Times New Roman" w:eastAsia="Calibri" w:hAnsi="Times New Roman" w:cs="Times New Roman"/>
          <w:sz w:val="28"/>
          <w:szCs w:val="28"/>
          <w:u w:color="000000"/>
        </w:rPr>
        <w:t xml:space="preserve"> использовался </w:t>
      </w:r>
      <w:proofErr w:type="spellStart"/>
      <w:r w:rsidRPr="00817C0C">
        <w:rPr>
          <w:rFonts w:ascii="Times New Roman" w:eastAsia="Calibri" w:hAnsi="Times New Roman" w:cs="Times New Roman"/>
          <w:sz w:val="28"/>
          <w:szCs w:val="28"/>
          <w:u w:color="000000"/>
        </w:rPr>
        <w:t>Гиссенский</w:t>
      </w:r>
      <w:proofErr w:type="spellEnd"/>
      <w:r w:rsidRPr="00817C0C">
        <w:rPr>
          <w:rFonts w:ascii="Times New Roman" w:eastAsia="Calibri" w:hAnsi="Times New Roman" w:cs="Times New Roman"/>
          <w:sz w:val="28"/>
          <w:szCs w:val="28"/>
          <w:u w:color="000000"/>
        </w:rPr>
        <w:t xml:space="preserve"> </w:t>
      </w:r>
      <w:proofErr w:type="gramStart"/>
      <w:r w:rsidRPr="00817C0C">
        <w:rPr>
          <w:rFonts w:ascii="Times New Roman" w:eastAsia="Calibri" w:hAnsi="Times New Roman" w:cs="Times New Roman"/>
          <w:sz w:val="28"/>
          <w:szCs w:val="28"/>
          <w:u w:color="000000"/>
        </w:rPr>
        <w:t>личностный</w:t>
      </w:r>
      <w:proofErr w:type="gramEnd"/>
      <w:r w:rsidRPr="00817C0C">
        <w:rPr>
          <w:rFonts w:ascii="Times New Roman" w:eastAsia="Calibri" w:hAnsi="Times New Roman" w:cs="Times New Roman"/>
          <w:sz w:val="28"/>
          <w:szCs w:val="28"/>
          <w:u w:color="000000"/>
        </w:rPr>
        <w:t xml:space="preserve"> опросник (ГО) в </w:t>
      </w:r>
      <w:r w:rsidR="003C4CFB">
        <w:rPr>
          <w:rFonts w:ascii="Times New Roman" w:eastAsia="Calibri" w:hAnsi="Times New Roman" w:cs="Times New Roman"/>
          <w:sz w:val="28"/>
          <w:szCs w:val="28"/>
          <w:u w:color="000000"/>
        </w:rPr>
        <w:t xml:space="preserve">двух вариантах: «Я», «Клиент». </w:t>
      </w:r>
    </w:p>
    <w:p w14:paraId="0BEFF83A" w14:textId="02975841" w:rsidR="004F47AC" w:rsidRPr="00817C0C" w:rsidRDefault="00D15191" w:rsidP="007360FE">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В таблице</w:t>
      </w:r>
      <w:r w:rsidR="00D91EBD" w:rsidRPr="00817C0C">
        <w:rPr>
          <w:rFonts w:ascii="Times New Roman" w:eastAsia="Calibri" w:hAnsi="Times New Roman" w:cs="Times New Roman"/>
          <w:sz w:val="28"/>
          <w:szCs w:val="28"/>
          <w:u w:color="000000"/>
        </w:rPr>
        <w:t xml:space="preserve"> 16</w:t>
      </w:r>
      <w:r w:rsidRPr="00817C0C">
        <w:rPr>
          <w:rFonts w:ascii="Times New Roman" w:eastAsia="Calibri" w:hAnsi="Times New Roman" w:cs="Times New Roman"/>
          <w:sz w:val="28"/>
          <w:szCs w:val="28"/>
          <w:u w:color="000000"/>
        </w:rPr>
        <w:t xml:space="preserve"> и на</w:t>
      </w:r>
      <w:r w:rsidR="00D91EBD" w:rsidRPr="00817C0C">
        <w:rPr>
          <w:rFonts w:ascii="Times New Roman" w:eastAsia="Calibri" w:hAnsi="Times New Roman" w:cs="Times New Roman"/>
          <w:sz w:val="28"/>
          <w:szCs w:val="28"/>
          <w:u w:color="000000"/>
        </w:rPr>
        <w:t xml:space="preserve"> рисунке 19</w:t>
      </w:r>
      <w:r w:rsidR="00CF5E53" w:rsidRPr="00817C0C">
        <w:rPr>
          <w:rFonts w:ascii="Times New Roman" w:eastAsia="Calibri" w:hAnsi="Times New Roman" w:cs="Times New Roman"/>
          <w:sz w:val="28"/>
          <w:szCs w:val="28"/>
          <w:u w:color="000000"/>
        </w:rPr>
        <w:t xml:space="preserve"> представлены результаты исследования личностных особенностей психологов-к</w:t>
      </w:r>
      <w:r w:rsidR="00A8263D" w:rsidRPr="00817C0C">
        <w:rPr>
          <w:rFonts w:ascii="Times New Roman" w:eastAsia="Calibri" w:hAnsi="Times New Roman" w:cs="Times New Roman"/>
          <w:sz w:val="28"/>
          <w:szCs w:val="28"/>
          <w:u w:color="000000"/>
        </w:rPr>
        <w:t xml:space="preserve">онсультантов и их представлений </w:t>
      </w:r>
      <w:r w:rsidR="00CF5E53" w:rsidRPr="00817C0C">
        <w:rPr>
          <w:rFonts w:ascii="Times New Roman" w:eastAsia="Calibri" w:hAnsi="Times New Roman" w:cs="Times New Roman"/>
          <w:sz w:val="28"/>
          <w:szCs w:val="28"/>
          <w:u w:color="000000"/>
        </w:rPr>
        <w:t>о личностных особенностях клиентов по всей выборке.</w:t>
      </w:r>
    </w:p>
    <w:p w14:paraId="10129008" w14:textId="77777777" w:rsidR="004F47AC" w:rsidRPr="00817C0C" w:rsidRDefault="004F47AC"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Таблица</w:t>
      </w:r>
      <w:r w:rsidR="00D91EBD" w:rsidRPr="00817C0C">
        <w:rPr>
          <w:rFonts w:ascii="Times New Roman" w:eastAsia="Calibri" w:hAnsi="Times New Roman" w:cs="Times New Roman"/>
          <w:b/>
          <w:sz w:val="28"/>
          <w:szCs w:val="28"/>
          <w:u w:color="000000"/>
        </w:rPr>
        <w:t xml:space="preserve"> 16</w:t>
      </w:r>
    </w:p>
    <w:p w14:paraId="332C36E8" w14:textId="1641932C" w:rsidR="004F47AC" w:rsidRPr="00817C0C" w:rsidRDefault="003C4CFB" w:rsidP="003C4CFB">
      <w:pPr>
        <w:spacing w:after="0" w:line="360" w:lineRule="auto"/>
        <w:jc w:val="center"/>
        <w:rPr>
          <w:rFonts w:ascii="Times New Roman" w:eastAsia="Calibri" w:hAnsi="Times New Roman" w:cs="Times New Roman"/>
          <w:b/>
          <w:sz w:val="28"/>
          <w:szCs w:val="28"/>
          <w:u w:color="000000"/>
        </w:rPr>
      </w:pPr>
      <w:r>
        <w:rPr>
          <w:rFonts w:ascii="Times New Roman" w:eastAsia="Calibri" w:hAnsi="Times New Roman" w:cs="Times New Roman"/>
          <w:b/>
          <w:sz w:val="28"/>
          <w:szCs w:val="28"/>
          <w:u w:color="000000"/>
        </w:rPr>
        <w:t xml:space="preserve">Значения шкал ГО в группе психологов </w:t>
      </w:r>
      <w:r w:rsidR="004F47AC" w:rsidRPr="00817C0C">
        <w:rPr>
          <w:rFonts w:ascii="Times New Roman" w:eastAsia="Calibri" w:hAnsi="Times New Roman" w:cs="Times New Roman"/>
          <w:b/>
          <w:sz w:val="28"/>
          <w:szCs w:val="28"/>
          <w:u w:color="000000"/>
        </w:rPr>
        <w:t>консультантов.</w:t>
      </w:r>
    </w:p>
    <w:tbl>
      <w:tblPr>
        <w:tblStyle w:val="ae"/>
        <w:tblW w:w="0" w:type="auto"/>
        <w:tblLook w:val="04A0" w:firstRow="1" w:lastRow="0" w:firstColumn="1" w:lastColumn="0" w:noHBand="0" w:noVBand="1"/>
      </w:tblPr>
      <w:tblGrid>
        <w:gridCol w:w="3794"/>
        <w:gridCol w:w="2835"/>
        <w:gridCol w:w="2942"/>
      </w:tblGrid>
      <w:tr w:rsidR="004F47AC" w:rsidRPr="00817C0C" w14:paraId="0CF4064B" w14:textId="77777777" w:rsidTr="003C4CFB">
        <w:tc>
          <w:tcPr>
            <w:tcW w:w="3794" w:type="dxa"/>
          </w:tcPr>
          <w:p w14:paraId="42433E5E" w14:textId="77777777" w:rsidR="004F47AC" w:rsidRPr="00817C0C" w:rsidRDefault="004F47AC" w:rsidP="007360FE">
            <w:pPr>
              <w:jc w:val="both"/>
              <w:rPr>
                <w:rFonts w:eastAsia="Calibri"/>
                <w:sz w:val="28"/>
                <w:szCs w:val="28"/>
                <w:u w:color="000000"/>
              </w:rPr>
            </w:pPr>
            <w:r w:rsidRPr="00817C0C">
              <w:rPr>
                <w:sz w:val="28"/>
                <w:szCs w:val="28"/>
              </w:rPr>
              <w:t xml:space="preserve"> </w:t>
            </w:r>
          </w:p>
        </w:tc>
        <w:tc>
          <w:tcPr>
            <w:tcW w:w="2835" w:type="dxa"/>
          </w:tcPr>
          <w:p w14:paraId="28BC7F0E" w14:textId="77777777" w:rsidR="004F47AC" w:rsidRPr="00817C0C" w:rsidRDefault="004F47AC" w:rsidP="007360FE">
            <w:pPr>
              <w:jc w:val="center"/>
              <w:rPr>
                <w:rFonts w:eastAsia="Calibri"/>
                <w:b/>
                <w:sz w:val="28"/>
                <w:szCs w:val="28"/>
                <w:u w:color="000000"/>
              </w:rPr>
            </w:pPr>
            <w:r w:rsidRPr="00817C0C">
              <w:rPr>
                <w:b/>
                <w:sz w:val="28"/>
                <w:szCs w:val="28"/>
              </w:rPr>
              <w:t>Я</w:t>
            </w:r>
          </w:p>
        </w:tc>
        <w:tc>
          <w:tcPr>
            <w:tcW w:w="2942" w:type="dxa"/>
          </w:tcPr>
          <w:p w14:paraId="62630CEF" w14:textId="77777777" w:rsidR="004F47AC" w:rsidRPr="00817C0C" w:rsidRDefault="004F47AC" w:rsidP="007360FE">
            <w:pPr>
              <w:jc w:val="center"/>
              <w:rPr>
                <w:rFonts w:eastAsia="Calibri"/>
                <w:b/>
                <w:sz w:val="28"/>
                <w:szCs w:val="28"/>
                <w:u w:color="000000"/>
              </w:rPr>
            </w:pPr>
            <w:r w:rsidRPr="00817C0C">
              <w:rPr>
                <w:b/>
                <w:sz w:val="28"/>
                <w:szCs w:val="28"/>
              </w:rPr>
              <w:t>Клиент</w:t>
            </w:r>
          </w:p>
        </w:tc>
      </w:tr>
      <w:tr w:rsidR="004F47AC" w:rsidRPr="00817C0C" w14:paraId="5B57F0A4" w14:textId="77777777" w:rsidTr="003C4CFB">
        <w:tc>
          <w:tcPr>
            <w:tcW w:w="3794" w:type="dxa"/>
          </w:tcPr>
          <w:p w14:paraId="08A21A14" w14:textId="77777777" w:rsidR="004F47AC" w:rsidRPr="00817C0C" w:rsidRDefault="004F47AC" w:rsidP="007360FE">
            <w:pPr>
              <w:jc w:val="both"/>
              <w:rPr>
                <w:rFonts w:eastAsia="Calibri"/>
                <w:b/>
                <w:sz w:val="28"/>
                <w:szCs w:val="28"/>
                <w:u w:color="000000"/>
              </w:rPr>
            </w:pPr>
            <w:r w:rsidRPr="00817C0C">
              <w:rPr>
                <w:b/>
                <w:sz w:val="28"/>
                <w:szCs w:val="28"/>
              </w:rPr>
              <w:t>Социальное одобрение</w:t>
            </w:r>
          </w:p>
        </w:tc>
        <w:tc>
          <w:tcPr>
            <w:tcW w:w="2835" w:type="dxa"/>
          </w:tcPr>
          <w:p w14:paraId="4DCF38E6" w14:textId="77777777" w:rsidR="004F47AC" w:rsidRPr="00817C0C" w:rsidRDefault="004F47AC" w:rsidP="007360FE">
            <w:pPr>
              <w:jc w:val="center"/>
              <w:rPr>
                <w:rFonts w:eastAsia="Calibri"/>
                <w:sz w:val="28"/>
                <w:szCs w:val="28"/>
                <w:u w:color="000000"/>
              </w:rPr>
            </w:pPr>
            <w:r w:rsidRPr="00817C0C">
              <w:rPr>
                <w:sz w:val="28"/>
                <w:szCs w:val="28"/>
              </w:rPr>
              <w:t>30.26</w:t>
            </w:r>
          </w:p>
        </w:tc>
        <w:tc>
          <w:tcPr>
            <w:tcW w:w="2942" w:type="dxa"/>
          </w:tcPr>
          <w:p w14:paraId="21C69BE9" w14:textId="77777777" w:rsidR="004F47AC" w:rsidRPr="00817C0C" w:rsidRDefault="004F47AC" w:rsidP="007360FE">
            <w:pPr>
              <w:jc w:val="center"/>
              <w:rPr>
                <w:rFonts w:eastAsia="Calibri"/>
                <w:sz w:val="28"/>
                <w:szCs w:val="28"/>
                <w:u w:color="000000"/>
              </w:rPr>
            </w:pPr>
            <w:r w:rsidRPr="00817C0C">
              <w:rPr>
                <w:sz w:val="28"/>
                <w:szCs w:val="28"/>
              </w:rPr>
              <w:t>22.96</w:t>
            </w:r>
          </w:p>
        </w:tc>
      </w:tr>
      <w:tr w:rsidR="004F47AC" w:rsidRPr="00817C0C" w14:paraId="666BE859" w14:textId="77777777" w:rsidTr="003C4CFB">
        <w:tc>
          <w:tcPr>
            <w:tcW w:w="3794" w:type="dxa"/>
          </w:tcPr>
          <w:p w14:paraId="57B7A9DB" w14:textId="77777777" w:rsidR="004F47AC" w:rsidRPr="00817C0C" w:rsidRDefault="004F47AC" w:rsidP="007360FE">
            <w:pPr>
              <w:jc w:val="both"/>
              <w:rPr>
                <w:rFonts w:eastAsia="Calibri"/>
                <w:b/>
                <w:sz w:val="28"/>
                <w:szCs w:val="28"/>
                <w:u w:color="000000"/>
              </w:rPr>
            </w:pPr>
            <w:proofErr w:type="spellStart"/>
            <w:r w:rsidRPr="00817C0C">
              <w:rPr>
                <w:b/>
                <w:sz w:val="28"/>
                <w:szCs w:val="28"/>
              </w:rPr>
              <w:t>Доминантность</w:t>
            </w:r>
            <w:proofErr w:type="spellEnd"/>
          </w:p>
        </w:tc>
        <w:tc>
          <w:tcPr>
            <w:tcW w:w="2835" w:type="dxa"/>
          </w:tcPr>
          <w:p w14:paraId="3BFC0E13" w14:textId="77777777" w:rsidR="004F47AC" w:rsidRPr="00817C0C" w:rsidRDefault="004F47AC" w:rsidP="007360FE">
            <w:pPr>
              <w:jc w:val="center"/>
              <w:rPr>
                <w:rFonts w:eastAsia="Calibri"/>
                <w:sz w:val="28"/>
                <w:szCs w:val="28"/>
                <w:u w:color="000000"/>
              </w:rPr>
            </w:pPr>
            <w:r w:rsidRPr="00817C0C">
              <w:rPr>
                <w:sz w:val="28"/>
                <w:szCs w:val="28"/>
              </w:rPr>
              <w:t>25.55</w:t>
            </w:r>
          </w:p>
        </w:tc>
        <w:tc>
          <w:tcPr>
            <w:tcW w:w="2942" w:type="dxa"/>
          </w:tcPr>
          <w:p w14:paraId="4FB4CEBC" w14:textId="77777777" w:rsidR="004F47AC" w:rsidRPr="00817C0C" w:rsidRDefault="004F47AC" w:rsidP="007360FE">
            <w:pPr>
              <w:jc w:val="center"/>
              <w:rPr>
                <w:rFonts w:eastAsia="Calibri"/>
                <w:sz w:val="28"/>
                <w:szCs w:val="28"/>
                <w:u w:color="000000"/>
              </w:rPr>
            </w:pPr>
            <w:r w:rsidRPr="00817C0C">
              <w:rPr>
                <w:sz w:val="28"/>
                <w:szCs w:val="28"/>
              </w:rPr>
              <w:t>23.02</w:t>
            </w:r>
          </w:p>
        </w:tc>
      </w:tr>
      <w:tr w:rsidR="004F47AC" w:rsidRPr="00817C0C" w14:paraId="3A3E3D6B" w14:textId="77777777" w:rsidTr="003C4CFB">
        <w:tc>
          <w:tcPr>
            <w:tcW w:w="3794" w:type="dxa"/>
          </w:tcPr>
          <w:p w14:paraId="54BD874E" w14:textId="77777777" w:rsidR="004F47AC" w:rsidRPr="00817C0C" w:rsidRDefault="004F47AC" w:rsidP="007360FE">
            <w:pPr>
              <w:jc w:val="both"/>
              <w:rPr>
                <w:rFonts w:eastAsia="Calibri"/>
                <w:b/>
                <w:sz w:val="28"/>
                <w:szCs w:val="28"/>
                <w:u w:color="000000"/>
              </w:rPr>
            </w:pPr>
            <w:r w:rsidRPr="00817C0C">
              <w:rPr>
                <w:b/>
                <w:sz w:val="28"/>
                <w:szCs w:val="28"/>
              </w:rPr>
              <w:t>Контроль</w:t>
            </w:r>
          </w:p>
        </w:tc>
        <w:tc>
          <w:tcPr>
            <w:tcW w:w="2835" w:type="dxa"/>
          </w:tcPr>
          <w:p w14:paraId="05FCA789" w14:textId="77777777" w:rsidR="004F47AC" w:rsidRPr="00817C0C" w:rsidRDefault="004F47AC" w:rsidP="007360FE">
            <w:pPr>
              <w:jc w:val="center"/>
              <w:rPr>
                <w:rFonts w:eastAsia="Calibri"/>
                <w:sz w:val="28"/>
                <w:szCs w:val="28"/>
                <w:u w:color="000000"/>
              </w:rPr>
            </w:pPr>
            <w:r w:rsidRPr="00817C0C">
              <w:rPr>
                <w:sz w:val="28"/>
                <w:szCs w:val="28"/>
              </w:rPr>
              <w:t>23.73</w:t>
            </w:r>
          </w:p>
        </w:tc>
        <w:tc>
          <w:tcPr>
            <w:tcW w:w="2942" w:type="dxa"/>
          </w:tcPr>
          <w:p w14:paraId="48B3F156" w14:textId="77777777" w:rsidR="004F47AC" w:rsidRPr="00817C0C" w:rsidRDefault="004F47AC" w:rsidP="007360FE">
            <w:pPr>
              <w:jc w:val="center"/>
              <w:rPr>
                <w:rFonts w:eastAsia="Calibri"/>
                <w:sz w:val="28"/>
                <w:szCs w:val="28"/>
                <w:u w:color="000000"/>
              </w:rPr>
            </w:pPr>
            <w:r w:rsidRPr="00817C0C">
              <w:rPr>
                <w:sz w:val="28"/>
                <w:szCs w:val="28"/>
              </w:rPr>
              <w:t>25.91</w:t>
            </w:r>
          </w:p>
        </w:tc>
      </w:tr>
      <w:tr w:rsidR="004F47AC" w:rsidRPr="00817C0C" w14:paraId="21EF1B19" w14:textId="77777777" w:rsidTr="003C4CFB">
        <w:tc>
          <w:tcPr>
            <w:tcW w:w="3794" w:type="dxa"/>
          </w:tcPr>
          <w:p w14:paraId="00C70F29" w14:textId="77777777" w:rsidR="004F47AC" w:rsidRPr="00817C0C" w:rsidRDefault="004F47AC" w:rsidP="007360FE">
            <w:pPr>
              <w:jc w:val="both"/>
              <w:rPr>
                <w:rFonts w:eastAsia="Calibri"/>
                <w:b/>
                <w:sz w:val="28"/>
                <w:szCs w:val="28"/>
                <w:u w:color="000000"/>
              </w:rPr>
            </w:pPr>
            <w:r w:rsidRPr="00817C0C">
              <w:rPr>
                <w:b/>
                <w:sz w:val="28"/>
                <w:szCs w:val="28"/>
              </w:rPr>
              <w:t>Преобладающее настроение</w:t>
            </w:r>
          </w:p>
        </w:tc>
        <w:tc>
          <w:tcPr>
            <w:tcW w:w="2835" w:type="dxa"/>
          </w:tcPr>
          <w:p w14:paraId="6F9D50D6" w14:textId="77777777" w:rsidR="004F47AC" w:rsidRPr="00817C0C" w:rsidRDefault="004F47AC" w:rsidP="007360FE">
            <w:pPr>
              <w:jc w:val="center"/>
              <w:rPr>
                <w:rFonts w:eastAsia="Calibri"/>
                <w:sz w:val="28"/>
                <w:szCs w:val="28"/>
                <w:u w:color="000000"/>
              </w:rPr>
            </w:pPr>
            <w:r w:rsidRPr="00817C0C">
              <w:rPr>
                <w:sz w:val="28"/>
                <w:szCs w:val="28"/>
              </w:rPr>
              <w:t>25.5</w:t>
            </w:r>
          </w:p>
        </w:tc>
        <w:tc>
          <w:tcPr>
            <w:tcW w:w="2942" w:type="dxa"/>
          </w:tcPr>
          <w:p w14:paraId="013323C0" w14:textId="77777777" w:rsidR="004F47AC" w:rsidRPr="00817C0C" w:rsidRDefault="004F47AC" w:rsidP="007360FE">
            <w:pPr>
              <w:jc w:val="center"/>
              <w:rPr>
                <w:rFonts w:eastAsia="Calibri"/>
                <w:sz w:val="28"/>
                <w:szCs w:val="28"/>
                <w:u w:color="000000"/>
              </w:rPr>
            </w:pPr>
            <w:r w:rsidRPr="00817C0C">
              <w:rPr>
                <w:sz w:val="28"/>
                <w:szCs w:val="28"/>
              </w:rPr>
              <w:t>30.49</w:t>
            </w:r>
          </w:p>
        </w:tc>
      </w:tr>
      <w:tr w:rsidR="004F47AC" w:rsidRPr="00817C0C" w14:paraId="77519403" w14:textId="77777777" w:rsidTr="003C4CFB">
        <w:tc>
          <w:tcPr>
            <w:tcW w:w="3794" w:type="dxa"/>
          </w:tcPr>
          <w:p w14:paraId="6CEF5736" w14:textId="0B6F1A83" w:rsidR="004F47AC" w:rsidRPr="00817C0C" w:rsidRDefault="00B3250D" w:rsidP="007360FE">
            <w:pPr>
              <w:jc w:val="both"/>
              <w:rPr>
                <w:rFonts w:eastAsia="Calibri"/>
                <w:b/>
                <w:sz w:val="28"/>
                <w:szCs w:val="28"/>
                <w:u w:color="000000"/>
              </w:rPr>
            </w:pPr>
            <w:r>
              <w:rPr>
                <w:b/>
                <w:sz w:val="28"/>
                <w:szCs w:val="28"/>
              </w:rPr>
              <w:t>Открытость /</w:t>
            </w:r>
            <w:r w:rsidR="004F47AC" w:rsidRPr="00817C0C">
              <w:rPr>
                <w:b/>
                <w:sz w:val="28"/>
                <w:szCs w:val="28"/>
              </w:rPr>
              <w:t xml:space="preserve"> замкнутость</w:t>
            </w:r>
          </w:p>
        </w:tc>
        <w:tc>
          <w:tcPr>
            <w:tcW w:w="2835" w:type="dxa"/>
          </w:tcPr>
          <w:p w14:paraId="34F1A2C0" w14:textId="77777777" w:rsidR="004F47AC" w:rsidRPr="00817C0C" w:rsidRDefault="004F47AC" w:rsidP="007360FE">
            <w:pPr>
              <w:jc w:val="center"/>
              <w:rPr>
                <w:rFonts w:eastAsia="Calibri"/>
                <w:sz w:val="28"/>
                <w:szCs w:val="28"/>
                <w:u w:color="000000"/>
              </w:rPr>
            </w:pPr>
            <w:r w:rsidRPr="00817C0C">
              <w:rPr>
                <w:sz w:val="28"/>
                <w:szCs w:val="28"/>
              </w:rPr>
              <w:t>21.78</w:t>
            </w:r>
          </w:p>
        </w:tc>
        <w:tc>
          <w:tcPr>
            <w:tcW w:w="2942" w:type="dxa"/>
          </w:tcPr>
          <w:p w14:paraId="34FD5FD1" w14:textId="77777777" w:rsidR="004F47AC" w:rsidRPr="00817C0C" w:rsidRDefault="004F47AC" w:rsidP="007360FE">
            <w:pPr>
              <w:jc w:val="center"/>
              <w:rPr>
                <w:rFonts w:eastAsia="Calibri"/>
                <w:sz w:val="28"/>
                <w:szCs w:val="28"/>
                <w:u w:color="000000"/>
              </w:rPr>
            </w:pPr>
            <w:r w:rsidRPr="00817C0C">
              <w:rPr>
                <w:sz w:val="28"/>
                <w:szCs w:val="28"/>
              </w:rPr>
              <w:t>23.94</w:t>
            </w:r>
          </w:p>
        </w:tc>
      </w:tr>
      <w:tr w:rsidR="004F47AC" w:rsidRPr="00817C0C" w14:paraId="31CEEBE0" w14:textId="77777777" w:rsidTr="003C4CFB">
        <w:tc>
          <w:tcPr>
            <w:tcW w:w="3794" w:type="dxa"/>
          </w:tcPr>
          <w:p w14:paraId="0FA8350C" w14:textId="77777777" w:rsidR="004F47AC" w:rsidRPr="00817C0C" w:rsidRDefault="004F47AC" w:rsidP="007360FE">
            <w:pPr>
              <w:jc w:val="both"/>
              <w:rPr>
                <w:rFonts w:eastAsia="Calibri"/>
                <w:b/>
                <w:sz w:val="28"/>
                <w:szCs w:val="28"/>
                <w:u w:color="000000"/>
              </w:rPr>
            </w:pPr>
            <w:r w:rsidRPr="00817C0C">
              <w:rPr>
                <w:b/>
                <w:sz w:val="28"/>
                <w:szCs w:val="28"/>
              </w:rPr>
              <w:t>Социальные способности</w:t>
            </w:r>
          </w:p>
        </w:tc>
        <w:tc>
          <w:tcPr>
            <w:tcW w:w="2835" w:type="dxa"/>
          </w:tcPr>
          <w:p w14:paraId="4307CDDF" w14:textId="77777777" w:rsidR="004F47AC" w:rsidRPr="00817C0C" w:rsidRDefault="004F47AC" w:rsidP="007360FE">
            <w:pPr>
              <w:jc w:val="center"/>
              <w:rPr>
                <w:rFonts w:eastAsia="Calibri"/>
                <w:sz w:val="28"/>
                <w:szCs w:val="28"/>
                <w:u w:color="000000"/>
              </w:rPr>
            </w:pPr>
            <w:r w:rsidRPr="00817C0C">
              <w:rPr>
                <w:sz w:val="28"/>
                <w:szCs w:val="28"/>
              </w:rPr>
              <w:t>18.98</w:t>
            </w:r>
          </w:p>
        </w:tc>
        <w:tc>
          <w:tcPr>
            <w:tcW w:w="2942" w:type="dxa"/>
          </w:tcPr>
          <w:p w14:paraId="1D71CCEA" w14:textId="77777777" w:rsidR="004F47AC" w:rsidRPr="00817C0C" w:rsidRDefault="004F47AC" w:rsidP="007360FE">
            <w:pPr>
              <w:jc w:val="center"/>
              <w:rPr>
                <w:rFonts w:eastAsia="Calibri"/>
                <w:sz w:val="28"/>
                <w:szCs w:val="28"/>
                <w:u w:color="000000"/>
              </w:rPr>
            </w:pPr>
            <w:r w:rsidRPr="00817C0C">
              <w:rPr>
                <w:sz w:val="28"/>
                <w:szCs w:val="28"/>
              </w:rPr>
              <w:t>22.37</w:t>
            </w:r>
          </w:p>
        </w:tc>
      </w:tr>
    </w:tbl>
    <w:p w14:paraId="0F51399E" w14:textId="77777777" w:rsidR="00B128DF" w:rsidRPr="00817C0C" w:rsidRDefault="00B128DF" w:rsidP="003C4CFB">
      <w:pPr>
        <w:spacing w:after="0" w:line="360" w:lineRule="auto"/>
        <w:jc w:val="both"/>
        <w:rPr>
          <w:rFonts w:ascii="Times New Roman" w:eastAsia="Calibri" w:hAnsi="Times New Roman" w:cs="Times New Roman"/>
          <w:sz w:val="28"/>
          <w:szCs w:val="28"/>
          <w:u w:color="000000"/>
        </w:rPr>
      </w:pPr>
    </w:p>
    <w:p w14:paraId="3A1C1CD8" w14:textId="77777777" w:rsidR="00006AF4" w:rsidRPr="00817C0C" w:rsidRDefault="00006AF4" w:rsidP="00817C0C">
      <w:pPr>
        <w:spacing w:after="0" w:line="360" w:lineRule="auto"/>
        <w:ind w:firstLine="709"/>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drawing>
          <wp:inline distT="0" distB="0" distL="0" distR="0" wp14:anchorId="2B4525A8" wp14:editId="7B41B074">
            <wp:extent cx="5497195" cy="3211195"/>
            <wp:effectExtent l="0" t="0" r="27305" b="27305"/>
            <wp:docPr id="7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29CBD6" w14:textId="60AD4EDD" w:rsidR="00971C1E" w:rsidRPr="003C4CFB" w:rsidRDefault="00D91EBD" w:rsidP="003C4CFB">
      <w:pPr>
        <w:spacing w:after="0" w:line="360" w:lineRule="auto"/>
        <w:ind w:firstLine="709"/>
        <w:jc w:val="both"/>
        <w:rPr>
          <w:rFonts w:ascii="Times New Roman" w:eastAsia="Calibri" w:hAnsi="Times New Roman" w:cs="Times New Roman"/>
          <w:b/>
          <w:sz w:val="24"/>
          <w:szCs w:val="24"/>
          <w:u w:color="000000"/>
        </w:rPr>
      </w:pPr>
      <w:r w:rsidRPr="00CD0DA4">
        <w:rPr>
          <w:rFonts w:ascii="Times New Roman" w:eastAsia="Calibri" w:hAnsi="Times New Roman" w:cs="Times New Roman"/>
          <w:b/>
          <w:sz w:val="24"/>
          <w:szCs w:val="24"/>
          <w:u w:color="000000"/>
        </w:rPr>
        <w:t>Рис. 19</w:t>
      </w:r>
      <w:r w:rsidR="00CD0DA4" w:rsidRPr="00CD0DA4">
        <w:rPr>
          <w:rFonts w:ascii="Times New Roman" w:eastAsia="Calibri" w:hAnsi="Times New Roman" w:cs="Times New Roman"/>
          <w:b/>
          <w:sz w:val="24"/>
          <w:szCs w:val="24"/>
          <w:u w:color="000000"/>
        </w:rPr>
        <w:t xml:space="preserve"> </w:t>
      </w:r>
      <w:r w:rsidR="00AC7888" w:rsidRPr="00CD0DA4">
        <w:rPr>
          <w:rFonts w:ascii="Times New Roman" w:eastAsia="Calibri" w:hAnsi="Times New Roman" w:cs="Times New Roman"/>
          <w:b/>
          <w:sz w:val="24"/>
          <w:szCs w:val="24"/>
          <w:u w:color="000000"/>
        </w:rPr>
        <w:t xml:space="preserve">Значения шкал </w:t>
      </w:r>
      <w:proofErr w:type="spellStart"/>
      <w:r w:rsidR="00AC7888" w:rsidRPr="00CD0DA4">
        <w:rPr>
          <w:rFonts w:ascii="Times New Roman" w:eastAsia="Calibri" w:hAnsi="Times New Roman" w:cs="Times New Roman"/>
          <w:b/>
          <w:sz w:val="24"/>
          <w:szCs w:val="24"/>
          <w:u w:color="000000"/>
        </w:rPr>
        <w:t>Гиссенского</w:t>
      </w:r>
      <w:proofErr w:type="spellEnd"/>
      <w:r w:rsidR="00AC7888" w:rsidRPr="00CD0DA4">
        <w:rPr>
          <w:rFonts w:ascii="Times New Roman" w:eastAsia="Calibri" w:hAnsi="Times New Roman" w:cs="Times New Roman"/>
          <w:b/>
          <w:sz w:val="24"/>
          <w:szCs w:val="24"/>
          <w:u w:color="000000"/>
        </w:rPr>
        <w:t xml:space="preserve"> опросника</w:t>
      </w:r>
      <w:r w:rsidR="00971C1E" w:rsidRPr="00CD0DA4">
        <w:rPr>
          <w:rFonts w:ascii="Times New Roman" w:eastAsia="Calibri" w:hAnsi="Times New Roman" w:cs="Times New Roman"/>
          <w:b/>
          <w:sz w:val="24"/>
          <w:szCs w:val="24"/>
          <w:u w:color="000000"/>
        </w:rPr>
        <w:t xml:space="preserve"> </w:t>
      </w:r>
      <w:r w:rsidR="006D3C39" w:rsidRPr="00CD0DA4">
        <w:rPr>
          <w:rFonts w:ascii="Times New Roman" w:eastAsia="Calibri" w:hAnsi="Times New Roman" w:cs="Times New Roman"/>
          <w:b/>
          <w:sz w:val="24"/>
          <w:szCs w:val="24"/>
          <w:u w:color="000000"/>
        </w:rPr>
        <w:t xml:space="preserve">в группе психологов-консультантов. </w:t>
      </w:r>
    </w:p>
    <w:p w14:paraId="727D87F6" w14:textId="418C9BD9" w:rsidR="00CF5E53" w:rsidRPr="00817C0C" w:rsidRDefault="00FE39A8"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Д</w:t>
      </w:r>
      <w:r w:rsidR="00CF5E53" w:rsidRPr="00817C0C">
        <w:rPr>
          <w:rFonts w:ascii="Times New Roman" w:eastAsia="Calibri" w:hAnsi="Times New Roman" w:cs="Times New Roman"/>
          <w:sz w:val="28"/>
          <w:szCs w:val="28"/>
          <w:u w:color="000000"/>
        </w:rPr>
        <w:t>анные</w:t>
      </w:r>
      <w:r w:rsidRPr="00817C0C">
        <w:rPr>
          <w:rFonts w:ascii="Times New Roman" w:eastAsia="Calibri" w:hAnsi="Times New Roman" w:cs="Times New Roman"/>
          <w:sz w:val="28"/>
          <w:szCs w:val="28"/>
          <w:u w:color="000000"/>
        </w:rPr>
        <w:t xml:space="preserve">, </w:t>
      </w:r>
      <w:r w:rsidR="00031D04" w:rsidRPr="00817C0C">
        <w:rPr>
          <w:rFonts w:ascii="Times New Roman" w:eastAsia="Calibri" w:hAnsi="Times New Roman" w:cs="Times New Roman"/>
          <w:sz w:val="28"/>
          <w:szCs w:val="28"/>
          <w:u w:color="000000"/>
        </w:rPr>
        <w:t>представленные в таблице</w:t>
      </w:r>
      <w:r w:rsidR="00AC5D72" w:rsidRPr="00817C0C">
        <w:rPr>
          <w:rFonts w:ascii="Times New Roman" w:eastAsia="Calibri" w:hAnsi="Times New Roman" w:cs="Times New Roman"/>
          <w:sz w:val="28"/>
          <w:szCs w:val="28"/>
          <w:u w:color="000000"/>
        </w:rPr>
        <w:t xml:space="preserve"> </w:t>
      </w:r>
      <w:r w:rsidR="00D91EBD" w:rsidRPr="00817C0C">
        <w:rPr>
          <w:rFonts w:ascii="Times New Roman" w:eastAsia="Calibri" w:hAnsi="Times New Roman" w:cs="Times New Roman"/>
          <w:sz w:val="28"/>
          <w:szCs w:val="28"/>
          <w:u w:color="000000"/>
        </w:rPr>
        <w:t>16</w:t>
      </w:r>
      <w:r w:rsidR="00031D04" w:rsidRPr="00817C0C">
        <w:rPr>
          <w:rFonts w:ascii="Times New Roman" w:eastAsia="Calibri" w:hAnsi="Times New Roman" w:cs="Times New Roman"/>
          <w:sz w:val="28"/>
          <w:szCs w:val="28"/>
          <w:u w:color="000000"/>
        </w:rPr>
        <w:t xml:space="preserve"> и на рисунке</w:t>
      </w:r>
      <w:r w:rsidR="00D91EBD" w:rsidRPr="00817C0C">
        <w:rPr>
          <w:rFonts w:ascii="Times New Roman" w:eastAsia="Calibri" w:hAnsi="Times New Roman" w:cs="Times New Roman"/>
          <w:sz w:val="28"/>
          <w:szCs w:val="28"/>
          <w:u w:color="000000"/>
        </w:rPr>
        <w:t xml:space="preserve"> 19</w:t>
      </w:r>
      <w:r w:rsidR="00031D04" w:rsidRPr="00817C0C">
        <w:rPr>
          <w:rFonts w:ascii="Times New Roman" w:eastAsia="Calibri" w:hAnsi="Times New Roman" w:cs="Times New Roman"/>
          <w:sz w:val="28"/>
          <w:szCs w:val="28"/>
          <w:u w:color="000000"/>
        </w:rPr>
        <w:t>,</w:t>
      </w:r>
      <w:r w:rsidRPr="00817C0C">
        <w:rPr>
          <w:rFonts w:ascii="Times New Roman" w:eastAsia="Calibri" w:hAnsi="Times New Roman" w:cs="Times New Roman"/>
          <w:sz w:val="28"/>
          <w:szCs w:val="28"/>
          <w:u w:color="000000"/>
        </w:rPr>
        <w:t xml:space="preserve"> </w:t>
      </w:r>
      <w:r w:rsidR="00CF5E53" w:rsidRPr="00817C0C">
        <w:rPr>
          <w:rFonts w:ascii="Times New Roman" w:eastAsia="Calibri" w:hAnsi="Times New Roman" w:cs="Times New Roman"/>
          <w:sz w:val="28"/>
          <w:szCs w:val="28"/>
          <w:u w:color="000000"/>
        </w:rPr>
        <w:t xml:space="preserve"> свидетельствуют о наличии расхождений между тем, как </w:t>
      </w:r>
      <w:r w:rsidR="00BB4107" w:rsidRPr="00817C0C">
        <w:rPr>
          <w:rFonts w:ascii="Times New Roman" w:eastAsia="Calibri" w:hAnsi="Times New Roman" w:cs="Times New Roman"/>
          <w:sz w:val="28"/>
          <w:szCs w:val="28"/>
          <w:u w:color="000000"/>
        </w:rPr>
        <w:t>психологи-консультанты</w:t>
      </w:r>
      <w:r w:rsidR="00CF5E53" w:rsidRPr="00817C0C">
        <w:rPr>
          <w:rFonts w:ascii="Times New Roman" w:eastAsia="Calibri" w:hAnsi="Times New Roman" w:cs="Times New Roman"/>
          <w:sz w:val="28"/>
          <w:szCs w:val="28"/>
          <w:u w:color="000000"/>
        </w:rPr>
        <w:t xml:space="preserve"> </w:t>
      </w:r>
      <w:r w:rsidR="006D3C39" w:rsidRPr="00817C0C">
        <w:rPr>
          <w:rFonts w:ascii="Times New Roman" w:eastAsia="Calibri" w:hAnsi="Times New Roman" w:cs="Times New Roman"/>
          <w:sz w:val="28"/>
          <w:szCs w:val="28"/>
          <w:u w:color="000000"/>
        </w:rPr>
        <w:t>представляют</w:t>
      </w:r>
      <w:r w:rsidR="00CF5E53" w:rsidRPr="00817C0C">
        <w:rPr>
          <w:rFonts w:ascii="Times New Roman" w:eastAsia="Calibri" w:hAnsi="Times New Roman" w:cs="Times New Roman"/>
          <w:sz w:val="28"/>
          <w:szCs w:val="28"/>
          <w:u w:color="000000"/>
        </w:rPr>
        <w:t xml:space="preserve"> себя и своего клиента. В наибольшей степени это характерно для шкал «Социальное одобрение» (расхождение в 7.23 баллов) и «Преобладающее настроение» (в -4.93 балла). В меньшей степени расхождения характерны для шкал: </w:t>
      </w:r>
      <w:proofErr w:type="gramStart"/>
      <w:r w:rsidR="00CF5E53" w:rsidRPr="00817C0C">
        <w:rPr>
          <w:rFonts w:ascii="Times New Roman" w:eastAsia="Calibri" w:hAnsi="Times New Roman" w:cs="Times New Roman"/>
          <w:sz w:val="28"/>
          <w:szCs w:val="28"/>
          <w:u w:color="000000"/>
        </w:rPr>
        <w:t>«Социальные способности» (в -3.40 балла),  «</w:t>
      </w:r>
      <w:proofErr w:type="spellStart"/>
      <w:r w:rsidR="00CF5E53" w:rsidRPr="00817C0C">
        <w:rPr>
          <w:rFonts w:ascii="Times New Roman" w:eastAsia="Calibri" w:hAnsi="Times New Roman" w:cs="Times New Roman"/>
          <w:sz w:val="28"/>
          <w:szCs w:val="28"/>
          <w:u w:color="000000"/>
        </w:rPr>
        <w:t>Доминантность</w:t>
      </w:r>
      <w:proofErr w:type="spellEnd"/>
      <w:r w:rsidR="00CF5E53" w:rsidRPr="00817C0C">
        <w:rPr>
          <w:rFonts w:ascii="Times New Roman" w:eastAsia="Calibri" w:hAnsi="Times New Roman" w:cs="Times New Roman"/>
          <w:sz w:val="28"/>
          <w:szCs w:val="28"/>
          <w:u w:color="000000"/>
        </w:rPr>
        <w:t>» (в  2.35 балла), «Контроль»</w:t>
      </w:r>
      <w:r w:rsidR="00B3250D">
        <w:rPr>
          <w:rFonts w:ascii="Times New Roman" w:eastAsia="Calibri" w:hAnsi="Times New Roman" w:cs="Times New Roman"/>
          <w:sz w:val="28"/>
          <w:szCs w:val="28"/>
          <w:u w:color="000000"/>
        </w:rPr>
        <w:t xml:space="preserve"> (в  -2.17 балла), «Открытость /</w:t>
      </w:r>
      <w:r w:rsidR="00CF5E53" w:rsidRPr="00817C0C">
        <w:rPr>
          <w:rFonts w:ascii="Times New Roman" w:eastAsia="Calibri" w:hAnsi="Times New Roman" w:cs="Times New Roman"/>
          <w:sz w:val="28"/>
          <w:szCs w:val="28"/>
          <w:u w:color="000000"/>
        </w:rPr>
        <w:t xml:space="preserve"> Замкнутость» (в -2.02 балла). </w:t>
      </w:r>
      <w:proofErr w:type="gramEnd"/>
    </w:p>
    <w:p w14:paraId="5A3CF34C" w14:textId="3646E867" w:rsidR="003C4CFB" w:rsidRDefault="00F046A0" w:rsidP="003C4CFB">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w:t>
      </w:r>
      <w:r w:rsidR="008043FB" w:rsidRPr="00817C0C">
        <w:rPr>
          <w:rFonts w:ascii="Times New Roman" w:eastAsia="Calibri" w:hAnsi="Times New Roman" w:cs="Times New Roman"/>
          <w:sz w:val="28"/>
          <w:szCs w:val="28"/>
          <w:u w:color="000000"/>
        </w:rPr>
        <w:t>а основании этих данных</w:t>
      </w:r>
      <w:r w:rsidR="00CF5E53" w:rsidRPr="00817C0C">
        <w:rPr>
          <w:rFonts w:ascii="Times New Roman" w:eastAsia="Calibri" w:hAnsi="Times New Roman" w:cs="Times New Roman"/>
          <w:sz w:val="28"/>
          <w:szCs w:val="28"/>
          <w:u w:color="000000"/>
        </w:rPr>
        <w:t xml:space="preserve"> </w:t>
      </w:r>
      <w:r w:rsidR="00565C4E" w:rsidRPr="00817C0C">
        <w:rPr>
          <w:rFonts w:ascii="Times New Roman" w:eastAsia="Calibri" w:hAnsi="Times New Roman" w:cs="Times New Roman"/>
          <w:sz w:val="28"/>
          <w:szCs w:val="28"/>
          <w:u w:color="000000"/>
        </w:rPr>
        <w:t xml:space="preserve">можно говорить, что </w:t>
      </w:r>
      <w:r w:rsidR="00D60A20" w:rsidRPr="00817C0C">
        <w:rPr>
          <w:rFonts w:ascii="Times New Roman" w:eastAsia="Calibri" w:hAnsi="Times New Roman" w:cs="Times New Roman"/>
          <w:sz w:val="28"/>
          <w:szCs w:val="28"/>
          <w:u w:color="000000"/>
        </w:rPr>
        <w:t>психологам-консультантам</w:t>
      </w:r>
      <w:r w:rsidR="00CF5E53" w:rsidRPr="00817C0C">
        <w:rPr>
          <w:rFonts w:ascii="Times New Roman" w:eastAsia="Calibri" w:hAnsi="Times New Roman" w:cs="Times New Roman"/>
          <w:sz w:val="28"/>
          <w:szCs w:val="28"/>
          <w:u w:color="000000"/>
        </w:rPr>
        <w:t xml:space="preserve"> свойственна уверенность в своей положительной социальной репутации, привлекательности, популярности, способности добиваться поставленной цели, уважении и высокой оценке других людей. Кроме того, </w:t>
      </w:r>
      <w:r w:rsidR="00EB0637" w:rsidRPr="00817C0C">
        <w:rPr>
          <w:rFonts w:ascii="Times New Roman" w:eastAsia="Calibri" w:hAnsi="Times New Roman" w:cs="Times New Roman"/>
          <w:sz w:val="28"/>
          <w:szCs w:val="28"/>
          <w:u w:color="000000"/>
        </w:rPr>
        <w:t>психологам-консультантам</w:t>
      </w:r>
      <w:r w:rsidR="00CF5E53" w:rsidRPr="00817C0C">
        <w:rPr>
          <w:rFonts w:ascii="Times New Roman" w:eastAsia="Calibri" w:hAnsi="Times New Roman" w:cs="Times New Roman"/>
          <w:sz w:val="28"/>
          <w:szCs w:val="28"/>
          <w:u w:color="000000"/>
        </w:rPr>
        <w:t xml:space="preserve"> свойственно субъективное представление о меньшей социальной привлекательности клиента,  меньшем уважении к нему окружающих и меньшей способности добиваться поставленной цели</w:t>
      </w:r>
      <w:r w:rsidR="00270EC0" w:rsidRPr="00817C0C">
        <w:rPr>
          <w:rFonts w:ascii="Times New Roman" w:eastAsia="Calibri" w:hAnsi="Times New Roman" w:cs="Times New Roman"/>
          <w:sz w:val="28"/>
          <w:szCs w:val="28"/>
          <w:u w:color="000000"/>
        </w:rPr>
        <w:t xml:space="preserve">, что отражается в </w:t>
      </w:r>
      <w:r w:rsidR="005407E5" w:rsidRPr="00817C0C">
        <w:rPr>
          <w:rFonts w:ascii="Times New Roman" w:eastAsia="Calibri" w:hAnsi="Times New Roman" w:cs="Times New Roman"/>
          <w:sz w:val="28"/>
          <w:szCs w:val="28"/>
          <w:u w:color="000000"/>
        </w:rPr>
        <w:t xml:space="preserve">заниженных </w:t>
      </w:r>
      <w:r w:rsidR="00270EC0" w:rsidRPr="00817C0C">
        <w:rPr>
          <w:rFonts w:ascii="Times New Roman" w:eastAsia="Calibri" w:hAnsi="Times New Roman" w:cs="Times New Roman"/>
          <w:sz w:val="28"/>
          <w:szCs w:val="28"/>
          <w:u w:color="000000"/>
        </w:rPr>
        <w:t>значениях шкалы «Социальное одобрение»</w:t>
      </w:r>
      <w:r w:rsidR="00CF5E53" w:rsidRPr="00817C0C">
        <w:rPr>
          <w:rFonts w:ascii="Times New Roman" w:eastAsia="Calibri" w:hAnsi="Times New Roman" w:cs="Times New Roman"/>
          <w:sz w:val="28"/>
          <w:szCs w:val="28"/>
          <w:u w:color="000000"/>
        </w:rPr>
        <w:t>. Участники исследования характеризуют своих клиентов как более склонных к состоянию подавленности, более зависимых и самокритичных, с тенденцией направлять агрессию против собственного «Я»</w:t>
      </w:r>
      <w:r w:rsidR="002A1CF9" w:rsidRPr="00817C0C">
        <w:rPr>
          <w:rFonts w:ascii="Times New Roman" w:eastAsia="Calibri" w:hAnsi="Times New Roman" w:cs="Times New Roman"/>
          <w:sz w:val="28"/>
          <w:szCs w:val="28"/>
          <w:u w:color="000000"/>
        </w:rPr>
        <w:t xml:space="preserve"> (шкала</w:t>
      </w:r>
      <w:r w:rsidR="005407E5" w:rsidRPr="00817C0C">
        <w:rPr>
          <w:rFonts w:ascii="Times New Roman" w:eastAsia="Calibri" w:hAnsi="Times New Roman" w:cs="Times New Roman"/>
          <w:sz w:val="28"/>
          <w:szCs w:val="28"/>
          <w:u w:color="000000"/>
        </w:rPr>
        <w:t xml:space="preserve"> </w:t>
      </w:r>
      <w:r w:rsidR="002A1CF9" w:rsidRPr="00817C0C">
        <w:rPr>
          <w:rFonts w:ascii="Times New Roman" w:eastAsia="Calibri" w:hAnsi="Times New Roman" w:cs="Times New Roman"/>
          <w:sz w:val="28"/>
          <w:szCs w:val="28"/>
          <w:u w:color="000000"/>
        </w:rPr>
        <w:t>«Преобладающее настроение»)</w:t>
      </w:r>
      <w:r w:rsidR="00CF5E53" w:rsidRPr="00817C0C">
        <w:rPr>
          <w:rFonts w:ascii="Times New Roman" w:eastAsia="Calibri" w:hAnsi="Times New Roman" w:cs="Times New Roman"/>
          <w:sz w:val="28"/>
          <w:szCs w:val="28"/>
          <w:u w:color="000000"/>
        </w:rPr>
        <w:t>. При этом респонденты описывают своих клиентов выше по шкале «Социальная способность (</w:t>
      </w:r>
      <w:proofErr w:type="spellStart"/>
      <w:r w:rsidR="00CF5E53" w:rsidRPr="00817C0C">
        <w:rPr>
          <w:rFonts w:ascii="Times New Roman" w:eastAsia="Calibri" w:hAnsi="Times New Roman" w:cs="Times New Roman"/>
          <w:sz w:val="28"/>
          <w:szCs w:val="28"/>
          <w:u w:color="000000"/>
        </w:rPr>
        <w:t>потентность</w:t>
      </w:r>
      <w:proofErr w:type="spellEnd"/>
      <w:r w:rsidR="00CF5E53" w:rsidRPr="00817C0C">
        <w:rPr>
          <w:rFonts w:ascii="Times New Roman" w:eastAsia="Calibri" w:hAnsi="Times New Roman" w:cs="Times New Roman"/>
          <w:sz w:val="28"/>
          <w:szCs w:val="28"/>
          <w:u w:color="000000"/>
        </w:rPr>
        <w:t>)», то есть в большей степени способных на сильные чувства и близкие межличностные отношения. По другим шкалам ГО психологи-консультанты описывают себя как более терпеливых и менее склонных к агрессии или импульсивности</w:t>
      </w:r>
      <w:r w:rsidR="008641D8" w:rsidRPr="00817C0C">
        <w:rPr>
          <w:rFonts w:ascii="Times New Roman" w:eastAsia="Calibri" w:hAnsi="Times New Roman" w:cs="Times New Roman"/>
          <w:sz w:val="28"/>
          <w:szCs w:val="28"/>
          <w:u w:color="000000"/>
        </w:rPr>
        <w:t xml:space="preserve"> (шкалы «</w:t>
      </w:r>
      <w:proofErr w:type="spellStart"/>
      <w:r w:rsidR="008641D8" w:rsidRPr="00817C0C">
        <w:rPr>
          <w:rFonts w:ascii="Times New Roman" w:eastAsia="Calibri" w:hAnsi="Times New Roman" w:cs="Times New Roman"/>
          <w:sz w:val="28"/>
          <w:szCs w:val="28"/>
          <w:u w:color="000000"/>
        </w:rPr>
        <w:t>Доминантность</w:t>
      </w:r>
      <w:proofErr w:type="spellEnd"/>
      <w:r w:rsidR="008641D8" w:rsidRPr="00817C0C">
        <w:rPr>
          <w:rFonts w:ascii="Times New Roman" w:eastAsia="Calibri" w:hAnsi="Times New Roman" w:cs="Times New Roman"/>
          <w:sz w:val="28"/>
          <w:szCs w:val="28"/>
          <w:u w:color="000000"/>
        </w:rPr>
        <w:t>» и «Контроль»</w:t>
      </w:r>
      <w:r w:rsidR="00AD6D0E" w:rsidRPr="00817C0C">
        <w:rPr>
          <w:rFonts w:ascii="Times New Roman" w:eastAsia="Calibri" w:hAnsi="Times New Roman" w:cs="Times New Roman"/>
          <w:sz w:val="28"/>
          <w:szCs w:val="28"/>
          <w:u w:color="000000"/>
        </w:rPr>
        <w:t>)</w:t>
      </w:r>
      <w:r w:rsidR="00CF5E53" w:rsidRPr="00817C0C">
        <w:rPr>
          <w:rFonts w:ascii="Times New Roman" w:eastAsia="Calibri" w:hAnsi="Times New Roman" w:cs="Times New Roman"/>
          <w:sz w:val="28"/>
          <w:szCs w:val="28"/>
          <w:u w:color="000000"/>
        </w:rPr>
        <w:t>. Кроме того, представляют клиента в состоянии большего психологического напряжени</w:t>
      </w:r>
      <w:r w:rsidR="00F15E7E" w:rsidRPr="00817C0C">
        <w:rPr>
          <w:rFonts w:ascii="Times New Roman" w:eastAsia="Calibri" w:hAnsi="Times New Roman" w:cs="Times New Roman"/>
          <w:sz w:val="28"/>
          <w:szCs w:val="28"/>
          <w:u w:color="000000"/>
        </w:rPr>
        <w:t>я, а также</w:t>
      </w:r>
      <w:r w:rsidR="006B2EEC" w:rsidRPr="00817C0C">
        <w:rPr>
          <w:rFonts w:ascii="Times New Roman" w:eastAsia="Calibri" w:hAnsi="Times New Roman" w:cs="Times New Roman"/>
          <w:sz w:val="28"/>
          <w:szCs w:val="28"/>
          <w:u w:color="000000"/>
        </w:rPr>
        <w:t xml:space="preserve">  более  замкнутым, недоверчивым, отстраненным от других людей, стремящимся</w:t>
      </w:r>
      <w:r w:rsidR="00CF5E53" w:rsidRPr="00817C0C">
        <w:rPr>
          <w:rFonts w:ascii="Times New Roman" w:eastAsia="Calibri" w:hAnsi="Times New Roman" w:cs="Times New Roman"/>
          <w:sz w:val="28"/>
          <w:szCs w:val="28"/>
          <w:u w:color="000000"/>
        </w:rPr>
        <w:t xml:space="preserve"> скрывать собственную потребность в любви</w:t>
      </w:r>
      <w:r w:rsidR="00B3250D">
        <w:rPr>
          <w:rFonts w:ascii="Times New Roman" w:eastAsia="Calibri" w:hAnsi="Times New Roman" w:cs="Times New Roman"/>
          <w:sz w:val="28"/>
          <w:szCs w:val="28"/>
          <w:u w:color="000000"/>
        </w:rPr>
        <w:t xml:space="preserve"> (шкала «Открытость /</w:t>
      </w:r>
      <w:r w:rsidR="00AD6D0E" w:rsidRPr="00817C0C">
        <w:rPr>
          <w:rFonts w:ascii="Times New Roman" w:eastAsia="Calibri" w:hAnsi="Times New Roman" w:cs="Times New Roman"/>
          <w:sz w:val="28"/>
          <w:szCs w:val="28"/>
          <w:u w:color="000000"/>
        </w:rPr>
        <w:t xml:space="preserve"> Замкнутость»)</w:t>
      </w:r>
      <w:r w:rsidR="00CF5E53" w:rsidRPr="00817C0C">
        <w:rPr>
          <w:rFonts w:ascii="Times New Roman" w:eastAsia="Calibri" w:hAnsi="Times New Roman" w:cs="Times New Roman"/>
          <w:sz w:val="28"/>
          <w:szCs w:val="28"/>
          <w:u w:color="000000"/>
        </w:rPr>
        <w:t xml:space="preserve">. </w:t>
      </w:r>
    </w:p>
    <w:p w14:paraId="60FC3AD5" w14:textId="4A43BA2F" w:rsidR="00CF5E53" w:rsidRPr="00817C0C" w:rsidRDefault="00D27C29" w:rsidP="00B3250D">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Таким образом, психологи-консульта</w:t>
      </w:r>
      <w:r w:rsidR="007F7EF4" w:rsidRPr="00817C0C">
        <w:rPr>
          <w:rFonts w:ascii="Times New Roman" w:eastAsia="Calibri" w:hAnsi="Times New Roman" w:cs="Times New Roman"/>
          <w:sz w:val="28"/>
          <w:szCs w:val="28"/>
          <w:u w:color="000000"/>
        </w:rPr>
        <w:t>нты представляют своего клиента, наделенным личностными особенностями</w:t>
      </w:r>
      <w:r w:rsidR="00CD0DA4">
        <w:rPr>
          <w:rFonts w:ascii="Times New Roman" w:eastAsia="Calibri" w:hAnsi="Times New Roman" w:cs="Times New Roman"/>
          <w:sz w:val="28"/>
          <w:szCs w:val="28"/>
          <w:u w:color="000000"/>
        </w:rPr>
        <w:t>,</w:t>
      </w:r>
      <w:r w:rsidR="007F7EF4" w:rsidRPr="00817C0C">
        <w:rPr>
          <w:rFonts w:ascii="Times New Roman" w:eastAsia="Calibri" w:hAnsi="Times New Roman" w:cs="Times New Roman"/>
          <w:sz w:val="28"/>
          <w:szCs w:val="28"/>
          <w:u w:color="000000"/>
        </w:rPr>
        <w:t xml:space="preserve"> существенно отличающимися от своих</w:t>
      </w:r>
      <w:r w:rsidR="00B30753" w:rsidRPr="00817C0C">
        <w:rPr>
          <w:rFonts w:ascii="Times New Roman" w:eastAsia="Calibri" w:hAnsi="Times New Roman" w:cs="Times New Roman"/>
          <w:sz w:val="28"/>
          <w:szCs w:val="28"/>
          <w:u w:color="000000"/>
        </w:rPr>
        <w:t xml:space="preserve"> личностных характеристик. </w:t>
      </w:r>
    </w:p>
    <w:p w14:paraId="37191428" w14:textId="727098D0" w:rsidR="00B128DF" w:rsidRPr="001335AD" w:rsidRDefault="00CF5E53" w:rsidP="003C4CFB">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Анализ результатов исследования осуществлялся с помощью многомерного дисперсионного ана</w:t>
      </w:r>
      <w:r w:rsidR="003C4CFB">
        <w:rPr>
          <w:rFonts w:ascii="Times New Roman" w:eastAsia="Calibri" w:hAnsi="Times New Roman" w:cs="Times New Roman"/>
          <w:sz w:val="28"/>
          <w:szCs w:val="28"/>
          <w:u w:color="000000"/>
        </w:rPr>
        <w:t xml:space="preserve">лиза и описательных статистик. </w:t>
      </w:r>
      <w:r w:rsidRPr="00817C0C">
        <w:rPr>
          <w:rFonts w:ascii="Times New Roman" w:eastAsia="Calibri" w:hAnsi="Times New Roman" w:cs="Times New Roman"/>
          <w:sz w:val="28"/>
          <w:szCs w:val="28"/>
          <w:u w:color="000000"/>
        </w:rPr>
        <w:t>Факторами, влияющими на зависимые переменные, являлись: «Образование» (2 группы: психологи-консультанты, имеющие основное психологическое образование, и психологи-консультанты, прошедшие профессиональную переподготовку); «Стаж» (3 группы: психологи-консультанты с опытом работы от 1 года до 3х лет, от 3х лет до 10 лет и более 10 лет); «Условия работы» (2 группы: психологи-консультанты, работающие в профессиональном коллективе и психологи-консультанты, ведущие частную практику) и «Возраст» (3 группы: психологи-консультанты в возрасте до 30 лет, от 31 года до 40 лет или старше 40 лет). Зависимыми переменными являлись шкалы ГО: «Социальное одобрение», «</w:t>
      </w:r>
      <w:proofErr w:type="spellStart"/>
      <w:r w:rsidRPr="00817C0C">
        <w:rPr>
          <w:rFonts w:ascii="Times New Roman" w:eastAsia="Calibri" w:hAnsi="Times New Roman" w:cs="Times New Roman"/>
          <w:sz w:val="28"/>
          <w:szCs w:val="28"/>
          <w:u w:color="000000"/>
        </w:rPr>
        <w:t>Доминантность</w:t>
      </w:r>
      <w:proofErr w:type="spellEnd"/>
      <w:r w:rsidRPr="00817C0C">
        <w:rPr>
          <w:rFonts w:ascii="Times New Roman" w:eastAsia="Calibri" w:hAnsi="Times New Roman" w:cs="Times New Roman"/>
          <w:sz w:val="28"/>
          <w:szCs w:val="28"/>
          <w:u w:color="000000"/>
        </w:rPr>
        <w:t>», «Контроль», «Преоблад</w:t>
      </w:r>
      <w:r w:rsidR="00B3250D">
        <w:rPr>
          <w:rFonts w:ascii="Times New Roman" w:eastAsia="Calibri" w:hAnsi="Times New Roman" w:cs="Times New Roman"/>
          <w:sz w:val="28"/>
          <w:szCs w:val="28"/>
          <w:u w:color="000000"/>
        </w:rPr>
        <w:t>ающее настроение», «Открытость /</w:t>
      </w:r>
      <w:r w:rsidRPr="00817C0C">
        <w:rPr>
          <w:rFonts w:ascii="Times New Roman" w:eastAsia="Calibri" w:hAnsi="Times New Roman" w:cs="Times New Roman"/>
          <w:sz w:val="28"/>
          <w:szCs w:val="28"/>
          <w:u w:color="000000"/>
        </w:rPr>
        <w:t xml:space="preserve"> Замкнуто</w:t>
      </w:r>
      <w:r w:rsidR="003C4CFB">
        <w:rPr>
          <w:rFonts w:ascii="Times New Roman" w:eastAsia="Calibri" w:hAnsi="Times New Roman" w:cs="Times New Roman"/>
          <w:sz w:val="28"/>
          <w:szCs w:val="28"/>
          <w:u w:color="000000"/>
        </w:rPr>
        <w:t xml:space="preserve">сть», «Социальные способности». </w:t>
      </w:r>
      <w:r w:rsidRPr="00817C0C">
        <w:rPr>
          <w:rFonts w:ascii="Times New Roman" w:eastAsia="Calibri" w:hAnsi="Times New Roman" w:cs="Times New Roman"/>
          <w:sz w:val="28"/>
          <w:szCs w:val="28"/>
          <w:u w:color="000000"/>
        </w:rPr>
        <w:t>Значения статистически значимых многомерных кри</w:t>
      </w:r>
      <w:r w:rsidR="00D91EBD" w:rsidRPr="00817C0C">
        <w:rPr>
          <w:rFonts w:ascii="Times New Roman" w:eastAsia="Calibri" w:hAnsi="Times New Roman" w:cs="Times New Roman"/>
          <w:sz w:val="28"/>
          <w:szCs w:val="28"/>
          <w:u w:color="000000"/>
        </w:rPr>
        <w:t>териев представлены в таблице 17, 18</w:t>
      </w:r>
      <w:r w:rsidR="007360FE">
        <w:rPr>
          <w:rFonts w:ascii="Times New Roman" w:eastAsia="Calibri" w:hAnsi="Times New Roman" w:cs="Times New Roman"/>
          <w:sz w:val="28"/>
          <w:szCs w:val="28"/>
          <w:u w:color="000000"/>
        </w:rPr>
        <w:t>.</w:t>
      </w:r>
    </w:p>
    <w:p w14:paraId="58270D89" w14:textId="77777777" w:rsidR="00CF5E53" w:rsidRPr="00817C0C" w:rsidRDefault="00D91EBD"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Таблица 17</w:t>
      </w:r>
    </w:p>
    <w:p w14:paraId="6D3F13CA" w14:textId="77777777" w:rsidR="00CF5E53" w:rsidRPr="00817C0C" w:rsidRDefault="00CF5E53"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Результаты многомерного дисперсионного анализа показателей «</w:t>
      </w:r>
      <w:proofErr w:type="spellStart"/>
      <w:r w:rsidRPr="00817C0C">
        <w:rPr>
          <w:rFonts w:ascii="Times New Roman" w:eastAsia="Calibri" w:hAnsi="Times New Roman" w:cs="Times New Roman"/>
          <w:b/>
          <w:sz w:val="28"/>
          <w:szCs w:val="28"/>
          <w:u w:color="000000"/>
        </w:rPr>
        <w:t>Гиссенского</w:t>
      </w:r>
      <w:proofErr w:type="spellEnd"/>
      <w:r w:rsidRPr="00817C0C">
        <w:rPr>
          <w:rFonts w:ascii="Times New Roman" w:eastAsia="Calibri" w:hAnsi="Times New Roman" w:cs="Times New Roman"/>
          <w:b/>
          <w:sz w:val="28"/>
          <w:szCs w:val="28"/>
          <w:u w:color="000000"/>
        </w:rPr>
        <w:t xml:space="preserve"> личностного опросника» в связи со стажем.</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395"/>
        <w:gridCol w:w="1395"/>
        <w:gridCol w:w="1266"/>
        <w:gridCol w:w="1276"/>
        <w:gridCol w:w="1273"/>
        <w:gridCol w:w="949"/>
      </w:tblGrid>
      <w:tr w:rsidR="00CF5E53" w:rsidRPr="00817C0C" w14:paraId="57793116" w14:textId="77777777" w:rsidTr="00006AF4">
        <w:trPr>
          <w:trHeight w:val="52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27E7101D"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Независимые факторы</w:t>
            </w:r>
          </w:p>
        </w:tc>
        <w:tc>
          <w:tcPr>
            <w:tcW w:w="1226" w:type="dxa"/>
            <w:tcBorders>
              <w:top w:val="single" w:sz="4" w:space="0" w:color="auto"/>
              <w:left w:val="single" w:sz="4" w:space="0" w:color="auto"/>
              <w:bottom w:val="single" w:sz="4" w:space="0" w:color="auto"/>
              <w:right w:val="single" w:sz="4" w:space="0" w:color="auto"/>
            </w:tcBorders>
          </w:tcPr>
          <w:p w14:paraId="6661F961"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 xml:space="preserve">Значение След </w:t>
            </w:r>
            <w:proofErr w:type="spellStart"/>
            <w:r w:rsidRPr="00817C0C">
              <w:rPr>
                <w:rFonts w:ascii="Times New Roman" w:eastAsia="Times New Roman" w:hAnsi="Times New Roman" w:cs="Times New Roman"/>
                <w:b/>
                <w:color w:val="000000"/>
                <w:sz w:val="28"/>
                <w:szCs w:val="28"/>
                <w:u w:color="000000"/>
                <w:lang w:eastAsia="ru-RU"/>
              </w:rPr>
              <w:t>Пиллая</w:t>
            </w:r>
            <w:proofErr w:type="spellEnd"/>
          </w:p>
        </w:tc>
        <w:tc>
          <w:tcPr>
            <w:tcW w:w="1226" w:type="dxa"/>
            <w:tcBorders>
              <w:top w:val="single" w:sz="4" w:space="0" w:color="auto"/>
              <w:left w:val="single" w:sz="4" w:space="0" w:color="auto"/>
              <w:bottom w:val="single" w:sz="4" w:space="0" w:color="auto"/>
              <w:right w:val="single" w:sz="4" w:space="0" w:color="auto"/>
            </w:tcBorders>
            <w:vAlign w:val="center"/>
            <w:hideMark/>
          </w:tcPr>
          <w:p w14:paraId="57A8FE11"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Значение</w:t>
            </w:r>
            <w:r w:rsidRPr="00817C0C">
              <w:rPr>
                <w:rFonts w:ascii="Times New Roman" w:eastAsia="Times New Roman" w:hAnsi="Times New Roman" w:cs="Times New Roman"/>
                <w:color w:val="000000"/>
                <w:sz w:val="28"/>
                <w:szCs w:val="28"/>
                <w:u w:color="000000"/>
                <w:lang w:eastAsia="ru-RU"/>
              </w:rPr>
              <w:t xml:space="preserve"> </w:t>
            </w:r>
            <w:r w:rsidRPr="00817C0C">
              <w:rPr>
                <w:rFonts w:ascii="Times New Roman" w:eastAsia="Times New Roman" w:hAnsi="Times New Roman" w:cs="Times New Roman"/>
                <w:b/>
                <w:color w:val="000000"/>
                <w:sz w:val="28"/>
                <w:szCs w:val="28"/>
                <w:u w:color="000000"/>
                <w:lang w:eastAsia="ru-RU"/>
              </w:rPr>
              <w:t>лямбда Уилкса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927A75F"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1159" w:type="dxa"/>
            <w:tcBorders>
              <w:top w:val="single" w:sz="4" w:space="0" w:color="auto"/>
              <w:left w:val="single" w:sz="4" w:space="0" w:color="auto"/>
              <w:bottom w:val="single" w:sz="4" w:space="0" w:color="auto"/>
              <w:right w:val="single" w:sz="4" w:space="0" w:color="auto"/>
            </w:tcBorders>
            <w:vAlign w:val="center"/>
            <w:hideMark/>
          </w:tcPr>
          <w:p w14:paraId="514CAF24" w14:textId="77777777" w:rsidR="00CF5E53" w:rsidRPr="00817C0C" w:rsidRDefault="00CF5E53" w:rsidP="007360FE">
            <w:pPr>
              <w:spacing w:after="0" w:line="240" w:lineRule="auto"/>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5E7EACC"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Ошибка степени свободы</w:t>
            </w:r>
          </w:p>
        </w:tc>
        <w:tc>
          <w:tcPr>
            <w:tcW w:w="949" w:type="dxa"/>
            <w:tcBorders>
              <w:top w:val="single" w:sz="4" w:space="0" w:color="auto"/>
              <w:left w:val="single" w:sz="4" w:space="0" w:color="auto"/>
              <w:bottom w:val="single" w:sz="4" w:space="0" w:color="auto"/>
              <w:right w:val="single" w:sz="4" w:space="0" w:color="auto"/>
            </w:tcBorders>
            <w:vAlign w:val="center"/>
            <w:hideMark/>
          </w:tcPr>
          <w:p w14:paraId="2D274B1C"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F5E53" w:rsidRPr="00817C0C" w14:paraId="4C19E343" w14:textId="77777777" w:rsidTr="00006AF4">
        <w:trPr>
          <w:trHeight w:val="49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5F5CF082" w14:textId="77777777" w:rsidR="00CF5E53" w:rsidRPr="00817C0C" w:rsidRDefault="00CF5E53" w:rsidP="007360FE">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Свободный член</w:t>
            </w:r>
          </w:p>
        </w:tc>
        <w:tc>
          <w:tcPr>
            <w:tcW w:w="1226" w:type="dxa"/>
            <w:tcBorders>
              <w:top w:val="single" w:sz="4" w:space="0" w:color="auto"/>
              <w:left w:val="single" w:sz="4" w:space="0" w:color="auto"/>
              <w:bottom w:val="single" w:sz="4" w:space="0" w:color="auto"/>
              <w:right w:val="single" w:sz="4" w:space="0" w:color="auto"/>
            </w:tcBorders>
          </w:tcPr>
          <w:p w14:paraId="0B838B10"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0.998</w:t>
            </w:r>
          </w:p>
        </w:tc>
        <w:tc>
          <w:tcPr>
            <w:tcW w:w="1226" w:type="dxa"/>
            <w:tcBorders>
              <w:top w:val="single" w:sz="4" w:space="0" w:color="auto"/>
              <w:left w:val="single" w:sz="4" w:space="0" w:color="auto"/>
              <w:bottom w:val="single" w:sz="4" w:space="0" w:color="auto"/>
              <w:right w:val="single" w:sz="4" w:space="0" w:color="auto"/>
            </w:tcBorders>
            <w:noWrap/>
            <w:hideMark/>
          </w:tcPr>
          <w:p w14:paraId="507AA480"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0.002</w:t>
            </w:r>
          </w:p>
        </w:tc>
        <w:tc>
          <w:tcPr>
            <w:tcW w:w="1056" w:type="dxa"/>
            <w:tcBorders>
              <w:top w:val="single" w:sz="4" w:space="0" w:color="auto"/>
              <w:left w:val="single" w:sz="4" w:space="0" w:color="auto"/>
              <w:bottom w:val="single" w:sz="4" w:space="0" w:color="auto"/>
              <w:right w:val="single" w:sz="4" w:space="0" w:color="auto"/>
            </w:tcBorders>
            <w:noWrap/>
            <w:hideMark/>
          </w:tcPr>
          <w:p w14:paraId="0C05AB7A"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3215,596</w:t>
            </w:r>
          </w:p>
        </w:tc>
        <w:tc>
          <w:tcPr>
            <w:tcW w:w="1159" w:type="dxa"/>
            <w:tcBorders>
              <w:top w:val="single" w:sz="4" w:space="0" w:color="auto"/>
              <w:left w:val="single" w:sz="4" w:space="0" w:color="auto"/>
              <w:bottom w:val="single" w:sz="4" w:space="0" w:color="auto"/>
              <w:right w:val="single" w:sz="4" w:space="0" w:color="auto"/>
            </w:tcBorders>
            <w:noWrap/>
            <w:hideMark/>
          </w:tcPr>
          <w:p w14:paraId="50902D27"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15.000</w:t>
            </w:r>
          </w:p>
        </w:tc>
        <w:tc>
          <w:tcPr>
            <w:tcW w:w="1122" w:type="dxa"/>
            <w:tcBorders>
              <w:top w:val="single" w:sz="4" w:space="0" w:color="auto"/>
              <w:left w:val="single" w:sz="4" w:space="0" w:color="auto"/>
              <w:bottom w:val="single" w:sz="4" w:space="0" w:color="auto"/>
              <w:right w:val="single" w:sz="4" w:space="0" w:color="auto"/>
            </w:tcBorders>
            <w:noWrap/>
            <w:hideMark/>
          </w:tcPr>
          <w:p w14:paraId="46211619"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68.000</w:t>
            </w:r>
          </w:p>
        </w:tc>
        <w:tc>
          <w:tcPr>
            <w:tcW w:w="949" w:type="dxa"/>
            <w:tcBorders>
              <w:top w:val="single" w:sz="4" w:space="0" w:color="auto"/>
              <w:left w:val="single" w:sz="4" w:space="0" w:color="auto"/>
              <w:bottom w:val="single" w:sz="4" w:space="0" w:color="auto"/>
              <w:right w:val="single" w:sz="4" w:space="0" w:color="auto"/>
            </w:tcBorders>
            <w:noWrap/>
            <w:hideMark/>
          </w:tcPr>
          <w:p w14:paraId="7E598A41" w14:textId="77777777" w:rsidR="00CF5E53" w:rsidRPr="00817C0C" w:rsidRDefault="00CF5E53" w:rsidP="007360FE">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F5E53" w:rsidRPr="00817C0C" w14:paraId="6992D67D" w14:textId="77777777" w:rsidTr="00006AF4">
        <w:trPr>
          <w:trHeight w:val="480"/>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183060BA" w14:textId="77777777" w:rsidR="00CF5E53" w:rsidRPr="00817C0C" w:rsidRDefault="00CF5E53" w:rsidP="007360FE">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Стаж</w:t>
            </w:r>
          </w:p>
        </w:tc>
        <w:tc>
          <w:tcPr>
            <w:tcW w:w="1226" w:type="dxa"/>
            <w:tcBorders>
              <w:top w:val="single" w:sz="4" w:space="0" w:color="auto"/>
              <w:left w:val="single" w:sz="4" w:space="0" w:color="auto"/>
              <w:bottom w:val="single" w:sz="4" w:space="0" w:color="auto"/>
              <w:right w:val="single" w:sz="4" w:space="0" w:color="auto"/>
            </w:tcBorders>
          </w:tcPr>
          <w:p w14:paraId="12FB7BD1"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0.544</w:t>
            </w:r>
          </w:p>
        </w:tc>
        <w:tc>
          <w:tcPr>
            <w:tcW w:w="1226" w:type="dxa"/>
            <w:tcBorders>
              <w:top w:val="single" w:sz="4" w:space="0" w:color="auto"/>
              <w:left w:val="single" w:sz="4" w:space="0" w:color="auto"/>
              <w:bottom w:val="single" w:sz="4" w:space="0" w:color="auto"/>
              <w:right w:val="single" w:sz="4" w:space="0" w:color="auto"/>
            </w:tcBorders>
            <w:noWrap/>
            <w:hideMark/>
          </w:tcPr>
          <w:p w14:paraId="54C9B5E6"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0.530</w:t>
            </w:r>
          </w:p>
        </w:tc>
        <w:tc>
          <w:tcPr>
            <w:tcW w:w="1056" w:type="dxa"/>
            <w:tcBorders>
              <w:top w:val="single" w:sz="4" w:space="0" w:color="auto"/>
              <w:left w:val="single" w:sz="4" w:space="0" w:color="auto"/>
              <w:bottom w:val="single" w:sz="4" w:space="0" w:color="auto"/>
              <w:right w:val="single" w:sz="4" w:space="0" w:color="auto"/>
            </w:tcBorders>
            <w:noWrap/>
            <w:hideMark/>
          </w:tcPr>
          <w:p w14:paraId="59542281"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2,147</w:t>
            </w:r>
          </w:p>
        </w:tc>
        <w:tc>
          <w:tcPr>
            <w:tcW w:w="1159" w:type="dxa"/>
            <w:tcBorders>
              <w:top w:val="single" w:sz="4" w:space="0" w:color="auto"/>
              <w:left w:val="single" w:sz="4" w:space="0" w:color="auto"/>
              <w:bottom w:val="single" w:sz="4" w:space="0" w:color="auto"/>
              <w:right w:val="single" w:sz="4" w:space="0" w:color="auto"/>
            </w:tcBorders>
            <w:noWrap/>
            <w:hideMark/>
          </w:tcPr>
          <w:p w14:paraId="0BBC8290"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24.000</w:t>
            </w:r>
          </w:p>
        </w:tc>
        <w:tc>
          <w:tcPr>
            <w:tcW w:w="1122" w:type="dxa"/>
            <w:tcBorders>
              <w:top w:val="single" w:sz="4" w:space="0" w:color="auto"/>
              <w:left w:val="single" w:sz="4" w:space="0" w:color="auto"/>
              <w:bottom w:val="single" w:sz="4" w:space="0" w:color="auto"/>
              <w:right w:val="single" w:sz="4" w:space="0" w:color="auto"/>
            </w:tcBorders>
            <w:noWrap/>
            <w:hideMark/>
          </w:tcPr>
          <w:p w14:paraId="59E97DAA"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138.000</w:t>
            </w:r>
          </w:p>
        </w:tc>
        <w:tc>
          <w:tcPr>
            <w:tcW w:w="949" w:type="dxa"/>
            <w:tcBorders>
              <w:top w:val="single" w:sz="4" w:space="0" w:color="auto"/>
              <w:left w:val="single" w:sz="4" w:space="0" w:color="auto"/>
              <w:bottom w:val="single" w:sz="4" w:space="0" w:color="auto"/>
              <w:right w:val="single" w:sz="4" w:space="0" w:color="auto"/>
            </w:tcBorders>
            <w:noWrap/>
            <w:hideMark/>
          </w:tcPr>
          <w:p w14:paraId="6D86DB2A" w14:textId="77777777" w:rsidR="00CF5E53" w:rsidRPr="00817C0C" w:rsidRDefault="00CF5E53" w:rsidP="007360FE">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0.003</w:t>
            </w:r>
          </w:p>
        </w:tc>
      </w:tr>
    </w:tbl>
    <w:p w14:paraId="1CE70510" w14:textId="77777777" w:rsidR="00CF5E53" w:rsidRPr="00817C0C" w:rsidRDefault="00D91EBD"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Таблица 18</w:t>
      </w:r>
    </w:p>
    <w:p w14:paraId="65B9E8F0" w14:textId="77777777" w:rsidR="00CF5E53" w:rsidRPr="00817C0C" w:rsidRDefault="00CF5E53"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Результаты многомерного дисперсионного анализа показателей «</w:t>
      </w:r>
      <w:proofErr w:type="spellStart"/>
      <w:r w:rsidRPr="00817C0C">
        <w:rPr>
          <w:rFonts w:ascii="Times New Roman" w:eastAsia="Calibri" w:hAnsi="Times New Roman" w:cs="Times New Roman"/>
          <w:b/>
          <w:sz w:val="28"/>
          <w:szCs w:val="28"/>
          <w:u w:color="000000"/>
        </w:rPr>
        <w:t>Гиссенского</w:t>
      </w:r>
      <w:proofErr w:type="spellEnd"/>
      <w:r w:rsidRPr="00817C0C">
        <w:rPr>
          <w:rFonts w:ascii="Times New Roman" w:eastAsia="Calibri" w:hAnsi="Times New Roman" w:cs="Times New Roman"/>
          <w:b/>
          <w:sz w:val="28"/>
          <w:szCs w:val="28"/>
          <w:u w:color="000000"/>
        </w:rPr>
        <w:t xml:space="preserve"> личностного опросника» в связи с возрастом.</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395"/>
        <w:gridCol w:w="1395"/>
        <w:gridCol w:w="1266"/>
        <w:gridCol w:w="1276"/>
        <w:gridCol w:w="1273"/>
        <w:gridCol w:w="949"/>
      </w:tblGrid>
      <w:tr w:rsidR="00CF5E53" w:rsidRPr="00817C0C" w14:paraId="06191358" w14:textId="77777777" w:rsidTr="00006AF4">
        <w:trPr>
          <w:trHeight w:val="52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282A2CE2"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Независимые факторы</w:t>
            </w:r>
          </w:p>
        </w:tc>
        <w:tc>
          <w:tcPr>
            <w:tcW w:w="1226" w:type="dxa"/>
            <w:tcBorders>
              <w:top w:val="single" w:sz="4" w:space="0" w:color="auto"/>
              <w:left w:val="single" w:sz="4" w:space="0" w:color="auto"/>
              <w:bottom w:val="single" w:sz="4" w:space="0" w:color="auto"/>
              <w:right w:val="single" w:sz="4" w:space="0" w:color="auto"/>
            </w:tcBorders>
          </w:tcPr>
          <w:p w14:paraId="7508B0F1"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 xml:space="preserve">Значение След </w:t>
            </w:r>
            <w:proofErr w:type="spellStart"/>
            <w:r w:rsidRPr="00817C0C">
              <w:rPr>
                <w:rFonts w:ascii="Times New Roman" w:eastAsia="Times New Roman" w:hAnsi="Times New Roman" w:cs="Times New Roman"/>
                <w:b/>
                <w:color w:val="000000"/>
                <w:sz w:val="28"/>
                <w:szCs w:val="28"/>
                <w:u w:color="000000"/>
                <w:lang w:eastAsia="ru-RU"/>
              </w:rPr>
              <w:t>Пиллая</w:t>
            </w:r>
            <w:proofErr w:type="spellEnd"/>
          </w:p>
        </w:tc>
        <w:tc>
          <w:tcPr>
            <w:tcW w:w="1226" w:type="dxa"/>
            <w:tcBorders>
              <w:top w:val="single" w:sz="4" w:space="0" w:color="auto"/>
              <w:left w:val="single" w:sz="4" w:space="0" w:color="auto"/>
              <w:bottom w:val="single" w:sz="4" w:space="0" w:color="auto"/>
              <w:right w:val="single" w:sz="4" w:space="0" w:color="auto"/>
            </w:tcBorders>
            <w:vAlign w:val="center"/>
            <w:hideMark/>
          </w:tcPr>
          <w:p w14:paraId="6978FB65"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Значение</w:t>
            </w:r>
            <w:r w:rsidRPr="00817C0C">
              <w:rPr>
                <w:rFonts w:ascii="Times New Roman" w:eastAsia="Times New Roman" w:hAnsi="Times New Roman" w:cs="Times New Roman"/>
                <w:color w:val="000000"/>
                <w:sz w:val="28"/>
                <w:szCs w:val="28"/>
                <w:u w:color="000000"/>
                <w:lang w:eastAsia="ru-RU"/>
              </w:rPr>
              <w:t xml:space="preserve"> </w:t>
            </w:r>
            <w:r w:rsidRPr="00817C0C">
              <w:rPr>
                <w:rFonts w:ascii="Times New Roman" w:eastAsia="Times New Roman" w:hAnsi="Times New Roman" w:cs="Times New Roman"/>
                <w:b/>
                <w:color w:val="000000"/>
                <w:sz w:val="28"/>
                <w:szCs w:val="28"/>
                <w:u w:color="000000"/>
                <w:lang w:eastAsia="ru-RU"/>
              </w:rPr>
              <w:t>лямбда Уилкса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151369E"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1159" w:type="dxa"/>
            <w:tcBorders>
              <w:top w:val="single" w:sz="4" w:space="0" w:color="auto"/>
              <w:left w:val="single" w:sz="4" w:space="0" w:color="auto"/>
              <w:bottom w:val="single" w:sz="4" w:space="0" w:color="auto"/>
              <w:right w:val="single" w:sz="4" w:space="0" w:color="auto"/>
            </w:tcBorders>
            <w:vAlign w:val="center"/>
            <w:hideMark/>
          </w:tcPr>
          <w:p w14:paraId="03A93EF1" w14:textId="77777777" w:rsidR="00CF5E53" w:rsidRPr="00817C0C" w:rsidRDefault="00CF5E53" w:rsidP="007360FE">
            <w:pPr>
              <w:spacing w:after="0" w:line="240" w:lineRule="auto"/>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EE05A7A"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Ошибка степени свободы</w:t>
            </w:r>
          </w:p>
        </w:tc>
        <w:tc>
          <w:tcPr>
            <w:tcW w:w="949" w:type="dxa"/>
            <w:tcBorders>
              <w:top w:val="single" w:sz="4" w:space="0" w:color="auto"/>
              <w:left w:val="single" w:sz="4" w:space="0" w:color="auto"/>
              <w:bottom w:val="single" w:sz="4" w:space="0" w:color="auto"/>
              <w:right w:val="single" w:sz="4" w:space="0" w:color="auto"/>
            </w:tcBorders>
            <w:vAlign w:val="center"/>
            <w:hideMark/>
          </w:tcPr>
          <w:p w14:paraId="4FFBB344"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F5E53" w:rsidRPr="00817C0C" w14:paraId="21A77FDD" w14:textId="77777777" w:rsidTr="00006AF4">
        <w:trPr>
          <w:trHeight w:val="49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0B07D011" w14:textId="77777777" w:rsidR="00CF5E53" w:rsidRPr="00817C0C" w:rsidRDefault="00CF5E53" w:rsidP="007360FE">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Свободный член</w:t>
            </w:r>
          </w:p>
        </w:tc>
        <w:tc>
          <w:tcPr>
            <w:tcW w:w="1226" w:type="dxa"/>
            <w:tcBorders>
              <w:top w:val="single" w:sz="4" w:space="0" w:color="auto"/>
              <w:left w:val="single" w:sz="4" w:space="0" w:color="auto"/>
              <w:bottom w:val="single" w:sz="4" w:space="0" w:color="auto"/>
              <w:right w:val="single" w:sz="4" w:space="0" w:color="auto"/>
            </w:tcBorders>
          </w:tcPr>
          <w:p w14:paraId="45C5DF63"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0.998</w:t>
            </w:r>
          </w:p>
        </w:tc>
        <w:tc>
          <w:tcPr>
            <w:tcW w:w="1226" w:type="dxa"/>
            <w:tcBorders>
              <w:top w:val="single" w:sz="4" w:space="0" w:color="auto"/>
              <w:left w:val="single" w:sz="4" w:space="0" w:color="auto"/>
              <w:bottom w:val="single" w:sz="4" w:space="0" w:color="auto"/>
              <w:right w:val="single" w:sz="4" w:space="0" w:color="auto"/>
            </w:tcBorders>
            <w:noWrap/>
            <w:hideMark/>
          </w:tcPr>
          <w:p w14:paraId="5317B02E"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0.002</w:t>
            </w:r>
          </w:p>
        </w:tc>
        <w:tc>
          <w:tcPr>
            <w:tcW w:w="1056" w:type="dxa"/>
            <w:tcBorders>
              <w:top w:val="single" w:sz="4" w:space="0" w:color="auto"/>
              <w:left w:val="single" w:sz="4" w:space="0" w:color="auto"/>
              <w:bottom w:val="single" w:sz="4" w:space="0" w:color="auto"/>
              <w:right w:val="single" w:sz="4" w:space="0" w:color="auto"/>
            </w:tcBorders>
            <w:noWrap/>
            <w:hideMark/>
          </w:tcPr>
          <w:p w14:paraId="4ECEBF09"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3294,839</w:t>
            </w:r>
          </w:p>
        </w:tc>
        <w:tc>
          <w:tcPr>
            <w:tcW w:w="1159" w:type="dxa"/>
            <w:tcBorders>
              <w:top w:val="single" w:sz="4" w:space="0" w:color="auto"/>
              <w:left w:val="single" w:sz="4" w:space="0" w:color="auto"/>
              <w:bottom w:val="single" w:sz="4" w:space="0" w:color="auto"/>
              <w:right w:val="single" w:sz="4" w:space="0" w:color="auto"/>
            </w:tcBorders>
            <w:noWrap/>
            <w:hideMark/>
          </w:tcPr>
          <w:p w14:paraId="6C838C71"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12.000</w:t>
            </w:r>
          </w:p>
        </w:tc>
        <w:tc>
          <w:tcPr>
            <w:tcW w:w="1122" w:type="dxa"/>
            <w:tcBorders>
              <w:top w:val="single" w:sz="4" w:space="0" w:color="auto"/>
              <w:left w:val="single" w:sz="4" w:space="0" w:color="auto"/>
              <w:bottom w:val="single" w:sz="4" w:space="0" w:color="auto"/>
              <w:right w:val="single" w:sz="4" w:space="0" w:color="auto"/>
            </w:tcBorders>
            <w:noWrap/>
            <w:hideMark/>
          </w:tcPr>
          <w:p w14:paraId="0DAFB288"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68.000</w:t>
            </w:r>
          </w:p>
        </w:tc>
        <w:tc>
          <w:tcPr>
            <w:tcW w:w="949" w:type="dxa"/>
            <w:tcBorders>
              <w:top w:val="single" w:sz="4" w:space="0" w:color="auto"/>
              <w:left w:val="single" w:sz="4" w:space="0" w:color="auto"/>
              <w:bottom w:val="single" w:sz="4" w:space="0" w:color="auto"/>
              <w:right w:val="single" w:sz="4" w:space="0" w:color="auto"/>
            </w:tcBorders>
            <w:noWrap/>
            <w:hideMark/>
          </w:tcPr>
          <w:p w14:paraId="2860B90A" w14:textId="77777777" w:rsidR="00CF5E53" w:rsidRPr="00817C0C" w:rsidRDefault="00CF5E53" w:rsidP="007360FE">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F5E53" w:rsidRPr="00817C0C" w14:paraId="18F52BB0" w14:textId="77777777" w:rsidTr="00006AF4">
        <w:trPr>
          <w:trHeight w:val="480"/>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31E102D9" w14:textId="77777777" w:rsidR="00CF5E53" w:rsidRPr="00817C0C" w:rsidRDefault="00CF5E53" w:rsidP="007360FE">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Возраст</w:t>
            </w:r>
          </w:p>
        </w:tc>
        <w:tc>
          <w:tcPr>
            <w:tcW w:w="1226" w:type="dxa"/>
            <w:tcBorders>
              <w:top w:val="single" w:sz="4" w:space="0" w:color="auto"/>
              <w:left w:val="single" w:sz="4" w:space="0" w:color="auto"/>
              <w:bottom w:val="single" w:sz="4" w:space="0" w:color="auto"/>
              <w:right w:val="single" w:sz="4" w:space="0" w:color="auto"/>
            </w:tcBorders>
          </w:tcPr>
          <w:p w14:paraId="20371633"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0.513</w:t>
            </w:r>
          </w:p>
        </w:tc>
        <w:tc>
          <w:tcPr>
            <w:tcW w:w="1226" w:type="dxa"/>
            <w:tcBorders>
              <w:top w:val="single" w:sz="4" w:space="0" w:color="auto"/>
              <w:left w:val="single" w:sz="4" w:space="0" w:color="auto"/>
              <w:bottom w:val="single" w:sz="4" w:space="0" w:color="auto"/>
              <w:right w:val="single" w:sz="4" w:space="0" w:color="auto"/>
            </w:tcBorders>
            <w:noWrap/>
            <w:hideMark/>
          </w:tcPr>
          <w:p w14:paraId="7C5B746C"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0.547</w:t>
            </w:r>
          </w:p>
        </w:tc>
        <w:tc>
          <w:tcPr>
            <w:tcW w:w="1056" w:type="dxa"/>
            <w:tcBorders>
              <w:top w:val="single" w:sz="4" w:space="0" w:color="auto"/>
              <w:left w:val="single" w:sz="4" w:space="0" w:color="auto"/>
              <w:bottom w:val="single" w:sz="4" w:space="0" w:color="auto"/>
              <w:right w:val="single" w:sz="4" w:space="0" w:color="auto"/>
            </w:tcBorders>
            <w:noWrap/>
            <w:hideMark/>
          </w:tcPr>
          <w:p w14:paraId="5B8E4187"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1,985</w:t>
            </w:r>
          </w:p>
        </w:tc>
        <w:tc>
          <w:tcPr>
            <w:tcW w:w="1159" w:type="dxa"/>
            <w:tcBorders>
              <w:top w:val="single" w:sz="4" w:space="0" w:color="auto"/>
              <w:left w:val="single" w:sz="4" w:space="0" w:color="auto"/>
              <w:bottom w:val="single" w:sz="4" w:space="0" w:color="auto"/>
              <w:right w:val="single" w:sz="4" w:space="0" w:color="auto"/>
            </w:tcBorders>
            <w:noWrap/>
            <w:hideMark/>
          </w:tcPr>
          <w:p w14:paraId="7B74C044"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24.000</w:t>
            </w:r>
          </w:p>
        </w:tc>
        <w:tc>
          <w:tcPr>
            <w:tcW w:w="1122" w:type="dxa"/>
            <w:tcBorders>
              <w:top w:val="single" w:sz="4" w:space="0" w:color="auto"/>
              <w:left w:val="single" w:sz="4" w:space="0" w:color="auto"/>
              <w:bottom w:val="single" w:sz="4" w:space="0" w:color="auto"/>
              <w:right w:val="single" w:sz="4" w:space="0" w:color="auto"/>
            </w:tcBorders>
            <w:noWrap/>
            <w:hideMark/>
          </w:tcPr>
          <w:p w14:paraId="4900E3F1"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138.000</w:t>
            </w:r>
          </w:p>
        </w:tc>
        <w:tc>
          <w:tcPr>
            <w:tcW w:w="949" w:type="dxa"/>
            <w:tcBorders>
              <w:top w:val="single" w:sz="4" w:space="0" w:color="auto"/>
              <w:left w:val="single" w:sz="4" w:space="0" w:color="auto"/>
              <w:bottom w:val="single" w:sz="4" w:space="0" w:color="auto"/>
              <w:right w:val="single" w:sz="4" w:space="0" w:color="auto"/>
            </w:tcBorders>
            <w:noWrap/>
            <w:hideMark/>
          </w:tcPr>
          <w:p w14:paraId="42357C7A" w14:textId="77777777" w:rsidR="00CF5E53" w:rsidRPr="00817C0C" w:rsidRDefault="00CF5E53" w:rsidP="007360FE">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0.008</w:t>
            </w:r>
          </w:p>
        </w:tc>
      </w:tr>
    </w:tbl>
    <w:p w14:paraId="77ED69AC"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Дан</w:t>
      </w:r>
      <w:r w:rsidR="00D91EBD" w:rsidRPr="00817C0C">
        <w:rPr>
          <w:rFonts w:ascii="Times New Roman" w:eastAsia="Calibri" w:hAnsi="Times New Roman" w:cs="Times New Roman"/>
          <w:sz w:val="28"/>
          <w:szCs w:val="28"/>
          <w:u w:color="000000"/>
        </w:rPr>
        <w:t>ные, представленные в таблице 17, 18</w:t>
      </w:r>
      <w:r w:rsidRPr="00817C0C">
        <w:rPr>
          <w:rFonts w:ascii="Times New Roman" w:eastAsia="Calibri" w:hAnsi="Times New Roman" w:cs="Times New Roman"/>
          <w:sz w:val="28"/>
          <w:szCs w:val="28"/>
          <w:u w:color="000000"/>
        </w:rPr>
        <w:t>, свид</w:t>
      </w:r>
      <w:r w:rsidR="004C1FB4" w:rsidRPr="00817C0C">
        <w:rPr>
          <w:rFonts w:ascii="Times New Roman" w:eastAsia="Calibri" w:hAnsi="Times New Roman" w:cs="Times New Roman"/>
          <w:sz w:val="28"/>
          <w:szCs w:val="28"/>
          <w:u w:color="000000"/>
        </w:rPr>
        <w:t>етельствуют, что факторы «Стаж» и</w:t>
      </w:r>
      <w:r w:rsidRPr="00817C0C">
        <w:rPr>
          <w:rFonts w:ascii="Times New Roman" w:eastAsia="Calibri" w:hAnsi="Times New Roman" w:cs="Times New Roman"/>
          <w:sz w:val="28"/>
          <w:szCs w:val="28"/>
          <w:u w:color="000000"/>
        </w:rPr>
        <w:t xml:space="preserve"> «Возраст» статистически значимо влияют на дисперсию всех шкал опросника. Это означает, что личностные особенности психологов-консультантов и их представления о личностных особенностях клиентов различаются в зависимости от стажа профессиональной деятельности и возраста.</w:t>
      </w:r>
    </w:p>
    <w:p w14:paraId="69FBD3B5"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08D403F7" w14:textId="7AE1CAD0" w:rsidR="003C4CFB" w:rsidRDefault="00CF5E53" w:rsidP="00B3250D">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Для выявления частных воздействий вышеуказанных факторов на отдельные шкалы приводим одномерные критерии влияния. На основе дан</w:t>
      </w:r>
      <w:r w:rsidR="00D91EBD" w:rsidRPr="00817C0C">
        <w:rPr>
          <w:rFonts w:ascii="Times New Roman" w:eastAsia="Calibri" w:hAnsi="Times New Roman" w:cs="Times New Roman"/>
          <w:sz w:val="28"/>
          <w:szCs w:val="28"/>
          <w:u w:color="000000"/>
        </w:rPr>
        <w:t>ных, представленных в таблице 19</w:t>
      </w:r>
      <w:r w:rsidRPr="00817C0C">
        <w:rPr>
          <w:rFonts w:ascii="Times New Roman" w:eastAsia="Calibri" w:hAnsi="Times New Roman" w:cs="Times New Roman"/>
          <w:sz w:val="28"/>
          <w:szCs w:val="28"/>
          <w:u w:color="000000"/>
        </w:rPr>
        <w:t xml:space="preserve">, можно говорить о том, что значимое влияние фактор «Стаж» оказывает на показатель «Я»  для шкал: «Социальное одобрение» (29.5000±3.80601 для психологов-консультантов с опытом работы от 1 года до 3х лет, 29.8000±5.10848 для психологов-консультантов с опытом работы от 3х до 10 лет, 32.8125±3.67367 для психологов-консультантов с опытом работы более 10 лет,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≤0.034), «</w:t>
      </w:r>
      <w:proofErr w:type="spellStart"/>
      <w:r w:rsidRPr="00817C0C">
        <w:rPr>
          <w:rFonts w:ascii="Times New Roman" w:eastAsia="Calibri" w:hAnsi="Times New Roman" w:cs="Times New Roman"/>
          <w:sz w:val="28"/>
          <w:szCs w:val="28"/>
          <w:u w:color="000000"/>
        </w:rPr>
        <w:t>Доминантность</w:t>
      </w:r>
      <w:proofErr w:type="spellEnd"/>
      <w:r w:rsidRPr="00817C0C">
        <w:rPr>
          <w:rFonts w:ascii="Times New Roman" w:eastAsia="Calibri" w:hAnsi="Times New Roman" w:cs="Times New Roman"/>
          <w:sz w:val="28"/>
          <w:szCs w:val="28"/>
          <w:u w:color="000000"/>
        </w:rPr>
        <w:t xml:space="preserve">» (25.8333±4.41750 для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26.4333±3.59773 для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23.2500±2.81662 для </w:t>
      </w:r>
      <w:r w:rsidR="008E0890">
        <w:rPr>
          <w:rFonts w:ascii="Times New Roman" w:eastAsia="Calibri" w:hAnsi="Times New Roman" w:cs="Times New Roman"/>
          <w:sz w:val="28"/>
          <w:szCs w:val="28"/>
          <w:u w:color="000000"/>
        </w:rPr>
        <w:t xml:space="preserve">3-ей </w:t>
      </w:r>
      <w:r w:rsidRPr="00817C0C">
        <w:rPr>
          <w:rFonts w:ascii="Times New Roman" w:eastAsia="Calibri" w:hAnsi="Times New Roman" w:cs="Times New Roman"/>
          <w:sz w:val="28"/>
          <w:szCs w:val="28"/>
          <w:u w:color="000000"/>
        </w:rPr>
        <w:t xml:space="preserve"> группы,  р≤0.029), «Социальные способности» (17.8611±4.32371 для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20.5333±3.52071 для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18.5625±2.85117 для </w:t>
      </w:r>
      <w:r w:rsidR="008E0890">
        <w:rPr>
          <w:rFonts w:ascii="Times New Roman" w:eastAsia="Calibri" w:hAnsi="Times New Roman" w:cs="Times New Roman"/>
          <w:sz w:val="28"/>
          <w:szCs w:val="28"/>
          <w:u w:color="000000"/>
        </w:rPr>
        <w:t xml:space="preserve">3-ей </w:t>
      </w:r>
      <w:r w:rsidRPr="00817C0C">
        <w:rPr>
          <w:rFonts w:ascii="Times New Roman" w:eastAsia="Calibri" w:hAnsi="Times New Roman" w:cs="Times New Roman"/>
          <w:sz w:val="28"/>
          <w:szCs w:val="28"/>
          <w:u w:color="000000"/>
        </w:rPr>
        <w:t xml:space="preserve"> группы,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≤0.019).</w:t>
      </w:r>
      <w:r w:rsidR="003C4CFB">
        <w:rPr>
          <w:rFonts w:ascii="Times New Roman" w:eastAsia="Calibri" w:hAnsi="Times New Roman" w:cs="Times New Roman"/>
          <w:sz w:val="28"/>
          <w:szCs w:val="28"/>
          <w:u w:color="000000"/>
        </w:rPr>
        <w:t xml:space="preserve">  </w:t>
      </w:r>
      <w:r w:rsidRPr="00817C0C">
        <w:rPr>
          <w:rFonts w:ascii="Times New Roman" w:eastAsia="Calibri" w:hAnsi="Times New Roman" w:cs="Times New Roman"/>
          <w:sz w:val="28"/>
          <w:szCs w:val="28"/>
          <w:u w:color="000000"/>
        </w:rPr>
        <w:t>На уровне тенденции (</w:t>
      </w:r>
      <w:proofErr w:type="gramStart"/>
      <w:r w:rsidRPr="00817C0C">
        <w:rPr>
          <w:rFonts w:ascii="Times New Roman" w:eastAsia="Calibri" w:hAnsi="Times New Roman" w:cs="Times New Roman"/>
          <w:sz w:val="28"/>
          <w:szCs w:val="28"/>
          <w:u w:color="000000"/>
        </w:rPr>
        <w:t>р</w:t>
      </w:r>
      <w:proofErr w:type="gramEnd"/>
      <w:r w:rsidR="000C61EE" w:rsidRPr="000C61EE">
        <w:rPr>
          <w:rFonts w:ascii="Times New Roman" w:eastAsia="Calibri" w:hAnsi="Times New Roman" w:cs="Times New Roman"/>
          <w:sz w:val="28"/>
          <w:szCs w:val="28"/>
          <w:u w:color="000000"/>
        </w:rPr>
        <w:t>&gt;</w:t>
      </w:r>
      <w:r w:rsidRPr="00817C0C">
        <w:rPr>
          <w:rFonts w:ascii="Times New Roman" w:eastAsia="Calibri" w:hAnsi="Times New Roman" w:cs="Times New Roman"/>
          <w:sz w:val="28"/>
          <w:szCs w:val="28"/>
          <w:u w:color="000000"/>
        </w:rPr>
        <w:t>0,05) фактор «Возраст» оказывает влияние на показа</w:t>
      </w:r>
      <w:r w:rsidR="00B3250D">
        <w:rPr>
          <w:rFonts w:ascii="Times New Roman" w:eastAsia="Calibri" w:hAnsi="Times New Roman" w:cs="Times New Roman"/>
          <w:sz w:val="28"/>
          <w:szCs w:val="28"/>
          <w:u w:color="000000"/>
        </w:rPr>
        <w:t>тель «Я» для шкалы «Открытость /</w:t>
      </w:r>
      <w:r w:rsidRPr="00817C0C">
        <w:rPr>
          <w:rFonts w:ascii="Times New Roman" w:eastAsia="Calibri" w:hAnsi="Times New Roman" w:cs="Times New Roman"/>
          <w:sz w:val="28"/>
          <w:szCs w:val="28"/>
          <w:u w:color="000000"/>
        </w:rPr>
        <w:t xml:space="preserve"> Замкнутость» (р≤0.090),  на показатель </w:t>
      </w:r>
      <w:r w:rsidR="00B3250D">
        <w:rPr>
          <w:rFonts w:ascii="Times New Roman" w:eastAsia="Calibri" w:hAnsi="Times New Roman" w:cs="Times New Roman"/>
          <w:sz w:val="28"/>
          <w:szCs w:val="28"/>
          <w:u w:color="000000"/>
        </w:rPr>
        <w:t>«Клиент» для шкалы «Открытость /</w:t>
      </w:r>
      <w:r w:rsidRPr="00817C0C">
        <w:rPr>
          <w:rFonts w:ascii="Times New Roman" w:eastAsia="Calibri" w:hAnsi="Times New Roman" w:cs="Times New Roman"/>
          <w:sz w:val="28"/>
          <w:szCs w:val="28"/>
          <w:u w:color="000000"/>
        </w:rPr>
        <w:t xml:space="preserve"> Замкнутость»  (р≤0.070).</w:t>
      </w:r>
    </w:p>
    <w:p w14:paraId="432E927C" w14:textId="77777777" w:rsidR="00B3250D" w:rsidRPr="001335AD" w:rsidRDefault="00B3250D" w:rsidP="00B3250D">
      <w:pPr>
        <w:spacing w:after="0" w:line="360" w:lineRule="auto"/>
        <w:ind w:firstLine="709"/>
        <w:jc w:val="both"/>
        <w:rPr>
          <w:rFonts w:ascii="Times New Roman" w:eastAsia="Calibri" w:hAnsi="Times New Roman" w:cs="Times New Roman"/>
          <w:sz w:val="28"/>
          <w:szCs w:val="28"/>
          <w:u w:color="000000"/>
        </w:rPr>
      </w:pPr>
    </w:p>
    <w:p w14:paraId="092C7F32" w14:textId="77777777" w:rsidR="00CF5E53" w:rsidRPr="00817C0C" w:rsidRDefault="00D91EBD"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Таблица 19</w:t>
      </w:r>
    </w:p>
    <w:p w14:paraId="0B186354" w14:textId="77777777" w:rsidR="00CF5E53" w:rsidRPr="00817C0C" w:rsidRDefault="00CF5E53"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Одномерные критерии влияния независимой переменной «Стаж» на шкалы методики «</w:t>
      </w:r>
      <w:proofErr w:type="spellStart"/>
      <w:r w:rsidRPr="00817C0C">
        <w:rPr>
          <w:rFonts w:ascii="Times New Roman" w:eastAsia="Calibri" w:hAnsi="Times New Roman" w:cs="Times New Roman"/>
          <w:b/>
          <w:sz w:val="28"/>
          <w:szCs w:val="28"/>
          <w:u w:color="000000"/>
        </w:rPr>
        <w:t>Гиссенский</w:t>
      </w:r>
      <w:proofErr w:type="spellEnd"/>
      <w:r w:rsidRPr="00817C0C">
        <w:rPr>
          <w:rFonts w:ascii="Times New Roman" w:eastAsia="Calibri" w:hAnsi="Times New Roman" w:cs="Times New Roman"/>
          <w:b/>
          <w:sz w:val="28"/>
          <w:szCs w:val="28"/>
          <w:u w:color="000000"/>
        </w:rPr>
        <w:t xml:space="preserve"> личностный опросник».</w:t>
      </w:r>
    </w:p>
    <w:tbl>
      <w:tblPr>
        <w:tblW w:w="97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1535"/>
        <w:gridCol w:w="1276"/>
        <w:gridCol w:w="1356"/>
        <w:gridCol w:w="996"/>
        <w:gridCol w:w="960"/>
      </w:tblGrid>
      <w:tr w:rsidR="00CF5E53" w:rsidRPr="00817C0C" w14:paraId="530E1FC9" w14:textId="77777777" w:rsidTr="007360FE">
        <w:trPr>
          <w:trHeight w:val="765"/>
          <w:jc w:val="right"/>
        </w:trPr>
        <w:tc>
          <w:tcPr>
            <w:tcW w:w="3578" w:type="dxa"/>
            <w:tcBorders>
              <w:top w:val="single" w:sz="4" w:space="0" w:color="auto"/>
              <w:left w:val="single" w:sz="4" w:space="0" w:color="auto"/>
              <w:bottom w:val="single" w:sz="4" w:space="0" w:color="auto"/>
              <w:right w:val="single" w:sz="4" w:space="0" w:color="auto"/>
            </w:tcBorders>
            <w:vAlign w:val="center"/>
            <w:hideMark/>
          </w:tcPr>
          <w:p w14:paraId="41A74FE7"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Стаж</w:t>
            </w:r>
          </w:p>
        </w:tc>
        <w:tc>
          <w:tcPr>
            <w:tcW w:w="1535" w:type="dxa"/>
            <w:tcBorders>
              <w:top w:val="single" w:sz="4" w:space="0" w:color="auto"/>
              <w:left w:val="single" w:sz="4" w:space="0" w:color="auto"/>
              <w:bottom w:val="single" w:sz="4" w:space="0" w:color="auto"/>
              <w:right w:val="single" w:sz="4" w:space="0" w:color="auto"/>
            </w:tcBorders>
            <w:vAlign w:val="center"/>
            <w:hideMark/>
          </w:tcPr>
          <w:p w14:paraId="4AB12836"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Сумма квадратов типа III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606A8D"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356" w:type="dxa"/>
            <w:tcBorders>
              <w:top w:val="single" w:sz="4" w:space="0" w:color="auto"/>
              <w:left w:val="single" w:sz="4" w:space="0" w:color="auto"/>
              <w:bottom w:val="single" w:sz="4" w:space="0" w:color="auto"/>
              <w:right w:val="single" w:sz="4" w:space="0" w:color="auto"/>
            </w:tcBorders>
            <w:vAlign w:val="center"/>
            <w:hideMark/>
          </w:tcPr>
          <w:p w14:paraId="52E448E9"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Средний квадрат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1ACDFA7F"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960" w:type="dxa"/>
            <w:tcBorders>
              <w:top w:val="single" w:sz="4" w:space="0" w:color="auto"/>
              <w:left w:val="single" w:sz="4" w:space="0" w:color="auto"/>
              <w:bottom w:val="single" w:sz="4" w:space="0" w:color="auto"/>
              <w:right w:val="single" w:sz="4" w:space="0" w:color="auto"/>
            </w:tcBorders>
            <w:vAlign w:val="center"/>
            <w:hideMark/>
          </w:tcPr>
          <w:p w14:paraId="6B0FAA88"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F5E53" w:rsidRPr="00817C0C" w14:paraId="6069426B" w14:textId="77777777" w:rsidTr="007360FE">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5FE64FF0"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Социальное одобрение</w:t>
            </w:r>
          </w:p>
        </w:tc>
        <w:tc>
          <w:tcPr>
            <w:tcW w:w="1535" w:type="dxa"/>
            <w:tcBorders>
              <w:top w:val="single" w:sz="4" w:space="0" w:color="auto"/>
              <w:left w:val="single" w:sz="4" w:space="0" w:color="auto"/>
              <w:bottom w:val="single" w:sz="4" w:space="0" w:color="auto"/>
              <w:right w:val="single" w:sz="4" w:space="0" w:color="auto"/>
            </w:tcBorders>
            <w:noWrap/>
          </w:tcPr>
          <w:p w14:paraId="219595F0"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131.384</w:t>
            </w:r>
          </w:p>
        </w:tc>
        <w:tc>
          <w:tcPr>
            <w:tcW w:w="1276" w:type="dxa"/>
            <w:tcBorders>
              <w:top w:val="single" w:sz="4" w:space="0" w:color="auto"/>
              <w:left w:val="single" w:sz="4" w:space="0" w:color="auto"/>
              <w:bottom w:val="single" w:sz="4" w:space="0" w:color="auto"/>
              <w:right w:val="single" w:sz="4" w:space="0" w:color="auto"/>
            </w:tcBorders>
            <w:noWrap/>
          </w:tcPr>
          <w:p w14:paraId="02A5D34F"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2EA83D3D"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65.692</w:t>
            </w:r>
          </w:p>
        </w:tc>
        <w:tc>
          <w:tcPr>
            <w:tcW w:w="996" w:type="dxa"/>
            <w:tcBorders>
              <w:top w:val="single" w:sz="4" w:space="0" w:color="auto"/>
              <w:left w:val="single" w:sz="4" w:space="0" w:color="auto"/>
              <w:bottom w:val="single" w:sz="4" w:space="0" w:color="auto"/>
              <w:right w:val="single" w:sz="4" w:space="0" w:color="auto"/>
            </w:tcBorders>
            <w:noWrap/>
          </w:tcPr>
          <w:p w14:paraId="07422834"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3.539</w:t>
            </w:r>
          </w:p>
        </w:tc>
        <w:tc>
          <w:tcPr>
            <w:tcW w:w="960" w:type="dxa"/>
            <w:tcBorders>
              <w:top w:val="single" w:sz="4" w:space="0" w:color="auto"/>
              <w:left w:val="single" w:sz="4" w:space="0" w:color="auto"/>
              <w:bottom w:val="single" w:sz="4" w:space="0" w:color="auto"/>
              <w:right w:val="single" w:sz="4" w:space="0" w:color="auto"/>
            </w:tcBorders>
            <w:noWrap/>
          </w:tcPr>
          <w:p w14:paraId="100D119C" w14:textId="2ABCA6CC" w:rsidR="00CF5E53" w:rsidRPr="00817C0C" w:rsidRDefault="007360FE" w:rsidP="007360FE">
            <w:pPr>
              <w:spacing w:after="0" w:line="240" w:lineRule="auto"/>
              <w:rPr>
                <w:rFonts w:ascii="Times New Roman" w:eastAsia="Calibri" w:hAnsi="Times New Roman" w:cs="Times New Roman"/>
                <w:b/>
                <w:sz w:val="28"/>
                <w:szCs w:val="28"/>
                <w:u w:color="000000"/>
              </w:rPr>
            </w:pPr>
            <w:r>
              <w:rPr>
                <w:rFonts w:ascii="Times New Roman" w:eastAsia="Calibri" w:hAnsi="Times New Roman" w:cs="Times New Roman"/>
                <w:b/>
                <w:sz w:val="28"/>
                <w:szCs w:val="28"/>
                <w:u w:color="000000"/>
                <w:lang w:val="en-US"/>
              </w:rPr>
              <w:t>0</w:t>
            </w:r>
            <w:r w:rsidR="00CF5E53" w:rsidRPr="00817C0C">
              <w:rPr>
                <w:rFonts w:ascii="Times New Roman" w:eastAsia="Calibri" w:hAnsi="Times New Roman" w:cs="Times New Roman"/>
                <w:b/>
                <w:sz w:val="28"/>
                <w:szCs w:val="28"/>
                <w:u w:color="000000"/>
              </w:rPr>
              <w:t>.034</w:t>
            </w:r>
          </w:p>
        </w:tc>
      </w:tr>
      <w:tr w:rsidR="00CF5E53" w:rsidRPr="00817C0C" w14:paraId="24ED2572" w14:textId="77777777" w:rsidTr="007360FE">
        <w:trPr>
          <w:trHeight w:val="300"/>
          <w:jc w:val="right"/>
        </w:trPr>
        <w:tc>
          <w:tcPr>
            <w:tcW w:w="3578" w:type="dxa"/>
            <w:tcBorders>
              <w:top w:val="single" w:sz="4" w:space="0" w:color="auto"/>
              <w:left w:val="single" w:sz="4" w:space="0" w:color="auto"/>
              <w:bottom w:val="single" w:sz="4" w:space="0" w:color="auto"/>
              <w:right w:val="single" w:sz="4" w:space="0" w:color="auto"/>
            </w:tcBorders>
          </w:tcPr>
          <w:p w14:paraId="3D960FE3"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«Я» </w:t>
            </w:r>
            <w:proofErr w:type="spellStart"/>
            <w:r w:rsidRPr="00817C0C">
              <w:rPr>
                <w:rFonts w:ascii="Times New Roman" w:eastAsia="Calibri" w:hAnsi="Times New Roman" w:cs="Times New Roman"/>
                <w:sz w:val="28"/>
                <w:szCs w:val="28"/>
                <w:u w:color="000000"/>
              </w:rPr>
              <w:t>Доминантность</w:t>
            </w:r>
            <w:proofErr w:type="spellEnd"/>
          </w:p>
        </w:tc>
        <w:tc>
          <w:tcPr>
            <w:tcW w:w="1535" w:type="dxa"/>
            <w:tcBorders>
              <w:top w:val="single" w:sz="4" w:space="0" w:color="auto"/>
              <w:left w:val="single" w:sz="4" w:space="0" w:color="auto"/>
              <w:bottom w:val="single" w:sz="4" w:space="0" w:color="auto"/>
              <w:right w:val="single" w:sz="4" w:space="0" w:color="auto"/>
            </w:tcBorders>
            <w:noWrap/>
          </w:tcPr>
          <w:p w14:paraId="40EC4850"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110.938</w:t>
            </w:r>
          </w:p>
        </w:tc>
        <w:tc>
          <w:tcPr>
            <w:tcW w:w="1276" w:type="dxa"/>
            <w:tcBorders>
              <w:top w:val="single" w:sz="4" w:space="0" w:color="auto"/>
              <w:left w:val="single" w:sz="4" w:space="0" w:color="auto"/>
              <w:bottom w:val="single" w:sz="4" w:space="0" w:color="auto"/>
              <w:right w:val="single" w:sz="4" w:space="0" w:color="auto"/>
            </w:tcBorders>
            <w:noWrap/>
          </w:tcPr>
          <w:p w14:paraId="439EFE87"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4597563D"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55.469</w:t>
            </w:r>
          </w:p>
        </w:tc>
        <w:tc>
          <w:tcPr>
            <w:tcW w:w="996" w:type="dxa"/>
            <w:tcBorders>
              <w:top w:val="single" w:sz="4" w:space="0" w:color="auto"/>
              <w:left w:val="single" w:sz="4" w:space="0" w:color="auto"/>
              <w:bottom w:val="single" w:sz="4" w:space="0" w:color="auto"/>
              <w:right w:val="single" w:sz="4" w:space="0" w:color="auto"/>
            </w:tcBorders>
            <w:noWrap/>
          </w:tcPr>
          <w:p w14:paraId="59D429CA"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3.722</w:t>
            </w:r>
          </w:p>
        </w:tc>
        <w:tc>
          <w:tcPr>
            <w:tcW w:w="960" w:type="dxa"/>
            <w:tcBorders>
              <w:top w:val="single" w:sz="4" w:space="0" w:color="auto"/>
              <w:left w:val="single" w:sz="4" w:space="0" w:color="auto"/>
              <w:bottom w:val="single" w:sz="4" w:space="0" w:color="auto"/>
              <w:right w:val="single" w:sz="4" w:space="0" w:color="auto"/>
            </w:tcBorders>
            <w:noWrap/>
          </w:tcPr>
          <w:p w14:paraId="3B541D19" w14:textId="0E50F4D7" w:rsidR="00CF5E53" w:rsidRPr="00817C0C" w:rsidRDefault="007360FE" w:rsidP="007360FE">
            <w:pPr>
              <w:spacing w:after="0" w:line="240" w:lineRule="auto"/>
              <w:rPr>
                <w:rFonts w:ascii="Times New Roman" w:eastAsia="Calibri" w:hAnsi="Times New Roman" w:cs="Times New Roman"/>
                <w:b/>
                <w:sz w:val="28"/>
                <w:szCs w:val="28"/>
                <w:u w:color="000000"/>
              </w:rPr>
            </w:pPr>
            <w:r>
              <w:rPr>
                <w:rFonts w:ascii="Times New Roman" w:eastAsia="Calibri" w:hAnsi="Times New Roman" w:cs="Times New Roman"/>
                <w:b/>
                <w:sz w:val="28"/>
                <w:szCs w:val="28"/>
                <w:u w:color="000000"/>
                <w:lang w:val="en-US"/>
              </w:rPr>
              <w:t>0</w:t>
            </w:r>
            <w:r w:rsidR="00CF5E53" w:rsidRPr="00817C0C">
              <w:rPr>
                <w:rFonts w:ascii="Times New Roman" w:eastAsia="Calibri" w:hAnsi="Times New Roman" w:cs="Times New Roman"/>
                <w:b/>
                <w:sz w:val="28"/>
                <w:szCs w:val="28"/>
                <w:u w:color="000000"/>
              </w:rPr>
              <w:t>.029</w:t>
            </w:r>
          </w:p>
        </w:tc>
      </w:tr>
      <w:tr w:rsidR="00CF5E53" w:rsidRPr="00817C0C" w14:paraId="22AA6EE0" w14:textId="77777777" w:rsidTr="007360FE">
        <w:trPr>
          <w:trHeight w:val="300"/>
          <w:jc w:val="right"/>
        </w:trPr>
        <w:tc>
          <w:tcPr>
            <w:tcW w:w="3578" w:type="dxa"/>
            <w:tcBorders>
              <w:top w:val="single" w:sz="4" w:space="0" w:color="auto"/>
              <w:left w:val="single" w:sz="4" w:space="0" w:color="auto"/>
              <w:bottom w:val="single" w:sz="4" w:space="0" w:color="auto"/>
              <w:right w:val="single" w:sz="4" w:space="0" w:color="auto"/>
            </w:tcBorders>
          </w:tcPr>
          <w:p w14:paraId="6C712AFE"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Открытость – Замкнутость</w:t>
            </w:r>
          </w:p>
        </w:tc>
        <w:tc>
          <w:tcPr>
            <w:tcW w:w="1535" w:type="dxa"/>
            <w:tcBorders>
              <w:top w:val="single" w:sz="4" w:space="0" w:color="auto"/>
              <w:left w:val="single" w:sz="4" w:space="0" w:color="auto"/>
              <w:bottom w:val="single" w:sz="4" w:space="0" w:color="auto"/>
              <w:right w:val="single" w:sz="4" w:space="0" w:color="auto"/>
            </w:tcBorders>
            <w:noWrap/>
          </w:tcPr>
          <w:p w14:paraId="4C8B3601"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87.506</w:t>
            </w:r>
          </w:p>
        </w:tc>
        <w:tc>
          <w:tcPr>
            <w:tcW w:w="1276" w:type="dxa"/>
            <w:tcBorders>
              <w:top w:val="single" w:sz="4" w:space="0" w:color="auto"/>
              <w:left w:val="single" w:sz="4" w:space="0" w:color="auto"/>
              <w:bottom w:val="single" w:sz="4" w:space="0" w:color="auto"/>
              <w:right w:val="single" w:sz="4" w:space="0" w:color="auto"/>
            </w:tcBorders>
            <w:noWrap/>
          </w:tcPr>
          <w:p w14:paraId="13A39537"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05A01216"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43.753</w:t>
            </w:r>
          </w:p>
        </w:tc>
        <w:tc>
          <w:tcPr>
            <w:tcW w:w="996" w:type="dxa"/>
            <w:tcBorders>
              <w:top w:val="single" w:sz="4" w:space="0" w:color="auto"/>
              <w:left w:val="single" w:sz="4" w:space="0" w:color="auto"/>
              <w:bottom w:val="single" w:sz="4" w:space="0" w:color="auto"/>
              <w:right w:val="single" w:sz="4" w:space="0" w:color="auto"/>
            </w:tcBorders>
            <w:noWrap/>
          </w:tcPr>
          <w:p w14:paraId="68E284D2"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2.479</w:t>
            </w:r>
          </w:p>
        </w:tc>
        <w:tc>
          <w:tcPr>
            <w:tcW w:w="960" w:type="dxa"/>
            <w:tcBorders>
              <w:top w:val="single" w:sz="4" w:space="0" w:color="auto"/>
              <w:left w:val="single" w:sz="4" w:space="0" w:color="auto"/>
              <w:bottom w:val="single" w:sz="4" w:space="0" w:color="auto"/>
              <w:right w:val="single" w:sz="4" w:space="0" w:color="auto"/>
            </w:tcBorders>
            <w:noWrap/>
          </w:tcPr>
          <w:p w14:paraId="550E5A48" w14:textId="1A3214B4" w:rsidR="00CF5E53" w:rsidRPr="00817C0C" w:rsidRDefault="007360FE" w:rsidP="007360FE">
            <w:pPr>
              <w:spacing w:after="0" w:line="240" w:lineRule="auto"/>
              <w:rPr>
                <w:rFonts w:ascii="Times New Roman" w:eastAsia="Calibri" w:hAnsi="Times New Roman" w:cs="Times New Roman"/>
                <w:b/>
                <w:sz w:val="28"/>
                <w:szCs w:val="28"/>
                <w:u w:color="000000"/>
              </w:rPr>
            </w:pPr>
            <w:r>
              <w:rPr>
                <w:rFonts w:ascii="Times New Roman" w:eastAsia="Calibri" w:hAnsi="Times New Roman" w:cs="Times New Roman"/>
                <w:b/>
                <w:sz w:val="28"/>
                <w:szCs w:val="28"/>
                <w:u w:color="000000"/>
                <w:lang w:val="en-US"/>
              </w:rPr>
              <w:t>0</w:t>
            </w:r>
            <w:r w:rsidR="00CF5E53" w:rsidRPr="00817C0C">
              <w:rPr>
                <w:rFonts w:ascii="Times New Roman" w:eastAsia="Calibri" w:hAnsi="Times New Roman" w:cs="Times New Roman"/>
                <w:b/>
                <w:sz w:val="28"/>
                <w:szCs w:val="28"/>
                <w:u w:color="000000"/>
              </w:rPr>
              <w:t>.090</w:t>
            </w:r>
          </w:p>
        </w:tc>
      </w:tr>
      <w:tr w:rsidR="00CF5E53" w:rsidRPr="00817C0C" w14:paraId="7B34565D" w14:textId="77777777" w:rsidTr="007360FE">
        <w:trPr>
          <w:trHeight w:val="300"/>
          <w:jc w:val="right"/>
        </w:trPr>
        <w:tc>
          <w:tcPr>
            <w:tcW w:w="3578" w:type="dxa"/>
            <w:tcBorders>
              <w:top w:val="single" w:sz="4" w:space="0" w:color="auto"/>
              <w:left w:val="single" w:sz="4" w:space="0" w:color="auto"/>
              <w:bottom w:val="single" w:sz="4" w:space="0" w:color="auto"/>
              <w:right w:val="single" w:sz="4" w:space="0" w:color="auto"/>
            </w:tcBorders>
          </w:tcPr>
          <w:p w14:paraId="7F6C3E5E"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«Клиент» Открытость – Замкнутость</w:t>
            </w:r>
          </w:p>
        </w:tc>
        <w:tc>
          <w:tcPr>
            <w:tcW w:w="1535" w:type="dxa"/>
            <w:tcBorders>
              <w:top w:val="single" w:sz="4" w:space="0" w:color="auto"/>
              <w:left w:val="single" w:sz="4" w:space="0" w:color="auto"/>
              <w:bottom w:val="single" w:sz="4" w:space="0" w:color="auto"/>
              <w:right w:val="single" w:sz="4" w:space="0" w:color="auto"/>
            </w:tcBorders>
            <w:noWrap/>
          </w:tcPr>
          <w:p w14:paraId="76A1A8C9"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74.652</w:t>
            </w:r>
          </w:p>
        </w:tc>
        <w:tc>
          <w:tcPr>
            <w:tcW w:w="1276" w:type="dxa"/>
            <w:tcBorders>
              <w:top w:val="single" w:sz="4" w:space="0" w:color="auto"/>
              <w:left w:val="single" w:sz="4" w:space="0" w:color="auto"/>
              <w:bottom w:val="single" w:sz="4" w:space="0" w:color="auto"/>
              <w:right w:val="single" w:sz="4" w:space="0" w:color="auto"/>
            </w:tcBorders>
            <w:noWrap/>
          </w:tcPr>
          <w:p w14:paraId="32D524FA"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35F84B56"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37.326</w:t>
            </w:r>
          </w:p>
        </w:tc>
        <w:tc>
          <w:tcPr>
            <w:tcW w:w="996" w:type="dxa"/>
            <w:tcBorders>
              <w:top w:val="single" w:sz="4" w:space="0" w:color="auto"/>
              <w:left w:val="single" w:sz="4" w:space="0" w:color="auto"/>
              <w:bottom w:val="single" w:sz="4" w:space="0" w:color="auto"/>
              <w:right w:val="single" w:sz="4" w:space="0" w:color="auto"/>
            </w:tcBorders>
            <w:noWrap/>
          </w:tcPr>
          <w:p w14:paraId="116EE4C8"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2.751</w:t>
            </w:r>
          </w:p>
        </w:tc>
        <w:tc>
          <w:tcPr>
            <w:tcW w:w="960" w:type="dxa"/>
            <w:tcBorders>
              <w:top w:val="single" w:sz="4" w:space="0" w:color="auto"/>
              <w:left w:val="single" w:sz="4" w:space="0" w:color="auto"/>
              <w:bottom w:val="single" w:sz="4" w:space="0" w:color="auto"/>
              <w:right w:val="single" w:sz="4" w:space="0" w:color="auto"/>
            </w:tcBorders>
            <w:noWrap/>
          </w:tcPr>
          <w:p w14:paraId="664B8B85" w14:textId="2257B7C7" w:rsidR="00CF5E53" w:rsidRPr="00817C0C" w:rsidRDefault="007360FE" w:rsidP="007360FE">
            <w:pPr>
              <w:spacing w:after="0" w:line="240" w:lineRule="auto"/>
              <w:rPr>
                <w:rFonts w:ascii="Times New Roman" w:eastAsia="Calibri" w:hAnsi="Times New Roman" w:cs="Times New Roman"/>
                <w:b/>
                <w:sz w:val="28"/>
                <w:szCs w:val="28"/>
                <w:u w:color="000000"/>
              </w:rPr>
            </w:pPr>
            <w:r>
              <w:rPr>
                <w:rFonts w:ascii="Times New Roman" w:eastAsia="Calibri" w:hAnsi="Times New Roman" w:cs="Times New Roman"/>
                <w:b/>
                <w:sz w:val="28"/>
                <w:szCs w:val="28"/>
                <w:u w:color="000000"/>
                <w:lang w:val="en-US"/>
              </w:rPr>
              <w:t>0</w:t>
            </w:r>
            <w:r w:rsidR="00CF5E53" w:rsidRPr="00817C0C">
              <w:rPr>
                <w:rFonts w:ascii="Times New Roman" w:eastAsia="Calibri" w:hAnsi="Times New Roman" w:cs="Times New Roman"/>
                <w:b/>
                <w:sz w:val="28"/>
                <w:szCs w:val="28"/>
                <w:u w:color="000000"/>
              </w:rPr>
              <w:t>.070</w:t>
            </w:r>
          </w:p>
        </w:tc>
      </w:tr>
      <w:tr w:rsidR="00CF5E53" w:rsidRPr="00817C0C" w14:paraId="6103BDFB" w14:textId="77777777" w:rsidTr="007360FE">
        <w:trPr>
          <w:trHeight w:val="300"/>
          <w:jc w:val="right"/>
        </w:trPr>
        <w:tc>
          <w:tcPr>
            <w:tcW w:w="3578" w:type="dxa"/>
            <w:tcBorders>
              <w:top w:val="single" w:sz="4" w:space="0" w:color="auto"/>
              <w:left w:val="single" w:sz="4" w:space="0" w:color="auto"/>
              <w:bottom w:val="single" w:sz="4" w:space="0" w:color="auto"/>
              <w:right w:val="single" w:sz="4" w:space="0" w:color="auto"/>
            </w:tcBorders>
          </w:tcPr>
          <w:p w14:paraId="21E220F4"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Социальные способности</w:t>
            </w:r>
          </w:p>
        </w:tc>
        <w:tc>
          <w:tcPr>
            <w:tcW w:w="1535" w:type="dxa"/>
            <w:tcBorders>
              <w:top w:val="single" w:sz="4" w:space="0" w:color="auto"/>
              <w:left w:val="single" w:sz="4" w:space="0" w:color="auto"/>
              <w:bottom w:val="single" w:sz="4" w:space="0" w:color="auto"/>
              <w:right w:val="single" w:sz="4" w:space="0" w:color="auto"/>
            </w:tcBorders>
            <w:noWrap/>
          </w:tcPr>
          <w:p w14:paraId="7B16EB28"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120.241</w:t>
            </w:r>
          </w:p>
        </w:tc>
        <w:tc>
          <w:tcPr>
            <w:tcW w:w="1276" w:type="dxa"/>
            <w:tcBorders>
              <w:top w:val="single" w:sz="4" w:space="0" w:color="auto"/>
              <w:left w:val="single" w:sz="4" w:space="0" w:color="auto"/>
              <w:bottom w:val="single" w:sz="4" w:space="0" w:color="auto"/>
              <w:right w:val="single" w:sz="4" w:space="0" w:color="auto"/>
            </w:tcBorders>
            <w:noWrap/>
          </w:tcPr>
          <w:p w14:paraId="3948586A"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2774B027"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60.121</w:t>
            </w:r>
          </w:p>
        </w:tc>
        <w:tc>
          <w:tcPr>
            <w:tcW w:w="996" w:type="dxa"/>
            <w:tcBorders>
              <w:top w:val="single" w:sz="4" w:space="0" w:color="auto"/>
              <w:left w:val="single" w:sz="4" w:space="0" w:color="auto"/>
              <w:bottom w:val="single" w:sz="4" w:space="0" w:color="auto"/>
              <w:right w:val="single" w:sz="4" w:space="0" w:color="auto"/>
            </w:tcBorders>
            <w:noWrap/>
          </w:tcPr>
          <w:p w14:paraId="4296933F"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4.182</w:t>
            </w:r>
          </w:p>
        </w:tc>
        <w:tc>
          <w:tcPr>
            <w:tcW w:w="960" w:type="dxa"/>
            <w:tcBorders>
              <w:top w:val="single" w:sz="4" w:space="0" w:color="auto"/>
              <w:left w:val="single" w:sz="4" w:space="0" w:color="auto"/>
              <w:bottom w:val="single" w:sz="4" w:space="0" w:color="auto"/>
              <w:right w:val="single" w:sz="4" w:space="0" w:color="auto"/>
            </w:tcBorders>
            <w:noWrap/>
          </w:tcPr>
          <w:p w14:paraId="259BB1E1" w14:textId="52CD9F77" w:rsidR="00CF5E53" w:rsidRPr="00817C0C" w:rsidRDefault="007360FE" w:rsidP="007360FE">
            <w:pPr>
              <w:spacing w:after="0" w:line="240" w:lineRule="auto"/>
              <w:rPr>
                <w:rFonts w:ascii="Times New Roman" w:eastAsia="Calibri" w:hAnsi="Times New Roman" w:cs="Times New Roman"/>
                <w:b/>
                <w:sz w:val="28"/>
                <w:szCs w:val="28"/>
                <w:u w:color="000000"/>
              </w:rPr>
            </w:pPr>
            <w:r>
              <w:rPr>
                <w:rFonts w:ascii="Times New Roman" w:eastAsia="Calibri" w:hAnsi="Times New Roman" w:cs="Times New Roman"/>
                <w:b/>
                <w:sz w:val="28"/>
                <w:szCs w:val="28"/>
                <w:u w:color="000000"/>
                <w:lang w:val="en-US"/>
              </w:rPr>
              <w:t>0</w:t>
            </w:r>
            <w:r w:rsidR="00CF5E53" w:rsidRPr="00817C0C">
              <w:rPr>
                <w:rFonts w:ascii="Times New Roman" w:eastAsia="Calibri" w:hAnsi="Times New Roman" w:cs="Times New Roman"/>
                <w:b/>
                <w:sz w:val="28"/>
                <w:szCs w:val="28"/>
                <w:u w:color="000000"/>
              </w:rPr>
              <w:t>.019</w:t>
            </w:r>
          </w:p>
        </w:tc>
      </w:tr>
    </w:tbl>
    <w:p w14:paraId="2380FCD1"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266FB31F" w14:textId="77777777" w:rsidR="00006AF4"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Статистически значимые различия между группами с разным стажем профессиональной деятельности по шкалам «Я социально одобрение», «Я </w:t>
      </w:r>
      <w:proofErr w:type="spellStart"/>
      <w:r w:rsidRPr="00817C0C">
        <w:rPr>
          <w:rFonts w:ascii="Times New Roman" w:eastAsia="Calibri" w:hAnsi="Times New Roman" w:cs="Times New Roman"/>
          <w:sz w:val="28"/>
          <w:szCs w:val="28"/>
          <w:u w:color="000000"/>
        </w:rPr>
        <w:t>доминантность</w:t>
      </w:r>
      <w:proofErr w:type="spellEnd"/>
      <w:r w:rsidRPr="00817C0C">
        <w:rPr>
          <w:rFonts w:ascii="Times New Roman" w:eastAsia="Calibri" w:hAnsi="Times New Roman" w:cs="Times New Roman"/>
          <w:sz w:val="28"/>
          <w:szCs w:val="28"/>
          <w:u w:color="000000"/>
        </w:rPr>
        <w:t>», «Я социальные способности» п</w:t>
      </w:r>
      <w:r w:rsidR="00D91EBD" w:rsidRPr="00817C0C">
        <w:rPr>
          <w:rFonts w:ascii="Times New Roman" w:eastAsia="Calibri" w:hAnsi="Times New Roman" w:cs="Times New Roman"/>
          <w:sz w:val="28"/>
          <w:szCs w:val="28"/>
          <w:u w:color="000000"/>
        </w:rPr>
        <w:t>редставлены ниже (см. рис. 20</w:t>
      </w:r>
      <w:r w:rsidR="009B7E05" w:rsidRPr="00817C0C">
        <w:rPr>
          <w:rFonts w:ascii="Times New Roman" w:eastAsia="Calibri" w:hAnsi="Times New Roman" w:cs="Times New Roman"/>
          <w:sz w:val="28"/>
          <w:szCs w:val="28"/>
          <w:u w:color="000000"/>
        </w:rPr>
        <w:t>).</w:t>
      </w:r>
    </w:p>
    <w:p w14:paraId="263773E5" w14:textId="77777777" w:rsidR="009B7E05" w:rsidRPr="00817C0C" w:rsidRDefault="009B7E05" w:rsidP="00817C0C">
      <w:pPr>
        <w:spacing w:after="0" w:line="360" w:lineRule="auto"/>
        <w:ind w:firstLine="709"/>
        <w:jc w:val="both"/>
        <w:rPr>
          <w:rFonts w:ascii="Times New Roman" w:eastAsia="Calibri" w:hAnsi="Times New Roman" w:cs="Times New Roman"/>
          <w:sz w:val="28"/>
          <w:szCs w:val="28"/>
          <w:u w:color="000000"/>
        </w:rPr>
      </w:pPr>
    </w:p>
    <w:p w14:paraId="3865E48B" w14:textId="77777777" w:rsidR="00006AF4" w:rsidRPr="00817C0C" w:rsidRDefault="00006AF4" w:rsidP="00817C0C">
      <w:pPr>
        <w:spacing w:after="0" w:line="360" w:lineRule="auto"/>
        <w:ind w:firstLine="709"/>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drawing>
          <wp:inline distT="0" distB="0" distL="0" distR="0" wp14:anchorId="3BE26A2D" wp14:editId="77B5FAAE">
            <wp:extent cx="5486400" cy="3200400"/>
            <wp:effectExtent l="0" t="0" r="19050" b="1905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30D143" w14:textId="40B05CDB" w:rsidR="00314151" w:rsidRDefault="00D91EBD" w:rsidP="003C4CFB">
      <w:pPr>
        <w:spacing w:after="0" w:line="360" w:lineRule="auto"/>
        <w:ind w:firstLine="709"/>
        <w:jc w:val="both"/>
        <w:rPr>
          <w:rFonts w:ascii="Times New Roman" w:eastAsia="Calibri" w:hAnsi="Times New Roman" w:cs="Times New Roman"/>
          <w:b/>
          <w:sz w:val="24"/>
          <w:szCs w:val="24"/>
          <w:u w:color="000000"/>
        </w:rPr>
      </w:pPr>
      <w:r w:rsidRPr="00D7269A">
        <w:rPr>
          <w:rFonts w:ascii="Times New Roman" w:eastAsia="Calibri" w:hAnsi="Times New Roman" w:cs="Times New Roman"/>
          <w:b/>
          <w:sz w:val="24"/>
          <w:szCs w:val="24"/>
          <w:u w:color="000000"/>
        </w:rPr>
        <w:t>Рис. 20</w:t>
      </w:r>
      <w:r w:rsidR="00D7269A" w:rsidRPr="00D7269A">
        <w:rPr>
          <w:rFonts w:ascii="Times New Roman" w:eastAsia="Calibri" w:hAnsi="Times New Roman" w:cs="Times New Roman"/>
          <w:b/>
          <w:sz w:val="24"/>
          <w:szCs w:val="24"/>
          <w:u w:color="000000"/>
        </w:rPr>
        <w:t xml:space="preserve"> </w:t>
      </w:r>
      <w:r w:rsidR="009B7E05" w:rsidRPr="00D7269A">
        <w:rPr>
          <w:rFonts w:ascii="Times New Roman" w:eastAsia="Calibri" w:hAnsi="Times New Roman" w:cs="Times New Roman"/>
          <w:b/>
          <w:sz w:val="24"/>
          <w:szCs w:val="24"/>
          <w:u w:color="000000"/>
        </w:rPr>
        <w:t xml:space="preserve">Значения шкал ГО, обнаруживающих значимое различие от </w:t>
      </w:r>
      <w:r w:rsidR="00314151" w:rsidRPr="00D7269A">
        <w:rPr>
          <w:rFonts w:ascii="Times New Roman" w:eastAsia="Calibri" w:hAnsi="Times New Roman" w:cs="Times New Roman"/>
          <w:b/>
          <w:sz w:val="24"/>
          <w:szCs w:val="24"/>
          <w:u w:color="000000"/>
        </w:rPr>
        <w:t>стажа профессиональной деятельности.</w:t>
      </w:r>
    </w:p>
    <w:p w14:paraId="6CB681BA" w14:textId="77777777" w:rsidR="00B3250D" w:rsidRPr="003C4CFB" w:rsidRDefault="00B3250D" w:rsidP="003C4CFB">
      <w:pPr>
        <w:spacing w:after="0" w:line="360" w:lineRule="auto"/>
        <w:ind w:firstLine="709"/>
        <w:jc w:val="both"/>
        <w:rPr>
          <w:rFonts w:ascii="Times New Roman" w:eastAsia="Calibri" w:hAnsi="Times New Roman" w:cs="Times New Roman"/>
          <w:b/>
          <w:sz w:val="24"/>
          <w:szCs w:val="24"/>
          <w:u w:color="000000"/>
        </w:rPr>
      </w:pPr>
    </w:p>
    <w:p w14:paraId="0BD8B0D0" w14:textId="77777777" w:rsidR="006155C1"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Представленные</w:t>
      </w:r>
      <w:r w:rsidR="0094259B" w:rsidRPr="00817C0C">
        <w:rPr>
          <w:rFonts w:ascii="Times New Roman" w:eastAsia="Calibri" w:hAnsi="Times New Roman" w:cs="Times New Roman"/>
          <w:sz w:val="28"/>
          <w:szCs w:val="28"/>
          <w:u w:color="000000"/>
        </w:rPr>
        <w:t xml:space="preserve"> на рисунке 2</w:t>
      </w:r>
      <w:r w:rsidR="00D91EBD" w:rsidRPr="00817C0C">
        <w:rPr>
          <w:rFonts w:ascii="Times New Roman" w:eastAsia="Calibri" w:hAnsi="Times New Roman" w:cs="Times New Roman"/>
          <w:sz w:val="28"/>
          <w:szCs w:val="28"/>
          <w:u w:color="000000"/>
        </w:rPr>
        <w:t>0</w:t>
      </w:r>
      <w:r w:rsidRPr="00817C0C">
        <w:rPr>
          <w:rFonts w:ascii="Times New Roman" w:eastAsia="Calibri" w:hAnsi="Times New Roman" w:cs="Times New Roman"/>
          <w:sz w:val="28"/>
          <w:szCs w:val="28"/>
          <w:u w:color="000000"/>
        </w:rPr>
        <w:t xml:space="preserve"> данные свидетельствуют, что психологи-консультанты с опытом профессиональной деятельности более 10 лет описывают себя как лиц способных более успешно взаимодействовать с окружением и обладающих</w:t>
      </w:r>
      <w:r w:rsidR="00BD3C00" w:rsidRPr="00817C0C">
        <w:rPr>
          <w:rFonts w:ascii="Times New Roman" w:eastAsia="Calibri" w:hAnsi="Times New Roman" w:cs="Times New Roman"/>
          <w:sz w:val="28"/>
          <w:szCs w:val="28"/>
          <w:u w:color="000000"/>
        </w:rPr>
        <w:t xml:space="preserve"> большей</w:t>
      </w:r>
      <w:r w:rsidRPr="00817C0C">
        <w:rPr>
          <w:rFonts w:ascii="Times New Roman" w:eastAsia="Calibri" w:hAnsi="Times New Roman" w:cs="Times New Roman"/>
          <w:sz w:val="28"/>
          <w:szCs w:val="28"/>
          <w:u w:color="000000"/>
        </w:rPr>
        <w:t xml:space="preserve"> положительной социальной репутацией по сравнению с респондентами из 2х других групп. Кроме того, респонденты со стажем работы более 10 лет характеризуют себя как менее терпеливых, более агрессивных и обладающих притязаниями на первенство. Респондентам со стажем работы от 3х до 10 лет в большей степени свойственно оценивать себя </w:t>
      </w:r>
      <w:r w:rsidRPr="00817C0C">
        <w:rPr>
          <w:rFonts w:ascii="Times New Roman" w:eastAsia="Calibri" w:hAnsi="Times New Roman" w:cs="Times New Roman"/>
          <w:sz w:val="28"/>
          <w:szCs w:val="28"/>
          <w:u w:color="000000"/>
        </w:rPr>
        <w:lastRenderedPageBreak/>
        <w:t>как личность способную на сильные чувства, близкие отношения и самоотдачу в творческой деятельности.</w:t>
      </w:r>
      <w:r w:rsidR="005C7068" w:rsidRPr="00817C0C">
        <w:rPr>
          <w:rFonts w:ascii="Times New Roman" w:eastAsia="Calibri" w:hAnsi="Times New Roman" w:cs="Times New Roman"/>
          <w:sz w:val="28"/>
          <w:szCs w:val="28"/>
          <w:u w:color="000000"/>
        </w:rPr>
        <w:t xml:space="preserve">  </w:t>
      </w:r>
    </w:p>
    <w:p w14:paraId="1303DB41" w14:textId="77777777" w:rsidR="00CF5E53" w:rsidRPr="00817C0C" w:rsidRDefault="005C7068"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На основании этих данных можно предположить, что психологи-консультанты со стажем более 10 лет обладают более высокой самооценкой</w:t>
      </w:r>
      <w:r w:rsidR="0002191B" w:rsidRPr="00817C0C">
        <w:rPr>
          <w:rFonts w:ascii="Times New Roman" w:eastAsia="Calibri" w:hAnsi="Times New Roman" w:cs="Times New Roman"/>
          <w:sz w:val="28"/>
          <w:szCs w:val="28"/>
          <w:u w:color="000000"/>
        </w:rPr>
        <w:t>, чем психологи-консультанты с опытом профессиональной деятельности менее 10 лет.</w:t>
      </w:r>
    </w:p>
    <w:p w14:paraId="15FF0F3A"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4C5ACD33" w14:textId="77777777" w:rsidR="003C4CFB" w:rsidRDefault="00CF5E53" w:rsidP="003C4CFB">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Различный возраст респондентов также оказывает статистически значимое  влияние на некоторые шкалы методик. На основе дан</w:t>
      </w:r>
      <w:r w:rsidR="00D91EBD" w:rsidRPr="00817C0C">
        <w:rPr>
          <w:rFonts w:ascii="Times New Roman" w:eastAsia="Calibri" w:hAnsi="Times New Roman" w:cs="Times New Roman"/>
          <w:sz w:val="28"/>
          <w:szCs w:val="28"/>
          <w:u w:color="000000"/>
        </w:rPr>
        <w:t>ных, представленных в таблице 20</w:t>
      </w:r>
      <w:r w:rsidRPr="00817C0C">
        <w:rPr>
          <w:rFonts w:ascii="Times New Roman" w:eastAsia="Calibri" w:hAnsi="Times New Roman" w:cs="Times New Roman"/>
          <w:sz w:val="28"/>
          <w:szCs w:val="28"/>
          <w:u w:color="000000"/>
        </w:rPr>
        <w:t>, можно говорить о том, что значимое влияние фактор «Возраст» оказывает на показатель «Я» для шкалы «Преобладающее настроение» (28.4444±5.28285 для психологов-консультантов в возрасте до 30 лет, 24.6857±4.42434 для респондентов от 31 до 40 лет, 24.6552±4.84234 для респо</w:t>
      </w:r>
      <w:r w:rsidR="0002191B" w:rsidRPr="00817C0C">
        <w:rPr>
          <w:rFonts w:ascii="Times New Roman" w:eastAsia="Calibri" w:hAnsi="Times New Roman" w:cs="Times New Roman"/>
          <w:sz w:val="28"/>
          <w:szCs w:val="28"/>
          <w:u w:color="000000"/>
        </w:rPr>
        <w:t xml:space="preserve">ндентов старше 40 лет, </w:t>
      </w:r>
      <w:proofErr w:type="gramStart"/>
      <w:r w:rsidR="0002191B" w:rsidRPr="00817C0C">
        <w:rPr>
          <w:rFonts w:ascii="Times New Roman" w:eastAsia="Calibri" w:hAnsi="Times New Roman" w:cs="Times New Roman"/>
          <w:sz w:val="28"/>
          <w:szCs w:val="28"/>
          <w:u w:color="000000"/>
        </w:rPr>
        <w:t>р</w:t>
      </w:r>
      <w:proofErr w:type="gramEnd"/>
      <w:r w:rsidR="0002191B" w:rsidRPr="00817C0C">
        <w:rPr>
          <w:rFonts w:ascii="Times New Roman" w:eastAsia="Calibri" w:hAnsi="Times New Roman" w:cs="Times New Roman"/>
          <w:sz w:val="28"/>
          <w:szCs w:val="28"/>
          <w:u w:color="000000"/>
        </w:rPr>
        <w:t>≤0.015)</w:t>
      </w:r>
      <w:r w:rsidRPr="00817C0C">
        <w:rPr>
          <w:rFonts w:ascii="Times New Roman" w:eastAsia="Calibri" w:hAnsi="Times New Roman" w:cs="Times New Roman"/>
          <w:sz w:val="28"/>
          <w:szCs w:val="28"/>
          <w:u w:color="000000"/>
        </w:rPr>
        <w:t>, на показатель «Клиент» для шкалы «Прео</w:t>
      </w:r>
      <w:r w:rsidR="003E1A9D" w:rsidRPr="00817C0C">
        <w:rPr>
          <w:rFonts w:ascii="Times New Roman" w:eastAsia="Calibri" w:hAnsi="Times New Roman" w:cs="Times New Roman"/>
          <w:sz w:val="28"/>
          <w:szCs w:val="28"/>
          <w:u w:color="000000"/>
        </w:rPr>
        <w:t>бладающее настроение» (28.6111±</w:t>
      </w:r>
      <w:r w:rsidRPr="00817C0C">
        <w:rPr>
          <w:rFonts w:ascii="Times New Roman" w:eastAsia="Calibri" w:hAnsi="Times New Roman" w:cs="Times New Roman"/>
          <w:sz w:val="28"/>
          <w:szCs w:val="28"/>
          <w:u w:color="000000"/>
        </w:rPr>
        <w:t xml:space="preserve">3.64835 для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30.2857±3.13023 для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31.8966±5.45334 для </w:t>
      </w:r>
      <w:r w:rsidR="008E0890">
        <w:rPr>
          <w:rFonts w:ascii="Times New Roman" w:eastAsia="Calibri" w:hAnsi="Times New Roman" w:cs="Times New Roman"/>
          <w:sz w:val="28"/>
          <w:szCs w:val="28"/>
          <w:u w:color="000000"/>
        </w:rPr>
        <w:t xml:space="preserve">3-ей </w:t>
      </w:r>
      <w:r w:rsidR="003C4CFB">
        <w:rPr>
          <w:rFonts w:ascii="Times New Roman" w:eastAsia="Calibri" w:hAnsi="Times New Roman" w:cs="Times New Roman"/>
          <w:sz w:val="28"/>
          <w:szCs w:val="28"/>
          <w:u w:color="000000"/>
        </w:rPr>
        <w:t xml:space="preserve"> группы, </w:t>
      </w:r>
      <w:proofErr w:type="gramStart"/>
      <w:r w:rsidR="003C4CFB">
        <w:rPr>
          <w:rFonts w:ascii="Times New Roman" w:eastAsia="Calibri" w:hAnsi="Times New Roman" w:cs="Times New Roman"/>
          <w:sz w:val="28"/>
          <w:szCs w:val="28"/>
          <w:u w:color="000000"/>
        </w:rPr>
        <w:t>р</w:t>
      </w:r>
      <w:proofErr w:type="gramEnd"/>
      <w:r w:rsidR="003C4CFB">
        <w:rPr>
          <w:rFonts w:ascii="Times New Roman" w:eastAsia="Calibri" w:hAnsi="Times New Roman" w:cs="Times New Roman"/>
          <w:sz w:val="28"/>
          <w:szCs w:val="28"/>
          <w:u w:color="000000"/>
        </w:rPr>
        <w:t xml:space="preserve">≤0.036). </w:t>
      </w:r>
    </w:p>
    <w:p w14:paraId="193CCB95" w14:textId="309B9EE1" w:rsidR="003C4CFB" w:rsidRPr="00817C0C" w:rsidRDefault="00CF5E53" w:rsidP="00B3250D">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На уровне тенденции (</w:t>
      </w:r>
      <w:proofErr w:type="gramStart"/>
      <w:r w:rsidRPr="00817C0C">
        <w:rPr>
          <w:rFonts w:ascii="Times New Roman" w:eastAsia="Calibri" w:hAnsi="Times New Roman" w:cs="Times New Roman"/>
          <w:sz w:val="28"/>
          <w:szCs w:val="28"/>
          <w:u w:color="000000"/>
        </w:rPr>
        <w:t>р</w:t>
      </w:r>
      <w:proofErr w:type="gramEnd"/>
      <w:r w:rsidR="000C61EE" w:rsidRPr="000C61EE">
        <w:rPr>
          <w:rFonts w:ascii="Times New Roman" w:eastAsia="Calibri" w:hAnsi="Times New Roman" w:cs="Times New Roman"/>
          <w:sz w:val="28"/>
          <w:szCs w:val="28"/>
          <w:u w:color="000000"/>
        </w:rPr>
        <w:t>&gt;</w:t>
      </w:r>
      <w:r w:rsidRPr="00817C0C">
        <w:rPr>
          <w:rFonts w:ascii="Times New Roman" w:eastAsia="Calibri" w:hAnsi="Times New Roman" w:cs="Times New Roman"/>
          <w:sz w:val="28"/>
          <w:szCs w:val="28"/>
          <w:u w:color="000000"/>
        </w:rPr>
        <w:t>0,05) фактор «Возраст» оказывает влияние на показатель «Я» для шкалы «Социальное одобрение» (р≤0.099), на показатель «Клиент» для шкалы «Социальное одобрение» (р≤0.090).</w:t>
      </w:r>
    </w:p>
    <w:p w14:paraId="1FD972E3" w14:textId="77777777" w:rsidR="00CF5E53" w:rsidRPr="00817C0C" w:rsidRDefault="00D91EBD"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Таблица 20</w:t>
      </w:r>
    </w:p>
    <w:p w14:paraId="74192349" w14:textId="77777777" w:rsidR="00CF5E53" w:rsidRPr="00817C0C" w:rsidRDefault="00CF5E53"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Одномерные критерии влияния независимой переменной «Возраст» на шкалы методики «</w:t>
      </w:r>
      <w:proofErr w:type="spellStart"/>
      <w:r w:rsidRPr="00817C0C">
        <w:rPr>
          <w:rFonts w:ascii="Times New Roman" w:eastAsia="Calibri" w:hAnsi="Times New Roman" w:cs="Times New Roman"/>
          <w:b/>
          <w:sz w:val="28"/>
          <w:szCs w:val="28"/>
          <w:u w:color="000000"/>
        </w:rPr>
        <w:t>Гиссенский</w:t>
      </w:r>
      <w:proofErr w:type="spellEnd"/>
      <w:r w:rsidRPr="00817C0C">
        <w:rPr>
          <w:rFonts w:ascii="Times New Roman" w:eastAsia="Calibri" w:hAnsi="Times New Roman" w:cs="Times New Roman"/>
          <w:b/>
          <w:sz w:val="28"/>
          <w:szCs w:val="28"/>
          <w:u w:color="000000"/>
        </w:rPr>
        <w:t xml:space="preserve"> личностный опросник».</w:t>
      </w:r>
    </w:p>
    <w:tbl>
      <w:tblPr>
        <w:tblW w:w="97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1535"/>
        <w:gridCol w:w="1276"/>
        <w:gridCol w:w="1356"/>
        <w:gridCol w:w="996"/>
        <w:gridCol w:w="960"/>
      </w:tblGrid>
      <w:tr w:rsidR="00CF5E53" w:rsidRPr="00817C0C" w14:paraId="7A137DCA" w14:textId="77777777" w:rsidTr="007360FE">
        <w:trPr>
          <w:trHeight w:val="765"/>
          <w:jc w:val="right"/>
        </w:trPr>
        <w:tc>
          <w:tcPr>
            <w:tcW w:w="3578" w:type="dxa"/>
            <w:tcBorders>
              <w:top w:val="single" w:sz="4" w:space="0" w:color="auto"/>
              <w:left w:val="single" w:sz="4" w:space="0" w:color="auto"/>
              <w:bottom w:val="single" w:sz="4" w:space="0" w:color="auto"/>
              <w:right w:val="single" w:sz="4" w:space="0" w:color="auto"/>
            </w:tcBorders>
            <w:vAlign w:val="center"/>
            <w:hideMark/>
          </w:tcPr>
          <w:p w14:paraId="036BA9E6"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Возраст</w:t>
            </w:r>
          </w:p>
        </w:tc>
        <w:tc>
          <w:tcPr>
            <w:tcW w:w="1535" w:type="dxa"/>
            <w:tcBorders>
              <w:top w:val="single" w:sz="4" w:space="0" w:color="auto"/>
              <w:left w:val="single" w:sz="4" w:space="0" w:color="auto"/>
              <w:bottom w:val="single" w:sz="4" w:space="0" w:color="auto"/>
              <w:right w:val="single" w:sz="4" w:space="0" w:color="auto"/>
            </w:tcBorders>
            <w:vAlign w:val="center"/>
            <w:hideMark/>
          </w:tcPr>
          <w:p w14:paraId="54619221"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Сумма квадратов типа III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2FD0F5"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702018"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Средний квадрат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278C1170"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960" w:type="dxa"/>
            <w:tcBorders>
              <w:top w:val="single" w:sz="4" w:space="0" w:color="auto"/>
              <w:left w:val="single" w:sz="4" w:space="0" w:color="auto"/>
              <w:bottom w:val="single" w:sz="4" w:space="0" w:color="auto"/>
              <w:right w:val="single" w:sz="4" w:space="0" w:color="auto"/>
            </w:tcBorders>
            <w:vAlign w:val="center"/>
            <w:hideMark/>
          </w:tcPr>
          <w:p w14:paraId="4385AB90"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F5E53" w:rsidRPr="00817C0C" w14:paraId="1283F16B" w14:textId="77777777" w:rsidTr="007360FE">
        <w:trPr>
          <w:trHeight w:val="300"/>
          <w:jc w:val="right"/>
        </w:trPr>
        <w:tc>
          <w:tcPr>
            <w:tcW w:w="3578" w:type="dxa"/>
            <w:tcBorders>
              <w:top w:val="single" w:sz="4" w:space="0" w:color="auto"/>
              <w:left w:val="single" w:sz="4" w:space="0" w:color="auto"/>
              <w:bottom w:val="single" w:sz="4" w:space="0" w:color="auto"/>
              <w:right w:val="single" w:sz="4" w:space="0" w:color="auto"/>
            </w:tcBorders>
          </w:tcPr>
          <w:p w14:paraId="415A42B8"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Преобладающее настроение</w:t>
            </w:r>
          </w:p>
        </w:tc>
        <w:tc>
          <w:tcPr>
            <w:tcW w:w="1535" w:type="dxa"/>
            <w:tcBorders>
              <w:top w:val="single" w:sz="4" w:space="0" w:color="auto"/>
              <w:left w:val="single" w:sz="4" w:space="0" w:color="auto"/>
              <w:bottom w:val="single" w:sz="4" w:space="0" w:color="auto"/>
              <w:right w:val="single" w:sz="4" w:space="0" w:color="auto"/>
            </w:tcBorders>
            <w:noWrap/>
          </w:tcPr>
          <w:p w14:paraId="3EBE6FF9"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199.961</w:t>
            </w:r>
          </w:p>
        </w:tc>
        <w:tc>
          <w:tcPr>
            <w:tcW w:w="1276" w:type="dxa"/>
            <w:tcBorders>
              <w:top w:val="single" w:sz="4" w:space="0" w:color="auto"/>
              <w:left w:val="single" w:sz="4" w:space="0" w:color="auto"/>
              <w:bottom w:val="single" w:sz="4" w:space="0" w:color="auto"/>
              <w:right w:val="single" w:sz="4" w:space="0" w:color="auto"/>
            </w:tcBorders>
            <w:noWrap/>
          </w:tcPr>
          <w:p w14:paraId="2ADA8936"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1CCEA9B9"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99.980</w:t>
            </w:r>
          </w:p>
        </w:tc>
        <w:tc>
          <w:tcPr>
            <w:tcW w:w="996" w:type="dxa"/>
            <w:tcBorders>
              <w:top w:val="single" w:sz="4" w:space="0" w:color="auto"/>
              <w:left w:val="single" w:sz="4" w:space="0" w:color="auto"/>
              <w:bottom w:val="single" w:sz="4" w:space="0" w:color="auto"/>
              <w:right w:val="single" w:sz="4" w:space="0" w:color="auto"/>
            </w:tcBorders>
            <w:noWrap/>
          </w:tcPr>
          <w:p w14:paraId="3F51CE29"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4.396</w:t>
            </w:r>
          </w:p>
        </w:tc>
        <w:tc>
          <w:tcPr>
            <w:tcW w:w="960" w:type="dxa"/>
            <w:tcBorders>
              <w:top w:val="single" w:sz="4" w:space="0" w:color="auto"/>
              <w:left w:val="single" w:sz="4" w:space="0" w:color="auto"/>
              <w:bottom w:val="single" w:sz="4" w:space="0" w:color="auto"/>
              <w:right w:val="single" w:sz="4" w:space="0" w:color="auto"/>
            </w:tcBorders>
            <w:noWrap/>
          </w:tcPr>
          <w:p w14:paraId="405EDE53" w14:textId="64972353" w:rsidR="00CF5E53" w:rsidRPr="00817C0C" w:rsidRDefault="007360FE" w:rsidP="007360FE">
            <w:pPr>
              <w:spacing w:after="0" w:line="240" w:lineRule="auto"/>
              <w:rPr>
                <w:rFonts w:ascii="Times New Roman" w:eastAsia="Calibri" w:hAnsi="Times New Roman" w:cs="Times New Roman"/>
                <w:b/>
                <w:sz w:val="28"/>
                <w:szCs w:val="28"/>
                <w:u w:color="000000"/>
              </w:rPr>
            </w:pPr>
            <w:r>
              <w:rPr>
                <w:rFonts w:ascii="Times New Roman" w:eastAsia="Calibri" w:hAnsi="Times New Roman" w:cs="Times New Roman"/>
                <w:b/>
                <w:sz w:val="28"/>
                <w:szCs w:val="28"/>
                <w:u w:color="000000"/>
                <w:lang w:val="en-US"/>
              </w:rPr>
              <w:t>0</w:t>
            </w:r>
            <w:r w:rsidR="00CF5E53" w:rsidRPr="00817C0C">
              <w:rPr>
                <w:rFonts w:ascii="Times New Roman" w:eastAsia="Calibri" w:hAnsi="Times New Roman" w:cs="Times New Roman"/>
                <w:b/>
                <w:sz w:val="28"/>
                <w:szCs w:val="28"/>
                <w:u w:color="000000"/>
              </w:rPr>
              <w:t>.015</w:t>
            </w:r>
          </w:p>
        </w:tc>
      </w:tr>
      <w:tr w:rsidR="00CF5E53" w:rsidRPr="00817C0C" w14:paraId="584864FB" w14:textId="77777777" w:rsidTr="007360FE">
        <w:trPr>
          <w:trHeight w:val="300"/>
          <w:jc w:val="right"/>
        </w:trPr>
        <w:tc>
          <w:tcPr>
            <w:tcW w:w="3578" w:type="dxa"/>
            <w:tcBorders>
              <w:top w:val="single" w:sz="4" w:space="0" w:color="auto"/>
              <w:left w:val="single" w:sz="4" w:space="0" w:color="auto"/>
              <w:bottom w:val="single" w:sz="4" w:space="0" w:color="auto"/>
              <w:right w:val="single" w:sz="4" w:space="0" w:color="auto"/>
            </w:tcBorders>
          </w:tcPr>
          <w:p w14:paraId="6AD1527C"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«Клиент» Преобладающее настроение</w:t>
            </w:r>
          </w:p>
        </w:tc>
        <w:tc>
          <w:tcPr>
            <w:tcW w:w="1535" w:type="dxa"/>
            <w:tcBorders>
              <w:top w:val="single" w:sz="4" w:space="0" w:color="auto"/>
              <w:left w:val="single" w:sz="4" w:space="0" w:color="auto"/>
              <w:bottom w:val="single" w:sz="4" w:space="0" w:color="auto"/>
              <w:right w:val="single" w:sz="4" w:space="0" w:color="auto"/>
            </w:tcBorders>
            <w:noWrap/>
          </w:tcPr>
          <w:p w14:paraId="7B565D39"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122.378</w:t>
            </w:r>
          </w:p>
        </w:tc>
        <w:tc>
          <w:tcPr>
            <w:tcW w:w="1276" w:type="dxa"/>
            <w:tcBorders>
              <w:top w:val="single" w:sz="4" w:space="0" w:color="auto"/>
              <w:left w:val="single" w:sz="4" w:space="0" w:color="auto"/>
              <w:bottom w:val="single" w:sz="4" w:space="0" w:color="auto"/>
              <w:right w:val="single" w:sz="4" w:space="0" w:color="auto"/>
            </w:tcBorders>
            <w:noWrap/>
          </w:tcPr>
          <w:p w14:paraId="3B434F6A"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204A6B27"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61.189</w:t>
            </w:r>
          </w:p>
        </w:tc>
        <w:tc>
          <w:tcPr>
            <w:tcW w:w="996" w:type="dxa"/>
            <w:tcBorders>
              <w:top w:val="single" w:sz="4" w:space="0" w:color="auto"/>
              <w:left w:val="single" w:sz="4" w:space="0" w:color="auto"/>
              <w:bottom w:val="single" w:sz="4" w:space="0" w:color="auto"/>
              <w:right w:val="single" w:sz="4" w:space="0" w:color="auto"/>
            </w:tcBorders>
            <w:noWrap/>
          </w:tcPr>
          <w:p w14:paraId="61FD823F"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3.472</w:t>
            </w:r>
          </w:p>
        </w:tc>
        <w:tc>
          <w:tcPr>
            <w:tcW w:w="960" w:type="dxa"/>
            <w:tcBorders>
              <w:top w:val="single" w:sz="4" w:space="0" w:color="auto"/>
              <w:left w:val="single" w:sz="4" w:space="0" w:color="auto"/>
              <w:bottom w:val="single" w:sz="4" w:space="0" w:color="auto"/>
              <w:right w:val="single" w:sz="4" w:space="0" w:color="auto"/>
            </w:tcBorders>
            <w:noWrap/>
          </w:tcPr>
          <w:p w14:paraId="557A84E0" w14:textId="15331646" w:rsidR="00CF5E53" w:rsidRPr="00817C0C" w:rsidRDefault="007360FE" w:rsidP="007360FE">
            <w:pPr>
              <w:spacing w:after="0" w:line="240" w:lineRule="auto"/>
              <w:rPr>
                <w:rFonts w:ascii="Times New Roman" w:eastAsia="Calibri" w:hAnsi="Times New Roman" w:cs="Times New Roman"/>
                <w:b/>
                <w:sz w:val="28"/>
                <w:szCs w:val="28"/>
                <w:u w:color="000000"/>
              </w:rPr>
            </w:pPr>
            <w:r>
              <w:rPr>
                <w:rFonts w:ascii="Times New Roman" w:eastAsia="Calibri" w:hAnsi="Times New Roman" w:cs="Times New Roman"/>
                <w:b/>
                <w:sz w:val="28"/>
                <w:szCs w:val="28"/>
                <w:u w:color="000000"/>
                <w:lang w:val="en-US"/>
              </w:rPr>
              <w:t>0</w:t>
            </w:r>
            <w:r w:rsidR="00CF5E53" w:rsidRPr="00817C0C">
              <w:rPr>
                <w:rFonts w:ascii="Times New Roman" w:eastAsia="Calibri" w:hAnsi="Times New Roman" w:cs="Times New Roman"/>
                <w:b/>
                <w:sz w:val="28"/>
                <w:szCs w:val="28"/>
                <w:u w:color="000000"/>
              </w:rPr>
              <w:t>.036</w:t>
            </w:r>
          </w:p>
        </w:tc>
      </w:tr>
    </w:tbl>
    <w:p w14:paraId="21D2CC22"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2EEDF371"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Статистически значимые различия между группами разного возраста по шкалам «Я преобладающее настроение», «Клиент преобладающее настроение</w:t>
      </w:r>
      <w:r w:rsidR="00D91EBD" w:rsidRPr="00817C0C">
        <w:rPr>
          <w:rFonts w:ascii="Times New Roman" w:eastAsia="Calibri" w:hAnsi="Times New Roman" w:cs="Times New Roman"/>
          <w:sz w:val="28"/>
          <w:szCs w:val="28"/>
          <w:u w:color="000000"/>
        </w:rPr>
        <w:t>» представлены ниже (см. рис. 21</w:t>
      </w:r>
      <w:r w:rsidRPr="00817C0C">
        <w:rPr>
          <w:rFonts w:ascii="Times New Roman" w:eastAsia="Calibri" w:hAnsi="Times New Roman" w:cs="Times New Roman"/>
          <w:sz w:val="28"/>
          <w:szCs w:val="28"/>
          <w:u w:color="000000"/>
        </w:rPr>
        <w:t xml:space="preserve">). </w:t>
      </w:r>
    </w:p>
    <w:p w14:paraId="79A10DA4" w14:textId="77777777" w:rsidR="00F270C6" w:rsidRPr="00817C0C" w:rsidRDefault="00F270C6" w:rsidP="00817C0C">
      <w:pPr>
        <w:spacing w:after="0" w:line="360" w:lineRule="auto"/>
        <w:ind w:firstLine="709"/>
        <w:jc w:val="both"/>
        <w:rPr>
          <w:rFonts w:ascii="Times New Roman" w:eastAsia="Calibri" w:hAnsi="Times New Roman" w:cs="Times New Roman"/>
          <w:sz w:val="28"/>
          <w:szCs w:val="28"/>
          <w:u w:color="000000"/>
        </w:rPr>
      </w:pPr>
    </w:p>
    <w:p w14:paraId="32953362"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drawing>
          <wp:inline distT="0" distB="0" distL="0" distR="0" wp14:anchorId="1ECBFDF6" wp14:editId="2C3B5341">
            <wp:extent cx="5486400" cy="3200400"/>
            <wp:effectExtent l="0" t="0" r="19050" b="1905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B744F8" w14:textId="5D95632F" w:rsidR="00314151" w:rsidRPr="00D7269A" w:rsidRDefault="00D91EBD" w:rsidP="00D7269A">
      <w:pPr>
        <w:spacing w:after="0" w:line="360" w:lineRule="auto"/>
        <w:ind w:firstLine="709"/>
        <w:jc w:val="both"/>
        <w:rPr>
          <w:rFonts w:ascii="Times New Roman" w:eastAsia="Calibri" w:hAnsi="Times New Roman" w:cs="Times New Roman"/>
          <w:b/>
          <w:sz w:val="24"/>
          <w:szCs w:val="24"/>
          <w:u w:color="000000"/>
        </w:rPr>
      </w:pPr>
      <w:r w:rsidRPr="00D7269A">
        <w:rPr>
          <w:rFonts w:ascii="Times New Roman" w:eastAsia="Calibri" w:hAnsi="Times New Roman" w:cs="Times New Roman"/>
          <w:b/>
          <w:sz w:val="24"/>
          <w:szCs w:val="24"/>
          <w:u w:color="000000"/>
        </w:rPr>
        <w:t>Рис. 21</w:t>
      </w:r>
      <w:r w:rsidR="00D7269A" w:rsidRPr="00D7269A">
        <w:rPr>
          <w:rFonts w:ascii="Times New Roman" w:eastAsia="Calibri" w:hAnsi="Times New Roman" w:cs="Times New Roman"/>
          <w:b/>
          <w:sz w:val="24"/>
          <w:szCs w:val="24"/>
          <w:u w:color="000000"/>
        </w:rPr>
        <w:t xml:space="preserve"> </w:t>
      </w:r>
      <w:r w:rsidR="00314151" w:rsidRPr="00D7269A">
        <w:rPr>
          <w:rFonts w:ascii="Times New Roman" w:eastAsia="Calibri" w:hAnsi="Times New Roman" w:cs="Times New Roman"/>
          <w:b/>
          <w:sz w:val="24"/>
          <w:szCs w:val="24"/>
          <w:u w:color="000000"/>
        </w:rPr>
        <w:t xml:space="preserve">Значения шкал ГО, обнаруживающих значимое различие от </w:t>
      </w:r>
      <w:r w:rsidR="00F270C6" w:rsidRPr="00D7269A">
        <w:rPr>
          <w:rFonts w:ascii="Times New Roman" w:eastAsia="Calibri" w:hAnsi="Times New Roman" w:cs="Times New Roman"/>
          <w:b/>
          <w:sz w:val="24"/>
          <w:szCs w:val="24"/>
          <w:u w:color="000000"/>
        </w:rPr>
        <w:t>возраста</w:t>
      </w:r>
      <w:r w:rsidR="00314151" w:rsidRPr="00D7269A">
        <w:rPr>
          <w:rFonts w:ascii="Times New Roman" w:eastAsia="Calibri" w:hAnsi="Times New Roman" w:cs="Times New Roman"/>
          <w:b/>
          <w:sz w:val="24"/>
          <w:szCs w:val="24"/>
          <w:u w:color="000000"/>
        </w:rPr>
        <w:t>.</w:t>
      </w:r>
    </w:p>
    <w:p w14:paraId="41DDC6C5" w14:textId="77777777" w:rsidR="00554C3F" w:rsidRPr="00817C0C" w:rsidRDefault="00554C3F" w:rsidP="00817C0C">
      <w:pPr>
        <w:spacing w:after="0" w:line="360" w:lineRule="auto"/>
        <w:ind w:firstLine="709"/>
        <w:jc w:val="both"/>
        <w:rPr>
          <w:rFonts w:ascii="Times New Roman" w:eastAsia="Calibri" w:hAnsi="Times New Roman" w:cs="Times New Roman"/>
          <w:sz w:val="28"/>
          <w:szCs w:val="28"/>
          <w:u w:color="000000"/>
        </w:rPr>
      </w:pPr>
    </w:p>
    <w:p w14:paraId="741F43F6" w14:textId="5EAB4286" w:rsidR="00F270C6" w:rsidRPr="00817C0C" w:rsidRDefault="00666DF4" w:rsidP="00817C0C">
      <w:pPr>
        <w:spacing w:after="0" w:line="360" w:lineRule="auto"/>
        <w:ind w:firstLine="709"/>
        <w:jc w:val="both"/>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Представленные на рисунке 21</w:t>
      </w:r>
      <w:r w:rsidR="00006AF4" w:rsidRPr="00817C0C">
        <w:rPr>
          <w:rFonts w:ascii="Times New Roman" w:eastAsia="Calibri" w:hAnsi="Times New Roman" w:cs="Times New Roman"/>
          <w:sz w:val="28"/>
          <w:szCs w:val="28"/>
          <w:u w:color="000000"/>
        </w:rPr>
        <w:t xml:space="preserve"> данные свидетельствуют, что </w:t>
      </w:r>
      <w:r w:rsidR="00477405" w:rsidRPr="00817C0C">
        <w:rPr>
          <w:rFonts w:ascii="Times New Roman" w:eastAsia="Calibri" w:hAnsi="Times New Roman" w:cs="Times New Roman"/>
          <w:sz w:val="28"/>
          <w:szCs w:val="28"/>
          <w:u w:color="000000"/>
        </w:rPr>
        <w:t>психологи-консультанты</w:t>
      </w:r>
      <w:r w:rsidR="00006AF4" w:rsidRPr="00817C0C">
        <w:rPr>
          <w:rFonts w:ascii="Times New Roman" w:eastAsia="Calibri" w:hAnsi="Times New Roman" w:cs="Times New Roman"/>
          <w:sz w:val="28"/>
          <w:szCs w:val="28"/>
          <w:u w:color="000000"/>
        </w:rPr>
        <w:t xml:space="preserve"> старше 30 лет</w:t>
      </w:r>
      <w:r w:rsidR="008A527E">
        <w:rPr>
          <w:rFonts w:ascii="Times New Roman" w:eastAsia="Calibri" w:hAnsi="Times New Roman" w:cs="Times New Roman"/>
          <w:sz w:val="28"/>
          <w:szCs w:val="28"/>
          <w:u w:color="000000"/>
        </w:rPr>
        <w:t xml:space="preserve"> </w:t>
      </w:r>
      <w:r w:rsidR="00477405" w:rsidRPr="00817C0C">
        <w:rPr>
          <w:rFonts w:ascii="Times New Roman" w:eastAsia="Calibri" w:hAnsi="Times New Roman" w:cs="Times New Roman"/>
          <w:sz w:val="28"/>
          <w:szCs w:val="28"/>
          <w:u w:color="000000"/>
        </w:rPr>
        <w:t xml:space="preserve"> в сравнении с </w:t>
      </w:r>
      <w:r w:rsidR="008A527E">
        <w:rPr>
          <w:rFonts w:ascii="Times New Roman" w:eastAsia="Calibri" w:hAnsi="Times New Roman" w:cs="Times New Roman"/>
          <w:sz w:val="28"/>
          <w:szCs w:val="28"/>
          <w:u w:color="000000"/>
        </w:rPr>
        <w:t>респондентами до 30 лет</w:t>
      </w:r>
      <w:r w:rsidR="00006AF4" w:rsidRPr="00817C0C">
        <w:rPr>
          <w:rFonts w:ascii="Times New Roman" w:eastAsia="Calibri" w:hAnsi="Times New Roman" w:cs="Times New Roman"/>
          <w:sz w:val="28"/>
          <w:szCs w:val="28"/>
          <w:u w:color="000000"/>
        </w:rPr>
        <w:t xml:space="preserve"> </w:t>
      </w:r>
      <w:r w:rsidR="00EA7C57" w:rsidRPr="00817C0C">
        <w:rPr>
          <w:rFonts w:ascii="Times New Roman" w:eastAsia="Calibri" w:hAnsi="Times New Roman" w:cs="Times New Roman"/>
          <w:sz w:val="28"/>
          <w:szCs w:val="28"/>
          <w:u w:color="000000"/>
        </w:rPr>
        <w:t>представляют своих клиентов</w:t>
      </w:r>
      <w:r w:rsidR="008A527E">
        <w:rPr>
          <w:rFonts w:ascii="Times New Roman" w:eastAsia="Calibri" w:hAnsi="Times New Roman" w:cs="Times New Roman"/>
          <w:sz w:val="28"/>
          <w:szCs w:val="28"/>
          <w:u w:color="000000"/>
        </w:rPr>
        <w:t xml:space="preserve"> в сравнении с собой</w:t>
      </w:r>
      <w:r w:rsidR="00EA7C57" w:rsidRPr="00817C0C">
        <w:rPr>
          <w:rFonts w:ascii="Times New Roman" w:eastAsia="Calibri" w:hAnsi="Times New Roman" w:cs="Times New Roman"/>
          <w:sz w:val="28"/>
          <w:szCs w:val="28"/>
          <w:u w:color="000000"/>
        </w:rPr>
        <w:t xml:space="preserve"> </w:t>
      </w:r>
      <w:r w:rsidR="00006AF4" w:rsidRPr="00817C0C">
        <w:rPr>
          <w:rFonts w:ascii="Times New Roman" w:eastAsia="Calibri" w:hAnsi="Times New Roman" w:cs="Times New Roman"/>
          <w:sz w:val="28"/>
          <w:szCs w:val="28"/>
          <w:u w:color="000000"/>
        </w:rPr>
        <w:t xml:space="preserve">чаще </w:t>
      </w:r>
      <w:r w:rsidR="00EA7C57" w:rsidRPr="00817C0C">
        <w:rPr>
          <w:rFonts w:ascii="Times New Roman" w:eastAsia="Calibri" w:hAnsi="Times New Roman" w:cs="Times New Roman"/>
          <w:sz w:val="28"/>
          <w:szCs w:val="28"/>
          <w:u w:color="000000"/>
        </w:rPr>
        <w:t xml:space="preserve">бывающими подавленными, </w:t>
      </w:r>
      <w:r w:rsidR="00A267C2" w:rsidRPr="00817C0C">
        <w:rPr>
          <w:rFonts w:ascii="Times New Roman" w:eastAsia="Calibri" w:hAnsi="Times New Roman" w:cs="Times New Roman"/>
          <w:sz w:val="28"/>
          <w:szCs w:val="28"/>
          <w:u w:color="000000"/>
        </w:rPr>
        <w:t>более</w:t>
      </w:r>
      <w:r w:rsidR="00EA7C57" w:rsidRPr="00817C0C">
        <w:rPr>
          <w:rFonts w:ascii="Times New Roman" w:eastAsia="Calibri" w:hAnsi="Times New Roman" w:cs="Times New Roman"/>
          <w:sz w:val="28"/>
          <w:szCs w:val="28"/>
          <w:u w:color="000000"/>
        </w:rPr>
        <w:t xml:space="preserve"> склонными к рефлексии, </w:t>
      </w:r>
      <w:r w:rsidR="00A267C2" w:rsidRPr="00817C0C">
        <w:rPr>
          <w:rFonts w:ascii="Times New Roman" w:eastAsia="Calibri" w:hAnsi="Times New Roman" w:cs="Times New Roman"/>
          <w:sz w:val="28"/>
          <w:szCs w:val="28"/>
          <w:u w:color="000000"/>
        </w:rPr>
        <w:t xml:space="preserve">более </w:t>
      </w:r>
      <w:r w:rsidR="00EA7C57" w:rsidRPr="00817C0C">
        <w:rPr>
          <w:rFonts w:ascii="Times New Roman" w:eastAsia="Calibri" w:hAnsi="Times New Roman" w:cs="Times New Roman"/>
          <w:sz w:val="28"/>
          <w:szCs w:val="28"/>
          <w:u w:color="000000"/>
        </w:rPr>
        <w:t>робкими, зависимыми, скрывающими</w:t>
      </w:r>
      <w:r w:rsidR="00A267C2" w:rsidRPr="00817C0C">
        <w:rPr>
          <w:rFonts w:ascii="Times New Roman" w:eastAsia="Calibri" w:hAnsi="Times New Roman" w:cs="Times New Roman"/>
          <w:sz w:val="28"/>
          <w:szCs w:val="28"/>
          <w:u w:color="000000"/>
        </w:rPr>
        <w:t xml:space="preserve"> досаду и более</w:t>
      </w:r>
      <w:r w:rsidR="00EA7C57" w:rsidRPr="00817C0C">
        <w:rPr>
          <w:rFonts w:ascii="Times New Roman" w:eastAsia="Calibri" w:hAnsi="Times New Roman" w:cs="Times New Roman"/>
          <w:sz w:val="28"/>
          <w:szCs w:val="28"/>
          <w:u w:color="000000"/>
        </w:rPr>
        <w:t xml:space="preserve"> самокритичными</w:t>
      </w:r>
      <w:r w:rsidR="00006AF4" w:rsidRPr="00817C0C">
        <w:rPr>
          <w:rFonts w:ascii="Times New Roman" w:eastAsia="Calibri" w:hAnsi="Times New Roman" w:cs="Times New Roman"/>
          <w:sz w:val="28"/>
          <w:szCs w:val="28"/>
          <w:u w:color="000000"/>
        </w:rPr>
        <w:t>.</w:t>
      </w:r>
      <w:r w:rsidR="0021302A" w:rsidRPr="00817C0C">
        <w:rPr>
          <w:rFonts w:ascii="Times New Roman" w:eastAsia="Calibri" w:hAnsi="Times New Roman" w:cs="Times New Roman"/>
          <w:sz w:val="28"/>
          <w:szCs w:val="28"/>
          <w:u w:color="000000"/>
        </w:rPr>
        <w:t xml:space="preserve">  </w:t>
      </w:r>
      <w:proofErr w:type="gramEnd"/>
    </w:p>
    <w:p w14:paraId="6E7F30BF" w14:textId="77777777" w:rsidR="00006AF4" w:rsidRPr="00817C0C" w:rsidRDefault="0021302A"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Таким образом, психологи-консультанты в возрасте до 30 лет </w:t>
      </w:r>
      <w:r w:rsidR="005149A5" w:rsidRPr="00817C0C">
        <w:rPr>
          <w:rFonts w:ascii="Times New Roman" w:eastAsia="Calibri" w:hAnsi="Times New Roman" w:cs="Times New Roman"/>
          <w:sz w:val="28"/>
          <w:szCs w:val="28"/>
          <w:u w:color="000000"/>
        </w:rPr>
        <w:t xml:space="preserve">в большей степени, чем респонденты старше 30 лет </w:t>
      </w:r>
      <w:r w:rsidR="00BE1E8F" w:rsidRPr="00817C0C">
        <w:rPr>
          <w:rFonts w:ascii="Times New Roman" w:eastAsia="Calibri" w:hAnsi="Times New Roman" w:cs="Times New Roman"/>
          <w:sz w:val="28"/>
          <w:szCs w:val="28"/>
          <w:u w:color="000000"/>
        </w:rPr>
        <w:t>наделяют</w:t>
      </w:r>
      <w:r w:rsidR="009806AA" w:rsidRPr="00817C0C">
        <w:rPr>
          <w:rFonts w:ascii="Times New Roman" w:eastAsia="Calibri" w:hAnsi="Times New Roman" w:cs="Times New Roman"/>
          <w:sz w:val="28"/>
          <w:szCs w:val="28"/>
          <w:u w:color="000000"/>
        </w:rPr>
        <w:t xml:space="preserve"> себя и клиента </w:t>
      </w:r>
      <w:r w:rsidR="00BE1E8F" w:rsidRPr="00817C0C">
        <w:rPr>
          <w:rFonts w:ascii="Times New Roman" w:eastAsia="Calibri" w:hAnsi="Times New Roman" w:cs="Times New Roman"/>
          <w:sz w:val="28"/>
          <w:szCs w:val="28"/>
          <w:u w:color="000000"/>
        </w:rPr>
        <w:t>схожими личностными характеристиками.</w:t>
      </w:r>
    </w:p>
    <w:p w14:paraId="207DFD4F" w14:textId="77777777" w:rsidR="00006AF4" w:rsidRPr="00817C0C" w:rsidRDefault="00006AF4" w:rsidP="00817C0C">
      <w:pPr>
        <w:spacing w:after="0" w:line="360" w:lineRule="auto"/>
        <w:ind w:firstLine="709"/>
        <w:jc w:val="both"/>
        <w:rPr>
          <w:rFonts w:ascii="Times New Roman" w:eastAsia="Calibri" w:hAnsi="Times New Roman" w:cs="Times New Roman"/>
          <w:sz w:val="28"/>
          <w:szCs w:val="28"/>
          <w:u w:color="000000"/>
        </w:rPr>
      </w:pPr>
    </w:p>
    <w:p w14:paraId="1C6B8529"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Для анализа расхождений в ответах респондентов при заполнении ГО в двух вариантах, был проведен многомерный дисперсионный анализ показателя «Я» – «Клиент». Значения статистически значимых многомерных кри</w:t>
      </w:r>
      <w:r w:rsidR="00D91EBD" w:rsidRPr="00817C0C">
        <w:rPr>
          <w:rFonts w:ascii="Times New Roman" w:eastAsia="Calibri" w:hAnsi="Times New Roman" w:cs="Times New Roman"/>
          <w:sz w:val="28"/>
          <w:szCs w:val="28"/>
          <w:u w:color="000000"/>
        </w:rPr>
        <w:t>териев представлены в таблице 21</w:t>
      </w:r>
      <w:r w:rsidRPr="00817C0C">
        <w:rPr>
          <w:rFonts w:ascii="Times New Roman" w:eastAsia="Calibri" w:hAnsi="Times New Roman" w:cs="Times New Roman"/>
          <w:sz w:val="28"/>
          <w:szCs w:val="28"/>
          <w:u w:color="000000"/>
        </w:rPr>
        <w:t>.</w:t>
      </w:r>
    </w:p>
    <w:p w14:paraId="63E037FB" w14:textId="77777777" w:rsidR="00CF5E53" w:rsidRPr="00817C0C" w:rsidRDefault="00CF5E53"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lastRenderedPageBreak/>
        <w:t>Табл</w:t>
      </w:r>
      <w:r w:rsidR="00D91EBD" w:rsidRPr="00817C0C">
        <w:rPr>
          <w:rFonts w:ascii="Times New Roman" w:eastAsia="Calibri" w:hAnsi="Times New Roman" w:cs="Times New Roman"/>
          <w:b/>
          <w:sz w:val="28"/>
          <w:szCs w:val="28"/>
          <w:u w:color="000000"/>
        </w:rPr>
        <w:t>ица 21</w:t>
      </w:r>
    </w:p>
    <w:p w14:paraId="2BD079F7" w14:textId="77777777" w:rsidR="00CF5E53" w:rsidRPr="00817C0C" w:rsidRDefault="00CF5E53"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Результаты многомерного дисперсионного анализа показателя «Я» – «Клиент» «</w:t>
      </w:r>
      <w:proofErr w:type="spellStart"/>
      <w:r w:rsidRPr="00817C0C">
        <w:rPr>
          <w:rFonts w:ascii="Times New Roman" w:eastAsia="Calibri" w:hAnsi="Times New Roman" w:cs="Times New Roman"/>
          <w:b/>
          <w:sz w:val="28"/>
          <w:szCs w:val="28"/>
          <w:u w:color="000000"/>
        </w:rPr>
        <w:t>Гиссенского</w:t>
      </w:r>
      <w:proofErr w:type="spellEnd"/>
      <w:r w:rsidRPr="00817C0C">
        <w:rPr>
          <w:rFonts w:ascii="Times New Roman" w:eastAsia="Calibri" w:hAnsi="Times New Roman" w:cs="Times New Roman"/>
          <w:b/>
          <w:sz w:val="28"/>
          <w:szCs w:val="28"/>
          <w:u w:color="000000"/>
        </w:rPr>
        <w:t xml:space="preserve"> личностного опросника» в связи с возрастом.</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395"/>
        <w:gridCol w:w="1395"/>
        <w:gridCol w:w="1056"/>
        <w:gridCol w:w="1276"/>
        <w:gridCol w:w="1273"/>
        <w:gridCol w:w="949"/>
      </w:tblGrid>
      <w:tr w:rsidR="00CF5E53" w:rsidRPr="00817C0C" w14:paraId="1FEEAAEA" w14:textId="77777777" w:rsidTr="00006AF4">
        <w:trPr>
          <w:trHeight w:val="52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77E3D424"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Независимые факторы</w:t>
            </w:r>
          </w:p>
        </w:tc>
        <w:tc>
          <w:tcPr>
            <w:tcW w:w="1226" w:type="dxa"/>
            <w:tcBorders>
              <w:top w:val="single" w:sz="4" w:space="0" w:color="auto"/>
              <w:left w:val="single" w:sz="4" w:space="0" w:color="auto"/>
              <w:bottom w:val="single" w:sz="4" w:space="0" w:color="auto"/>
              <w:right w:val="single" w:sz="4" w:space="0" w:color="auto"/>
            </w:tcBorders>
          </w:tcPr>
          <w:p w14:paraId="7A4E59FE"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 xml:space="preserve">Значение След </w:t>
            </w:r>
            <w:proofErr w:type="spellStart"/>
            <w:r w:rsidRPr="00817C0C">
              <w:rPr>
                <w:rFonts w:ascii="Times New Roman" w:eastAsia="Times New Roman" w:hAnsi="Times New Roman" w:cs="Times New Roman"/>
                <w:b/>
                <w:color w:val="000000"/>
                <w:sz w:val="28"/>
                <w:szCs w:val="28"/>
                <w:u w:color="000000"/>
                <w:lang w:eastAsia="ru-RU"/>
              </w:rPr>
              <w:t>Пиллая</w:t>
            </w:r>
            <w:proofErr w:type="spellEnd"/>
          </w:p>
        </w:tc>
        <w:tc>
          <w:tcPr>
            <w:tcW w:w="1226" w:type="dxa"/>
            <w:tcBorders>
              <w:top w:val="single" w:sz="4" w:space="0" w:color="auto"/>
              <w:left w:val="single" w:sz="4" w:space="0" w:color="auto"/>
              <w:bottom w:val="single" w:sz="4" w:space="0" w:color="auto"/>
              <w:right w:val="single" w:sz="4" w:space="0" w:color="auto"/>
            </w:tcBorders>
            <w:vAlign w:val="center"/>
            <w:hideMark/>
          </w:tcPr>
          <w:p w14:paraId="2ADF5B4A"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Значение</w:t>
            </w:r>
            <w:r w:rsidRPr="00817C0C">
              <w:rPr>
                <w:rFonts w:ascii="Times New Roman" w:eastAsia="Times New Roman" w:hAnsi="Times New Roman" w:cs="Times New Roman"/>
                <w:color w:val="000000"/>
                <w:sz w:val="28"/>
                <w:szCs w:val="28"/>
                <w:u w:color="000000"/>
                <w:lang w:eastAsia="ru-RU"/>
              </w:rPr>
              <w:t xml:space="preserve"> </w:t>
            </w:r>
            <w:r w:rsidRPr="00817C0C">
              <w:rPr>
                <w:rFonts w:ascii="Times New Roman" w:eastAsia="Times New Roman" w:hAnsi="Times New Roman" w:cs="Times New Roman"/>
                <w:b/>
                <w:color w:val="000000"/>
                <w:sz w:val="28"/>
                <w:szCs w:val="28"/>
                <w:u w:color="000000"/>
                <w:lang w:eastAsia="ru-RU"/>
              </w:rPr>
              <w:t>лямбда Уилкса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5BDDCA8"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1159" w:type="dxa"/>
            <w:tcBorders>
              <w:top w:val="single" w:sz="4" w:space="0" w:color="auto"/>
              <w:left w:val="single" w:sz="4" w:space="0" w:color="auto"/>
              <w:bottom w:val="single" w:sz="4" w:space="0" w:color="auto"/>
              <w:right w:val="single" w:sz="4" w:space="0" w:color="auto"/>
            </w:tcBorders>
            <w:vAlign w:val="center"/>
            <w:hideMark/>
          </w:tcPr>
          <w:p w14:paraId="6FC6EA67" w14:textId="77777777" w:rsidR="00CF5E53" w:rsidRPr="00817C0C" w:rsidRDefault="00CF5E53" w:rsidP="007360FE">
            <w:pPr>
              <w:spacing w:after="0" w:line="240" w:lineRule="auto"/>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122" w:type="dxa"/>
            <w:tcBorders>
              <w:top w:val="single" w:sz="4" w:space="0" w:color="auto"/>
              <w:left w:val="single" w:sz="4" w:space="0" w:color="auto"/>
              <w:bottom w:val="single" w:sz="4" w:space="0" w:color="auto"/>
              <w:right w:val="single" w:sz="4" w:space="0" w:color="auto"/>
            </w:tcBorders>
            <w:vAlign w:val="center"/>
            <w:hideMark/>
          </w:tcPr>
          <w:p w14:paraId="3D1B554C"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Ошибка степени свободы</w:t>
            </w:r>
          </w:p>
        </w:tc>
        <w:tc>
          <w:tcPr>
            <w:tcW w:w="949" w:type="dxa"/>
            <w:tcBorders>
              <w:top w:val="single" w:sz="4" w:space="0" w:color="auto"/>
              <w:left w:val="single" w:sz="4" w:space="0" w:color="auto"/>
              <w:bottom w:val="single" w:sz="4" w:space="0" w:color="auto"/>
              <w:right w:val="single" w:sz="4" w:space="0" w:color="auto"/>
            </w:tcBorders>
            <w:vAlign w:val="center"/>
            <w:hideMark/>
          </w:tcPr>
          <w:p w14:paraId="5CA42364"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F5E53" w:rsidRPr="00817C0C" w14:paraId="5B313234" w14:textId="77777777" w:rsidTr="00006AF4">
        <w:trPr>
          <w:trHeight w:val="49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221FA8F4" w14:textId="77777777" w:rsidR="00CF5E53" w:rsidRPr="00817C0C" w:rsidRDefault="00CF5E53" w:rsidP="007360FE">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Свободный член</w:t>
            </w:r>
          </w:p>
        </w:tc>
        <w:tc>
          <w:tcPr>
            <w:tcW w:w="1226" w:type="dxa"/>
            <w:tcBorders>
              <w:top w:val="single" w:sz="4" w:space="0" w:color="auto"/>
              <w:left w:val="single" w:sz="4" w:space="0" w:color="auto"/>
              <w:bottom w:val="single" w:sz="4" w:space="0" w:color="auto"/>
              <w:right w:val="single" w:sz="4" w:space="0" w:color="auto"/>
            </w:tcBorders>
          </w:tcPr>
          <w:p w14:paraId="33A1593B"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0.605</w:t>
            </w:r>
          </w:p>
        </w:tc>
        <w:tc>
          <w:tcPr>
            <w:tcW w:w="1226" w:type="dxa"/>
            <w:tcBorders>
              <w:top w:val="single" w:sz="4" w:space="0" w:color="auto"/>
              <w:left w:val="single" w:sz="4" w:space="0" w:color="auto"/>
              <w:bottom w:val="single" w:sz="4" w:space="0" w:color="auto"/>
              <w:right w:val="single" w:sz="4" w:space="0" w:color="auto"/>
            </w:tcBorders>
            <w:noWrap/>
            <w:hideMark/>
          </w:tcPr>
          <w:p w14:paraId="4FE8F5F0"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0.395</w:t>
            </w:r>
          </w:p>
        </w:tc>
        <w:tc>
          <w:tcPr>
            <w:tcW w:w="1056" w:type="dxa"/>
            <w:tcBorders>
              <w:top w:val="single" w:sz="4" w:space="0" w:color="auto"/>
              <w:left w:val="single" w:sz="4" w:space="0" w:color="auto"/>
              <w:bottom w:val="single" w:sz="4" w:space="0" w:color="auto"/>
              <w:right w:val="single" w:sz="4" w:space="0" w:color="auto"/>
            </w:tcBorders>
            <w:noWrap/>
            <w:hideMark/>
          </w:tcPr>
          <w:p w14:paraId="372FD94C"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18,906</w:t>
            </w:r>
          </w:p>
        </w:tc>
        <w:tc>
          <w:tcPr>
            <w:tcW w:w="1159" w:type="dxa"/>
            <w:tcBorders>
              <w:top w:val="single" w:sz="4" w:space="0" w:color="auto"/>
              <w:left w:val="single" w:sz="4" w:space="0" w:color="auto"/>
              <w:bottom w:val="single" w:sz="4" w:space="0" w:color="auto"/>
              <w:right w:val="single" w:sz="4" w:space="0" w:color="auto"/>
            </w:tcBorders>
            <w:noWrap/>
            <w:hideMark/>
          </w:tcPr>
          <w:p w14:paraId="41AFFBAC"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6.000</w:t>
            </w:r>
          </w:p>
        </w:tc>
        <w:tc>
          <w:tcPr>
            <w:tcW w:w="1122" w:type="dxa"/>
            <w:tcBorders>
              <w:top w:val="single" w:sz="4" w:space="0" w:color="auto"/>
              <w:left w:val="single" w:sz="4" w:space="0" w:color="auto"/>
              <w:bottom w:val="single" w:sz="4" w:space="0" w:color="auto"/>
              <w:right w:val="single" w:sz="4" w:space="0" w:color="auto"/>
            </w:tcBorders>
            <w:noWrap/>
            <w:hideMark/>
          </w:tcPr>
          <w:p w14:paraId="1756BEC4"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74.000</w:t>
            </w:r>
          </w:p>
        </w:tc>
        <w:tc>
          <w:tcPr>
            <w:tcW w:w="949" w:type="dxa"/>
            <w:tcBorders>
              <w:top w:val="single" w:sz="4" w:space="0" w:color="auto"/>
              <w:left w:val="single" w:sz="4" w:space="0" w:color="auto"/>
              <w:bottom w:val="single" w:sz="4" w:space="0" w:color="auto"/>
              <w:right w:val="single" w:sz="4" w:space="0" w:color="auto"/>
            </w:tcBorders>
            <w:noWrap/>
            <w:hideMark/>
          </w:tcPr>
          <w:p w14:paraId="75E13167" w14:textId="77777777" w:rsidR="00CF5E53" w:rsidRPr="00817C0C" w:rsidRDefault="00CF5E53" w:rsidP="007360FE">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F5E53" w:rsidRPr="00817C0C" w14:paraId="6CFE4698" w14:textId="77777777" w:rsidTr="00006AF4">
        <w:trPr>
          <w:trHeight w:val="480"/>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095FE36A" w14:textId="77777777" w:rsidR="00CF5E53" w:rsidRPr="00817C0C" w:rsidRDefault="00CF5E53" w:rsidP="007360FE">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Возраст</w:t>
            </w:r>
          </w:p>
        </w:tc>
        <w:tc>
          <w:tcPr>
            <w:tcW w:w="1226" w:type="dxa"/>
            <w:tcBorders>
              <w:top w:val="single" w:sz="4" w:space="0" w:color="auto"/>
              <w:left w:val="single" w:sz="4" w:space="0" w:color="auto"/>
              <w:bottom w:val="single" w:sz="4" w:space="0" w:color="auto"/>
              <w:right w:val="single" w:sz="4" w:space="0" w:color="auto"/>
            </w:tcBorders>
          </w:tcPr>
          <w:p w14:paraId="3EA409E9"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0.421</w:t>
            </w:r>
          </w:p>
        </w:tc>
        <w:tc>
          <w:tcPr>
            <w:tcW w:w="1226" w:type="dxa"/>
            <w:tcBorders>
              <w:top w:val="single" w:sz="4" w:space="0" w:color="auto"/>
              <w:left w:val="single" w:sz="4" w:space="0" w:color="auto"/>
              <w:bottom w:val="single" w:sz="4" w:space="0" w:color="auto"/>
              <w:right w:val="single" w:sz="4" w:space="0" w:color="auto"/>
            </w:tcBorders>
            <w:noWrap/>
            <w:hideMark/>
          </w:tcPr>
          <w:p w14:paraId="361D1686"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0.626</w:t>
            </w:r>
          </w:p>
        </w:tc>
        <w:tc>
          <w:tcPr>
            <w:tcW w:w="1056" w:type="dxa"/>
            <w:tcBorders>
              <w:top w:val="single" w:sz="4" w:space="0" w:color="auto"/>
              <w:left w:val="single" w:sz="4" w:space="0" w:color="auto"/>
              <w:bottom w:val="single" w:sz="4" w:space="0" w:color="auto"/>
              <w:right w:val="single" w:sz="4" w:space="0" w:color="auto"/>
            </w:tcBorders>
            <w:noWrap/>
            <w:hideMark/>
          </w:tcPr>
          <w:p w14:paraId="14F5D538"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3,246</w:t>
            </w:r>
          </w:p>
        </w:tc>
        <w:tc>
          <w:tcPr>
            <w:tcW w:w="1159" w:type="dxa"/>
            <w:tcBorders>
              <w:top w:val="single" w:sz="4" w:space="0" w:color="auto"/>
              <w:left w:val="single" w:sz="4" w:space="0" w:color="auto"/>
              <w:bottom w:val="single" w:sz="4" w:space="0" w:color="auto"/>
              <w:right w:val="single" w:sz="4" w:space="0" w:color="auto"/>
            </w:tcBorders>
            <w:noWrap/>
            <w:hideMark/>
          </w:tcPr>
          <w:p w14:paraId="36018436"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12.000</w:t>
            </w:r>
          </w:p>
        </w:tc>
        <w:tc>
          <w:tcPr>
            <w:tcW w:w="1122" w:type="dxa"/>
            <w:tcBorders>
              <w:top w:val="single" w:sz="4" w:space="0" w:color="auto"/>
              <w:left w:val="single" w:sz="4" w:space="0" w:color="auto"/>
              <w:bottom w:val="single" w:sz="4" w:space="0" w:color="auto"/>
              <w:right w:val="single" w:sz="4" w:space="0" w:color="auto"/>
            </w:tcBorders>
            <w:noWrap/>
            <w:hideMark/>
          </w:tcPr>
          <w:p w14:paraId="7339CE4D"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150.000</w:t>
            </w:r>
          </w:p>
        </w:tc>
        <w:tc>
          <w:tcPr>
            <w:tcW w:w="949" w:type="dxa"/>
            <w:tcBorders>
              <w:top w:val="single" w:sz="4" w:space="0" w:color="auto"/>
              <w:left w:val="single" w:sz="4" w:space="0" w:color="auto"/>
              <w:bottom w:val="single" w:sz="4" w:space="0" w:color="auto"/>
              <w:right w:val="single" w:sz="4" w:space="0" w:color="auto"/>
            </w:tcBorders>
            <w:noWrap/>
            <w:hideMark/>
          </w:tcPr>
          <w:p w14:paraId="0BAC5324" w14:textId="77777777" w:rsidR="00CF5E53" w:rsidRPr="00817C0C" w:rsidRDefault="00CF5E53" w:rsidP="007360FE">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bl>
    <w:p w14:paraId="71E73019"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4D2D2B16"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Дан</w:t>
      </w:r>
      <w:r w:rsidR="00D91EBD" w:rsidRPr="00817C0C">
        <w:rPr>
          <w:rFonts w:ascii="Times New Roman" w:eastAsia="Calibri" w:hAnsi="Times New Roman" w:cs="Times New Roman"/>
          <w:sz w:val="28"/>
          <w:szCs w:val="28"/>
          <w:u w:color="000000"/>
        </w:rPr>
        <w:t>ные, представленные в таблице 21</w:t>
      </w:r>
      <w:r w:rsidRPr="00817C0C">
        <w:rPr>
          <w:rFonts w:ascii="Times New Roman" w:eastAsia="Calibri" w:hAnsi="Times New Roman" w:cs="Times New Roman"/>
          <w:sz w:val="28"/>
          <w:szCs w:val="28"/>
          <w:u w:color="000000"/>
        </w:rPr>
        <w:t xml:space="preserve">, свидетельствуют, что фактор «Возраст» статистически значимо влияет на </w:t>
      </w:r>
      <w:r w:rsidR="00BE1E8F" w:rsidRPr="00817C0C">
        <w:rPr>
          <w:rFonts w:ascii="Times New Roman" w:eastAsia="Calibri" w:hAnsi="Times New Roman" w:cs="Times New Roman"/>
          <w:sz w:val="28"/>
          <w:szCs w:val="28"/>
          <w:u w:color="000000"/>
        </w:rPr>
        <w:t xml:space="preserve">дисперсию всех шкал опросника. </w:t>
      </w:r>
      <w:r w:rsidRPr="00817C0C">
        <w:rPr>
          <w:rFonts w:ascii="Times New Roman" w:eastAsia="Calibri" w:hAnsi="Times New Roman" w:cs="Times New Roman"/>
          <w:sz w:val="28"/>
          <w:szCs w:val="28"/>
          <w:u w:color="000000"/>
        </w:rPr>
        <w:t>Это означает, что личностные особенности психологов-консультантов и их представления о личностных особенностях клиентов различается в зависимости от их возраста.</w:t>
      </w:r>
    </w:p>
    <w:p w14:paraId="58DADC82" w14:textId="01DB3CB1" w:rsidR="00CF5E53" w:rsidRPr="007360FE" w:rsidRDefault="00CF5E53" w:rsidP="007360FE">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На основе дан</w:t>
      </w:r>
      <w:r w:rsidR="00D91EBD" w:rsidRPr="00817C0C">
        <w:rPr>
          <w:rFonts w:ascii="Times New Roman" w:eastAsia="Calibri" w:hAnsi="Times New Roman" w:cs="Times New Roman"/>
          <w:sz w:val="28"/>
          <w:szCs w:val="28"/>
          <w:u w:color="000000"/>
        </w:rPr>
        <w:t>ных, представленных в таблице 22</w:t>
      </w:r>
      <w:r w:rsidRPr="00817C0C">
        <w:rPr>
          <w:rFonts w:ascii="Times New Roman" w:eastAsia="Calibri" w:hAnsi="Times New Roman" w:cs="Times New Roman"/>
          <w:sz w:val="28"/>
          <w:szCs w:val="28"/>
          <w:u w:color="000000"/>
        </w:rPr>
        <w:t>, можно говорить о том, что значимое влияние фактор «Возраст» оказывает на показатель «Я» – «Клиент» для шкал «Социальное одобрение» (3.8889±7.53727 для психологов-консультантов в возрасте до 30 лет, 7.0857±6.34949 для респондентов от 31 до 40 лет, 9.4828±6.97250 для респо</w:t>
      </w:r>
      <w:r w:rsidR="0044427D" w:rsidRPr="00817C0C">
        <w:rPr>
          <w:rFonts w:ascii="Times New Roman" w:eastAsia="Calibri" w:hAnsi="Times New Roman" w:cs="Times New Roman"/>
          <w:sz w:val="28"/>
          <w:szCs w:val="28"/>
          <w:u w:color="000000"/>
        </w:rPr>
        <w:t xml:space="preserve">ндентов старше 40 лет, </w:t>
      </w:r>
      <w:proofErr w:type="gramStart"/>
      <w:r w:rsidR="0044427D" w:rsidRPr="00817C0C">
        <w:rPr>
          <w:rFonts w:ascii="Times New Roman" w:eastAsia="Calibri" w:hAnsi="Times New Roman" w:cs="Times New Roman"/>
          <w:sz w:val="28"/>
          <w:szCs w:val="28"/>
          <w:u w:color="000000"/>
        </w:rPr>
        <w:t>р</w:t>
      </w:r>
      <w:proofErr w:type="gramEnd"/>
      <w:r w:rsidR="0044427D" w:rsidRPr="00817C0C">
        <w:rPr>
          <w:rFonts w:ascii="Times New Roman" w:eastAsia="Calibri" w:hAnsi="Times New Roman" w:cs="Times New Roman"/>
          <w:sz w:val="28"/>
          <w:szCs w:val="28"/>
          <w:u w:color="000000"/>
        </w:rPr>
        <w:t>≤0.001)</w:t>
      </w:r>
      <w:r w:rsidRPr="00817C0C">
        <w:rPr>
          <w:rFonts w:ascii="Times New Roman" w:eastAsia="Calibri" w:hAnsi="Times New Roman" w:cs="Times New Roman"/>
          <w:sz w:val="28"/>
          <w:szCs w:val="28"/>
          <w:u w:color="000000"/>
        </w:rPr>
        <w:t xml:space="preserve">, «Контроль» (-1.7778±3.38779 для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-3.3714±4.06626 для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-0.9655±2.90913 для </w:t>
      </w:r>
      <w:r w:rsidR="008E0890">
        <w:rPr>
          <w:rFonts w:ascii="Times New Roman" w:eastAsia="Calibri" w:hAnsi="Times New Roman" w:cs="Times New Roman"/>
          <w:sz w:val="28"/>
          <w:szCs w:val="28"/>
          <w:u w:color="000000"/>
        </w:rPr>
        <w:t xml:space="preserve">3-ей </w:t>
      </w:r>
      <w:r w:rsidRPr="00817C0C">
        <w:rPr>
          <w:rFonts w:ascii="Times New Roman" w:eastAsia="Calibri" w:hAnsi="Times New Roman" w:cs="Times New Roman"/>
          <w:sz w:val="28"/>
          <w:szCs w:val="28"/>
          <w:u w:color="000000"/>
        </w:rPr>
        <w:t xml:space="preserve"> группы,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 xml:space="preserve">≤0.011), «Преобладающее настроение» (-0.1667±4.94975 для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-5.4571±5.36515 для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-7.2414±5.72997 для </w:t>
      </w:r>
      <w:r w:rsidR="008E0890">
        <w:rPr>
          <w:rFonts w:ascii="Times New Roman" w:eastAsia="Calibri" w:hAnsi="Times New Roman" w:cs="Times New Roman"/>
          <w:sz w:val="28"/>
          <w:szCs w:val="28"/>
          <w:u w:color="000000"/>
        </w:rPr>
        <w:t xml:space="preserve">3-ей </w:t>
      </w:r>
      <w:r w:rsidRPr="00817C0C">
        <w:rPr>
          <w:rFonts w:ascii="Times New Roman" w:eastAsia="Calibri" w:hAnsi="Times New Roman" w:cs="Times New Roman"/>
          <w:sz w:val="28"/>
          <w:szCs w:val="28"/>
          <w:u w:color="000000"/>
        </w:rPr>
        <w:t xml:space="preserve"> группы, р≤0.011).</w:t>
      </w:r>
    </w:p>
    <w:p w14:paraId="5F4A482F" w14:textId="77777777" w:rsidR="00CF5E53" w:rsidRPr="00817C0C" w:rsidRDefault="00D91EBD"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Таблица 22</w:t>
      </w:r>
    </w:p>
    <w:p w14:paraId="3FC00E90" w14:textId="77777777" w:rsidR="00CF5E53" w:rsidRPr="00817C0C" w:rsidRDefault="00CF5E53"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Одномерные критерии влияния независимой переменной «Возраст» на шкалы методики «</w:t>
      </w:r>
      <w:proofErr w:type="spellStart"/>
      <w:r w:rsidRPr="00817C0C">
        <w:rPr>
          <w:rFonts w:ascii="Times New Roman" w:eastAsia="Calibri" w:hAnsi="Times New Roman" w:cs="Times New Roman"/>
          <w:b/>
          <w:sz w:val="28"/>
          <w:szCs w:val="28"/>
          <w:u w:color="000000"/>
        </w:rPr>
        <w:t>Гиссенский</w:t>
      </w:r>
      <w:proofErr w:type="spellEnd"/>
      <w:r w:rsidRPr="00817C0C">
        <w:rPr>
          <w:rFonts w:ascii="Times New Roman" w:eastAsia="Calibri" w:hAnsi="Times New Roman" w:cs="Times New Roman"/>
          <w:b/>
          <w:sz w:val="28"/>
          <w:szCs w:val="28"/>
          <w:u w:color="000000"/>
        </w:rPr>
        <w:t xml:space="preserve"> личностный опросник».</w:t>
      </w:r>
    </w:p>
    <w:tbl>
      <w:tblPr>
        <w:tblW w:w="97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1535"/>
        <w:gridCol w:w="1276"/>
        <w:gridCol w:w="1356"/>
        <w:gridCol w:w="996"/>
        <w:gridCol w:w="960"/>
      </w:tblGrid>
      <w:tr w:rsidR="00CF5E53" w:rsidRPr="00817C0C" w14:paraId="3B064EE9" w14:textId="77777777" w:rsidTr="00775E25">
        <w:trPr>
          <w:trHeight w:val="765"/>
          <w:jc w:val="right"/>
        </w:trPr>
        <w:tc>
          <w:tcPr>
            <w:tcW w:w="3578" w:type="dxa"/>
            <w:tcBorders>
              <w:top w:val="single" w:sz="4" w:space="0" w:color="auto"/>
              <w:left w:val="single" w:sz="4" w:space="0" w:color="auto"/>
              <w:bottom w:val="single" w:sz="4" w:space="0" w:color="auto"/>
              <w:right w:val="single" w:sz="4" w:space="0" w:color="auto"/>
            </w:tcBorders>
            <w:vAlign w:val="center"/>
            <w:hideMark/>
          </w:tcPr>
          <w:p w14:paraId="45FB7BD6"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Возраст</w:t>
            </w:r>
          </w:p>
        </w:tc>
        <w:tc>
          <w:tcPr>
            <w:tcW w:w="1535" w:type="dxa"/>
            <w:tcBorders>
              <w:top w:val="single" w:sz="4" w:space="0" w:color="auto"/>
              <w:left w:val="single" w:sz="4" w:space="0" w:color="auto"/>
              <w:bottom w:val="single" w:sz="4" w:space="0" w:color="auto"/>
              <w:right w:val="single" w:sz="4" w:space="0" w:color="auto"/>
            </w:tcBorders>
            <w:vAlign w:val="center"/>
            <w:hideMark/>
          </w:tcPr>
          <w:p w14:paraId="5BCA8C32"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Сумма квадратов типа III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7130A3"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356" w:type="dxa"/>
            <w:tcBorders>
              <w:top w:val="single" w:sz="4" w:space="0" w:color="auto"/>
              <w:left w:val="single" w:sz="4" w:space="0" w:color="auto"/>
              <w:bottom w:val="single" w:sz="4" w:space="0" w:color="auto"/>
              <w:right w:val="single" w:sz="4" w:space="0" w:color="auto"/>
            </w:tcBorders>
            <w:vAlign w:val="center"/>
            <w:hideMark/>
          </w:tcPr>
          <w:p w14:paraId="056381DC"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Средний квадрат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55798194"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960" w:type="dxa"/>
            <w:tcBorders>
              <w:top w:val="single" w:sz="4" w:space="0" w:color="auto"/>
              <w:left w:val="single" w:sz="4" w:space="0" w:color="auto"/>
              <w:bottom w:val="single" w:sz="4" w:space="0" w:color="auto"/>
              <w:right w:val="single" w:sz="4" w:space="0" w:color="auto"/>
            </w:tcBorders>
            <w:vAlign w:val="center"/>
            <w:hideMark/>
          </w:tcPr>
          <w:p w14:paraId="316CEE7F" w14:textId="77777777" w:rsidR="00CF5E53" w:rsidRPr="00817C0C" w:rsidRDefault="00CF5E53" w:rsidP="007360FE">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F5E53" w:rsidRPr="00817C0C" w14:paraId="3332CF38" w14:textId="77777777" w:rsidTr="00775E25">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C0E1323"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  «Клиент» Социальное одобрение</w:t>
            </w:r>
          </w:p>
        </w:tc>
        <w:tc>
          <w:tcPr>
            <w:tcW w:w="1535" w:type="dxa"/>
            <w:tcBorders>
              <w:top w:val="single" w:sz="4" w:space="0" w:color="auto"/>
              <w:left w:val="single" w:sz="4" w:space="0" w:color="auto"/>
              <w:bottom w:val="single" w:sz="4" w:space="0" w:color="auto"/>
              <w:right w:val="single" w:sz="4" w:space="0" w:color="auto"/>
            </w:tcBorders>
            <w:noWrap/>
          </w:tcPr>
          <w:p w14:paraId="43012565"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348.836</w:t>
            </w:r>
          </w:p>
        </w:tc>
        <w:tc>
          <w:tcPr>
            <w:tcW w:w="1276" w:type="dxa"/>
            <w:tcBorders>
              <w:top w:val="single" w:sz="4" w:space="0" w:color="auto"/>
              <w:left w:val="single" w:sz="4" w:space="0" w:color="auto"/>
              <w:bottom w:val="single" w:sz="4" w:space="0" w:color="auto"/>
              <w:right w:val="single" w:sz="4" w:space="0" w:color="auto"/>
            </w:tcBorders>
            <w:noWrap/>
          </w:tcPr>
          <w:p w14:paraId="1E045AF3"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2821EC27"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174.418</w:t>
            </w:r>
          </w:p>
        </w:tc>
        <w:tc>
          <w:tcPr>
            <w:tcW w:w="996" w:type="dxa"/>
            <w:tcBorders>
              <w:top w:val="single" w:sz="4" w:space="0" w:color="auto"/>
              <w:left w:val="single" w:sz="4" w:space="0" w:color="auto"/>
              <w:bottom w:val="single" w:sz="4" w:space="0" w:color="auto"/>
              <w:right w:val="single" w:sz="4" w:space="0" w:color="auto"/>
            </w:tcBorders>
            <w:noWrap/>
          </w:tcPr>
          <w:p w14:paraId="386D5FC5"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3.726</w:t>
            </w:r>
          </w:p>
        </w:tc>
        <w:tc>
          <w:tcPr>
            <w:tcW w:w="960" w:type="dxa"/>
            <w:tcBorders>
              <w:top w:val="single" w:sz="4" w:space="0" w:color="auto"/>
              <w:left w:val="single" w:sz="4" w:space="0" w:color="auto"/>
              <w:bottom w:val="single" w:sz="4" w:space="0" w:color="auto"/>
              <w:right w:val="single" w:sz="4" w:space="0" w:color="auto"/>
            </w:tcBorders>
            <w:noWrap/>
          </w:tcPr>
          <w:p w14:paraId="56FFECF8" w14:textId="01D17EF6" w:rsidR="00CF5E53" w:rsidRPr="00817C0C" w:rsidRDefault="00775E25" w:rsidP="007360FE">
            <w:pPr>
              <w:spacing w:after="0" w:line="240" w:lineRule="auto"/>
              <w:rPr>
                <w:rFonts w:ascii="Times New Roman" w:eastAsia="Calibri" w:hAnsi="Times New Roman" w:cs="Times New Roman"/>
                <w:b/>
                <w:sz w:val="28"/>
                <w:szCs w:val="28"/>
                <w:u w:color="000000"/>
              </w:rPr>
            </w:pPr>
            <w:r>
              <w:rPr>
                <w:rFonts w:ascii="Times New Roman" w:eastAsia="Calibri" w:hAnsi="Times New Roman" w:cs="Times New Roman"/>
                <w:b/>
                <w:sz w:val="28"/>
                <w:szCs w:val="28"/>
                <w:u w:color="000000"/>
                <w:lang w:val="en-US"/>
              </w:rPr>
              <w:t>0</w:t>
            </w:r>
            <w:r w:rsidR="00CF5E53" w:rsidRPr="00817C0C">
              <w:rPr>
                <w:rFonts w:ascii="Times New Roman" w:eastAsia="Calibri" w:hAnsi="Times New Roman" w:cs="Times New Roman"/>
                <w:b/>
                <w:sz w:val="28"/>
                <w:szCs w:val="28"/>
                <w:u w:color="000000"/>
              </w:rPr>
              <w:t>.028</w:t>
            </w:r>
          </w:p>
        </w:tc>
      </w:tr>
      <w:tr w:rsidR="00CF5E53" w:rsidRPr="00817C0C" w14:paraId="46DE0BDF" w14:textId="77777777" w:rsidTr="00775E25">
        <w:trPr>
          <w:trHeight w:val="300"/>
          <w:jc w:val="right"/>
        </w:trPr>
        <w:tc>
          <w:tcPr>
            <w:tcW w:w="3578" w:type="dxa"/>
            <w:tcBorders>
              <w:top w:val="single" w:sz="4" w:space="0" w:color="auto"/>
              <w:left w:val="single" w:sz="4" w:space="0" w:color="auto"/>
              <w:bottom w:val="single" w:sz="4" w:space="0" w:color="auto"/>
              <w:right w:val="single" w:sz="4" w:space="0" w:color="auto"/>
            </w:tcBorders>
          </w:tcPr>
          <w:p w14:paraId="34BCA6D1"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 «Клиент» Контроль</w:t>
            </w:r>
          </w:p>
        </w:tc>
        <w:tc>
          <w:tcPr>
            <w:tcW w:w="1535" w:type="dxa"/>
            <w:tcBorders>
              <w:top w:val="single" w:sz="4" w:space="0" w:color="auto"/>
              <w:left w:val="single" w:sz="4" w:space="0" w:color="auto"/>
              <w:bottom w:val="single" w:sz="4" w:space="0" w:color="auto"/>
              <w:right w:val="single" w:sz="4" w:space="0" w:color="auto"/>
            </w:tcBorders>
            <w:noWrap/>
          </w:tcPr>
          <w:p w14:paraId="445863D0"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95.362</w:t>
            </w:r>
          </w:p>
        </w:tc>
        <w:tc>
          <w:tcPr>
            <w:tcW w:w="1276" w:type="dxa"/>
            <w:tcBorders>
              <w:top w:val="single" w:sz="4" w:space="0" w:color="auto"/>
              <w:left w:val="single" w:sz="4" w:space="0" w:color="auto"/>
              <w:bottom w:val="single" w:sz="4" w:space="0" w:color="auto"/>
              <w:right w:val="single" w:sz="4" w:space="0" w:color="auto"/>
            </w:tcBorders>
            <w:noWrap/>
          </w:tcPr>
          <w:p w14:paraId="0DF9EBC5"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47D6A9CD"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47.681</w:t>
            </w:r>
          </w:p>
        </w:tc>
        <w:tc>
          <w:tcPr>
            <w:tcW w:w="996" w:type="dxa"/>
            <w:tcBorders>
              <w:top w:val="single" w:sz="4" w:space="0" w:color="auto"/>
              <w:left w:val="single" w:sz="4" w:space="0" w:color="auto"/>
              <w:bottom w:val="single" w:sz="4" w:space="0" w:color="auto"/>
              <w:right w:val="single" w:sz="4" w:space="0" w:color="auto"/>
            </w:tcBorders>
            <w:noWrap/>
          </w:tcPr>
          <w:p w14:paraId="113CF105"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3.789</w:t>
            </w:r>
          </w:p>
        </w:tc>
        <w:tc>
          <w:tcPr>
            <w:tcW w:w="960" w:type="dxa"/>
            <w:tcBorders>
              <w:top w:val="single" w:sz="4" w:space="0" w:color="auto"/>
              <w:left w:val="single" w:sz="4" w:space="0" w:color="auto"/>
              <w:bottom w:val="single" w:sz="4" w:space="0" w:color="auto"/>
              <w:right w:val="single" w:sz="4" w:space="0" w:color="auto"/>
            </w:tcBorders>
            <w:noWrap/>
          </w:tcPr>
          <w:p w14:paraId="69F71498" w14:textId="5D0051E5" w:rsidR="00CF5E53" w:rsidRPr="00817C0C" w:rsidRDefault="00775E25" w:rsidP="007360FE">
            <w:pPr>
              <w:spacing w:after="0" w:line="240" w:lineRule="auto"/>
              <w:rPr>
                <w:rFonts w:ascii="Times New Roman" w:eastAsia="Calibri" w:hAnsi="Times New Roman" w:cs="Times New Roman"/>
                <w:b/>
                <w:sz w:val="28"/>
                <w:szCs w:val="28"/>
                <w:u w:color="000000"/>
              </w:rPr>
            </w:pPr>
            <w:r>
              <w:rPr>
                <w:rFonts w:ascii="Times New Roman" w:eastAsia="Calibri" w:hAnsi="Times New Roman" w:cs="Times New Roman"/>
                <w:b/>
                <w:sz w:val="28"/>
                <w:szCs w:val="28"/>
                <w:u w:color="000000"/>
                <w:lang w:val="en-US"/>
              </w:rPr>
              <w:t>0</w:t>
            </w:r>
            <w:r w:rsidR="00CF5E53" w:rsidRPr="00817C0C">
              <w:rPr>
                <w:rFonts w:ascii="Times New Roman" w:eastAsia="Calibri" w:hAnsi="Times New Roman" w:cs="Times New Roman"/>
                <w:b/>
                <w:sz w:val="28"/>
                <w:szCs w:val="28"/>
                <w:u w:color="000000"/>
              </w:rPr>
              <w:t>.027</w:t>
            </w:r>
          </w:p>
        </w:tc>
      </w:tr>
      <w:tr w:rsidR="00CF5E53" w:rsidRPr="00817C0C" w14:paraId="740B7EE0" w14:textId="77777777" w:rsidTr="00775E25">
        <w:trPr>
          <w:trHeight w:val="300"/>
          <w:jc w:val="right"/>
        </w:trPr>
        <w:tc>
          <w:tcPr>
            <w:tcW w:w="3578" w:type="dxa"/>
            <w:tcBorders>
              <w:top w:val="single" w:sz="4" w:space="0" w:color="auto"/>
              <w:left w:val="single" w:sz="4" w:space="0" w:color="auto"/>
              <w:bottom w:val="single" w:sz="4" w:space="0" w:color="auto"/>
              <w:right w:val="single" w:sz="4" w:space="0" w:color="auto"/>
            </w:tcBorders>
          </w:tcPr>
          <w:p w14:paraId="4F7A3F21"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«Я» – «Клиент» Преобладающее настроение</w:t>
            </w:r>
          </w:p>
        </w:tc>
        <w:tc>
          <w:tcPr>
            <w:tcW w:w="1535" w:type="dxa"/>
            <w:tcBorders>
              <w:top w:val="single" w:sz="4" w:space="0" w:color="auto"/>
              <w:left w:val="single" w:sz="4" w:space="0" w:color="auto"/>
              <w:bottom w:val="single" w:sz="4" w:space="0" w:color="auto"/>
              <w:right w:val="single" w:sz="4" w:space="0" w:color="auto"/>
            </w:tcBorders>
            <w:noWrap/>
          </w:tcPr>
          <w:p w14:paraId="1FD4BC04"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573.065</w:t>
            </w:r>
          </w:p>
        </w:tc>
        <w:tc>
          <w:tcPr>
            <w:tcW w:w="1276" w:type="dxa"/>
            <w:tcBorders>
              <w:top w:val="single" w:sz="4" w:space="0" w:color="auto"/>
              <w:left w:val="single" w:sz="4" w:space="0" w:color="auto"/>
              <w:bottom w:val="single" w:sz="4" w:space="0" w:color="auto"/>
              <w:right w:val="single" w:sz="4" w:space="0" w:color="auto"/>
            </w:tcBorders>
            <w:noWrap/>
          </w:tcPr>
          <w:p w14:paraId="3F3DB5ED"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3D792216"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286.532</w:t>
            </w:r>
          </w:p>
        </w:tc>
        <w:tc>
          <w:tcPr>
            <w:tcW w:w="996" w:type="dxa"/>
            <w:tcBorders>
              <w:top w:val="single" w:sz="4" w:space="0" w:color="auto"/>
              <w:left w:val="single" w:sz="4" w:space="0" w:color="auto"/>
              <w:bottom w:val="single" w:sz="4" w:space="0" w:color="auto"/>
              <w:right w:val="single" w:sz="4" w:space="0" w:color="auto"/>
            </w:tcBorders>
            <w:noWrap/>
          </w:tcPr>
          <w:p w14:paraId="6B1D696D" w14:textId="77777777" w:rsidR="00CF5E53" w:rsidRPr="00817C0C" w:rsidRDefault="00CF5E53" w:rsidP="007360FE">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9.780</w:t>
            </w:r>
          </w:p>
        </w:tc>
        <w:tc>
          <w:tcPr>
            <w:tcW w:w="960" w:type="dxa"/>
            <w:tcBorders>
              <w:top w:val="single" w:sz="4" w:space="0" w:color="auto"/>
              <w:left w:val="single" w:sz="4" w:space="0" w:color="auto"/>
              <w:bottom w:val="single" w:sz="4" w:space="0" w:color="auto"/>
              <w:right w:val="single" w:sz="4" w:space="0" w:color="auto"/>
            </w:tcBorders>
            <w:noWrap/>
          </w:tcPr>
          <w:p w14:paraId="626266B8" w14:textId="7052B6AD" w:rsidR="00CF5E53" w:rsidRPr="00817C0C" w:rsidRDefault="00775E25" w:rsidP="007360FE">
            <w:pPr>
              <w:spacing w:after="0" w:line="240" w:lineRule="auto"/>
              <w:rPr>
                <w:rFonts w:ascii="Times New Roman" w:eastAsia="Calibri" w:hAnsi="Times New Roman" w:cs="Times New Roman"/>
                <w:b/>
                <w:sz w:val="28"/>
                <w:szCs w:val="28"/>
                <w:u w:color="000000"/>
              </w:rPr>
            </w:pPr>
            <w:r>
              <w:rPr>
                <w:rFonts w:ascii="Times New Roman" w:eastAsia="Calibri" w:hAnsi="Times New Roman" w:cs="Times New Roman"/>
                <w:b/>
                <w:sz w:val="28"/>
                <w:szCs w:val="28"/>
                <w:u w:color="000000"/>
                <w:lang w:val="en-US"/>
              </w:rPr>
              <w:t>0</w:t>
            </w:r>
            <w:r w:rsidR="00CF5E53" w:rsidRPr="00817C0C">
              <w:rPr>
                <w:rFonts w:ascii="Times New Roman" w:eastAsia="Calibri" w:hAnsi="Times New Roman" w:cs="Times New Roman"/>
                <w:b/>
                <w:sz w:val="28"/>
                <w:szCs w:val="28"/>
                <w:u w:color="000000"/>
              </w:rPr>
              <w:t>.000</w:t>
            </w:r>
          </w:p>
        </w:tc>
      </w:tr>
    </w:tbl>
    <w:p w14:paraId="2AFC0E88" w14:textId="77777777" w:rsidR="00CF5E53" w:rsidRPr="00817C0C" w:rsidRDefault="00CF5E53" w:rsidP="00817C0C">
      <w:pPr>
        <w:spacing w:after="0" w:line="360" w:lineRule="auto"/>
        <w:ind w:firstLine="709"/>
        <w:rPr>
          <w:rFonts w:ascii="Times New Roman" w:eastAsia="Calibri" w:hAnsi="Times New Roman" w:cs="Times New Roman"/>
          <w:sz w:val="28"/>
          <w:szCs w:val="28"/>
          <w:u w:color="000000"/>
        </w:rPr>
      </w:pPr>
    </w:p>
    <w:p w14:paraId="22C633E0" w14:textId="77777777" w:rsidR="00006AF4"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Статистически значимые различия между группами разного возраста по всем шкалам «Я – Клиент социальное одобрение», «Я – Клиент контроль», «Я – Клиент преобладающее настроение» п</w:t>
      </w:r>
      <w:r w:rsidR="00D91EBD" w:rsidRPr="00817C0C">
        <w:rPr>
          <w:rFonts w:ascii="Times New Roman" w:eastAsia="Calibri" w:hAnsi="Times New Roman" w:cs="Times New Roman"/>
          <w:sz w:val="28"/>
          <w:szCs w:val="28"/>
          <w:u w:color="000000"/>
        </w:rPr>
        <w:t>редставлены ниже (см. рис. 22</w:t>
      </w:r>
      <w:r w:rsidR="00006AF4" w:rsidRPr="00817C0C">
        <w:rPr>
          <w:rFonts w:ascii="Times New Roman" w:eastAsia="Calibri" w:hAnsi="Times New Roman" w:cs="Times New Roman"/>
          <w:sz w:val="28"/>
          <w:szCs w:val="28"/>
          <w:u w:color="000000"/>
        </w:rPr>
        <w:t>).</w:t>
      </w:r>
    </w:p>
    <w:p w14:paraId="28C0E242" w14:textId="77777777" w:rsidR="00B072B2" w:rsidRPr="00817C0C" w:rsidRDefault="00B072B2" w:rsidP="00817C0C">
      <w:pPr>
        <w:spacing w:after="0" w:line="360" w:lineRule="auto"/>
        <w:ind w:firstLine="709"/>
        <w:jc w:val="both"/>
        <w:rPr>
          <w:rFonts w:ascii="Times New Roman" w:eastAsia="Calibri" w:hAnsi="Times New Roman" w:cs="Times New Roman"/>
          <w:sz w:val="28"/>
          <w:szCs w:val="28"/>
          <w:u w:color="000000"/>
        </w:rPr>
      </w:pPr>
    </w:p>
    <w:p w14:paraId="0AB4B534" w14:textId="77777777" w:rsidR="00006AF4" w:rsidRPr="00817C0C" w:rsidRDefault="00006AF4"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drawing>
          <wp:inline distT="0" distB="0" distL="0" distR="0" wp14:anchorId="66E232B4" wp14:editId="48D578BC">
            <wp:extent cx="5486400" cy="3200400"/>
            <wp:effectExtent l="0" t="0" r="19050" b="1905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03337C" w14:textId="13F80150" w:rsidR="000859C9" w:rsidRPr="00D7269A" w:rsidRDefault="000859C9" w:rsidP="00D7269A">
      <w:pPr>
        <w:spacing w:after="0" w:line="360" w:lineRule="auto"/>
        <w:ind w:firstLine="709"/>
        <w:jc w:val="both"/>
        <w:rPr>
          <w:rFonts w:ascii="Times New Roman" w:eastAsia="Calibri" w:hAnsi="Times New Roman" w:cs="Times New Roman"/>
          <w:b/>
          <w:sz w:val="24"/>
          <w:szCs w:val="24"/>
          <w:u w:color="000000"/>
        </w:rPr>
      </w:pPr>
      <w:r w:rsidRPr="00D7269A">
        <w:rPr>
          <w:rFonts w:ascii="Times New Roman" w:eastAsia="Calibri" w:hAnsi="Times New Roman" w:cs="Times New Roman"/>
          <w:b/>
          <w:sz w:val="24"/>
          <w:szCs w:val="24"/>
          <w:u w:color="000000"/>
        </w:rPr>
        <w:t xml:space="preserve">Рис. </w:t>
      </w:r>
      <w:r w:rsidR="00D91EBD" w:rsidRPr="00D7269A">
        <w:rPr>
          <w:rFonts w:ascii="Times New Roman" w:eastAsia="Calibri" w:hAnsi="Times New Roman" w:cs="Times New Roman"/>
          <w:b/>
          <w:sz w:val="24"/>
          <w:szCs w:val="24"/>
          <w:u w:color="000000"/>
        </w:rPr>
        <w:t>22</w:t>
      </w:r>
      <w:r w:rsidR="00D7269A" w:rsidRPr="00D7269A">
        <w:rPr>
          <w:rFonts w:ascii="Times New Roman" w:eastAsia="Calibri" w:hAnsi="Times New Roman" w:cs="Times New Roman"/>
          <w:b/>
          <w:sz w:val="24"/>
          <w:szCs w:val="24"/>
          <w:u w:color="000000"/>
        </w:rPr>
        <w:t xml:space="preserve"> </w:t>
      </w:r>
      <w:r w:rsidRPr="00D7269A">
        <w:rPr>
          <w:rFonts w:ascii="Times New Roman" w:eastAsia="Calibri" w:hAnsi="Times New Roman" w:cs="Times New Roman"/>
          <w:b/>
          <w:sz w:val="24"/>
          <w:szCs w:val="24"/>
          <w:u w:color="000000"/>
        </w:rPr>
        <w:t xml:space="preserve">Значения шкал ГО, обнаруживающих значимое различие от </w:t>
      </w:r>
      <w:r w:rsidR="00B072B2" w:rsidRPr="00D7269A">
        <w:rPr>
          <w:rFonts w:ascii="Times New Roman" w:eastAsia="Calibri" w:hAnsi="Times New Roman" w:cs="Times New Roman"/>
          <w:b/>
          <w:sz w:val="24"/>
          <w:szCs w:val="24"/>
          <w:u w:color="000000"/>
        </w:rPr>
        <w:t>возраста</w:t>
      </w:r>
      <w:r w:rsidRPr="00D7269A">
        <w:rPr>
          <w:rFonts w:ascii="Times New Roman" w:eastAsia="Calibri" w:hAnsi="Times New Roman" w:cs="Times New Roman"/>
          <w:b/>
          <w:sz w:val="24"/>
          <w:szCs w:val="24"/>
          <w:u w:color="000000"/>
        </w:rPr>
        <w:t>.</w:t>
      </w:r>
    </w:p>
    <w:p w14:paraId="0DDAFD02" w14:textId="77777777" w:rsidR="00006AF4" w:rsidRPr="00817C0C" w:rsidRDefault="00006AF4" w:rsidP="00817C0C">
      <w:pPr>
        <w:spacing w:after="0" w:line="360" w:lineRule="auto"/>
        <w:ind w:firstLine="709"/>
        <w:jc w:val="both"/>
        <w:rPr>
          <w:rFonts w:ascii="Times New Roman" w:eastAsia="Calibri" w:hAnsi="Times New Roman" w:cs="Times New Roman"/>
          <w:sz w:val="28"/>
          <w:szCs w:val="28"/>
          <w:u w:color="000000"/>
        </w:rPr>
      </w:pPr>
    </w:p>
    <w:p w14:paraId="2528EADA" w14:textId="47FA2667" w:rsidR="009A1A1A" w:rsidRPr="00817C0C" w:rsidRDefault="008A7F46"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Полученные </w:t>
      </w:r>
      <w:r w:rsidR="00CF5E53" w:rsidRPr="00817C0C">
        <w:rPr>
          <w:rFonts w:ascii="Times New Roman" w:eastAsia="Calibri" w:hAnsi="Times New Roman" w:cs="Times New Roman"/>
          <w:sz w:val="28"/>
          <w:szCs w:val="28"/>
          <w:u w:color="000000"/>
        </w:rPr>
        <w:t>данные свидетельствуют, что по шкалам «Социальное одобрение» и «Преобладающее настроение» расхождение</w:t>
      </w:r>
      <w:r w:rsidR="00514E73" w:rsidRPr="00817C0C">
        <w:rPr>
          <w:rFonts w:ascii="Times New Roman" w:eastAsia="Calibri" w:hAnsi="Times New Roman" w:cs="Times New Roman"/>
          <w:sz w:val="28"/>
          <w:szCs w:val="28"/>
          <w:u w:color="000000"/>
        </w:rPr>
        <w:t xml:space="preserve"> значений</w:t>
      </w:r>
      <w:r w:rsidR="00CF5E53" w:rsidRPr="00817C0C">
        <w:rPr>
          <w:rFonts w:ascii="Times New Roman" w:eastAsia="Calibri" w:hAnsi="Times New Roman" w:cs="Times New Roman"/>
          <w:sz w:val="28"/>
          <w:szCs w:val="28"/>
          <w:u w:color="000000"/>
        </w:rPr>
        <w:t xml:space="preserve"> увеличивается с возрастом респондентов. </w:t>
      </w:r>
      <w:r w:rsidR="00F726D2" w:rsidRPr="00817C0C">
        <w:rPr>
          <w:rFonts w:ascii="Times New Roman" w:eastAsia="Calibri" w:hAnsi="Times New Roman" w:cs="Times New Roman"/>
          <w:sz w:val="28"/>
          <w:szCs w:val="28"/>
          <w:u w:color="000000"/>
        </w:rPr>
        <w:t>Таким образом, п</w:t>
      </w:r>
      <w:r w:rsidR="00E81504" w:rsidRPr="00817C0C">
        <w:rPr>
          <w:rFonts w:ascii="Times New Roman" w:eastAsia="Calibri" w:hAnsi="Times New Roman" w:cs="Times New Roman"/>
          <w:sz w:val="28"/>
          <w:szCs w:val="28"/>
          <w:u w:color="000000"/>
        </w:rPr>
        <w:t>сихологам-консультанта</w:t>
      </w:r>
      <w:r w:rsidR="00FD1CCD" w:rsidRPr="00817C0C">
        <w:rPr>
          <w:rFonts w:ascii="Times New Roman" w:eastAsia="Calibri" w:hAnsi="Times New Roman" w:cs="Times New Roman"/>
          <w:sz w:val="28"/>
          <w:szCs w:val="28"/>
          <w:u w:color="000000"/>
        </w:rPr>
        <w:t xml:space="preserve">м </w:t>
      </w:r>
      <w:proofErr w:type="gramStart"/>
      <w:r w:rsidR="00FD1CCD" w:rsidRPr="00817C0C">
        <w:rPr>
          <w:rFonts w:ascii="Times New Roman" w:eastAsia="Calibri" w:hAnsi="Times New Roman" w:cs="Times New Roman"/>
          <w:sz w:val="28"/>
          <w:szCs w:val="28"/>
          <w:u w:color="000000"/>
        </w:rPr>
        <w:t>более старшего</w:t>
      </w:r>
      <w:proofErr w:type="gramEnd"/>
      <w:r w:rsidR="00FD1CCD" w:rsidRPr="00817C0C">
        <w:rPr>
          <w:rFonts w:ascii="Times New Roman" w:eastAsia="Calibri" w:hAnsi="Times New Roman" w:cs="Times New Roman"/>
          <w:sz w:val="28"/>
          <w:szCs w:val="28"/>
          <w:u w:color="000000"/>
        </w:rPr>
        <w:t xml:space="preserve"> возраста</w:t>
      </w:r>
      <w:r w:rsidR="00E81504" w:rsidRPr="00817C0C">
        <w:rPr>
          <w:rFonts w:ascii="Times New Roman" w:eastAsia="Calibri" w:hAnsi="Times New Roman" w:cs="Times New Roman"/>
          <w:sz w:val="28"/>
          <w:szCs w:val="28"/>
          <w:u w:color="000000"/>
        </w:rPr>
        <w:t xml:space="preserve"> в сравнении с респон</w:t>
      </w:r>
      <w:r w:rsidR="008A527E">
        <w:rPr>
          <w:rFonts w:ascii="Times New Roman" w:eastAsia="Calibri" w:hAnsi="Times New Roman" w:cs="Times New Roman"/>
          <w:sz w:val="28"/>
          <w:szCs w:val="28"/>
          <w:u w:color="000000"/>
        </w:rPr>
        <w:t>дентами более младшего возраста</w:t>
      </w:r>
      <w:r w:rsidR="00E81504" w:rsidRPr="00817C0C">
        <w:rPr>
          <w:rFonts w:ascii="Times New Roman" w:eastAsia="Calibri" w:hAnsi="Times New Roman" w:cs="Times New Roman"/>
          <w:sz w:val="28"/>
          <w:szCs w:val="28"/>
          <w:u w:color="000000"/>
        </w:rPr>
        <w:t xml:space="preserve"> </w:t>
      </w:r>
      <w:r w:rsidR="00A04CBA" w:rsidRPr="00817C0C">
        <w:rPr>
          <w:rFonts w:ascii="Times New Roman" w:eastAsia="Calibri" w:hAnsi="Times New Roman" w:cs="Times New Roman"/>
          <w:sz w:val="28"/>
          <w:szCs w:val="28"/>
          <w:u w:color="000000"/>
        </w:rPr>
        <w:t xml:space="preserve">свойственна </w:t>
      </w:r>
      <w:r w:rsidR="00E81504" w:rsidRPr="00817C0C">
        <w:rPr>
          <w:rFonts w:ascii="Times New Roman" w:eastAsia="Calibri" w:hAnsi="Times New Roman" w:cs="Times New Roman"/>
          <w:sz w:val="28"/>
          <w:szCs w:val="28"/>
          <w:u w:color="000000"/>
        </w:rPr>
        <w:t xml:space="preserve">большая </w:t>
      </w:r>
      <w:r w:rsidR="00A04CBA" w:rsidRPr="00817C0C">
        <w:rPr>
          <w:rFonts w:ascii="Times New Roman" w:eastAsia="Calibri" w:hAnsi="Times New Roman" w:cs="Times New Roman"/>
          <w:sz w:val="28"/>
          <w:szCs w:val="28"/>
          <w:u w:color="000000"/>
        </w:rPr>
        <w:t>уверенность в своей положительной социальной репутации, привлекательности, популярности, способности добиваться поставленной цели, уважении</w:t>
      </w:r>
      <w:r w:rsidR="00DA7DEA" w:rsidRPr="00817C0C">
        <w:rPr>
          <w:rFonts w:ascii="Times New Roman" w:eastAsia="Calibri" w:hAnsi="Times New Roman" w:cs="Times New Roman"/>
          <w:sz w:val="28"/>
          <w:szCs w:val="28"/>
          <w:u w:color="000000"/>
        </w:rPr>
        <w:t xml:space="preserve"> и высокой оценке других людей; при этом им </w:t>
      </w:r>
      <w:r w:rsidR="00A04CBA" w:rsidRPr="00817C0C">
        <w:rPr>
          <w:rFonts w:ascii="Times New Roman" w:eastAsia="Calibri" w:hAnsi="Times New Roman" w:cs="Times New Roman"/>
          <w:sz w:val="28"/>
          <w:szCs w:val="28"/>
          <w:u w:color="000000"/>
        </w:rPr>
        <w:t xml:space="preserve">свойственно субъективное представление о меньшей социальной привлекательности клиента,  меньшем уважении к нему окружающих и меньшей способности добиваться поставленной цели, что отражается в </w:t>
      </w:r>
      <w:r w:rsidR="00A04CBA" w:rsidRPr="00817C0C">
        <w:rPr>
          <w:rFonts w:ascii="Times New Roman" w:eastAsia="Calibri" w:hAnsi="Times New Roman" w:cs="Times New Roman"/>
          <w:sz w:val="28"/>
          <w:szCs w:val="28"/>
          <w:u w:color="000000"/>
        </w:rPr>
        <w:lastRenderedPageBreak/>
        <w:t xml:space="preserve">значениях шкалы «Социальное одобрение». </w:t>
      </w:r>
      <w:r w:rsidR="00913F3C" w:rsidRPr="00817C0C">
        <w:rPr>
          <w:rFonts w:ascii="Times New Roman" w:eastAsia="Calibri" w:hAnsi="Times New Roman" w:cs="Times New Roman"/>
          <w:sz w:val="28"/>
          <w:szCs w:val="28"/>
          <w:u w:color="000000"/>
        </w:rPr>
        <w:t xml:space="preserve">Психологи-консультанты </w:t>
      </w:r>
      <w:proofErr w:type="gramStart"/>
      <w:r w:rsidR="00913F3C" w:rsidRPr="00817C0C">
        <w:rPr>
          <w:rFonts w:ascii="Times New Roman" w:eastAsia="Calibri" w:hAnsi="Times New Roman" w:cs="Times New Roman"/>
          <w:sz w:val="28"/>
          <w:szCs w:val="28"/>
          <w:u w:color="000000"/>
        </w:rPr>
        <w:t>более старшего</w:t>
      </w:r>
      <w:proofErr w:type="gramEnd"/>
      <w:r w:rsidR="00913F3C" w:rsidRPr="00817C0C">
        <w:rPr>
          <w:rFonts w:ascii="Times New Roman" w:eastAsia="Calibri" w:hAnsi="Times New Roman" w:cs="Times New Roman"/>
          <w:sz w:val="28"/>
          <w:szCs w:val="28"/>
          <w:u w:color="000000"/>
        </w:rPr>
        <w:t xml:space="preserve"> возраста в сравнении с респондентами более мла</w:t>
      </w:r>
      <w:r w:rsidR="008A527E">
        <w:rPr>
          <w:rFonts w:ascii="Times New Roman" w:eastAsia="Calibri" w:hAnsi="Times New Roman" w:cs="Times New Roman"/>
          <w:sz w:val="28"/>
          <w:szCs w:val="28"/>
          <w:u w:color="000000"/>
        </w:rPr>
        <w:t>дшего возраста</w:t>
      </w:r>
      <w:r w:rsidR="00BD21DB" w:rsidRPr="00817C0C">
        <w:rPr>
          <w:rFonts w:ascii="Times New Roman" w:eastAsia="Calibri" w:hAnsi="Times New Roman" w:cs="Times New Roman"/>
          <w:sz w:val="28"/>
          <w:szCs w:val="28"/>
          <w:u w:color="000000"/>
        </w:rPr>
        <w:t xml:space="preserve"> в большей степени</w:t>
      </w:r>
      <w:r w:rsidR="00A04CBA" w:rsidRPr="00817C0C">
        <w:rPr>
          <w:rFonts w:ascii="Times New Roman" w:eastAsia="Calibri" w:hAnsi="Times New Roman" w:cs="Times New Roman"/>
          <w:sz w:val="28"/>
          <w:szCs w:val="28"/>
          <w:u w:color="000000"/>
        </w:rPr>
        <w:t xml:space="preserve"> характеризуют своих клиентов как более склонных к состоянию подавленности, более зависимых и самокритичных, с тенденцией направлять агрессию против собственного «Я»</w:t>
      </w:r>
      <w:r w:rsidR="00BD21DB" w:rsidRPr="00817C0C">
        <w:rPr>
          <w:rFonts w:ascii="Times New Roman" w:eastAsia="Calibri" w:hAnsi="Times New Roman" w:cs="Times New Roman"/>
          <w:sz w:val="28"/>
          <w:szCs w:val="28"/>
          <w:u w:color="000000"/>
        </w:rPr>
        <w:t>, что отражается в значениях шка</w:t>
      </w:r>
      <w:r w:rsidR="00435486" w:rsidRPr="00817C0C">
        <w:rPr>
          <w:rFonts w:ascii="Times New Roman" w:eastAsia="Calibri" w:hAnsi="Times New Roman" w:cs="Times New Roman"/>
          <w:sz w:val="28"/>
          <w:szCs w:val="28"/>
          <w:u w:color="000000"/>
        </w:rPr>
        <w:t>л</w:t>
      </w:r>
      <w:r w:rsidR="00BD21DB" w:rsidRPr="00817C0C">
        <w:rPr>
          <w:rFonts w:ascii="Times New Roman" w:eastAsia="Calibri" w:hAnsi="Times New Roman" w:cs="Times New Roman"/>
          <w:sz w:val="28"/>
          <w:szCs w:val="28"/>
          <w:u w:color="000000"/>
        </w:rPr>
        <w:t>ы</w:t>
      </w:r>
      <w:r w:rsidR="00A04CBA" w:rsidRPr="00817C0C">
        <w:rPr>
          <w:rFonts w:ascii="Times New Roman" w:eastAsia="Calibri" w:hAnsi="Times New Roman" w:cs="Times New Roman"/>
          <w:sz w:val="28"/>
          <w:szCs w:val="28"/>
          <w:u w:color="000000"/>
        </w:rPr>
        <w:t xml:space="preserve"> «Преобладающее настроение</w:t>
      </w:r>
      <w:r w:rsidR="00DA2B96" w:rsidRPr="00817C0C">
        <w:rPr>
          <w:rFonts w:ascii="Times New Roman" w:eastAsia="Calibri" w:hAnsi="Times New Roman" w:cs="Times New Roman"/>
          <w:sz w:val="28"/>
          <w:szCs w:val="28"/>
          <w:u w:color="000000"/>
        </w:rPr>
        <w:t xml:space="preserve">». </w:t>
      </w:r>
      <w:r w:rsidR="009A1A1A" w:rsidRPr="00817C0C">
        <w:rPr>
          <w:rFonts w:ascii="Times New Roman" w:eastAsia="Calibri" w:hAnsi="Times New Roman" w:cs="Times New Roman"/>
          <w:sz w:val="28"/>
          <w:szCs w:val="28"/>
          <w:u w:color="000000"/>
        </w:rPr>
        <w:t>На основании этих данных можно предположить, что психологи-консультанты в возрасте старше 40 лет обладают более высокой самооценкой,</w:t>
      </w:r>
      <w:r w:rsidR="00AB35C7" w:rsidRPr="00817C0C">
        <w:rPr>
          <w:rFonts w:ascii="Times New Roman" w:eastAsia="Calibri" w:hAnsi="Times New Roman" w:cs="Times New Roman"/>
          <w:sz w:val="28"/>
          <w:szCs w:val="28"/>
          <w:u w:color="000000"/>
        </w:rPr>
        <w:t xml:space="preserve"> чем психологи-консультанты </w:t>
      </w:r>
      <w:proofErr w:type="gramStart"/>
      <w:r w:rsidR="00AB35C7" w:rsidRPr="00817C0C">
        <w:rPr>
          <w:rFonts w:ascii="Times New Roman" w:eastAsia="Calibri" w:hAnsi="Times New Roman" w:cs="Times New Roman"/>
          <w:sz w:val="28"/>
          <w:szCs w:val="28"/>
          <w:u w:color="000000"/>
        </w:rPr>
        <w:t>более младшего</w:t>
      </w:r>
      <w:proofErr w:type="gramEnd"/>
      <w:r w:rsidR="00AB35C7" w:rsidRPr="00817C0C">
        <w:rPr>
          <w:rFonts w:ascii="Times New Roman" w:eastAsia="Calibri" w:hAnsi="Times New Roman" w:cs="Times New Roman"/>
          <w:sz w:val="28"/>
          <w:szCs w:val="28"/>
          <w:u w:color="000000"/>
        </w:rPr>
        <w:t xml:space="preserve"> возраста. При этом</w:t>
      </w:r>
      <w:proofErr w:type="gramStart"/>
      <w:r w:rsidR="00AB35C7" w:rsidRPr="00817C0C">
        <w:rPr>
          <w:rFonts w:ascii="Times New Roman" w:eastAsia="Calibri" w:hAnsi="Times New Roman" w:cs="Times New Roman"/>
          <w:sz w:val="28"/>
          <w:szCs w:val="28"/>
          <w:u w:color="000000"/>
        </w:rPr>
        <w:t>,</w:t>
      </w:r>
      <w:proofErr w:type="gramEnd"/>
      <w:r w:rsidR="00AB35C7" w:rsidRPr="00817C0C">
        <w:rPr>
          <w:rFonts w:ascii="Times New Roman" w:eastAsia="Calibri" w:hAnsi="Times New Roman" w:cs="Times New Roman"/>
          <w:sz w:val="28"/>
          <w:szCs w:val="28"/>
          <w:u w:color="000000"/>
        </w:rPr>
        <w:t xml:space="preserve"> психологи-консультанты до 30 лет в сравнении с психологами более старшего возраста </w:t>
      </w:r>
      <w:r w:rsidR="00993D59" w:rsidRPr="00817C0C">
        <w:rPr>
          <w:rFonts w:ascii="Times New Roman" w:eastAsia="Calibri" w:hAnsi="Times New Roman" w:cs="Times New Roman"/>
          <w:sz w:val="28"/>
          <w:szCs w:val="28"/>
          <w:u w:color="000000"/>
        </w:rPr>
        <w:t xml:space="preserve">в большей степени </w:t>
      </w:r>
      <w:r w:rsidR="00AB35C7" w:rsidRPr="00817C0C">
        <w:rPr>
          <w:rFonts w:ascii="Times New Roman" w:eastAsia="Calibri" w:hAnsi="Times New Roman" w:cs="Times New Roman"/>
          <w:sz w:val="28"/>
          <w:szCs w:val="28"/>
          <w:u w:color="000000"/>
        </w:rPr>
        <w:t xml:space="preserve">наделяют </w:t>
      </w:r>
      <w:r w:rsidR="00993D59" w:rsidRPr="00817C0C">
        <w:rPr>
          <w:rFonts w:ascii="Times New Roman" w:eastAsia="Calibri" w:hAnsi="Times New Roman" w:cs="Times New Roman"/>
          <w:sz w:val="28"/>
          <w:szCs w:val="28"/>
          <w:u w:color="000000"/>
        </w:rPr>
        <w:t>себя</w:t>
      </w:r>
      <w:r w:rsidR="00AB35C7" w:rsidRPr="00817C0C">
        <w:rPr>
          <w:rFonts w:ascii="Times New Roman" w:eastAsia="Calibri" w:hAnsi="Times New Roman" w:cs="Times New Roman"/>
          <w:sz w:val="28"/>
          <w:szCs w:val="28"/>
          <w:u w:color="000000"/>
        </w:rPr>
        <w:t xml:space="preserve"> и клиента схожими </w:t>
      </w:r>
      <w:r w:rsidR="00993D59" w:rsidRPr="00817C0C">
        <w:rPr>
          <w:rFonts w:ascii="Times New Roman" w:eastAsia="Calibri" w:hAnsi="Times New Roman" w:cs="Times New Roman"/>
          <w:sz w:val="28"/>
          <w:szCs w:val="28"/>
          <w:u w:color="000000"/>
        </w:rPr>
        <w:t>личностными характеристиками</w:t>
      </w:r>
      <w:r w:rsidR="009A1A1A" w:rsidRPr="00817C0C">
        <w:rPr>
          <w:rFonts w:ascii="Times New Roman" w:eastAsia="Calibri" w:hAnsi="Times New Roman" w:cs="Times New Roman"/>
          <w:sz w:val="28"/>
          <w:szCs w:val="28"/>
          <w:u w:color="000000"/>
        </w:rPr>
        <w:t>.</w:t>
      </w:r>
    </w:p>
    <w:p w14:paraId="2DC67EB8"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По шкале «Контроль» респонденты в возрасте от 30 до 40 лет</w:t>
      </w:r>
      <w:r w:rsidR="00DA2B96" w:rsidRPr="00817C0C">
        <w:rPr>
          <w:rFonts w:ascii="Times New Roman" w:eastAsia="Calibri" w:hAnsi="Times New Roman" w:cs="Times New Roman"/>
          <w:sz w:val="28"/>
          <w:szCs w:val="28"/>
          <w:u w:color="000000"/>
        </w:rPr>
        <w:t xml:space="preserve"> в большей степени, чем респонденты до 30 лет и старше 40 лет</w:t>
      </w:r>
      <w:r w:rsidRPr="00817C0C">
        <w:rPr>
          <w:rFonts w:ascii="Times New Roman" w:eastAsia="Calibri" w:hAnsi="Times New Roman" w:cs="Times New Roman"/>
          <w:sz w:val="28"/>
          <w:szCs w:val="28"/>
          <w:u w:color="000000"/>
        </w:rPr>
        <w:t xml:space="preserve"> описывают себя как </w:t>
      </w:r>
      <w:proofErr w:type="gramStart"/>
      <w:r w:rsidRPr="00817C0C">
        <w:rPr>
          <w:rFonts w:ascii="Times New Roman" w:eastAsia="Calibri" w:hAnsi="Times New Roman" w:cs="Times New Roman"/>
          <w:sz w:val="28"/>
          <w:szCs w:val="28"/>
          <w:u w:color="000000"/>
        </w:rPr>
        <w:t>менее психологически</w:t>
      </w:r>
      <w:proofErr w:type="gramEnd"/>
      <w:r w:rsidRPr="00817C0C">
        <w:rPr>
          <w:rFonts w:ascii="Times New Roman" w:eastAsia="Calibri" w:hAnsi="Times New Roman" w:cs="Times New Roman"/>
          <w:sz w:val="28"/>
          <w:szCs w:val="28"/>
          <w:u w:color="000000"/>
        </w:rPr>
        <w:t xml:space="preserve"> напряженных по сравнению со своими клиентами.</w:t>
      </w:r>
    </w:p>
    <w:p w14:paraId="26DE5CC3" w14:textId="77777777" w:rsidR="009061E1" w:rsidRPr="00817C0C" w:rsidRDefault="009061E1" w:rsidP="00B3250D">
      <w:pPr>
        <w:spacing w:after="0" w:line="360" w:lineRule="auto"/>
        <w:jc w:val="both"/>
        <w:rPr>
          <w:rFonts w:ascii="Times New Roman" w:eastAsia="Calibri" w:hAnsi="Times New Roman" w:cs="Times New Roman"/>
          <w:b/>
          <w:sz w:val="28"/>
          <w:szCs w:val="28"/>
          <w:u w:color="000000"/>
        </w:rPr>
      </w:pPr>
    </w:p>
    <w:p w14:paraId="74954E13" w14:textId="19611991" w:rsidR="00CF5E53" w:rsidRPr="00817C0C" w:rsidRDefault="00CF5E53" w:rsidP="00817C0C">
      <w:pPr>
        <w:spacing w:after="0" w:line="360" w:lineRule="auto"/>
        <w:ind w:firstLine="709"/>
        <w:jc w:val="both"/>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3.3 Результаты исследования представлений психологов-консультантов о причинах обращения, ожиданиях, личности клиент</w:t>
      </w:r>
      <w:r w:rsidR="0083772A">
        <w:rPr>
          <w:rFonts w:ascii="Times New Roman" w:eastAsia="Calibri" w:hAnsi="Times New Roman" w:cs="Times New Roman"/>
          <w:b/>
          <w:sz w:val="28"/>
          <w:szCs w:val="28"/>
          <w:u w:color="000000"/>
        </w:rPr>
        <w:t>а и процессе консультирования</w:t>
      </w:r>
    </w:p>
    <w:p w14:paraId="1EE12045" w14:textId="77777777" w:rsidR="00CF5E53" w:rsidRPr="00817C0C" w:rsidRDefault="00CF5E53" w:rsidP="00817C0C">
      <w:pPr>
        <w:spacing w:after="0" w:line="360" w:lineRule="auto"/>
        <w:ind w:firstLine="709"/>
        <w:jc w:val="both"/>
        <w:rPr>
          <w:rFonts w:ascii="Times New Roman" w:eastAsia="Calibri" w:hAnsi="Times New Roman" w:cs="Times New Roman"/>
          <w:b/>
          <w:sz w:val="28"/>
          <w:szCs w:val="28"/>
          <w:u w:color="000000"/>
        </w:rPr>
      </w:pPr>
    </w:p>
    <w:p w14:paraId="3D9FCA2A" w14:textId="315B9FA7" w:rsidR="00CF5E53"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Для изучения</w:t>
      </w:r>
      <w:r w:rsidRPr="00817C0C">
        <w:rPr>
          <w:rFonts w:ascii="Times New Roman" w:eastAsia="Arial Unicode MS" w:hAnsi="Times New Roman" w:cs="Times New Roman"/>
          <w:color w:val="000000"/>
          <w:sz w:val="28"/>
          <w:szCs w:val="28"/>
          <w:u w:color="000000"/>
          <w:bdr w:val="none" w:sz="0" w:space="0" w:color="auto" w:frame="1"/>
          <w:lang w:eastAsia="ru-RU"/>
        </w:rPr>
        <w:t xml:space="preserve"> представлений участников о клиенте </w:t>
      </w:r>
      <w:r w:rsidRPr="00817C0C">
        <w:rPr>
          <w:rFonts w:ascii="Times New Roman" w:eastAsia="Calibri" w:hAnsi="Times New Roman" w:cs="Times New Roman"/>
          <w:sz w:val="28"/>
          <w:szCs w:val="28"/>
          <w:u w:color="000000"/>
        </w:rPr>
        <w:t>использовалась Анкета «Представления о клиенте», составленная для данного исследования. Респондентам предлагалось ответить на вопросы о причинах обращения и ожиданиях клиента, о консультационном процессе и об отношении к клиенту. Анализ результатов исследования осуществлялся с помощью описательных статистик по четырем факторам («Образование», «Стаж», «Условия р</w:t>
      </w:r>
      <w:r w:rsidR="00D91EBD" w:rsidRPr="00817C0C">
        <w:rPr>
          <w:rFonts w:ascii="Times New Roman" w:eastAsia="Calibri" w:hAnsi="Times New Roman" w:cs="Times New Roman"/>
          <w:sz w:val="28"/>
          <w:szCs w:val="28"/>
          <w:u w:color="000000"/>
        </w:rPr>
        <w:t>аботы» и «Возраст»). В таблице 23</w:t>
      </w:r>
      <w:r w:rsidRPr="00817C0C">
        <w:rPr>
          <w:rFonts w:ascii="Times New Roman" w:eastAsia="Calibri" w:hAnsi="Times New Roman" w:cs="Times New Roman"/>
          <w:sz w:val="28"/>
          <w:szCs w:val="28"/>
          <w:u w:color="000000"/>
        </w:rPr>
        <w:t xml:space="preserve"> представлены средние значения для вопросов анкеты по всей выборке. </w:t>
      </w:r>
      <w:r w:rsidR="008A527E">
        <w:rPr>
          <w:rFonts w:ascii="Times New Roman" w:eastAsia="Calibri" w:hAnsi="Times New Roman" w:cs="Times New Roman"/>
          <w:sz w:val="28"/>
          <w:szCs w:val="28"/>
          <w:u w:color="000000"/>
        </w:rPr>
        <w:t xml:space="preserve">Респонденты присваивали каждому ответу значение от 1 до 10. </w:t>
      </w:r>
    </w:p>
    <w:p w14:paraId="5D2ADD33" w14:textId="77777777" w:rsidR="00B3250D" w:rsidRDefault="00B3250D" w:rsidP="00817C0C">
      <w:pPr>
        <w:spacing w:after="0" w:line="360" w:lineRule="auto"/>
        <w:ind w:firstLine="709"/>
        <w:jc w:val="both"/>
        <w:rPr>
          <w:rFonts w:ascii="Times New Roman" w:eastAsia="Calibri" w:hAnsi="Times New Roman" w:cs="Times New Roman"/>
          <w:sz w:val="28"/>
          <w:szCs w:val="28"/>
          <w:u w:color="000000"/>
        </w:rPr>
      </w:pPr>
    </w:p>
    <w:p w14:paraId="5074E7F6" w14:textId="77777777" w:rsidR="00B3250D" w:rsidRPr="00817C0C" w:rsidRDefault="00B3250D" w:rsidP="00817C0C">
      <w:pPr>
        <w:spacing w:after="0" w:line="360" w:lineRule="auto"/>
        <w:ind w:firstLine="709"/>
        <w:jc w:val="both"/>
        <w:rPr>
          <w:rFonts w:ascii="Times New Roman" w:eastAsia="Calibri" w:hAnsi="Times New Roman" w:cs="Times New Roman"/>
          <w:sz w:val="28"/>
          <w:szCs w:val="28"/>
          <w:u w:color="000000"/>
        </w:rPr>
      </w:pPr>
    </w:p>
    <w:p w14:paraId="361B7198" w14:textId="77777777" w:rsidR="00CF5E53" w:rsidRPr="00817C0C" w:rsidRDefault="00D91EBD"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lastRenderedPageBreak/>
        <w:t>Таблица 23</w:t>
      </w:r>
    </w:p>
    <w:p w14:paraId="55E1A0DF" w14:textId="66309E57" w:rsidR="00CF5E53" w:rsidRPr="00817C0C" w:rsidRDefault="00CF5E53"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Средние значения для вопросов</w:t>
      </w:r>
      <w:r w:rsidR="009A6DC1">
        <w:rPr>
          <w:rFonts w:ascii="Times New Roman" w:eastAsia="Calibri" w:hAnsi="Times New Roman" w:cs="Times New Roman"/>
          <w:b/>
          <w:sz w:val="28"/>
          <w:szCs w:val="28"/>
          <w:u w:color="000000"/>
        </w:rPr>
        <w:t xml:space="preserve"> Анкеты «ПК</w:t>
      </w:r>
      <w:r w:rsidRPr="00817C0C">
        <w:rPr>
          <w:rFonts w:ascii="Times New Roman" w:eastAsia="Calibri" w:hAnsi="Times New Roman" w:cs="Times New Roman"/>
          <w:b/>
          <w:sz w:val="28"/>
          <w:szCs w:val="28"/>
          <w:u w:color="000000"/>
        </w:rPr>
        <w:t>» по всей выборке.</w:t>
      </w:r>
    </w:p>
    <w:tbl>
      <w:tblPr>
        <w:tblStyle w:val="25"/>
        <w:tblW w:w="0" w:type="auto"/>
        <w:tblLook w:val="04A0" w:firstRow="1" w:lastRow="0" w:firstColumn="1" w:lastColumn="0" w:noHBand="0" w:noVBand="1"/>
      </w:tblPr>
      <w:tblGrid>
        <w:gridCol w:w="3190"/>
        <w:gridCol w:w="5423"/>
        <w:gridCol w:w="958"/>
      </w:tblGrid>
      <w:tr w:rsidR="00CF5E53" w:rsidRPr="00817C0C" w14:paraId="2D676101" w14:textId="77777777" w:rsidTr="00006AF4">
        <w:tc>
          <w:tcPr>
            <w:tcW w:w="3190" w:type="dxa"/>
            <w:vMerge w:val="restart"/>
          </w:tcPr>
          <w:p w14:paraId="4BE55DE2"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bCs/>
                <w:sz w:val="28"/>
                <w:szCs w:val="28"/>
                <w:bdr w:val="nil"/>
              </w:rPr>
              <w:t>Ваш клиент обращается за помощью в следующих случаях:</w:t>
            </w:r>
          </w:p>
        </w:tc>
        <w:tc>
          <w:tcPr>
            <w:tcW w:w="5423" w:type="dxa"/>
          </w:tcPr>
          <w:p w14:paraId="394F7CE5"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 xml:space="preserve">Трудные жизненные обстоятельства </w:t>
            </w:r>
          </w:p>
        </w:tc>
        <w:tc>
          <w:tcPr>
            <w:tcW w:w="958" w:type="dxa"/>
          </w:tcPr>
          <w:p w14:paraId="39773635" w14:textId="77777777" w:rsidR="00CF5E53" w:rsidRPr="00817C0C" w:rsidRDefault="00CF5E53" w:rsidP="00775E25">
            <w:pPr>
              <w:rPr>
                <w:rFonts w:ascii="Times New Roman" w:hAnsi="Times New Roman" w:cs="Times New Roman"/>
                <w:b/>
                <w:sz w:val="28"/>
                <w:szCs w:val="28"/>
              </w:rPr>
            </w:pPr>
            <w:r w:rsidRPr="00817C0C">
              <w:rPr>
                <w:rFonts w:ascii="Times New Roman" w:hAnsi="Times New Roman" w:cs="Times New Roman"/>
                <w:b/>
                <w:sz w:val="28"/>
                <w:szCs w:val="28"/>
              </w:rPr>
              <w:t>7.91</w:t>
            </w:r>
          </w:p>
        </w:tc>
      </w:tr>
      <w:tr w:rsidR="00CF5E53" w:rsidRPr="00817C0C" w14:paraId="7031C74F" w14:textId="77777777" w:rsidTr="00006AF4">
        <w:tc>
          <w:tcPr>
            <w:tcW w:w="3190" w:type="dxa"/>
            <w:vMerge/>
          </w:tcPr>
          <w:p w14:paraId="72011D5B"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2FD01C87"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Ситуации внутреннего дискомфорта и противоречий</w:t>
            </w:r>
          </w:p>
        </w:tc>
        <w:tc>
          <w:tcPr>
            <w:tcW w:w="958" w:type="dxa"/>
          </w:tcPr>
          <w:p w14:paraId="5DE3333E"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7.60</w:t>
            </w:r>
          </w:p>
        </w:tc>
      </w:tr>
      <w:tr w:rsidR="00CF5E53" w:rsidRPr="00817C0C" w14:paraId="1D93D74D" w14:textId="77777777" w:rsidTr="00006AF4">
        <w:tc>
          <w:tcPr>
            <w:tcW w:w="3190" w:type="dxa"/>
            <w:vMerge w:val="restart"/>
          </w:tcPr>
          <w:p w14:paraId="40B81038"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Ваш клиент ожидает от Вас:</w:t>
            </w:r>
          </w:p>
        </w:tc>
        <w:tc>
          <w:tcPr>
            <w:tcW w:w="5423" w:type="dxa"/>
          </w:tcPr>
          <w:p w14:paraId="70530B2F"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Поддержку</w:t>
            </w:r>
          </w:p>
        </w:tc>
        <w:tc>
          <w:tcPr>
            <w:tcW w:w="958" w:type="dxa"/>
          </w:tcPr>
          <w:p w14:paraId="3CE0F7EB"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8.94</w:t>
            </w:r>
          </w:p>
        </w:tc>
      </w:tr>
      <w:tr w:rsidR="00CF5E53" w:rsidRPr="00817C0C" w14:paraId="43E44365" w14:textId="77777777" w:rsidTr="00006AF4">
        <w:tc>
          <w:tcPr>
            <w:tcW w:w="3190" w:type="dxa"/>
            <w:vMerge/>
          </w:tcPr>
          <w:p w14:paraId="4BB77226"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57A2F917"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 xml:space="preserve">Совет </w:t>
            </w:r>
          </w:p>
        </w:tc>
        <w:tc>
          <w:tcPr>
            <w:tcW w:w="958" w:type="dxa"/>
          </w:tcPr>
          <w:p w14:paraId="223AC6AB"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7.32</w:t>
            </w:r>
          </w:p>
        </w:tc>
      </w:tr>
      <w:tr w:rsidR="00CF5E53" w:rsidRPr="00817C0C" w14:paraId="5AC69C76" w14:textId="77777777" w:rsidTr="00006AF4">
        <w:tc>
          <w:tcPr>
            <w:tcW w:w="3190" w:type="dxa"/>
            <w:vMerge/>
          </w:tcPr>
          <w:p w14:paraId="26FA5927"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6D3AF060"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Дружеское участие</w:t>
            </w:r>
          </w:p>
        </w:tc>
        <w:tc>
          <w:tcPr>
            <w:tcW w:w="958" w:type="dxa"/>
          </w:tcPr>
          <w:p w14:paraId="09249075"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5.51</w:t>
            </w:r>
          </w:p>
        </w:tc>
      </w:tr>
      <w:tr w:rsidR="00CF5E53" w:rsidRPr="00817C0C" w14:paraId="55D7A8CB" w14:textId="77777777" w:rsidTr="00006AF4">
        <w:tc>
          <w:tcPr>
            <w:tcW w:w="3190" w:type="dxa"/>
            <w:vMerge/>
          </w:tcPr>
          <w:p w14:paraId="106D5168"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4CD8C3E5"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Принятия на себя ответственности</w:t>
            </w:r>
          </w:p>
        </w:tc>
        <w:tc>
          <w:tcPr>
            <w:tcW w:w="958" w:type="dxa"/>
          </w:tcPr>
          <w:p w14:paraId="32DFFC1D"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5.62</w:t>
            </w:r>
          </w:p>
        </w:tc>
      </w:tr>
      <w:tr w:rsidR="00CF5E53" w:rsidRPr="00817C0C" w14:paraId="0A1D10CE" w14:textId="77777777" w:rsidTr="00006AF4">
        <w:tc>
          <w:tcPr>
            <w:tcW w:w="3190" w:type="dxa"/>
            <w:vMerge/>
          </w:tcPr>
          <w:p w14:paraId="4D735FCB"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5E2EC5BC"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Подтверждения правильности его поступков</w:t>
            </w:r>
          </w:p>
        </w:tc>
        <w:tc>
          <w:tcPr>
            <w:tcW w:w="958" w:type="dxa"/>
          </w:tcPr>
          <w:p w14:paraId="4364B914"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7.59</w:t>
            </w:r>
          </w:p>
        </w:tc>
      </w:tr>
      <w:tr w:rsidR="00CF5E53" w:rsidRPr="00817C0C" w14:paraId="5A37F906" w14:textId="77777777" w:rsidTr="00006AF4">
        <w:tc>
          <w:tcPr>
            <w:tcW w:w="3190" w:type="dxa"/>
            <w:vMerge/>
          </w:tcPr>
          <w:p w14:paraId="181A6ED4"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491A7323"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Помощь в решении его проблем</w:t>
            </w:r>
          </w:p>
        </w:tc>
        <w:tc>
          <w:tcPr>
            <w:tcW w:w="958" w:type="dxa"/>
          </w:tcPr>
          <w:p w14:paraId="16BFE16E" w14:textId="77777777" w:rsidR="00CF5E53" w:rsidRPr="00817C0C" w:rsidRDefault="00CF5E53" w:rsidP="00775E25">
            <w:pPr>
              <w:rPr>
                <w:rFonts w:ascii="Times New Roman" w:hAnsi="Times New Roman" w:cs="Times New Roman"/>
                <w:b/>
                <w:sz w:val="28"/>
                <w:szCs w:val="28"/>
              </w:rPr>
            </w:pPr>
            <w:r w:rsidRPr="00817C0C">
              <w:rPr>
                <w:rFonts w:ascii="Times New Roman" w:hAnsi="Times New Roman" w:cs="Times New Roman"/>
                <w:b/>
                <w:sz w:val="28"/>
                <w:szCs w:val="28"/>
              </w:rPr>
              <w:t>9.56</w:t>
            </w:r>
          </w:p>
        </w:tc>
      </w:tr>
      <w:tr w:rsidR="00CF5E53" w:rsidRPr="00817C0C" w14:paraId="67AABC20" w14:textId="77777777" w:rsidTr="00006AF4">
        <w:tc>
          <w:tcPr>
            <w:tcW w:w="3190" w:type="dxa"/>
            <w:vMerge/>
          </w:tcPr>
          <w:p w14:paraId="305940A2"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6B115E71"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Помощь в понимании себя</w:t>
            </w:r>
          </w:p>
        </w:tc>
        <w:tc>
          <w:tcPr>
            <w:tcW w:w="958" w:type="dxa"/>
          </w:tcPr>
          <w:p w14:paraId="1460FBDB"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8.18</w:t>
            </w:r>
          </w:p>
        </w:tc>
      </w:tr>
      <w:tr w:rsidR="00CF5E53" w:rsidRPr="00817C0C" w14:paraId="1A9BC4E6" w14:textId="77777777" w:rsidTr="00006AF4">
        <w:tc>
          <w:tcPr>
            <w:tcW w:w="3190" w:type="dxa"/>
            <w:vMerge w:val="restart"/>
          </w:tcPr>
          <w:p w14:paraId="1C0000FA"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Психологическая проблема у Вашего клиента возникла по причине:</w:t>
            </w:r>
          </w:p>
        </w:tc>
        <w:tc>
          <w:tcPr>
            <w:tcW w:w="5423" w:type="dxa"/>
          </w:tcPr>
          <w:p w14:paraId="47323922" w14:textId="77777777" w:rsidR="00CF5E53" w:rsidRPr="00817C0C" w:rsidRDefault="00CF5E53" w:rsidP="00775E25">
            <w:pPr>
              <w:jc w:val="both"/>
              <w:rPr>
                <w:rFonts w:ascii="Times New Roman" w:hAnsi="Times New Roman" w:cs="Times New Roman"/>
                <w:sz w:val="28"/>
                <w:szCs w:val="28"/>
                <w:u w:color="000000"/>
              </w:rPr>
            </w:pPr>
            <w:proofErr w:type="gramStart"/>
            <w:r w:rsidRPr="00817C0C">
              <w:rPr>
                <w:rFonts w:ascii="Times New Roman" w:hAnsi="Times New Roman" w:cs="Times New Roman"/>
                <w:sz w:val="28"/>
                <w:szCs w:val="28"/>
                <w:u w:color="000000"/>
              </w:rPr>
              <w:t>Недостаточного</w:t>
            </w:r>
            <w:proofErr w:type="gramEnd"/>
            <w:r w:rsidRPr="00817C0C">
              <w:rPr>
                <w:rFonts w:ascii="Times New Roman" w:hAnsi="Times New Roman" w:cs="Times New Roman"/>
                <w:sz w:val="28"/>
                <w:szCs w:val="28"/>
                <w:u w:color="000000"/>
              </w:rPr>
              <w:t xml:space="preserve"> </w:t>
            </w:r>
            <w:proofErr w:type="spellStart"/>
            <w:r w:rsidRPr="00817C0C">
              <w:rPr>
                <w:rFonts w:ascii="Times New Roman" w:hAnsi="Times New Roman" w:cs="Times New Roman"/>
                <w:sz w:val="28"/>
                <w:szCs w:val="28"/>
                <w:u w:color="000000"/>
              </w:rPr>
              <w:t>самопонимания</w:t>
            </w:r>
            <w:proofErr w:type="spellEnd"/>
            <w:r w:rsidRPr="00817C0C">
              <w:rPr>
                <w:rFonts w:ascii="Times New Roman" w:hAnsi="Times New Roman" w:cs="Times New Roman"/>
                <w:sz w:val="28"/>
                <w:szCs w:val="28"/>
                <w:u w:color="000000"/>
              </w:rPr>
              <w:t xml:space="preserve"> и неадекватной самооценки</w:t>
            </w:r>
          </w:p>
        </w:tc>
        <w:tc>
          <w:tcPr>
            <w:tcW w:w="958" w:type="dxa"/>
          </w:tcPr>
          <w:p w14:paraId="6CC69DAC"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7.95</w:t>
            </w:r>
          </w:p>
        </w:tc>
      </w:tr>
      <w:tr w:rsidR="00CF5E53" w:rsidRPr="00817C0C" w14:paraId="20EBD874" w14:textId="77777777" w:rsidTr="00006AF4">
        <w:tc>
          <w:tcPr>
            <w:tcW w:w="3190" w:type="dxa"/>
            <w:vMerge/>
          </w:tcPr>
          <w:p w14:paraId="64DD774E"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1F36DDAE"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Плохого понимания других людей</w:t>
            </w:r>
          </w:p>
        </w:tc>
        <w:tc>
          <w:tcPr>
            <w:tcW w:w="958" w:type="dxa"/>
          </w:tcPr>
          <w:p w14:paraId="16E316BC"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7.44</w:t>
            </w:r>
          </w:p>
        </w:tc>
      </w:tr>
      <w:tr w:rsidR="00CF5E53" w:rsidRPr="00817C0C" w14:paraId="3C434C26" w14:textId="77777777" w:rsidTr="00006AF4">
        <w:tc>
          <w:tcPr>
            <w:tcW w:w="3190" w:type="dxa"/>
            <w:vMerge/>
          </w:tcPr>
          <w:p w14:paraId="12DBAFC9"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10F37D1A"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Неверного восприятия окружающего мира</w:t>
            </w:r>
          </w:p>
        </w:tc>
        <w:tc>
          <w:tcPr>
            <w:tcW w:w="958" w:type="dxa"/>
          </w:tcPr>
          <w:p w14:paraId="68130212"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7.84</w:t>
            </w:r>
          </w:p>
        </w:tc>
      </w:tr>
      <w:tr w:rsidR="00CF5E53" w:rsidRPr="00817C0C" w14:paraId="7798520A" w14:textId="77777777" w:rsidTr="00006AF4">
        <w:tc>
          <w:tcPr>
            <w:tcW w:w="3190" w:type="dxa"/>
            <w:vMerge/>
          </w:tcPr>
          <w:p w14:paraId="7CCD1EF3"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6429459D"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Тяжелой жизненной ситуации</w:t>
            </w:r>
          </w:p>
        </w:tc>
        <w:tc>
          <w:tcPr>
            <w:tcW w:w="958" w:type="dxa"/>
          </w:tcPr>
          <w:p w14:paraId="1E608343"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7.43</w:t>
            </w:r>
          </w:p>
        </w:tc>
      </w:tr>
      <w:tr w:rsidR="00CF5E53" w:rsidRPr="00817C0C" w14:paraId="2178ED91" w14:textId="77777777" w:rsidTr="00006AF4">
        <w:tc>
          <w:tcPr>
            <w:tcW w:w="3190" w:type="dxa"/>
            <w:vMerge/>
          </w:tcPr>
          <w:p w14:paraId="29904C62"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1FCF2418"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Неправильного воспитания, неконструктивных социальных установок</w:t>
            </w:r>
          </w:p>
        </w:tc>
        <w:tc>
          <w:tcPr>
            <w:tcW w:w="958" w:type="dxa"/>
          </w:tcPr>
          <w:p w14:paraId="68A8740C" w14:textId="77777777" w:rsidR="00CF5E53" w:rsidRPr="00817C0C" w:rsidRDefault="00CF5E53" w:rsidP="00775E25">
            <w:pPr>
              <w:rPr>
                <w:rFonts w:ascii="Times New Roman" w:hAnsi="Times New Roman" w:cs="Times New Roman"/>
                <w:b/>
                <w:sz w:val="28"/>
                <w:szCs w:val="28"/>
              </w:rPr>
            </w:pPr>
            <w:r w:rsidRPr="00817C0C">
              <w:rPr>
                <w:rFonts w:ascii="Times New Roman" w:hAnsi="Times New Roman" w:cs="Times New Roman"/>
                <w:b/>
                <w:sz w:val="28"/>
                <w:szCs w:val="28"/>
              </w:rPr>
              <w:t>8.39</w:t>
            </w:r>
          </w:p>
        </w:tc>
      </w:tr>
      <w:tr w:rsidR="00CF5E53" w:rsidRPr="00817C0C" w14:paraId="6DB8FD7F" w14:textId="77777777" w:rsidTr="00006AF4">
        <w:tc>
          <w:tcPr>
            <w:tcW w:w="3190" w:type="dxa"/>
            <w:vMerge/>
          </w:tcPr>
          <w:p w14:paraId="373E9B29"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77D3324F"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Неконструктивного поведения</w:t>
            </w:r>
          </w:p>
        </w:tc>
        <w:tc>
          <w:tcPr>
            <w:tcW w:w="958" w:type="dxa"/>
          </w:tcPr>
          <w:p w14:paraId="7C3DE64C"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7.00</w:t>
            </w:r>
          </w:p>
        </w:tc>
      </w:tr>
      <w:tr w:rsidR="00CF5E53" w:rsidRPr="00817C0C" w14:paraId="3B35410A" w14:textId="77777777" w:rsidTr="00006AF4">
        <w:tc>
          <w:tcPr>
            <w:tcW w:w="3190" w:type="dxa"/>
            <w:vMerge/>
          </w:tcPr>
          <w:p w14:paraId="6CE1F622"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33AC6014"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Высокой тревожности и страха будущего</w:t>
            </w:r>
          </w:p>
        </w:tc>
        <w:tc>
          <w:tcPr>
            <w:tcW w:w="958" w:type="dxa"/>
          </w:tcPr>
          <w:p w14:paraId="76EE9E21"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6.70</w:t>
            </w:r>
          </w:p>
        </w:tc>
      </w:tr>
      <w:tr w:rsidR="00CF5E53" w:rsidRPr="00817C0C" w14:paraId="2A71B117" w14:textId="77777777" w:rsidTr="00006AF4">
        <w:tc>
          <w:tcPr>
            <w:tcW w:w="3190" w:type="dxa"/>
            <w:vMerge/>
          </w:tcPr>
          <w:p w14:paraId="050CE997"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5B69E7DF"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Страха одиночества</w:t>
            </w:r>
          </w:p>
        </w:tc>
        <w:tc>
          <w:tcPr>
            <w:tcW w:w="958" w:type="dxa"/>
          </w:tcPr>
          <w:p w14:paraId="08F141B0"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5.61</w:t>
            </w:r>
          </w:p>
        </w:tc>
      </w:tr>
      <w:tr w:rsidR="00CF5E53" w:rsidRPr="00817C0C" w14:paraId="73078D8E" w14:textId="77777777" w:rsidTr="00006AF4">
        <w:tc>
          <w:tcPr>
            <w:tcW w:w="3190" w:type="dxa"/>
            <w:vMerge/>
          </w:tcPr>
          <w:p w14:paraId="66A38304"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29E60B1E"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Страха смерти</w:t>
            </w:r>
          </w:p>
        </w:tc>
        <w:tc>
          <w:tcPr>
            <w:tcW w:w="958" w:type="dxa"/>
          </w:tcPr>
          <w:p w14:paraId="79454F7E"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3.50</w:t>
            </w:r>
          </w:p>
        </w:tc>
      </w:tr>
      <w:tr w:rsidR="00CF5E53" w:rsidRPr="00817C0C" w14:paraId="00C8A52A" w14:textId="77777777" w:rsidTr="00006AF4">
        <w:tc>
          <w:tcPr>
            <w:tcW w:w="3190" w:type="dxa"/>
            <w:vMerge/>
          </w:tcPr>
          <w:p w14:paraId="03CE794D"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23102410"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Нежелания брать ответственность за свою жизнь</w:t>
            </w:r>
          </w:p>
        </w:tc>
        <w:tc>
          <w:tcPr>
            <w:tcW w:w="958" w:type="dxa"/>
          </w:tcPr>
          <w:p w14:paraId="3D445048"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6.06</w:t>
            </w:r>
          </w:p>
        </w:tc>
      </w:tr>
      <w:tr w:rsidR="00CF5E53" w:rsidRPr="00817C0C" w14:paraId="4D4D83F8" w14:textId="77777777" w:rsidTr="00006AF4">
        <w:tc>
          <w:tcPr>
            <w:tcW w:w="3190" w:type="dxa"/>
            <w:vMerge/>
          </w:tcPr>
          <w:p w14:paraId="2C74E8EB"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1C183CBE"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Желания постоянно контролировать других лиц или ситуацию</w:t>
            </w:r>
          </w:p>
        </w:tc>
        <w:tc>
          <w:tcPr>
            <w:tcW w:w="958" w:type="dxa"/>
          </w:tcPr>
          <w:p w14:paraId="68DEFAEF"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6.84</w:t>
            </w:r>
          </w:p>
        </w:tc>
      </w:tr>
      <w:tr w:rsidR="00CF5E53" w:rsidRPr="00817C0C" w14:paraId="0BE7AA12" w14:textId="77777777" w:rsidTr="00006AF4">
        <w:tc>
          <w:tcPr>
            <w:tcW w:w="3190" w:type="dxa"/>
            <w:vMerge/>
          </w:tcPr>
          <w:p w14:paraId="31CC9ADC"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115DB4A1"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Нежелания признавать возможную ошибочность своих поступков</w:t>
            </w:r>
          </w:p>
        </w:tc>
        <w:tc>
          <w:tcPr>
            <w:tcW w:w="958" w:type="dxa"/>
          </w:tcPr>
          <w:p w14:paraId="52E73BA2"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5.95</w:t>
            </w:r>
          </w:p>
        </w:tc>
      </w:tr>
      <w:tr w:rsidR="00CF5E53" w:rsidRPr="00817C0C" w14:paraId="06F8F718" w14:textId="77777777" w:rsidTr="00006AF4">
        <w:tc>
          <w:tcPr>
            <w:tcW w:w="3190" w:type="dxa"/>
            <w:vMerge/>
          </w:tcPr>
          <w:p w14:paraId="51741D73"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6E9AA55B"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Неумения устанавливать близкие отношения</w:t>
            </w:r>
          </w:p>
        </w:tc>
        <w:tc>
          <w:tcPr>
            <w:tcW w:w="958" w:type="dxa"/>
          </w:tcPr>
          <w:p w14:paraId="3DC6996E"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6.41</w:t>
            </w:r>
          </w:p>
        </w:tc>
      </w:tr>
      <w:tr w:rsidR="00CF5E53" w:rsidRPr="00817C0C" w14:paraId="2F2E7394" w14:textId="77777777" w:rsidTr="00006AF4">
        <w:tc>
          <w:tcPr>
            <w:tcW w:w="3190" w:type="dxa"/>
            <w:vMerge/>
          </w:tcPr>
          <w:p w14:paraId="182BF6F0"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69AD16E6"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Профессиональной несостоятельности</w:t>
            </w:r>
          </w:p>
        </w:tc>
        <w:tc>
          <w:tcPr>
            <w:tcW w:w="958" w:type="dxa"/>
          </w:tcPr>
          <w:p w14:paraId="30545ADC"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2.34</w:t>
            </w:r>
          </w:p>
        </w:tc>
      </w:tr>
      <w:tr w:rsidR="00CF5E53" w:rsidRPr="00817C0C" w14:paraId="667B9E31" w14:textId="77777777" w:rsidTr="00006AF4">
        <w:tc>
          <w:tcPr>
            <w:tcW w:w="3190" w:type="dxa"/>
            <w:vMerge/>
          </w:tcPr>
          <w:p w14:paraId="2414BD73"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4AB49F99"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 xml:space="preserve">Личностных особенностей </w:t>
            </w:r>
          </w:p>
        </w:tc>
        <w:tc>
          <w:tcPr>
            <w:tcW w:w="958" w:type="dxa"/>
          </w:tcPr>
          <w:p w14:paraId="0E5B7A9D"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7.27</w:t>
            </w:r>
          </w:p>
        </w:tc>
      </w:tr>
      <w:tr w:rsidR="00CF5E53" w:rsidRPr="00817C0C" w14:paraId="36E145BB" w14:textId="77777777" w:rsidTr="00006AF4">
        <w:tc>
          <w:tcPr>
            <w:tcW w:w="3190" w:type="dxa"/>
            <w:vMerge w:val="restart"/>
          </w:tcPr>
          <w:p w14:paraId="2F70B0BE"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Поводом ухудшения психологического состояния Вашего клиента стали:</w:t>
            </w:r>
          </w:p>
        </w:tc>
        <w:tc>
          <w:tcPr>
            <w:tcW w:w="5423" w:type="dxa"/>
          </w:tcPr>
          <w:p w14:paraId="113934EE"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Конфликты в ближайшем окружении</w:t>
            </w:r>
          </w:p>
        </w:tc>
        <w:tc>
          <w:tcPr>
            <w:tcW w:w="958" w:type="dxa"/>
          </w:tcPr>
          <w:p w14:paraId="5AB04203"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7.52</w:t>
            </w:r>
          </w:p>
        </w:tc>
      </w:tr>
      <w:tr w:rsidR="00CF5E53" w:rsidRPr="00817C0C" w14:paraId="4C7E630B" w14:textId="77777777" w:rsidTr="00006AF4">
        <w:tc>
          <w:tcPr>
            <w:tcW w:w="3190" w:type="dxa"/>
            <w:vMerge/>
          </w:tcPr>
          <w:p w14:paraId="7B3CEC33"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6B3E557D"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Сложности в личной жизни</w:t>
            </w:r>
          </w:p>
        </w:tc>
        <w:tc>
          <w:tcPr>
            <w:tcW w:w="958" w:type="dxa"/>
          </w:tcPr>
          <w:p w14:paraId="51628B14" w14:textId="77777777" w:rsidR="00CF5E53" w:rsidRPr="00817C0C" w:rsidRDefault="00CF5E53" w:rsidP="00775E25">
            <w:pPr>
              <w:rPr>
                <w:rFonts w:ascii="Times New Roman" w:hAnsi="Times New Roman" w:cs="Times New Roman"/>
                <w:b/>
                <w:sz w:val="28"/>
                <w:szCs w:val="28"/>
              </w:rPr>
            </w:pPr>
            <w:r w:rsidRPr="00817C0C">
              <w:rPr>
                <w:rFonts w:ascii="Times New Roman" w:hAnsi="Times New Roman" w:cs="Times New Roman"/>
                <w:b/>
                <w:sz w:val="28"/>
                <w:szCs w:val="28"/>
              </w:rPr>
              <w:t>8.38</w:t>
            </w:r>
          </w:p>
        </w:tc>
      </w:tr>
      <w:tr w:rsidR="00CF5E53" w:rsidRPr="00817C0C" w14:paraId="4987ED9D" w14:textId="77777777" w:rsidTr="00006AF4">
        <w:tc>
          <w:tcPr>
            <w:tcW w:w="3190" w:type="dxa"/>
            <w:vMerge/>
          </w:tcPr>
          <w:p w14:paraId="27AA829A"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53610D1C"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Сложности в профессиональной деятельности</w:t>
            </w:r>
          </w:p>
        </w:tc>
        <w:tc>
          <w:tcPr>
            <w:tcW w:w="958" w:type="dxa"/>
          </w:tcPr>
          <w:p w14:paraId="4D40C9BB"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2.79</w:t>
            </w:r>
          </w:p>
        </w:tc>
      </w:tr>
      <w:tr w:rsidR="00CF5E53" w:rsidRPr="00817C0C" w14:paraId="6F37E3C2" w14:textId="77777777" w:rsidTr="00006AF4">
        <w:tc>
          <w:tcPr>
            <w:tcW w:w="3190" w:type="dxa"/>
            <w:vMerge/>
          </w:tcPr>
          <w:p w14:paraId="7EB38256"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479C296F"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Соматическое заболевание</w:t>
            </w:r>
          </w:p>
        </w:tc>
        <w:tc>
          <w:tcPr>
            <w:tcW w:w="958" w:type="dxa"/>
          </w:tcPr>
          <w:p w14:paraId="4CEE5B78"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2.29</w:t>
            </w:r>
          </w:p>
        </w:tc>
      </w:tr>
      <w:tr w:rsidR="00CF5E53" w:rsidRPr="00817C0C" w14:paraId="49DD4DE3" w14:textId="77777777" w:rsidTr="00006AF4">
        <w:tc>
          <w:tcPr>
            <w:tcW w:w="3190" w:type="dxa"/>
            <w:vMerge/>
          </w:tcPr>
          <w:p w14:paraId="4E296929"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25B42216"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Сексуальные проблемы</w:t>
            </w:r>
          </w:p>
        </w:tc>
        <w:tc>
          <w:tcPr>
            <w:tcW w:w="958" w:type="dxa"/>
          </w:tcPr>
          <w:p w14:paraId="0A8C77D1"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2.15</w:t>
            </w:r>
          </w:p>
        </w:tc>
      </w:tr>
      <w:tr w:rsidR="00CF5E53" w:rsidRPr="00817C0C" w14:paraId="0456C236" w14:textId="77777777" w:rsidTr="00006AF4">
        <w:tc>
          <w:tcPr>
            <w:tcW w:w="3190" w:type="dxa"/>
            <w:vMerge/>
          </w:tcPr>
          <w:p w14:paraId="4A01E9D0"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46739D10"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Возрастной кризис</w:t>
            </w:r>
          </w:p>
        </w:tc>
        <w:tc>
          <w:tcPr>
            <w:tcW w:w="958" w:type="dxa"/>
          </w:tcPr>
          <w:p w14:paraId="5C5D5A1C"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7.73</w:t>
            </w:r>
          </w:p>
        </w:tc>
      </w:tr>
      <w:tr w:rsidR="00CF5E53" w:rsidRPr="00817C0C" w14:paraId="0EA7C0D0" w14:textId="77777777" w:rsidTr="00006AF4">
        <w:tc>
          <w:tcPr>
            <w:tcW w:w="3190" w:type="dxa"/>
            <w:vMerge/>
          </w:tcPr>
          <w:p w14:paraId="0F654386"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3ADC1E1B"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Внешняя травмирующая ситуация</w:t>
            </w:r>
          </w:p>
        </w:tc>
        <w:tc>
          <w:tcPr>
            <w:tcW w:w="958" w:type="dxa"/>
          </w:tcPr>
          <w:p w14:paraId="297BD504"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6.68</w:t>
            </w:r>
          </w:p>
        </w:tc>
      </w:tr>
      <w:tr w:rsidR="00CF5E53" w:rsidRPr="00817C0C" w14:paraId="194810FE" w14:textId="77777777" w:rsidTr="00006AF4">
        <w:tc>
          <w:tcPr>
            <w:tcW w:w="3190" w:type="dxa"/>
            <w:vMerge/>
          </w:tcPr>
          <w:p w14:paraId="549CB48B"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1AC70F31"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Внутренние проблемы</w:t>
            </w:r>
          </w:p>
        </w:tc>
        <w:tc>
          <w:tcPr>
            <w:tcW w:w="958" w:type="dxa"/>
          </w:tcPr>
          <w:p w14:paraId="619E8458"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7.60</w:t>
            </w:r>
          </w:p>
        </w:tc>
      </w:tr>
      <w:tr w:rsidR="00CF5E53" w:rsidRPr="00817C0C" w14:paraId="65730C07" w14:textId="77777777" w:rsidTr="00006AF4">
        <w:tc>
          <w:tcPr>
            <w:tcW w:w="3190" w:type="dxa"/>
            <w:vMerge w:val="restart"/>
          </w:tcPr>
          <w:p w14:paraId="7CC09EC3"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Вашим клиентом в процессе консультирования движет желание:</w:t>
            </w:r>
          </w:p>
        </w:tc>
        <w:tc>
          <w:tcPr>
            <w:tcW w:w="5423" w:type="dxa"/>
          </w:tcPr>
          <w:p w14:paraId="04978B6A"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Разрешить проблемную ситуацию</w:t>
            </w:r>
          </w:p>
        </w:tc>
        <w:tc>
          <w:tcPr>
            <w:tcW w:w="958" w:type="dxa"/>
          </w:tcPr>
          <w:p w14:paraId="44CC1CA0"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8.61</w:t>
            </w:r>
          </w:p>
        </w:tc>
      </w:tr>
      <w:tr w:rsidR="00CF5E53" w:rsidRPr="00817C0C" w14:paraId="05BB1AC3" w14:textId="77777777" w:rsidTr="00006AF4">
        <w:tc>
          <w:tcPr>
            <w:tcW w:w="3190" w:type="dxa"/>
            <w:vMerge/>
          </w:tcPr>
          <w:p w14:paraId="09A14396"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0AAA7935"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Наладить нарушенные отношения</w:t>
            </w:r>
          </w:p>
        </w:tc>
        <w:tc>
          <w:tcPr>
            <w:tcW w:w="958" w:type="dxa"/>
          </w:tcPr>
          <w:p w14:paraId="48F8A412"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8.13</w:t>
            </w:r>
          </w:p>
        </w:tc>
      </w:tr>
      <w:tr w:rsidR="00CF5E53" w:rsidRPr="00817C0C" w14:paraId="7BA76BF4" w14:textId="77777777" w:rsidTr="00006AF4">
        <w:tc>
          <w:tcPr>
            <w:tcW w:w="3190" w:type="dxa"/>
            <w:vMerge/>
          </w:tcPr>
          <w:p w14:paraId="75FE649B"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3B66903C"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Почувствовать себя лучше</w:t>
            </w:r>
          </w:p>
        </w:tc>
        <w:tc>
          <w:tcPr>
            <w:tcW w:w="958" w:type="dxa"/>
          </w:tcPr>
          <w:p w14:paraId="68B8266F" w14:textId="77777777" w:rsidR="00CF5E53" w:rsidRPr="00817C0C" w:rsidRDefault="00CF5E53" w:rsidP="00775E25">
            <w:pPr>
              <w:rPr>
                <w:rFonts w:ascii="Times New Roman" w:hAnsi="Times New Roman" w:cs="Times New Roman"/>
                <w:b/>
                <w:sz w:val="28"/>
                <w:szCs w:val="28"/>
              </w:rPr>
            </w:pPr>
            <w:r w:rsidRPr="00817C0C">
              <w:rPr>
                <w:rFonts w:ascii="Times New Roman" w:hAnsi="Times New Roman" w:cs="Times New Roman"/>
                <w:b/>
                <w:sz w:val="28"/>
                <w:szCs w:val="28"/>
              </w:rPr>
              <w:t>8.77</w:t>
            </w:r>
          </w:p>
        </w:tc>
      </w:tr>
      <w:tr w:rsidR="00CF5E53" w:rsidRPr="00817C0C" w14:paraId="48A0964B" w14:textId="77777777" w:rsidTr="00006AF4">
        <w:tc>
          <w:tcPr>
            <w:tcW w:w="3190" w:type="dxa"/>
            <w:vMerge/>
          </w:tcPr>
          <w:p w14:paraId="60E5649A"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5B51569D"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 xml:space="preserve">Научиться справляться в сложных ситуациях самостоятельно </w:t>
            </w:r>
          </w:p>
        </w:tc>
        <w:tc>
          <w:tcPr>
            <w:tcW w:w="958" w:type="dxa"/>
          </w:tcPr>
          <w:p w14:paraId="5A74A9BD"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6.22</w:t>
            </w:r>
          </w:p>
        </w:tc>
      </w:tr>
      <w:tr w:rsidR="00CF5E53" w:rsidRPr="00817C0C" w14:paraId="1E2B6FD1" w14:textId="77777777" w:rsidTr="00006AF4">
        <w:tc>
          <w:tcPr>
            <w:tcW w:w="3190" w:type="dxa"/>
            <w:vMerge/>
          </w:tcPr>
          <w:p w14:paraId="53B2A4E5"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076CC361"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Найти себя в профессиональной деятельности</w:t>
            </w:r>
          </w:p>
        </w:tc>
        <w:tc>
          <w:tcPr>
            <w:tcW w:w="958" w:type="dxa"/>
          </w:tcPr>
          <w:p w14:paraId="72902013"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3.98</w:t>
            </w:r>
          </w:p>
        </w:tc>
      </w:tr>
      <w:tr w:rsidR="00CF5E53" w:rsidRPr="00817C0C" w14:paraId="45D00930" w14:textId="77777777" w:rsidTr="00006AF4">
        <w:tc>
          <w:tcPr>
            <w:tcW w:w="3190" w:type="dxa"/>
            <w:vMerge/>
          </w:tcPr>
          <w:p w14:paraId="036D6299"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166C2781"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Понизить тревожность и страх неопределенности</w:t>
            </w:r>
          </w:p>
        </w:tc>
        <w:tc>
          <w:tcPr>
            <w:tcW w:w="958" w:type="dxa"/>
          </w:tcPr>
          <w:p w14:paraId="4E3441E0"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7.09</w:t>
            </w:r>
          </w:p>
        </w:tc>
      </w:tr>
      <w:tr w:rsidR="00CF5E53" w:rsidRPr="00817C0C" w14:paraId="73041465" w14:textId="77777777" w:rsidTr="00006AF4">
        <w:tc>
          <w:tcPr>
            <w:tcW w:w="3190" w:type="dxa"/>
            <w:vMerge/>
          </w:tcPr>
          <w:p w14:paraId="58FD55F8"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09D7FBA4"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Принять прошлое и интегрировать свой опыт в настоящем</w:t>
            </w:r>
          </w:p>
        </w:tc>
        <w:tc>
          <w:tcPr>
            <w:tcW w:w="958" w:type="dxa"/>
          </w:tcPr>
          <w:p w14:paraId="3DDD6F50"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5.17</w:t>
            </w:r>
          </w:p>
        </w:tc>
      </w:tr>
      <w:tr w:rsidR="00CF5E53" w:rsidRPr="00817C0C" w14:paraId="0BEE4C27" w14:textId="77777777" w:rsidTr="00006AF4">
        <w:tc>
          <w:tcPr>
            <w:tcW w:w="3190" w:type="dxa"/>
            <w:vMerge/>
          </w:tcPr>
          <w:p w14:paraId="7E8F59B4"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5C7147B3"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 xml:space="preserve">Научиться брать ответственность </w:t>
            </w:r>
          </w:p>
        </w:tc>
        <w:tc>
          <w:tcPr>
            <w:tcW w:w="958" w:type="dxa"/>
          </w:tcPr>
          <w:p w14:paraId="00D87ADE"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4.21</w:t>
            </w:r>
          </w:p>
        </w:tc>
      </w:tr>
      <w:tr w:rsidR="00CF5E53" w:rsidRPr="00817C0C" w14:paraId="63DF7811" w14:textId="77777777" w:rsidTr="00006AF4">
        <w:tc>
          <w:tcPr>
            <w:tcW w:w="3190" w:type="dxa"/>
            <w:vMerge/>
          </w:tcPr>
          <w:p w14:paraId="4FEC1BCE"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2FF3968D"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Изменить другого</w:t>
            </w:r>
          </w:p>
        </w:tc>
        <w:tc>
          <w:tcPr>
            <w:tcW w:w="958" w:type="dxa"/>
          </w:tcPr>
          <w:p w14:paraId="2EE35FD0"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6.02</w:t>
            </w:r>
          </w:p>
        </w:tc>
      </w:tr>
      <w:tr w:rsidR="00CF5E53" w:rsidRPr="00817C0C" w14:paraId="5D1CB558" w14:textId="77777777" w:rsidTr="00006AF4">
        <w:tc>
          <w:tcPr>
            <w:tcW w:w="3190" w:type="dxa"/>
            <w:vMerge/>
          </w:tcPr>
          <w:p w14:paraId="0F0E0549"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27ED8495"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 xml:space="preserve">Стать хорошим партнером в браке, родителем </w:t>
            </w:r>
          </w:p>
        </w:tc>
        <w:tc>
          <w:tcPr>
            <w:tcW w:w="958" w:type="dxa"/>
          </w:tcPr>
          <w:p w14:paraId="5E041168"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5.73</w:t>
            </w:r>
          </w:p>
        </w:tc>
      </w:tr>
      <w:tr w:rsidR="00CF5E53" w:rsidRPr="00817C0C" w14:paraId="7E69C546" w14:textId="77777777" w:rsidTr="00006AF4">
        <w:tc>
          <w:tcPr>
            <w:tcW w:w="3190" w:type="dxa"/>
            <w:vMerge/>
          </w:tcPr>
          <w:p w14:paraId="3165E6C2"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2D5268A2"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 xml:space="preserve">Найти смысл своей жизни </w:t>
            </w:r>
          </w:p>
        </w:tc>
        <w:tc>
          <w:tcPr>
            <w:tcW w:w="958" w:type="dxa"/>
          </w:tcPr>
          <w:p w14:paraId="4D84E59E"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5.85</w:t>
            </w:r>
          </w:p>
        </w:tc>
      </w:tr>
      <w:tr w:rsidR="00CF5E53" w:rsidRPr="00817C0C" w14:paraId="3D36A5B4" w14:textId="77777777" w:rsidTr="00006AF4">
        <w:tc>
          <w:tcPr>
            <w:tcW w:w="3190" w:type="dxa"/>
            <w:vMerge/>
          </w:tcPr>
          <w:p w14:paraId="3AC1F754"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3E3A36BF"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Научиться строить близкие отношения</w:t>
            </w:r>
          </w:p>
        </w:tc>
        <w:tc>
          <w:tcPr>
            <w:tcW w:w="958" w:type="dxa"/>
          </w:tcPr>
          <w:p w14:paraId="5A530012"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6.37</w:t>
            </w:r>
          </w:p>
        </w:tc>
      </w:tr>
      <w:tr w:rsidR="00CF5E53" w:rsidRPr="00817C0C" w14:paraId="21572B7C" w14:textId="77777777" w:rsidTr="00006AF4">
        <w:tc>
          <w:tcPr>
            <w:tcW w:w="3190" w:type="dxa"/>
            <w:vMerge w:val="restart"/>
          </w:tcPr>
          <w:p w14:paraId="747FCB32"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Как Вы считаете ситуация, с которой обратился Ваш клиент, является:</w:t>
            </w:r>
          </w:p>
        </w:tc>
        <w:tc>
          <w:tcPr>
            <w:tcW w:w="5423" w:type="dxa"/>
          </w:tcPr>
          <w:p w14:paraId="65A33113"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Объективно сложной</w:t>
            </w:r>
          </w:p>
        </w:tc>
        <w:tc>
          <w:tcPr>
            <w:tcW w:w="958" w:type="dxa"/>
          </w:tcPr>
          <w:p w14:paraId="409EA61B"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7.13</w:t>
            </w:r>
          </w:p>
        </w:tc>
      </w:tr>
      <w:tr w:rsidR="00CF5E53" w:rsidRPr="00817C0C" w14:paraId="73918FFF" w14:textId="77777777" w:rsidTr="00006AF4">
        <w:tc>
          <w:tcPr>
            <w:tcW w:w="3190" w:type="dxa"/>
            <w:vMerge/>
          </w:tcPr>
          <w:p w14:paraId="282BE713"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374C9221"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 xml:space="preserve">Субъективно сложной </w:t>
            </w:r>
          </w:p>
        </w:tc>
        <w:tc>
          <w:tcPr>
            <w:tcW w:w="958" w:type="dxa"/>
          </w:tcPr>
          <w:p w14:paraId="0F8EC7BE" w14:textId="77777777" w:rsidR="00CF5E53" w:rsidRPr="00817C0C" w:rsidRDefault="00CF5E53" w:rsidP="00775E25">
            <w:pPr>
              <w:rPr>
                <w:rFonts w:ascii="Times New Roman" w:hAnsi="Times New Roman" w:cs="Times New Roman"/>
                <w:b/>
                <w:sz w:val="28"/>
                <w:szCs w:val="28"/>
              </w:rPr>
            </w:pPr>
            <w:r w:rsidRPr="00817C0C">
              <w:rPr>
                <w:rFonts w:ascii="Times New Roman" w:hAnsi="Times New Roman" w:cs="Times New Roman"/>
                <w:b/>
                <w:sz w:val="28"/>
                <w:szCs w:val="28"/>
              </w:rPr>
              <w:t>7.68</w:t>
            </w:r>
          </w:p>
        </w:tc>
      </w:tr>
      <w:tr w:rsidR="00CF5E53" w:rsidRPr="00817C0C" w14:paraId="16E4E1C1" w14:textId="77777777" w:rsidTr="00006AF4">
        <w:tc>
          <w:tcPr>
            <w:tcW w:w="3190" w:type="dxa"/>
            <w:vMerge w:val="restart"/>
          </w:tcPr>
          <w:p w14:paraId="324E30E2"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Клиент рассматривает свою жизненную ситуацию как проблемную потому что:</w:t>
            </w:r>
          </w:p>
        </w:tc>
        <w:tc>
          <w:tcPr>
            <w:tcW w:w="5423" w:type="dxa"/>
          </w:tcPr>
          <w:p w14:paraId="7CB622B1"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Обладает определенными личностными особенностями</w:t>
            </w:r>
          </w:p>
        </w:tc>
        <w:tc>
          <w:tcPr>
            <w:tcW w:w="958" w:type="dxa"/>
          </w:tcPr>
          <w:p w14:paraId="725DE346"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7.62</w:t>
            </w:r>
          </w:p>
        </w:tc>
      </w:tr>
      <w:tr w:rsidR="00CF5E53" w:rsidRPr="00817C0C" w14:paraId="01E58440" w14:textId="77777777" w:rsidTr="00006AF4">
        <w:tc>
          <w:tcPr>
            <w:tcW w:w="3190" w:type="dxa"/>
            <w:vMerge/>
          </w:tcPr>
          <w:p w14:paraId="65B55D30"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79C4DD7D"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Имеет определенные социальные установки</w:t>
            </w:r>
          </w:p>
        </w:tc>
        <w:tc>
          <w:tcPr>
            <w:tcW w:w="958" w:type="dxa"/>
          </w:tcPr>
          <w:p w14:paraId="10720990" w14:textId="77777777" w:rsidR="00CF5E53" w:rsidRPr="00817C0C" w:rsidRDefault="00CF5E53" w:rsidP="00775E25">
            <w:pPr>
              <w:rPr>
                <w:rFonts w:ascii="Times New Roman" w:hAnsi="Times New Roman" w:cs="Times New Roman"/>
                <w:b/>
                <w:sz w:val="28"/>
                <w:szCs w:val="28"/>
              </w:rPr>
            </w:pPr>
            <w:r w:rsidRPr="00817C0C">
              <w:rPr>
                <w:rFonts w:ascii="Times New Roman" w:hAnsi="Times New Roman" w:cs="Times New Roman"/>
                <w:b/>
                <w:sz w:val="28"/>
                <w:szCs w:val="28"/>
              </w:rPr>
              <w:t>7.74</w:t>
            </w:r>
          </w:p>
        </w:tc>
      </w:tr>
      <w:tr w:rsidR="00CF5E53" w:rsidRPr="00817C0C" w14:paraId="067415D9" w14:textId="77777777" w:rsidTr="00006AF4">
        <w:tc>
          <w:tcPr>
            <w:tcW w:w="3190" w:type="dxa"/>
            <w:vMerge/>
          </w:tcPr>
          <w:p w14:paraId="5D0F41CC"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2D5C11F2"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Характеризуется повышенной тревожностью</w:t>
            </w:r>
          </w:p>
        </w:tc>
        <w:tc>
          <w:tcPr>
            <w:tcW w:w="958" w:type="dxa"/>
          </w:tcPr>
          <w:p w14:paraId="40292B6F"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6.94</w:t>
            </w:r>
          </w:p>
        </w:tc>
      </w:tr>
      <w:tr w:rsidR="00CF5E53" w:rsidRPr="00817C0C" w14:paraId="2FB0A6CA" w14:textId="77777777" w:rsidTr="00006AF4">
        <w:tc>
          <w:tcPr>
            <w:tcW w:w="3190" w:type="dxa"/>
            <w:vMerge/>
          </w:tcPr>
          <w:p w14:paraId="2E76D51D"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1FDA849E"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Характеризуется нежеланием брать ответственность за свою жизнь</w:t>
            </w:r>
          </w:p>
        </w:tc>
        <w:tc>
          <w:tcPr>
            <w:tcW w:w="958" w:type="dxa"/>
          </w:tcPr>
          <w:p w14:paraId="1D1E5507"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4.63</w:t>
            </w:r>
          </w:p>
        </w:tc>
      </w:tr>
      <w:tr w:rsidR="00CF5E53" w:rsidRPr="00817C0C" w14:paraId="39D18E31" w14:textId="77777777" w:rsidTr="00006AF4">
        <w:tc>
          <w:tcPr>
            <w:tcW w:w="3190" w:type="dxa"/>
            <w:vMerge w:val="restart"/>
          </w:tcPr>
          <w:p w14:paraId="26FB6488"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Клиент думает, что проблемная ситуация обусловлена:</w:t>
            </w:r>
          </w:p>
        </w:tc>
        <w:tc>
          <w:tcPr>
            <w:tcW w:w="5423" w:type="dxa"/>
          </w:tcPr>
          <w:p w14:paraId="154C8462"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Внешними обстоятельствами</w:t>
            </w:r>
          </w:p>
        </w:tc>
        <w:tc>
          <w:tcPr>
            <w:tcW w:w="958" w:type="dxa"/>
          </w:tcPr>
          <w:p w14:paraId="337F6850"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7.43</w:t>
            </w:r>
          </w:p>
        </w:tc>
      </w:tr>
      <w:tr w:rsidR="00CF5E53" w:rsidRPr="00817C0C" w14:paraId="5DAA5F13" w14:textId="77777777" w:rsidTr="00006AF4">
        <w:tc>
          <w:tcPr>
            <w:tcW w:w="3190" w:type="dxa"/>
            <w:vMerge/>
          </w:tcPr>
          <w:p w14:paraId="3748D26E"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7FBD9DA0"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Неправильным поведением других лиц</w:t>
            </w:r>
          </w:p>
        </w:tc>
        <w:tc>
          <w:tcPr>
            <w:tcW w:w="958" w:type="dxa"/>
          </w:tcPr>
          <w:p w14:paraId="2854F0E6" w14:textId="77777777" w:rsidR="00CF5E53" w:rsidRPr="00817C0C" w:rsidRDefault="00CF5E53" w:rsidP="00775E25">
            <w:pPr>
              <w:rPr>
                <w:rFonts w:ascii="Times New Roman" w:hAnsi="Times New Roman" w:cs="Times New Roman"/>
                <w:b/>
                <w:sz w:val="28"/>
                <w:szCs w:val="28"/>
              </w:rPr>
            </w:pPr>
            <w:r w:rsidRPr="00817C0C">
              <w:rPr>
                <w:rFonts w:ascii="Times New Roman" w:hAnsi="Times New Roman" w:cs="Times New Roman"/>
                <w:b/>
                <w:sz w:val="28"/>
                <w:szCs w:val="28"/>
              </w:rPr>
              <w:t>8.22</w:t>
            </w:r>
          </w:p>
        </w:tc>
      </w:tr>
      <w:tr w:rsidR="00CF5E53" w:rsidRPr="00817C0C" w14:paraId="2DF9261A" w14:textId="77777777" w:rsidTr="00006AF4">
        <w:tc>
          <w:tcPr>
            <w:tcW w:w="3190" w:type="dxa"/>
            <w:vMerge/>
          </w:tcPr>
          <w:p w14:paraId="6C0E4C98"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7B9D443F"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 xml:space="preserve">Его собственными ошибочными действиями </w:t>
            </w:r>
          </w:p>
        </w:tc>
        <w:tc>
          <w:tcPr>
            <w:tcW w:w="958" w:type="dxa"/>
          </w:tcPr>
          <w:p w14:paraId="5B502DC8"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4.96</w:t>
            </w:r>
          </w:p>
        </w:tc>
      </w:tr>
      <w:tr w:rsidR="00CF5E53" w:rsidRPr="00817C0C" w14:paraId="236457D1" w14:textId="77777777" w:rsidTr="00006AF4">
        <w:tc>
          <w:tcPr>
            <w:tcW w:w="3190" w:type="dxa"/>
            <w:vMerge/>
          </w:tcPr>
          <w:p w14:paraId="4A37821F"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4E87AE76"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Его внутренними проблемами</w:t>
            </w:r>
          </w:p>
        </w:tc>
        <w:tc>
          <w:tcPr>
            <w:tcW w:w="958" w:type="dxa"/>
          </w:tcPr>
          <w:p w14:paraId="463CBE7B"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6.12</w:t>
            </w:r>
          </w:p>
        </w:tc>
      </w:tr>
      <w:tr w:rsidR="00CF5E53" w:rsidRPr="00817C0C" w14:paraId="3A78A5DA" w14:textId="77777777" w:rsidTr="00006AF4">
        <w:tc>
          <w:tcPr>
            <w:tcW w:w="3190" w:type="dxa"/>
            <w:vMerge/>
          </w:tcPr>
          <w:p w14:paraId="5B89AC50"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4BA46C87"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Его установками</w:t>
            </w:r>
          </w:p>
        </w:tc>
        <w:tc>
          <w:tcPr>
            <w:tcW w:w="958" w:type="dxa"/>
          </w:tcPr>
          <w:p w14:paraId="7DE44D5B"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4.22</w:t>
            </w:r>
          </w:p>
        </w:tc>
      </w:tr>
      <w:tr w:rsidR="00CF5E53" w:rsidRPr="00817C0C" w14:paraId="2942D5D5" w14:textId="77777777" w:rsidTr="00006AF4">
        <w:tc>
          <w:tcPr>
            <w:tcW w:w="3190" w:type="dxa"/>
            <w:vMerge/>
          </w:tcPr>
          <w:p w14:paraId="417F7788"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5219865B"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 xml:space="preserve">Явная причина отсутствует </w:t>
            </w:r>
          </w:p>
        </w:tc>
        <w:tc>
          <w:tcPr>
            <w:tcW w:w="958" w:type="dxa"/>
          </w:tcPr>
          <w:p w14:paraId="384424C1"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2.62</w:t>
            </w:r>
          </w:p>
        </w:tc>
      </w:tr>
      <w:tr w:rsidR="00CF5E53" w:rsidRPr="00817C0C" w14:paraId="618B259B" w14:textId="77777777" w:rsidTr="00006AF4">
        <w:tc>
          <w:tcPr>
            <w:tcW w:w="3190" w:type="dxa"/>
            <w:vMerge w:val="restart"/>
          </w:tcPr>
          <w:p w14:paraId="04121E6E"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Ваш клиент вызывает у Вас чувство, состояние:</w:t>
            </w:r>
          </w:p>
        </w:tc>
        <w:tc>
          <w:tcPr>
            <w:tcW w:w="5423" w:type="dxa"/>
          </w:tcPr>
          <w:p w14:paraId="46261177"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Безразличие</w:t>
            </w:r>
          </w:p>
        </w:tc>
        <w:tc>
          <w:tcPr>
            <w:tcW w:w="958" w:type="dxa"/>
          </w:tcPr>
          <w:p w14:paraId="3D78E237"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1.15</w:t>
            </w:r>
          </w:p>
        </w:tc>
      </w:tr>
      <w:tr w:rsidR="00CF5E53" w:rsidRPr="00817C0C" w14:paraId="5EDA57FF" w14:textId="77777777" w:rsidTr="00006AF4">
        <w:tc>
          <w:tcPr>
            <w:tcW w:w="3190" w:type="dxa"/>
            <w:vMerge/>
          </w:tcPr>
          <w:p w14:paraId="322E8C0B"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3EBF4894"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Злость</w:t>
            </w:r>
          </w:p>
        </w:tc>
        <w:tc>
          <w:tcPr>
            <w:tcW w:w="958" w:type="dxa"/>
          </w:tcPr>
          <w:p w14:paraId="4B5033A7"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1.99</w:t>
            </w:r>
          </w:p>
        </w:tc>
      </w:tr>
      <w:tr w:rsidR="00CF5E53" w:rsidRPr="00817C0C" w14:paraId="757FB830" w14:textId="77777777" w:rsidTr="00006AF4">
        <w:tc>
          <w:tcPr>
            <w:tcW w:w="3190" w:type="dxa"/>
            <w:vMerge/>
          </w:tcPr>
          <w:p w14:paraId="796EB2AA"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26C92C94"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Раздражение</w:t>
            </w:r>
          </w:p>
        </w:tc>
        <w:tc>
          <w:tcPr>
            <w:tcW w:w="958" w:type="dxa"/>
          </w:tcPr>
          <w:p w14:paraId="0EBFF752"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2.12</w:t>
            </w:r>
          </w:p>
        </w:tc>
      </w:tr>
      <w:tr w:rsidR="00CF5E53" w:rsidRPr="00817C0C" w14:paraId="62E2ACBC" w14:textId="77777777" w:rsidTr="00006AF4">
        <w:tc>
          <w:tcPr>
            <w:tcW w:w="3190" w:type="dxa"/>
            <w:vMerge/>
          </w:tcPr>
          <w:p w14:paraId="3FC9FA81"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429C0473"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Скука</w:t>
            </w:r>
          </w:p>
        </w:tc>
        <w:tc>
          <w:tcPr>
            <w:tcW w:w="958" w:type="dxa"/>
          </w:tcPr>
          <w:p w14:paraId="76638498"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1.54</w:t>
            </w:r>
          </w:p>
        </w:tc>
      </w:tr>
      <w:tr w:rsidR="00CF5E53" w:rsidRPr="00817C0C" w14:paraId="487F31C0" w14:textId="77777777" w:rsidTr="00006AF4">
        <w:tc>
          <w:tcPr>
            <w:tcW w:w="3190" w:type="dxa"/>
            <w:vMerge/>
          </w:tcPr>
          <w:p w14:paraId="2D098955"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61E63DF8"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Страх</w:t>
            </w:r>
          </w:p>
        </w:tc>
        <w:tc>
          <w:tcPr>
            <w:tcW w:w="958" w:type="dxa"/>
          </w:tcPr>
          <w:p w14:paraId="58E446DB"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1.52</w:t>
            </w:r>
          </w:p>
        </w:tc>
      </w:tr>
      <w:tr w:rsidR="00CF5E53" w:rsidRPr="00817C0C" w14:paraId="4D417FE5" w14:textId="77777777" w:rsidTr="00006AF4">
        <w:tc>
          <w:tcPr>
            <w:tcW w:w="3190" w:type="dxa"/>
            <w:vMerge/>
          </w:tcPr>
          <w:p w14:paraId="52A465B2"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07DE3A6E"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Напряжение</w:t>
            </w:r>
          </w:p>
        </w:tc>
        <w:tc>
          <w:tcPr>
            <w:tcW w:w="958" w:type="dxa"/>
          </w:tcPr>
          <w:p w14:paraId="73743C7D"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3.62</w:t>
            </w:r>
          </w:p>
        </w:tc>
      </w:tr>
      <w:tr w:rsidR="00CF5E53" w:rsidRPr="00817C0C" w14:paraId="5FCD89DE" w14:textId="77777777" w:rsidTr="00006AF4">
        <w:tc>
          <w:tcPr>
            <w:tcW w:w="3190" w:type="dxa"/>
            <w:vMerge/>
          </w:tcPr>
          <w:p w14:paraId="64D45107"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40355568"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 xml:space="preserve">Сочувствие </w:t>
            </w:r>
          </w:p>
        </w:tc>
        <w:tc>
          <w:tcPr>
            <w:tcW w:w="958" w:type="dxa"/>
          </w:tcPr>
          <w:p w14:paraId="591A44C8" w14:textId="77777777" w:rsidR="00CF5E53" w:rsidRPr="00817C0C" w:rsidRDefault="00CF5E53" w:rsidP="00775E25">
            <w:pPr>
              <w:rPr>
                <w:rFonts w:ascii="Times New Roman" w:hAnsi="Times New Roman" w:cs="Times New Roman"/>
                <w:b/>
                <w:sz w:val="28"/>
                <w:szCs w:val="28"/>
              </w:rPr>
            </w:pPr>
            <w:r w:rsidRPr="00817C0C">
              <w:rPr>
                <w:rFonts w:ascii="Times New Roman" w:hAnsi="Times New Roman" w:cs="Times New Roman"/>
                <w:b/>
                <w:sz w:val="28"/>
                <w:szCs w:val="28"/>
              </w:rPr>
              <w:t>9.72</w:t>
            </w:r>
          </w:p>
        </w:tc>
      </w:tr>
      <w:tr w:rsidR="00CF5E53" w:rsidRPr="00817C0C" w14:paraId="29E7D0BB" w14:textId="77777777" w:rsidTr="00006AF4">
        <w:tc>
          <w:tcPr>
            <w:tcW w:w="3190" w:type="dxa"/>
            <w:vMerge/>
          </w:tcPr>
          <w:p w14:paraId="6B2EE1FD"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00A086AC"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Вовлеченность</w:t>
            </w:r>
          </w:p>
        </w:tc>
        <w:tc>
          <w:tcPr>
            <w:tcW w:w="958" w:type="dxa"/>
          </w:tcPr>
          <w:p w14:paraId="295B2D5B"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8.00</w:t>
            </w:r>
          </w:p>
        </w:tc>
      </w:tr>
      <w:tr w:rsidR="00CF5E53" w:rsidRPr="00817C0C" w14:paraId="4E501433" w14:textId="77777777" w:rsidTr="00006AF4">
        <w:tc>
          <w:tcPr>
            <w:tcW w:w="3190" w:type="dxa"/>
            <w:vMerge/>
          </w:tcPr>
          <w:p w14:paraId="3D3F5EA7"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431EFE27"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Желание позаботиться</w:t>
            </w:r>
          </w:p>
        </w:tc>
        <w:tc>
          <w:tcPr>
            <w:tcW w:w="958" w:type="dxa"/>
          </w:tcPr>
          <w:p w14:paraId="1708F949"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6.34</w:t>
            </w:r>
          </w:p>
        </w:tc>
      </w:tr>
      <w:tr w:rsidR="00CF5E53" w:rsidRPr="00817C0C" w14:paraId="28F45823" w14:textId="77777777" w:rsidTr="00006AF4">
        <w:tc>
          <w:tcPr>
            <w:tcW w:w="3190" w:type="dxa"/>
            <w:vMerge/>
          </w:tcPr>
          <w:p w14:paraId="7123C895"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04D2F717"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 xml:space="preserve">Теплое участие </w:t>
            </w:r>
          </w:p>
        </w:tc>
        <w:tc>
          <w:tcPr>
            <w:tcW w:w="958" w:type="dxa"/>
          </w:tcPr>
          <w:p w14:paraId="2C5DE3AE"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7.24</w:t>
            </w:r>
          </w:p>
        </w:tc>
      </w:tr>
      <w:tr w:rsidR="00CF5E53" w:rsidRPr="00817C0C" w14:paraId="065574A5" w14:textId="77777777" w:rsidTr="00006AF4">
        <w:tc>
          <w:tcPr>
            <w:tcW w:w="3190" w:type="dxa"/>
            <w:vMerge/>
          </w:tcPr>
          <w:p w14:paraId="40E60CF5"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548BEF77"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Нейтральность</w:t>
            </w:r>
          </w:p>
        </w:tc>
        <w:tc>
          <w:tcPr>
            <w:tcW w:w="958" w:type="dxa"/>
          </w:tcPr>
          <w:p w14:paraId="176E879E"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3.85</w:t>
            </w:r>
          </w:p>
        </w:tc>
      </w:tr>
      <w:tr w:rsidR="00CF5E53" w:rsidRPr="00817C0C" w14:paraId="1DFAEEBF" w14:textId="77777777" w:rsidTr="00006AF4">
        <w:tc>
          <w:tcPr>
            <w:tcW w:w="3190" w:type="dxa"/>
            <w:vMerge w:val="restart"/>
          </w:tcPr>
          <w:p w14:paraId="176892EB"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Процесс консультирования вызывает у Вас чувство, состояние:</w:t>
            </w:r>
          </w:p>
        </w:tc>
        <w:tc>
          <w:tcPr>
            <w:tcW w:w="5423" w:type="dxa"/>
          </w:tcPr>
          <w:p w14:paraId="21D904F5"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Ответственность за клиента</w:t>
            </w:r>
          </w:p>
        </w:tc>
        <w:tc>
          <w:tcPr>
            <w:tcW w:w="958" w:type="dxa"/>
          </w:tcPr>
          <w:p w14:paraId="1D9FFEB4"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6.05</w:t>
            </w:r>
          </w:p>
        </w:tc>
      </w:tr>
      <w:tr w:rsidR="00CF5E53" w:rsidRPr="00817C0C" w14:paraId="401DA2B8" w14:textId="77777777" w:rsidTr="00006AF4">
        <w:tc>
          <w:tcPr>
            <w:tcW w:w="3190" w:type="dxa"/>
            <w:vMerge/>
          </w:tcPr>
          <w:p w14:paraId="3EA5E76F"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7DAC6330"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Беспомощность перед сложностями клиента</w:t>
            </w:r>
          </w:p>
        </w:tc>
        <w:tc>
          <w:tcPr>
            <w:tcW w:w="958" w:type="dxa"/>
          </w:tcPr>
          <w:p w14:paraId="59662EC8"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2.26</w:t>
            </w:r>
          </w:p>
        </w:tc>
      </w:tr>
      <w:tr w:rsidR="00CF5E53" w:rsidRPr="00817C0C" w14:paraId="21A24A88" w14:textId="77777777" w:rsidTr="00006AF4">
        <w:tc>
          <w:tcPr>
            <w:tcW w:w="3190" w:type="dxa"/>
            <w:vMerge/>
          </w:tcPr>
          <w:p w14:paraId="4BF8548B"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10D04153"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Злость, что не можете помочь клиенту</w:t>
            </w:r>
          </w:p>
        </w:tc>
        <w:tc>
          <w:tcPr>
            <w:tcW w:w="958" w:type="dxa"/>
          </w:tcPr>
          <w:p w14:paraId="2066C50D"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1.59</w:t>
            </w:r>
          </w:p>
        </w:tc>
      </w:tr>
      <w:tr w:rsidR="00CF5E53" w:rsidRPr="00817C0C" w14:paraId="4FF1F189" w14:textId="77777777" w:rsidTr="00006AF4">
        <w:tc>
          <w:tcPr>
            <w:tcW w:w="3190" w:type="dxa"/>
            <w:vMerge/>
          </w:tcPr>
          <w:p w14:paraId="6A120FD5"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51F642B5"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Вина, что не можете улучшить жизненную ситуацию клиента</w:t>
            </w:r>
          </w:p>
        </w:tc>
        <w:tc>
          <w:tcPr>
            <w:tcW w:w="958" w:type="dxa"/>
          </w:tcPr>
          <w:p w14:paraId="6F69FBE8"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1.79</w:t>
            </w:r>
          </w:p>
        </w:tc>
      </w:tr>
      <w:tr w:rsidR="00CF5E53" w:rsidRPr="00817C0C" w14:paraId="62496B8A" w14:textId="77777777" w:rsidTr="00006AF4">
        <w:tc>
          <w:tcPr>
            <w:tcW w:w="3190" w:type="dxa"/>
            <w:vMerge/>
          </w:tcPr>
          <w:p w14:paraId="0FCBF129"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1DEF63F3"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Страх, что не сможете помочь клиенту</w:t>
            </w:r>
          </w:p>
        </w:tc>
        <w:tc>
          <w:tcPr>
            <w:tcW w:w="958" w:type="dxa"/>
          </w:tcPr>
          <w:p w14:paraId="03DA21A5"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1.87</w:t>
            </w:r>
          </w:p>
        </w:tc>
      </w:tr>
      <w:tr w:rsidR="00CF5E53" w:rsidRPr="00817C0C" w14:paraId="5661DB96" w14:textId="77777777" w:rsidTr="00006AF4">
        <w:tc>
          <w:tcPr>
            <w:tcW w:w="3190" w:type="dxa"/>
            <w:vMerge/>
          </w:tcPr>
          <w:p w14:paraId="35AF7A9B"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27FF4E3F"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Напряжение, что клиент ждет от Вас помощи</w:t>
            </w:r>
          </w:p>
        </w:tc>
        <w:tc>
          <w:tcPr>
            <w:tcW w:w="958" w:type="dxa"/>
          </w:tcPr>
          <w:p w14:paraId="08699ABC"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3.72</w:t>
            </w:r>
          </w:p>
        </w:tc>
      </w:tr>
      <w:tr w:rsidR="00CF5E53" w:rsidRPr="00817C0C" w14:paraId="11A587B1" w14:textId="77777777" w:rsidTr="00006AF4">
        <w:tc>
          <w:tcPr>
            <w:tcW w:w="3190" w:type="dxa"/>
            <w:vMerge/>
          </w:tcPr>
          <w:p w14:paraId="0331F9AA"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2F439F03"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Ощущение, что клиент не ценит Вашу работу</w:t>
            </w:r>
          </w:p>
        </w:tc>
        <w:tc>
          <w:tcPr>
            <w:tcW w:w="958" w:type="dxa"/>
          </w:tcPr>
          <w:p w14:paraId="50380F08"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3.84</w:t>
            </w:r>
          </w:p>
        </w:tc>
      </w:tr>
      <w:tr w:rsidR="00CF5E53" w:rsidRPr="00817C0C" w14:paraId="1CD09FBF" w14:textId="77777777" w:rsidTr="00006AF4">
        <w:tc>
          <w:tcPr>
            <w:tcW w:w="3190" w:type="dxa"/>
            <w:vMerge/>
          </w:tcPr>
          <w:p w14:paraId="1653465A"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13BEB541"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Удовлетворение от работы</w:t>
            </w:r>
          </w:p>
        </w:tc>
        <w:tc>
          <w:tcPr>
            <w:tcW w:w="958" w:type="dxa"/>
          </w:tcPr>
          <w:p w14:paraId="163C27D4"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7.85</w:t>
            </w:r>
          </w:p>
        </w:tc>
      </w:tr>
      <w:tr w:rsidR="00CF5E53" w:rsidRPr="00817C0C" w14:paraId="4BC76A1D" w14:textId="77777777" w:rsidTr="00006AF4">
        <w:tc>
          <w:tcPr>
            <w:tcW w:w="3190" w:type="dxa"/>
            <w:vMerge/>
          </w:tcPr>
          <w:p w14:paraId="0A8D30EA"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659A4245"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Радость от взаимодействия с клиентом</w:t>
            </w:r>
          </w:p>
        </w:tc>
        <w:tc>
          <w:tcPr>
            <w:tcW w:w="958" w:type="dxa"/>
          </w:tcPr>
          <w:p w14:paraId="69ED32EC"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7.46</w:t>
            </w:r>
          </w:p>
        </w:tc>
      </w:tr>
      <w:tr w:rsidR="00CF5E53" w:rsidRPr="00817C0C" w14:paraId="6DDD04C6" w14:textId="77777777" w:rsidTr="00006AF4">
        <w:tc>
          <w:tcPr>
            <w:tcW w:w="3190" w:type="dxa"/>
            <w:vMerge/>
          </w:tcPr>
          <w:p w14:paraId="3C3EC755"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4F71D7D4"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Вовлеченность в процесс</w:t>
            </w:r>
          </w:p>
        </w:tc>
        <w:tc>
          <w:tcPr>
            <w:tcW w:w="958" w:type="dxa"/>
          </w:tcPr>
          <w:p w14:paraId="5D71B296" w14:textId="77777777" w:rsidR="00CF5E53" w:rsidRPr="00817C0C" w:rsidRDefault="00CF5E53" w:rsidP="00775E25">
            <w:pPr>
              <w:rPr>
                <w:rFonts w:ascii="Times New Roman" w:hAnsi="Times New Roman" w:cs="Times New Roman"/>
                <w:b/>
                <w:sz w:val="28"/>
                <w:szCs w:val="28"/>
              </w:rPr>
            </w:pPr>
            <w:r w:rsidRPr="00817C0C">
              <w:rPr>
                <w:rFonts w:ascii="Times New Roman" w:hAnsi="Times New Roman" w:cs="Times New Roman"/>
                <w:b/>
                <w:sz w:val="28"/>
                <w:szCs w:val="28"/>
              </w:rPr>
              <w:t>8.06</w:t>
            </w:r>
          </w:p>
        </w:tc>
      </w:tr>
      <w:tr w:rsidR="00CF5E53" w:rsidRPr="00817C0C" w14:paraId="633C7ED3" w14:textId="77777777" w:rsidTr="00006AF4">
        <w:tc>
          <w:tcPr>
            <w:tcW w:w="3190" w:type="dxa"/>
            <w:vMerge/>
          </w:tcPr>
          <w:p w14:paraId="530D096E" w14:textId="77777777" w:rsidR="00CF5E53" w:rsidRPr="00817C0C" w:rsidRDefault="00CF5E53" w:rsidP="00775E25">
            <w:pPr>
              <w:jc w:val="both"/>
              <w:rPr>
                <w:rFonts w:ascii="Times New Roman" w:hAnsi="Times New Roman" w:cs="Times New Roman"/>
                <w:b/>
                <w:sz w:val="28"/>
                <w:szCs w:val="28"/>
                <w:u w:color="000000"/>
              </w:rPr>
            </w:pPr>
          </w:p>
        </w:tc>
        <w:tc>
          <w:tcPr>
            <w:tcW w:w="5423" w:type="dxa"/>
          </w:tcPr>
          <w:p w14:paraId="362F9136"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Надежду, что сможете помочь клиенту</w:t>
            </w:r>
          </w:p>
        </w:tc>
        <w:tc>
          <w:tcPr>
            <w:tcW w:w="958" w:type="dxa"/>
          </w:tcPr>
          <w:p w14:paraId="59E28CB2"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7.20</w:t>
            </w:r>
          </w:p>
        </w:tc>
      </w:tr>
      <w:tr w:rsidR="00CF5E53" w:rsidRPr="00817C0C" w14:paraId="6260A27E" w14:textId="77777777" w:rsidTr="00006AF4">
        <w:tc>
          <w:tcPr>
            <w:tcW w:w="3190" w:type="dxa"/>
            <w:vMerge w:val="restart"/>
          </w:tcPr>
          <w:p w14:paraId="22DA4FA7"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Вы думаете Ваш клиент:</w:t>
            </w:r>
          </w:p>
        </w:tc>
        <w:tc>
          <w:tcPr>
            <w:tcW w:w="5423" w:type="dxa"/>
          </w:tcPr>
          <w:p w14:paraId="2C2E7BD5" w14:textId="77777777" w:rsidR="00CF5E53" w:rsidRPr="00817C0C" w:rsidRDefault="00CF5E53" w:rsidP="00775E25">
            <w:pPr>
              <w:jc w:val="both"/>
              <w:rPr>
                <w:rFonts w:ascii="Times New Roman" w:hAnsi="Times New Roman" w:cs="Times New Roman"/>
                <w:sz w:val="28"/>
                <w:szCs w:val="28"/>
                <w:u w:color="000000"/>
              </w:rPr>
            </w:pPr>
            <w:proofErr w:type="gramStart"/>
            <w:r w:rsidRPr="00817C0C">
              <w:rPr>
                <w:rFonts w:ascii="Times New Roman" w:hAnsi="Times New Roman" w:cs="Times New Roman"/>
                <w:sz w:val="28"/>
                <w:szCs w:val="28"/>
                <w:u w:color="000000"/>
              </w:rPr>
              <w:t>Ленив</w:t>
            </w:r>
            <w:proofErr w:type="gramEnd"/>
            <w:r w:rsidRPr="00817C0C">
              <w:rPr>
                <w:rFonts w:ascii="Times New Roman" w:hAnsi="Times New Roman" w:cs="Times New Roman"/>
                <w:sz w:val="28"/>
                <w:szCs w:val="28"/>
                <w:u w:color="000000"/>
              </w:rPr>
              <w:t>, чтобы самостоятельно позитивно изменить свою жизнь</w:t>
            </w:r>
          </w:p>
        </w:tc>
        <w:tc>
          <w:tcPr>
            <w:tcW w:w="958" w:type="dxa"/>
          </w:tcPr>
          <w:p w14:paraId="0E515CC5"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2.94</w:t>
            </w:r>
          </w:p>
        </w:tc>
      </w:tr>
      <w:tr w:rsidR="00CF5E53" w:rsidRPr="00817C0C" w14:paraId="2125DF22" w14:textId="77777777" w:rsidTr="00006AF4">
        <w:tc>
          <w:tcPr>
            <w:tcW w:w="3190" w:type="dxa"/>
            <w:vMerge/>
          </w:tcPr>
          <w:p w14:paraId="3046AD11"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226A313B" w14:textId="77777777" w:rsidR="00CF5E53" w:rsidRPr="00817C0C" w:rsidRDefault="00CF5E53" w:rsidP="00775E25">
            <w:pPr>
              <w:jc w:val="both"/>
              <w:rPr>
                <w:rFonts w:ascii="Times New Roman" w:hAnsi="Times New Roman" w:cs="Times New Roman"/>
                <w:sz w:val="28"/>
                <w:szCs w:val="28"/>
                <w:u w:color="000000"/>
              </w:rPr>
            </w:pPr>
            <w:proofErr w:type="gramStart"/>
            <w:r w:rsidRPr="00817C0C">
              <w:rPr>
                <w:rFonts w:ascii="Times New Roman" w:hAnsi="Times New Roman" w:cs="Times New Roman"/>
                <w:sz w:val="28"/>
                <w:szCs w:val="28"/>
                <w:u w:color="000000"/>
              </w:rPr>
              <w:t>Инфантилен</w:t>
            </w:r>
            <w:proofErr w:type="gramEnd"/>
            <w:r w:rsidRPr="00817C0C">
              <w:rPr>
                <w:rFonts w:ascii="Times New Roman" w:hAnsi="Times New Roman" w:cs="Times New Roman"/>
                <w:sz w:val="28"/>
                <w:szCs w:val="28"/>
                <w:u w:color="000000"/>
              </w:rPr>
              <w:t>, чтобы взять ответственность на себя</w:t>
            </w:r>
          </w:p>
        </w:tc>
        <w:tc>
          <w:tcPr>
            <w:tcW w:w="958" w:type="dxa"/>
          </w:tcPr>
          <w:p w14:paraId="5EEF65EB"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3.11</w:t>
            </w:r>
          </w:p>
        </w:tc>
      </w:tr>
      <w:tr w:rsidR="00CF5E53" w:rsidRPr="00817C0C" w14:paraId="5190535D" w14:textId="77777777" w:rsidTr="00006AF4">
        <w:tc>
          <w:tcPr>
            <w:tcW w:w="3190" w:type="dxa"/>
            <w:vMerge/>
          </w:tcPr>
          <w:p w14:paraId="44EDF15F"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77519111"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 xml:space="preserve">Глуп, то есть не способен на адекватную самооценку и адаптивное поведение </w:t>
            </w:r>
          </w:p>
        </w:tc>
        <w:tc>
          <w:tcPr>
            <w:tcW w:w="958" w:type="dxa"/>
          </w:tcPr>
          <w:p w14:paraId="0F3724ED"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1.65</w:t>
            </w:r>
          </w:p>
        </w:tc>
      </w:tr>
      <w:tr w:rsidR="00CF5E53" w:rsidRPr="00817C0C" w14:paraId="7AC1A515" w14:textId="77777777" w:rsidTr="00006AF4">
        <w:tc>
          <w:tcPr>
            <w:tcW w:w="3190" w:type="dxa"/>
            <w:vMerge/>
          </w:tcPr>
          <w:p w14:paraId="28DB0AA0"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76336EEB" w14:textId="77777777" w:rsidR="00CF5E53" w:rsidRPr="00817C0C" w:rsidRDefault="00CF5E53" w:rsidP="00775E25">
            <w:pPr>
              <w:jc w:val="both"/>
              <w:rPr>
                <w:rFonts w:ascii="Times New Roman" w:hAnsi="Times New Roman" w:cs="Times New Roman"/>
                <w:sz w:val="28"/>
                <w:szCs w:val="28"/>
                <w:u w:color="000000"/>
              </w:rPr>
            </w:pPr>
            <w:proofErr w:type="gramStart"/>
            <w:r w:rsidRPr="00817C0C">
              <w:rPr>
                <w:rFonts w:ascii="Times New Roman" w:hAnsi="Times New Roman" w:cs="Times New Roman"/>
                <w:sz w:val="28"/>
                <w:szCs w:val="28"/>
                <w:u w:color="000000"/>
              </w:rPr>
              <w:t>Эгоистичен</w:t>
            </w:r>
            <w:proofErr w:type="gramEnd"/>
            <w:r w:rsidRPr="00817C0C">
              <w:rPr>
                <w:rFonts w:ascii="Times New Roman" w:hAnsi="Times New Roman" w:cs="Times New Roman"/>
                <w:sz w:val="28"/>
                <w:szCs w:val="28"/>
                <w:u w:color="000000"/>
              </w:rPr>
              <w:t xml:space="preserve">, чтобы научиться строить гармоничные отношения </w:t>
            </w:r>
          </w:p>
        </w:tc>
        <w:tc>
          <w:tcPr>
            <w:tcW w:w="958" w:type="dxa"/>
          </w:tcPr>
          <w:p w14:paraId="2E33228F"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1.51</w:t>
            </w:r>
          </w:p>
        </w:tc>
      </w:tr>
      <w:tr w:rsidR="00CF5E53" w:rsidRPr="00817C0C" w14:paraId="4EF66280" w14:textId="77777777" w:rsidTr="00006AF4">
        <w:tc>
          <w:tcPr>
            <w:tcW w:w="3190" w:type="dxa"/>
            <w:vMerge/>
          </w:tcPr>
          <w:p w14:paraId="71E70E5D"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481EE9D0"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Страдает в сложных жизненных обстоятельствах</w:t>
            </w:r>
          </w:p>
        </w:tc>
        <w:tc>
          <w:tcPr>
            <w:tcW w:w="958" w:type="dxa"/>
          </w:tcPr>
          <w:p w14:paraId="64FCBD48"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8.38</w:t>
            </w:r>
          </w:p>
        </w:tc>
      </w:tr>
      <w:tr w:rsidR="00CF5E53" w:rsidRPr="00817C0C" w14:paraId="261536C9" w14:textId="77777777" w:rsidTr="00006AF4">
        <w:tc>
          <w:tcPr>
            <w:tcW w:w="3190" w:type="dxa"/>
            <w:vMerge/>
          </w:tcPr>
          <w:p w14:paraId="5D2D9F31"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3A40FAB6"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Терпеливо и со смирением переносит жизненные трудности</w:t>
            </w:r>
          </w:p>
        </w:tc>
        <w:tc>
          <w:tcPr>
            <w:tcW w:w="958" w:type="dxa"/>
          </w:tcPr>
          <w:p w14:paraId="69DEDEC6"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6.00</w:t>
            </w:r>
          </w:p>
        </w:tc>
      </w:tr>
      <w:tr w:rsidR="00CF5E53" w:rsidRPr="00817C0C" w14:paraId="5DB4F8C5" w14:textId="77777777" w:rsidTr="00006AF4">
        <w:tc>
          <w:tcPr>
            <w:tcW w:w="3190" w:type="dxa"/>
            <w:vMerge/>
          </w:tcPr>
          <w:p w14:paraId="16E3833B"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312E297A" w14:textId="77777777" w:rsidR="00CF5E53" w:rsidRPr="00817C0C" w:rsidRDefault="00CF5E53" w:rsidP="00775E25">
            <w:pPr>
              <w:jc w:val="both"/>
              <w:rPr>
                <w:rFonts w:ascii="Times New Roman" w:hAnsi="Times New Roman" w:cs="Times New Roman"/>
                <w:b/>
                <w:sz w:val="28"/>
                <w:szCs w:val="28"/>
                <w:u w:color="000000"/>
              </w:rPr>
            </w:pPr>
            <w:r w:rsidRPr="00817C0C">
              <w:rPr>
                <w:rFonts w:ascii="Times New Roman" w:hAnsi="Times New Roman" w:cs="Times New Roman"/>
                <w:b/>
                <w:sz w:val="28"/>
                <w:szCs w:val="28"/>
                <w:u w:color="000000"/>
              </w:rPr>
              <w:t>Боится будущего</w:t>
            </w:r>
          </w:p>
        </w:tc>
        <w:tc>
          <w:tcPr>
            <w:tcW w:w="958" w:type="dxa"/>
          </w:tcPr>
          <w:p w14:paraId="52FA0C41" w14:textId="77777777" w:rsidR="00CF5E53" w:rsidRPr="00817C0C" w:rsidRDefault="00CF5E53" w:rsidP="00775E25">
            <w:pPr>
              <w:rPr>
                <w:rFonts w:ascii="Times New Roman" w:hAnsi="Times New Roman" w:cs="Times New Roman"/>
                <w:b/>
                <w:sz w:val="28"/>
                <w:szCs w:val="28"/>
              </w:rPr>
            </w:pPr>
            <w:r w:rsidRPr="00817C0C">
              <w:rPr>
                <w:rFonts w:ascii="Times New Roman" w:hAnsi="Times New Roman" w:cs="Times New Roman"/>
                <w:b/>
                <w:sz w:val="28"/>
                <w:szCs w:val="28"/>
              </w:rPr>
              <w:t>8.67</w:t>
            </w:r>
          </w:p>
        </w:tc>
      </w:tr>
      <w:tr w:rsidR="00CF5E53" w:rsidRPr="00817C0C" w14:paraId="4E1E8E9A" w14:textId="77777777" w:rsidTr="00006AF4">
        <w:tc>
          <w:tcPr>
            <w:tcW w:w="3190" w:type="dxa"/>
            <w:vMerge/>
          </w:tcPr>
          <w:p w14:paraId="02B891A2" w14:textId="77777777" w:rsidR="00CF5E53" w:rsidRPr="00817C0C" w:rsidRDefault="00CF5E53" w:rsidP="00775E25">
            <w:pPr>
              <w:jc w:val="both"/>
              <w:rPr>
                <w:rFonts w:ascii="Times New Roman" w:hAnsi="Times New Roman" w:cs="Times New Roman"/>
                <w:sz w:val="28"/>
                <w:szCs w:val="28"/>
                <w:u w:color="000000"/>
              </w:rPr>
            </w:pPr>
          </w:p>
        </w:tc>
        <w:tc>
          <w:tcPr>
            <w:tcW w:w="5423" w:type="dxa"/>
          </w:tcPr>
          <w:p w14:paraId="7DB7B530" w14:textId="77777777" w:rsidR="00CF5E53" w:rsidRPr="00817C0C" w:rsidRDefault="00CF5E53" w:rsidP="00775E25">
            <w:pPr>
              <w:jc w:val="both"/>
              <w:rPr>
                <w:rFonts w:ascii="Times New Roman" w:hAnsi="Times New Roman" w:cs="Times New Roman"/>
                <w:sz w:val="28"/>
                <w:szCs w:val="28"/>
                <w:u w:color="000000"/>
              </w:rPr>
            </w:pPr>
            <w:r w:rsidRPr="00817C0C">
              <w:rPr>
                <w:rFonts w:ascii="Times New Roman" w:hAnsi="Times New Roman" w:cs="Times New Roman"/>
                <w:sz w:val="28"/>
                <w:szCs w:val="28"/>
                <w:u w:color="000000"/>
              </w:rPr>
              <w:t>Духовно и эмоционально развивается</w:t>
            </w:r>
          </w:p>
        </w:tc>
        <w:tc>
          <w:tcPr>
            <w:tcW w:w="958" w:type="dxa"/>
          </w:tcPr>
          <w:p w14:paraId="0BAEDB45" w14:textId="77777777" w:rsidR="00CF5E53" w:rsidRPr="00817C0C" w:rsidRDefault="00CF5E53" w:rsidP="00775E25">
            <w:pPr>
              <w:rPr>
                <w:rFonts w:ascii="Times New Roman" w:hAnsi="Times New Roman" w:cs="Times New Roman"/>
                <w:sz w:val="28"/>
                <w:szCs w:val="28"/>
              </w:rPr>
            </w:pPr>
            <w:r w:rsidRPr="00817C0C">
              <w:rPr>
                <w:rFonts w:ascii="Times New Roman" w:hAnsi="Times New Roman" w:cs="Times New Roman"/>
                <w:sz w:val="28"/>
                <w:szCs w:val="28"/>
              </w:rPr>
              <w:t>7.78</w:t>
            </w:r>
          </w:p>
        </w:tc>
      </w:tr>
    </w:tbl>
    <w:p w14:paraId="723763F7" w14:textId="77777777" w:rsidR="009A6DC1" w:rsidRDefault="009A6DC1" w:rsidP="009A6DC1">
      <w:pPr>
        <w:spacing w:after="0" w:line="360" w:lineRule="auto"/>
        <w:ind w:firstLine="709"/>
        <w:jc w:val="both"/>
        <w:rPr>
          <w:rFonts w:ascii="Times New Roman" w:eastAsia="Calibri" w:hAnsi="Times New Roman" w:cs="Times New Roman"/>
          <w:sz w:val="28"/>
          <w:szCs w:val="28"/>
          <w:u w:color="000000"/>
        </w:rPr>
      </w:pPr>
    </w:p>
    <w:p w14:paraId="331FA29B" w14:textId="77777777" w:rsidR="009A6DC1" w:rsidRDefault="00CF5E53" w:rsidP="009A6DC1">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Да</w:t>
      </w:r>
      <w:r w:rsidR="00D91EBD" w:rsidRPr="00817C0C">
        <w:rPr>
          <w:rFonts w:ascii="Times New Roman" w:eastAsia="Calibri" w:hAnsi="Times New Roman" w:cs="Times New Roman"/>
          <w:sz w:val="28"/>
          <w:szCs w:val="28"/>
          <w:u w:color="000000"/>
        </w:rPr>
        <w:t>нные, представленные в таблице 23</w:t>
      </w:r>
      <w:r w:rsidRPr="00817C0C">
        <w:rPr>
          <w:rFonts w:ascii="Times New Roman" w:eastAsia="Calibri" w:hAnsi="Times New Roman" w:cs="Times New Roman"/>
          <w:sz w:val="28"/>
          <w:szCs w:val="28"/>
          <w:u w:color="000000"/>
        </w:rPr>
        <w:t xml:space="preserve">, свидетельствуют, что </w:t>
      </w:r>
      <w:r w:rsidR="00C7018D" w:rsidRPr="00817C0C">
        <w:rPr>
          <w:rFonts w:ascii="Times New Roman" w:eastAsia="Calibri" w:hAnsi="Times New Roman" w:cs="Times New Roman"/>
          <w:sz w:val="28"/>
          <w:szCs w:val="28"/>
          <w:u w:color="000000"/>
        </w:rPr>
        <w:t>психологи-консультанты</w:t>
      </w:r>
      <w:r w:rsidR="00460F8F" w:rsidRPr="00817C0C">
        <w:rPr>
          <w:rFonts w:ascii="Times New Roman" w:eastAsia="Calibri" w:hAnsi="Times New Roman" w:cs="Times New Roman"/>
          <w:sz w:val="28"/>
          <w:szCs w:val="28"/>
          <w:u w:color="000000"/>
        </w:rPr>
        <w:t xml:space="preserve"> представляют, что их клиен</w:t>
      </w:r>
      <w:r w:rsidR="00CF428D" w:rsidRPr="00817C0C">
        <w:rPr>
          <w:rFonts w:ascii="Times New Roman" w:eastAsia="Calibri" w:hAnsi="Times New Roman" w:cs="Times New Roman"/>
          <w:sz w:val="28"/>
          <w:szCs w:val="28"/>
          <w:u w:color="000000"/>
        </w:rPr>
        <w:t>т</w:t>
      </w:r>
      <w:r w:rsidRPr="00817C0C">
        <w:rPr>
          <w:rFonts w:ascii="Times New Roman" w:eastAsia="Calibri" w:hAnsi="Times New Roman" w:cs="Times New Roman"/>
          <w:sz w:val="28"/>
          <w:szCs w:val="28"/>
          <w:u w:color="000000"/>
        </w:rPr>
        <w:t xml:space="preserve"> </w:t>
      </w:r>
      <w:r w:rsidR="00CF428D" w:rsidRPr="00817C0C">
        <w:rPr>
          <w:rFonts w:ascii="Times New Roman" w:eastAsia="Calibri" w:hAnsi="Times New Roman" w:cs="Times New Roman"/>
          <w:sz w:val="28"/>
          <w:szCs w:val="28"/>
          <w:u w:color="000000"/>
        </w:rPr>
        <w:t xml:space="preserve">чаще </w:t>
      </w:r>
      <w:r w:rsidRPr="00817C0C">
        <w:rPr>
          <w:rFonts w:ascii="Times New Roman" w:eastAsia="Calibri" w:hAnsi="Times New Roman" w:cs="Times New Roman"/>
          <w:sz w:val="28"/>
          <w:szCs w:val="28"/>
          <w:u w:color="000000"/>
        </w:rPr>
        <w:t>обращается за помощью в трудных жизненных обстоятельствах,</w:t>
      </w:r>
      <w:r w:rsidR="00CF428D" w:rsidRPr="00817C0C">
        <w:rPr>
          <w:rFonts w:ascii="Times New Roman" w:eastAsia="Calibri" w:hAnsi="Times New Roman" w:cs="Times New Roman"/>
          <w:sz w:val="28"/>
          <w:szCs w:val="28"/>
          <w:u w:color="000000"/>
        </w:rPr>
        <w:t xml:space="preserve"> чем </w:t>
      </w:r>
      <w:r w:rsidR="00181ED1" w:rsidRPr="00817C0C">
        <w:rPr>
          <w:rFonts w:ascii="Times New Roman" w:eastAsia="Calibri" w:hAnsi="Times New Roman" w:cs="Times New Roman"/>
          <w:sz w:val="28"/>
          <w:szCs w:val="28"/>
          <w:u w:color="000000"/>
        </w:rPr>
        <w:t>в с</w:t>
      </w:r>
      <w:r w:rsidR="00351A3A" w:rsidRPr="00817C0C">
        <w:rPr>
          <w:rFonts w:ascii="Times New Roman" w:eastAsia="Calibri" w:hAnsi="Times New Roman" w:cs="Times New Roman"/>
          <w:sz w:val="28"/>
          <w:szCs w:val="28"/>
          <w:u w:color="000000"/>
        </w:rPr>
        <w:t>итуации внутренних противоречи</w:t>
      </w:r>
      <w:r w:rsidR="008532A5" w:rsidRPr="00817C0C">
        <w:rPr>
          <w:rFonts w:ascii="Times New Roman" w:eastAsia="Calibri" w:hAnsi="Times New Roman" w:cs="Times New Roman"/>
          <w:sz w:val="28"/>
          <w:szCs w:val="28"/>
          <w:u w:color="000000"/>
        </w:rPr>
        <w:t>й. В</w:t>
      </w:r>
      <w:r w:rsidRPr="00817C0C">
        <w:rPr>
          <w:rFonts w:ascii="Times New Roman" w:eastAsia="Calibri" w:hAnsi="Times New Roman" w:cs="Times New Roman"/>
          <w:sz w:val="28"/>
          <w:szCs w:val="28"/>
          <w:u w:color="000000"/>
        </w:rPr>
        <w:t xml:space="preserve"> большей степени </w:t>
      </w:r>
      <w:r w:rsidR="008532A5" w:rsidRPr="00817C0C">
        <w:rPr>
          <w:rFonts w:ascii="Times New Roman" w:eastAsia="Calibri" w:hAnsi="Times New Roman" w:cs="Times New Roman"/>
          <w:sz w:val="28"/>
          <w:szCs w:val="28"/>
          <w:u w:color="000000"/>
        </w:rPr>
        <w:t>клиент</w:t>
      </w:r>
      <w:r w:rsidR="0070619F" w:rsidRPr="00817C0C">
        <w:rPr>
          <w:rFonts w:ascii="Times New Roman" w:eastAsia="Calibri" w:hAnsi="Times New Roman" w:cs="Times New Roman"/>
          <w:sz w:val="28"/>
          <w:szCs w:val="28"/>
          <w:u w:color="000000"/>
        </w:rPr>
        <w:t xml:space="preserve"> </w:t>
      </w:r>
      <w:r w:rsidRPr="00817C0C">
        <w:rPr>
          <w:rFonts w:ascii="Times New Roman" w:eastAsia="Calibri" w:hAnsi="Times New Roman" w:cs="Times New Roman"/>
          <w:sz w:val="28"/>
          <w:szCs w:val="28"/>
          <w:u w:color="000000"/>
        </w:rPr>
        <w:t xml:space="preserve">ожидает помощь в решении проблем </w:t>
      </w:r>
      <w:r w:rsidRPr="00817C0C">
        <w:rPr>
          <w:rFonts w:ascii="Times New Roman" w:eastAsia="Calibri" w:hAnsi="Times New Roman" w:cs="Times New Roman"/>
          <w:sz w:val="28"/>
          <w:szCs w:val="28"/>
          <w:u w:color="000000"/>
        </w:rPr>
        <w:lastRenderedPageBreak/>
        <w:t>и поддержк</w:t>
      </w:r>
      <w:r w:rsidR="00C4788E" w:rsidRPr="00817C0C">
        <w:rPr>
          <w:rFonts w:ascii="Times New Roman" w:eastAsia="Calibri" w:hAnsi="Times New Roman" w:cs="Times New Roman"/>
          <w:sz w:val="28"/>
          <w:szCs w:val="28"/>
          <w:u w:color="000000"/>
        </w:rPr>
        <w:t xml:space="preserve">у. </w:t>
      </w:r>
      <w:r w:rsidR="0070619F" w:rsidRPr="00817C0C">
        <w:rPr>
          <w:rFonts w:ascii="Times New Roman" w:eastAsia="Calibri" w:hAnsi="Times New Roman" w:cs="Times New Roman"/>
          <w:sz w:val="28"/>
          <w:szCs w:val="28"/>
          <w:u w:color="000000"/>
        </w:rPr>
        <w:t xml:space="preserve">Психологи-консультанты видят </w:t>
      </w:r>
      <w:r w:rsidR="00FA1E17" w:rsidRPr="00817C0C">
        <w:rPr>
          <w:rFonts w:ascii="Times New Roman" w:eastAsia="Calibri" w:hAnsi="Times New Roman" w:cs="Times New Roman"/>
          <w:sz w:val="28"/>
          <w:szCs w:val="28"/>
          <w:u w:color="000000"/>
        </w:rPr>
        <w:t xml:space="preserve">причины психологических проблем  </w:t>
      </w:r>
      <w:r w:rsidRPr="00817C0C">
        <w:rPr>
          <w:rFonts w:ascii="Times New Roman" w:eastAsia="Calibri" w:hAnsi="Times New Roman" w:cs="Times New Roman"/>
          <w:sz w:val="28"/>
          <w:szCs w:val="28"/>
          <w:u w:color="000000"/>
        </w:rPr>
        <w:t xml:space="preserve">клиента </w:t>
      </w:r>
      <w:r w:rsidR="00FA1E17" w:rsidRPr="00817C0C">
        <w:rPr>
          <w:rFonts w:ascii="Times New Roman" w:eastAsia="Calibri" w:hAnsi="Times New Roman" w:cs="Times New Roman"/>
          <w:sz w:val="28"/>
          <w:szCs w:val="28"/>
          <w:u w:color="000000"/>
        </w:rPr>
        <w:t>в</w:t>
      </w:r>
      <w:r w:rsidR="00DB71C4" w:rsidRPr="00817C0C">
        <w:rPr>
          <w:rFonts w:ascii="Times New Roman" w:eastAsia="Calibri" w:hAnsi="Times New Roman" w:cs="Times New Roman"/>
          <w:sz w:val="28"/>
          <w:szCs w:val="28"/>
          <w:u w:color="000000"/>
        </w:rPr>
        <w:t xml:space="preserve"> неправильном</w:t>
      </w:r>
      <w:r w:rsidRPr="00817C0C">
        <w:rPr>
          <w:rFonts w:ascii="Times New Roman" w:eastAsia="Calibri" w:hAnsi="Times New Roman" w:cs="Times New Roman"/>
          <w:sz w:val="28"/>
          <w:szCs w:val="28"/>
          <w:u w:color="000000"/>
        </w:rPr>
        <w:t xml:space="preserve"> воспитания и некон</w:t>
      </w:r>
      <w:r w:rsidR="00DB71C4" w:rsidRPr="00817C0C">
        <w:rPr>
          <w:rFonts w:ascii="Times New Roman" w:eastAsia="Calibri" w:hAnsi="Times New Roman" w:cs="Times New Roman"/>
          <w:sz w:val="28"/>
          <w:szCs w:val="28"/>
          <w:u w:color="000000"/>
        </w:rPr>
        <w:t xml:space="preserve">структивных социальных </w:t>
      </w:r>
      <w:proofErr w:type="gramStart"/>
      <w:r w:rsidR="00DB71C4" w:rsidRPr="00817C0C">
        <w:rPr>
          <w:rFonts w:ascii="Times New Roman" w:eastAsia="Calibri" w:hAnsi="Times New Roman" w:cs="Times New Roman"/>
          <w:sz w:val="28"/>
          <w:szCs w:val="28"/>
          <w:u w:color="000000"/>
        </w:rPr>
        <w:t>установках</w:t>
      </w:r>
      <w:proofErr w:type="gramEnd"/>
      <w:r w:rsidR="00DB71C4" w:rsidRPr="00817C0C">
        <w:rPr>
          <w:rFonts w:ascii="Times New Roman" w:eastAsia="Calibri" w:hAnsi="Times New Roman" w:cs="Times New Roman"/>
          <w:sz w:val="28"/>
          <w:szCs w:val="28"/>
          <w:u w:color="000000"/>
        </w:rPr>
        <w:t xml:space="preserve">, недостаточном </w:t>
      </w:r>
      <w:proofErr w:type="spellStart"/>
      <w:r w:rsidR="00DB71C4" w:rsidRPr="00817C0C">
        <w:rPr>
          <w:rFonts w:ascii="Times New Roman" w:eastAsia="Calibri" w:hAnsi="Times New Roman" w:cs="Times New Roman"/>
          <w:sz w:val="28"/>
          <w:szCs w:val="28"/>
          <w:u w:color="000000"/>
        </w:rPr>
        <w:t>самопонимании</w:t>
      </w:r>
      <w:proofErr w:type="spellEnd"/>
      <w:r w:rsidR="00DB71C4" w:rsidRPr="00817C0C">
        <w:rPr>
          <w:rFonts w:ascii="Times New Roman" w:eastAsia="Calibri" w:hAnsi="Times New Roman" w:cs="Times New Roman"/>
          <w:sz w:val="28"/>
          <w:szCs w:val="28"/>
          <w:u w:color="000000"/>
        </w:rPr>
        <w:t xml:space="preserve"> и неверном восприятии</w:t>
      </w:r>
      <w:r w:rsidRPr="00817C0C">
        <w:rPr>
          <w:rFonts w:ascii="Times New Roman" w:eastAsia="Calibri" w:hAnsi="Times New Roman" w:cs="Times New Roman"/>
          <w:sz w:val="28"/>
          <w:szCs w:val="28"/>
          <w:u w:color="000000"/>
        </w:rPr>
        <w:t xml:space="preserve"> происходящих событий. </w:t>
      </w:r>
      <w:r w:rsidR="0077720D" w:rsidRPr="00817C0C">
        <w:rPr>
          <w:rFonts w:ascii="Times New Roman" w:eastAsia="Calibri" w:hAnsi="Times New Roman" w:cs="Times New Roman"/>
          <w:sz w:val="28"/>
          <w:szCs w:val="28"/>
          <w:u w:color="000000"/>
        </w:rPr>
        <w:t xml:space="preserve">Кроме того, </w:t>
      </w:r>
      <w:r w:rsidRPr="00817C0C">
        <w:rPr>
          <w:rFonts w:ascii="Times New Roman" w:eastAsia="Calibri" w:hAnsi="Times New Roman" w:cs="Times New Roman"/>
          <w:sz w:val="28"/>
          <w:szCs w:val="28"/>
          <w:u w:color="000000"/>
        </w:rPr>
        <w:t xml:space="preserve"> психологи-консультанты представляют ситуацию клиента </w:t>
      </w:r>
      <w:r w:rsidR="0077720D" w:rsidRPr="00817C0C">
        <w:rPr>
          <w:rFonts w:ascii="Times New Roman" w:eastAsia="Calibri" w:hAnsi="Times New Roman" w:cs="Times New Roman"/>
          <w:sz w:val="28"/>
          <w:szCs w:val="28"/>
          <w:u w:color="000000"/>
        </w:rPr>
        <w:t>в большей степени</w:t>
      </w:r>
      <w:r w:rsidRPr="00817C0C">
        <w:rPr>
          <w:rFonts w:ascii="Times New Roman" w:eastAsia="Calibri" w:hAnsi="Times New Roman" w:cs="Times New Roman"/>
          <w:sz w:val="28"/>
          <w:szCs w:val="28"/>
          <w:u w:color="000000"/>
        </w:rPr>
        <w:t xml:space="preserve"> субъективно неразрешимой, </w:t>
      </w:r>
      <w:r w:rsidR="00E46DE6" w:rsidRPr="00817C0C">
        <w:rPr>
          <w:rFonts w:ascii="Times New Roman" w:eastAsia="Calibri" w:hAnsi="Times New Roman" w:cs="Times New Roman"/>
          <w:sz w:val="28"/>
          <w:szCs w:val="28"/>
          <w:u w:color="000000"/>
        </w:rPr>
        <w:t>чем объективно сложной</w:t>
      </w:r>
      <w:r w:rsidR="00D60EB1" w:rsidRPr="00817C0C">
        <w:rPr>
          <w:rFonts w:ascii="Times New Roman" w:eastAsia="Calibri" w:hAnsi="Times New Roman" w:cs="Times New Roman"/>
          <w:sz w:val="28"/>
          <w:szCs w:val="28"/>
          <w:u w:color="000000"/>
        </w:rPr>
        <w:t xml:space="preserve">. Респонденты предполагают, что </w:t>
      </w:r>
      <w:r w:rsidRPr="00817C0C">
        <w:rPr>
          <w:rFonts w:ascii="Times New Roman" w:eastAsia="Calibri" w:hAnsi="Times New Roman" w:cs="Times New Roman"/>
          <w:sz w:val="28"/>
          <w:szCs w:val="28"/>
          <w:u w:color="000000"/>
        </w:rPr>
        <w:t>в большинстве случаев клиент связывает возникновение психологических затрудне</w:t>
      </w:r>
      <w:r w:rsidR="009A6DC1">
        <w:rPr>
          <w:rFonts w:ascii="Times New Roman" w:eastAsia="Calibri" w:hAnsi="Times New Roman" w:cs="Times New Roman"/>
          <w:sz w:val="28"/>
          <w:szCs w:val="28"/>
          <w:u w:color="000000"/>
        </w:rPr>
        <w:t xml:space="preserve">ний с поведением других людей. </w:t>
      </w:r>
    </w:p>
    <w:p w14:paraId="6E3BC24D" w14:textId="5FADF364" w:rsidR="00CF5E53" w:rsidRDefault="00CF5E53" w:rsidP="009A6DC1">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Кроме того, психологи-консультанты отметили, что в большинстве случаев клиент вызывает сочувствие и в меньших случаях безразличие, </w:t>
      </w:r>
      <w:r w:rsidR="00BB62B1" w:rsidRPr="00817C0C">
        <w:rPr>
          <w:rFonts w:ascii="Times New Roman" w:eastAsia="Calibri" w:hAnsi="Times New Roman" w:cs="Times New Roman"/>
          <w:sz w:val="28"/>
          <w:szCs w:val="28"/>
          <w:u w:color="000000"/>
        </w:rPr>
        <w:t xml:space="preserve">а </w:t>
      </w:r>
      <w:r w:rsidRPr="00817C0C">
        <w:rPr>
          <w:rFonts w:ascii="Times New Roman" w:eastAsia="Calibri" w:hAnsi="Times New Roman" w:cs="Times New Roman"/>
          <w:sz w:val="28"/>
          <w:szCs w:val="28"/>
          <w:u w:color="000000"/>
        </w:rPr>
        <w:t xml:space="preserve">консультационный процесс вызывает в большей степени вовлеченность и в меньшей степени злость (от невозможности помочь клиенту). Респонденты представляют клиента человеком, который боится будущего и неопределенности, испытывает страдания в сложных жизненных обстоятельствах и при этом духовно развивается. </w:t>
      </w:r>
    </w:p>
    <w:p w14:paraId="57E2CEAD" w14:textId="77777777" w:rsidR="009A6DC1" w:rsidRPr="00817C0C" w:rsidRDefault="009A6DC1" w:rsidP="009A6DC1">
      <w:pPr>
        <w:spacing w:after="0" w:line="360" w:lineRule="auto"/>
        <w:ind w:firstLine="709"/>
        <w:jc w:val="both"/>
        <w:rPr>
          <w:rFonts w:ascii="Times New Roman" w:eastAsia="Calibri" w:hAnsi="Times New Roman" w:cs="Times New Roman"/>
          <w:sz w:val="28"/>
          <w:szCs w:val="28"/>
          <w:u w:color="000000"/>
        </w:rPr>
      </w:pPr>
    </w:p>
    <w:p w14:paraId="2F5F306D" w14:textId="77777777" w:rsidR="009A6DC1" w:rsidRDefault="00CF5E53" w:rsidP="009061E1">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Средние значения </w:t>
      </w:r>
      <w:r w:rsidR="00BB62B1" w:rsidRPr="00817C0C">
        <w:rPr>
          <w:rFonts w:ascii="Times New Roman" w:eastAsia="Calibri" w:hAnsi="Times New Roman" w:cs="Times New Roman"/>
          <w:sz w:val="28"/>
          <w:szCs w:val="28"/>
          <w:u w:color="000000"/>
        </w:rPr>
        <w:t>в группах психологов-консультантов</w:t>
      </w:r>
      <w:r w:rsidRPr="00817C0C">
        <w:rPr>
          <w:rFonts w:ascii="Times New Roman" w:eastAsia="Calibri" w:hAnsi="Times New Roman" w:cs="Times New Roman"/>
          <w:sz w:val="28"/>
          <w:szCs w:val="28"/>
          <w:u w:color="000000"/>
        </w:rPr>
        <w:t xml:space="preserve"> с разным уровнем профессиональной подготовки по показателям, характеризующим представления о запросе и ожиданиях клиента, представлены </w:t>
      </w:r>
      <w:r w:rsidR="009061E1">
        <w:rPr>
          <w:rFonts w:ascii="Times New Roman" w:eastAsia="Calibri" w:hAnsi="Times New Roman" w:cs="Times New Roman"/>
          <w:sz w:val="28"/>
          <w:szCs w:val="28"/>
          <w:u w:color="000000"/>
        </w:rPr>
        <w:t xml:space="preserve">на рис. </w:t>
      </w:r>
      <w:r w:rsidR="00097F7A" w:rsidRPr="00817C0C">
        <w:rPr>
          <w:rFonts w:ascii="Times New Roman" w:eastAsia="Calibri" w:hAnsi="Times New Roman" w:cs="Times New Roman"/>
          <w:sz w:val="28"/>
          <w:szCs w:val="28"/>
          <w:u w:color="000000"/>
        </w:rPr>
        <w:t xml:space="preserve"> 23 – 30.</w:t>
      </w:r>
    </w:p>
    <w:p w14:paraId="0ED0808A" w14:textId="77777777" w:rsidR="009A6DC1" w:rsidRDefault="009A6DC1" w:rsidP="009061E1">
      <w:pPr>
        <w:spacing w:after="0" w:line="360" w:lineRule="auto"/>
        <w:ind w:firstLine="709"/>
        <w:jc w:val="both"/>
        <w:rPr>
          <w:rFonts w:ascii="Times New Roman" w:eastAsia="Calibri" w:hAnsi="Times New Roman" w:cs="Times New Roman"/>
          <w:sz w:val="28"/>
          <w:szCs w:val="28"/>
          <w:u w:color="000000"/>
        </w:rPr>
      </w:pPr>
    </w:p>
    <w:p w14:paraId="6FDFE98C" w14:textId="77777777" w:rsidR="009A6DC1" w:rsidRDefault="009A6DC1" w:rsidP="009061E1">
      <w:pPr>
        <w:spacing w:after="0" w:line="360" w:lineRule="auto"/>
        <w:ind w:firstLine="709"/>
        <w:jc w:val="both"/>
        <w:rPr>
          <w:rFonts w:ascii="Times New Roman" w:eastAsia="Calibri" w:hAnsi="Times New Roman" w:cs="Times New Roman"/>
          <w:sz w:val="28"/>
          <w:szCs w:val="28"/>
          <w:u w:color="000000"/>
        </w:rPr>
      </w:pPr>
    </w:p>
    <w:p w14:paraId="00F54038" w14:textId="71D18B0E" w:rsidR="00AB2772" w:rsidRPr="00817C0C" w:rsidRDefault="00775E25" w:rsidP="009061E1">
      <w:pPr>
        <w:spacing w:after="0" w:line="360" w:lineRule="auto"/>
        <w:ind w:firstLine="709"/>
        <w:jc w:val="both"/>
        <w:rPr>
          <w:rFonts w:ascii="Times New Roman" w:eastAsia="Calibri" w:hAnsi="Times New Roman" w:cs="Times New Roman"/>
          <w:sz w:val="28"/>
          <w:szCs w:val="28"/>
          <w:u w:color="000000"/>
        </w:rPr>
      </w:pPr>
      <w:r w:rsidRPr="001335AD">
        <w:rPr>
          <w:rFonts w:ascii="Times New Roman" w:eastAsia="Calibri" w:hAnsi="Times New Roman" w:cs="Times New Roman"/>
          <w:sz w:val="28"/>
          <w:szCs w:val="28"/>
          <w:u w:color="000000"/>
        </w:rPr>
        <w:tab/>
      </w:r>
      <w:r w:rsidR="009A6DC1">
        <w:rPr>
          <w:rFonts w:ascii="Times New Roman" w:eastAsia="Calibri" w:hAnsi="Times New Roman" w:cs="Times New Roman"/>
          <w:sz w:val="28"/>
          <w:szCs w:val="28"/>
          <w:u w:color="000000"/>
        </w:rPr>
        <w:tab/>
      </w:r>
      <w:r w:rsidR="00826A93" w:rsidRPr="00817C0C">
        <w:rPr>
          <w:rFonts w:ascii="Times New Roman" w:eastAsia="Calibri" w:hAnsi="Times New Roman" w:cs="Times New Roman"/>
          <w:sz w:val="28"/>
          <w:szCs w:val="28"/>
          <w:u w:color="000000"/>
        </w:rPr>
        <w:tab/>
      </w:r>
      <w:r w:rsidR="00826A93" w:rsidRPr="00817C0C">
        <w:rPr>
          <w:rFonts w:ascii="Times New Roman" w:eastAsia="Calibri" w:hAnsi="Times New Roman" w:cs="Times New Roman"/>
          <w:sz w:val="28"/>
          <w:szCs w:val="28"/>
          <w:u w:color="000000"/>
        </w:rPr>
        <w:tab/>
      </w:r>
      <w:r w:rsidR="00826A93" w:rsidRPr="00817C0C">
        <w:rPr>
          <w:rFonts w:ascii="Times New Roman" w:eastAsia="Calibri" w:hAnsi="Times New Roman" w:cs="Times New Roman"/>
          <w:sz w:val="28"/>
          <w:szCs w:val="28"/>
          <w:u w:color="000000"/>
        </w:rPr>
        <w:tab/>
      </w:r>
      <w:r w:rsidR="00826A93" w:rsidRPr="00817C0C">
        <w:rPr>
          <w:rFonts w:ascii="Times New Roman" w:eastAsia="Calibri" w:hAnsi="Times New Roman" w:cs="Times New Roman"/>
          <w:sz w:val="28"/>
          <w:szCs w:val="28"/>
          <w:u w:color="000000"/>
        </w:rPr>
        <w:tab/>
      </w:r>
      <w:r w:rsidR="00826A93" w:rsidRPr="00817C0C">
        <w:rPr>
          <w:rFonts w:ascii="Times New Roman" w:eastAsia="Calibri" w:hAnsi="Times New Roman" w:cs="Times New Roman"/>
          <w:sz w:val="28"/>
          <w:szCs w:val="28"/>
          <w:u w:color="000000"/>
        </w:rPr>
        <w:tab/>
      </w:r>
      <w:r w:rsidR="00826A93" w:rsidRPr="00817C0C">
        <w:rPr>
          <w:rFonts w:ascii="Times New Roman" w:eastAsia="Calibri" w:hAnsi="Times New Roman" w:cs="Times New Roman"/>
          <w:sz w:val="28"/>
          <w:szCs w:val="28"/>
          <w:u w:color="000000"/>
        </w:rPr>
        <w:tab/>
      </w:r>
    </w:p>
    <w:p w14:paraId="71608C0A" w14:textId="77777777" w:rsidR="006D57FC"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lastRenderedPageBreak/>
        <w:drawing>
          <wp:anchor distT="0" distB="0" distL="114300" distR="114300" simplePos="0" relativeHeight="251658242" behindDoc="0" locked="0" layoutInCell="1" allowOverlap="1" wp14:anchorId="76EC8BE5" wp14:editId="10FE0B1B">
            <wp:simplePos x="0" y="0"/>
            <wp:positionH relativeFrom="column">
              <wp:align>left</wp:align>
            </wp:positionH>
            <wp:positionV relativeFrom="paragraph">
              <wp:align>top</wp:align>
            </wp:positionV>
            <wp:extent cx="5486400" cy="3200400"/>
            <wp:effectExtent l="0" t="0" r="19050" b="19050"/>
            <wp:wrapSquare wrapText="bothSides"/>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1EB8921C" w14:textId="77777777" w:rsidR="006D57FC" w:rsidRPr="00817C0C" w:rsidRDefault="006D57FC" w:rsidP="00817C0C">
      <w:pPr>
        <w:spacing w:after="0" w:line="360" w:lineRule="auto"/>
        <w:ind w:firstLine="709"/>
        <w:jc w:val="both"/>
        <w:rPr>
          <w:rFonts w:ascii="Times New Roman" w:eastAsia="Calibri" w:hAnsi="Times New Roman" w:cs="Times New Roman"/>
          <w:sz w:val="28"/>
          <w:szCs w:val="28"/>
          <w:u w:color="000000"/>
        </w:rPr>
      </w:pPr>
    </w:p>
    <w:p w14:paraId="43CF910D" w14:textId="77777777" w:rsidR="006D57FC" w:rsidRPr="00D7269A" w:rsidRDefault="006D57FC" w:rsidP="00817C0C">
      <w:pPr>
        <w:spacing w:after="0" w:line="360" w:lineRule="auto"/>
        <w:ind w:firstLine="709"/>
        <w:jc w:val="both"/>
        <w:rPr>
          <w:rFonts w:ascii="Times New Roman" w:eastAsia="Calibri" w:hAnsi="Times New Roman" w:cs="Times New Roman"/>
          <w:sz w:val="24"/>
          <w:szCs w:val="24"/>
          <w:u w:color="000000"/>
        </w:rPr>
      </w:pPr>
    </w:p>
    <w:p w14:paraId="4BBDEC6C" w14:textId="77777777" w:rsidR="006D57FC" w:rsidRPr="00D7269A" w:rsidRDefault="006D57FC" w:rsidP="00817C0C">
      <w:pPr>
        <w:spacing w:after="0" w:line="360" w:lineRule="auto"/>
        <w:ind w:firstLine="709"/>
        <w:jc w:val="both"/>
        <w:rPr>
          <w:rFonts w:ascii="Times New Roman" w:eastAsia="Calibri" w:hAnsi="Times New Roman" w:cs="Times New Roman"/>
          <w:sz w:val="24"/>
          <w:szCs w:val="24"/>
          <w:u w:color="000000"/>
        </w:rPr>
      </w:pPr>
    </w:p>
    <w:p w14:paraId="1DED919A" w14:textId="77777777" w:rsidR="006D57FC" w:rsidRPr="00817C0C" w:rsidRDefault="006D57FC" w:rsidP="00817C0C">
      <w:pPr>
        <w:spacing w:after="0" w:line="360" w:lineRule="auto"/>
        <w:ind w:firstLine="709"/>
        <w:jc w:val="both"/>
        <w:rPr>
          <w:rFonts w:ascii="Times New Roman" w:eastAsia="Calibri" w:hAnsi="Times New Roman" w:cs="Times New Roman"/>
          <w:sz w:val="28"/>
          <w:szCs w:val="28"/>
          <w:u w:color="000000"/>
        </w:rPr>
      </w:pPr>
    </w:p>
    <w:p w14:paraId="2692AB11" w14:textId="77777777" w:rsidR="006D57FC" w:rsidRPr="00817C0C" w:rsidRDefault="006D57FC" w:rsidP="00817C0C">
      <w:pPr>
        <w:spacing w:after="0" w:line="360" w:lineRule="auto"/>
        <w:ind w:firstLine="709"/>
        <w:jc w:val="both"/>
        <w:rPr>
          <w:rFonts w:ascii="Times New Roman" w:eastAsia="Calibri" w:hAnsi="Times New Roman" w:cs="Times New Roman"/>
          <w:sz w:val="28"/>
          <w:szCs w:val="28"/>
          <w:u w:color="000000"/>
        </w:rPr>
      </w:pPr>
    </w:p>
    <w:p w14:paraId="25A8170B" w14:textId="77777777" w:rsidR="006D57FC" w:rsidRPr="00817C0C" w:rsidRDefault="006D57FC" w:rsidP="00817C0C">
      <w:pPr>
        <w:spacing w:after="0" w:line="360" w:lineRule="auto"/>
        <w:ind w:firstLine="709"/>
        <w:jc w:val="both"/>
        <w:rPr>
          <w:rFonts w:ascii="Times New Roman" w:eastAsia="Calibri" w:hAnsi="Times New Roman" w:cs="Times New Roman"/>
          <w:sz w:val="28"/>
          <w:szCs w:val="28"/>
          <w:u w:color="000000"/>
        </w:rPr>
      </w:pPr>
    </w:p>
    <w:p w14:paraId="3EF34CEF" w14:textId="77777777" w:rsidR="006D57FC" w:rsidRPr="00817C0C" w:rsidRDefault="006D57FC" w:rsidP="00817C0C">
      <w:pPr>
        <w:spacing w:after="0" w:line="360" w:lineRule="auto"/>
        <w:ind w:firstLine="709"/>
        <w:jc w:val="both"/>
        <w:rPr>
          <w:rFonts w:ascii="Times New Roman" w:eastAsia="Calibri" w:hAnsi="Times New Roman" w:cs="Times New Roman"/>
          <w:sz w:val="28"/>
          <w:szCs w:val="28"/>
          <w:u w:color="000000"/>
        </w:rPr>
      </w:pPr>
    </w:p>
    <w:p w14:paraId="4C8629A9" w14:textId="77777777" w:rsidR="006D57FC" w:rsidRPr="00817C0C" w:rsidRDefault="006D57FC" w:rsidP="00817C0C">
      <w:pPr>
        <w:spacing w:after="0" w:line="360" w:lineRule="auto"/>
        <w:ind w:firstLine="709"/>
        <w:jc w:val="both"/>
        <w:rPr>
          <w:rFonts w:ascii="Times New Roman" w:eastAsia="Calibri" w:hAnsi="Times New Roman" w:cs="Times New Roman"/>
          <w:sz w:val="28"/>
          <w:szCs w:val="28"/>
          <w:u w:color="000000"/>
        </w:rPr>
      </w:pPr>
    </w:p>
    <w:p w14:paraId="7D3F99A3" w14:textId="77777777" w:rsidR="006D57FC" w:rsidRPr="00817C0C" w:rsidRDefault="006D57FC" w:rsidP="00817C0C">
      <w:pPr>
        <w:spacing w:after="0" w:line="360" w:lineRule="auto"/>
        <w:ind w:firstLine="709"/>
        <w:jc w:val="both"/>
        <w:rPr>
          <w:rFonts w:ascii="Times New Roman" w:eastAsia="Calibri" w:hAnsi="Times New Roman" w:cs="Times New Roman"/>
          <w:sz w:val="28"/>
          <w:szCs w:val="28"/>
          <w:u w:color="000000"/>
        </w:rPr>
      </w:pPr>
    </w:p>
    <w:p w14:paraId="3D6FFE96" w14:textId="56E6FCD9" w:rsidR="006D57FC" w:rsidRPr="001335AD" w:rsidRDefault="00775E25" w:rsidP="00775E25">
      <w:pPr>
        <w:spacing w:after="0" w:line="360" w:lineRule="auto"/>
        <w:jc w:val="both"/>
        <w:rPr>
          <w:rFonts w:ascii="Times New Roman" w:eastAsia="Calibri" w:hAnsi="Times New Roman" w:cs="Times New Roman"/>
          <w:sz w:val="28"/>
          <w:szCs w:val="28"/>
          <w:u w:color="000000"/>
        </w:rPr>
      </w:pPr>
      <w:r w:rsidRPr="001335AD">
        <w:rPr>
          <w:rFonts w:ascii="Times New Roman" w:eastAsia="Calibri" w:hAnsi="Times New Roman" w:cs="Times New Roman"/>
          <w:sz w:val="28"/>
          <w:szCs w:val="28"/>
          <w:u w:color="000000"/>
        </w:rPr>
        <w:tab/>
      </w:r>
    </w:p>
    <w:p w14:paraId="7E51B49E" w14:textId="43850F91" w:rsidR="00906F37" w:rsidRPr="00D7269A" w:rsidRDefault="00511785" w:rsidP="00D7269A">
      <w:pPr>
        <w:spacing w:after="0" w:line="360" w:lineRule="auto"/>
        <w:jc w:val="both"/>
        <w:rPr>
          <w:rFonts w:ascii="Times New Roman" w:eastAsia="Calibri" w:hAnsi="Times New Roman" w:cs="Times New Roman"/>
          <w:sz w:val="24"/>
          <w:szCs w:val="24"/>
          <w:u w:color="000000"/>
        </w:rPr>
      </w:pPr>
      <w:r w:rsidRPr="00D7269A">
        <w:rPr>
          <w:rFonts w:ascii="Times New Roman" w:eastAsia="Calibri" w:hAnsi="Times New Roman" w:cs="Times New Roman"/>
          <w:b/>
          <w:sz w:val="24"/>
          <w:szCs w:val="24"/>
          <w:u w:color="000000"/>
        </w:rPr>
        <w:t xml:space="preserve">Рис. </w:t>
      </w:r>
      <w:r w:rsidR="00D91EBD" w:rsidRPr="00D7269A">
        <w:rPr>
          <w:rFonts w:ascii="Times New Roman" w:eastAsia="Calibri" w:hAnsi="Times New Roman" w:cs="Times New Roman"/>
          <w:b/>
          <w:sz w:val="24"/>
          <w:szCs w:val="24"/>
          <w:u w:color="000000"/>
        </w:rPr>
        <w:t>23</w:t>
      </w:r>
      <w:r w:rsidR="00D7269A">
        <w:rPr>
          <w:rFonts w:ascii="Times New Roman" w:eastAsia="Calibri" w:hAnsi="Times New Roman" w:cs="Times New Roman"/>
          <w:sz w:val="24"/>
          <w:szCs w:val="24"/>
          <w:u w:color="000000"/>
        </w:rPr>
        <w:t xml:space="preserve"> </w:t>
      </w:r>
      <w:r w:rsidR="00906F37" w:rsidRPr="00D7269A">
        <w:rPr>
          <w:rFonts w:ascii="Times New Roman" w:eastAsia="Calibri" w:hAnsi="Times New Roman" w:cs="Times New Roman"/>
          <w:b/>
          <w:sz w:val="24"/>
          <w:szCs w:val="24"/>
          <w:u w:color="000000"/>
        </w:rPr>
        <w:t>Пр</w:t>
      </w:r>
      <w:r w:rsidR="00CE75E0" w:rsidRPr="00D7269A">
        <w:rPr>
          <w:rFonts w:ascii="Times New Roman" w:eastAsia="Calibri" w:hAnsi="Times New Roman" w:cs="Times New Roman"/>
          <w:b/>
          <w:sz w:val="24"/>
          <w:szCs w:val="24"/>
          <w:u w:color="000000"/>
        </w:rPr>
        <w:t xml:space="preserve">едставления о причинах </w:t>
      </w:r>
      <w:r w:rsidR="00906F37" w:rsidRPr="00D7269A">
        <w:rPr>
          <w:rFonts w:ascii="Times New Roman" w:eastAsia="Calibri" w:hAnsi="Times New Roman" w:cs="Times New Roman"/>
          <w:b/>
          <w:sz w:val="24"/>
          <w:szCs w:val="24"/>
          <w:u w:color="000000"/>
        </w:rPr>
        <w:t>обращения к</w:t>
      </w:r>
      <w:r w:rsidR="006D1D82" w:rsidRPr="00D7269A">
        <w:rPr>
          <w:rFonts w:ascii="Times New Roman" w:eastAsia="Calibri" w:hAnsi="Times New Roman" w:cs="Times New Roman"/>
          <w:b/>
          <w:sz w:val="24"/>
          <w:szCs w:val="24"/>
          <w:u w:color="000000"/>
        </w:rPr>
        <w:t>лиента к психологу-консультант</w:t>
      </w:r>
      <w:r w:rsidR="008F2C2D" w:rsidRPr="00D7269A">
        <w:rPr>
          <w:rFonts w:ascii="Times New Roman" w:eastAsia="Calibri" w:hAnsi="Times New Roman" w:cs="Times New Roman"/>
          <w:b/>
          <w:sz w:val="24"/>
          <w:szCs w:val="24"/>
          <w:u w:color="000000"/>
        </w:rPr>
        <w:t>у</w:t>
      </w:r>
      <w:r w:rsidR="006D1D82" w:rsidRPr="00D7269A">
        <w:rPr>
          <w:rFonts w:ascii="Times New Roman" w:eastAsia="Calibri" w:hAnsi="Times New Roman" w:cs="Times New Roman"/>
          <w:b/>
          <w:sz w:val="24"/>
          <w:szCs w:val="24"/>
          <w:u w:color="000000"/>
        </w:rPr>
        <w:t xml:space="preserve"> в группах психологов-консультантов с разным образованием.</w:t>
      </w:r>
    </w:p>
    <w:p w14:paraId="1F8B1CEB" w14:textId="77777777" w:rsidR="00B128DF" w:rsidRPr="00D7269A" w:rsidRDefault="00B128DF" w:rsidP="00817C0C">
      <w:pPr>
        <w:spacing w:after="0" w:line="360" w:lineRule="auto"/>
        <w:ind w:firstLine="709"/>
        <w:rPr>
          <w:rFonts w:ascii="Times New Roman" w:eastAsia="Calibri" w:hAnsi="Times New Roman" w:cs="Times New Roman"/>
          <w:b/>
          <w:sz w:val="24"/>
          <w:szCs w:val="24"/>
          <w:u w:color="000000"/>
        </w:rPr>
      </w:pPr>
    </w:p>
    <w:p w14:paraId="36E11F3D" w14:textId="77777777" w:rsidR="00CF5E53" w:rsidRPr="00D7269A" w:rsidRDefault="00CF5E53" w:rsidP="001335AD">
      <w:pPr>
        <w:spacing w:after="0" w:line="360" w:lineRule="auto"/>
        <w:rPr>
          <w:rFonts w:ascii="Times New Roman" w:eastAsia="Calibri" w:hAnsi="Times New Roman" w:cs="Times New Roman"/>
          <w:sz w:val="24"/>
          <w:szCs w:val="24"/>
          <w:u w:color="000000"/>
        </w:rPr>
      </w:pPr>
      <w:r w:rsidRPr="00D7269A">
        <w:rPr>
          <w:rFonts w:ascii="Times New Roman" w:eastAsia="Calibri" w:hAnsi="Times New Roman" w:cs="Times New Roman"/>
          <w:noProof/>
          <w:sz w:val="24"/>
          <w:szCs w:val="24"/>
          <w:u w:color="000000"/>
          <w:lang w:eastAsia="ru-RU"/>
        </w:rPr>
        <w:drawing>
          <wp:inline distT="0" distB="0" distL="0" distR="0" wp14:anchorId="37B34F90" wp14:editId="1D79CD8A">
            <wp:extent cx="5486400" cy="32004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230602" w14:textId="69A95AA8" w:rsidR="00974AA5" w:rsidRPr="00D7269A" w:rsidRDefault="00D924F3" w:rsidP="001335AD">
      <w:pPr>
        <w:spacing w:after="0" w:line="360" w:lineRule="auto"/>
        <w:rPr>
          <w:rFonts w:ascii="Times New Roman" w:eastAsia="Calibri" w:hAnsi="Times New Roman" w:cs="Times New Roman"/>
          <w:b/>
          <w:sz w:val="24"/>
          <w:szCs w:val="24"/>
          <w:u w:color="000000"/>
        </w:rPr>
      </w:pPr>
      <w:r w:rsidRPr="00D7269A">
        <w:rPr>
          <w:rFonts w:ascii="Times New Roman" w:eastAsia="Calibri" w:hAnsi="Times New Roman" w:cs="Times New Roman"/>
          <w:b/>
          <w:sz w:val="24"/>
          <w:szCs w:val="24"/>
          <w:u w:color="000000"/>
        </w:rPr>
        <w:t>Рис.</w:t>
      </w:r>
      <w:r w:rsidR="00A600BF" w:rsidRPr="00D7269A">
        <w:rPr>
          <w:rFonts w:ascii="Times New Roman" w:eastAsia="Calibri" w:hAnsi="Times New Roman" w:cs="Times New Roman"/>
          <w:b/>
          <w:sz w:val="24"/>
          <w:szCs w:val="24"/>
          <w:u w:color="000000"/>
        </w:rPr>
        <w:t xml:space="preserve"> 24</w:t>
      </w:r>
      <w:r w:rsidR="00D7269A">
        <w:rPr>
          <w:rFonts w:ascii="Times New Roman" w:eastAsia="Calibri" w:hAnsi="Times New Roman" w:cs="Times New Roman"/>
          <w:b/>
          <w:sz w:val="24"/>
          <w:szCs w:val="24"/>
          <w:u w:color="000000"/>
        </w:rPr>
        <w:t xml:space="preserve"> </w:t>
      </w:r>
      <w:r w:rsidR="00CE75E0" w:rsidRPr="00D7269A">
        <w:rPr>
          <w:rFonts w:ascii="Times New Roman" w:eastAsia="Calibri" w:hAnsi="Times New Roman" w:cs="Times New Roman"/>
          <w:b/>
          <w:sz w:val="24"/>
          <w:szCs w:val="24"/>
          <w:u w:color="000000"/>
        </w:rPr>
        <w:t>Представления</w:t>
      </w:r>
      <w:r w:rsidR="00A600BF" w:rsidRPr="00D7269A">
        <w:rPr>
          <w:rFonts w:ascii="Times New Roman" w:eastAsia="Calibri" w:hAnsi="Times New Roman" w:cs="Times New Roman"/>
          <w:b/>
          <w:sz w:val="24"/>
          <w:szCs w:val="24"/>
          <w:u w:color="000000"/>
        </w:rPr>
        <w:t xml:space="preserve"> об ожиданиях</w:t>
      </w:r>
      <w:r w:rsidR="008F2C2D" w:rsidRPr="00D7269A">
        <w:rPr>
          <w:rFonts w:ascii="Times New Roman" w:eastAsia="Calibri" w:hAnsi="Times New Roman" w:cs="Times New Roman"/>
          <w:b/>
          <w:sz w:val="24"/>
          <w:szCs w:val="24"/>
          <w:u w:color="000000"/>
        </w:rPr>
        <w:t xml:space="preserve"> клиента </w:t>
      </w:r>
      <w:r w:rsidR="00974AA5" w:rsidRPr="00D7269A">
        <w:rPr>
          <w:rFonts w:ascii="Times New Roman" w:eastAsia="Calibri" w:hAnsi="Times New Roman" w:cs="Times New Roman"/>
          <w:b/>
          <w:sz w:val="24"/>
          <w:szCs w:val="24"/>
          <w:u w:color="000000"/>
        </w:rPr>
        <w:t xml:space="preserve">в </w:t>
      </w:r>
      <w:r w:rsidR="00EC4EEB" w:rsidRPr="00D7269A">
        <w:rPr>
          <w:rFonts w:ascii="Times New Roman" w:eastAsia="Calibri" w:hAnsi="Times New Roman" w:cs="Times New Roman"/>
          <w:b/>
          <w:sz w:val="24"/>
          <w:szCs w:val="24"/>
          <w:u w:color="000000"/>
        </w:rPr>
        <w:t>группах</w:t>
      </w:r>
      <w:r w:rsidR="00974AA5" w:rsidRPr="00D7269A">
        <w:rPr>
          <w:rFonts w:ascii="Times New Roman" w:eastAsia="Calibri" w:hAnsi="Times New Roman" w:cs="Times New Roman"/>
          <w:b/>
          <w:sz w:val="24"/>
          <w:szCs w:val="24"/>
          <w:u w:color="000000"/>
        </w:rPr>
        <w:t xml:space="preserve"> психологов-консультантов с разным образованием.</w:t>
      </w:r>
    </w:p>
    <w:p w14:paraId="34AA4CA0" w14:textId="77777777" w:rsidR="009200A0" w:rsidRPr="00D7269A" w:rsidRDefault="009200A0" w:rsidP="00817C0C">
      <w:pPr>
        <w:spacing w:after="0" w:line="360" w:lineRule="auto"/>
        <w:ind w:firstLine="709"/>
        <w:rPr>
          <w:rFonts w:ascii="Times New Roman" w:eastAsia="Calibri" w:hAnsi="Times New Roman" w:cs="Times New Roman"/>
          <w:b/>
          <w:sz w:val="24"/>
          <w:szCs w:val="24"/>
          <w:u w:color="000000"/>
        </w:rPr>
      </w:pPr>
    </w:p>
    <w:p w14:paraId="044A5E0F" w14:textId="77777777" w:rsidR="00CF5E53" w:rsidRPr="00D7269A" w:rsidRDefault="00CF5E53" w:rsidP="001335AD">
      <w:pPr>
        <w:spacing w:after="0" w:line="360" w:lineRule="auto"/>
        <w:rPr>
          <w:rFonts w:ascii="Times New Roman" w:eastAsia="Calibri" w:hAnsi="Times New Roman" w:cs="Times New Roman"/>
          <w:sz w:val="24"/>
          <w:szCs w:val="24"/>
          <w:u w:color="000000"/>
        </w:rPr>
      </w:pPr>
      <w:r w:rsidRPr="00D7269A">
        <w:rPr>
          <w:rFonts w:ascii="Times New Roman" w:eastAsia="Calibri" w:hAnsi="Times New Roman" w:cs="Times New Roman"/>
          <w:noProof/>
          <w:sz w:val="24"/>
          <w:szCs w:val="24"/>
          <w:u w:color="000000"/>
          <w:lang w:eastAsia="ru-RU"/>
        </w:rPr>
        <w:lastRenderedPageBreak/>
        <w:drawing>
          <wp:inline distT="0" distB="0" distL="0" distR="0" wp14:anchorId="1DA08DE6" wp14:editId="59AA0609">
            <wp:extent cx="5486400" cy="320040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7BF4F1" w14:textId="077BE1AD" w:rsidR="00BC3A99" w:rsidRPr="00D7269A" w:rsidRDefault="00D924F3" w:rsidP="001335AD">
      <w:pPr>
        <w:spacing w:after="0" w:line="360" w:lineRule="auto"/>
        <w:rPr>
          <w:rFonts w:ascii="Times New Roman" w:eastAsia="Calibri" w:hAnsi="Times New Roman" w:cs="Times New Roman"/>
          <w:b/>
          <w:sz w:val="24"/>
          <w:szCs w:val="24"/>
          <w:u w:color="000000"/>
        </w:rPr>
      </w:pPr>
      <w:r w:rsidRPr="00D7269A">
        <w:rPr>
          <w:rFonts w:ascii="Times New Roman" w:eastAsia="Calibri" w:hAnsi="Times New Roman" w:cs="Times New Roman"/>
          <w:b/>
          <w:sz w:val="24"/>
          <w:szCs w:val="24"/>
          <w:u w:color="000000"/>
        </w:rPr>
        <w:t>Рис.</w:t>
      </w:r>
      <w:r w:rsidR="00A600BF" w:rsidRPr="00D7269A">
        <w:rPr>
          <w:rFonts w:ascii="Times New Roman" w:eastAsia="Calibri" w:hAnsi="Times New Roman" w:cs="Times New Roman"/>
          <w:b/>
          <w:sz w:val="24"/>
          <w:szCs w:val="24"/>
          <w:u w:color="000000"/>
        </w:rPr>
        <w:t xml:space="preserve"> 25</w:t>
      </w:r>
      <w:r w:rsidR="00D7269A">
        <w:rPr>
          <w:rFonts w:ascii="Times New Roman" w:eastAsia="Calibri" w:hAnsi="Times New Roman" w:cs="Times New Roman"/>
          <w:b/>
          <w:sz w:val="24"/>
          <w:szCs w:val="24"/>
          <w:u w:color="000000"/>
        </w:rPr>
        <w:t xml:space="preserve"> </w:t>
      </w:r>
      <w:r w:rsidR="009200A0" w:rsidRPr="00D7269A">
        <w:rPr>
          <w:rFonts w:ascii="Times New Roman" w:eastAsia="Calibri" w:hAnsi="Times New Roman" w:cs="Times New Roman"/>
          <w:b/>
          <w:sz w:val="24"/>
          <w:szCs w:val="24"/>
          <w:u w:color="000000"/>
        </w:rPr>
        <w:t>Пр</w:t>
      </w:r>
      <w:r w:rsidR="00CE75E0" w:rsidRPr="00D7269A">
        <w:rPr>
          <w:rFonts w:ascii="Times New Roman" w:eastAsia="Calibri" w:hAnsi="Times New Roman" w:cs="Times New Roman"/>
          <w:b/>
          <w:sz w:val="24"/>
          <w:szCs w:val="24"/>
          <w:u w:color="000000"/>
        </w:rPr>
        <w:t>едставления</w:t>
      </w:r>
      <w:r w:rsidR="00A600BF" w:rsidRPr="00D7269A">
        <w:rPr>
          <w:rFonts w:ascii="Times New Roman" w:eastAsia="Calibri" w:hAnsi="Times New Roman" w:cs="Times New Roman"/>
          <w:b/>
          <w:sz w:val="24"/>
          <w:szCs w:val="24"/>
          <w:u w:color="000000"/>
        </w:rPr>
        <w:t xml:space="preserve"> о причинах</w:t>
      </w:r>
      <w:r w:rsidR="009200A0" w:rsidRPr="00D7269A">
        <w:rPr>
          <w:rFonts w:ascii="Times New Roman" w:eastAsia="Calibri" w:hAnsi="Times New Roman" w:cs="Times New Roman"/>
          <w:b/>
          <w:sz w:val="24"/>
          <w:szCs w:val="24"/>
          <w:u w:color="000000"/>
        </w:rPr>
        <w:t xml:space="preserve"> возникновения психологической проблемы у клиента в группах психологов-консультантов с разным образованием</w:t>
      </w:r>
      <w:r w:rsidR="00BC3A99" w:rsidRPr="00D7269A">
        <w:rPr>
          <w:rFonts w:ascii="Times New Roman" w:eastAsia="Calibri" w:hAnsi="Times New Roman" w:cs="Times New Roman"/>
          <w:b/>
          <w:sz w:val="24"/>
          <w:szCs w:val="24"/>
          <w:u w:color="000000"/>
        </w:rPr>
        <w:t>.</w:t>
      </w:r>
    </w:p>
    <w:p w14:paraId="5B7082F6" w14:textId="77777777" w:rsidR="00E461F6" w:rsidRPr="00D7269A" w:rsidRDefault="00E461F6" w:rsidP="00817C0C">
      <w:pPr>
        <w:spacing w:after="0" w:line="360" w:lineRule="auto"/>
        <w:ind w:firstLine="709"/>
        <w:rPr>
          <w:rFonts w:ascii="Times New Roman" w:eastAsia="Calibri" w:hAnsi="Times New Roman" w:cs="Times New Roman"/>
          <w:b/>
          <w:sz w:val="24"/>
          <w:szCs w:val="24"/>
          <w:u w:color="000000"/>
        </w:rPr>
      </w:pPr>
    </w:p>
    <w:p w14:paraId="065D072A" w14:textId="77777777" w:rsidR="00CF5E53" w:rsidRPr="00D7269A" w:rsidRDefault="00CF5E53" w:rsidP="001335AD">
      <w:pPr>
        <w:spacing w:after="0" w:line="360" w:lineRule="auto"/>
        <w:rPr>
          <w:rFonts w:ascii="Times New Roman" w:eastAsia="Calibri" w:hAnsi="Times New Roman" w:cs="Times New Roman"/>
          <w:b/>
          <w:sz w:val="24"/>
          <w:szCs w:val="24"/>
          <w:u w:color="000000"/>
        </w:rPr>
      </w:pPr>
      <w:r w:rsidRPr="00D7269A">
        <w:rPr>
          <w:rFonts w:ascii="Times New Roman" w:eastAsia="Calibri" w:hAnsi="Times New Roman" w:cs="Times New Roman"/>
          <w:noProof/>
          <w:sz w:val="24"/>
          <w:szCs w:val="24"/>
          <w:u w:color="000000"/>
          <w:lang w:eastAsia="ru-RU"/>
        </w:rPr>
        <w:drawing>
          <wp:inline distT="0" distB="0" distL="0" distR="0" wp14:anchorId="7C32BC20" wp14:editId="7153DE2E">
            <wp:extent cx="5486400" cy="320040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9044274" w14:textId="74B3ECCE" w:rsidR="00CF5E53" w:rsidRPr="00D7269A" w:rsidRDefault="00BC3A99" w:rsidP="001335AD">
      <w:pPr>
        <w:spacing w:after="0" w:line="360" w:lineRule="auto"/>
        <w:rPr>
          <w:rFonts w:ascii="Times New Roman" w:eastAsia="Calibri" w:hAnsi="Times New Roman" w:cs="Times New Roman"/>
          <w:b/>
          <w:sz w:val="24"/>
          <w:szCs w:val="24"/>
          <w:u w:color="000000"/>
        </w:rPr>
      </w:pPr>
      <w:r w:rsidRPr="00D7269A">
        <w:rPr>
          <w:rFonts w:ascii="Times New Roman" w:eastAsia="Calibri" w:hAnsi="Times New Roman" w:cs="Times New Roman"/>
          <w:b/>
          <w:sz w:val="24"/>
          <w:szCs w:val="24"/>
          <w:u w:color="000000"/>
        </w:rPr>
        <w:t>Рис.</w:t>
      </w:r>
      <w:r w:rsidR="00A600BF" w:rsidRPr="00D7269A">
        <w:rPr>
          <w:rFonts w:ascii="Times New Roman" w:eastAsia="Calibri" w:hAnsi="Times New Roman" w:cs="Times New Roman"/>
          <w:b/>
          <w:sz w:val="24"/>
          <w:szCs w:val="24"/>
          <w:u w:color="000000"/>
        </w:rPr>
        <w:t xml:space="preserve"> 26</w:t>
      </w:r>
      <w:r w:rsidR="00D7269A">
        <w:rPr>
          <w:rFonts w:ascii="Times New Roman" w:eastAsia="Calibri" w:hAnsi="Times New Roman" w:cs="Times New Roman"/>
          <w:b/>
          <w:sz w:val="24"/>
          <w:szCs w:val="24"/>
          <w:u w:color="000000"/>
        </w:rPr>
        <w:t xml:space="preserve"> </w:t>
      </w:r>
      <w:r w:rsidR="00E40478" w:rsidRPr="00D7269A">
        <w:rPr>
          <w:rFonts w:ascii="Times New Roman" w:eastAsia="Calibri" w:hAnsi="Times New Roman" w:cs="Times New Roman"/>
          <w:b/>
          <w:sz w:val="24"/>
          <w:szCs w:val="24"/>
          <w:u w:color="000000"/>
        </w:rPr>
        <w:t>П</w:t>
      </w:r>
      <w:r w:rsidR="00CE75E0" w:rsidRPr="00D7269A">
        <w:rPr>
          <w:rFonts w:ascii="Times New Roman" w:eastAsia="Calibri" w:hAnsi="Times New Roman" w:cs="Times New Roman"/>
          <w:b/>
          <w:sz w:val="24"/>
          <w:szCs w:val="24"/>
          <w:u w:color="000000"/>
        </w:rPr>
        <w:t>редставления</w:t>
      </w:r>
      <w:r w:rsidR="008F2C2D" w:rsidRPr="00D7269A">
        <w:rPr>
          <w:rFonts w:ascii="Times New Roman" w:eastAsia="Calibri" w:hAnsi="Times New Roman" w:cs="Times New Roman"/>
          <w:b/>
          <w:sz w:val="24"/>
          <w:szCs w:val="24"/>
          <w:u w:color="000000"/>
        </w:rPr>
        <w:t xml:space="preserve"> о п</w:t>
      </w:r>
      <w:r w:rsidR="00A600BF" w:rsidRPr="00D7269A">
        <w:rPr>
          <w:rFonts w:ascii="Times New Roman" w:eastAsia="Calibri" w:hAnsi="Times New Roman" w:cs="Times New Roman"/>
          <w:b/>
          <w:sz w:val="24"/>
          <w:szCs w:val="24"/>
          <w:u w:color="000000"/>
        </w:rPr>
        <w:t>ричинах</w:t>
      </w:r>
      <w:r w:rsidR="008F2C2D" w:rsidRPr="00D7269A">
        <w:rPr>
          <w:rFonts w:ascii="Times New Roman" w:eastAsia="Calibri" w:hAnsi="Times New Roman" w:cs="Times New Roman"/>
          <w:b/>
          <w:sz w:val="24"/>
          <w:szCs w:val="24"/>
          <w:u w:color="000000"/>
        </w:rPr>
        <w:t xml:space="preserve"> </w:t>
      </w:r>
      <w:r w:rsidR="00E40478" w:rsidRPr="00D7269A">
        <w:rPr>
          <w:rFonts w:ascii="Times New Roman" w:eastAsia="Calibri" w:hAnsi="Times New Roman" w:cs="Times New Roman"/>
          <w:b/>
          <w:sz w:val="24"/>
          <w:szCs w:val="24"/>
          <w:u w:color="000000"/>
        </w:rPr>
        <w:t xml:space="preserve"> ухудшения </w:t>
      </w:r>
      <w:r w:rsidR="00A600BF" w:rsidRPr="00D7269A">
        <w:rPr>
          <w:rFonts w:ascii="Times New Roman" w:eastAsia="Calibri" w:hAnsi="Times New Roman" w:cs="Times New Roman"/>
          <w:b/>
          <w:sz w:val="24"/>
          <w:szCs w:val="24"/>
          <w:u w:color="000000"/>
        </w:rPr>
        <w:t>психологического состояния</w:t>
      </w:r>
      <w:r w:rsidR="00E40478" w:rsidRPr="00D7269A">
        <w:rPr>
          <w:rFonts w:ascii="Times New Roman" w:eastAsia="Calibri" w:hAnsi="Times New Roman" w:cs="Times New Roman"/>
          <w:b/>
          <w:sz w:val="24"/>
          <w:szCs w:val="24"/>
          <w:u w:color="000000"/>
        </w:rPr>
        <w:t xml:space="preserve"> клиента в группах психологов-консультантов с разным образованием.</w:t>
      </w:r>
    </w:p>
    <w:p w14:paraId="2376250C" w14:textId="77777777" w:rsidR="00BC3A99" w:rsidRPr="00D7269A" w:rsidRDefault="00BC3A99" w:rsidP="00817C0C">
      <w:pPr>
        <w:spacing w:after="0" w:line="360" w:lineRule="auto"/>
        <w:ind w:firstLine="709"/>
        <w:rPr>
          <w:rFonts w:ascii="Times New Roman" w:eastAsia="Calibri" w:hAnsi="Times New Roman" w:cs="Times New Roman"/>
          <w:b/>
          <w:sz w:val="24"/>
          <w:szCs w:val="24"/>
          <w:u w:color="000000"/>
        </w:rPr>
      </w:pPr>
    </w:p>
    <w:p w14:paraId="06780D16" w14:textId="77777777" w:rsidR="009B4B6F" w:rsidRPr="00D7269A" w:rsidRDefault="00CF5E53" w:rsidP="001335AD">
      <w:pPr>
        <w:spacing w:after="0" w:line="360" w:lineRule="auto"/>
        <w:rPr>
          <w:rFonts w:ascii="Times New Roman" w:eastAsia="Calibri" w:hAnsi="Times New Roman" w:cs="Times New Roman"/>
          <w:sz w:val="24"/>
          <w:szCs w:val="24"/>
          <w:u w:color="000000"/>
        </w:rPr>
      </w:pPr>
      <w:r w:rsidRPr="00D7269A">
        <w:rPr>
          <w:rFonts w:ascii="Times New Roman" w:eastAsia="Calibri" w:hAnsi="Times New Roman" w:cs="Times New Roman"/>
          <w:noProof/>
          <w:sz w:val="24"/>
          <w:szCs w:val="24"/>
          <w:u w:color="000000"/>
          <w:lang w:eastAsia="ru-RU"/>
        </w:rPr>
        <w:lastRenderedPageBreak/>
        <w:drawing>
          <wp:inline distT="0" distB="0" distL="0" distR="0" wp14:anchorId="4DB25C70" wp14:editId="6B51D827">
            <wp:extent cx="5486400" cy="32004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2A93AE" w14:textId="0980C19D" w:rsidR="009B4B6F" w:rsidRPr="00D7269A" w:rsidRDefault="006E7176" w:rsidP="001335AD">
      <w:pPr>
        <w:spacing w:after="0" w:line="360" w:lineRule="auto"/>
        <w:rPr>
          <w:rFonts w:ascii="Times New Roman" w:eastAsia="Calibri" w:hAnsi="Times New Roman" w:cs="Times New Roman"/>
          <w:b/>
          <w:sz w:val="24"/>
          <w:szCs w:val="24"/>
          <w:u w:color="000000"/>
        </w:rPr>
      </w:pPr>
      <w:r w:rsidRPr="00D7269A">
        <w:rPr>
          <w:rFonts w:ascii="Times New Roman" w:eastAsia="Calibri" w:hAnsi="Times New Roman" w:cs="Times New Roman"/>
          <w:b/>
          <w:sz w:val="24"/>
          <w:szCs w:val="24"/>
          <w:u w:color="000000"/>
        </w:rPr>
        <w:t>Рис.</w:t>
      </w:r>
      <w:r w:rsidR="00A600BF" w:rsidRPr="00D7269A">
        <w:rPr>
          <w:rFonts w:ascii="Times New Roman" w:eastAsia="Calibri" w:hAnsi="Times New Roman" w:cs="Times New Roman"/>
          <w:b/>
          <w:sz w:val="24"/>
          <w:szCs w:val="24"/>
          <w:u w:color="000000"/>
        </w:rPr>
        <w:t xml:space="preserve"> 27</w:t>
      </w:r>
      <w:r w:rsidR="00D7269A">
        <w:rPr>
          <w:rFonts w:ascii="Times New Roman" w:eastAsia="Calibri" w:hAnsi="Times New Roman" w:cs="Times New Roman"/>
          <w:b/>
          <w:sz w:val="24"/>
          <w:szCs w:val="24"/>
          <w:u w:color="000000"/>
        </w:rPr>
        <w:t xml:space="preserve"> </w:t>
      </w:r>
      <w:r w:rsidR="00CE75E0" w:rsidRPr="00D7269A">
        <w:rPr>
          <w:rFonts w:ascii="Times New Roman" w:eastAsia="Calibri" w:hAnsi="Times New Roman" w:cs="Times New Roman"/>
          <w:b/>
          <w:sz w:val="24"/>
          <w:szCs w:val="24"/>
          <w:u w:color="000000"/>
        </w:rPr>
        <w:t xml:space="preserve">Представления </w:t>
      </w:r>
      <w:r w:rsidR="008F2C2D" w:rsidRPr="00D7269A">
        <w:rPr>
          <w:rFonts w:ascii="Times New Roman" w:eastAsia="Calibri" w:hAnsi="Times New Roman" w:cs="Times New Roman"/>
          <w:b/>
          <w:sz w:val="24"/>
          <w:szCs w:val="24"/>
          <w:u w:color="000000"/>
        </w:rPr>
        <w:t xml:space="preserve">о </w:t>
      </w:r>
      <w:r w:rsidR="00D7269A">
        <w:rPr>
          <w:rFonts w:ascii="Times New Roman" w:eastAsia="Calibri" w:hAnsi="Times New Roman" w:cs="Times New Roman"/>
          <w:b/>
          <w:sz w:val="24"/>
          <w:szCs w:val="24"/>
          <w:u w:color="000000"/>
        </w:rPr>
        <w:t>целях</w:t>
      </w:r>
      <w:r w:rsidR="00263F06" w:rsidRPr="00D7269A">
        <w:rPr>
          <w:rFonts w:ascii="Times New Roman" w:eastAsia="Calibri" w:hAnsi="Times New Roman" w:cs="Times New Roman"/>
          <w:b/>
          <w:sz w:val="24"/>
          <w:szCs w:val="24"/>
          <w:u w:color="000000"/>
        </w:rPr>
        <w:t xml:space="preserve"> к</w:t>
      </w:r>
      <w:r w:rsidR="00D7269A">
        <w:rPr>
          <w:rFonts w:ascii="Times New Roman" w:eastAsia="Calibri" w:hAnsi="Times New Roman" w:cs="Times New Roman"/>
          <w:b/>
          <w:sz w:val="24"/>
          <w:szCs w:val="24"/>
          <w:u w:color="000000"/>
        </w:rPr>
        <w:t>лиента</w:t>
      </w:r>
      <w:r w:rsidR="009B4B6F" w:rsidRPr="00D7269A">
        <w:rPr>
          <w:rFonts w:ascii="Times New Roman" w:eastAsia="Calibri" w:hAnsi="Times New Roman" w:cs="Times New Roman"/>
          <w:b/>
          <w:sz w:val="24"/>
          <w:szCs w:val="24"/>
          <w:u w:color="000000"/>
        </w:rPr>
        <w:t xml:space="preserve"> в процессе консультирования</w:t>
      </w:r>
      <w:r w:rsidR="00263F06" w:rsidRPr="00D7269A">
        <w:rPr>
          <w:rFonts w:ascii="Times New Roman" w:eastAsia="Calibri" w:hAnsi="Times New Roman" w:cs="Times New Roman"/>
          <w:b/>
          <w:sz w:val="24"/>
          <w:szCs w:val="24"/>
          <w:u w:color="000000"/>
        </w:rPr>
        <w:t xml:space="preserve"> в группах психологов-консультантов с разным образованием.</w:t>
      </w:r>
    </w:p>
    <w:p w14:paraId="0E703C3A" w14:textId="77777777" w:rsidR="00E461F6" w:rsidRPr="00D7269A" w:rsidRDefault="00E461F6" w:rsidP="00817C0C">
      <w:pPr>
        <w:spacing w:after="0" w:line="360" w:lineRule="auto"/>
        <w:ind w:firstLine="709"/>
        <w:rPr>
          <w:rFonts w:ascii="Times New Roman" w:eastAsia="Calibri" w:hAnsi="Times New Roman" w:cs="Times New Roman"/>
          <w:sz w:val="24"/>
          <w:szCs w:val="24"/>
          <w:u w:color="000000"/>
        </w:rPr>
      </w:pPr>
    </w:p>
    <w:p w14:paraId="02C33186" w14:textId="77777777" w:rsidR="00CF5E53" w:rsidRPr="00D7269A" w:rsidRDefault="00CF5E53" w:rsidP="001335AD">
      <w:pPr>
        <w:spacing w:after="0" w:line="360" w:lineRule="auto"/>
        <w:rPr>
          <w:rFonts w:ascii="Times New Roman" w:eastAsia="Calibri" w:hAnsi="Times New Roman" w:cs="Times New Roman"/>
          <w:sz w:val="24"/>
          <w:szCs w:val="24"/>
          <w:u w:color="000000"/>
        </w:rPr>
      </w:pPr>
      <w:r w:rsidRPr="00D7269A">
        <w:rPr>
          <w:rFonts w:ascii="Times New Roman" w:eastAsia="Calibri" w:hAnsi="Times New Roman" w:cs="Times New Roman"/>
          <w:noProof/>
          <w:sz w:val="24"/>
          <w:szCs w:val="24"/>
          <w:u w:color="000000"/>
          <w:lang w:eastAsia="ru-RU"/>
        </w:rPr>
        <w:drawing>
          <wp:inline distT="0" distB="0" distL="0" distR="0" wp14:anchorId="317659B8" wp14:editId="45A6FC97">
            <wp:extent cx="5486400" cy="320040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9F46761" w14:textId="5BADCBEF" w:rsidR="00263F06" w:rsidRPr="00D7269A" w:rsidRDefault="006E7176" w:rsidP="001335AD">
      <w:pPr>
        <w:spacing w:after="0" w:line="360" w:lineRule="auto"/>
        <w:rPr>
          <w:rFonts w:ascii="Times New Roman" w:eastAsia="Calibri" w:hAnsi="Times New Roman" w:cs="Times New Roman"/>
          <w:b/>
          <w:sz w:val="24"/>
          <w:szCs w:val="24"/>
          <w:u w:color="000000"/>
        </w:rPr>
      </w:pPr>
      <w:r w:rsidRPr="00D7269A">
        <w:rPr>
          <w:rFonts w:ascii="Times New Roman" w:eastAsia="Calibri" w:hAnsi="Times New Roman" w:cs="Times New Roman"/>
          <w:b/>
          <w:sz w:val="24"/>
          <w:szCs w:val="24"/>
          <w:u w:color="000000"/>
        </w:rPr>
        <w:t>Рис.</w:t>
      </w:r>
      <w:r w:rsidR="00A600BF" w:rsidRPr="00D7269A">
        <w:rPr>
          <w:rFonts w:ascii="Times New Roman" w:eastAsia="Calibri" w:hAnsi="Times New Roman" w:cs="Times New Roman"/>
          <w:b/>
          <w:sz w:val="24"/>
          <w:szCs w:val="24"/>
          <w:u w:color="000000"/>
        </w:rPr>
        <w:t xml:space="preserve"> 28</w:t>
      </w:r>
      <w:r w:rsidR="00D7269A">
        <w:rPr>
          <w:rFonts w:ascii="Times New Roman" w:eastAsia="Calibri" w:hAnsi="Times New Roman" w:cs="Times New Roman"/>
          <w:b/>
          <w:sz w:val="24"/>
          <w:szCs w:val="24"/>
          <w:u w:color="000000"/>
        </w:rPr>
        <w:t xml:space="preserve"> </w:t>
      </w:r>
      <w:r w:rsidR="00CE75E0" w:rsidRPr="00D7269A">
        <w:rPr>
          <w:rFonts w:ascii="Times New Roman" w:eastAsia="Calibri" w:hAnsi="Times New Roman" w:cs="Times New Roman"/>
          <w:b/>
          <w:sz w:val="24"/>
          <w:szCs w:val="24"/>
          <w:u w:color="000000"/>
        </w:rPr>
        <w:t>Представления</w:t>
      </w:r>
      <w:r w:rsidR="008F2C2D" w:rsidRPr="00D7269A">
        <w:rPr>
          <w:rFonts w:ascii="Times New Roman" w:eastAsia="Calibri" w:hAnsi="Times New Roman" w:cs="Times New Roman"/>
          <w:b/>
          <w:sz w:val="24"/>
          <w:szCs w:val="24"/>
          <w:u w:color="000000"/>
        </w:rPr>
        <w:t xml:space="preserve"> о ситуации</w:t>
      </w:r>
      <w:r w:rsidR="00263F06" w:rsidRPr="00D7269A">
        <w:rPr>
          <w:rFonts w:ascii="Times New Roman" w:eastAsia="Calibri" w:hAnsi="Times New Roman" w:cs="Times New Roman"/>
          <w:b/>
          <w:sz w:val="24"/>
          <w:szCs w:val="24"/>
          <w:u w:color="000000"/>
        </w:rPr>
        <w:t xml:space="preserve"> клиента</w:t>
      </w:r>
      <w:r w:rsidR="00263F06" w:rsidRPr="00D7269A">
        <w:rPr>
          <w:rFonts w:ascii="Times New Roman" w:eastAsia="Calibri" w:hAnsi="Times New Roman" w:cs="Times New Roman"/>
          <w:sz w:val="24"/>
          <w:szCs w:val="24"/>
          <w:u w:color="000000"/>
        </w:rPr>
        <w:t xml:space="preserve"> </w:t>
      </w:r>
      <w:r w:rsidR="00263F06" w:rsidRPr="00D7269A">
        <w:rPr>
          <w:rFonts w:ascii="Times New Roman" w:eastAsia="Calibri" w:hAnsi="Times New Roman" w:cs="Times New Roman"/>
          <w:b/>
          <w:sz w:val="24"/>
          <w:szCs w:val="24"/>
          <w:u w:color="000000"/>
        </w:rPr>
        <w:t>в группах психологов-консультантов с разным образованием.</w:t>
      </w:r>
    </w:p>
    <w:p w14:paraId="202EB7FA" w14:textId="77777777" w:rsidR="009D35DA" w:rsidRPr="00D7269A" w:rsidRDefault="009D35DA" w:rsidP="00817C0C">
      <w:pPr>
        <w:spacing w:after="0" w:line="360" w:lineRule="auto"/>
        <w:ind w:firstLine="709"/>
        <w:rPr>
          <w:rFonts w:ascii="Times New Roman" w:eastAsia="Calibri" w:hAnsi="Times New Roman" w:cs="Times New Roman"/>
          <w:sz w:val="24"/>
          <w:szCs w:val="24"/>
          <w:u w:color="000000"/>
        </w:rPr>
      </w:pPr>
    </w:p>
    <w:p w14:paraId="3B54AD17" w14:textId="77777777" w:rsidR="00CF5E53" w:rsidRPr="00D7269A" w:rsidRDefault="00CF5E53" w:rsidP="001335AD">
      <w:pPr>
        <w:spacing w:after="0" w:line="360" w:lineRule="auto"/>
        <w:rPr>
          <w:rFonts w:ascii="Times New Roman" w:eastAsia="Calibri" w:hAnsi="Times New Roman" w:cs="Times New Roman"/>
          <w:sz w:val="24"/>
          <w:szCs w:val="24"/>
          <w:u w:color="000000"/>
        </w:rPr>
      </w:pPr>
      <w:r w:rsidRPr="00D7269A">
        <w:rPr>
          <w:rFonts w:ascii="Times New Roman" w:eastAsia="Calibri" w:hAnsi="Times New Roman" w:cs="Times New Roman"/>
          <w:noProof/>
          <w:sz w:val="24"/>
          <w:szCs w:val="24"/>
          <w:u w:color="000000"/>
          <w:lang w:eastAsia="ru-RU"/>
        </w:rPr>
        <w:lastRenderedPageBreak/>
        <w:drawing>
          <wp:inline distT="0" distB="0" distL="0" distR="0" wp14:anchorId="15204C84" wp14:editId="5C2A364A">
            <wp:extent cx="5486400" cy="32004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A8118D5" w14:textId="77777777" w:rsidR="00D714C2" w:rsidRPr="00D7269A" w:rsidRDefault="006E7176" w:rsidP="001335AD">
      <w:pPr>
        <w:spacing w:after="0" w:line="360" w:lineRule="auto"/>
        <w:rPr>
          <w:rFonts w:ascii="Times New Roman" w:eastAsia="Calibri" w:hAnsi="Times New Roman" w:cs="Times New Roman"/>
          <w:b/>
          <w:sz w:val="24"/>
          <w:szCs w:val="24"/>
          <w:u w:color="000000"/>
        </w:rPr>
      </w:pPr>
      <w:r w:rsidRPr="00D7269A">
        <w:rPr>
          <w:rFonts w:ascii="Times New Roman" w:eastAsia="Calibri" w:hAnsi="Times New Roman" w:cs="Times New Roman"/>
          <w:b/>
          <w:sz w:val="24"/>
          <w:szCs w:val="24"/>
          <w:u w:color="000000"/>
        </w:rPr>
        <w:t>Рис.</w:t>
      </w:r>
      <w:r w:rsidR="00A600BF" w:rsidRPr="00D7269A">
        <w:rPr>
          <w:rFonts w:ascii="Times New Roman" w:eastAsia="Calibri" w:hAnsi="Times New Roman" w:cs="Times New Roman"/>
          <w:b/>
          <w:sz w:val="24"/>
          <w:szCs w:val="24"/>
          <w:u w:color="000000"/>
        </w:rPr>
        <w:t xml:space="preserve"> 29</w:t>
      </w:r>
    </w:p>
    <w:p w14:paraId="05A2762E" w14:textId="1D021DDE" w:rsidR="00D714C2" w:rsidRPr="00D7269A" w:rsidRDefault="00E461F6" w:rsidP="001335AD">
      <w:pPr>
        <w:spacing w:after="0" w:line="360" w:lineRule="auto"/>
        <w:rPr>
          <w:rFonts w:ascii="Times New Roman" w:eastAsia="Calibri" w:hAnsi="Times New Roman" w:cs="Times New Roman"/>
          <w:b/>
          <w:sz w:val="24"/>
          <w:szCs w:val="24"/>
          <w:u w:color="000000"/>
        </w:rPr>
      </w:pPr>
      <w:r w:rsidRPr="00D7269A">
        <w:rPr>
          <w:rFonts w:ascii="Times New Roman" w:eastAsia="Calibri" w:hAnsi="Times New Roman" w:cs="Times New Roman"/>
          <w:b/>
          <w:sz w:val="24"/>
          <w:szCs w:val="24"/>
          <w:u w:color="000000"/>
        </w:rPr>
        <w:t>П</w:t>
      </w:r>
      <w:r w:rsidR="00CE75E0" w:rsidRPr="00D7269A">
        <w:rPr>
          <w:rFonts w:ascii="Times New Roman" w:eastAsia="Calibri" w:hAnsi="Times New Roman" w:cs="Times New Roman"/>
          <w:b/>
          <w:sz w:val="24"/>
          <w:szCs w:val="24"/>
          <w:u w:color="000000"/>
        </w:rPr>
        <w:t>редставления о причинах</w:t>
      </w:r>
      <w:r w:rsidRPr="00D7269A">
        <w:rPr>
          <w:rFonts w:ascii="Times New Roman" w:eastAsia="Calibri" w:hAnsi="Times New Roman" w:cs="Times New Roman"/>
          <w:b/>
          <w:sz w:val="24"/>
          <w:szCs w:val="24"/>
          <w:u w:color="000000"/>
        </w:rPr>
        <w:t>, по кото</w:t>
      </w:r>
      <w:r w:rsidR="00CE75E0" w:rsidRPr="00D7269A">
        <w:rPr>
          <w:rFonts w:ascii="Times New Roman" w:eastAsia="Calibri" w:hAnsi="Times New Roman" w:cs="Times New Roman"/>
          <w:b/>
          <w:sz w:val="24"/>
          <w:szCs w:val="24"/>
          <w:u w:color="000000"/>
        </w:rPr>
        <w:t>рым</w:t>
      </w:r>
      <w:r w:rsidRPr="00D7269A">
        <w:rPr>
          <w:rFonts w:ascii="Times New Roman" w:eastAsia="Calibri" w:hAnsi="Times New Roman" w:cs="Times New Roman"/>
          <w:b/>
          <w:sz w:val="24"/>
          <w:szCs w:val="24"/>
          <w:u w:color="000000"/>
        </w:rPr>
        <w:t xml:space="preserve"> </w:t>
      </w:r>
      <w:r w:rsidR="00D714C2" w:rsidRPr="00D7269A">
        <w:rPr>
          <w:rFonts w:ascii="Times New Roman" w:eastAsia="Calibri" w:hAnsi="Times New Roman" w:cs="Times New Roman"/>
          <w:b/>
          <w:sz w:val="24"/>
          <w:szCs w:val="24"/>
          <w:u w:color="000000"/>
        </w:rPr>
        <w:t xml:space="preserve"> клиент рассматривает жизненную ситуацию как проблемную</w:t>
      </w:r>
      <w:r w:rsidRPr="00D7269A">
        <w:rPr>
          <w:rFonts w:ascii="Times New Roman" w:eastAsia="Calibri" w:hAnsi="Times New Roman" w:cs="Times New Roman"/>
          <w:b/>
          <w:sz w:val="24"/>
          <w:szCs w:val="24"/>
          <w:u w:color="000000"/>
        </w:rPr>
        <w:t>,</w:t>
      </w:r>
      <w:r w:rsidR="00D714C2" w:rsidRPr="00D7269A">
        <w:rPr>
          <w:rFonts w:ascii="Times New Roman" w:eastAsia="Calibri" w:hAnsi="Times New Roman" w:cs="Times New Roman"/>
          <w:sz w:val="24"/>
          <w:szCs w:val="24"/>
          <w:u w:color="000000"/>
        </w:rPr>
        <w:t xml:space="preserve"> </w:t>
      </w:r>
      <w:r w:rsidR="00D714C2" w:rsidRPr="00D7269A">
        <w:rPr>
          <w:rFonts w:ascii="Times New Roman" w:eastAsia="Calibri" w:hAnsi="Times New Roman" w:cs="Times New Roman"/>
          <w:b/>
          <w:sz w:val="24"/>
          <w:szCs w:val="24"/>
          <w:u w:color="000000"/>
        </w:rPr>
        <w:t>в группах психологов-консультантов с разным образованием.</w:t>
      </w:r>
    </w:p>
    <w:p w14:paraId="449C6B2C" w14:textId="77777777" w:rsidR="00E461F6" w:rsidRPr="00D7269A" w:rsidRDefault="00E461F6" w:rsidP="00817C0C">
      <w:pPr>
        <w:spacing w:after="0" w:line="360" w:lineRule="auto"/>
        <w:ind w:firstLine="709"/>
        <w:rPr>
          <w:rFonts w:ascii="Times New Roman" w:eastAsia="Calibri" w:hAnsi="Times New Roman" w:cs="Times New Roman"/>
          <w:sz w:val="24"/>
          <w:szCs w:val="24"/>
          <w:u w:color="000000"/>
        </w:rPr>
      </w:pPr>
    </w:p>
    <w:p w14:paraId="3FC8541F" w14:textId="77777777" w:rsidR="00CF5E53" w:rsidRPr="00D7269A" w:rsidRDefault="00CF5E53" w:rsidP="001335AD">
      <w:pPr>
        <w:spacing w:after="0" w:line="360" w:lineRule="auto"/>
        <w:rPr>
          <w:rFonts w:ascii="Times New Roman" w:eastAsia="Calibri" w:hAnsi="Times New Roman" w:cs="Times New Roman"/>
          <w:sz w:val="24"/>
          <w:szCs w:val="24"/>
          <w:u w:color="000000"/>
        </w:rPr>
      </w:pPr>
      <w:r w:rsidRPr="00D7269A">
        <w:rPr>
          <w:rFonts w:ascii="Times New Roman" w:eastAsia="Calibri" w:hAnsi="Times New Roman" w:cs="Times New Roman"/>
          <w:noProof/>
          <w:sz w:val="24"/>
          <w:szCs w:val="24"/>
          <w:u w:color="000000"/>
          <w:lang w:eastAsia="ru-RU"/>
        </w:rPr>
        <w:drawing>
          <wp:inline distT="0" distB="0" distL="0" distR="0" wp14:anchorId="6DB46553" wp14:editId="53012F6B">
            <wp:extent cx="5486400" cy="32004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E4EFCBB" w14:textId="0C3AED29" w:rsidR="009D35DA" w:rsidRPr="00D7269A" w:rsidRDefault="006E7176" w:rsidP="001335AD">
      <w:pPr>
        <w:spacing w:after="0" w:line="360" w:lineRule="auto"/>
        <w:jc w:val="both"/>
        <w:rPr>
          <w:rFonts w:ascii="Times New Roman" w:eastAsia="Calibri" w:hAnsi="Times New Roman" w:cs="Times New Roman"/>
          <w:b/>
          <w:sz w:val="24"/>
          <w:szCs w:val="24"/>
          <w:u w:color="000000"/>
        </w:rPr>
      </w:pPr>
      <w:r w:rsidRPr="00D7269A">
        <w:rPr>
          <w:rFonts w:ascii="Times New Roman" w:eastAsia="Calibri" w:hAnsi="Times New Roman" w:cs="Times New Roman"/>
          <w:b/>
          <w:sz w:val="24"/>
          <w:szCs w:val="24"/>
          <w:u w:color="000000"/>
        </w:rPr>
        <w:t>Рис.</w:t>
      </w:r>
      <w:r w:rsidR="00D7269A">
        <w:rPr>
          <w:rFonts w:ascii="Times New Roman" w:eastAsia="Calibri" w:hAnsi="Times New Roman" w:cs="Times New Roman"/>
          <w:b/>
          <w:sz w:val="24"/>
          <w:szCs w:val="24"/>
          <w:u w:color="000000"/>
        </w:rPr>
        <w:t xml:space="preserve"> 30 </w:t>
      </w:r>
      <w:r w:rsidR="00CE75E0" w:rsidRPr="00D7269A">
        <w:rPr>
          <w:rFonts w:ascii="Times New Roman" w:eastAsia="Calibri" w:hAnsi="Times New Roman" w:cs="Times New Roman"/>
          <w:b/>
          <w:sz w:val="24"/>
          <w:szCs w:val="24"/>
          <w:u w:color="000000"/>
        </w:rPr>
        <w:t xml:space="preserve">Представления </w:t>
      </w:r>
      <w:r w:rsidR="008F2C2D" w:rsidRPr="00D7269A">
        <w:rPr>
          <w:rFonts w:ascii="Times New Roman" w:eastAsia="Calibri" w:hAnsi="Times New Roman" w:cs="Times New Roman"/>
          <w:b/>
          <w:sz w:val="24"/>
          <w:szCs w:val="24"/>
          <w:u w:color="000000"/>
        </w:rPr>
        <w:t xml:space="preserve">о </w:t>
      </w:r>
      <w:r w:rsidR="00D7269A">
        <w:rPr>
          <w:rFonts w:ascii="Times New Roman" w:eastAsia="Calibri" w:hAnsi="Times New Roman" w:cs="Times New Roman"/>
          <w:b/>
          <w:sz w:val="24"/>
          <w:szCs w:val="24"/>
          <w:u w:color="000000"/>
        </w:rPr>
        <w:t>причинах проблемной ситуации</w:t>
      </w:r>
      <w:r w:rsidR="009D35DA" w:rsidRPr="00D7269A">
        <w:rPr>
          <w:rFonts w:ascii="Times New Roman" w:eastAsia="Calibri" w:hAnsi="Times New Roman" w:cs="Times New Roman"/>
          <w:b/>
          <w:sz w:val="24"/>
          <w:szCs w:val="24"/>
          <w:u w:color="000000"/>
        </w:rPr>
        <w:t xml:space="preserve"> клиента</w:t>
      </w:r>
      <w:r w:rsidR="00A600BF" w:rsidRPr="00D7269A">
        <w:rPr>
          <w:rFonts w:ascii="Times New Roman" w:eastAsia="Calibri" w:hAnsi="Times New Roman" w:cs="Times New Roman"/>
          <w:b/>
          <w:sz w:val="24"/>
          <w:szCs w:val="24"/>
          <w:u w:color="000000"/>
        </w:rPr>
        <w:t>,</w:t>
      </w:r>
      <w:r w:rsidR="009D35DA" w:rsidRPr="00D7269A">
        <w:rPr>
          <w:rFonts w:ascii="Times New Roman" w:eastAsia="Calibri" w:hAnsi="Times New Roman" w:cs="Times New Roman"/>
          <w:b/>
          <w:sz w:val="24"/>
          <w:szCs w:val="24"/>
          <w:u w:color="000000"/>
        </w:rPr>
        <w:t xml:space="preserve"> в группах психологов-консультантов с разным образованием.</w:t>
      </w:r>
    </w:p>
    <w:p w14:paraId="274270A6" w14:textId="77777777" w:rsidR="009D35DA" w:rsidRPr="00817C0C" w:rsidRDefault="009D35DA" w:rsidP="00817C0C">
      <w:pPr>
        <w:spacing w:after="0" w:line="360" w:lineRule="auto"/>
        <w:ind w:firstLine="709"/>
        <w:jc w:val="both"/>
        <w:rPr>
          <w:rFonts w:ascii="Times New Roman" w:eastAsia="Calibri" w:hAnsi="Times New Roman" w:cs="Times New Roman"/>
          <w:sz w:val="28"/>
          <w:szCs w:val="28"/>
          <w:u w:color="000000"/>
        </w:rPr>
      </w:pPr>
    </w:p>
    <w:p w14:paraId="3AE84B33" w14:textId="1A4AE85F"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Данные, представленные на рисунках</w:t>
      </w:r>
      <w:r w:rsidR="00A600BF" w:rsidRPr="00817C0C">
        <w:rPr>
          <w:rFonts w:ascii="Times New Roman" w:eastAsia="Calibri" w:hAnsi="Times New Roman" w:cs="Times New Roman"/>
          <w:sz w:val="28"/>
          <w:szCs w:val="28"/>
          <w:u w:color="000000"/>
        </w:rPr>
        <w:t xml:space="preserve"> 23 – 30</w:t>
      </w:r>
      <w:r w:rsidRPr="00817C0C">
        <w:rPr>
          <w:rFonts w:ascii="Times New Roman" w:eastAsia="Calibri" w:hAnsi="Times New Roman" w:cs="Times New Roman"/>
          <w:sz w:val="28"/>
          <w:szCs w:val="28"/>
          <w:u w:color="000000"/>
        </w:rPr>
        <w:t>, свидетельствуют, что в группах</w:t>
      </w:r>
      <w:r w:rsidR="00F84451" w:rsidRPr="00817C0C">
        <w:rPr>
          <w:rFonts w:ascii="Times New Roman" w:eastAsia="Calibri" w:hAnsi="Times New Roman" w:cs="Times New Roman"/>
          <w:sz w:val="28"/>
          <w:szCs w:val="28"/>
          <w:u w:color="000000"/>
        </w:rPr>
        <w:t xml:space="preserve"> психологов-консультантов</w:t>
      </w:r>
      <w:r w:rsidRPr="00817C0C">
        <w:rPr>
          <w:rFonts w:ascii="Times New Roman" w:eastAsia="Calibri" w:hAnsi="Times New Roman" w:cs="Times New Roman"/>
          <w:sz w:val="28"/>
          <w:szCs w:val="28"/>
          <w:u w:color="000000"/>
        </w:rPr>
        <w:t xml:space="preserve"> с разным уровнем профессиональной </w:t>
      </w:r>
      <w:r w:rsidRPr="00817C0C">
        <w:rPr>
          <w:rFonts w:ascii="Times New Roman" w:eastAsia="Calibri" w:hAnsi="Times New Roman" w:cs="Times New Roman"/>
          <w:sz w:val="28"/>
          <w:szCs w:val="28"/>
          <w:u w:color="000000"/>
        </w:rPr>
        <w:lastRenderedPageBreak/>
        <w:t>подготовки</w:t>
      </w:r>
      <w:r w:rsidR="00396409" w:rsidRPr="00817C0C">
        <w:rPr>
          <w:rFonts w:ascii="Times New Roman" w:eastAsia="Calibri" w:hAnsi="Times New Roman" w:cs="Times New Roman"/>
          <w:sz w:val="28"/>
          <w:szCs w:val="28"/>
          <w:u w:color="000000"/>
        </w:rPr>
        <w:t>,</w:t>
      </w:r>
      <w:r w:rsidRPr="00817C0C">
        <w:rPr>
          <w:rFonts w:ascii="Times New Roman" w:eastAsia="Calibri" w:hAnsi="Times New Roman" w:cs="Times New Roman"/>
          <w:sz w:val="28"/>
          <w:szCs w:val="28"/>
          <w:u w:color="000000"/>
        </w:rPr>
        <w:t xml:space="preserve"> респонденты с основным образование по психологии (</w:t>
      </w:r>
      <w:r w:rsidR="008E0890">
        <w:rPr>
          <w:rFonts w:ascii="Times New Roman" w:eastAsia="Calibri" w:hAnsi="Times New Roman" w:cs="Times New Roman"/>
          <w:sz w:val="28"/>
          <w:szCs w:val="28"/>
          <w:u w:color="000000"/>
        </w:rPr>
        <w:t xml:space="preserve">1-ая </w:t>
      </w:r>
      <w:r w:rsidRPr="00817C0C">
        <w:rPr>
          <w:rFonts w:ascii="Times New Roman" w:eastAsia="Calibri" w:hAnsi="Times New Roman" w:cs="Times New Roman"/>
          <w:sz w:val="28"/>
          <w:szCs w:val="28"/>
          <w:u w:color="000000"/>
        </w:rPr>
        <w:t xml:space="preserve"> группа), предполагают, что клиент обращается за помощью в большей степени в тр</w:t>
      </w:r>
      <w:r w:rsidR="00A600BF" w:rsidRPr="00817C0C">
        <w:rPr>
          <w:rFonts w:ascii="Times New Roman" w:eastAsia="Calibri" w:hAnsi="Times New Roman" w:cs="Times New Roman"/>
          <w:sz w:val="28"/>
          <w:szCs w:val="28"/>
          <w:u w:color="000000"/>
        </w:rPr>
        <w:t>удных жизненных обстоятельствах;</w:t>
      </w:r>
      <w:r w:rsidRPr="00817C0C">
        <w:rPr>
          <w:rFonts w:ascii="Times New Roman" w:eastAsia="Calibri" w:hAnsi="Times New Roman" w:cs="Times New Roman"/>
          <w:sz w:val="28"/>
          <w:szCs w:val="28"/>
          <w:u w:color="000000"/>
        </w:rPr>
        <w:t xml:space="preserve"> а участники, прошедшие переподготовку (</w:t>
      </w:r>
      <w:r w:rsidR="008E0890">
        <w:rPr>
          <w:rFonts w:ascii="Times New Roman" w:eastAsia="Calibri" w:hAnsi="Times New Roman" w:cs="Times New Roman"/>
          <w:sz w:val="28"/>
          <w:szCs w:val="28"/>
          <w:u w:color="000000"/>
        </w:rPr>
        <w:t xml:space="preserve">2-ая </w:t>
      </w:r>
      <w:r w:rsidRPr="00817C0C">
        <w:rPr>
          <w:rFonts w:ascii="Times New Roman" w:eastAsia="Calibri" w:hAnsi="Times New Roman" w:cs="Times New Roman"/>
          <w:sz w:val="28"/>
          <w:szCs w:val="28"/>
          <w:u w:color="000000"/>
        </w:rPr>
        <w:t xml:space="preserve"> группа), предполагают, что клиент обращается за помощью чаще в ситуациях внутреннего дискомфорта.</w:t>
      </w:r>
      <w:proofErr w:type="gramEnd"/>
      <w:r w:rsidRPr="00817C0C">
        <w:rPr>
          <w:rFonts w:ascii="Times New Roman" w:eastAsia="Calibri" w:hAnsi="Times New Roman" w:cs="Times New Roman"/>
          <w:sz w:val="28"/>
          <w:szCs w:val="28"/>
          <w:u w:color="000000"/>
        </w:rPr>
        <w:t xml:space="preserve"> </w:t>
      </w:r>
      <w:r w:rsidR="00013C81" w:rsidRPr="00817C0C">
        <w:rPr>
          <w:rFonts w:ascii="Times New Roman" w:eastAsia="Calibri" w:hAnsi="Times New Roman" w:cs="Times New Roman"/>
          <w:sz w:val="28"/>
          <w:szCs w:val="28"/>
          <w:u w:color="000000"/>
        </w:rPr>
        <w:t>Психологи-консультанты</w:t>
      </w:r>
      <w:r w:rsidR="009203CD" w:rsidRPr="00817C0C">
        <w:rPr>
          <w:rFonts w:ascii="Times New Roman" w:eastAsia="Calibri" w:hAnsi="Times New Roman" w:cs="Times New Roman"/>
          <w:sz w:val="28"/>
          <w:szCs w:val="28"/>
          <w:u w:color="000000"/>
        </w:rPr>
        <w:t xml:space="preserve"> обеих групп предполагают, что клиент </w:t>
      </w:r>
      <w:r w:rsidR="00FC43B9" w:rsidRPr="00817C0C">
        <w:rPr>
          <w:rFonts w:ascii="Times New Roman" w:eastAsia="Calibri" w:hAnsi="Times New Roman" w:cs="Times New Roman"/>
          <w:sz w:val="28"/>
          <w:szCs w:val="28"/>
          <w:u w:color="000000"/>
        </w:rPr>
        <w:t>о</w:t>
      </w:r>
      <w:r w:rsidR="00AA633F" w:rsidRPr="00817C0C">
        <w:rPr>
          <w:rFonts w:ascii="Times New Roman" w:eastAsia="Calibri" w:hAnsi="Times New Roman" w:cs="Times New Roman"/>
          <w:sz w:val="28"/>
          <w:szCs w:val="28"/>
          <w:u w:color="000000"/>
        </w:rPr>
        <w:t>жидает помощь</w:t>
      </w:r>
      <w:r w:rsidR="00013C81" w:rsidRPr="00817C0C">
        <w:rPr>
          <w:rFonts w:ascii="Times New Roman" w:eastAsia="Calibri" w:hAnsi="Times New Roman" w:cs="Times New Roman"/>
          <w:sz w:val="28"/>
          <w:szCs w:val="28"/>
          <w:u w:color="000000"/>
        </w:rPr>
        <w:t xml:space="preserve"> в </w:t>
      </w:r>
      <w:r w:rsidR="00FC43B9" w:rsidRPr="00817C0C">
        <w:rPr>
          <w:rFonts w:ascii="Times New Roman" w:eastAsia="Calibri" w:hAnsi="Times New Roman" w:cs="Times New Roman"/>
          <w:sz w:val="28"/>
          <w:szCs w:val="28"/>
          <w:u w:color="000000"/>
        </w:rPr>
        <w:t xml:space="preserve">решении проблемы. </w:t>
      </w:r>
      <w:r w:rsidR="008F2C2D" w:rsidRPr="00817C0C">
        <w:rPr>
          <w:rFonts w:ascii="Times New Roman" w:eastAsia="Calibri" w:hAnsi="Times New Roman" w:cs="Times New Roman"/>
          <w:sz w:val="28"/>
          <w:szCs w:val="28"/>
          <w:u w:color="000000"/>
        </w:rPr>
        <w:t xml:space="preserve">При </w:t>
      </w:r>
      <w:r w:rsidR="00044F87" w:rsidRPr="00817C0C">
        <w:rPr>
          <w:rFonts w:ascii="Times New Roman" w:eastAsia="Calibri" w:hAnsi="Times New Roman" w:cs="Times New Roman"/>
          <w:sz w:val="28"/>
          <w:szCs w:val="28"/>
          <w:u w:color="000000"/>
        </w:rPr>
        <w:t>этом</w:t>
      </w:r>
      <w:proofErr w:type="gramStart"/>
      <w:r w:rsidR="00044F87" w:rsidRPr="00817C0C">
        <w:rPr>
          <w:rFonts w:ascii="Times New Roman" w:eastAsia="Calibri" w:hAnsi="Times New Roman" w:cs="Times New Roman"/>
          <w:sz w:val="28"/>
          <w:szCs w:val="28"/>
          <w:u w:color="000000"/>
        </w:rPr>
        <w:t>,</w:t>
      </w:r>
      <w:proofErr w:type="gramEnd"/>
      <w:r w:rsidR="00044F87" w:rsidRPr="00817C0C">
        <w:rPr>
          <w:rFonts w:ascii="Times New Roman" w:eastAsia="Calibri" w:hAnsi="Times New Roman" w:cs="Times New Roman"/>
          <w:sz w:val="28"/>
          <w:szCs w:val="28"/>
          <w:u w:color="000000"/>
        </w:rPr>
        <w:t xml:space="preserve"> у</w:t>
      </w:r>
      <w:r w:rsidR="000D6228" w:rsidRPr="00817C0C">
        <w:rPr>
          <w:rFonts w:ascii="Times New Roman" w:eastAsia="Calibri" w:hAnsi="Times New Roman" w:cs="Times New Roman"/>
          <w:sz w:val="28"/>
          <w:szCs w:val="28"/>
          <w:u w:color="000000"/>
        </w:rPr>
        <w:t xml:space="preserve">частники </w:t>
      </w:r>
      <w:r w:rsidR="00A600BF" w:rsidRPr="00817C0C">
        <w:rPr>
          <w:rFonts w:ascii="Times New Roman" w:eastAsia="Calibri" w:hAnsi="Times New Roman" w:cs="Times New Roman"/>
          <w:sz w:val="28"/>
          <w:szCs w:val="28"/>
          <w:u w:color="000000"/>
        </w:rPr>
        <w:t>1-ой</w:t>
      </w:r>
      <w:r w:rsidR="000D6228" w:rsidRPr="00817C0C">
        <w:rPr>
          <w:rFonts w:ascii="Times New Roman" w:eastAsia="Calibri" w:hAnsi="Times New Roman" w:cs="Times New Roman"/>
          <w:sz w:val="28"/>
          <w:szCs w:val="28"/>
          <w:u w:color="000000"/>
        </w:rPr>
        <w:t xml:space="preserve"> группы считают, что клиент</w:t>
      </w:r>
      <w:r w:rsidR="00CB3BD9" w:rsidRPr="00817C0C">
        <w:rPr>
          <w:rFonts w:ascii="Times New Roman" w:eastAsia="Calibri" w:hAnsi="Times New Roman" w:cs="Times New Roman"/>
          <w:sz w:val="28"/>
          <w:szCs w:val="28"/>
          <w:u w:color="000000"/>
        </w:rPr>
        <w:t>ом</w:t>
      </w:r>
      <w:r w:rsidR="000D6228" w:rsidRPr="00817C0C">
        <w:rPr>
          <w:rFonts w:ascii="Times New Roman" w:eastAsia="Calibri" w:hAnsi="Times New Roman" w:cs="Times New Roman"/>
          <w:sz w:val="28"/>
          <w:szCs w:val="28"/>
          <w:u w:color="000000"/>
        </w:rPr>
        <w:t xml:space="preserve"> в</w:t>
      </w:r>
      <w:r w:rsidR="008A527E">
        <w:rPr>
          <w:rFonts w:ascii="Times New Roman" w:eastAsia="Calibri" w:hAnsi="Times New Roman" w:cs="Times New Roman"/>
          <w:sz w:val="28"/>
          <w:szCs w:val="28"/>
          <w:u w:color="000000"/>
        </w:rPr>
        <w:t xml:space="preserve"> процессе консультирования в</w:t>
      </w:r>
      <w:r w:rsidR="000D6228" w:rsidRPr="00817C0C">
        <w:rPr>
          <w:rFonts w:ascii="Times New Roman" w:eastAsia="Calibri" w:hAnsi="Times New Roman" w:cs="Times New Roman"/>
          <w:sz w:val="28"/>
          <w:szCs w:val="28"/>
          <w:u w:color="000000"/>
        </w:rPr>
        <w:t xml:space="preserve"> большей степени </w:t>
      </w:r>
      <w:r w:rsidR="00CB3BD9" w:rsidRPr="00817C0C">
        <w:rPr>
          <w:rFonts w:ascii="Times New Roman" w:eastAsia="Calibri" w:hAnsi="Times New Roman" w:cs="Times New Roman"/>
          <w:sz w:val="28"/>
          <w:szCs w:val="28"/>
          <w:u w:color="000000"/>
        </w:rPr>
        <w:t xml:space="preserve">движет желание почувствовать себя лучше, а участники </w:t>
      </w:r>
      <w:r w:rsidR="00A600BF" w:rsidRPr="00817C0C">
        <w:rPr>
          <w:rFonts w:ascii="Times New Roman" w:eastAsia="Calibri" w:hAnsi="Times New Roman" w:cs="Times New Roman"/>
          <w:sz w:val="28"/>
          <w:szCs w:val="28"/>
          <w:u w:color="000000"/>
        </w:rPr>
        <w:t>2-ой</w:t>
      </w:r>
      <w:r w:rsidR="00CB3BD9" w:rsidRPr="00817C0C">
        <w:rPr>
          <w:rFonts w:ascii="Times New Roman" w:eastAsia="Calibri" w:hAnsi="Times New Roman" w:cs="Times New Roman"/>
          <w:sz w:val="28"/>
          <w:szCs w:val="28"/>
          <w:u w:color="000000"/>
        </w:rPr>
        <w:t xml:space="preserve"> группы</w:t>
      </w:r>
      <w:r w:rsidR="00044F87" w:rsidRPr="00817C0C">
        <w:rPr>
          <w:rFonts w:ascii="Times New Roman" w:eastAsia="Calibri" w:hAnsi="Times New Roman" w:cs="Times New Roman"/>
          <w:sz w:val="28"/>
          <w:szCs w:val="28"/>
          <w:u w:color="000000"/>
        </w:rPr>
        <w:t xml:space="preserve"> считают, что клиентом </w:t>
      </w:r>
      <w:r w:rsidR="00E10105" w:rsidRPr="00817C0C">
        <w:rPr>
          <w:rFonts w:ascii="Times New Roman" w:eastAsia="Calibri" w:hAnsi="Times New Roman" w:cs="Times New Roman"/>
          <w:sz w:val="28"/>
          <w:szCs w:val="28"/>
          <w:u w:color="000000"/>
        </w:rPr>
        <w:t xml:space="preserve">в </w:t>
      </w:r>
      <w:r w:rsidR="00C5732D" w:rsidRPr="00817C0C">
        <w:rPr>
          <w:rFonts w:ascii="Times New Roman" w:eastAsia="Calibri" w:hAnsi="Times New Roman" w:cs="Times New Roman"/>
          <w:sz w:val="28"/>
          <w:szCs w:val="28"/>
          <w:u w:color="000000"/>
        </w:rPr>
        <w:t xml:space="preserve">большей степени движет желание </w:t>
      </w:r>
      <w:r w:rsidR="00013C81" w:rsidRPr="00817C0C">
        <w:rPr>
          <w:rFonts w:ascii="Times New Roman" w:eastAsia="Calibri" w:hAnsi="Times New Roman" w:cs="Times New Roman"/>
          <w:sz w:val="28"/>
          <w:szCs w:val="28"/>
          <w:u w:color="000000"/>
        </w:rPr>
        <w:t>разрешить проблемную ситуацию</w:t>
      </w:r>
      <w:r w:rsidR="00C5732D" w:rsidRPr="00817C0C">
        <w:rPr>
          <w:rFonts w:ascii="Times New Roman" w:eastAsia="Calibri" w:hAnsi="Times New Roman" w:cs="Times New Roman"/>
          <w:sz w:val="28"/>
          <w:szCs w:val="28"/>
          <w:u w:color="000000"/>
        </w:rPr>
        <w:t>.</w:t>
      </w:r>
      <w:r w:rsidR="00CB3BD9" w:rsidRPr="00817C0C">
        <w:rPr>
          <w:rFonts w:ascii="Times New Roman" w:eastAsia="Calibri" w:hAnsi="Times New Roman" w:cs="Times New Roman"/>
          <w:sz w:val="28"/>
          <w:szCs w:val="28"/>
          <w:u w:color="000000"/>
        </w:rPr>
        <w:t xml:space="preserve"> </w:t>
      </w:r>
      <w:r w:rsidRPr="00817C0C">
        <w:rPr>
          <w:rFonts w:ascii="Times New Roman" w:eastAsia="Calibri" w:hAnsi="Times New Roman" w:cs="Times New Roman"/>
          <w:sz w:val="28"/>
          <w:szCs w:val="28"/>
          <w:u w:color="000000"/>
        </w:rPr>
        <w:t>Респонденты</w:t>
      </w:r>
      <w:r w:rsidR="00013C81" w:rsidRPr="00817C0C">
        <w:rPr>
          <w:rFonts w:ascii="Times New Roman" w:eastAsia="Calibri" w:hAnsi="Times New Roman" w:cs="Times New Roman"/>
          <w:sz w:val="28"/>
          <w:szCs w:val="28"/>
          <w:u w:color="000000"/>
        </w:rPr>
        <w:t xml:space="preserve"> обеих групп</w:t>
      </w:r>
      <w:r w:rsidRPr="00817C0C">
        <w:rPr>
          <w:rFonts w:ascii="Times New Roman" w:eastAsia="Calibri" w:hAnsi="Times New Roman" w:cs="Times New Roman"/>
          <w:sz w:val="28"/>
          <w:szCs w:val="28"/>
          <w:u w:color="000000"/>
        </w:rPr>
        <w:t xml:space="preserve"> считают, что психологическая проблема у клиента возникла в результате неправильного воспитания и неконструктивных социальных установок. Кроме того, </w:t>
      </w:r>
      <w:r w:rsidR="00013C81" w:rsidRPr="00817C0C">
        <w:rPr>
          <w:rFonts w:ascii="Times New Roman" w:eastAsia="Calibri" w:hAnsi="Times New Roman" w:cs="Times New Roman"/>
          <w:sz w:val="28"/>
          <w:szCs w:val="28"/>
          <w:u w:color="000000"/>
        </w:rPr>
        <w:t>психологи-консультанты</w:t>
      </w:r>
      <w:r w:rsidRPr="00817C0C">
        <w:rPr>
          <w:rFonts w:ascii="Times New Roman" w:eastAsia="Calibri" w:hAnsi="Times New Roman" w:cs="Times New Roman"/>
          <w:sz w:val="28"/>
          <w:szCs w:val="28"/>
          <w:u w:color="000000"/>
        </w:rPr>
        <w:t xml:space="preserve"> </w:t>
      </w:r>
      <w:r w:rsidR="00FE4C9E" w:rsidRPr="00817C0C">
        <w:rPr>
          <w:rFonts w:ascii="Times New Roman" w:eastAsia="Calibri" w:hAnsi="Times New Roman" w:cs="Times New Roman"/>
          <w:sz w:val="28"/>
          <w:szCs w:val="28"/>
          <w:u w:color="000000"/>
        </w:rPr>
        <w:t>обеих</w:t>
      </w:r>
      <w:r w:rsidRPr="00817C0C">
        <w:rPr>
          <w:rFonts w:ascii="Times New Roman" w:eastAsia="Calibri" w:hAnsi="Times New Roman" w:cs="Times New Roman"/>
          <w:sz w:val="28"/>
          <w:szCs w:val="28"/>
          <w:u w:color="000000"/>
        </w:rPr>
        <w:t xml:space="preserve"> группы предполагают, что ситуация клиента в бол</w:t>
      </w:r>
      <w:r w:rsidR="00317540" w:rsidRPr="00817C0C">
        <w:rPr>
          <w:rFonts w:ascii="Times New Roman" w:eastAsia="Calibri" w:hAnsi="Times New Roman" w:cs="Times New Roman"/>
          <w:sz w:val="28"/>
          <w:szCs w:val="28"/>
          <w:u w:color="000000"/>
        </w:rPr>
        <w:t>ьшей степени субъективно сложная</w:t>
      </w:r>
      <w:r w:rsidR="00013C81" w:rsidRPr="00817C0C">
        <w:rPr>
          <w:rFonts w:ascii="Times New Roman" w:eastAsia="Calibri" w:hAnsi="Times New Roman" w:cs="Times New Roman"/>
          <w:sz w:val="28"/>
          <w:szCs w:val="28"/>
          <w:u w:color="000000"/>
        </w:rPr>
        <w:t xml:space="preserve"> и обусловлена </w:t>
      </w:r>
      <w:r w:rsidR="00F95264" w:rsidRPr="00817C0C">
        <w:rPr>
          <w:rFonts w:ascii="Times New Roman" w:eastAsia="Calibri" w:hAnsi="Times New Roman" w:cs="Times New Roman"/>
          <w:sz w:val="28"/>
          <w:szCs w:val="28"/>
          <w:u w:color="000000"/>
        </w:rPr>
        <w:t>сло</w:t>
      </w:r>
      <w:r w:rsidR="000D1152" w:rsidRPr="00817C0C">
        <w:rPr>
          <w:rFonts w:ascii="Times New Roman" w:eastAsia="Calibri" w:hAnsi="Times New Roman" w:cs="Times New Roman"/>
          <w:sz w:val="28"/>
          <w:szCs w:val="28"/>
          <w:u w:color="000000"/>
        </w:rPr>
        <w:t>жностями в личной жизни.</w:t>
      </w:r>
      <w:r w:rsidR="00AA633F" w:rsidRPr="00817C0C">
        <w:rPr>
          <w:rFonts w:ascii="Times New Roman" w:eastAsia="Calibri" w:hAnsi="Times New Roman" w:cs="Times New Roman"/>
          <w:sz w:val="28"/>
          <w:szCs w:val="28"/>
          <w:u w:color="000000"/>
        </w:rPr>
        <w:t xml:space="preserve"> </w:t>
      </w:r>
      <w:r w:rsidR="00013C81" w:rsidRPr="00817C0C">
        <w:rPr>
          <w:rFonts w:ascii="Times New Roman" w:eastAsia="Calibri" w:hAnsi="Times New Roman" w:cs="Times New Roman"/>
          <w:sz w:val="28"/>
          <w:szCs w:val="28"/>
          <w:u w:color="000000"/>
        </w:rPr>
        <w:t xml:space="preserve">Участники обеих  групп </w:t>
      </w:r>
      <w:r w:rsidRPr="00817C0C">
        <w:rPr>
          <w:rFonts w:ascii="Times New Roman" w:eastAsia="Calibri" w:hAnsi="Times New Roman" w:cs="Times New Roman"/>
          <w:sz w:val="28"/>
          <w:szCs w:val="28"/>
          <w:u w:color="000000"/>
        </w:rPr>
        <w:t>предполагают, что клиент рассматривает в качестве причины своих психологических затруднений поведение других людей.</w:t>
      </w:r>
    </w:p>
    <w:p w14:paraId="7C99B485"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2FAF6015" w14:textId="5510B39B"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Средние значения между группами с разным уровнем профессиональной подготовки по показателям, характеризующим отношение к клиенту и процессу консультир</w:t>
      </w:r>
      <w:r w:rsidR="009061E1">
        <w:rPr>
          <w:rFonts w:ascii="Times New Roman" w:eastAsia="Calibri" w:hAnsi="Times New Roman" w:cs="Times New Roman"/>
          <w:sz w:val="28"/>
          <w:szCs w:val="28"/>
          <w:u w:color="000000"/>
        </w:rPr>
        <w:t>ования, представлены на рис.</w:t>
      </w:r>
      <w:r w:rsidR="008E70F1" w:rsidRPr="00817C0C">
        <w:rPr>
          <w:rFonts w:ascii="Times New Roman" w:eastAsia="Calibri" w:hAnsi="Times New Roman" w:cs="Times New Roman"/>
          <w:sz w:val="28"/>
          <w:szCs w:val="28"/>
          <w:u w:color="000000"/>
        </w:rPr>
        <w:t xml:space="preserve"> 31 – 33. </w:t>
      </w:r>
      <w:r w:rsidRPr="00817C0C">
        <w:rPr>
          <w:rFonts w:ascii="Times New Roman" w:eastAsia="Calibri" w:hAnsi="Times New Roman" w:cs="Times New Roman"/>
          <w:sz w:val="28"/>
          <w:szCs w:val="28"/>
          <w:u w:color="000000"/>
        </w:rPr>
        <w:t xml:space="preserve"> </w:t>
      </w:r>
    </w:p>
    <w:p w14:paraId="7605D294"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586C6682" w14:textId="77777777" w:rsidR="00CF5E53" w:rsidRPr="00817C0C" w:rsidRDefault="00CF5E53" w:rsidP="001335AD">
      <w:pPr>
        <w:spacing w:after="0" w:line="360" w:lineRule="auto"/>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lastRenderedPageBreak/>
        <w:drawing>
          <wp:inline distT="0" distB="0" distL="0" distR="0" wp14:anchorId="643B2840" wp14:editId="25FB1A84">
            <wp:extent cx="5486400" cy="32004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38835CF" w14:textId="7DDDB4B7" w:rsidR="00575D09" w:rsidRPr="00D7269A" w:rsidRDefault="00521E46" w:rsidP="001335AD">
      <w:pPr>
        <w:spacing w:after="0" w:line="360" w:lineRule="auto"/>
        <w:rPr>
          <w:rFonts w:ascii="Times New Roman" w:eastAsia="Calibri" w:hAnsi="Times New Roman" w:cs="Times New Roman"/>
          <w:b/>
          <w:sz w:val="24"/>
          <w:szCs w:val="24"/>
          <w:u w:color="000000"/>
        </w:rPr>
      </w:pPr>
      <w:r w:rsidRPr="00D7269A">
        <w:rPr>
          <w:rFonts w:ascii="Times New Roman" w:eastAsia="Calibri" w:hAnsi="Times New Roman" w:cs="Times New Roman"/>
          <w:b/>
          <w:sz w:val="24"/>
          <w:szCs w:val="24"/>
          <w:u w:color="000000"/>
        </w:rPr>
        <w:t>Рис</w:t>
      </w:r>
      <w:r w:rsidR="00A600BF" w:rsidRPr="00D7269A">
        <w:rPr>
          <w:rFonts w:ascii="Times New Roman" w:eastAsia="Calibri" w:hAnsi="Times New Roman" w:cs="Times New Roman"/>
          <w:b/>
          <w:sz w:val="24"/>
          <w:szCs w:val="24"/>
          <w:u w:color="000000"/>
        </w:rPr>
        <w:t>. 31</w:t>
      </w:r>
      <w:r w:rsidR="00D7269A" w:rsidRPr="00D7269A">
        <w:rPr>
          <w:rFonts w:ascii="Times New Roman" w:eastAsia="Calibri" w:hAnsi="Times New Roman" w:cs="Times New Roman"/>
          <w:b/>
          <w:sz w:val="24"/>
          <w:szCs w:val="24"/>
          <w:u w:color="000000"/>
        </w:rPr>
        <w:t xml:space="preserve"> </w:t>
      </w:r>
      <w:r w:rsidR="00D7269A">
        <w:rPr>
          <w:rFonts w:ascii="Times New Roman" w:eastAsia="Calibri" w:hAnsi="Times New Roman" w:cs="Times New Roman"/>
          <w:b/>
          <w:sz w:val="24"/>
          <w:szCs w:val="24"/>
          <w:u w:color="000000"/>
        </w:rPr>
        <w:t>Чувства к клиенту</w:t>
      </w:r>
      <w:r w:rsidR="00163B54" w:rsidRPr="00D7269A">
        <w:rPr>
          <w:rFonts w:ascii="Times New Roman" w:eastAsia="Calibri" w:hAnsi="Times New Roman" w:cs="Times New Roman"/>
          <w:b/>
          <w:sz w:val="24"/>
          <w:szCs w:val="24"/>
          <w:u w:color="000000"/>
        </w:rPr>
        <w:t xml:space="preserve"> </w:t>
      </w:r>
      <w:r w:rsidR="00F20C99" w:rsidRPr="00D7269A">
        <w:rPr>
          <w:rFonts w:ascii="Times New Roman" w:eastAsia="Calibri" w:hAnsi="Times New Roman" w:cs="Times New Roman"/>
          <w:b/>
          <w:sz w:val="24"/>
          <w:szCs w:val="24"/>
          <w:u w:color="000000"/>
        </w:rPr>
        <w:t xml:space="preserve">в группах </w:t>
      </w:r>
      <w:r w:rsidR="000E3171" w:rsidRPr="00D7269A">
        <w:rPr>
          <w:rFonts w:ascii="Times New Roman" w:eastAsia="Calibri" w:hAnsi="Times New Roman" w:cs="Times New Roman"/>
          <w:b/>
          <w:sz w:val="24"/>
          <w:szCs w:val="24"/>
          <w:u w:color="000000"/>
        </w:rPr>
        <w:t>психологов-консультантов</w:t>
      </w:r>
      <w:r w:rsidR="00F20C99" w:rsidRPr="00D7269A">
        <w:rPr>
          <w:rFonts w:ascii="Times New Roman" w:eastAsia="Calibri" w:hAnsi="Times New Roman" w:cs="Times New Roman"/>
          <w:b/>
          <w:sz w:val="24"/>
          <w:szCs w:val="24"/>
          <w:u w:color="000000"/>
        </w:rPr>
        <w:t xml:space="preserve"> </w:t>
      </w:r>
      <w:r w:rsidR="00674BE6" w:rsidRPr="00D7269A">
        <w:rPr>
          <w:rFonts w:ascii="Times New Roman" w:eastAsia="Calibri" w:hAnsi="Times New Roman" w:cs="Times New Roman"/>
          <w:b/>
          <w:sz w:val="24"/>
          <w:szCs w:val="24"/>
          <w:u w:color="000000"/>
        </w:rPr>
        <w:t xml:space="preserve">с разным </w:t>
      </w:r>
      <w:r w:rsidR="000E3171" w:rsidRPr="00D7269A">
        <w:rPr>
          <w:rFonts w:ascii="Times New Roman" w:eastAsia="Calibri" w:hAnsi="Times New Roman" w:cs="Times New Roman"/>
          <w:b/>
          <w:sz w:val="24"/>
          <w:szCs w:val="24"/>
          <w:u w:color="000000"/>
        </w:rPr>
        <w:t>образование</w:t>
      </w:r>
      <w:r w:rsidR="0062185E">
        <w:rPr>
          <w:rFonts w:ascii="Times New Roman" w:eastAsia="Calibri" w:hAnsi="Times New Roman" w:cs="Times New Roman"/>
          <w:b/>
          <w:sz w:val="24"/>
          <w:szCs w:val="24"/>
          <w:u w:color="000000"/>
        </w:rPr>
        <w:t>м</w:t>
      </w:r>
      <w:r w:rsidR="00575D09" w:rsidRPr="00D7269A">
        <w:rPr>
          <w:rFonts w:ascii="Times New Roman" w:eastAsia="Calibri" w:hAnsi="Times New Roman" w:cs="Times New Roman"/>
          <w:b/>
          <w:sz w:val="24"/>
          <w:szCs w:val="24"/>
          <w:u w:color="000000"/>
        </w:rPr>
        <w:t>.</w:t>
      </w:r>
    </w:p>
    <w:p w14:paraId="2B8527FB" w14:textId="77777777" w:rsidR="00575D09" w:rsidRPr="00D7269A" w:rsidRDefault="00575D09" w:rsidP="00817C0C">
      <w:pPr>
        <w:spacing w:after="0" w:line="360" w:lineRule="auto"/>
        <w:ind w:firstLine="709"/>
        <w:rPr>
          <w:rFonts w:ascii="Times New Roman" w:eastAsia="Calibri" w:hAnsi="Times New Roman" w:cs="Times New Roman"/>
          <w:sz w:val="24"/>
          <w:szCs w:val="24"/>
          <w:u w:color="000000"/>
        </w:rPr>
      </w:pPr>
    </w:p>
    <w:p w14:paraId="2E5BA399" w14:textId="77777777" w:rsidR="00CF5E53" w:rsidRPr="00D7269A" w:rsidRDefault="00CF5E53" w:rsidP="001335AD">
      <w:pPr>
        <w:spacing w:after="0" w:line="360" w:lineRule="auto"/>
        <w:rPr>
          <w:rFonts w:ascii="Times New Roman" w:eastAsia="Calibri" w:hAnsi="Times New Roman" w:cs="Times New Roman"/>
          <w:sz w:val="24"/>
          <w:szCs w:val="24"/>
          <w:u w:color="000000"/>
        </w:rPr>
      </w:pPr>
      <w:r w:rsidRPr="00D7269A">
        <w:rPr>
          <w:rFonts w:ascii="Times New Roman" w:eastAsia="Calibri" w:hAnsi="Times New Roman" w:cs="Times New Roman"/>
          <w:noProof/>
          <w:sz w:val="24"/>
          <w:szCs w:val="24"/>
          <w:u w:color="000000"/>
          <w:lang w:eastAsia="ru-RU"/>
        </w:rPr>
        <w:drawing>
          <wp:inline distT="0" distB="0" distL="0" distR="0" wp14:anchorId="03589B16" wp14:editId="5350F418">
            <wp:extent cx="5486400" cy="3200400"/>
            <wp:effectExtent l="0" t="0" r="1905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EA5E149" w14:textId="3D6AC119" w:rsidR="00564F8F" w:rsidRPr="00D7269A" w:rsidRDefault="00564F8F" w:rsidP="001335AD">
      <w:pPr>
        <w:spacing w:after="0" w:line="360" w:lineRule="auto"/>
        <w:rPr>
          <w:rFonts w:ascii="Times New Roman" w:eastAsia="Calibri" w:hAnsi="Times New Roman" w:cs="Times New Roman"/>
          <w:b/>
          <w:sz w:val="24"/>
          <w:szCs w:val="24"/>
          <w:u w:color="000000"/>
        </w:rPr>
      </w:pPr>
      <w:r w:rsidRPr="00D7269A">
        <w:rPr>
          <w:rFonts w:ascii="Times New Roman" w:eastAsia="Calibri" w:hAnsi="Times New Roman" w:cs="Times New Roman"/>
          <w:b/>
          <w:sz w:val="24"/>
          <w:szCs w:val="24"/>
          <w:u w:color="000000"/>
        </w:rPr>
        <w:t>Рис</w:t>
      </w:r>
      <w:r w:rsidR="00A600BF" w:rsidRPr="00D7269A">
        <w:rPr>
          <w:rFonts w:ascii="Times New Roman" w:eastAsia="Calibri" w:hAnsi="Times New Roman" w:cs="Times New Roman"/>
          <w:b/>
          <w:sz w:val="24"/>
          <w:szCs w:val="24"/>
          <w:u w:color="000000"/>
        </w:rPr>
        <w:t>. 32</w:t>
      </w:r>
      <w:r w:rsidR="00D7269A" w:rsidRPr="00D7269A">
        <w:rPr>
          <w:rFonts w:ascii="Times New Roman" w:eastAsia="Calibri" w:hAnsi="Times New Roman" w:cs="Times New Roman"/>
          <w:b/>
          <w:sz w:val="24"/>
          <w:szCs w:val="24"/>
          <w:u w:color="000000"/>
        </w:rPr>
        <w:t xml:space="preserve"> </w:t>
      </w:r>
      <w:r w:rsidR="00D7269A">
        <w:rPr>
          <w:rFonts w:ascii="Times New Roman" w:eastAsia="Calibri" w:hAnsi="Times New Roman" w:cs="Times New Roman"/>
          <w:b/>
          <w:sz w:val="24"/>
          <w:szCs w:val="24"/>
          <w:u w:color="000000"/>
        </w:rPr>
        <w:t xml:space="preserve">Чувства к </w:t>
      </w:r>
      <w:r w:rsidRPr="00D7269A">
        <w:rPr>
          <w:rFonts w:ascii="Times New Roman" w:eastAsia="Calibri" w:hAnsi="Times New Roman" w:cs="Times New Roman"/>
          <w:b/>
          <w:sz w:val="24"/>
          <w:szCs w:val="24"/>
          <w:u w:color="000000"/>
        </w:rPr>
        <w:t>процесс</w:t>
      </w:r>
      <w:r w:rsidR="00D7269A">
        <w:rPr>
          <w:rFonts w:ascii="Times New Roman" w:eastAsia="Calibri" w:hAnsi="Times New Roman" w:cs="Times New Roman"/>
          <w:b/>
          <w:sz w:val="24"/>
          <w:szCs w:val="24"/>
          <w:u w:color="000000"/>
        </w:rPr>
        <w:t>у консультирования</w:t>
      </w:r>
      <w:r w:rsidRPr="00D7269A">
        <w:rPr>
          <w:rFonts w:ascii="Times New Roman" w:eastAsia="Calibri" w:hAnsi="Times New Roman" w:cs="Times New Roman"/>
          <w:b/>
          <w:sz w:val="24"/>
          <w:szCs w:val="24"/>
          <w:u w:color="000000"/>
        </w:rPr>
        <w:t xml:space="preserve"> в группах психологов-консультантов с разным образование</w:t>
      </w:r>
      <w:r w:rsidR="0062185E">
        <w:rPr>
          <w:rFonts w:ascii="Times New Roman" w:eastAsia="Calibri" w:hAnsi="Times New Roman" w:cs="Times New Roman"/>
          <w:b/>
          <w:sz w:val="24"/>
          <w:szCs w:val="24"/>
          <w:u w:color="000000"/>
        </w:rPr>
        <w:t>м</w:t>
      </w:r>
      <w:r w:rsidRPr="00D7269A">
        <w:rPr>
          <w:rFonts w:ascii="Times New Roman" w:eastAsia="Calibri" w:hAnsi="Times New Roman" w:cs="Times New Roman"/>
          <w:b/>
          <w:sz w:val="24"/>
          <w:szCs w:val="24"/>
          <w:u w:color="000000"/>
        </w:rPr>
        <w:t>.</w:t>
      </w:r>
    </w:p>
    <w:p w14:paraId="6CC0A9F9" w14:textId="77777777" w:rsidR="00E461F6" w:rsidRPr="00D7269A" w:rsidRDefault="00E461F6" w:rsidP="00817C0C">
      <w:pPr>
        <w:spacing w:after="0" w:line="360" w:lineRule="auto"/>
        <w:ind w:firstLine="709"/>
        <w:rPr>
          <w:rFonts w:ascii="Times New Roman" w:eastAsia="Calibri" w:hAnsi="Times New Roman" w:cs="Times New Roman"/>
          <w:b/>
          <w:sz w:val="24"/>
          <w:szCs w:val="24"/>
          <w:u w:color="000000"/>
        </w:rPr>
      </w:pPr>
    </w:p>
    <w:p w14:paraId="3645AA6C" w14:textId="77777777" w:rsidR="00CF5E53" w:rsidRPr="00D7269A" w:rsidRDefault="00CF5E53" w:rsidP="00B01D19">
      <w:pPr>
        <w:spacing w:after="0" w:line="360" w:lineRule="auto"/>
        <w:rPr>
          <w:rFonts w:ascii="Times New Roman" w:eastAsia="Calibri" w:hAnsi="Times New Roman" w:cs="Times New Roman"/>
          <w:sz w:val="24"/>
          <w:szCs w:val="24"/>
          <w:u w:color="000000"/>
        </w:rPr>
      </w:pPr>
      <w:r w:rsidRPr="00D7269A">
        <w:rPr>
          <w:rFonts w:ascii="Times New Roman" w:eastAsia="Calibri" w:hAnsi="Times New Roman" w:cs="Times New Roman"/>
          <w:noProof/>
          <w:sz w:val="24"/>
          <w:szCs w:val="24"/>
          <w:u w:color="000000"/>
          <w:lang w:eastAsia="ru-RU"/>
        </w:rPr>
        <w:lastRenderedPageBreak/>
        <w:drawing>
          <wp:inline distT="0" distB="0" distL="0" distR="0" wp14:anchorId="7D1A222C" wp14:editId="59CCBDFA">
            <wp:extent cx="5486400" cy="32004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285C7D7" w14:textId="437EB639" w:rsidR="00564F8F" w:rsidRPr="00D7269A" w:rsidRDefault="00564F8F" w:rsidP="00B01D19">
      <w:pPr>
        <w:spacing w:after="0" w:line="360" w:lineRule="auto"/>
        <w:rPr>
          <w:rFonts w:ascii="Times New Roman" w:eastAsia="Calibri" w:hAnsi="Times New Roman" w:cs="Times New Roman"/>
          <w:b/>
          <w:sz w:val="24"/>
          <w:szCs w:val="24"/>
          <w:u w:color="000000"/>
        </w:rPr>
      </w:pPr>
      <w:r w:rsidRPr="00D7269A">
        <w:rPr>
          <w:rFonts w:ascii="Times New Roman" w:eastAsia="Calibri" w:hAnsi="Times New Roman" w:cs="Times New Roman"/>
          <w:b/>
          <w:sz w:val="24"/>
          <w:szCs w:val="24"/>
          <w:u w:color="000000"/>
        </w:rPr>
        <w:t>Рис</w:t>
      </w:r>
      <w:r w:rsidR="00A42C92" w:rsidRPr="00D7269A">
        <w:rPr>
          <w:rFonts w:ascii="Times New Roman" w:eastAsia="Calibri" w:hAnsi="Times New Roman" w:cs="Times New Roman"/>
          <w:b/>
          <w:sz w:val="24"/>
          <w:szCs w:val="24"/>
          <w:u w:color="000000"/>
        </w:rPr>
        <w:t>.</w:t>
      </w:r>
      <w:r w:rsidR="00A600BF" w:rsidRPr="00D7269A">
        <w:rPr>
          <w:rFonts w:ascii="Times New Roman" w:eastAsia="Calibri" w:hAnsi="Times New Roman" w:cs="Times New Roman"/>
          <w:b/>
          <w:sz w:val="24"/>
          <w:szCs w:val="24"/>
          <w:u w:color="000000"/>
        </w:rPr>
        <w:t xml:space="preserve"> 33</w:t>
      </w:r>
      <w:r w:rsidR="00D7269A">
        <w:rPr>
          <w:rFonts w:ascii="Times New Roman" w:eastAsia="Calibri" w:hAnsi="Times New Roman" w:cs="Times New Roman"/>
          <w:b/>
          <w:sz w:val="24"/>
          <w:szCs w:val="24"/>
          <w:u w:color="000000"/>
        </w:rPr>
        <w:t xml:space="preserve"> </w:t>
      </w:r>
      <w:r w:rsidR="00CE75E0" w:rsidRPr="00D7269A">
        <w:rPr>
          <w:rFonts w:ascii="Times New Roman" w:eastAsia="Calibri" w:hAnsi="Times New Roman" w:cs="Times New Roman"/>
          <w:b/>
          <w:sz w:val="24"/>
          <w:szCs w:val="24"/>
          <w:u w:color="000000"/>
        </w:rPr>
        <w:t xml:space="preserve">Представления о личности </w:t>
      </w:r>
      <w:r w:rsidRPr="00D7269A">
        <w:rPr>
          <w:rFonts w:ascii="Times New Roman" w:eastAsia="Calibri" w:hAnsi="Times New Roman" w:cs="Times New Roman"/>
          <w:b/>
          <w:sz w:val="24"/>
          <w:szCs w:val="24"/>
          <w:u w:color="000000"/>
        </w:rPr>
        <w:t>клиент</w:t>
      </w:r>
      <w:r w:rsidR="00CE75E0" w:rsidRPr="00D7269A">
        <w:rPr>
          <w:rFonts w:ascii="Times New Roman" w:eastAsia="Calibri" w:hAnsi="Times New Roman" w:cs="Times New Roman"/>
          <w:b/>
          <w:sz w:val="24"/>
          <w:szCs w:val="24"/>
          <w:u w:color="000000"/>
        </w:rPr>
        <w:t xml:space="preserve">а </w:t>
      </w:r>
      <w:r w:rsidRPr="00D7269A">
        <w:rPr>
          <w:rFonts w:ascii="Times New Roman" w:eastAsia="Calibri" w:hAnsi="Times New Roman" w:cs="Times New Roman"/>
          <w:b/>
          <w:sz w:val="24"/>
          <w:szCs w:val="24"/>
          <w:u w:color="000000"/>
        </w:rPr>
        <w:t xml:space="preserve"> в группах психологов-консультантов с разным образование</w:t>
      </w:r>
      <w:r w:rsidR="0062185E">
        <w:rPr>
          <w:rFonts w:ascii="Times New Roman" w:eastAsia="Calibri" w:hAnsi="Times New Roman" w:cs="Times New Roman"/>
          <w:b/>
          <w:sz w:val="24"/>
          <w:szCs w:val="24"/>
          <w:u w:color="000000"/>
        </w:rPr>
        <w:t>м</w:t>
      </w:r>
      <w:r w:rsidRPr="00D7269A">
        <w:rPr>
          <w:rFonts w:ascii="Times New Roman" w:eastAsia="Calibri" w:hAnsi="Times New Roman" w:cs="Times New Roman"/>
          <w:b/>
          <w:sz w:val="24"/>
          <w:szCs w:val="24"/>
          <w:u w:color="000000"/>
        </w:rPr>
        <w:t>.</w:t>
      </w:r>
    </w:p>
    <w:p w14:paraId="01503B61" w14:textId="77777777" w:rsidR="00564F8F" w:rsidRPr="00D7269A" w:rsidRDefault="00564F8F" w:rsidP="00817C0C">
      <w:pPr>
        <w:spacing w:after="0" w:line="360" w:lineRule="auto"/>
        <w:ind w:firstLine="709"/>
        <w:rPr>
          <w:rFonts w:ascii="Times New Roman" w:eastAsia="Calibri" w:hAnsi="Times New Roman" w:cs="Times New Roman"/>
          <w:sz w:val="24"/>
          <w:szCs w:val="24"/>
          <w:u w:color="000000"/>
        </w:rPr>
      </w:pPr>
    </w:p>
    <w:p w14:paraId="7E02BB85"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Данные, представленные на рисунках</w:t>
      </w:r>
      <w:r w:rsidR="00A600BF" w:rsidRPr="00817C0C">
        <w:rPr>
          <w:rFonts w:ascii="Times New Roman" w:eastAsia="Calibri" w:hAnsi="Times New Roman" w:cs="Times New Roman"/>
          <w:sz w:val="28"/>
          <w:szCs w:val="28"/>
          <w:u w:color="000000"/>
        </w:rPr>
        <w:t xml:space="preserve"> 31 – 33</w:t>
      </w:r>
      <w:r w:rsidRPr="00817C0C">
        <w:rPr>
          <w:rFonts w:ascii="Times New Roman" w:eastAsia="Calibri" w:hAnsi="Times New Roman" w:cs="Times New Roman"/>
          <w:sz w:val="28"/>
          <w:szCs w:val="28"/>
          <w:u w:color="000000"/>
        </w:rPr>
        <w:t xml:space="preserve">, свидетельствуют, что у </w:t>
      </w:r>
      <w:r w:rsidR="00A42C92" w:rsidRPr="00817C0C">
        <w:rPr>
          <w:rFonts w:ascii="Times New Roman" w:eastAsia="Calibri" w:hAnsi="Times New Roman" w:cs="Times New Roman"/>
          <w:sz w:val="28"/>
          <w:szCs w:val="28"/>
          <w:u w:color="000000"/>
        </w:rPr>
        <w:t>психологов-консультантов</w:t>
      </w:r>
      <w:r w:rsidRPr="00817C0C">
        <w:rPr>
          <w:rFonts w:ascii="Times New Roman" w:eastAsia="Calibri" w:hAnsi="Times New Roman" w:cs="Times New Roman"/>
          <w:sz w:val="28"/>
          <w:szCs w:val="28"/>
          <w:u w:color="000000"/>
        </w:rPr>
        <w:t xml:space="preserve"> клиент вызывает в большей степени сочувствие, это чувство </w:t>
      </w:r>
      <w:r w:rsidR="003777A3" w:rsidRPr="00817C0C">
        <w:rPr>
          <w:rFonts w:ascii="Times New Roman" w:eastAsia="Calibri" w:hAnsi="Times New Roman" w:cs="Times New Roman"/>
          <w:sz w:val="28"/>
          <w:szCs w:val="28"/>
          <w:u w:color="000000"/>
        </w:rPr>
        <w:t xml:space="preserve">больше </w:t>
      </w:r>
      <w:r w:rsidRPr="00817C0C">
        <w:rPr>
          <w:rFonts w:ascii="Times New Roman" w:eastAsia="Calibri" w:hAnsi="Times New Roman" w:cs="Times New Roman"/>
          <w:sz w:val="28"/>
          <w:szCs w:val="28"/>
          <w:u w:color="000000"/>
        </w:rPr>
        <w:t xml:space="preserve">свойственно респондентам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В меньшей степени</w:t>
      </w:r>
      <w:r w:rsidR="003777A3" w:rsidRPr="00817C0C">
        <w:rPr>
          <w:rFonts w:ascii="Times New Roman" w:eastAsia="Calibri" w:hAnsi="Times New Roman" w:cs="Times New Roman"/>
          <w:sz w:val="28"/>
          <w:szCs w:val="28"/>
          <w:u w:color="000000"/>
        </w:rPr>
        <w:t xml:space="preserve"> клиент вызывает безразличие, </w:t>
      </w:r>
      <w:r w:rsidRPr="00817C0C">
        <w:rPr>
          <w:rFonts w:ascii="Times New Roman" w:eastAsia="Calibri" w:hAnsi="Times New Roman" w:cs="Times New Roman"/>
          <w:sz w:val="28"/>
          <w:szCs w:val="28"/>
          <w:u w:color="000000"/>
        </w:rPr>
        <w:t>это чувство</w:t>
      </w:r>
      <w:r w:rsidR="003777A3" w:rsidRPr="00817C0C">
        <w:rPr>
          <w:rFonts w:ascii="Times New Roman" w:eastAsia="Calibri" w:hAnsi="Times New Roman" w:cs="Times New Roman"/>
          <w:sz w:val="28"/>
          <w:szCs w:val="28"/>
          <w:u w:color="000000"/>
        </w:rPr>
        <w:t xml:space="preserve"> больше</w:t>
      </w:r>
      <w:r w:rsidRPr="00817C0C">
        <w:rPr>
          <w:rFonts w:ascii="Times New Roman" w:eastAsia="Calibri" w:hAnsi="Times New Roman" w:cs="Times New Roman"/>
          <w:sz w:val="28"/>
          <w:szCs w:val="28"/>
          <w:u w:color="000000"/>
        </w:rPr>
        <w:t xml:space="preserve"> свойственно респондентам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Процесс консультирования вызывает у респондентов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в большей степени вовлеченность, </w:t>
      </w:r>
      <w:r w:rsidR="00013C81" w:rsidRPr="00817C0C">
        <w:rPr>
          <w:rFonts w:ascii="Times New Roman" w:eastAsia="Calibri" w:hAnsi="Times New Roman" w:cs="Times New Roman"/>
          <w:sz w:val="28"/>
          <w:szCs w:val="28"/>
          <w:u w:color="000000"/>
        </w:rPr>
        <w:t>а</w:t>
      </w:r>
      <w:r w:rsidRPr="00817C0C">
        <w:rPr>
          <w:rFonts w:ascii="Times New Roman" w:eastAsia="Calibri" w:hAnsi="Times New Roman" w:cs="Times New Roman"/>
          <w:sz w:val="28"/>
          <w:szCs w:val="28"/>
          <w:u w:color="000000"/>
        </w:rPr>
        <w:t xml:space="preserve"> у респондентов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удовлетворение от работы. В меньшей степени процесс консультирования вызывает у участников обеих групп чувства злости (от невозможности помочь клиенту), вины (за невозможность улучшить ситуацию клиента), страха (что не сможет помочь клиенту) и беспомощности (перед сложностями клиента), эти чувства в большей степени свойственны респондентам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Респонденты представляют, что клиент боится будущего и неопределенности, страдает в сложных жизненных обстоятельствах, в большей мере эти чувства свойственны</w:t>
      </w:r>
      <w:r w:rsidR="00013C81" w:rsidRPr="00817C0C">
        <w:rPr>
          <w:rFonts w:ascii="Times New Roman" w:eastAsia="Calibri" w:hAnsi="Times New Roman" w:cs="Times New Roman"/>
          <w:sz w:val="28"/>
          <w:szCs w:val="28"/>
          <w:u w:color="000000"/>
        </w:rPr>
        <w:t xml:space="preserve"> респондентам </w:t>
      </w:r>
      <w:r w:rsidR="00A600BF" w:rsidRPr="00817C0C">
        <w:rPr>
          <w:rFonts w:ascii="Times New Roman" w:eastAsia="Calibri" w:hAnsi="Times New Roman" w:cs="Times New Roman"/>
          <w:sz w:val="28"/>
          <w:szCs w:val="28"/>
          <w:u w:color="000000"/>
        </w:rPr>
        <w:t>2-ой</w:t>
      </w:r>
      <w:r w:rsidR="00013C81" w:rsidRPr="00817C0C">
        <w:rPr>
          <w:rFonts w:ascii="Times New Roman" w:eastAsia="Calibri" w:hAnsi="Times New Roman" w:cs="Times New Roman"/>
          <w:sz w:val="28"/>
          <w:szCs w:val="28"/>
          <w:u w:color="000000"/>
        </w:rPr>
        <w:t xml:space="preserve"> группы</w:t>
      </w:r>
      <w:r w:rsidRPr="00817C0C">
        <w:rPr>
          <w:rFonts w:ascii="Times New Roman" w:eastAsia="Calibri" w:hAnsi="Times New Roman" w:cs="Times New Roman"/>
          <w:sz w:val="28"/>
          <w:szCs w:val="28"/>
          <w:u w:color="000000"/>
        </w:rPr>
        <w:t xml:space="preserve">. В меньшей степени </w:t>
      </w:r>
      <w:r w:rsidR="00013C81" w:rsidRPr="00817C0C">
        <w:rPr>
          <w:rFonts w:ascii="Times New Roman" w:eastAsia="Calibri" w:hAnsi="Times New Roman" w:cs="Times New Roman"/>
          <w:sz w:val="28"/>
          <w:szCs w:val="28"/>
          <w:u w:color="000000"/>
        </w:rPr>
        <w:t>психологи-консультанты</w:t>
      </w:r>
      <w:r w:rsidRPr="00817C0C">
        <w:rPr>
          <w:rFonts w:ascii="Times New Roman" w:eastAsia="Calibri" w:hAnsi="Times New Roman" w:cs="Times New Roman"/>
          <w:sz w:val="28"/>
          <w:szCs w:val="28"/>
          <w:u w:color="000000"/>
        </w:rPr>
        <w:t xml:space="preserve"> обеих групп представляют, что их клиент глуп (т.е.,  неспособен на адекватную самооценку и адаптивное поведение), эгоистичен (чтобы научиться строить </w:t>
      </w:r>
      <w:r w:rsidRPr="00817C0C">
        <w:rPr>
          <w:rFonts w:ascii="Times New Roman" w:eastAsia="Calibri" w:hAnsi="Times New Roman" w:cs="Times New Roman"/>
          <w:sz w:val="28"/>
          <w:szCs w:val="28"/>
          <w:u w:color="000000"/>
        </w:rPr>
        <w:lastRenderedPageBreak/>
        <w:t xml:space="preserve">гармоничные отношения),  эти чувства в большей степени свойственны респондентам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w:t>
      </w:r>
    </w:p>
    <w:p w14:paraId="49E0E1DE"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Полученные данные свидетельствуют, что психологи-консультанты с основным образованием по психологии представляют ситуацию клиента </w:t>
      </w:r>
      <w:r w:rsidR="00906A49" w:rsidRPr="00817C0C">
        <w:rPr>
          <w:rFonts w:ascii="Times New Roman" w:eastAsia="Calibri" w:hAnsi="Times New Roman" w:cs="Times New Roman"/>
          <w:sz w:val="28"/>
          <w:szCs w:val="28"/>
          <w:u w:color="000000"/>
        </w:rPr>
        <w:t>субъективно</w:t>
      </w:r>
      <w:r w:rsidRPr="00817C0C">
        <w:rPr>
          <w:rFonts w:ascii="Times New Roman" w:eastAsia="Calibri" w:hAnsi="Times New Roman" w:cs="Times New Roman"/>
          <w:sz w:val="28"/>
          <w:szCs w:val="28"/>
          <w:u w:color="000000"/>
        </w:rPr>
        <w:t xml:space="preserve"> сложной и связанной с трудными жизненными обстоятельствами. Психологи-консультанты, прошедшие переподготовку, </w:t>
      </w:r>
      <w:r w:rsidR="007B3F63" w:rsidRPr="00817C0C">
        <w:rPr>
          <w:rFonts w:ascii="Times New Roman" w:eastAsia="Calibri" w:hAnsi="Times New Roman" w:cs="Times New Roman"/>
          <w:sz w:val="28"/>
          <w:szCs w:val="28"/>
          <w:u w:color="000000"/>
        </w:rPr>
        <w:t xml:space="preserve">также </w:t>
      </w:r>
      <w:r w:rsidRPr="00817C0C">
        <w:rPr>
          <w:rFonts w:ascii="Times New Roman" w:eastAsia="Calibri" w:hAnsi="Times New Roman" w:cs="Times New Roman"/>
          <w:sz w:val="28"/>
          <w:szCs w:val="28"/>
          <w:u w:color="000000"/>
        </w:rPr>
        <w:t>представляют ситуацию клиента субъективно неразрешимой</w:t>
      </w:r>
      <w:r w:rsidR="007B3F63" w:rsidRPr="00817C0C">
        <w:rPr>
          <w:rFonts w:ascii="Times New Roman" w:eastAsia="Calibri" w:hAnsi="Times New Roman" w:cs="Times New Roman"/>
          <w:sz w:val="28"/>
          <w:szCs w:val="28"/>
          <w:u w:color="000000"/>
        </w:rPr>
        <w:t>, но при этом</w:t>
      </w:r>
      <w:r w:rsidRPr="00817C0C">
        <w:rPr>
          <w:rFonts w:ascii="Times New Roman" w:eastAsia="Calibri" w:hAnsi="Times New Roman" w:cs="Times New Roman"/>
          <w:sz w:val="28"/>
          <w:szCs w:val="28"/>
          <w:u w:color="000000"/>
        </w:rPr>
        <w:t xml:space="preserve"> связанной с внутренними проблемами. Кроме того, психологи-консультанты, прошедшие переподготовку по психологии, имеют более высокие значения по позитивным значениям вопросов, спрашив</w:t>
      </w:r>
      <w:r w:rsidR="008D42CD" w:rsidRPr="00817C0C">
        <w:rPr>
          <w:rFonts w:ascii="Times New Roman" w:eastAsia="Calibri" w:hAnsi="Times New Roman" w:cs="Times New Roman"/>
          <w:sz w:val="28"/>
          <w:szCs w:val="28"/>
          <w:u w:color="000000"/>
        </w:rPr>
        <w:t>ающих об отношении к клиенту и</w:t>
      </w:r>
      <w:r w:rsidRPr="00817C0C">
        <w:rPr>
          <w:rFonts w:ascii="Times New Roman" w:eastAsia="Calibri" w:hAnsi="Times New Roman" w:cs="Times New Roman"/>
          <w:sz w:val="28"/>
          <w:szCs w:val="28"/>
          <w:u w:color="000000"/>
        </w:rPr>
        <w:t xml:space="preserve"> процессу консультирования и более низкие значения по негативным показателям этих вопросов.</w:t>
      </w:r>
    </w:p>
    <w:p w14:paraId="5345CD1A"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193F3FB5" w14:textId="77777777" w:rsidR="005F323B" w:rsidRDefault="00CF5E53" w:rsidP="005F323B">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Средние значения между группами с разным стажем профессиональной деятельности по показателям, характеризующим представления о запросе и ожиданиях кли</w:t>
      </w:r>
      <w:r w:rsidR="009061E1">
        <w:rPr>
          <w:rFonts w:ascii="Times New Roman" w:eastAsia="Calibri" w:hAnsi="Times New Roman" w:cs="Times New Roman"/>
          <w:sz w:val="28"/>
          <w:szCs w:val="28"/>
          <w:u w:color="000000"/>
        </w:rPr>
        <w:t>ента, представлены на рис.</w:t>
      </w:r>
      <w:r w:rsidR="0073163D" w:rsidRPr="00817C0C">
        <w:rPr>
          <w:rFonts w:ascii="Times New Roman" w:eastAsia="Calibri" w:hAnsi="Times New Roman" w:cs="Times New Roman"/>
          <w:sz w:val="28"/>
          <w:szCs w:val="28"/>
          <w:u w:color="000000"/>
        </w:rPr>
        <w:t xml:space="preserve"> 34 – 41.</w:t>
      </w:r>
    </w:p>
    <w:p w14:paraId="68B9F3B4" w14:textId="77777777" w:rsidR="005F323B" w:rsidRDefault="005F323B" w:rsidP="005F323B">
      <w:pPr>
        <w:spacing w:after="0" w:line="360" w:lineRule="auto"/>
        <w:ind w:firstLine="709"/>
        <w:jc w:val="both"/>
        <w:rPr>
          <w:rFonts w:ascii="Times New Roman" w:eastAsia="Calibri" w:hAnsi="Times New Roman" w:cs="Times New Roman"/>
          <w:sz w:val="28"/>
          <w:szCs w:val="28"/>
          <w:u w:color="000000"/>
        </w:rPr>
      </w:pPr>
    </w:p>
    <w:p w14:paraId="252A43E7" w14:textId="2A7BC178" w:rsidR="00013C81" w:rsidRPr="0062185E" w:rsidRDefault="00CF5E53" w:rsidP="005F323B">
      <w:pPr>
        <w:spacing w:after="0" w:line="360" w:lineRule="auto"/>
        <w:ind w:firstLine="709"/>
        <w:jc w:val="both"/>
        <w:rPr>
          <w:rFonts w:ascii="Times New Roman" w:eastAsia="Calibri" w:hAnsi="Times New Roman" w:cs="Times New Roman"/>
          <w:b/>
          <w:sz w:val="24"/>
          <w:szCs w:val="24"/>
          <w:u w:color="000000"/>
        </w:rPr>
      </w:pPr>
      <w:r w:rsidRPr="00817C0C">
        <w:rPr>
          <w:rFonts w:ascii="Times New Roman" w:eastAsia="Calibri" w:hAnsi="Times New Roman" w:cs="Times New Roman"/>
          <w:noProof/>
          <w:sz w:val="28"/>
          <w:szCs w:val="28"/>
          <w:u w:color="000000"/>
          <w:lang w:eastAsia="ru-RU"/>
        </w:rPr>
        <w:drawing>
          <wp:anchor distT="0" distB="0" distL="114300" distR="114300" simplePos="0" relativeHeight="251658241" behindDoc="0" locked="0" layoutInCell="1" allowOverlap="1" wp14:anchorId="3A72836E" wp14:editId="7AC8E1D8">
            <wp:simplePos x="0" y="0"/>
            <wp:positionH relativeFrom="column">
              <wp:align>left</wp:align>
            </wp:positionH>
            <wp:positionV relativeFrom="paragraph">
              <wp:align>top</wp:align>
            </wp:positionV>
            <wp:extent cx="5486400" cy="3200400"/>
            <wp:effectExtent l="0" t="0" r="19050" b="19050"/>
            <wp:wrapSquare wrapText="bothSides"/>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62185E">
        <w:rPr>
          <w:rFonts w:ascii="Times New Roman" w:eastAsia="Calibri" w:hAnsi="Times New Roman" w:cs="Times New Roman"/>
          <w:sz w:val="24"/>
          <w:szCs w:val="24"/>
          <w:u w:color="000000"/>
        </w:rPr>
        <w:br w:type="textWrapping" w:clear="all"/>
      </w:r>
      <w:r w:rsidR="00013C81" w:rsidRPr="0062185E">
        <w:rPr>
          <w:rFonts w:ascii="Times New Roman" w:eastAsia="Calibri" w:hAnsi="Times New Roman" w:cs="Times New Roman"/>
          <w:b/>
          <w:sz w:val="24"/>
          <w:szCs w:val="24"/>
          <w:u w:color="000000"/>
        </w:rPr>
        <w:t xml:space="preserve">Рис. </w:t>
      </w:r>
      <w:r w:rsidR="008E70F1" w:rsidRPr="0062185E">
        <w:rPr>
          <w:rFonts w:ascii="Times New Roman" w:eastAsia="Calibri" w:hAnsi="Times New Roman" w:cs="Times New Roman"/>
          <w:b/>
          <w:sz w:val="24"/>
          <w:szCs w:val="24"/>
          <w:u w:color="000000"/>
        </w:rPr>
        <w:t>34</w:t>
      </w:r>
      <w:r w:rsidR="0062185E">
        <w:rPr>
          <w:rFonts w:ascii="Times New Roman" w:eastAsia="Calibri" w:hAnsi="Times New Roman" w:cs="Times New Roman"/>
          <w:b/>
          <w:sz w:val="24"/>
          <w:szCs w:val="24"/>
          <w:u w:color="000000"/>
        </w:rPr>
        <w:t xml:space="preserve"> </w:t>
      </w:r>
      <w:r w:rsidR="00013C81" w:rsidRPr="0062185E">
        <w:rPr>
          <w:rFonts w:ascii="Times New Roman" w:eastAsia="Calibri" w:hAnsi="Times New Roman" w:cs="Times New Roman"/>
          <w:b/>
          <w:sz w:val="24"/>
          <w:szCs w:val="24"/>
          <w:u w:color="000000"/>
        </w:rPr>
        <w:t>Пр</w:t>
      </w:r>
      <w:r w:rsidR="008E70F1" w:rsidRPr="0062185E">
        <w:rPr>
          <w:rFonts w:ascii="Times New Roman" w:eastAsia="Calibri" w:hAnsi="Times New Roman" w:cs="Times New Roman"/>
          <w:b/>
          <w:sz w:val="24"/>
          <w:szCs w:val="24"/>
          <w:u w:color="000000"/>
        </w:rPr>
        <w:t>едставлени</w:t>
      </w:r>
      <w:r w:rsidR="00CE75E0" w:rsidRPr="0062185E">
        <w:rPr>
          <w:rFonts w:ascii="Times New Roman" w:eastAsia="Calibri" w:hAnsi="Times New Roman" w:cs="Times New Roman"/>
          <w:b/>
          <w:sz w:val="24"/>
          <w:szCs w:val="24"/>
          <w:u w:color="000000"/>
        </w:rPr>
        <w:t>я о причинах</w:t>
      </w:r>
      <w:r w:rsidR="00013C81" w:rsidRPr="0062185E">
        <w:rPr>
          <w:rFonts w:ascii="Times New Roman" w:eastAsia="Calibri" w:hAnsi="Times New Roman" w:cs="Times New Roman"/>
          <w:b/>
          <w:sz w:val="24"/>
          <w:szCs w:val="24"/>
          <w:u w:color="000000"/>
        </w:rPr>
        <w:t xml:space="preserve"> обращения клиента к психологу-консультант</w:t>
      </w:r>
      <w:r w:rsidR="0062185E">
        <w:rPr>
          <w:rFonts w:ascii="Times New Roman" w:eastAsia="Calibri" w:hAnsi="Times New Roman" w:cs="Times New Roman"/>
          <w:b/>
          <w:sz w:val="24"/>
          <w:szCs w:val="24"/>
          <w:u w:color="000000"/>
        </w:rPr>
        <w:t>у</w:t>
      </w:r>
      <w:r w:rsidR="00013C81" w:rsidRPr="0062185E">
        <w:rPr>
          <w:rFonts w:ascii="Times New Roman" w:eastAsia="Calibri" w:hAnsi="Times New Roman" w:cs="Times New Roman"/>
          <w:b/>
          <w:sz w:val="24"/>
          <w:szCs w:val="24"/>
          <w:u w:color="000000"/>
        </w:rPr>
        <w:t xml:space="preserve"> в группах пси</w:t>
      </w:r>
      <w:r w:rsidR="00614ABE" w:rsidRPr="0062185E">
        <w:rPr>
          <w:rFonts w:ascii="Times New Roman" w:eastAsia="Calibri" w:hAnsi="Times New Roman" w:cs="Times New Roman"/>
          <w:b/>
          <w:sz w:val="24"/>
          <w:szCs w:val="24"/>
          <w:u w:color="000000"/>
        </w:rPr>
        <w:t>хологов-консультантов с разным стажем</w:t>
      </w:r>
      <w:r w:rsidR="00013C81" w:rsidRPr="0062185E">
        <w:rPr>
          <w:rFonts w:ascii="Times New Roman" w:eastAsia="Calibri" w:hAnsi="Times New Roman" w:cs="Times New Roman"/>
          <w:b/>
          <w:sz w:val="24"/>
          <w:szCs w:val="24"/>
          <w:u w:color="000000"/>
        </w:rPr>
        <w:t>.</w:t>
      </w:r>
    </w:p>
    <w:p w14:paraId="617BC5B0" w14:textId="77777777" w:rsidR="00CF5E53" w:rsidRPr="0062185E" w:rsidRDefault="00CF5E53" w:rsidP="00817C0C">
      <w:pPr>
        <w:spacing w:after="0" w:line="360" w:lineRule="auto"/>
        <w:ind w:firstLine="709"/>
        <w:rPr>
          <w:rFonts w:ascii="Times New Roman" w:eastAsia="Calibri" w:hAnsi="Times New Roman" w:cs="Times New Roman"/>
          <w:sz w:val="24"/>
          <w:szCs w:val="24"/>
          <w:u w:color="000000"/>
        </w:rPr>
      </w:pPr>
    </w:p>
    <w:p w14:paraId="645BE9CC" w14:textId="77777777" w:rsidR="00CF5E53" w:rsidRPr="0062185E" w:rsidRDefault="00CF5E53" w:rsidP="00B01D19">
      <w:pPr>
        <w:spacing w:after="0" w:line="360" w:lineRule="auto"/>
        <w:rPr>
          <w:rFonts w:ascii="Times New Roman" w:eastAsia="Calibri" w:hAnsi="Times New Roman" w:cs="Times New Roman"/>
          <w:sz w:val="24"/>
          <w:szCs w:val="24"/>
          <w:u w:color="000000"/>
        </w:rPr>
      </w:pPr>
      <w:r w:rsidRPr="0062185E">
        <w:rPr>
          <w:rFonts w:ascii="Times New Roman" w:eastAsia="Calibri" w:hAnsi="Times New Roman" w:cs="Times New Roman"/>
          <w:noProof/>
          <w:sz w:val="24"/>
          <w:szCs w:val="24"/>
          <w:u w:color="000000"/>
          <w:lang w:eastAsia="ru-RU"/>
        </w:rPr>
        <w:lastRenderedPageBreak/>
        <w:drawing>
          <wp:inline distT="0" distB="0" distL="0" distR="0" wp14:anchorId="790BDD6C" wp14:editId="1CFB0111">
            <wp:extent cx="5486400" cy="320040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9F3ECDA" w14:textId="1B327FFB" w:rsidR="00564FDE" w:rsidRPr="0062185E" w:rsidRDefault="00564FDE" w:rsidP="00B01D19">
      <w:pPr>
        <w:spacing w:after="0" w:line="360" w:lineRule="auto"/>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73163D" w:rsidRPr="0062185E">
        <w:rPr>
          <w:rFonts w:ascii="Times New Roman" w:eastAsia="Calibri" w:hAnsi="Times New Roman" w:cs="Times New Roman"/>
          <w:b/>
          <w:sz w:val="24"/>
          <w:szCs w:val="24"/>
          <w:u w:color="000000"/>
        </w:rPr>
        <w:t xml:space="preserve"> 35</w:t>
      </w:r>
      <w:r w:rsidR="0062185E">
        <w:rPr>
          <w:rFonts w:ascii="Times New Roman" w:eastAsia="Calibri" w:hAnsi="Times New Roman" w:cs="Times New Roman"/>
          <w:b/>
          <w:sz w:val="24"/>
          <w:szCs w:val="24"/>
          <w:u w:color="000000"/>
        </w:rPr>
        <w:t xml:space="preserve"> </w:t>
      </w:r>
      <w:r w:rsidR="00CE75E0" w:rsidRPr="0062185E">
        <w:rPr>
          <w:rFonts w:ascii="Times New Roman" w:eastAsia="Calibri" w:hAnsi="Times New Roman" w:cs="Times New Roman"/>
          <w:b/>
          <w:sz w:val="24"/>
          <w:szCs w:val="24"/>
          <w:u w:color="000000"/>
        </w:rPr>
        <w:t>Представления</w:t>
      </w:r>
      <w:r w:rsidR="00614ABE" w:rsidRPr="0062185E">
        <w:rPr>
          <w:rFonts w:ascii="Times New Roman" w:eastAsia="Calibri" w:hAnsi="Times New Roman" w:cs="Times New Roman"/>
          <w:b/>
          <w:sz w:val="24"/>
          <w:szCs w:val="24"/>
          <w:u w:color="000000"/>
        </w:rPr>
        <w:t xml:space="preserve"> об ожиданиях клиента </w:t>
      </w:r>
      <w:r w:rsidRPr="0062185E">
        <w:rPr>
          <w:rFonts w:ascii="Times New Roman" w:eastAsia="Calibri" w:hAnsi="Times New Roman" w:cs="Times New Roman"/>
          <w:b/>
          <w:sz w:val="24"/>
          <w:szCs w:val="24"/>
          <w:u w:color="000000"/>
        </w:rPr>
        <w:t xml:space="preserve">в группах психологов-консультантов с разным </w:t>
      </w:r>
      <w:r w:rsidR="00614ABE" w:rsidRPr="0062185E">
        <w:rPr>
          <w:rFonts w:ascii="Times New Roman" w:eastAsia="Calibri" w:hAnsi="Times New Roman" w:cs="Times New Roman"/>
          <w:b/>
          <w:sz w:val="24"/>
          <w:szCs w:val="24"/>
          <w:u w:color="000000"/>
        </w:rPr>
        <w:t>стажем</w:t>
      </w:r>
      <w:r w:rsidRPr="0062185E">
        <w:rPr>
          <w:rFonts w:ascii="Times New Roman" w:eastAsia="Calibri" w:hAnsi="Times New Roman" w:cs="Times New Roman"/>
          <w:b/>
          <w:sz w:val="24"/>
          <w:szCs w:val="24"/>
          <w:u w:color="000000"/>
        </w:rPr>
        <w:t>.</w:t>
      </w:r>
    </w:p>
    <w:p w14:paraId="646499E1" w14:textId="77777777" w:rsidR="00B01D19" w:rsidRPr="0062185E" w:rsidRDefault="00B01D19" w:rsidP="00B01D19">
      <w:pPr>
        <w:spacing w:after="0" w:line="360" w:lineRule="auto"/>
        <w:rPr>
          <w:rFonts w:ascii="Times New Roman" w:eastAsia="Calibri" w:hAnsi="Times New Roman" w:cs="Times New Roman"/>
          <w:b/>
          <w:sz w:val="24"/>
          <w:szCs w:val="24"/>
          <w:u w:color="000000"/>
        </w:rPr>
      </w:pPr>
    </w:p>
    <w:p w14:paraId="1A5736EE" w14:textId="77777777" w:rsidR="00CF5E53" w:rsidRPr="0062185E" w:rsidRDefault="00CF5E53" w:rsidP="00B01D19">
      <w:pPr>
        <w:spacing w:after="0" w:line="360" w:lineRule="auto"/>
        <w:rPr>
          <w:rFonts w:ascii="Times New Roman" w:eastAsia="Calibri" w:hAnsi="Times New Roman" w:cs="Times New Roman"/>
          <w:sz w:val="24"/>
          <w:szCs w:val="24"/>
          <w:u w:color="000000"/>
          <w:lang w:val="en-US"/>
        </w:rPr>
      </w:pPr>
      <w:r w:rsidRPr="0062185E">
        <w:rPr>
          <w:rFonts w:ascii="Times New Roman" w:eastAsia="Calibri" w:hAnsi="Times New Roman" w:cs="Times New Roman"/>
          <w:noProof/>
          <w:sz w:val="24"/>
          <w:szCs w:val="24"/>
          <w:u w:color="000000"/>
          <w:lang w:eastAsia="ru-RU"/>
        </w:rPr>
        <w:drawing>
          <wp:inline distT="0" distB="0" distL="0" distR="0" wp14:anchorId="75489F2E" wp14:editId="24223B46">
            <wp:extent cx="5486400" cy="320040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67D45A1" w14:textId="7651B237" w:rsidR="00564FDE" w:rsidRPr="0062185E" w:rsidRDefault="00564FDE" w:rsidP="00B01D19">
      <w:pPr>
        <w:spacing w:after="0" w:line="360" w:lineRule="auto"/>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73163D" w:rsidRPr="0062185E">
        <w:rPr>
          <w:rFonts w:ascii="Times New Roman" w:eastAsia="Calibri" w:hAnsi="Times New Roman" w:cs="Times New Roman"/>
          <w:b/>
          <w:sz w:val="24"/>
          <w:szCs w:val="24"/>
          <w:u w:color="000000"/>
        </w:rPr>
        <w:t xml:space="preserve"> 36</w:t>
      </w:r>
      <w:r w:rsidR="0062185E">
        <w:rPr>
          <w:rFonts w:ascii="Times New Roman" w:eastAsia="Calibri" w:hAnsi="Times New Roman" w:cs="Times New Roman"/>
          <w:b/>
          <w:sz w:val="24"/>
          <w:szCs w:val="24"/>
          <w:u w:color="000000"/>
        </w:rPr>
        <w:t xml:space="preserve"> </w:t>
      </w:r>
      <w:r w:rsidRPr="0062185E">
        <w:rPr>
          <w:rFonts w:ascii="Times New Roman" w:eastAsia="Calibri" w:hAnsi="Times New Roman" w:cs="Times New Roman"/>
          <w:b/>
          <w:sz w:val="24"/>
          <w:szCs w:val="24"/>
          <w:u w:color="000000"/>
        </w:rPr>
        <w:t>Пр</w:t>
      </w:r>
      <w:r w:rsidR="00CE75E0" w:rsidRPr="0062185E">
        <w:rPr>
          <w:rFonts w:ascii="Times New Roman" w:eastAsia="Calibri" w:hAnsi="Times New Roman" w:cs="Times New Roman"/>
          <w:b/>
          <w:sz w:val="24"/>
          <w:szCs w:val="24"/>
          <w:u w:color="000000"/>
        </w:rPr>
        <w:t>едставления</w:t>
      </w:r>
      <w:r w:rsidR="00614ABE" w:rsidRPr="0062185E">
        <w:rPr>
          <w:rFonts w:ascii="Times New Roman" w:eastAsia="Calibri" w:hAnsi="Times New Roman" w:cs="Times New Roman"/>
          <w:b/>
          <w:sz w:val="24"/>
          <w:szCs w:val="24"/>
          <w:u w:color="000000"/>
        </w:rPr>
        <w:t xml:space="preserve"> о причин</w:t>
      </w:r>
      <w:r w:rsidR="008E70F1" w:rsidRPr="0062185E">
        <w:rPr>
          <w:rFonts w:ascii="Times New Roman" w:eastAsia="Calibri" w:hAnsi="Times New Roman" w:cs="Times New Roman"/>
          <w:b/>
          <w:sz w:val="24"/>
          <w:szCs w:val="24"/>
          <w:u w:color="000000"/>
        </w:rPr>
        <w:t>ах</w:t>
      </w:r>
      <w:r w:rsidRPr="0062185E">
        <w:rPr>
          <w:rFonts w:ascii="Times New Roman" w:eastAsia="Calibri" w:hAnsi="Times New Roman" w:cs="Times New Roman"/>
          <w:b/>
          <w:sz w:val="24"/>
          <w:szCs w:val="24"/>
          <w:u w:color="000000"/>
        </w:rPr>
        <w:t xml:space="preserve"> возникновения психологической проблемы у клиента в группах пси</w:t>
      </w:r>
      <w:r w:rsidR="00614ABE" w:rsidRPr="0062185E">
        <w:rPr>
          <w:rFonts w:ascii="Times New Roman" w:eastAsia="Calibri" w:hAnsi="Times New Roman" w:cs="Times New Roman"/>
          <w:b/>
          <w:sz w:val="24"/>
          <w:szCs w:val="24"/>
          <w:u w:color="000000"/>
        </w:rPr>
        <w:t>хологов-консультантов с разным стажем</w:t>
      </w:r>
      <w:r w:rsidRPr="0062185E">
        <w:rPr>
          <w:rFonts w:ascii="Times New Roman" w:eastAsia="Calibri" w:hAnsi="Times New Roman" w:cs="Times New Roman"/>
          <w:b/>
          <w:sz w:val="24"/>
          <w:szCs w:val="24"/>
          <w:u w:color="000000"/>
        </w:rPr>
        <w:t>.</w:t>
      </w:r>
    </w:p>
    <w:p w14:paraId="0EE4DEE6" w14:textId="77777777" w:rsidR="00564FDE" w:rsidRPr="0062185E" w:rsidRDefault="00564FDE" w:rsidP="00817C0C">
      <w:pPr>
        <w:spacing w:after="0" w:line="360" w:lineRule="auto"/>
        <w:ind w:firstLine="709"/>
        <w:rPr>
          <w:rFonts w:ascii="Times New Roman" w:eastAsia="Calibri" w:hAnsi="Times New Roman" w:cs="Times New Roman"/>
          <w:sz w:val="24"/>
          <w:szCs w:val="24"/>
          <w:u w:color="000000"/>
        </w:rPr>
      </w:pPr>
    </w:p>
    <w:p w14:paraId="7D47D3E0" w14:textId="77777777" w:rsidR="00CF5E53" w:rsidRPr="0062185E" w:rsidRDefault="00CF5E53" w:rsidP="00B01D19">
      <w:pPr>
        <w:spacing w:after="0" w:line="360" w:lineRule="auto"/>
        <w:rPr>
          <w:rFonts w:ascii="Times New Roman" w:eastAsia="Calibri" w:hAnsi="Times New Roman" w:cs="Times New Roman"/>
          <w:sz w:val="24"/>
          <w:szCs w:val="24"/>
          <w:u w:color="000000"/>
        </w:rPr>
      </w:pPr>
      <w:r w:rsidRPr="0062185E">
        <w:rPr>
          <w:rFonts w:ascii="Times New Roman" w:eastAsia="Calibri" w:hAnsi="Times New Roman" w:cs="Times New Roman"/>
          <w:noProof/>
          <w:sz w:val="24"/>
          <w:szCs w:val="24"/>
          <w:u w:color="000000"/>
          <w:lang w:eastAsia="ru-RU"/>
        </w:rPr>
        <w:lastRenderedPageBreak/>
        <w:drawing>
          <wp:inline distT="0" distB="0" distL="0" distR="0" wp14:anchorId="35DB1986" wp14:editId="01E3E356">
            <wp:extent cx="5486400" cy="3200400"/>
            <wp:effectExtent l="0" t="0" r="1905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3F64C00" w14:textId="2F206231" w:rsidR="00564FDE" w:rsidRPr="0062185E" w:rsidRDefault="00564FDE" w:rsidP="00B01D19">
      <w:pPr>
        <w:spacing w:after="0" w:line="360" w:lineRule="auto"/>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73163D" w:rsidRPr="0062185E">
        <w:rPr>
          <w:rFonts w:ascii="Times New Roman" w:eastAsia="Calibri" w:hAnsi="Times New Roman" w:cs="Times New Roman"/>
          <w:b/>
          <w:sz w:val="24"/>
          <w:szCs w:val="24"/>
          <w:u w:color="000000"/>
        </w:rPr>
        <w:t xml:space="preserve"> 37</w:t>
      </w:r>
      <w:r w:rsidR="0062185E">
        <w:rPr>
          <w:rFonts w:ascii="Times New Roman" w:eastAsia="Calibri" w:hAnsi="Times New Roman" w:cs="Times New Roman"/>
          <w:b/>
          <w:sz w:val="24"/>
          <w:szCs w:val="24"/>
          <w:u w:color="000000"/>
        </w:rPr>
        <w:t xml:space="preserve"> </w:t>
      </w:r>
      <w:r w:rsidRPr="0062185E">
        <w:rPr>
          <w:rFonts w:ascii="Times New Roman" w:eastAsia="Calibri" w:hAnsi="Times New Roman" w:cs="Times New Roman"/>
          <w:b/>
          <w:sz w:val="24"/>
          <w:szCs w:val="24"/>
          <w:u w:color="000000"/>
        </w:rPr>
        <w:t>П</w:t>
      </w:r>
      <w:r w:rsidR="00CE75E0" w:rsidRPr="0062185E">
        <w:rPr>
          <w:rFonts w:ascii="Times New Roman" w:eastAsia="Calibri" w:hAnsi="Times New Roman" w:cs="Times New Roman"/>
          <w:b/>
          <w:sz w:val="24"/>
          <w:szCs w:val="24"/>
          <w:u w:color="000000"/>
        </w:rPr>
        <w:t>редставления</w:t>
      </w:r>
      <w:r w:rsidR="00614ABE" w:rsidRPr="0062185E">
        <w:rPr>
          <w:rFonts w:ascii="Times New Roman" w:eastAsia="Calibri" w:hAnsi="Times New Roman" w:cs="Times New Roman"/>
          <w:b/>
          <w:sz w:val="24"/>
          <w:szCs w:val="24"/>
          <w:u w:color="000000"/>
        </w:rPr>
        <w:t xml:space="preserve"> о п</w:t>
      </w:r>
      <w:r w:rsidR="008E70F1" w:rsidRPr="0062185E">
        <w:rPr>
          <w:rFonts w:ascii="Times New Roman" w:eastAsia="Calibri" w:hAnsi="Times New Roman" w:cs="Times New Roman"/>
          <w:b/>
          <w:sz w:val="24"/>
          <w:szCs w:val="24"/>
          <w:u w:color="000000"/>
        </w:rPr>
        <w:t>ричинах</w:t>
      </w:r>
      <w:r w:rsidR="00614ABE" w:rsidRPr="0062185E">
        <w:rPr>
          <w:rFonts w:ascii="Times New Roman" w:eastAsia="Calibri" w:hAnsi="Times New Roman" w:cs="Times New Roman"/>
          <w:b/>
          <w:sz w:val="24"/>
          <w:szCs w:val="24"/>
          <w:u w:color="000000"/>
        </w:rPr>
        <w:t xml:space="preserve"> </w:t>
      </w:r>
      <w:r w:rsidRPr="0062185E">
        <w:rPr>
          <w:rFonts w:ascii="Times New Roman" w:eastAsia="Calibri" w:hAnsi="Times New Roman" w:cs="Times New Roman"/>
          <w:b/>
          <w:sz w:val="24"/>
          <w:szCs w:val="24"/>
          <w:u w:color="000000"/>
        </w:rPr>
        <w:t xml:space="preserve"> ухудшения </w:t>
      </w:r>
      <w:r w:rsidR="008E70F1" w:rsidRPr="0062185E">
        <w:rPr>
          <w:rFonts w:ascii="Times New Roman" w:eastAsia="Calibri" w:hAnsi="Times New Roman" w:cs="Times New Roman"/>
          <w:b/>
          <w:sz w:val="24"/>
          <w:szCs w:val="24"/>
          <w:u w:color="000000"/>
        </w:rPr>
        <w:t>психологического состояния</w:t>
      </w:r>
      <w:r w:rsidRPr="0062185E">
        <w:rPr>
          <w:rFonts w:ascii="Times New Roman" w:eastAsia="Calibri" w:hAnsi="Times New Roman" w:cs="Times New Roman"/>
          <w:b/>
          <w:sz w:val="24"/>
          <w:szCs w:val="24"/>
          <w:u w:color="000000"/>
        </w:rPr>
        <w:t xml:space="preserve"> клиента в группах психологов-консультантов с разным </w:t>
      </w:r>
      <w:r w:rsidR="00614ABE" w:rsidRPr="0062185E">
        <w:rPr>
          <w:rFonts w:ascii="Times New Roman" w:eastAsia="Calibri" w:hAnsi="Times New Roman" w:cs="Times New Roman"/>
          <w:b/>
          <w:sz w:val="24"/>
          <w:szCs w:val="24"/>
          <w:u w:color="000000"/>
        </w:rPr>
        <w:t>стажем</w:t>
      </w:r>
      <w:r w:rsidRPr="0062185E">
        <w:rPr>
          <w:rFonts w:ascii="Times New Roman" w:eastAsia="Calibri" w:hAnsi="Times New Roman" w:cs="Times New Roman"/>
          <w:b/>
          <w:sz w:val="24"/>
          <w:szCs w:val="24"/>
          <w:u w:color="000000"/>
        </w:rPr>
        <w:t>.</w:t>
      </w:r>
    </w:p>
    <w:p w14:paraId="0ACE7877" w14:textId="77777777" w:rsidR="00564FDE" w:rsidRPr="0062185E" w:rsidRDefault="00564FDE" w:rsidP="00817C0C">
      <w:pPr>
        <w:spacing w:after="0" w:line="360" w:lineRule="auto"/>
        <w:ind w:firstLine="709"/>
        <w:rPr>
          <w:rFonts w:ascii="Times New Roman" w:eastAsia="Calibri" w:hAnsi="Times New Roman" w:cs="Times New Roman"/>
          <w:b/>
          <w:sz w:val="24"/>
          <w:szCs w:val="24"/>
          <w:u w:color="000000"/>
        </w:rPr>
      </w:pPr>
    </w:p>
    <w:p w14:paraId="2DF02641" w14:textId="77777777" w:rsidR="00CF5E53" w:rsidRPr="0062185E" w:rsidRDefault="00CF5E53" w:rsidP="00B01D19">
      <w:pPr>
        <w:spacing w:after="0" w:line="360" w:lineRule="auto"/>
        <w:rPr>
          <w:rFonts w:ascii="Times New Roman" w:eastAsia="Calibri" w:hAnsi="Times New Roman" w:cs="Times New Roman"/>
          <w:sz w:val="24"/>
          <w:szCs w:val="24"/>
          <w:u w:color="000000"/>
          <w:lang w:val="en-US"/>
        </w:rPr>
      </w:pPr>
      <w:r w:rsidRPr="0062185E">
        <w:rPr>
          <w:rFonts w:ascii="Times New Roman" w:eastAsia="Calibri" w:hAnsi="Times New Roman" w:cs="Times New Roman"/>
          <w:noProof/>
          <w:sz w:val="24"/>
          <w:szCs w:val="24"/>
          <w:u w:color="000000"/>
          <w:lang w:eastAsia="ru-RU"/>
        </w:rPr>
        <w:drawing>
          <wp:inline distT="0" distB="0" distL="0" distR="0" wp14:anchorId="077CFE4F" wp14:editId="2BC80AAB">
            <wp:extent cx="5486400" cy="32004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FE977E5" w14:textId="38FF77FE" w:rsidR="00564FDE" w:rsidRPr="0062185E" w:rsidRDefault="00564FDE" w:rsidP="00B01D19">
      <w:pPr>
        <w:spacing w:after="0" w:line="360" w:lineRule="auto"/>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73163D" w:rsidRPr="0062185E">
        <w:rPr>
          <w:rFonts w:ascii="Times New Roman" w:eastAsia="Calibri" w:hAnsi="Times New Roman" w:cs="Times New Roman"/>
          <w:b/>
          <w:sz w:val="24"/>
          <w:szCs w:val="24"/>
          <w:u w:color="000000"/>
        </w:rPr>
        <w:t xml:space="preserve"> 38</w:t>
      </w:r>
      <w:r w:rsidR="0062185E">
        <w:rPr>
          <w:rFonts w:ascii="Times New Roman" w:eastAsia="Calibri" w:hAnsi="Times New Roman" w:cs="Times New Roman"/>
          <w:b/>
          <w:sz w:val="24"/>
          <w:szCs w:val="24"/>
          <w:u w:color="000000"/>
        </w:rPr>
        <w:t xml:space="preserve"> </w:t>
      </w:r>
      <w:r w:rsidR="00614ABE" w:rsidRPr="0062185E">
        <w:rPr>
          <w:rFonts w:ascii="Times New Roman" w:eastAsia="Calibri" w:hAnsi="Times New Roman" w:cs="Times New Roman"/>
          <w:b/>
          <w:sz w:val="24"/>
          <w:szCs w:val="24"/>
          <w:u w:color="000000"/>
        </w:rPr>
        <w:t>Представлен</w:t>
      </w:r>
      <w:r w:rsidR="00CE75E0" w:rsidRPr="0062185E">
        <w:rPr>
          <w:rFonts w:ascii="Times New Roman" w:eastAsia="Calibri" w:hAnsi="Times New Roman" w:cs="Times New Roman"/>
          <w:b/>
          <w:sz w:val="24"/>
          <w:szCs w:val="24"/>
          <w:u w:color="000000"/>
        </w:rPr>
        <w:t>ия</w:t>
      </w:r>
      <w:r w:rsidR="00614ABE" w:rsidRPr="0062185E">
        <w:rPr>
          <w:rFonts w:ascii="Times New Roman" w:eastAsia="Calibri" w:hAnsi="Times New Roman" w:cs="Times New Roman"/>
          <w:b/>
          <w:sz w:val="24"/>
          <w:szCs w:val="24"/>
          <w:u w:color="000000"/>
        </w:rPr>
        <w:t xml:space="preserve"> о </w:t>
      </w:r>
      <w:r w:rsidR="0062185E">
        <w:rPr>
          <w:rFonts w:ascii="Times New Roman" w:eastAsia="Calibri" w:hAnsi="Times New Roman" w:cs="Times New Roman"/>
          <w:b/>
          <w:sz w:val="24"/>
          <w:szCs w:val="24"/>
          <w:u w:color="000000"/>
        </w:rPr>
        <w:t>целях клиента</w:t>
      </w:r>
      <w:r w:rsidRPr="0062185E">
        <w:rPr>
          <w:rFonts w:ascii="Times New Roman" w:eastAsia="Calibri" w:hAnsi="Times New Roman" w:cs="Times New Roman"/>
          <w:b/>
          <w:sz w:val="24"/>
          <w:szCs w:val="24"/>
          <w:u w:color="000000"/>
        </w:rPr>
        <w:t xml:space="preserve"> в процессе консультирования в группах психологов-консультантов с разным </w:t>
      </w:r>
      <w:r w:rsidR="00614ABE" w:rsidRPr="0062185E">
        <w:rPr>
          <w:rFonts w:ascii="Times New Roman" w:eastAsia="Calibri" w:hAnsi="Times New Roman" w:cs="Times New Roman"/>
          <w:b/>
          <w:sz w:val="24"/>
          <w:szCs w:val="24"/>
          <w:u w:color="000000"/>
        </w:rPr>
        <w:t>стажем</w:t>
      </w:r>
      <w:r w:rsidRPr="0062185E">
        <w:rPr>
          <w:rFonts w:ascii="Times New Roman" w:eastAsia="Calibri" w:hAnsi="Times New Roman" w:cs="Times New Roman"/>
          <w:b/>
          <w:sz w:val="24"/>
          <w:szCs w:val="24"/>
          <w:u w:color="000000"/>
        </w:rPr>
        <w:t>.</w:t>
      </w:r>
    </w:p>
    <w:p w14:paraId="3AA97637" w14:textId="77777777" w:rsidR="00564FDE" w:rsidRPr="0062185E" w:rsidRDefault="00564FDE" w:rsidP="00817C0C">
      <w:pPr>
        <w:spacing w:after="0" w:line="360" w:lineRule="auto"/>
        <w:ind w:firstLine="709"/>
        <w:rPr>
          <w:rFonts w:ascii="Times New Roman" w:eastAsia="Calibri" w:hAnsi="Times New Roman" w:cs="Times New Roman"/>
          <w:sz w:val="24"/>
          <w:szCs w:val="24"/>
          <w:u w:color="000000"/>
        </w:rPr>
      </w:pPr>
    </w:p>
    <w:p w14:paraId="1228F6B9" w14:textId="77777777" w:rsidR="00CF5E53" w:rsidRPr="0062185E" w:rsidRDefault="00CF5E53" w:rsidP="00B01D19">
      <w:pPr>
        <w:spacing w:after="0" w:line="360" w:lineRule="auto"/>
        <w:rPr>
          <w:rFonts w:ascii="Times New Roman" w:eastAsia="Calibri" w:hAnsi="Times New Roman" w:cs="Times New Roman"/>
          <w:sz w:val="24"/>
          <w:szCs w:val="24"/>
          <w:u w:color="000000"/>
        </w:rPr>
      </w:pPr>
      <w:r w:rsidRPr="0062185E">
        <w:rPr>
          <w:rFonts w:ascii="Times New Roman" w:eastAsia="Calibri" w:hAnsi="Times New Roman" w:cs="Times New Roman"/>
          <w:noProof/>
          <w:sz w:val="24"/>
          <w:szCs w:val="24"/>
          <w:u w:color="000000"/>
          <w:lang w:eastAsia="ru-RU"/>
        </w:rPr>
        <w:lastRenderedPageBreak/>
        <w:drawing>
          <wp:inline distT="0" distB="0" distL="0" distR="0" wp14:anchorId="4017F78F" wp14:editId="675FF13E">
            <wp:extent cx="5486400" cy="320040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748F73" w14:textId="51C9B461" w:rsidR="00564FDE" w:rsidRPr="0062185E" w:rsidRDefault="00564FDE" w:rsidP="00B01D19">
      <w:pPr>
        <w:spacing w:after="0" w:line="360" w:lineRule="auto"/>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73163D" w:rsidRPr="0062185E">
        <w:rPr>
          <w:rFonts w:ascii="Times New Roman" w:eastAsia="Calibri" w:hAnsi="Times New Roman" w:cs="Times New Roman"/>
          <w:b/>
          <w:sz w:val="24"/>
          <w:szCs w:val="24"/>
          <w:u w:color="000000"/>
        </w:rPr>
        <w:t xml:space="preserve"> 39</w:t>
      </w:r>
      <w:r w:rsidR="0062185E">
        <w:rPr>
          <w:rFonts w:ascii="Times New Roman" w:eastAsia="Calibri" w:hAnsi="Times New Roman" w:cs="Times New Roman"/>
          <w:b/>
          <w:sz w:val="24"/>
          <w:szCs w:val="24"/>
          <w:u w:color="000000"/>
        </w:rPr>
        <w:t xml:space="preserve"> </w:t>
      </w:r>
      <w:r w:rsidR="00CE75E0" w:rsidRPr="0062185E">
        <w:rPr>
          <w:rFonts w:ascii="Times New Roman" w:eastAsia="Calibri" w:hAnsi="Times New Roman" w:cs="Times New Roman"/>
          <w:b/>
          <w:sz w:val="24"/>
          <w:szCs w:val="24"/>
          <w:u w:color="000000"/>
        </w:rPr>
        <w:t>Представления</w:t>
      </w:r>
      <w:r w:rsidR="00614ABE" w:rsidRPr="0062185E">
        <w:rPr>
          <w:rFonts w:ascii="Times New Roman" w:eastAsia="Calibri" w:hAnsi="Times New Roman" w:cs="Times New Roman"/>
          <w:b/>
          <w:sz w:val="24"/>
          <w:szCs w:val="24"/>
          <w:u w:color="000000"/>
        </w:rPr>
        <w:t xml:space="preserve"> о ситуации</w:t>
      </w:r>
      <w:r w:rsidRPr="0062185E">
        <w:rPr>
          <w:rFonts w:ascii="Times New Roman" w:eastAsia="Calibri" w:hAnsi="Times New Roman" w:cs="Times New Roman"/>
          <w:b/>
          <w:sz w:val="24"/>
          <w:szCs w:val="24"/>
          <w:u w:color="000000"/>
        </w:rPr>
        <w:t xml:space="preserve"> клиента</w:t>
      </w:r>
      <w:r w:rsidRPr="0062185E">
        <w:rPr>
          <w:rFonts w:ascii="Times New Roman" w:eastAsia="Calibri" w:hAnsi="Times New Roman" w:cs="Times New Roman"/>
          <w:sz w:val="24"/>
          <w:szCs w:val="24"/>
          <w:u w:color="000000"/>
        </w:rPr>
        <w:t xml:space="preserve"> </w:t>
      </w:r>
      <w:r w:rsidRPr="0062185E">
        <w:rPr>
          <w:rFonts w:ascii="Times New Roman" w:eastAsia="Calibri" w:hAnsi="Times New Roman" w:cs="Times New Roman"/>
          <w:b/>
          <w:sz w:val="24"/>
          <w:szCs w:val="24"/>
          <w:u w:color="000000"/>
        </w:rPr>
        <w:t xml:space="preserve">в группах психологов-консультантов с разным </w:t>
      </w:r>
      <w:r w:rsidR="00614ABE" w:rsidRPr="0062185E">
        <w:rPr>
          <w:rFonts w:ascii="Times New Roman" w:eastAsia="Calibri" w:hAnsi="Times New Roman" w:cs="Times New Roman"/>
          <w:b/>
          <w:sz w:val="24"/>
          <w:szCs w:val="24"/>
          <w:u w:color="000000"/>
        </w:rPr>
        <w:t>стажем</w:t>
      </w:r>
      <w:r w:rsidRPr="0062185E">
        <w:rPr>
          <w:rFonts w:ascii="Times New Roman" w:eastAsia="Calibri" w:hAnsi="Times New Roman" w:cs="Times New Roman"/>
          <w:b/>
          <w:sz w:val="24"/>
          <w:szCs w:val="24"/>
          <w:u w:color="000000"/>
        </w:rPr>
        <w:t>.</w:t>
      </w:r>
    </w:p>
    <w:p w14:paraId="4CAFDB22" w14:textId="77777777" w:rsidR="00564FDE" w:rsidRPr="0062185E" w:rsidRDefault="00564FDE" w:rsidP="00817C0C">
      <w:pPr>
        <w:spacing w:after="0" w:line="360" w:lineRule="auto"/>
        <w:ind w:firstLine="709"/>
        <w:rPr>
          <w:rFonts w:ascii="Times New Roman" w:eastAsia="Calibri" w:hAnsi="Times New Roman" w:cs="Times New Roman"/>
          <w:sz w:val="24"/>
          <w:szCs w:val="24"/>
          <w:u w:color="000000"/>
        </w:rPr>
      </w:pPr>
    </w:p>
    <w:p w14:paraId="11769594" w14:textId="77777777" w:rsidR="00CF5E53" w:rsidRPr="0062185E" w:rsidRDefault="00CF5E53" w:rsidP="00B01D19">
      <w:pPr>
        <w:spacing w:after="0" w:line="360" w:lineRule="auto"/>
        <w:rPr>
          <w:rFonts w:ascii="Times New Roman" w:eastAsia="Calibri" w:hAnsi="Times New Roman" w:cs="Times New Roman"/>
          <w:sz w:val="24"/>
          <w:szCs w:val="24"/>
          <w:u w:color="000000"/>
          <w:lang w:val="en-US"/>
        </w:rPr>
      </w:pPr>
      <w:r w:rsidRPr="0062185E">
        <w:rPr>
          <w:rFonts w:ascii="Times New Roman" w:eastAsia="Calibri" w:hAnsi="Times New Roman" w:cs="Times New Roman"/>
          <w:noProof/>
          <w:sz w:val="24"/>
          <w:szCs w:val="24"/>
          <w:u w:color="000000"/>
          <w:lang w:eastAsia="ru-RU"/>
        </w:rPr>
        <w:drawing>
          <wp:inline distT="0" distB="0" distL="0" distR="0" wp14:anchorId="57AE6F93" wp14:editId="044DB275">
            <wp:extent cx="5486400" cy="3200400"/>
            <wp:effectExtent l="0" t="0" r="19050" b="1905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9553D25" w14:textId="712A5CBB" w:rsidR="00564FDE" w:rsidRPr="0062185E" w:rsidRDefault="00564FDE" w:rsidP="00C37E36">
      <w:pPr>
        <w:spacing w:after="0" w:line="360" w:lineRule="auto"/>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73163D" w:rsidRPr="0062185E">
        <w:rPr>
          <w:rFonts w:ascii="Times New Roman" w:eastAsia="Calibri" w:hAnsi="Times New Roman" w:cs="Times New Roman"/>
          <w:b/>
          <w:sz w:val="24"/>
          <w:szCs w:val="24"/>
          <w:u w:color="000000"/>
        </w:rPr>
        <w:t xml:space="preserve"> 40</w:t>
      </w:r>
      <w:r w:rsidR="0062185E">
        <w:rPr>
          <w:rFonts w:ascii="Times New Roman" w:eastAsia="Calibri" w:hAnsi="Times New Roman" w:cs="Times New Roman"/>
          <w:b/>
          <w:sz w:val="24"/>
          <w:szCs w:val="24"/>
          <w:u w:color="000000"/>
        </w:rPr>
        <w:t xml:space="preserve"> </w:t>
      </w:r>
      <w:r w:rsidRPr="0062185E">
        <w:rPr>
          <w:rFonts w:ascii="Times New Roman" w:eastAsia="Calibri" w:hAnsi="Times New Roman" w:cs="Times New Roman"/>
          <w:b/>
          <w:sz w:val="24"/>
          <w:szCs w:val="24"/>
          <w:u w:color="000000"/>
        </w:rPr>
        <w:t>Пр</w:t>
      </w:r>
      <w:r w:rsidR="00CE75E0" w:rsidRPr="0062185E">
        <w:rPr>
          <w:rFonts w:ascii="Times New Roman" w:eastAsia="Calibri" w:hAnsi="Times New Roman" w:cs="Times New Roman"/>
          <w:b/>
          <w:sz w:val="24"/>
          <w:szCs w:val="24"/>
          <w:u w:color="000000"/>
        </w:rPr>
        <w:t>едставления о причинах,  по которым</w:t>
      </w:r>
      <w:r w:rsidRPr="0062185E">
        <w:rPr>
          <w:rFonts w:ascii="Times New Roman" w:eastAsia="Calibri" w:hAnsi="Times New Roman" w:cs="Times New Roman"/>
          <w:b/>
          <w:sz w:val="24"/>
          <w:szCs w:val="24"/>
          <w:u w:color="000000"/>
        </w:rPr>
        <w:t xml:space="preserve">  клиент рассматривает жизненную ситуацию как проблемную,</w:t>
      </w:r>
      <w:r w:rsidRPr="0062185E">
        <w:rPr>
          <w:rFonts w:ascii="Times New Roman" w:eastAsia="Calibri" w:hAnsi="Times New Roman" w:cs="Times New Roman"/>
          <w:sz w:val="24"/>
          <w:szCs w:val="24"/>
          <w:u w:color="000000"/>
        </w:rPr>
        <w:t xml:space="preserve"> </w:t>
      </w:r>
      <w:r w:rsidRPr="0062185E">
        <w:rPr>
          <w:rFonts w:ascii="Times New Roman" w:eastAsia="Calibri" w:hAnsi="Times New Roman" w:cs="Times New Roman"/>
          <w:b/>
          <w:sz w:val="24"/>
          <w:szCs w:val="24"/>
          <w:u w:color="000000"/>
        </w:rPr>
        <w:t>в группах пси</w:t>
      </w:r>
      <w:r w:rsidR="00614ABE" w:rsidRPr="0062185E">
        <w:rPr>
          <w:rFonts w:ascii="Times New Roman" w:eastAsia="Calibri" w:hAnsi="Times New Roman" w:cs="Times New Roman"/>
          <w:b/>
          <w:sz w:val="24"/>
          <w:szCs w:val="24"/>
          <w:u w:color="000000"/>
        </w:rPr>
        <w:t>хологов-консультантов с разным стажем</w:t>
      </w:r>
      <w:r w:rsidRPr="0062185E">
        <w:rPr>
          <w:rFonts w:ascii="Times New Roman" w:eastAsia="Calibri" w:hAnsi="Times New Roman" w:cs="Times New Roman"/>
          <w:b/>
          <w:sz w:val="24"/>
          <w:szCs w:val="24"/>
          <w:u w:color="000000"/>
        </w:rPr>
        <w:t>.</w:t>
      </w:r>
    </w:p>
    <w:p w14:paraId="66178151" w14:textId="77777777" w:rsidR="00564FDE" w:rsidRPr="0062185E" w:rsidRDefault="00564FDE" w:rsidP="00817C0C">
      <w:pPr>
        <w:spacing w:after="0" w:line="360" w:lineRule="auto"/>
        <w:ind w:firstLine="709"/>
        <w:rPr>
          <w:rFonts w:ascii="Times New Roman" w:eastAsia="Calibri" w:hAnsi="Times New Roman" w:cs="Times New Roman"/>
          <w:sz w:val="24"/>
          <w:szCs w:val="24"/>
          <w:u w:color="000000"/>
        </w:rPr>
      </w:pPr>
    </w:p>
    <w:p w14:paraId="164A5070" w14:textId="3BFCA5CA" w:rsidR="009061E1" w:rsidRPr="009061E1" w:rsidRDefault="00CF5E53" w:rsidP="00C37E36">
      <w:pPr>
        <w:spacing w:after="0" w:line="360" w:lineRule="auto"/>
        <w:rPr>
          <w:rFonts w:ascii="Times New Roman" w:eastAsia="Calibri" w:hAnsi="Times New Roman" w:cs="Times New Roman"/>
          <w:sz w:val="24"/>
          <w:szCs w:val="24"/>
          <w:u w:color="000000"/>
        </w:rPr>
      </w:pPr>
      <w:r w:rsidRPr="0062185E">
        <w:rPr>
          <w:rFonts w:ascii="Times New Roman" w:eastAsia="Calibri" w:hAnsi="Times New Roman" w:cs="Times New Roman"/>
          <w:noProof/>
          <w:sz w:val="24"/>
          <w:szCs w:val="24"/>
          <w:u w:color="000000"/>
          <w:lang w:eastAsia="ru-RU"/>
        </w:rPr>
        <w:lastRenderedPageBreak/>
        <w:drawing>
          <wp:inline distT="0" distB="0" distL="0" distR="0" wp14:anchorId="1709E970" wp14:editId="61C79779">
            <wp:extent cx="5486400" cy="3200400"/>
            <wp:effectExtent l="19050" t="0" r="1905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6910FEE" w14:textId="45A2A3BD" w:rsidR="00564FDE" w:rsidRPr="0062185E" w:rsidRDefault="00564FDE" w:rsidP="00C37E36">
      <w:pPr>
        <w:spacing w:after="0" w:line="360" w:lineRule="auto"/>
        <w:jc w:val="both"/>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73163D" w:rsidRPr="0062185E">
        <w:rPr>
          <w:rFonts w:ascii="Times New Roman" w:eastAsia="Calibri" w:hAnsi="Times New Roman" w:cs="Times New Roman"/>
          <w:b/>
          <w:sz w:val="24"/>
          <w:szCs w:val="24"/>
          <w:u w:color="000000"/>
        </w:rPr>
        <w:t xml:space="preserve"> 41</w:t>
      </w:r>
      <w:r w:rsidR="0062185E">
        <w:rPr>
          <w:rFonts w:ascii="Times New Roman" w:eastAsia="Calibri" w:hAnsi="Times New Roman" w:cs="Times New Roman"/>
          <w:b/>
          <w:sz w:val="24"/>
          <w:szCs w:val="24"/>
          <w:u w:color="000000"/>
        </w:rPr>
        <w:t xml:space="preserve"> </w:t>
      </w:r>
      <w:r w:rsidR="00CE75E0" w:rsidRPr="0062185E">
        <w:rPr>
          <w:rFonts w:ascii="Times New Roman" w:eastAsia="Calibri" w:hAnsi="Times New Roman" w:cs="Times New Roman"/>
          <w:b/>
          <w:sz w:val="24"/>
          <w:szCs w:val="24"/>
          <w:u w:color="000000"/>
        </w:rPr>
        <w:t>Представления</w:t>
      </w:r>
      <w:r w:rsidR="00614ABE" w:rsidRPr="0062185E">
        <w:rPr>
          <w:rFonts w:ascii="Times New Roman" w:eastAsia="Calibri" w:hAnsi="Times New Roman" w:cs="Times New Roman"/>
          <w:b/>
          <w:sz w:val="24"/>
          <w:szCs w:val="24"/>
          <w:u w:color="000000"/>
        </w:rPr>
        <w:t xml:space="preserve"> о </w:t>
      </w:r>
      <w:r w:rsidR="0062185E">
        <w:rPr>
          <w:rFonts w:ascii="Times New Roman" w:eastAsia="Calibri" w:hAnsi="Times New Roman" w:cs="Times New Roman"/>
          <w:b/>
          <w:sz w:val="24"/>
          <w:szCs w:val="24"/>
          <w:u w:color="000000"/>
        </w:rPr>
        <w:t>причинах проблемной ситуации</w:t>
      </w:r>
      <w:r w:rsidRPr="0062185E">
        <w:rPr>
          <w:rFonts w:ascii="Times New Roman" w:eastAsia="Calibri" w:hAnsi="Times New Roman" w:cs="Times New Roman"/>
          <w:b/>
          <w:sz w:val="24"/>
          <w:szCs w:val="24"/>
          <w:u w:color="000000"/>
        </w:rPr>
        <w:t xml:space="preserve"> клиента в группах психологов-консультантов с разным </w:t>
      </w:r>
      <w:r w:rsidR="00614ABE" w:rsidRPr="0062185E">
        <w:rPr>
          <w:rFonts w:ascii="Times New Roman" w:eastAsia="Calibri" w:hAnsi="Times New Roman" w:cs="Times New Roman"/>
          <w:b/>
          <w:sz w:val="24"/>
          <w:szCs w:val="24"/>
          <w:u w:color="000000"/>
        </w:rPr>
        <w:t>стажем</w:t>
      </w:r>
      <w:r w:rsidRPr="0062185E">
        <w:rPr>
          <w:rFonts w:ascii="Times New Roman" w:eastAsia="Calibri" w:hAnsi="Times New Roman" w:cs="Times New Roman"/>
          <w:b/>
          <w:sz w:val="24"/>
          <w:szCs w:val="24"/>
          <w:u w:color="000000"/>
        </w:rPr>
        <w:t>.</w:t>
      </w:r>
    </w:p>
    <w:p w14:paraId="261CE4B8" w14:textId="77777777" w:rsidR="007B3F63" w:rsidRPr="00817C0C" w:rsidRDefault="007B3F63" w:rsidP="00817C0C">
      <w:pPr>
        <w:spacing w:after="0" w:line="360" w:lineRule="auto"/>
        <w:ind w:firstLine="709"/>
        <w:jc w:val="both"/>
        <w:rPr>
          <w:rFonts w:ascii="Times New Roman" w:eastAsia="Calibri" w:hAnsi="Times New Roman" w:cs="Times New Roman"/>
          <w:sz w:val="28"/>
          <w:szCs w:val="28"/>
          <w:u w:color="000000"/>
        </w:rPr>
      </w:pPr>
    </w:p>
    <w:p w14:paraId="3D7F36B8" w14:textId="5C8D2B0C"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Данные, представленные на рисунках</w:t>
      </w:r>
      <w:r w:rsidR="008E70F1" w:rsidRPr="00817C0C">
        <w:rPr>
          <w:rFonts w:ascii="Times New Roman" w:eastAsia="Calibri" w:hAnsi="Times New Roman" w:cs="Times New Roman"/>
          <w:sz w:val="28"/>
          <w:szCs w:val="28"/>
          <w:u w:color="000000"/>
        </w:rPr>
        <w:t xml:space="preserve"> 34 – 40</w:t>
      </w:r>
      <w:r w:rsidRPr="00817C0C">
        <w:rPr>
          <w:rFonts w:ascii="Times New Roman" w:eastAsia="Calibri" w:hAnsi="Times New Roman" w:cs="Times New Roman"/>
          <w:sz w:val="28"/>
          <w:szCs w:val="28"/>
          <w:u w:color="000000"/>
        </w:rPr>
        <w:t>, свидетельствуют, что в группах с различным стажем профессиональной деятельности респонденты с опытом работы до 3х лет (</w:t>
      </w:r>
      <w:r w:rsidR="008E0890">
        <w:rPr>
          <w:rFonts w:ascii="Times New Roman" w:eastAsia="Calibri" w:hAnsi="Times New Roman" w:cs="Times New Roman"/>
          <w:sz w:val="28"/>
          <w:szCs w:val="28"/>
          <w:u w:color="000000"/>
        </w:rPr>
        <w:t xml:space="preserve">1-ая </w:t>
      </w:r>
      <w:r w:rsidRPr="00817C0C">
        <w:rPr>
          <w:rFonts w:ascii="Times New Roman" w:eastAsia="Calibri" w:hAnsi="Times New Roman" w:cs="Times New Roman"/>
          <w:sz w:val="28"/>
          <w:szCs w:val="28"/>
          <w:u w:color="000000"/>
        </w:rPr>
        <w:t xml:space="preserve"> группа) и более 10 лет (</w:t>
      </w:r>
      <w:r w:rsidR="008E0890">
        <w:rPr>
          <w:rFonts w:ascii="Times New Roman" w:eastAsia="Calibri" w:hAnsi="Times New Roman" w:cs="Times New Roman"/>
          <w:sz w:val="28"/>
          <w:szCs w:val="28"/>
          <w:u w:color="000000"/>
        </w:rPr>
        <w:t xml:space="preserve">3-ья </w:t>
      </w:r>
      <w:r w:rsidRPr="00817C0C">
        <w:rPr>
          <w:rFonts w:ascii="Times New Roman" w:eastAsia="Calibri" w:hAnsi="Times New Roman" w:cs="Times New Roman"/>
          <w:sz w:val="28"/>
          <w:szCs w:val="28"/>
          <w:u w:color="000000"/>
        </w:rPr>
        <w:t xml:space="preserve"> группа) предполагают, что клиент обращается за помощью в большей степени в трудных жизненных обстоятельствах;  </w:t>
      </w:r>
      <w:r w:rsidR="007B3F63" w:rsidRPr="00817C0C">
        <w:rPr>
          <w:rFonts w:ascii="Times New Roman" w:eastAsia="Calibri" w:hAnsi="Times New Roman" w:cs="Times New Roman"/>
          <w:sz w:val="28"/>
          <w:szCs w:val="28"/>
          <w:u w:color="000000"/>
        </w:rPr>
        <w:t xml:space="preserve">а </w:t>
      </w:r>
      <w:r w:rsidRPr="00817C0C">
        <w:rPr>
          <w:rFonts w:ascii="Times New Roman" w:eastAsia="Calibri" w:hAnsi="Times New Roman" w:cs="Times New Roman"/>
          <w:sz w:val="28"/>
          <w:szCs w:val="28"/>
          <w:u w:color="000000"/>
        </w:rPr>
        <w:t>респонденты с опытом работы от 3х до 10 лет (</w:t>
      </w:r>
      <w:r w:rsidR="008E0890">
        <w:rPr>
          <w:rFonts w:ascii="Times New Roman" w:eastAsia="Calibri" w:hAnsi="Times New Roman" w:cs="Times New Roman"/>
          <w:sz w:val="28"/>
          <w:szCs w:val="28"/>
          <w:u w:color="000000"/>
        </w:rPr>
        <w:t xml:space="preserve">2-ая </w:t>
      </w:r>
      <w:r w:rsidRPr="00817C0C">
        <w:rPr>
          <w:rFonts w:ascii="Times New Roman" w:eastAsia="Calibri" w:hAnsi="Times New Roman" w:cs="Times New Roman"/>
          <w:sz w:val="28"/>
          <w:szCs w:val="28"/>
          <w:u w:color="000000"/>
        </w:rPr>
        <w:t xml:space="preserve"> группа) предполагают, что клиент обращается за помощью в ситуациях внутреннего дискомфорта. Респонденты считают, что психологическая проблема у клиента возникла в результате неправильного воспитания и неконструктивных социальных установок. Кроме того, респонденты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предполагают, что ситуация клиента объективно сложная и обусловлена трудностями в личной жизни, а респонденты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и </w:t>
      </w:r>
      <w:r w:rsidR="008E0890">
        <w:rPr>
          <w:rFonts w:ascii="Times New Roman" w:eastAsia="Calibri" w:hAnsi="Times New Roman" w:cs="Times New Roman"/>
          <w:sz w:val="28"/>
          <w:szCs w:val="28"/>
          <w:u w:color="000000"/>
        </w:rPr>
        <w:t xml:space="preserve">3-ей </w:t>
      </w:r>
      <w:r w:rsidRPr="00817C0C">
        <w:rPr>
          <w:rFonts w:ascii="Times New Roman" w:eastAsia="Calibri" w:hAnsi="Times New Roman" w:cs="Times New Roman"/>
          <w:sz w:val="28"/>
          <w:szCs w:val="28"/>
          <w:u w:color="000000"/>
        </w:rPr>
        <w:t xml:space="preserve"> групп представляют ситуацию клиента в большей степени субъективно сложной, но также обусловленной трудностями в личной жизни. Респонденты предполагают, что клиент рассматривает в качестве причины своих психологических затруднений поведение других людей. </w:t>
      </w:r>
    </w:p>
    <w:p w14:paraId="5462FC72"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747B85D1" w14:textId="0A1921F0"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 xml:space="preserve">Средние значения между группами с разным стажем профессиональной деятельности по показателям, характеризующим отношение к клиенту и процессу консультирования, представлены на рисунках </w:t>
      </w:r>
      <w:r w:rsidR="0073163D" w:rsidRPr="00817C0C">
        <w:rPr>
          <w:rFonts w:ascii="Times New Roman" w:eastAsia="Calibri" w:hAnsi="Times New Roman" w:cs="Times New Roman"/>
          <w:sz w:val="28"/>
          <w:szCs w:val="28"/>
          <w:u w:color="000000"/>
        </w:rPr>
        <w:t>42 – 44</w:t>
      </w:r>
      <w:r w:rsidR="008E70F1" w:rsidRPr="00817C0C">
        <w:rPr>
          <w:rFonts w:ascii="Times New Roman" w:eastAsia="Calibri" w:hAnsi="Times New Roman" w:cs="Times New Roman"/>
          <w:sz w:val="28"/>
          <w:szCs w:val="28"/>
          <w:u w:color="000000"/>
        </w:rPr>
        <w:t>.</w:t>
      </w:r>
    </w:p>
    <w:p w14:paraId="41C98C0D"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6C0EA291" w14:textId="77777777" w:rsidR="00CF5E53" w:rsidRPr="00817C0C" w:rsidRDefault="00CF5E53" w:rsidP="00C37E36">
      <w:pPr>
        <w:spacing w:after="0" w:line="360" w:lineRule="auto"/>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drawing>
          <wp:inline distT="0" distB="0" distL="0" distR="0" wp14:anchorId="1476D480" wp14:editId="2580F6B6">
            <wp:extent cx="5486400" cy="3200400"/>
            <wp:effectExtent l="0" t="0" r="1905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D381ED6" w14:textId="39A9ADF8" w:rsidR="00E45871" w:rsidRPr="0062185E" w:rsidRDefault="00E45871" w:rsidP="00C37E36">
      <w:pPr>
        <w:spacing w:after="0" w:line="360" w:lineRule="auto"/>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396AB6" w:rsidRPr="0062185E">
        <w:rPr>
          <w:rFonts w:ascii="Times New Roman" w:eastAsia="Calibri" w:hAnsi="Times New Roman" w:cs="Times New Roman"/>
          <w:b/>
          <w:sz w:val="24"/>
          <w:szCs w:val="24"/>
          <w:u w:color="000000"/>
        </w:rPr>
        <w:t>. 42</w:t>
      </w:r>
      <w:r w:rsidR="0062185E" w:rsidRPr="0062185E">
        <w:rPr>
          <w:rFonts w:ascii="Times New Roman" w:eastAsia="Calibri" w:hAnsi="Times New Roman" w:cs="Times New Roman"/>
          <w:b/>
          <w:sz w:val="24"/>
          <w:szCs w:val="24"/>
          <w:u w:color="000000"/>
        </w:rPr>
        <w:t xml:space="preserve"> Чувства к клиенту </w:t>
      </w:r>
      <w:r w:rsidRPr="0062185E">
        <w:rPr>
          <w:rFonts w:ascii="Times New Roman" w:eastAsia="Calibri" w:hAnsi="Times New Roman" w:cs="Times New Roman"/>
          <w:b/>
          <w:sz w:val="24"/>
          <w:szCs w:val="24"/>
          <w:u w:color="000000"/>
        </w:rPr>
        <w:t xml:space="preserve"> в группах психологов-ко</w:t>
      </w:r>
      <w:r w:rsidR="009B58D3" w:rsidRPr="0062185E">
        <w:rPr>
          <w:rFonts w:ascii="Times New Roman" w:eastAsia="Calibri" w:hAnsi="Times New Roman" w:cs="Times New Roman"/>
          <w:b/>
          <w:sz w:val="24"/>
          <w:szCs w:val="24"/>
          <w:u w:color="000000"/>
        </w:rPr>
        <w:t>нсультантов с разным стажем</w:t>
      </w:r>
      <w:r w:rsidRPr="0062185E">
        <w:rPr>
          <w:rFonts w:ascii="Times New Roman" w:eastAsia="Calibri" w:hAnsi="Times New Roman" w:cs="Times New Roman"/>
          <w:b/>
          <w:sz w:val="24"/>
          <w:szCs w:val="24"/>
          <w:u w:color="000000"/>
        </w:rPr>
        <w:t>.</w:t>
      </w:r>
    </w:p>
    <w:p w14:paraId="0D03B5F0" w14:textId="77777777" w:rsidR="00E45871" w:rsidRPr="0062185E" w:rsidRDefault="00E45871" w:rsidP="00817C0C">
      <w:pPr>
        <w:spacing w:after="0" w:line="360" w:lineRule="auto"/>
        <w:ind w:firstLine="709"/>
        <w:rPr>
          <w:rFonts w:ascii="Times New Roman" w:eastAsia="Calibri" w:hAnsi="Times New Roman" w:cs="Times New Roman"/>
          <w:b/>
          <w:sz w:val="24"/>
          <w:szCs w:val="24"/>
          <w:u w:color="000000"/>
        </w:rPr>
      </w:pPr>
    </w:p>
    <w:p w14:paraId="62676285" w14:textId="77777777" w:rsidR="00CF5E53" w:rsidRPr="0062185E" w:rsidRDefault="00CF5E53" w:rsidP="00C37E36">
      <w:pPr>
        <w:spacing w:after="0" w:line="360" w:lineRule="auto"/>
        <w:rPr>
          <w:rFonts w:ascii="Times New Roman" w:eastAsia="Calibri" w:hAnsi="Times New Roman" w:cs="Times New Roman"/>
          <w:sz w:val="24"/>
          <w:szCs w:val="24"/>
          <w:u w:color="000000"/>
          <w:lang w:val="en-US"/>
        </w:rPr>
      </w:pPr>
      <w:r w:rsidRPr="0062185E">
        <w:rPr>
          <w:rFonts w:ascii="Times New Roman" w:eastAsia="Calibri" w:hAnsi="Times New Roman" w:cs="Times New Roman"/>
          <w:noProof/>
          <w:sz w:val="24"/>
          <w:szCs w:val="24"/>
          <w:u w:color="000000"/>
          <w:lang w:eastAsia="ru-RU"/>
        </w:rPr>
        <w:drawing>
          <wp:inline distT="0" distB="0" distL="0" distR="0" wp14:anchorId="2BBAD9F0" wp14:editId="6C9E383B">
            <wp:extent cx="5486400" cy="320040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BCC20B1" w14:textId="2767F78D" w:rsidR="00E45871" w:rsidRPr="0062185E" w:rsidRDefault="00E45871" w:rsidP="00C37E36">
      <w:pPr>
        <w:spacing w:after="0" w:line="360" w:lineRule="auto"/>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9B58D3" w:rsidRPr="0062185E">
        <w:rPr>
          <w:rFonts w:ascii="Times New Roman" w:eastAsia="Calibri" w:hAnsi="Times New Roman" w:cs="Times New Roman"/>
          <w:b/>
          <w:sz w:val="24"/>
          <w:szCs w:val="24"/>
          <w:u w:color="000000"/>
        </w:rPr>
        <w:t>. 43</w:t>
      </w:r>
      <w:r w:rsidR="0062185E">
        <w:rPr>
          <w:rFonts w:ascii="Times New Roman" w:eastAsia="Calibri" w:hAnsi="Times New Roman" w:cs="Times New Roman"/>
          <w:b/>
          <w:sz w:val="24"/>
          <w:szCs w:val="24"/>
          <w:u w:color="000000"/>
        </w:rPr>
        <w:t xml:space="preserve"> </w:t>
      </w:r>
      <w:r w:rsidRPr="0062185E">
        <w:rPr>
          <w:rFonts w:ascii="Times New Roman" w:eastAsia="Calibri" w:hAnsi="Times New Roman" w:cs="Times New Roman"/>
          <w:b/>
          <w:sz w:val="24"/>
          <w:szCs w:val="24"/>
          <w:u w:color="000000"/>
        </w:rPr>
        <w:t>Чувства</w:t>
      </w:r>
      <w:r w:rsidR="0062185E">
        <w:rPr>
          <w:rFonts w:ascii="Times New Roman" w:eastAsia="Calibri" w:hAnsi="Times New Roman" w:cs="Times New Roman"/>
          <w:b/>
          <w:sz w:val="24"/>
          <w:szCs w:val="24"/>
          <w:u w:color="000000"/>
        </w:rPr>
        <w:t xml:space="preserve"> к</w:t>
      </w:r>
      <w:r w:rsidRPr="0062185E">
        <w:rPr>
          <w:rFonts w:ascii="Times New Roman" w:eastAsia="Calibri" w:hAnsi="Times New Roman" w:cs="Times New Roman"/>
          <w:b/>
          <w:sz w:val="24"/>
          <w:szCs w:val="24"/>
          <w:u w:color="000000"/>
        </w:rPr>
        <w:t xml:space="preserve"> процесс</w:t>
      </w:r>
      <w:r w:rsidR="0062185E">
        <w:rPr>
          <w:rFonts w:ascii="Times New Roman" w:eastAsia="Calibri" w:hAnsi="Times New Roman" w:cs="Times New Roman"/>
          <w:b/>
          <w:sz w:val="24"/>
          <w:szCs w:val="24"/>
          <w:u w:color="000000"/>
        </w:rPr>
        <w:t>у консультирования</w:t>
      </w:r>
      <w:r w:rsidRPr="0062185E">
        <w:rPr>
          <w:rFonts w:ascii="Times New Roman" w:eastAsia="Calibri" w:hAnsi="Times New Roman" w:cs="Times New Roman"/>
          <w:b/>
          <w:sz w:val="24"/>
          <w:szCs w:val="24"/>
          <w:u w:color="000000"/>
        </w:rPr>
        <w:t xml:space="preserve"> в группах психологов-консультантов с разным </w:t>
      </w:r>
      <w:r w:rsidR="009B58D3" w:rsidRPr="0062185E">
        <w:rPr>
          <w:rFonts w:ascii="Times New Roman" w:eastAsia="Calibri" w:hAnsi="Times New Roman" w:cs="Times New Roman"/>
          <w:b/>
          <w:sz w:val="24"/>
          <w:szCs w:val="24"/>
          <w:u w:color="000000"/>
        </w:rPr>
        <w:t>стажем</w:t>
      </w:r>
      <w:r w:rsidRPr="0062185E">
        <w:rPr>
          <w:rFonts w:ascii="Times New Roman" w:eastAsia="Calibri" w:hAnsi="Times New Roman" w:cs="Times New Roman"/>
          <w:b/>
          <w:sz w:val="24"/>
          <w:szCs w:val="24"/>
          <w:u w:color="000000"/>
        </w:rPr>
        <w:t>.</w:t>
      </w:r>
    </w:p>
    <w:p w14:paraId="0CE01D82" w14:textId="77777777" w:rsidR="00C37E36" w:rsidRPr="0062185E" w:rsidRDefault="00C37E36" w:rsidP="00C37E36">
      <w:pPr>
        <w:spacing w:after="0" w:line="360" w:lineRule="auto"/>
        <w:rPr>
          <w:rFonts w:ascii="Times New Roman" w:eastAsia="Calibri" w:hAnsi="Times New Roman" w:cs="Times New Roman"/>
          <w:sz w:val="24"/>
          <w:szCs w:val="24"/>
          <w:u w:color="000000"/>
        </w:rPr>
      </w:pPr>
    </w:p>
    <w:p w14:paraId="24ADF779" w14:textId="77777777" w:rsidR="00CF5E53" w:rsidRPr="0062185E" w:rsidRDefault="00CF5E53" w:rsidP="00C37E36">
      <w:pPr>
        <w:spacing w:after="0" w:line="360" w:lineRule="auto"/>
        <w:rPr>
          <w:rFonts w:ascii="Times New Roman" w:eastAsia="Calibri" w:hAnsi="Times New Roman" w:cs="Times New Roman"/>
          <w:sz w:val="24"/>
          <w:szCs w:val="24"/>
          <w:u w:color="000000"/>
          <w:lang w:val="en-US"/>
        </w:rPr>
      </w:pPr>
      <w:r w:rsidRPr="0062185E">
        <w:rPr>
          <w:rFonts w:ascii="Times New Roman" w:eastAsia="Calibri" w:hAnsi="Times New Roman" w:cs="Times New Roman"/>
          <w:noProof/>
          <w:sz w:val="24"/>
          <w:szCs w:val="24"/>
          <w:u w:color="000000"/>
          <w:lang w:eastAsia="ru-RU"/>
        </w:rPr>
        <w:lastRenderedPageBreak/>
        <w:drawing>
          <wp:inline distT="0" distB="0" distL="0" distR="0" wp14:anchorId="68717AF5" wp14:editId="152D0675">
            <wp:extent cx="5486400" cy="320040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E61419D" w14:textId="68ED8860" w:rsidR="005F323B" w:rsidRDefault="00E45871" w:rsidP="009061E1">
      <w:pPr>
        <w:spacing w:after="0" w:line="360" w:lineRule="auto"/>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396AB6" w:rsidRPr="0062185E">
        <w:rPr>
          <w:rFonts w:ascii="Times New Roman" w:eastAsia="Calibri" w:hAnsi="Times New Roman" w:cs="Times New Roman"/>
          <w:b/>
          <w:sz w:val="24"/>
          <w:szCs w:val="24"/>
          <w:u w:color="000000"/>
        </w:rPr>
        <w:t xml:space="preserve"> 4</w:t>
      </w:r>
      <w:r w:rsidR="009B58D3" w:rsidRPr="0062185E">
        <w:rPr>
          <w:rFonts w:ascii="Times New Roman" w:eastAsia="Calibri" w:hAnsi="Times New Roman" w:cs="Times New Roman"/>
          <w:b/>
          <w:sz w:val="24"/>
          <w:szCs w:val="24"/>
          <w:u w:color="000000"/>
        </w:rPr>
        <w:t>4</w:t>
      </w:r>
      <w:r w:rsidR="0062185E">
        <w:rPr>
          <w:rFonts w:ascii="Times New Roman" w:eastAsia="Calibri" w:hAnsi="Times New Roman" w:cs="Times New Roman"/>
          <w:b/>
          <w:sz w:val="24"/>
          <w:szCs w:val="24"/>
          <w:u w:color="000000"/>
        </w:rPr>
        <w:t xml:space="preserve"> </w:t>
      </w:r>
      <w:r w:rsidR="00CE75E0" w:rsidRPr="0062185E">
        <w:rPr>
          <w:rFonts w:ascii="Times New Roman" w:eastAsia="Calibri" w:hAnsi="Times New Roman" w:cs="Times New Roman"/>
          <w:b/>
          <w:sz w:val="24"/>
          <w:szCs w:val="24"/>
          <w:u w:color="000000"/>
        </w:rPr>
        <w:t xml:space="preserve">Представления </w:t>
      </w:r>
      <w:r w:rsidRPr="0062185E">
        <w:rPr>
          <w:rFonts w:ascii="Times New Roman" w:eastAsia="Calibri" w:hAnsi="Times New Roman" w:cs="Times New Roman"/>
          <w:b/>
          <w:sz w:val="24"/>
          <w:szCs w:val="24"/>
          <w:u w:color="000000"/>
        </w:rPr>
        <w:t xml:space="preserve"> о </w:t>
      </w:r>
      <w:r w:rsidR="00CE75E0" w:rsidRPr="0062185E">
        <w:rPr>
          <w:rFonts w:ascii="Times New Roman" w:eastAsia="Calibri" w:hAnsi="Times New Roman" w:cs="Times New Roman"/>
          <w:b/>
          <w:sz w:val="24"/>
          <w:szCs w:val="24"/>
          <w:u w:color="000000"/>
        </w:rPr>
        <w:t xml:space="preserve">личности клиента </w:t>
      </w:r>
      <w:r w:rsidRPr="0062185E">
        <w:rPr>
          <w:rFonts w:ascii="Times New Roman" w:eastAsia="Calibri" w:hAnsi="Times New Roman" w:cs="Times New Roman"/>
          <w:b/>
          <w:sz w:val="24"/>
          <w:szCs w:val="24"/>
          <w:u w:color="000000"/>
        </w:rPr>
        <w:t xml:space="preserve"> в группах психологов-консультантов с разным </w:t>
      </w:r>
      <w:r w:rsidR="009B58D3" w:rsidRPr="0062185E">
        <w:rPr>
          <w:rFonts w:ascii="Times New Roman" w:eastAsia="Calibri" w:hAnsi="Times New Roman" w:cs="Times New Roman"/>
          <w:b/>
          <w:sz w:val="24"/>
          <w:szCs w:val="24"/>
          <w:u w:color="000000"/>
        </w:rPr>
        <w:t>стажем</w:t>
      </w:r>
      <w:r w:rsidR="009A6DC1">
        <w:rPr>
          <w:rFonts w:ascii="Times New Roman" w:eastAsia="Calibri" w:hAnsi="Times New Roman" w:cs="Times New Roman"/>
          <w:b/>
          <w:sz w:val="24"/>
          <w:szCs w:val="24"/>
          <w:u w:color="000000"/>
        </w:rPr>
        <w:t>.</w:t>
      </w:r>
    </w:p>
    <w:p w14:paraId="783018A2" w14:textId="77777777" w:rsidR="00C7326D" w:rsidRPr="009061E1" w:rsidRDefault="00C7326D" w:rsidP="009061E1">
      <w:pPr>
        <w:spacing w:after="0" w:line="360" w:lineRule="auto"/>
        <w:rPr>
          <w:rFonts w:ascii="Times New Roman" w:eastAsia="Calibri" w:hAnsi="Times New Roman" w:cs="Times New Roman"/>
          <w:b/>
          <w:sz w:val="24"/>
          <w:szCs w:val="24"/>
          <w:u w:color="000000"/>
        </w:rPr>
      </w:pPr>
    </w:p>
    <w:p w14:paraId="7BC16700" w14:textId="01299ADA"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Данные, представленные на рисунках</w:t>
      </w:r>
      <w:r w:rsidR="009B58D3" w:rsidRPr="00817C0C">
        <w:rPr>
          <w:rFonts w:ascii="Times New Roman" w:eastAsia="Calibri" w:hAnsi="Times New Roman" w:cs="Times New Roman"/>
          <w:sz w:val="28"/>
          <w:szCs w:val="28"/>
          <w:u w:color="000000"/>
        </w:rPr>
        <w:t xml:space="preserve"> 42 – 44</w:t>
      </w:r>
      <w:r w:rsidRPr="00817C0C">
        <w:rPr>
          <w:rFonts w:ascii="Times New Roman" w:eastAsia="Calibri" w:hAnsi="Times New Roman" w:cs="Times New Roman"/>
          <w:sz w:val="28"/>
          <w:szCs w:val="28"/>
          <w:u w:color="000000"/>
        </w:rPr>
        <w:t xml:space="preserve">, свидетельствуют, что у </w:t>
      </w:r>
      <w:r w:rsidR="007B3F63" w:rsidRPr="00817C0C">
        <w:rPr>
          <w:rFonts w:ascii="Times New Roman" w:eastAsia="Calibri" w:hAnsi="Times New Roman" w:cs="Times New Roman"/>
          <w:sz w:val="28"/>
          <w:szCs w:val="28"/>
          <w:u w:color="000000"/>
        </w:rPr>
        <w:t>психологов-консультантов</w:t>
      </w:r>
      <w:r w:rsidRPr="00817C0C">
        <w:rPr>
          <w:rFonts w:ascii="Times New Roman" w:eastAsia="Calibri" w:hAnsi="Times New Roman" w:cs="Times New Roman"/>
          <w:sz w:val="28"/>
          <w:szCs w:val="28"/>
          <w:u w:color="000000"/>
        </w:rPr>
        <w:t xml:space="preserve"> клиент вызывает в большей степени вовлеченность, сочувствие и теплое участие, эти чувства </w:t>
      </w:r>
      <w:r w:rsidR="007B3F63" w:rsidRPr="00817C0C">
        <w:rPr>
          <w:rFonts w:ascii="Times New Roman" w:eastAsia="Calibri" w:hAnsi="Times New Roman" w:cs="Times New Roman"/>
          <w:sz w:val="28"/>
          <w:szCs w:val="28"/>
          <w:u w:color="000000"/>
        </w:rPr>
        <w:t xml:space="preserve">больше </w:t>
      </w:r>
      <w:r w:rsidRPr="00817C0C">
        <w:rPr>
          <w:rFonts w:ascii="Times New Roman" w:eastAsia="Calibri" w:hAnsi="Times New Roman" w:cs="Times New Roman"/>
          <w:sz w:val="28"/>
          <w:szCs w:val="28"/>
          <w:u w:color="000000"/>
        </w:rPr>
        <w:t xml:space="preserve">свойственны респондентам с опытом работы более 10 лет. В меньшей степени клиент вызывает безразличие. Процесс консультирования вызывает у респондентов в большей </w:t>
      </w:r>
      <w:r w:rsidR="007B3F63" w:rsidRPr="00817C0C">
        <w:rPr>
          <w:rFonts w:ascii="Times New Roman" w:eastAsia="Calibri" w:hAnsi="Times New Roman" w:cs="Times New Roman"/>
          <w:sz w:val="28"/>
          <w:szCs w:val="28"/>
          <w:u w:color="000000"/>
        </w:rPr>
        <w:t>степени</w:t>
      </w:r>
      <w:r w:rsidRPr="00817C0C">
        <w:rPr>
          <w:rFonts w:ascii="Times New Roman" w:eastAsia="Calibri" w:hAnsi="Times New Roman" w:cs="Times New Roman"/>
          <w:sz w:val="28"/>
          <w:szCs w:val="28"/>
          <w:u w:color="000000"/>
        </w:rPr>
        <w:t xml:space="preserve"> состояние вовлеченности и удовлетворения, это </w:t>
      </w:r>
      <w:r w:rsidR="007B3F63" w:rsidRPr="00817C0C">
        <w:rPr>
          <w:rFonts w:ascii="Times New Roman" w:eastAsia="Calibri" w:hAnsi="Times New Roman" w:cs="Times New Roman"/>
          <w:sz w:val="28"/>
          <w:szCs w:val="28"/>
          <w:u w:color="000000"/>
        </w:rPr>
        <w:t xml:space="preserve">чувство больше </w:t>
      </w:r>
      <w:r w:rsidRPr="00817C0C">
        <w:rPr>
          <w:rFonts w:ascii="Times New Roman" w:eastAsia="Calibri" w:hAnsi="Times New Roman" w:cs="Times New Roman"/>
          <w:sz w:val="28"/>
          <w:szCs w:val="28"/>
          <w:u w:color="000000"/>
        </w:rPr>
        <w:t xml:space="preserve">свойственно также участникам с опытом работы более 10 лет. В меньшей степени процесс консультирования вызывает у участников чувства злости (от невозможности помочь клиенту), вины (за невозможность улучшить ситуацию клиента), страха (что не сможет помочь клиенту) и беспомощности (перед сложностями клиента). Респонденты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w:t>
      </w:r>
      <w:r w:rsidR="007B3F63" w:rsidRPr="00817C0C">
        <w:rPr>
          <w:rFonts w:ascii="Times New Roman" w:eastAsia="Calibri" w:hAnsi="Times New Roman" w:cs="Times New Roman"/>
          <w:sz w:val="28"/>
          <w:szCs w:val="28"/>
          <w:u w:color="000000"/>
        </w:rPr>
        <w:t>предполагают</w:t>
      </w:r>
      <w:r w:rsidRPr="00817C0C">
        <w:rPr>
          <w:rFonts w:ascii="Times New Roman" w:eastAsia="Calibri" w:hAnsi="Times New Roman" w:cs="Times New Roman"/>
          <w:sz w:val="28"/>
          <w:szCs w:val="28"/>
          <w:u w:color="000000"/>
        </w:rPr>
        <w:t>, что клиент страдает в слож</w:t>
      </w:r>
      <w:r w:rsidR="007B3F63" w:rsidRPr="00817C0C">
        <w:rPr>
          <w:rFonts w:ascii="Times New Roman" w:eastAsia="Calibri" w:hAnsi="Times New Roman" w:cs="Times New Roman"/>
          <w:sz w:val="28"/>
          <w:szCs w:val="28"/>
          <w:u w:color="000000"/>
        </w:rPr>
        <w:t>ных жизненных обстоятельствах; а р</w:t>
      </w:r>
      <w:r w:rsidRPr="00817C0C">
        <w:rPr>
          <w:rFonts w:ascii="Times New Roman" w:eastAsia="Calibri" w:hAnsi="Times New Roman" w:cs="Times New Roman"/>
          <w:sz w:val="28"/>
          <w:szCs w:val="28"/>
          <w:u w:color="000000"/>
        </w:rPr>
        <w:t xml:space="preserve">еспонденты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и </w:t>
      </w:r>
      <w:r w:rsidR="008E0890">
        <w:rPr>
          <w:rFonts w:ascii="Times New Roman" w:eastAsia="Calibri" w:hAnsi="Times New Roman" w:cs="Times New Roman"/>
          <w:sz w:val="28"/>
          <w:szCs w:val="28"/>
          <w:u w:color="000000"/>
        </w:rPr>
        <w:t xml:space="preserve">3-ей </w:t>
      </w:r>
      <w:r w:rsidRPr="00817C0C">
        <w:rPr>
          <w:rFonts w:ascii="Times New Roman" w:eastAsia="Calibri" w:hAnsi="Times New Roman" w:cs="Times New Roman"/>
          <w:sz w:val="28"/>
          <w:szCs w:val="28"/>
          <w:u w:color="000000"/>
        </w:rPr>
        <w:t xml:space="preserve"> групп </w:t>
      </w:r>
      <w:r w:rsidR="007B3F63" w:rsidRPr="00817C0C">
        <w:rPr>
          <w:rFonts w:ascii="Times New Roman" w:eastAsia="Calibri" w:hAnsi="Times New Roman" w:cs="Times New Roman"/>
          <w:sz w:val="28"/>
          <w:szCs w:val="28"/>
          <w:u w:color="000000"/>
        </w:rPr>
        <w:t>считают</w:t>
      </w:r>
      <w:r w:rsidRPr="00817C0C">
        <w:rPr>
          <w:rFonts w:ascii="Times New Roman" w:eastAsia="Calibri" w:hAnsi="Times New Roman" w:cs="Times New Roman"/>
          <w:sz w:val="28"/>
          <w:szCs w:val="28"/>
          <w:u w:color="000000"/>
        </w:rPr>
        <w:t>, что клиент в большей степени боится будущего. В меньшей степени респонденты представл</w:t>
      </w:r>
      <w:r w:rsidR="009A6DC1">
        <w:rPr>
          <w:rFonts w:ascii="Times New Roman" w:eastAsia="Calibri" w:hAnsi="Times New Roman" w:cs="Times New Roman"/>
          <w:sz w:val="28"/>
          <w:szCs w:val="28"/>
          <w:u w:color="000000"/>
        </w:rPr>
        <w:t xml:space="preserve">яют, что их клиент глуп (т.е., </w:t>
      </w:r>
      <w:r w:rsidRPr="00817C0C">
        <w:rPr>
          <w:rFonts w:ascii="Times New Roman" w:eastAsia="Calibri" w:hAnsi="Times New Roman" w:cs="Times New Roman"/>
          <w:sz w:val="28"/>
          <w:szCs w:val="28"/>
          <w:u w:color="000000"/>
        </w:rPr>
        <w:t xml:space="preserve">неспособен на адекватную самооценку и адаптивное поведение), эгоистичен (чтобы научиться строить гармоничные отношения), инфантилен (чтобы взять ответственность на себя), </w:t>
      </w:r>
      <w:r w:rsidRPr="00817C0C">
        <w:rPr>
          <w:rFonts w:ascii="Times New Roman" w:eastAsia="Calibri" w:hAnsi="Times New Roman" w:cs="Times New Roman"/>
          <w:sz w:val="28"/>
          <w:szCs w:val="28"/>
          <w:u w:color="000000"/>
        </w:rPr>
        <w:lastRenderedPageBreak/>
        <w:t>ленив (чтобы самостоятельно позитивно изменить свою жизнь), эти чувства в большей степени свойственны учас</w:t>
      </w:r>
      <w:r w:rsidR="009A6DC1">
        <w:rPr>
          <w:rFonts w:ascii="Times New Roman" w:eastAsia="Calibri" w:hAnsi="Times New Roman" w:cs="Times New Roman"/>
          <w:sz w:val="28"/>
          <w:szCs w:val="28"/>
          <w:u w:color="000000"/>
        </w:rPr>
        <w:t>тникам со стажем</w:t>
      </w:r>
      <w:r w:rsidRPr="00817C0C">
        <w:rPr>
          <w:rFonts w:ascii="Times New Roman" w:eastAsia="Calibri" w:hAnsi="Times New Roman" w:cs="Times New Roman"/>
          <w:sz w:val="28"/>
          <w:szCs w:val="28"/>
          <w:u w:color="000000"/>
        </w:rPr>
        <w:t xml:space="preserve"> до 3х л</w:t>
      </w:r>
      <w:r w:rsidR="00614ABE" w:rsidRPr="00817C0C">
        <w:rPr>
          <w:rFonts w:ascii="Times New Roman" w:eastAsia="Calibri" w:hAnsi="Times New Roman" w:cs="Times New Roman"/>
          <w:sz w:val="28"/>
          <w:szCs w:val="28"/>
          <w:u w:color="000000"/>
        </w:rPr>
        <w:t xml:space="preserve">ет. </w:t>
      </w:r>
    </w:p>
    <w:p w14:paraId="789759D7" w14:textId="34265671" w:rsidR="009A6DC1" w:rsidRDefault="00CF5E53" w:rsidP="009A6DC1">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Полученные данные свидетельствуют, что психологи-консультанты с опытом работы от 1 года до 3х лет предполагают, что проблема клиента в большей степени обусловлена тяжелой жизненной ситуацией и является объективно сложной. Психологи-консультанты с опытом работы от 3х до 10 лет представляют, что психологические затруднения клиента в большей степени обусловлены внутренними проблемами и являются субъективно неразрешимыми.</w:t>
      </w:r>
      <w:r w:rsidR="007B3F63" w:rsidRPr="00817C0C">
        <w:rPr>
          <w:rFonts w:ascii="Times New Roman" w:eastAsia="Calibri" w:hAnsi="Times New Roman" w:cs="Times New Roman"/>
          <w:sz w:val="28"/>
          <w:szCs w:val="28"/>
          <w:u w:color="000000"/>
        </w:rPr>
        <w:t xml:space="preserve"> Участники с опытом более 10 лет счита</w:t>
      </w:r>
      <w:r w:rsidR="00614ABE" w:rsidRPr="00817C0C">
        <w:rPr>
          <w:rFonts w:ascii="Times New Roman" w:eastAsia="Calibri" w:hAnsi="Times New Roman" w:cs="Times New Roman"/>
          <w:sz w:val="28"/>
          <w:szCs w:val="28"/>
          <w:u w:color="000000"/>
        </w:rPr>
        <w:t>ют, что ситуация клиента связан</w:t>
      </w:r>
      <w:r w:rsidR="007B3F63" w:rsidRPr="00817C0C">
        <w:rPr>
          <w:rFonts w:ascii="Times New Roman" w:eastAsia="Calibri" w:hAnsi="Times New Roman" w:cs="Times New Roman"/>
          <w:sz w:val="28"/>
          <w:szCs w:val="28"/>
          <w:u w:color="000000"/>
        </w:rPr>
        <w:t>а с трудными жизненными обстоятельствами, но при этом является субъективно неразрешимой. Кроме того, п</w:t>
      </w:r>
      <w:r w:rsidRPr="00817C0C">
        <w:rPr>
          <w:rFonts w:ascii="Times New Roman" w:eastAsia="Calibri" w:hAnsi="Times New Roman" w:cs="Times New Roman"/>
          <w:sz w:val="28"/>
          <w:szCs w:val="28"/>
          <w:u w:color="000000"/>
        </w:rPr>
        <w:t>сихологи-консультанты с большим стажем профессиональной деятельности испытывают к клиенту и к процессу консультиров</w:t>
      </w:r>
      <w:r w:rsidR="009A6DC1">
        <w:rPr>
          <w:rFonts w:ascii="Times New Roman" w:eastAsia="Calibri" w:hAnsi="Times New Roman" w:cs="Times New Roman"/>
          <w:sz w:val="28"/>
          <w:szCs w:val="28"/>
          <w:u w:color="000000"/>
        </w:rPr>
        <w:t xml:space="preserve">ания более позитивные чувства. </w:t>
      </w:r>
    </w:p>
    <w:p w14:paraId="682DF922" w14:textId="77777777" w:rsidR="00C7326D" w:rsidRDefault="00C7326D" w:rsidP="009A6DC1">
      <w:pPr>
        <w:spacing w:after="0" w:line="360" w:lineRule="auto"/>
        <w:ind w:firstLine="709"/>
        <w:jc w:val="both"/>
        <w:rPr>
          <w:rFonts w:ascii="Times New Roman" w:eastAsia="Calibri" w:hAnsi="Times New Roman" w:cs="Times New Roman"/>
          <w:sz w:val="28"/>
          <w:szCs w:val="28"/>
          <w:u w:color="000000"/>
        </w:rPr>
      </w:pPr>
    </w:p>
    <w:p w14:paraId="5648B1BD" w14:textId="69FD501D" w:rsidR="005F323B" w:rsidRDefault="00CF5E53" w:rsidP="005F323B">
      <w:pPr>
        <w:spacing w:after="0" w:line="360" w:lineRule="auto"/>
        <w:ind w:firstLine="708"/>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Средние значения между группами с разными условиями </w:t>
      </w:r>
      <w:r w:rsidR="009061E1">
        <w:rPr>
          <w:rFonts w:ascii="Times New Roman" w:eastAsia="Calibri" w:hAnsi="Times New Roman" w:cs="Times New Roman"/>
          <w:sz w:val="28"/>
          <w:szCs w:val="28"/>
          <w:u w:color="000000"/>
        </w:rPr>
        <w:t>работы</w:t>
      </w:r>
      <w:r w:rsidRPr="00817C0C">
        <w:rPr>
          <w:rFonts w:ascii="Times New Roman" w:eastAsia="Calibri" w:hAnsi="Times New Roman" w:cs="Times New Roman"/>
          <w:sz w:val="28"/>
          <w:szCs w:val="28"/>
          <w:u w:color="000000"/>
        </w:rPr>
        <w:t xml:space="preserve"> по показателям, характеризующим представления о запросе и ожиданиях к</w:t>
      </w:r>
      <w:r w:rsidR="009061E1">
        <w:rPr>
          <w:rFonts w:ascii="Times New Roman" w:eastAsia="Calibri" w:hAnsi="Times New Roman" w:cs="Times New Roman"/>
          <w:sz w:val="28"/>
          <w:szCs w:val="28"/>
          <w:u w:color="000000"/>
        </w:rPr>
        <w:t>лиента, представлены на рис.</w:t>
      </w:r>
      <w:r w:rsidR="009B58D3" w:rsidRPr="00817C0C">
        <w:rPr>
          <w:rFonts w:ascii="Times New Roman" w:eastAsia="Calibri" w:hAnsi="Times New Roman" w:cs="Times New Roman"/>
          <w:sz w:val="28"/>
          <w:szCs w:val="28"/>
          <w:u w:color="000000"/>
        </w:rPr>
        <w:t xml:space="preserve"> 45</w:t>
      </w:r>
      <w:r w:rsidR="00D54861" w:rsidRPr="00817C0C">
        <w:rPr>
          <w:rFonts w:ascii="Times New Roman" w:eastAsia="Calibri" w:hAnsi="Times New Roman" w:cs="Times New Roman"/>
          <w:sz w:val="28"/>
          <w:szCs w:val="28"/>
          <w:u w:color="000000"/>
        </w:rPr>
        <w:t xml:space="preserve"> – 52</w:t>
      </w:r>
      <w:r w:rsidR="008E70F1" w:rsidRPr="00817C0C">
        <w:rPr>
          <w:rFonts w:ascii="Times New Roman" w:eastAsia="Calibri" w:hAnsi="Times New Roman" w:cs="Times New Roman"/>
          <w:sz w:val="28"/>
          <w:szCs w:val="28"/>
          <w:u w:color="000000"/>
        </w:rPr>
        <w:t>.</w:t>
      </w:r>
    </w:p>
    <w:p w14:paraId="46BB77F9" w14:textId="77777777" w:rsidR="00C7326D" w:rsidRDefault="00C7326D" w:rsidP="005F323B">
      <w:pPr>
        <w:spacing w:after="0" w:line="360" w:lineRule="auto"/>
        <w:ind w:firstLine="708"/>
        <w:jc w:val="both"/>
        <w:rPr>
          <w:rFonts w:ascii="Times New Roman" w:eastAsia="Calibri" w:hAnsi="Times New Roman" w:cs="Times New Roman"/>
          <w:sz w:val="28"/>
          <w:szCs w:val="28"/>
          <w:u w:color="000000"/>
        </w:rPr>
      </w:pPr>
    </w:p>
    <w:p w14:paraId="20F67781" w14:textId="77777777" w:rsidR="00C7326D" w:rsidRDefault="00C7326D" w:rsidP="005F323B">
      <w:pPr>
        <w:spacing w:after="0" w:line="360" w:lineRule="auto"/>
        <w:ind w:firstLine="708"/>
        <w:jc w:val="both"/>
        <w:rPr>
          <w:rFonts w:ascii="Times New Roman" w:eastAsia="Calibri" w:hAnsi="Times New Roman" w:cs="Times New Roman"/>
          <w:sz w:val="28"/>
          <w:szCs w:val="28"/>
          <w:u w:color="000000"/>
        </w:rPr>
      </w:pPr>
    </w:p>
    <w:p w14:paraId="5B7A024F" w14:textId="77777777" w:rsidR="00C7326D" w:rsidRDefault="00C7326D" w:rsidP="005F323B">
      <w:pPr>
        <w:spacing w:after="0" w:line="360" w:lineRule="auto"/>
        <w:ind w:firstLine="708"/>
        <w:jc w:val="both"/>
        <w:rPr>
          <w:rFonts w:ascii="Times New Roman" w:eastAsia="Calibri" w:hAnsi="Times New Roman" w:cs="Times New Roman"/>
          <w:sz w:val="28"/>
          <w:szCs w:val="28"/>
          <w:u w:color="000000"/>
        </w:rPr>
      </w:pPr>
    </w:p>
    <w:p w14:paraId="72B77780" w14:textId="77777777" w:rsidR="00C7326D" w:rsidRDefault="00C7326D" w:rsidP="005F323B">
      <w:pPr>
        <w:spacing w:after="0" w:line="360" w:lineRule="auto"/>
        <w:ind w:firstLine="708"/>
        <w:jc w:val="both"/>
        <w:rPr>
          <w:rFonts w:ascii="Times New Roman" w:eastAsia="Calibri" w:hAnsi="Times New Roman" w:cs="Times New Roman"/>
          <w:sz w:val="28"/>
          <w:szCs w:val="28"/>
          <w:u w:color="000000"/>
        </w:rPr>
      </w:pPr>
    </w:p>
    <w:p w14:paraId="2A5366DB" w14:textId="77777777" w:rsidR="00C7326D" w:rsidRDefault="00C7326D" w:rsidP="005F323B">
      <w:pPr>
        <w:spacing w:after="0" w:line="360" w:lineRule="auto"/>
        <w:ind w:firstLine="708"/>
        <w:jc w:val="both"/>
        <w:rPr>
          <w:rFonts w:ascii="Times New Roman" w:eastAsia="Calibri" w:hAnsi="Times New Roman" w:cs="Times New Roman"/>
          <w:sz w:val="28"/>
          <w:szCs w:val="28"/>
          <w:u w:color="000000"/>
        </w:rPr>
      </w:pPr>
    </w:p>
    <w:p w14:paraId="1B5F1234" w14:textId="77777777" w:rsidR="00C7326D" w:rsidRDefault="00C7326D" w:rsidP="005F323B">
      <w:pPr>
        <w:spacing w:after="0" w:line="360" w:lineRule="auto"/>
        <w:ind w:firstLine="708"/>
        <w:jc w:val="both"/>
        <w:rPr>
          <w:rFonts w:ascii="Times New Roman" w:eastAsia="Calibri" w:hAnsi="Times New Roman" w:cs="Times New Roman"/>
          <w:sz w:val="28"/>
          <w:szCs w:val="28"/>
          <w:u w:color="000000"/>
        </w:rPr>
      </w:pPr>
    </w:p>
    <w:p w14:paraId="294A14F5" w14:textId="77777777" w:rsidR="00C7326D" w:rsidRDefault="00C7326D" w:rsidP="005F323B">
      <w:pPr>
        <w:spacing w:after="0" w:line="360" w:lineRule="auto"/>
        <w:ind w:firstLine="708"/>
        <w:jc w:val="both"/>
        <w:rPr>
          <w:rFonts w:ascii="Times New Roman" w:eastAsia="Calibri" w:hAnsi="Times New Roman" w:cs="Times New Roman"/>
          <w:sz w:val="28"/>
          <w:szCs w:val="28"/>
          <w:u w:color="000000"/>
        </w:rPr>
      </w:pPr>
    </w:p>
    <w:p w14:paraId="1A12BA19" w14:textId="77777777" w:rsidR="00C7326D" w:rsidRDefault="00C7326D" w:rsidP="005F323B">
      <w:pPr>
        <w:spacing w:after="0" w:line="360" w:lineRule="auto"/>
        <w:ind w:firstLine="708"/>
        <w:jc w:val="both"/>
        <w:rPr>
          <w:rFonts w:ascii="Times New Roman" w:eastAsia="Calibri" w:hAnsi="Times New Roman" w:cs="Times New Roman"/>
          <w:sz w:val="28"/>
          <w:szCs w:val="28"/>
          <w:u w:color="000000"/>
        </w:rPr>
      </w:pPr>
    </w:p>
    <w:p w14:paraId="5C9DB4FA" w14:textId="77777777" w:rsidR="00C7326D" w:rsidRDefault="00C7326D" w:rsidP="005F323B">
      <w:pPr>
        <w:spacing w:after="0" w:line="360" w:lineRule="auto"/>
        <w:ind w:firstLine="708"/>
        <w:jc w:val="both"/>
        <w:rPr>
          <w:rFonts w:ascii="Times New Roman" w:eastAsia="Calibri" w:hAnsi="Times New Roman" w:cs="Times New Roman"/>
          <w:sz w:val="28"/>
          <w:szCs w:val="28"/>
          <w:u w:color="000000"/>
        </w:rPr>
      </w:pPr>
    </w:p>
    <w:p w14:paraId="2934B75C" w14:textId="77777777" w:rsidR="00C7326D" w:rsidRDefault="00C7326D" w:rsidP="005F323B">
      <w:pPr>
        <w:spacing w:after="0" w:line="360" w:lineRule="auto"/>
        <w:ind w:firstLine="708"/>
        <w:jc w:val="both"/>
        <w:rPr>
          <w:rFonts w:ascii="Times New Roman" w:eastAsia="Calibri" w:hAnsi="Times New Roman" w:cs="Times New Roman"/>
          <w:sz w:val="28"/>
          <w:szCs w:val="28"/>
          <w:u w:color="000000"/>
        </w:rPr>
      </w:pPr>
    </w:p>
    <w:p w14:paraId="666B0469" w14:textId="77777777" w:rsidR="00C7326D" w:rsidRDefault="00C7326D" w:rsidP="005F323B">
      <w:pPr>
        <w:spacing w:after="0" w:line="360" w:lineRule="auto"/>
        <w:ind w:firstLine="708"/>
        <w:jc w:val="both"/>
        <w:rPr>
          <w:rFonts w:ascii="Times New Roman" w:eastAsia="Calibri" w:hAnsi="Times New Roman" w:cs="Times New Roman"/>
          <w:sz w:val="28"/>
          <w:szCs w:val="28"/>
          <w:u w:color="000000"/>
        </w:rPr>
      </w:pPr>
    </w:p>
    <w:p w14:paraId="32950EA1" w14:textId="77777777" w:rsidR="00C7326D" w:rsidRDefault="00C7326D" w:rsidP="005F323B">
      <w:pPr>
        <w:spacing w:after="0" w:line="360" w:lineRule="auto"/>
        <w:ind w:firstLine="708"/>
        <w:jc w:val="both"/>
        <w:rPr>
          <w:rFonts w:ascii="Times New Roman" w:eastAsia="Calibri" w:hAnsi="Times New Roman" w:cs="Times New Roman"/>
          <w:sz w:val="28"/>
          <w:szCs w:val="28"/>
          <w:u w:color="000000"/>
        </w:rPr>
      </w:pPr>
    </w:p>
    <w:p w14:paraId="24C75B2E" w14:textId="77777777" w:rsidR="005F323B" w:rsidRDefault="005F323B" w:rsidP="005F323B">
      <w:pPr>
        <w:spacing w:after="0" w:line="360" w:lineRule="auto"/>
        <w:ind w:firstLine="708"/>
        <w:jc w:val="both"/>
        <w:rPr>
          <w:rFonts w:ascii="Times New Roman" w:eastAsia="Calibri" w:hAnsi="Times New Roman" w:cs="Times New Roman"/>
          <w:sz w:val="28"/>
          <w:szCs w:val="28"/>
          <w:u w:color="000000"/>
        </w:rPr>
      </w:pPr>
    </w:p>
    <w:p w14:paraId="4D8BCD34" w14:textId="77777777" w:rsidR="005F323B" w:rsidRDefault="00CF5E53" w:rsidP="005F323B">
      <w:pPr>
        <w:spacing w:after="0" w:line="360" w:lineRule="auto"/>
        <w:ind w:firstLine="708"/>
        <w:jc w:val="both"/>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lastRenderedPageBreak/>
        <w:drawing>
          <wp:anchor distT="0" distB="0" distL="114300" distR="114300" simplePos="0" relativeHeight="251658240" behindDoc="0" locked="0" layoutInCell="1" allowOverlap="1" wp14:anchorId="27123AA0" wp14:editId="4910DB5B">
            <wp:simplePos x="0" y="0"/>
            <wp:positionH relativeFrom="column">
              <wp:align>left</wp:align>
            </wp:positionH>
            <wp:positionV relativeFrom="paragraph">
              <wp:align>top</wp:align>
            </wp:positionV>
            <wp:extent cx="5486400" cy="3200400"/>
            <wp:effectExtent l="0" t="0" r="19050" b="19050"/>
            <wp:wrapSquare wrapText="bothSides"/>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14:paraId="0F7930F6" w14:textId="77777777" w:rsidR="005F323B" w:rsidRDefault="005F323B" w:rsidP="005F323B">
      <w:pPr>
        <w:spacing w:after="0" w:line="360" w:lineRule="auto"/>
        <w:ind w:firstLine="708"/>
        <w:jc w:val="both"/>
        <w:rPr>
          <w:rFonts w:ascii="Times New Roman" w:eastAsia="Calibri" w:hAnsi="Times New Roman" w:cs="Times New Roman"/>
          <w:sz w:val="28"/>
          <w:szCs w:val="28"/>
          <w:u w:color="000000"/>
        </w:rPr>
      </w:pPr>
    </w:p>
    <w:p w14:paraId="37580078" w14:textId="77777777" w:rsidR="005F323B" w:rsidRDefault="005F323B" w:rsidP="005F323B">
      <w:pPr>
        <w:spacing w:after="0" w:line="360" w:lineRule="auto"/>
        <w:ind w:firstLine="708"/>
        <w:jc w:val="both"/>
        <w:rPr>
          <w:rFonts w:ascii="Times New Roman" w:eastAsia="Calibri" w:hAnsi="Times New Roman" w:cs="Times New Roman"/>
          <w:sz w:val="28"/>
          <w:szCs w:val="28"/>
          <w:u w:color="000000"/>
        </w:rPr>
      </w:pPr>
    </w:p>
    <w:p w14:paraId="4616D0CA" w14:textId="77777777" w:rsidR="005F323B" w:rsidRDefault="005F323B" w:rsidP="005F323B">
      <w:pPr>
        <w:spacing w:after="0" w:line="360" w:lineRule="auto"/>
        <w:ind w:firstLine="708"/>
        <w:jc w:val="both"/>
        <w:rPr>
          <w:rFonts w:ascii="Times New Roman" w:eastAsia="Calibri" w:hAnsi="Times New Roman" w:cs="Times New Roman"/>
          <w:sz w:val="28"/>
          <w:szCs w:val="28"/>
          <w:u w:color="000000"/>
        </w:rPr>
      </w:pPr>
    </w:p>
    <w:p w14:paraId="74549D03" w14:textId="77777777" w:rsidR="005F323B" w:rsidRDefault="005F323B" w:rsidP="005F323B">
      <w:pPr>
        <w:spacing w:after="0" w:line="360" w:lineRule="auto"/>
        <w:ind w:firstLine="708"/>
        <w:jc w:val="both"/>
        <w:rPr>
          <w:rFonts w:ascii="Times New Roman" w:eastAsia="Calibri" w:hAnsi="Times New Roman" w:cs="Times New Roman"/>
          <w:sz w:val="28"/>
          <w:szCs w:val="28"/>
          <w:u w:color="000000"/>
        </w:rPr>
      </w:pPr>
    </w:p>
    <w:p w14:paraId="6D186ECD" w14:textId="77777777" w:rsidR="005F323B" w:rsidRDefault="005F323B" w:rsidP="005F323B">
      <w:pPr>
        <w:spacing w:after="0" w:line="360" w:lineRule="auto"/>
        <w:ind w:firstLine="708"/>
        <w:jc w:val="both"/>
        <w:rPr>
          <w:rFonts w:ascii="Times New Roman" w:eastAsia="Calibri" w:hAnsi="Times New Roman" w:cs="Times New Roman"/>
          <w:sz w:val="28"/>
          <w:szCs w:val="28"/>
          <w:u w:color="000000"/>
        </w:rPr>
      </w:pPr>
    </w:p>
    <w:p w14:paraId="5D5FB245" w14:textId="77777777" w:rsidR="005F323B" w:rsidRDefault="005F323B" w:rsidP="005F323B">
      <w:pPr>
        <w:spacing w:after="0" w:line="360" w:lineRule="auto"/>
        <w:ind w:firstLine="708"/>
        <w:jc w:val="both"/>
        <w:rPr>
          <w:rFonts w:ascii="Times New Roman" w:eastAsia="Calibri" w:hAnsi="Times New Roman" w:cs="Times New Roman"/>
          <w:sz w:val="28"/>
          <w:szCs w:val="28"/>
          <w:u w:color="000000"/>
        </w:rPr>
      </w:pPr>
    </w:p>
    <w:p w14:paraId="3B46EE63" w14:textId="77777777" w:rsidR="005F323B" w:rsidRDefault="005F323B" w:rsidP="005F323B">
      <w:pPr>
        <w:spacing w:after="0" w:line="360" w:lineRule="auto"/>
        <w:ind w:firstLine="708"/>
        <w:jc w:val="both"/>
        <w:rPr>
          <w:rFonts w:ascii="Times New Roman" w:eastAsia="Calibri" w:hAnsi="Times New Roman" w:cs="Times New Roman"/>
          <w:sz w:val="28"/>
          <w:szCs w:val="28"/>
          <w:u w:color="000000"/>
        </w:rPr>
      </w:pPr>
    </w:p>
    <w:p w14:paraId="2B342654" w14:textId="77777777" w:rsidR="005F323B" w:rsidRDefault="005F323B" w:rsidP="005F323B">
      <w:pPr>
        <w:spacing w:after="0" w:line="360" w:lineRule="auto"/>
        <w:ind w:firstLine="708"/>
        <w:jc w:val="both"/>
        <w:rPr>
          <w:rFonts w:ascii="Times New Roman" w:eastAsia="Calibri" w:hAnsi="Times New Roman" w:cs="Times New Roman"/>
          <w:sz w:val="28"/>
          <w:szCs w:val="28"/>
          <w:u w:color="000000"/>
        </w:rPr>
      </w:pPr>
    </w:p>
    <w:p w14:paraId="0AAF409B" w14:textId="77777777" w:rsidR="005F323B" w:rsidRDefault="005F323B" w:rsidP="005F323B">
      <w:pPr>
        <w:spacing w:after="0" w:line="360" w:lineRule="auto"/>
        <w:ind w:firstLine="708"/>
        <w:jc w:val="both"/>
        <w:rPr>
          <w:rFonts w:ascii="Times New Roman" w:eastAsia="Calibri" w:hAnsi="Times New Roman" w:cs="Times New Roman"/>
          <w:sz w:val="28"/>
          <w:szCs w:val="28"/>
          <w:u w:color="000000"/>
        </w:rPr>
      </w:pPr>
    </w:p>
    <w:p w14:paraId="23361F73" w14:textId="77777777" w:rsidR="005F323B" w:rsidRDefault="005F323B" w:rsidP="005F323B">
      <w:pPr>
        <w:spacing w:after="0" w:line="360" w:lineRule="auto"/>
        <w:ind w:firstLine="708"/>
        <w:jc w:val="both"/>
        <w:rPr>
          <w:rFonts w:ascii="Times New Roman" w:eastAsia="Calibri" w:hAnsi="Times New Roman" w:cs="Times New Roman"/>
          <w:sz w:val="28"/>
          <w:szCs w:val="28"/>
          <w:u w:color="000000"/>
        </w:rPr>
      </w:pPr>
    </w:p>
    <w:p w14:paraId="6DB5A748" w14:textId="074C26CD" w:rsidR="00E45871" w:rsidRPr="0062185E" w:rsidRDefault="00E45871" w:rsidP="005F323B">
      <w:pPr>
        <w:spacing w:after="0" w:line="360" w:lineRule="auto"/>
        <w:jc w:val="both"/>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 xml:space="preserve">Рис. </w:t>
      </w:r>
      <w:r w:rsidR="009B58D3" w:rsidRPr="0062185E">
        <w:rPr>
          <w:rFonts w:ascii="Times New Roman" w:eastAsia="Calibri" w:hAnsi="Times New Roman" w:cs="Times New Roman"/>
          <w:b/>
          <w:sz w:val="24"/>
          <w:szCs w:val="24"/>
          <w:u w:color="000000"/>
        </w:rPr>
        <w:t>45</w:t>
      </w:r>
      <w:r w:rsidR="0062185E" w:rsidRPr="0062185E">
        <w:rPr>
          <w:rFonts w:ascii="Times New Roman" w:eastAsia="Calibri" w:hAnsi="Times New Roman" w:cs="Times New Roman"/>
          <w:b/>
          <w:sz w:val="24"/>
          <w:szCs w:val="24"/>
          <w:u w:color="000000"/>
        </w:rPr>
        <w:t xml:space="preserve"> </w:t>
      </w:r>
      <w:r w:rsidRPr="0062185E">
        <w:rPr>
          <w:rFonts w:ascii="Times New Roman" w:eastAsia="Calibri" w:hAnsi="Times New Roman" w:cs="Times New Roman"/>
          <w:b/>
          <w:sz w:val="24"/>
          <w:szCs w:val="24"/>
          <w:u w:color="000000"/>
        </w:rPr>
        <w:t>Пр</w:t>
      </w:r>
      <w:r w:rsidR="00CE75E0" w:rsidRPr="0062185E">
        <w:rPr>
          <w:rFonts w:ascii="Times New Roman" w:eastAsia="Calibri" w:hAnsi="Times New Roman" w:cs="Times New Roman"/>
          <w:b/>
          <w:sz w:val="24"/>
          <w:szCs w:val="24"/>
          <w:u w:color="000000"/>
        </w:rPr>
        <w:t>едставления</w:t>
      </w:r>
      <w:r w:rsidR="008E70F1" w:rsidRPr="0062185E">
        <w:rPr>
          <w:rFonts w:ascii="Times New Roman" w:eastAsia="Calibri" w:hAnsi="Times New Roman" w:cs="Times New Roman"/>
          <w:b/>
          <w:sz w:val="24"/>
          <w:szCs w:val="24"/>
          <w:u w:color="000000"/>
        </w:rPr>
        <w:t xml:space="preserve"> о пр</w:t>
      </w:r>
      <w:r w:rsidRPr="0062185E">
        <w:rPr>
          <w:rFonts w:ascii="Times New Roman" w:eastAsia="Calibri" w:hAnsi="Times New Roman" w:cs="Times New Roman"/>
          <w:b/>
          <w:sz w:val="24"/>
          <w:szCs w:val="24"/>
          <w:u w:color="000000"/>
        </w:rPr>
        <w:t>ичин</w:t>
      </w:r>
      <w:r w:rsidR="00CE75E0" w:rsidRPr="0062185E">
        <w:rPr>
          <w:rFonts w:ascii="Times New Roman" w:eastAsia="Calibri" w:hAnsi="Times New Roman" w:cs="Times New Roman"/>
          <w:b/>
          <w:sz w:val="24"/>
          <w:szCs w:val="24"/>
          <w:u w:color="000000"/>
        </w:rPr>
        <w:t>ах</w:t>
      </w:r>
      <w:r w:rsidRPr="0062185E">
        <w:rPr>
          <w:rFonts w:ascii="Times New Roman" w:eastAsia="Calibri" w:hAnsi="Times New Roman" w:cs="Times New Roman"/>
          <w:b/>
          <w:sz w:val="24"/>
          <w:szCs w:val="24"/>
          <w:u w:color="000000"/>
        </w:rPr>
        <w:t xml:space="preserve"> обращения клиента к психологу</w:t>
      </w:r>
      <w:r w:rsidR="009061E1">
        <w:rPr>
          <w:rFonts w:ascii="Times New Roman" w:eastAsia="Calibri" w:hAnsi="Times New Roman" w:cs="Times New Roman"/>
          <w:b/>
          <w:sz w:val="24"/>
          <w:szCs w:val="24"/>
          <w:u w:color="000000"/>
        </w:rPr>
        <w:t>-</w:t>
      </w:r>
      <w:r w:rsidRPr="0062185E">
        <w:rPr>
          <w:rFonts w:ascii="Times New Roman" w:eastAsia="Calibri" w:hAnsi="Times New Roman" w:cs="Times New Roman"/>
          <w:b/>
          <w:sz w:val="24"/>
          <w:szCs w:val="24"/>
          <w:u w:color="000000"/>
        </w:rPr>
        <w:t>консультант</w:t>
      </w:r>
      <w:r w:rsidR="009061E1">
        <w:rPr>
          <w:rFonts w:ascii="Times New Roman" w:eastAsia="Calibri" w:hAnsi="Times New Roman" w:cs="Times New Roman"/>
          <w:b/>
          <w:sz w:val="24"/>
          <w:szCs w:val="24"/>
          <w:u w:color="000000"/>
        </w:rPr>
        <w:t>у</w:t>
      </w:r>
      <w:r w:rsidRPr="0062185E">
        <w:rPr>
          <w:rFonts w:ascii="Times New Roman" w:eastAsia="Calibri" w:hAnsi="Times New Roman" w:cs="Times New Roman"/>
          <w:b/>
          <w:sz w:val="24"/>
          <w:szCs w:val="24"/>
          <w:u w:color="000000"/>
        </w:rPr>
        <w:t xml:space="preserve"> в группах психологов-консультантов с разным</w:t>
      </w:r>
      <w:r w:rsidR="008E70F1" w:rsidRPr="0062185E">
        <w:rPr>
          <w:rFonts w:ascii="Times New Roman" w:eastAsia="Calibri" w:hAnsi="Times New Roman" w:cs="Times New Roman"/>
          <w:b/>
          <w:sz w:val="24"/>
          <w:szCs w:val="24"/>
          <w:u w:color="000000"/>
        </w:rPr>
        <w:t>и условиями работы</w:t>
      </w:r>
      <w:r w:rsidRPr="0062185E">
        <w:rPr>
          <w:rFonts w:ascii="Times New Roman" w:eastAsia="Calibri" w:hAnsi="Times New Roman" w:cs="Times New Roman"/>
          <w:b/>
          <w:sz w:val="24"/>
          <w:szCs w:val="24"/>
          <w:u w:color="000000"/>
        </w:rPr>
        <w:t>.</w:t>
      </w:r>
    </w:p>
    <w:p w14:paraId="6CDF72E2" w14:textId="77777777" w:rsidR="00CF5E53" w:rsidRPr="0062185E" w:rsidRDefault="00CF5E53" w:rsidP="00817C0C">
      <w:pPr>
        <w:spacing w:after="0" w:line="360" w:lineRule="auto"/>
        <w:ind w:firstLine="709"/>
        <w:rPr>
          <w:rFonts w:ascii="Times New Roman" w:eastAsia="Calibri" w:hAnsi="Times New Roman" w:cs="Times New Roman"/>
          <w:sz w:val="24"/>
          <w:szCs w:val="24"/>
          <w:u w:color="000000"/>
        </w:rPr>
      </w:pPr>
    </w:p>
    <w:p w14:paraId="53474083" w14:textId="77777777" w:rsidR="00CF5E53" w:rsidRPr="0062185E" w:rsidRDefault="00CF5E53" w:rsidP="00C37E36">
      <w:pPr>
        <w:spacing w:after="0" w:line="360" w:lineRule="auto"/>
        <w:rPr>
          <w:rFonts w:ascii="Times New Roman" w:eastAsia="Calibri" w:hAnsi="Times New Roman" w:cs="Times New Roman"/>
          <w:sz w:val="24"/>
          <w:szCs w:val="24"/>
          <w:u w:color="000000"/>
          <w:lang w:val="en-US"/>
        </w:rPr>
      </w:pPr>
      <w:r w:rsidRPr="0062185E">
        <w:rPr>
          <w:rFonts w:ascii="Times New Roman" w:eastAsia="Calibri" w:hAnsi="Times New Roman" w:cs="Times New Roman"/>
          <w:noProof/>
          <w:sz w:val="24"/>
          <w:szCs w:val="24"/>
          <w:u w:color="000000"/>
          <w:lang w:eastAsia="ru-RU"/>
        </w:rPr>
        <w:drawing>
          <wp:inline distT="0" distB="0" distL="0" distR="0" wp14:anchorId="51D60226" wp14:editId="0D6D2302">
            <wp:extent cx="5486400" cy="3200400"/>
            <wp:effectExtent l="0" t="0" r="19050"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4C7C35D" w14:textId="7DDB8532" w:rsidR="00E45871" w:rsidRPr="0062185E" w:rsidRDefault="00E45871" w:rsidP="00C37E36">
      <w:pPr>
        <w:spacing w:after="0" w:line="360" w:lineRule="auto"/>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9B58D3" w:rsidRPr="0062185E">
        <w:rPr>
          <w:rFonts w:ascii="Times New Roman" w:eastAsia="Calibri" w:hAnsi="Times New Roman" w:cs="Times New Roman"/>
          <w:b/>
          <w:sz w:val="24"/>
          <w:szCs w:val="24"/>
          <w:u w:color="000000"/>
        </w:rPr>
        <w:t xml:space="preserve"> 46</w:t>
      </w:r>
      <w:r w:rsidR="0062185E">
        <w:rPr>
          <w:rFonts w:ascii="Times New Roman" w:eastAsia="Calibri" w:hAnsi="Times New Roman" w:cs="Times New Roman"/>
          <w:b/>
          <w:sz w:val="24"/>
          <w:szCs w:val="24"/>
          <w:u w:color="000000"/>
        </w:rPr>
        <w:t xml:space="preserve"> </w:t>
      </w:r>
      <w:r w:rsidR="00CE75E0" w:rsidRPr="0062185E">
        <w:rPr>
          <w:rFonts w:ascii="Times New Roman" w:eastAsia="Calibri" w:hAnsi="Times New Roman" w:cs="Times New Roman"/>
          <w:b/>
          <w:sz w:val="24"/>
          <w:szCs w:val="24"/>
          <w:u w:color="000000"/>
        </w:rPr>
        <w:t>Представления</w:t>
      </w:r>
      <w:r w:rsidR="008E70F1" w:rsidRPr="0062185E">
        <w:rPr>
          <w:rFonts w:ascii="Times New Roman" w:eastAsia="Calibri" w:hAnsi="Times New Roman" w:cs="Times New Roman"/>
          <w:b/>
          <w:sz w:val="24"/>
          <w:szCs w:val="24"/>
          <w:u w:color="000000"/>
        </w:rPr>
        <w:t xml:space="preserve"> об о</w:t>
      </w:r>
      <w:r w:rsidRPr="0062185E">
        <w:rPr>
          <w:rFonts w:ascii="Times New Roman" w:eastAsia="Calibri" w:hAnsi="Times New Roman" w:cs="Times New Roman"/>
          <w:b/>
          <w:sz w:val="24"/>
          <w:szCs w:val="24"/>
          <w:u w:color="000000"/>
        </w:rPr>
        <w:t>жидани</w:t>
      </w:r>
      <w:r w:rsidR="008E70F1" w:rsidRPr="0062185E">
        <w:rPr>
          <w:rFonts w:ascii="Times New Roman" w:eastAsia="Calibri" w:hAnsi="Times New Roman" w:cs="Times New Roman"/>
          <w:b/>
          <w:sz w:val="24"/>
          <w:szCs w:val="24"/>
          <w:u w:color="000000"/>
        </w:rPr>
        <w:t>ях</w:t>
      </w:r>
      <w:r w:rsidRPr="0062185E">
        <w:rPr>
          <w:rFonts w:ascii="Times New Roman" w:eastAsia="Calibri" w:hAnsi="Times New Roman" w:cs="Times New Roman"/>
          <w:b/>
          <w:sz w:val="24"/>
          <w:szCs w:val="24"/>
          <w:u w:color="000000"/>
        </w:rPr>
        <w:t xml:space="preserve"> клиента от процесса консультирования в группах психологов-консультантов с разным</w:t>
      </w:r>
      <w:r w:rsidR="008E70F1" w:rsidRPr="0062185E">
        <w:rPr>
          <w:rFonts w:ascii="Times New Roman" w:eastAsia="Calibri" w:hAnsi="Times New Roman" w:cs="Times New Roman"/>
          <w:b/>
          <w:sz w:val="24"/>
          <w:szCs w:val="24"/>
          <w:u w:color="000000"/>
        </w:rPr>
        <w:t>и условиями работы</w:t>
      </w:r>
      <w:r w:rsidRPr="0062185E">
        <w:rPr>
          <w:rFonts w:ascii="Times New Roman" w:eastAsia="Calibri" w:hAnsi="Times New Roman" w:cs="Times New Roman"/>
          <w:b/>
          <w:sz w:val="24"/>
          <w:szCs w:val="24"/>
          <w:u w:color="000000"/>
        </w:rPr>
        <w:t>.</w:t>
      </w:r>
    </w:p>
    <w:p w14:paraId="7E9E6A13" w14:textId="77777777" w:rsidR="00E45871" w:rsidRPr="0062185E" w:rsidRDefault="00E45871" w:rsidP="00817C0C">
      <w:pPr>
        <w:spacing w:after="0" w:line="360" w:lineRule="auto"/>
        <w:ind w:firstLine="709"/>
        <w:rPr>
          <w:rFonts w:ascii="Times New Roman" w:eastAsia="Calibri" w:hAnsi="Times New Roman" w:cs="Times New Roman"/>
          <w:sz w:val="24"/>
          <w:szCs w:val="24"/>
          <w:u w:color="000000"/>
        </w:rPr>
      </w:pPr>
    </w:p>
    <w:p w14:paraId="1E5849F3" w14:textId="77777777" w:rsidR="00CF5E53" w:rsidRPr="0062185E" w:rsidRDefault="00CF5E53" w:rsidP="00C37E36">
      <w:pPr>
        <w:spacing w:after="0" w:line="360" w:lineRule="auto"/>
        <w:rPr>
          <w:rFonts w:ascii="Times New Roman" w:eastAsia="Calibri" w:hAnsi="Times New Roman" w:cs="Times New Roman"/>
          <w:sz w:val="24"/>
          <w:szCs w:val="24"/>
          <w:u w:color="000000"/>
          <w:lang w:val="en-US"/>
        </w:rPr>
      </w:pPr>
      <w:r w:rsidRPr="0062185E">
        <w:rPr>
          <w:rFonts w:ascii="Times New Roman" w:eastAsia="Calibri" w:hAnsi="Times New Roman" w:cs="Times New Roman"/>
          <w:noProof/>
          <w:sz w:val="24"/>
          <w:szCs w:val="24"/>
          <w:u w:color="000000"/>
          <w:lang w:eastAsia="ru-RU"/>
        </w:rPr>
        <w:lastRenderedPageBreak/>
        <w:drawing>
          <wp:inline distT="0" distB="0" distL="0" distR="0" wp14:anchorId="7391FF35" wp14:editId="6362BF10">
            <wp:extent cx="5486400" cy="3200400"/>
            <wp:effectExtent l="0" t="0" r="19050"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FA50ADA" w14:textId="1AD2AF0E" w:rsidR="00E45871" w:rsidRPr="0062185E" w:rsidRDefault="00E45871" w:rsidP="00C37E36">
      <w:pPr>
        <w:spacing w:after="0" w:line="360" w:lineRule="auto"/>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9B58D3" w:rsidRPr="0062185E">
        <w:rPr>
          <w:rFonts w:ascii="Times New Roman" w:eastAsia="Calibri" w:hAnsi="Times New Roman" w:cs="Times New Roman"/>
          <w:b/>
          <w:sz w:val="24"/>
          <w:szCs w:val="24"/>
          <w:u w:color="000000"/>
        </w:rPr>
        <w:t xml:space="preserve"> 47</w:t>
      </w:r>
      <w:r w:rsidR="0062185E">
        <w:rPr>
          <w:rFonts w:ascii="Times New Roman" w:eastAsia="Calibri" w:hAnsi="Times New Roman" w:cs="Times New Roman"/>
          <w:b/>
          <w:sz w:val="24"/>
          <w:szCs w:val="24"/>
          <w:u w:color="000000"/>
        </w:rPr>
        <w:t xml:space="preserve"> </w:t>
      </w:r>
      <w:r w:rsidRPr="0062185E">
        <w:rPr>
          <w:rFonts w:ascii="Times New Roman" w:eastAsia="Calibri" w:hAnsi="Times New Roman" w:cs="Times New Roman"/>
          <w:b/>
          <w:sz w:val="24"/>
          <w:szCs w:val="24"/>
          <w:u w:color="000000"/>
        </w:rPr>
        <w:t>Пр</w:t>
      </w:r>
      <w:r w:rsidR="00CE75E0" w:rsidRPr="0062185E">
        <w:rPr>
          <w:rFonts w:ascii="Times New Roman" w:eastAsia="Calibri" w:hAnsi="Times New Roman" w:cs="Times New Roman"/>
          <w:b/>
          <w:sz w:val="24"/>
          <w:szCs w:val="24"/>
          <w:u w:color="000000"/>
        </w:rPr>
        <w:t>едставления</w:t>
      </w:r>
      <w:r w:rsidR="008E70F1" w:rsidRPr="0062185E">
        <w:rPr>
          <w:rFonts w:ascii="Times New Roman" w:eastAsia="Calibri" w:hAnsi="Times New Roman" w:cs="Times New Roman"/>
          <w:b/>
          <w:sz w:val="24"/>
          <w:szCs w:val="24"/>
          <w:u w:color="000000"/>
        </w:rPr>
        <w:t xml:space="preserve"> о пр</w:t>
      </w:r>
      <w:r w:rsidRPr="0062185E">
        <w:rPr>
          <w:rFonts w:ascii="Times New Roman" w:eastAsia="Calibri" w:hAnsi="Times New Roman" w:cs="Times New Roman"/>
          <w:b/>
          <w:sz w:val="24"/>
          <w:szCs w:val="24"/>
          <w:u w:color="000000"/>
        </w:rPr>
        <w:t>ичина</w:t>
      </w:r>
      <w:r w:rsidR="008E70F1" w:rsidRPr="0062185E">
        <w:rPr>
          <w:rFonts w:ascii="Times New Roman" w:eastAsia="Calibri" w:hAnsi="Times New Roman" w:cs="Times New Roman"/>
          <w:b/>
          <w:sz w:val="24"/>
          <w:szCs w:val="24"/>
          <w:u w:color="000000"/>
        </w:rPr>
        <w:t>х</w:t>
      </w:r>
      <w:r w:rsidRPr="0062185E">
        <w:rPr>
          <w:rFonts w:ascii="Times New Roman" w:eastAsia="Calibri" w:hAnsi="Times New Roman" w:cs="Times New Roman"/>
          <w:b/>
          <w:sz w:val="24"/>
          <w:szCs w:val="24"/>
          <w:u w:color="000000"/>
        </w:rPr>
        <w:t xml:space="preserve"> возникновения психологической проблемы у клиента в группах психологов-консультантов с разным</w:t>
      </w:r>
      <w:r w:rsidR="008E70F1" w:rsidRPr="0062185E">
        <w:rPr>
          <w:rFonts w:ascii="Times New Roman" w:eastAsia="Calibri" w:hAnsi="Times New Roman" w:cs="Times New Roman"/>
          <w:b/>
          <w:sz w:val="24"/>
          <w:szCs w:val="24"/>
          <w:u w:color="000000"/>
        </w:rPr>
        <w:t>и условиями работы</w:t>
      </w:r>
      <w:r w:rsidRPr="0062185E">
        <w:rPr>
          <w:rFonts w:ascii="Times New Roman" w:eastAsia="Calibri" w:hAnsi="Times New Roman" w:cs="Times New Roman"/>
          <w:b/>
          <w:sz w:val="24"/>
          <w:szCs w:val="24"/>
          <w:u w:color="000000"/>
        </w:rPr>
        <w:t>.</w:t>
      </w:r>
    </w:p>
    <w:p w14:paraId="399E307A" w14:textId="77777777" w:rsidR="00E45871" w:rsidRPr="0062185E" w:rsidRDefault="00E45871" w:rsidP="00817C0C">
      <w:pPr>
        <w:spacing w:after="0" w:line="360" w:lineRule="auto"/>
        <w:ind w:firstLine="709"/>
        <w:rPr>
          <w:rFonts w:ascii="Times New Roman" w:eastAsia="Calibri" w:hAnsi="Times New Roman" w:cs="Times New Roman"/>
          <w:sz w:val="24"/>
          <w:szCs w:val="24"/>
          <w:u w:color="000000"/>
        </w:rPr>
      </w:pPr>
    </w:p>
    <w:p w14:paraId="04B685A6" w14:textId="77777777" w:rsidR="00CF5E53" w:rsidRPr="0062185E" w:rsidRDefault="00CF5E53" w:rsidP="00C37E36">
      <w:pPr>
        <w:spacing w:after="0" w:line="360" w:lineRule="auto"/>
        <w:rPr>
          <w:rFonts w:ascii="Times New Roman" w:eastAsia="Calibri" w:hAnsi="Times New Roman" w:cs="Times New Roman"/>
          <w:sz w:val="24"/>
          <w:szCs w:val="24"/>
          <w:u w:color="000000"/>
          <w:lang w:val="en-US"/>
        </w:rPr>
      </w:pPr>
      <w:r w:rsidRPr="0062185E">
        <w:rPr>
          <w:rFonts w:ascii="Times New Roman" w:eastAsia="Calibri" w:hAnsi="Times New Roman" w:cs="Times New Roman"/>
          <w:noProof/>
          <w:sz w:val="24"/>
          <w:szCs w:val="24"/>
          <w:u w:color="000000"/>
          <w:lang w:eastAsia="ru-RU"/>
        </w:rPr>
        <w:drawing>
          <wp:inline distT="0" distB="0" distL="0" distR="0" wp14:anchorId="546FC951" wp14:editId="10014D1D">
            <wp:extent cx="5486400" cy="3200400"/>
            <wp:effectExtent l="0" t="0" r="19050"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CBD8053" w14:textId="4EA23AE3" w:rsidR="00E45871" w:rsidRPr="0062185E" w:rsidRDefault="00E45871" w:rsidP="00C37E36">
      <w:pPr>
        <w:spacing w:after="0" w:line="360" w:lineRule="auto"/>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9B58D3" w:rsidRPr="0062185E">
        <w:rPr>
          <w:rFonts w:ascii="Times New Roman" w:eastAsia="Calibri" w:hAnsi="Times New Roman" w:cs="Times New Roman"/>
          <w:b/>
          <w:sz w:val="24"/>
          <w:szCs w:val="24"/>
          <w:u w:color="000000"/>
        </w:rPr>
        <w:t xml:space="preserve"> 48</w:t>
      </w:r>
      <w:r w:rsidR="0062185E">
        <w:rPr>
          <w:rFonts w:ascii="Times New Roman" w:eastAsia="Calibri" w:hAnsi="Times New Roman" w:cs="Times New Roman"/>
          <w:b/>
          <w:sz w:val="24"/>
          <w:szCs w:val="24"/>
          <w:u w:color="000000"/>
        </w:rPr>
        <w:t xml:space="preserve"> </w:t>
      </w:r>
      <w:r w:rsidRPr="0062185E">
        <w:rPr>
          <w:rFonts w:ascii="Times New Roman" w:eastAsia="Calibri" w:hAnsi="Times New Roman" w:cs="Times New Roman"/>
          <w:b/>
          <w:sz w:val="24"/>
          <w:szCs w:val="24"/>
          <w:u w:color="000000"/>
        </w:rPr>
        <w:t>П</w:t>
      </w:r>
      <w:r w:rsidR="008E70F1" w:rsidRPr="0062185E">
        <w:rPr>
          <w:rFonts w:ascii="Times New Roman" w:eastAsia="Calibri" w:hAnsi="Times New Roman" w:cs="Times New Roman"/>
          <w:b/>
          <w:sz w:val="24"/>
          <w:szCs w:val="24"/>
          <w:u w:color="000000"/>
        </w:rPr>
        <w:t>редставлени</w:t>
      </w:r>
      <w:r w:rsidR="00CE75E0" w:rsidRPr="0062185E">
        <w:rPr>
          <w:rFonts w:ascii="Times New Roman" w:eastAsia="Calibri" w:hAnsi="Times New Roman" w:cs="Times New Roman"/>
          <w:b/>
          <w:sz w:val="24"/>
          <w:szCs w:val="24"/>
          <w:u w:color="000000"/>
        </w:rPr>
        <w:t>я</w:t>
      </w:r>
      <w:r w:rsidR="008E70F1" w:rsidRPr="0062185E">
        <w:rPr>
          <w:rFonts w:ascii="Times New Roman" w:eastAsia="Calibri" w:hAnsi="Times New Roman" w:cs="Times New Roman"/>
          <w:b/>
          <w:sz w:val="24"/>
          <w:szCs w:val="24"/>
          <w:u w:color="000000"/>
        </w:rPr>
        <w:t xml:space="preserve"> о причинах </w:t>
      </w:r>
      <w:r w:rsidRPr="0062185E">
        <w:rPr>
          <w:rFonts w:ascii="Times New Roman" w:eastAsia="Calibri" w:hAnsi="Times New Roman" w:cs="Times New Roman"/>
          <w:b/>
          <w:sz w:val="24"/>
          <w:szCs w:val="24"/>
          <w:u w:color="000000"/>
        </w:rPr>
        <w:t xml:space="preserve"> ухудшения </w:t>
      </w:r>
      <w:r w:rsidR="008E70F1" w:rsidRPr="0062185E">
        <w:rPr>
          <w:rFonts w:ascii="Times New Roman" w:eastAsia="Calibri" w:hAnsi="Times New Roman" w:cs="Times New Roman"/>
          <w:b/>
          <w:sz w:val="24"/>
          <w:szCs w:val="24"/>
          <w:u w:color="000000"/>
        </w:rPr>
        <w:t>психологического состояния</w:t>
      </w:r>
      <w:r w:rsidRPr="0062185E">
        <w:rPr>
          <w:rFonts w:ascii="Times New Roman" w:eastAsia="Calibri" w:hAnsi="Times New Roman" w:cs="Times New Roman"/>
          <w:b/>
          <w:sz w:val="24"/>
          <w:szCs w:val="24"/>
          <w:u w:color="000000"/>
        </w:rPr>
        <w:t xml:space="preserve"> клиента в группах психологов-консультантов с разным</w:t>
      </w:r>
      <w:r w:rsidR="008E70F1" w:rsidRPr="0062185E">
        <w:rPr>
          <w:rFonts w:ascii="Times New Roman" w:eastAsia="Calibri" w:hAnsi="Times New Roman" w:cs="Times New Roman"/>
          <w:b/>
          <w:sz w:val="24"/>
          <w:szCs w:val="24"/>
          <w:u w:color="000000"/>
        </w:rPr>
        <w:t>и условиями работы</w:t>
      </w:r>
      <w:r w:rsidRPr="0062185E">
        <w:rPr>
          <w:rFonts w:ascii="Times New Roman" w:eastAsia="Calibri" w:hAnsi="Times New Roman" w:cs="Times New Roman"/>
          <w:b/>
          <w:sz w:val="24"/>
          <w:szCs w:val="24"/>
          <w:u w:color="000000"/>
        </w:rPr>
        <w:t>.</w:t>
      </w:r>
    </w:p>
    <w:p w14:paraId="4CE3A28C" w14:textId="77777777" w:rsidR="00E45871" w:rsidRPr="0062185E" w:rsidRDefault="00E45871" w:rsidP="00C37E36">
      <w:pPr>
        <w:spacing w:after="0" w:line="360" w:lineRule="auto"/>
        <w:rPr>
          <w:rFonts w:ascii="Times New Roman" w:eastAsia="Calibri" w:hAnsi="Times New Roman" w:cs="Times New Roman"/>
          <w:sz w:val="24"/>
          <w:szCs w:val="24"/>
          <w:u w:color="000000"/>
        </w:rPr>
      </w:pPr>
    </w:p>
    <w:p w14:paraId="53DFBB96" w14:textId="77777777" w:rsidR="00CF5E53" w:rsidRPr="0062185E" w:rsidRDefault="00CF5E53" w:rsidP="00C37E36">
      <w:pPr>
        <w:spacing w:after="0" w:line="360" w:lineRule="auto"/>
        <w:rPr>
          <w:rFonts w:ascii="Times New Roman" w:eastAsia="Calibri" w:hAnsi="Times New Roman" w:cs="Times New Roman"/>
          <w:sz w:val="24"/>
          <w:szCs w:val="24"/>
          <w:u w:color="000000"/>
          <w:lang w:val="en-US"/>
        </w:rPr>
      </w:pPr>
      <w:r w:rsidRPr="0062185E">
        <w:rPr>
          <w:rFonts w:ascii="Times New Roman" w:eastAsia="Calibri" w:hAnsi="Times New Roman" w:cs="Times New Roman"/>
          <w:noProof/>
          <w:sz w:val="24"/>
          <w:szCs w:val="24"/>
          <w:u w:color="000000"/>
          <w:lang w:eastAsia="ru-RU"/>
        </w:rPr>
        <w:lastRenderedPageBreak/>
        <w:drawing>
          <wp:inline distT="0" distB="0" distL="0" distR="0" wp14:anchorId="75A8BC6E" wp14:editId="6A1E4DAC">
            <wp:extent cx="5486400" cy="3200400"/>
            <wp:effectExtent l="0" t="0" r="19050"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24B039C" w14:textId="5832CE5E" w:rsidR="00E45871" w:rsidRPr="0062185E" w:rsidRDefault="00E45871" w:rsidP="007D4781">
      <w:pPr>
        <w:spacing w:after="0" w:line="360" w:lineRule="auto"/>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9B58D3" w:rsidRPr="0062185E">
        <w:rPr>
          <w:rFonts w:ascii="Times New Roman" w:eastAsia="Calibri" w:hAnsi="Times New Roman" w:cs="Times New Roman"/>
          <w:b/>
          <w:sz w:val="24"/>
          <w:szCs w:val="24"/>
          <w:u w:color="000000"/>
        </w:rPr>
        <w:t xml:space="preserve"> 49</w:t>
      </w:r>
      <w:r w:rsidR="0062185E">
        <w:rPr>
          <w:rFonts w:ascii="Times New Roman" w:eastAsia="Calibri" w:hAnsi="Times New Roman" w:cs="Times New Roman"/>
          <w:b/>
          <w:sz w:val="24"/>
          <w:szCs w:val="24"/>
          <w:u w:color="000000"/>
        </w:rPr>
        <w:t xml:space="preserve"> </w:t>
      </w:r>
      <w:r w:rsidR="00CE75E0" w:rsidRPr="0062185E">
        <w:rPr>
          <w:rFonts w:ascii="Times New Roman" w:eastAsia="Calibri" w:hAnsi="Times New Roman" w:cs="Times New Roman"/>
          <w:b/>
          <w:sz w:val="24"/>
          <w:szCs w:val="24"/>
          <w:u w:color="000000"/>
        </w:rPr>
        <w:t>Представления</w:t>
      </w:r>
      <w:r w:rsidR="005F323B">
        <w:rPr>
          <w:rFonts w:ascii="Times New Roman" w:eastAsia="Calibri" w:hAnsi="Times New Roman" w:cs="Times New Roman"/>
          <w:b/>
          <w:sz w:val="24"/>
          <w:szCs w:val="24"/>
          <w:u w:color="000000"/>
        </w:rPr>
        <w:t xml:space="preserve"> о цели</w:t>
      </w:r>
      <w:r w:rsidRPr="0062185E">
        <w:rPr>
          <w:rFonts w:ascii="Times New Roman" w:eastAsia="Calibri" w:hAnsi="Times New Roman" w:cs="Times New Roman"/>
          <w:b/>
          <w:sz w:val="24"/>
          <w:szCs w:val="24"/>
          <w:u w:color="000000"/>
        </w:rPr>
        <w:t xml:space="preserve"> к</w:t>
      </w:r>
      <w:r w:rsidR="005F323B">
        <w:rPr>
          <w:rFonts w:ascii="Times New Roman" w:eastAsia="Calibri" w:hAnsi="Times New Roman" w:cs="Times New Roman"/>
          <w:b/>
          <w:sz w:val="24"/>
          <w:szCs w:val="24"/>
          <w:u w:color="000000"/>
        </w:rPr>
        <w:t>лиента</w:t>
      </w:r>
      <w:r w:rsidRPr="0062185E">
        <w:rPr>
          <w:rFonts w:ascii="Times New Roman" w:eastAsia="Calibri" w:hAnsi="Times New Roman" w:cs="Times New Roman"/>
          <w:b/>
          <w:sz w:val="24"/>
          <w:szCs w:val="24"/>
          <w:u w:color="000000"/>
        </w:rPr>
        <w:t xml:space="preserve"> в процессе консультирования</w:t>
      </w:r>
      <w:r w:rsidR="008E70F1" w:rsidRPr="0062185E">
        <w:rPr>
          <w:rFonts w:ascii="Times New Roman" w:eastAsia="Calibri" w:hAnsi="Times New Roman" w:cs="Times New Roman"/>
          <w:b/>
          <w:sz w:val="24"/>
          <w:szCs w:val="24"/>
          <w:u w:color="000000"/>
        </w:rPr>
        <w:t>,</w:t>
      </w:r>
      <w:r w:rsidRPr="0062185E">
        <w:rPr>
          <w:rFonts w:ascii="Times New Roman" w:eastAsia="Calibri" w:hAnsi="Times New Roman" w:cs="Times New Roman"/>
          <w:b/>
          <w:sz w:val="24"/>
          <w:szCs w:val="24"/>
          <w:u w:color="000000"/>
        </w:rPr>
        <w:t xml:space="preserve"> в группах психологов-консультантов с разным</w:t>
      </w:r>
      <w:r w:rsidR="008E70F1" w:rsidRPr="0062185E">
        <w:rPr>
          <w:rFonts w:ascii="Times New Roman" w:eastAsia="Calibri" w:hAnsi="Times New Roman" w:cs="Times New Roman"/>
          <w:b/>
          <w:sz w:val="24"/>
          <w:szCs w:val="24"/>
          <w:u w:color="000000"/>
        </w:rPr>
        <w:t>и условиями работы</w:t>
      </w:r>
      <w:r w:rsidRPr="0062185E">
        <w:rPr>
          <w:rFonts w:ascii="Times New Roman" w:eastAsia="Calibri" w:hAnsi="Times New Roman" w:cs="Times New Roman"/>
          <w:b/>
          <w:sz w:val="24"/>
          <w:szCs w:val="24"/>
          <w:u w:color="000000"/>
        </w:rPr>
        <w:t>.</w:t>
      </w:r>
    </w:p>
    <w:p w14:paraId="52D65FF9" w14:textId="77777777" w:rsidR="00E45871" w:rsidRPr="0062185E" w:rsidRDefault="00E45871" w:rsidP="00817C0C">
      <w:pPr>
        <w:spacing w:after="0" w:line="360" w:lineRule="auto"/>
        <w:ind w:firstLine="709"/>
        <w:rPr>
          <w:rFonts w:ascii="Times New Roman" w:eastAsia="Calibri" w:hAnsi="Times New Roman" w:cs="Times New Roman"/>
          <w:sz w:val="24"/>
          <w:szCs w:val="24"/>
          <w:u w:color="000000"/>
        </w:rPr>
      </w:pPr>
    </w:p>
    <w:p w14:paraId="052CA74E" w14:textId="77777777" w:rsidR="00CF5E53" w:rsidRPr="0062185E" w:rsidRDefault="00CF5E53" w:rsidP="007D4781">
      <w:pPr>
        <w:spacing w:after="0" w:line="360" w:lineRule="auto"/>
        <w:rPr>
          <w:rFonts w:ascii="Times New Roman" w:eastAsia="Calibri" w:hAnsi="Times New Roman" w:cs="Times New Roman"/>
          <w:sz w:val="24"/>
          <w:szCs w:val="24"/>
          <w:u w:color="000000"/>
          <w:lang w:val="en-US"/>
        </w:rPr>
      </w:pPr>
      <w:r w:rsidRPr="0062185E">
        <w:rPr>
          <w:rFonts w:ascii="Times New Roman" w:eastAsia="Calibri" w:hAnsi="Times New Roman" w:cs="Times New Roman"/>
          <w:noProof/>
          <w:sz w:val="24"/>
          <w:szCs w:val="24"/>
          <w:u w:color="000000"/>
          <w:lang w:eastAsia="ru-RU"/>
        </w:rPr>
        <w:drawing>
          <wp:inline distT="0" distB="0" distL="0" distR="0" wp14:anchorId="0A56C904" wp14:editId="52F91A77">
            <wp:extent cx="5486400" cy="32004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38CA24B" w14:textId="6D76AA1E" w:rsidR="00E45871" w:rsidRPr="0062185E" w:rsidRDefault="00E45871" w:rsidP="007D4781">
      <w:pPr>
        <w:spacing w:after="0" w:line="360" w:lineRule="auto"/>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9B58D3" w:rsidRPr="0062185E">
        <w:rPr>
          <w:rFonts w:ascii="Times New Roman" w:eastAsia="Calibri" w:hAnsi="Times New Roman" w:cs="Times New Roman"/>
          <w:b/>
          <w:sz w:val="24"/>
          <w:szCs w:val="24"/>
          <w:u w:color="000000"/>
        </w:rPr>
        <w:t xml:space="preserve"> 50</w:t>
      </w:r>
      <w:r w:rsidR="0062185E">
        <w:rPr>
          <w:rFonts w:ascii="Times New Roman" w:eastAsia="Calibri" w:hAnsi="Times New Roman" w:cs="Times New Roman"/>
          <w:b/>
          <w:sz w:val="24"/>
          <w:szCs w:val="24"/>
          <w:u w:color="000000"/>
        </w:rPr>
        <w:t xml:space="preserve"> </w:t>
      </w:r>
      <w:r w:rsidR="00CE75E0" w:rsidRPr="0062185E">
        <w:rPr>
          <w:rFonts w:ascii="Times New Roman" w:eastAsia="Calibri" w:hAnsi="Times New Roman" w:cs="Times New Roman"/>
          <w:b/>
          <w:sz w:val="24"/>
          <w:szCs w:val="24"/>
          <w:u w:color="000000"/>
        </w:rPr>
        <w:t>Представления</w:t>
      </w:r>
      <w:r w:rsidR="008E70F1" w:rsidRPr="0062185E">
        <w:rPr>
          <w:rFonts w:ascii="Times New Roman" w:eastAsia="Calibri" w:hAnsi="Times New Roman" w:cs="Times New Roman"/>
          <w:b/>
          <w:sz w:val="24"/>
          <w:szCs w:val="24"/>
          <w:u w:color="000000"/>
        </w:rPr>
        <w:t xml:space="preserve"> о с</w:t>
      </w:r>
      <w:r w:rsidRPr="0062185E">
        <w:rPr>
          <w:rFonts w:ascii="Times New Roman" w:eastAsia="Calibri" w:hAnsi="Times New Roman" w:cs="Times New Roman"/>
          <w:b/>
          <w:sz w:val="24"/>
          <w:szCs w:val="24"/>
          <w:u w:color="000000"/>
        </w:rPr>
        <w:t>итуаци</w:t>
      </w:r>
      <w:r w:rsidR="008E70F1" w:rsidRPr="0062185E">
        <w:rPr>
          <w:rFonts w:ascii="Times New Roman" w:eastAsia="Calibri" w:hAnsi="Times New Roman" w:cs="Times New Roman"/>
          <w:b/>
          <w:sz w:val="24"/>
          <w:szCs w:val="24"/>
          <w:u w:color="000000"/>
        </w:rPr>
        <w:t>и</w:t>
      </w:r>
      <w:r w:rsidRPr="0062185E">
        <w:rPr>
          <w:rFonts w:ascii="Times New Roman" w:eastAsia="Calibri" w:hAnsi="Times New Roman" w:cs="Times New Roman"/>
          <w:b/>
          <w:sz w:val="24"/>
          <w:szCs w:val="24"/>
          <w:u w:color="000000"/>
        </w:rPr>
        <w:t xml:space="preserve"> клиента</w:t>
      </w:r>
      <w:r w:rsidRPr="0062185E">
        <w:rPr>
          <w:rFonts w:ascii="Times New Roman" w:eastAsia="Calibri" w:hAnsi="Times New Roman" w:cs="Times New Roman"/>
          <w:sz w:val="24"/>
          <w:szCs w:val="24"/>
          <w:u w:color="000000"/>
        </w:rPr>
        <w:t xml:space="preserve"> </w:t>
      </w:r>
      <w:r w:rsidRPr="0062185E">
        <w:rPr>
          <w:rFonts w:ascii="Times New Roman" w:eastAsia="Calibri" w:hAnsi="Times New Roman" w:cs="Times New Roman"/>
          <w:b/>
          <w:sz w:val="24"/>
          <w:szCs w:val="24"/>
          <w:u w:color="000000"/>
        </w:rPr>
        <w:t>в группах психологов-кон</w:t>
      </w:r>
      <w:r w:rsidR="00155B9F" w:rsidRPr="0062185E">
        <w:rPr>
          <w:rFonts w:ascii="Times New Roman" w:eastAsia="Calibri" w:hAnsi="Times New Roman" w:cs="Times New Roman"/>
          <w:b/>
          <w:sz w:val="24"/>
          <w:szCs w:val="24"/>
          <w:u w:color="000000"/>
        </w:rPr>
        <w:t>сультантов с разными условиями работы</w:t>
      </w:r>
      <w:r w:rsidRPr="0062185E">
        <w:rPr>
          <w:rFonts w:ascii="Times New Roman" w:eastAsia="Calibri" w:hAnsi="Times New Roman" w:cs="Times New Roman"/>
          <w:b/>
          <w:sz w:val="24"/>
          <w:szCs w:val="24"/>
          <w:u w:color="000000"/>
        </w:rPr>
        <w:t>.</w:t>
      </w:r>
    </w:p>
    <w:p w14:paraId="353AEDDD" w14:textId="77777777" w:rsidR="00E45871" w:rsidRPr="0062185E" w:rsidRDefault="00E45871" w:rsidP="00817C0C">
      <w:pPr>
        <w:spacing w:after="0" w:line="360" w:lineRule="auto"/>
        <w:ind w:firstLine="709"/>
        <w:rPr>
          <w:rFonts w:ascii="Times New Roman" w:eastAsia="Calibri" w:hAnsi="Times New Roman" w:cs="Times New Roman"/>
          <w:sz w:val="24"/>
          <w:szCs w:val="24"/>
          <w:u w:color="000000"/>
        </w:rPr>
      </w:pPr>
    </w:p>
    <w:p w14:paraId="30C4103A" w14:textId="77777777" w:rsidR="00CF5E53" w:rsidRPr="0062185E" w:rsidRDefault="00CF5E53" w:rsidP="007D4781">
      <w:pPr>
        <w:spacing w:after="0" w:line="360" w:lineRule="auto"/>
        <w:rPr>
          <w:rFonts w:ascii="Times New Roman" w:eastAsia="Calibri" w:hAnsi="Times New Roman" w:cs="Times New Roman"/>
          <w:sz w:val="24"/>
          <w:szCs w:val="24"/>
          <w:u w:color="000000"/>
          <w:lang w:val="en-US"/>
        </w:rPr>
      </w:pPr>
      <w:r w:rsidRPr="0062185E">
        <w:rPr>
          <w:rFonts w:ascii="Times New Roman" w:eastAsia="Calibri" w:hAnsi="Times New Roman" w:cs="Times New Roman"/>
          <w:noProof/>
          <w:sz w:val="24"/>
          <w:szCs w:val="24"/>
          <w:u w:color="000000"/>
          <w:lang w:eastAsia="ru-RU"/>
        </w:rPr>
        <w:lastRenderedPageBreak/>
        <w:drawing>
          <wp:inline distT="0" distB="0" distL="0" distR="0" wp14:anchorId="0F998BDA" wp14:editId="7DA68264">
            <wp:extent cx="5486400" cy="3200400"/>
            <wp:effectExtent l="0" t="0" r="19050" b="190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BFDA850" w14:textId="6A1C14D6" w:rsidR="00E45871" w:rsidRPr="0062185E" w:rsidRDefault="00E45871" w:rsidP="007D4781">
      <w:pPr>
        <w:spacing w:after="0" w:line="360" w:lineRule="auto"/>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D54861" w:rsidRPr="0062185E">
        <w:rPr>
          <w:rFonts w:ascii="Times New Roman" w:eastAsia="Calibri" w:hAnsi="Times New Roman" w:cs="Times New Roman"/>
          <w:b/>
          <w:sz w:val="24"/>
          <w:szCs w:val="24"/>
          <w:u w:color="000000"/>
        </w:rPr>
        <w:t xml:space="preserve"> 51</w:t>
      </w:r>
      <w:r w:rsidR="0062185E">
        <w:rPr>
          <w:rFonts w:ascii="Times New Roman" w:eastAsia="Calibri" w:hAnsi="Times New Roman" w:cs="Times New Roman"/>
          <w:b/>
          <w:sz w:val="24"/>
          <w:szCs w:val="24"/>
          <w:u w:color="000000"/>
        </w:rPr>
        <w:t xml:space="preserve"> </w:t>
      </w:r>
      <w:r w:rsidRPr="0062185E">
        <w:rPr>
          <w:rFonts w:ascii="Times New Roman" w:eastAsia="Calibri" w:hAnsi="Times New Roman" w:cs="Times New Roman"/>
          <w:b/>
          <w:sz w:val="24"/>
          <w:szCs w:val="24"/>
          <w:u w:color="000000"/>
        </w:rPr>
        <w:t>П</w:t>
      </w:r>
      <w:r w:rsidR="00CE75E0" w:rsidRPr="0062185E">
        <w:rPr>
          <w:rFonts w:ascii="Times New Roman" w:eastAsia="Calibri" w:hAnsi="Times New Roman" w:cs="Times New Roman"/>
          <w:b/>
          <w:sz w:val="24"/>
          <w:szCs w:val="24"/>
          <w:u w:color="000000"/>
        </w:rPr>
        <w:t>редставления</w:t>
      </w:r>
      <w:r w:rsidR="00155B9F" w:rsidRPr="0062185E">
        <w:rPr>
          <w:rFonts w:ascii="Times New Roman" w:eastAsia="Calibri" w:hAnsi="Times New Roman" w:cs="Times New Roman"/>
          <w:b/>
          <w:sz w:val="24"/>
          <w:szCs w:val="24"/>
          <w:u w:color="000000"/>
        </w:rPr>
        <w:t xml:space="preserve"> о причине</w:t>
      </w:r>
      <w:r w:rsidRPr="0062185E">
        <w:rPr>
          <w:rFonts w:ascii="Times New Roman" w:eastAsia="Calibri" w:hAnsi="Times New Roman" w:cs="Times New Roman"/>
          <w:b/>
          <w:sz w:val="24"/>
          <w:szCs w:val="24"/>
          <w:u w:color="000000"/>
        </w:rPr>
        <w:t>, по которой  клиент рассматривает жизненную ситуацию как проблемную,</w:t>
      </w:r>
      <w:r w:rsidRPr="0062185E">
        <w:rPr>
          <w:rFonts w:ascii="Times New Roman" w:eastAsia="Calibri" w:hAnsi="Times New Roman" w:cs="Times New Roman"/>
          <w:sz w:val="24"/>
          <w:szCs w:val="24"/>
          <w:u w:color="000000"/>
        </w:rPr>
        <w:t xml:space="preserve"> </w:t>
      </w:r>
      <w:r w:rsidRPr="0062185E">
        <w:rPr>
          <w:rFonts w:ascii="Times New Roman" w:eastAsia="Calibri" w:hAnsi="Times New Roman" w:cs="Times New Roman"/>
          <w:b/>
          <w:sz w:val="24"/>
          <w:szCs w:val="24"/>
          <w:u w:color="000000"/>
        </w:rPr>
        <w:t>в группах психологов-консультантов с разным</w:t>
      </w:r>
      <w:r w:rsidR="00155B9F" w:rsidRPr="0062185E">
        <w:rPr>
          <w:rFonts w:ascii="Times New Roman" w:eastAsia="Calibri" w:hAnsi="Times New Roman" w:cs="Times New Roman"/>
          <w:b/>
          <w:sz w:val="24"/>
          <w:szCs w:val="24"/>
          <w:u w:color="000000"/>
        </w:rPr>
        <w:t>и условиями работы</w:t>
      </w:r>
      <w:r w:rsidRPr="0062185E">
        <w:rPr>
          <w:rFonts w:ascii="Times New Roman" w:eastAsia="Calibri" w:hAnsi="Times New Roman" w:cs="Times New Roman"/>
          <w:b/>
          <w:sz w:val="24"/>
          <w:szCs w:val="24"/>
          <w:u w:color="000000"/>
        </w:rPr>
        <w:t>.</w:t>
      </w:r>
    </w:p>
    <w:p w14:paraId="6D2ECEDD" w14:textId="77777777" w:rsidR="00E45871" w:rsidRPr="0062185E" w:rsidRDefault="00E45871" w:rsidP="00817C0C">
      <w:pPr>
        <w:spacing w:after="0" w:line="360" w:lineRule="auto"/>
        <w:ind w:firstLine="709"/>
        <w:rPr>
          <w:rFonts w:ascii="Times New Roman" w:eastAsia="Calibri" w:hAnsi="Times New Roman" w:cs="Times New Roman"/>
          <w:b/>
          <w:sz w:val="24"/>
          <w:szCs w:val="24"/>
          <w:u w:color="000000"/>
        </w:rPr>
      </w:pPr>
    </w:p>
    <w:p w14:paraId="37C2F144" w14:textId="77777777" w:rsidR="00CF5E53" w:rsidRPr="0062185E" w:rsidRDefault="00CF5E53" w:rsidP="007D4781">
      <w:pPr>
        <w:spacing w:after="0" w:line="360" w:lineRule="auto"/>
        <w:rPr>
          <w:rFonts w:ascii="Times New Roman" w:eastAsia="Calibri" w:hAnsi="Times New Roman" w:cs="Times New Roman"/>
          <w:sz w:val="24"/>
          <w:szCs w:val="24"/>
          <w:u w:color="000000"/>
          <w:lang w:val="en-US"/>
        </w:rPr>
      </w:pPr>
      <w:r w:rsidRPr="0062185E">
        <w:rPr>
          <w:rFonts w:ascii="Times New Roman" w:eastAsia="Calibri" w:hAnsi="Times New Roman" w:cs="Times New Roman"/>
          <w:noProof/>
          <w:sz w:val="24"/>
          <w:szCs w:val="24"/>
          <w:u w:color="000000"/>
          <w:lang w:eastAsia="ru-RU"/>
        </w:rPr>
        <w:drawing>
          <wp:inline distT="0" distB="0" distL="0" distR="0" wp14:anchorId="082A30FF" wp14:editId="3514D681">
            <wp:extent cx="5486400" cy="3200400"/>
            <wp:effectExtent l="0" t="0" r="19050"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D333153" w14:textId="750166AF" w:rsidR="00CF5E53" w:rsidRDefault="00C67E6D" w:rsidP="005F323B">
      <w:pPr>
        <w:spacing w:after="0" w:line="360" w:lineRule="auto"/>
        <w:rPr>
          <w:rFonts w:ascii="Times New Roman" w:eastAsia="Calibri" w:hAnsi="Times New Roman" w:cs="Times New Roman"/>
          <w:b/>
          <w:sz w:val="24"/>
          <w:szCs w:val="24"/>
          <w:u w:color="000000"/>
        </w:rPr>
      </w:pPr>
      <w:r w:rsidRPr="0062185E">
        <w:rPr>
          <w:rFonts w:ascii="Times New Roman" w:eastAsia="Calibri" w:hAnsi="Times New Roman" w:cs="Times New Roman"/>
          <w:b/>
          <w:sz w:val="24"/>
          <w:szCs w:val="24"/>
          <w:u w:color="000000"/>
        </w:rPr>
        <w:t>Рис.</w:t>
      </w:r>
      <w:r w:rsidR="00D54861" w:rsidRPr="0062185E">
        <w:rPr>
          <w:rFonts w:ascii="Times New Roman" w:eastAsia="Calibri" w:hAnsi="Times New Roman" w:cs="Times New Roman"/>
          <w:b/>
          <w:sz w:val="24"/>
          <w:szCs w:val="24"/>
          <w:u w:color="000000"/>
        </w:rPr>
        <w:t xml:space="preserve"> 52</w:t>
      </w:r>
      <w:r w:rsidR="0062185E">
        <w:rPr>
          <w:rFonts w:ascii="Times New Roman" w:eastAsia="Calibri" w:hAnsi="Times New Roman" w:cs="Times New Roman"/>
          <w:b/>
          <w:sz w:val="24"/>
          <w:szCs w:val="24"/>
          <w:u w:color="000000"/>
        </w:rPr>
        <w:t xml:space="preserve"> </w:t>
      </w:r>
      <w:r w:rsidR="00CE75E0" w:rsidRPr="0062185E">
        <w:rPr>
          <w:rFonts w:ascii="Times New Roman" w:eastAsia="Calibri" w:hAnsi="Times New Roman" w:cs="Times New Roman"/>
          <w:b/>
          <w:sz w:val="24"/>
          <w:szCs w:val="24"/>
          <w:u w:color="000000"/>
        </w:rPr>
        <w:t>Представления</w:t>
      </w:r>
      <w:r w:rsidR="0062185E">
        <w:rPr>
          <w:rFonts w:ascii="Times New Roman" w:eastAsia="Calibri" w:hAnsi="Times New Roman" w:cs="Times New Roman"/>
          <w:b/>
          <w:sz w:val="24"/>
          <w:szCs w:val="24"/>
          <w:u w:color="000000"/>
        </w:rPr>
        <w:t xml:space="preserve"> о причинах проблемной ситуации клиента</w:t>
      </w:r>
      <w:r w:rsidR="00155B9F" w:rsidRPr="0062185E">
        <w:rPr>
          <w:rFonts w:ascii="Times New Roman" w:eastAsia="Calibri" w:hAnsi="Times New Roman" w:cs="Times New Roman"/>
          <w:b/>
          <w:sz w:val="24"/>
          <w:szCs w:val="24"/>
          <w:u w:color="000000"/>
        </w:rPr>
        <w:t xml:space="preserve"> в группах психологов-консультан</w:t>
      </w:r>
      <w:r w:rsidR="005F323B">
        <w:rPr>
          <w:rFonts w:ascii="Times New Roman" w:eastAsia="Calibri" w:hAnsi="Times New Roman" w:cs="Times New Roman"/>
          <w:b/>
          <w:sz w:val="24"/>
          <w:szCs w:val="24"/>
          <w:u w:color="000000"/>
        </w:rPr>
        <w:t>тов с разными условиями работы.</w:t>
      </w:r>
    </w:p>
    <w:p w14:paraId="51CD2FA6" w14:textId="77777777" w:rsidR="005F323B" w:rsidRPr="005F323B" w:rsidRDefault="005F323B" w:rsidP="005F323B">
      <w:pPr>
        <w:spacing w:after="0" w:line="360" w:lineRule="auto"/>
        <w:rPr>
          <w:rFonts w:ascii="Times New Roman" w:eastAsia="Calibri" w:hAnsi="Times New Roman" w:cs="Times New Roman"/>
          <w:b/>
          <w:sz w:val="24"/>
          <w:szCs w:val="24"/>
          <w:u w:color="000000"/>
        </w:rPr>
      </w:pPr>
    </w:p>
    <w:p w14:paraId="692CDBC0" w14:textId="2678D245" w:rsidR="00CF5E53" w:rsidRDefault="00CF5E53" w:rsidP="00C7326D">
      <w:pPr>
        <w:spacing w:after="0" w:line="360" w:lineRule="auto"/>
        <w:ind w:firstLine="709"/>
        <w:jc w:val="both"/>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Данные, представленные на рисунках</w:t>
      </w:r>
      <w:r w:rsidR="00D54861" w:rsidRPr="00817C0C">
        <w:rPr>
          <w:rFonts w:ascii="Times New Roman" w:eastAsia="Calibri" w:hAnsi="Times New Roman" w:cs="Times New Roman"/>
          <w:sz w:val="28"/>
          <w:szCs w:val="28"/>
          <w:u w:color="000000"/>
        </w:rPr>
        <w:t xml:space="preserve"> 45 – 52</w:t>
      </w:r>
      <w:r w:rsidRPr="00817C0C">
        <w:rPr>
          <w:rFonts w:ascii="Times New Roman" w:eastAsia="Calibri" w:hAnsi="Times New Roman" w:cs="Times New Roman"/>
          <w:sz w:val="28"/>
          <w:szCs w:val="28"/>
          <w:u w:color="000000"/>
        </w:rPr>
        <w:t xml:space="preserve">, свидетельствуют, что в группах с различными условиями работы респонденты, которые работают в </w:t>
      </w:r>
      <w:r w:rsidRPr="00817C0C">
        <w:rPr>
          <w:rFonts w:ascii="Times New Roman" w:eastAsia="Calibri" w:hAnsi="Times New Roman" w:cs="Times New Roman"/>
          <w:sz w:val="28"/>
          <w:szCs w:val="28"/>
          <w:u w:color="000000"/>
        </w:rPr>
        <w:lastRenderedPageBreak/>
        <w:t>профессиональном коллективе психологов (</w:t>
      </w:r>
      <w:r w:rsidR="008E0890">
        <w:rPr>
          <w:rFonts w:ascii="Times New Roman" w:eastAsia="Calibri" w:hAnsi="Times New Roman" w:cs="Times New Roman"/>
          <w:sz w:val="28"/>
          <w:szCs w:val="28"/>
          <w:u w:color="000000"/>
        </w:rPr>
        <w:t xml:space="preserve">1-ая </w:t>
      </w:r>
      <w:r w:rsidRPr="00817C0C">
        <w:rPr>
          <w:rFonts w:ascii="Times New Roman" w:eastAsia="Calibri" w:hAnsi="Times New Roman" w:cs="Times New Roman"/>
          <w:sz w:val="28"/>
          <w:szCs w:val="28"/>
          <w:u w:color="000000"/>
        </w:rPr>
        <w:t xml:space="preserve"> группа), предполагают, что клиент обращается за помощью в большей степени в трудных жизненных обстоятельствах, а участники, ведущие частную практику (</w:t>
      </w:r>
      <w:r w:rsidR="008E0890">
        <w:rPr>
          <w:rFonts w:ascii="Times New Roman" w:eastAsia="Calibri" w:hAnsi="Times New Roman" w:cs="Times New Roman"/>
          <w:sz w:val="28"/>
          <w:szCs w:val="28"/>
          <w:u w:color="000000"/>
        </w:rPr>
        <w:t xml:space="preserve">2-ая </w:t>
      </w:r>
      <w:r w:rsidRPr="00817C0C">
        <w:rPr>
          <w:rFonts w:ascii="Times New Roman" w:eastAsia="Calibri" w:hAnsi="Times New Roman" w:cs="Times New Roman"/>
          <w:sz w:val="28"/>
          <w:szCs w:val="28"/>
          <w:u w:color="000000"/>
        </w:rPr>
        <w:t xml:space="preserve"> группа), предполагают, что клиент обращается за помощью чаще в ситуациях внутреннего дискомфорта.</w:t>
      </w:r>
      <w:proofErr w:type="gramEnd"/>
      <w:r w:rsidRPr="00817C0C">
        <w:rPr>
          <w:rFonts w:ascii="Times New Roman" w:eastAsia="Calibri" w:hAnsi="Times New Roman" w:cs="Times New Roman"/>
          <w:sz w:val="28"/>
          <w:szCs w:val="28"/>
          <w:u w:color="000000"/>
        </w:rPr>
        <w:t xml:space="preserve"> Респонденты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считают, что психологическая проблема у клиента возникла в результате тяжелой жизненной ситуации, неправильного воспитания и неконструктивных социальных установок, в то время как, респонденты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считают, что причиной проблемы у клиента в большей степени является неверное восприятие происходящих событий. Кроме того, респонденты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предполагают, что ситуация клиента объективно сложная и обусловлена трудностями в личной жизни, а респонденты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представляют ситуацию клиента в большей степени субъективно сложной и обусловленной внутренними проблемами. Обе группы участников предполагают, что клиент рассматривает в качестве причины своих психологических затруднений поведение других людей и внешние обстоятельства (например, экономические трудности), респонденты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в большей мере. </w:t>
      </w:r>
    </w:p>
    <w:p w14:paraId="0427713E" w14:textId="77777777" w:rsidR="00C7326D" w:rsidRPr="00817C0C" w:rsidRDefault="00C7326D" w:rsidP="00C7326D">
      <w:pPr>
        <w:spacing w:after="0" w:line="360" w:lineRule="auto"/>
        <w:ind w:firstLine="709"/>
        <w:jc w:val="both"/>
        <w:rPr>
          <w:rFonts w:ascii="Times New Roman" w:eastAsia="Calibri" w:hAnsi="Times New Roman" w:cs="Times New Roman"/>
          <w:sz w:val="28"/>
          <w:szCs w:val="28"/>
          <w:u w:color="000000"/>
        </w:rPr>
      </w:pPr>
    </w:p>
    <w:p w14:paraId="78F731E2" w14:textId="10E6013B"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Средние значения между группами с разными условиями профессиональной деятельности по показателям, характеризующим отношение к клиенту и процессу консультир</w:t>
      </w:r>
      <w:r w:rsidR="005F323B">
        <w:rPr>
          <w:rFonts w:ascii="Times New Roman" w:eastAsia="Calibri" w:hAnsi="Times New Roman" w:cs="Times New Roman"/>
          <w:sz w:val="28"/>
          <w:szCs w:val="28"/>
          <w:u w:color="000000"/>
        </w:rPr>
        <w:t>ования, представлены на рис.</w:t>
      </w:r>
      <w:r w:rsidR="00155B9F" w:rsidRPr="00817C0C">
        <w:rPr>
          <w:rFonts w:ascii="Times New Roman" w:eastAsia="Calibri" w:hAnsi="Times New Roman" w:cs="Times New Roman"/>
          <w:sz w:val="28"/>
          <w:szCs w:val="28"/>
          <w:u w:color="000000"/>
        </w:rPr>
        <w:t xml:space="preserve"> 52 – 54. </w:t>
      </w:r>
    </w:p>
    <w:p w14:paraId="3E41A2D6" w14:textId="77777777" w:rsidR="00CF5E53" w:rsidRPr="00817C0C" w:rsidRDefault="00CF5E53" w:rsidP="005F323B">
      <w:pPr>
        <w:spacing w:after="0" w:line="360" w:lineRule="auto"/>
        <w:jc w:val="both"/>
        <w:rPr>
          <w:rFonts w:ascii="Times New Roman" w:eastAsia="Calibri" w:hAnsi="Times New Roman" w:cs="Times New Roman"/>
          <w:sz w:val="28"/>
          <w:szCs w:val="28"/>
          <w:u w:color="000000"/>
        </w:rPr>
      </w:pPr>
    </w:p>
    <w:p w14:paraId="7710CFC5" w14:textId="77777777" w:rsidR="00CF5E53" w:rsidRPr="004F7923" w:rsidRDefault="00CF5E53" w:rsidP="007D4781">
      <w:pPr>
        <w:spacing w:after="0" w:line="360" w:lineRule="auto"/>
        <w:rPr>
          <w:rFonts w:ascii="Times New Roman" w:eastAsia="Calibri" w:hAnsi="Times New Roman" w:cs="Times New Roman"/>
          <w:sz w:val="24"/>
          <w:szCs w:val="24"/>
          <w:u w:color="000000"/>
          <w:lang w:val="en-US"/>
        </w:rPr>
      </w:pPr>
      <w:r w:rsidRPr="004F7923">
        <w:rPr>
          <w:rFonts w:ascii="Times New Roman" w:eastAsia="Calibri" w:hAnsi="Times New Roman" w:cs="Times New Roman"/>
          <w:noProof/>
          <w:sz w:val="24"/>
          <w:szCs w:val="24"/>
          <w:u w:color="000000"/>
          <w:lang w:eastAsia="ru-RU"/>
        </w:rPr>
        <w:lastRenderedPageBreak/>
        <w:drawing>
          <wp:inline distT="0" distB="0" distL="0" distR="0" wp14:anchorId="6755194E" wp14:editId="73D5A198">
            <wp:extent cx="5486400" cy="3200400"/>
            <wp:effectExtent l="0" t="0" r="19050" b="190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C71F125" w14:textId="77FFFB01" w:rsidR="00E45871" w:rsidRPr="004F7923" w:rsidRDefault="00E45871" w:rsidP="007D4781">
      <w:pPr>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155B9F" w:rsidRPr="004F7923">
        <w:rPr>
          <w:rFonts w:ascii="Times New Roman" w:eastAsia="Calibri" w:hAnsi="Times New Roman" w:cs="Times New Roman"/>
          <w:b/>
          <w:sz w:val="24"/>
          <w:szCs w:val="24"/>
          <w:u w:color="000000"/>
        </w:rPr>
        <w:t>. 52</w:t>
      </w:r>
      <w:r w:rsidR="004F7923">
        <w:rPr>
          <w:rFonts w:ascii="Times New Roman" w:eastAsia="Calibri" w:hAnsi="Times New Roman" w:cs="Times New Roman"/>
          <w:b/>
          <w:sz w:val="24"/>
          <w:szCs w:val="24"/>
          <w:u w:color="000000"/>
        </w:rPr>
        <w:t xml:space="preserve"> Чувства к клиенту</w:t>
      </w:r>
      <w:r w:rsidRPr="004F7923">
        <w:rPr>
          <w:rFonts w:ascii="Times New Roman" w:eastAsia="Calibri" w:hAnsi="Times New Roman" w:cs="Times New Roman"/>
          <w:b/>
          <w:sz w:val="24"/>
          <w:szCs w:val="24"/>
          <w:u w:color="000000"/>
        </w:rPr>
        <w:t xml:space="preserve"> в группах пси</w:t>
      </w:r>
      <w:r w:rsidR="00155B9F" w:rsidRPr="004F7923">
        <w:rPr>
          <w:rFonts w:ascii="Times New Roman" w:eastAsia="Calibri" w:hAnsi="Times New Roman" w:cs="Times New Roman"/>
          <w:b/>
          <w:sz w:val="24"/>
          <w:szCs w:val="24"/>
          <w:u w:color="000000"/>
        </w:rPr>
        <w:t>хологов-консультантов с разными условиями работы</w:t>
      </w:r>
      <w:r w:rsidRPr="004F7923">
        <w:rPr>
          <w:rFonts w:ascii="Times New Roman" w:eastAsia="Calibri" w:hAnsi="Times New Roman" w:cs="Times New Roman"/>
          <w:b/>
          <w:sz w:val="24"/>
          <w:szCs w:val="24"/>
          <w:u w:color="000000"/>
        </w:rPr>
        <w:t>.</w:t>
      </w:r>
    </w:p>
    <w:p w14:paraId="5A3CDAD4" w14:textId="77777777" w:rsidR="00E45871" w:rsidRPr="004F7923" w:rsidRDefault="00E45871" w:rsidP="00817C0C">
      <w:pPr>
        <w:spacing w:after="0" w:line="360" w:lineRule="auto"/>
        <w:ind w:firstLine="709"/>
        <w:rPr>
          <w:rFonts w:ascii="Times New Roman" w:eastAsia="Calibri" w:hAnsi="Times New Roman" w:cs="Times New Roman"/>
          <w:sz w:val="24"/>
          <w:szCs w:val="24"/>
          <w:u w:color="000000"/>
        </w:rPr>
      </w:pPr>
    </w:p>
    <w:p w14:paraId="6BA3CE4E" w14:textId="77777777" w:rsidR="00CF5E53" w:rsidRPr="004F7923" w:rsidRDefault="00CF5E53" w:rsidP="007D4781">
      <w:pPr>
        <w:spacing w:after="0" w:line="360" w:lineRule="auto"/>
        <w:rPr>
          <w:rFonts w:ascii="Times New Roman" w:eastAsia="Calibri" w:hAnsi="Times New Roman" w:cs="Times New Roman"/>
          <w:sz w:val="24"/>
          <w:szCs w:val="24"/>
          <w:u w:color="000000"/>
        </w:rPr>
      </w:pPr>
      <w:r w:rsidRPr="004F7923">
        <w:rPr>
          <w:rFonts w:ascii="Times New Roman" w:eastAsia="Calibri" w:hAnsi="Times New Roman" w:cs="Times New Roman"/>
          <w:noProof/>
          <w:sz w:val="24"/>
          <w:szCs w:val="24"/>
          <w:u w:color="000000"/>
          <w:lang w:eastAsia="ru-RU"/>
        </w:rPr>
        <w:drawing>
          <wp:inline distT="0" distB="0" distL="0" distR="0" wp14:anchorId="34A8288C" wp14:editId="64D9517B">
            <wp:extent cx="5486400" cy="3200400"/>
            <wp:effectExtent l="0" t="0" r="19050" b="190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FB0278A" w14:textId="7673BCFD" w:rsidR="00E45871" w:rsidRPr="004F7923" w:rsidRDefault="00E45871" w:rsidP="007D4781">
      <w:pPr>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155B9F" w:rsidRPr="004F7923">
        <w:rPr>
          <w:rFonts w:ascii="Times New Roman" w:eastAsia="Calibri" w:hAnsi="Times New Roman" w:cs="Times New Roman"/>
          <w:b/>
          <w:sz w:val="24"/>
          <w:szCs w:val="24"/>
          <w:u w:color="000000"/>
        </w:rPr>
        <w:t>. 53</w:t>
      </w:r>
      <w:r w:rsidR="004F7923">
        <w:rPr>
          <w:rFonts w:ascii="Times New Roman" w:eastAsia="Calibri" w:hAnsi="Times New Roman" w:cs="Times New Roman"/>
          <w:b/>
          <w:sz w:val="24"/>
          <w:szCs w:val="24"/>
          <w:u w:color="000000"/>
        </w:rPr>
        <w:t xml:space="preserve"> Чувства </w:t>
      </w:r>
      <w:proofErr w:type="gramStart"/>
      <w:r w:rsidR="004F7923">
        <w:rPr>
          <w:rFonts w:ascii="Times New Roman" w:eastAsia="Calibri" w:hAnsi="Times New Roman" w:cs="Times New Roman"/>
          <w:b/>
          <w:sz w:val="24"/>
          <w:szCs w:val="24"/>
          <w:u w:color="000000"/>
        </w:rPr>
        <w:t>к</w:t>
      </w:r>
      <w:proofErr w:type="gramEnd"/>
      <w:r w:rsidR="004F7923">
        <w:rPr>
          <w:rFonts w:ascii="Times New Roman" w:eastAsia="Calibri" w:hAnsi="Times New Roman" w:cs="Times New Roman"/>
          <w:b/>
          <w:sz w:val="24"/>
          <w:szCs w:val="24"/>
          <w:u w:color="000000"/>
        </w:rPr>
        <w:t xml:space="preserve"> </w:t>
      </w:r>
      <w:r w:rsidRPr="004F7923">
        <w:rPr>
          <w:rFonts w:ascii="Times New Roman" w:eastAsia="Calibri" w:hAnsi="Times New Roman" w:cs="Times New Roman"/>
          <w:b/>
          <w:sz w:val="24"/>
          <w:szCs w:val="24"/>
          <w:u w:color="000000"/>
        </w:rPr>
        <w:t>процесс консультирования, в группах психологов-консультантов с разным</w:t>
      </w:r>
      <w:r w:rsidR="00155B9F" w:rsidRPr="004F7923">
        <w:rPr>
          <w:rFonts w:ascii="Times New Roman" w:eastAsia="Calibri" w:hAnsi="Times New Roman" w:cs="Times New Roman"/>
          <w:b/>
          <w:sz w:val="24"/>
          <w:szCs w:val="24"/>
          <w:u w:color="000000"/>
        </w:rPr>
        <w:t>и условиями работы</w:t>
      </w:r>
      <w:r w:rsidRPr="004F7923">
        <w:rPr>
          <w:rFonts w:ascii="Times New Roman" w:eastAsia="Calibri" w:hAnsi="Times New Roman" w:cs="Times New Roman"/>
          <w:b/>
          <w:sz w:val="24"/>
          <w:szCs w:val="24"/>
          <w:u w:color="000000"/>
        </w:rPr>
        <w:t>.</w:t>
      </w:r>
    </w:p>
    <w:p w14:paraId="63E9C0FB" w14:textId="77777777" w:rsidR="00C67E6D" w:rsidRPr="004F7923" w:rsidRDefault="00C67E6D" w:rsidP="00817C0C">
      <w:pPr>
        <w:spacing w:after="0" w:line="360" w:lineRule="auto"/>
        <w:ind w:firstLine="709"/>
        <w:rPr>
          <w:rFonts w:ascii="Times New Roman" w:eastAsia="Calibri" w:hAnsi="Times New Roman" w:cs="Times New Roman"/>
          <w:b/>
          <w:sz w:val="24"/>
          <w:szCs w:val="24"/>
          <w:u w:color="000000"/>
        </w:rPr>
      </w:pPr>
    </w:p>
    <w:p w14:paraId="199D53F3" w14:textId="77777777" w:rsidR="00CF5E53" w:rsidRPr="004F7923" w:rsidRDefault="00CF5E53" w:rsidP="007D4781">
      <w:pPr>
        <w:spacing w:after="0" w:line="360" w:lineRule="auto"/>
        <w:rPr>
          <w:rFonts w:ascii="Times New Roman" w:eastAsia="Calibri" w:hAnsi="Times New Roman" w:cs="Times New Roman"/>
          <w:sz w:val="24"/>
          <w:szCs w:val="24"/>
          <w:u w:color="000000"/>
          <w:lang w:val="en-US"/>
        </w:rPr>
      </w:pPr>
      <w:r w:rsidRPr="004F7923">
        <w:rPr>
          <w:rFonts w:ascii="Times New Roman" w:eastAsia="Calibri" w:hAnsi="Times New Roman" w:cs="Times New Roman"/>
          <w:noProof/>
          <w:sz w:val="24"/>
          <w:szCs w:val="24"/>
          <w:u w:color="000000"/>
          <w:lang w:eastAsia="ru-RU"/>
        </w:rPr>
        <w:lastRenderedPageBreak/>
        <w:drawing>
          <wp:inline distT="0" distB="0" distL="0" distR="0" wp14:anchorId="4D5FDFE7" wp14:editId="28243B24">
            <wp:extent cx="5486400" cy="3200400"/>
            <wp:effectExtent l="0" t="0" r="19050" b="190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43EECFC" w14:textId="02724A75" w:rsidR="00CF5E53" w:rsidRDefault="00C67E6D" w:rsidP="005F323B">
      <w:pPr>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155B9F" w:rsidRPr="004F7923">
        <w:rPr>
          <w:rFonts w:ascii="Times New Roman" w:eastAsia="Calibri" w:hAnsi="Times New Roman" w:cs="Times New Roman"/>
          <w:b/>
          <w:sz w:val="24"/>
          <w:szCs w:val="24"/>
          <w:u w:color="000000"/>
        </w:rPr>
        <w:t xml:space="preserve"> 54</w:t>
      </w:r>
      <w:r w:rsidR="004F7923">
        <w:rPr>
          <w:rFonts w:ascii="Times New Roman" w:eastAsia="Calibri" w:hAnsi="Times New Roman" w:cs="Times New Roman"/>
          <w:b/>
          <w:sz w:val="24"/>
          <w:szCs w:val="24"/>
          <w:u w:color="000000"/>
        </w:rPr>
        <w:t xml:space="preserve"> </w:t>
      </w:r>
      <w:r w:rsidR="007D4781" w:rsidRPr="004F7923">
        <w:rPr>
          <w:rFonts w:ascii="Times New Roman" w:eastAsia="Calibri" w:hAnsi="Times New Roman" w:cs="Times New Roman"/>
          <w:b/>
          <w:sz w:val="24"/>
          <w:szCs w:val="24"/>
          <w:u w:color="000000"/>
        </w:rPr>
        <w:t>Представления</w:t>
      </w:r>
      <w:r w:rsidR="00CE75E0" w:rsidRPr="004F7923">
        <w:rPr>
          <w:rFonts w:ascii="Times New Roman" w:eastAsia="Calibri" w:hAnsi="Times New Roman" w:cs="Times New Roman"/>
          <w:b/>
          <w:sz w:val="24"/>
          <w:szCs w:val="24"/>
          <w:u w:color="000000"/>
        </w:rPr>
        <w:t xml:space="preserve"> </w:t>
      </w:r>
      <w:r w:rsidRPr="004F7923">
        <w:rPr>
          <w:rFonts w:ascii="Times New Roman" w:eastAsia="Calibri" w:hAnsi="Times New Roman" w:cs="Times New Roman"/>
          <w:b/>
          <w:sz w:val="24"/>
          <w:szCs w:val="24"/>
          <w:u w:color="000000"/>
        </w:rPr>
        <w:t xml:space="preserve">о </w:t>
      </w:r>
      <w:r w:rsidR="00CE75E0" w:rsidRPr="004F7923">
        <w:rPr>
          <w:rFonts w:ascii="Times New Roman" w:eastAsia="Calibri" w:hAnsi="Times New Roman" w:cs="Times New Roman"/>
          <w:b/>
          <w:sz w:val="24"/>
          <w:szCs w:val="24"/>
          <w:u w:color="000000"/>
        </w:rPr>
        <w:t>личности клиента</w:t>
      </w:r>
      <w:r w:rsidRPr="004F7923">
        <w:rPr>
          <w:rFonts w:ascii="Times New Roman" w:eastAsia="Calibri" w:hAnsi="Times New Roman" w:cs="Times New Roman"/>
          <w:b/>
          <w:sz w:val="24"/>
          <w:szCs w:val="24"/>
          <w:u w:color="000000"/>
        </w:rPr>
        <w:t xml:space="preserve"> в группах психологов-консультантов с разным</w:t>
      </w:r>
      <w:r w:rsidR="00155B9F" w:rsidRPr="004F7923">
        <w:rPr>
          <w:rFonts w:ascii="Times New Roman" w:eastAsia="Calibri" w:hAnsi="Times New Roman" w:cs="Times New Roman"/>
          <w:b/>
          <w:sz w:val="24"/>
          <w:szCs w:val="24"/>
          <w:u w:color="000000"/>
        </w:rPr>
        <w:t>и условиями работы</w:t>
      </w:r>
      <w:r w:rsidR="005F323B">
        <w:rPr>
          <w:rFonts w:ascii="Times New Roman" w:eastAsia="Calibri" w:hAnsi="Times New Roman" w:cs="Times New Roman"/>
          <w:b/>
          <w:sz w:val="24"/>
          <w:szCs w:val="24"/>
          <w:u w:color="000000"/>
        </w:rPr>
        <w:t>.</w:t>
      </w:r>
    </w:p>
    <w:p w14:paraId="0D9307D6" w14:textId="77777777" w:rsidR="005F323B" w:rsidRPr="005F323B" w:rsidRDefault="005F323B" w:rsidP="005F323B">
      <w:pPr>
        <w:spacing w:after="0" w:line="360" w:lineRule="auto"/>
        <w:rPr>
          <w:rFonts w:ascii="Times New Roman" w:eastAsia="Calibri" w:hAnsi="Times New Roman" w:cs="Times New Roman"/>
          <w:b/>
          <w:sz w:val="24"/>
          <w:szCs w:val="24"/>
          <w:u w:color="000000"/>
        </w:rPr>
      </w:pPr>
    </w:p>
    <w:p w14:paraId="1E9AEF30" w14:textId="2A411F1F"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Данные, представленные на рисунках</w:t>
      </w:r>
      <w:r w:rsidR="00155B9F" w:rsidRPr="00817C0C">
        <w:rPr>
          <w:rFonts w:ascii="Times New Roman" w:eastAsia="Calibri" w:hAnsi="Times New Roman" w:cs="Times New Roman"/>
          <w:sz w:val="28"/>
          <w:szCs w:val="28"/>
          <w:u w:color="000000"/>
        </w:rPr>
        <w:t xml:space="preserve"> 52 – 54</w:t>
      </w:r>
      <w:r w:rsidRPr="00817C0C">
        <w:rPr>
          <w:rFonts w:ascii="Times New Roman" w:eastAsia="Calibri" w:hAnsi="Times New Roman" w:cs="Times New Roman"/>
          <w:sz w:val="28"/>
          <w:szCs w:val="28"/>
          <w:u w:color="000000"/>
        </w:rPr>
        <w:t xml:space="preserve">, свидетельствуют, что у участников исследования клиент вызывает сочувствие и вовлеченность, это больше свойственно респондентам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В меньшей степени клиент вызывает чувства безразличия, страха, скуки, злости или раздражения, эти чувства в большей степени свойственны респондентам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Процесс консультирования вызывает у респондентов удовлетворение и вовлеченность, у респондентов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в большей мере. В меньшей степени процесс консультирования вызывает у участников чувства злости (от невозможности помочь клиенту), вины (за невозможность улучшить ситуацию клиента), страха (что не сможет помочь клиенту) и беспомощности (перед сложностями клиента), эти чувства в большей степени свойственны респондентам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Респонденты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представляют, что клиент боится будущего и неопределенности, страдает в сложных жизненных обстоятельствах. Респонденты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представляют, что клиент в большей степени духовно развивается. В меньшей степени респонденты обеих групп представляют, что их клиент глуп (т.е.,  неспособен на адекватную самооценку </w:t>
      </w:r>
      <w:r w:rsidRPr="00817C0C">
        <w:rPr>
          <w:rFonts w:ascii="Times New Roman" w:eastAsia="Calibri" w:hAnsi="Times New Roman" w:cs="Times New Roman"/>
          <w:sz w:val="28"/>
          <w:szCs w:val="28"/>
          <w:u w:color="000000"/>
        </w:rPr>
        <w:lastRenderedPageBreak/>
        <w:t xml:space="preserve">и адаптивное поведение), эгоистичен (чтобы научиться строить гармоничные отношения), инфантилен (чтобы взять ответственность на себя), ленив (чтобы самостоятельно позитивно изменить свою жизнь), эти чувства в большей степени свойственны респондентам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w:t>
      </w:r>
    </w:p>
    <w:p w14:paraId="250BE7A0" w14:textId="5E5F9832" w:rsidR="00CF5E53" w:rsidRDefault="00CF5E53" w:rsidP="005F323B">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Таким образом, полученные данные свидетельствуют, что психологи-консультанты, работающие в профессиональном коллективе психологов, представляют, что проблема клиента в большей степени обусловлена тяжелой жизненной ситуации и является объективно сложной. А психологи-консультанты, ведущие частную практику, представляют, что психологические затруднения клиента в большей степени обусловлены внутренними проблемами и являются субъективно неразрешимыми. Кроме того, психологи-консультанты, ведущие частную практику, имеют более высокие значения по позитивным показателям вопросов, спрашивающих об отношении к клиенту и  к процессу консультирования, и более низкие значения по негати</w:t>
      </w:r>
      <w:r w:rsidR="005F323B">
        <w:rPr>
          <w:rFonts w:ascii="Times New Roman" w:eastAsia="Calibri" w:hAnsi="Times New Roman" w:cs="Times New Roman"/>
          <w:sz w:val="28"/>
          <w:szCs w:val="28"/>
          <w:u w:color="000000"/>
        </w:rPr>
        <w:t>вным показателям этих вопросов.</w:t>
      </w:r>
    </w:p>
    <w:p w14:paraId="145EA2AA" w14:textId="77777777" w:rsidR="005F323B" w:rsidRPr="00817C0C" w:rsidRDefault="005F323B" w:rsidP="005F323B">
      <w:pPr>
        <w:spacing w:after="0" w:line="360" w:lineRule="auto"/>
        <w:ind w:firstLine="709"/>
        <w:jc w:val="both"/>
        <w:rPr>
          <w:rFonts w:ascii="Times New Roman" w:eastAsia="Calibri" w:hAnsi="Times New Roman" w:cs="Times New Roman"/>
          <w:sz w:val="28"/>
          <w:szCs w:val="28"/>
          <w:u w:color="000000"/>
        </w:rPr>
      </w:pPr>
    </w:p>
    <w:p w14:paraId="27929BBE" w14:textId="759F2C23" w:rsidR="005F323B" w:rsidRDefault="00CF5E53" w:rsidP="005F323B">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Средние значения между группами разного возраста по показателям, характеризующим представления о запросе и ожиданиях к</w:t>
      </w:r>
      <w:r w:rsidR="005F323B">
        <w:rPr>
          <w:rFonts w:ascii="Times New Roman" w:eastAsia="Calibri" w:hAnsi="Times New Roman" w:cs="Times New Roman"/>
          <w:sz w:val="28"/>
          <w:szCs w:val="28"/>
          <w:u w:color="000000"/>
        </w:rPr>
        <w:t>лиента, представлены на рис.</w:t>
      </w:r>
      <w:r w:rsidR="00D62F96" w:rsidRPr="00817C0C">
        <w:rPr>
          <w:rFonts w:ascii="Times New Roman" w:eastAsia="Calibri" w:hAnsi="Times New Roman" w:cs="Times New Roman"/>
          <w:sz w:val="28"/>
          <w:szCs w:val="28"/>
          <w:u w:color="000000"/>
        </w:rPr>
        <w:t xml:space="preserve"> 55 –</w:t>
      </w:r>
      <w:r w:rsidR="00AD308C" w:rsidRPr="00817C0C">
        <w:rPr>
          <w:rFonts w:ascii="Times New Roman" w:eastAsia="Calibri" w:hAnsi="Times New Roman" w:cs="Times New Roman"/>
          <w:sz w:val="28"/>
          <w:szCs w:val="28"/>
          <w:u w:color="000000"/>
        </w:rPr>
        <w:t xml:space="preserve"> 62.</w:t>
      </w:r>
    </w:p>
    <w:p w14:paraId="5CA0596F" w14:textId="77777777" w:rsidR="005F323B" w:rsidRDefault="005F323B" w:rsidP="005F323B">
      <w:pPr>
        <w:spacing w:after="0" w:line="360" w:lineRule="auto"/>
        <w:ind w:firstLine="709"/>
        <w:jc w:val="both"/>
        <w:rPr>
          <w:rFonts w:ascii="Times New Roman" w:eastAsia="Calibri" w:hAnsi="Times New Roman" w:cs="Times New Roman"/>
          <w:sz w:val="28"/>
          <w:szCs w:val="28"/>
          <w:u w:color="000000"/>
        </w:rPr>
      </w:pPr>
    </w:p>
    <w:p w14:paraId="6709FE7E" w14:textId="77777777" w:rsidR="005F323B" w:rsidRDefault="005F323B" w:rsidP="005F323B">
      <w:pPr>
        <w:spacing w:after="0" w:line="360" w:lineRule="auto"/>
        <w:ind w:firstLine="709"/>
        <w:jc w:val="both"/>
        <w:rPr>
          <w:rFonts w:ascii="Times New Roman" w:eastAsia="Calibri" w:hAnsi="Times New Roman" w:cs="Times New Roman"/>
          <w:sz w:val="28"/>
          <w:szCs w:val="28"/>
          <w:u w:color="000000"/>
        </w:rPr>
      </w:pPr>
    </w:p>
    <w:p w14:paraId="05751D91" w14:textId="77777777" w:rsidR="005F323B" w:rsidRDefault="005F323B" w:rsidP="005F323B">
      <w:pPr>
        <w:spacing w:after="0" w:line="360" w:lineRule="auto"/>
        <w:ind w:firstLine="709"/>
        <w:jc w:val="both"/>
        <w:rPr>
          <w:rFonts w:ascii="Times New Roman" w:eastAsia="Calibri" w:hAnsi="Times New Roman" w:cs="Times New Roman"/>
          <w:sz w:val="28"/>
          <w:szCs w:val="28"/>
          <w:u w:color="000000"/>
        </w:rPr>
      </w:pPr>
    </w:p>
    <w:p w14:paraId="0E93D61D" w14:textId="77777777" w:rsidR="005F323B" w:rsidRDefault="005F323B" w:rsidP="005F323B">
      <w:pPr>
        <w:spacing w:after="0" w:line="360" w:lineRule="auto"/>
        <w:ind w:firstLine="709"/>
        <w:jc w:val="both"/>
        <w:rPr>
          <w:rFonts w:ascii="Times New Roman" w:eastAsia="Calibri" w:hAnsi="Times New Roman" w:cs="Times New Roman"/>
          <w:sz w:val="28"/>
          <w:szCs w:val="28"/>
          <w:u w:color="000000"/>
        </w:rPr>
      </w:pPr>
    </w:p>
    <w:p w14:paraId="68B8B0B6" w14:textId="77777777" w:rsidR="005F323B" w:rsidRDefault="005F323B" w:rsidP="005F323B">
      <w:pPr>
        <w:spacing w:after="0" w:line="360" w:lineRule="auto"/>
        <w:ind w:firstLine="709"/>
        <w:jc w:val="both"/>
        <w:rPr>
          <w:rFonts w:ascii="Times New Roman" w:eastAsia="Calibri" w:hAnsi="Times New Roman" w:cs="Times New Roman"/>
          <w:sz w:val="28"/>
          <w:szCs w:val="28"/>
          <w:u w:color="000000"/>
        </w:rPr>
      </w:pPr>
    </w:p>
    <w:p w14:paraId="10601F8B" w14:textId="77777777" w:rsidR="005F323B" w:rsidRDefault="005F323B" w:rsidP="005F323B">
      <w:pPr>
        <w:spacing w:after="0" w:line="360" w:lineRule="auto"/>
        <w:ind w:firstLine="709"/>
        <w:jc w:val="both"/>
        <w:rPr>
          <w:rFonts w:ascii="Times New Roman" w:eastAsia="Calibri" w:hAnsi="Times New Roman" w:cs="Times New Roman"/>
          <w:sz w:val="28"/>
          <w:szCs w:val="28"/>
          <w:u w:color="000000"/>
        </w:rPr>
      </w:pPr>
    </w:p>
    <w:p w14:paraId="52A6E0C6" w14:textId="77777777" w:rsidR="005F323B" w:rsidRDefault="005F323B" w:rsidP="005F323B">
      <w:pPr>
        <w:spacing w:after="0" w:line="360" w:lineRule="auto"/>
        <w:ind w:firstLine="709"/>
        <w:jc w:val="both"/>
        <w:rPr>
          <w:rFonts w:ascii="Times New Roman" w:eastAsia="Calibri" w:hAnsi="Times New Roman" w:cs="Times New Roman"/>
          <w:sz w:val="28"/>
          <w:szCs w:val="28"/>
          <w:u w:color="000000"/>
        </w:rPr>
      </w:pPr>
    </w:p>
    <w:p w14:paraId="5889C165" w14:textId="77777777" w:rsidR="005F323B" w:rsidRDefault="005F323B" w:rsidP="005F323B">
      <w:pPr>
        <w:spacing w:after="0" w:line="360" w:lineRule="auto"/>
        <w:ind w:firstLine="709"/>
        <w:jc w:val="both"/>
        <w:rPr>
          <w:rFonts w:ascii="Times New Roman" w:eastAsia="Calibri" w:hAnsi="Times New Roman" w:cs="Times New Roman"/>
          <w:sz w:val="28"/>
          <w:szCs w:val="28"/>
          <w:u w:color="000000"/>
        </w:rPr>
      </w:pPr>
    </w:p>
    <w:p w14:paraId="37CD15A3" w14:textId="77777777" w:rsidR="005F323B" w:rsidRDefault="005F323B" w:rsidP="005F323B">
      <w:pPr>
        <w:spacing w:after="0" w:line="360" w:lineRule="auto"/>
        <w:ind w:firstLine="709"/>
        <w:jc w:val="both"/>
        <w:rPr>
          <w:rFonts w:ascii="Times New Roman" w:eastAsia="Calibri" w:hAnsi="Times New Roman" w:cs="Times New Roman"/>
          <w:sz w:val="28"/>
          <w:szCs w:val="28"/>
          <w:u w:color="000000"/>
        </w:rPr>
      </w:pPr>
    </w:p>
    <w:p w14:paraId="51C3CECD" w14:textId="77777777" w:rsidR="005F323B" w:rsidRDefault="005F323B" w:rsidP="005F323B">
      <w:pPr>
        <w:spacing w:after="0" w:line="360" w:lineRule="auto"/>
        <w:ind w:firstLine="709"/>
        <w:jc w:val="both"/>
        <w:rPr>
          <w:rFonts w:ascii="Times New Roman" w:eastAsia="Calibri" w:hAnsi="Times New Roman" w:cs="Times New Roman"/>
          <w:sz w:val="28"/>
          <w:szCs w:val="28"/>
          <w:u w:color="000000"/>
        </w:rPr>
      </w:pPr>
    </w:p>
    <w:p w14:paraId="5FE17E57" w14:textId="77777777" w:rsidR="005F323B" w:rsidRDefault="005F323B" w:rsidP="005F323B">
      <w:pPr>
        <w:spacing w:after="0" w:line="360" w:lineRule="auto"/>
        <w:ind w:firstLine="709"/>
        <w:jc w:val="both"/>
        <w:rPr>
          <w:rFonts w:ascii="Times New Roman" w:eastAsia="Calibri" w:hAnsi="Times New Roman" w:cs="Times New Roman"/>
          <w:sz w:val="28"/>
          <w:szCs w:val="28"/>
          <w:u w:color="000000"/>
        </w:rPr>
      </w:pPr>
    </w:p>
    <w:p w14:paraId="766D3F6A" w14:textId="77777777" w:rsidR="005F323B" w:rsidRDefault="005F323B" w:rsidP="005F323B">
      <w:pPr>
        <w:spacing w:after="0" w:line="360" w:lineRule="auto"/>
        <w:ind w:firstLine="709"/>
        <w:jc w:val="both"/>
        <w:rPr>
          <w:rFonts w:ascii="Times New Roman" w:eastAsia="Calibri" w:hAnsi="Times New Roman" w:cs="Times New Roman"/>
          <w:sz w:val="28"/>
          <w:szCs w:val="28"/>
          <w:u w:color="000000"/>
        </w:rPr>
      </w:pPr>
    </w:p>
    <w:p w14:paraId="4D394F87" w14:textId="4B661DD0" w:rsidR="00C67E6D" w:rsidRPr="004F7923" w:rsidRDefault="00CF5E53" w:rsidP="005F323B">
      <w:pPr>
        <w:spacing w:after="0" w:line="360" w:lineRule="auto"/>
        <w:ind w:firstLine="709"/>
        <w:jc w:val="both"/>
        <w:rPr>
          <w:rFonts w:ascii="Times New Roman" w:eastAsia="Calibri" w:hAnsi="Times New Roman" w:cs="Times New Roman"/>
          <w:b/>
          <w:sz w:val="24"/>
          <w:szCs w:val="24"/>
          <w:u w:color="000000"/>
        </w:rPr>
      </w:pPr>
      <w:r w:rsidRPr="004F7923">
        <w:rPr>
          <w:rFonts w:ascii="Times New Roman" w:eastAsia="Calibri" w:hAnsi="Times New Roman" w:cs="Times New Roman"/>
          <w:noProof/>
          <w:sz w:val="24"/>
          <w:szCs w:val="24"/>
          <w:u w:color="000000"/>
          <w:lang w:eastAsia="ru-RU"/>
        </w:rPr>
        <w:drawing>
          <wp:anchor distT="0" distB="0" distL="114300" distR="114300" simplePos="0" relativeHeight="251658243" behindDoc="0" locked="0" layoutInCell="1" allowOverlap="1" wp14:anchorId="711D8915" wp14:editId="44C4AEDD">
            <wp:simplePos x="0" y="0"/>
            <wp:positionH relativeFrom="column">
              <wp:align>left</wp:align>
            </wp:positionH>
            <wp:positionV relativeFrom="paragraph">
              <wp:align>top</wp:align>
            </wp:positionV>
            <wp:extent cx="5486400" cy="3200400"/>
            <wp:effectExtent l="0" t="0" r="19050" b="19050"/>
            <wp:wrapSquare wrapText="bothSides"/>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Pr="004F7923">
        <w:rPr>
          <w:rFonts w:ascii="Times New Roman" w:eastAsia="Calibri" w:hAnsi="Times New Roman" w:cs="Times New Roman"/>
          <w:sz w:val="24"/>
          <w:szCs w:val="24"/>
          <w:u w:color="000000"/>
        </w:rPr>
        <w:br w:type="textWrapping" w:clear="all"/>
      </w:r>
      <w:r w:rsidR="00C67E6D" w:rsidRPr="004F7923">
        <w:rPr>
          <w:rFonts w:ascii="Times New Roman" w:eastAsia="Calibri" w:hAnsi="Times New Roman" w:cs="Times New Roman"/>
          <w:b/>
          <w:sz w:val="24"/>
          <w:szCs w:val="24"/>
          <w:u w:color="000000"/>
        </w:rPr>
        <w:t xml:space="preserve">Рис. </w:t>
      </w:r>
      <w:r w:rsidR="00D62F96" w:rsidRPr="004F7923">
        <w:rPr>
          <w:rFonts w:ascii="Times New Roman" w:eastAsia="Calibri" w:hAnsi="Times New Roman" w:cs="Times New Roman"/>
          <w:b/>
          <w:sz w:val="24"/>
          <w:szCs w:val="24"/>
          <w:u w:color="000000"/>
        </w:rPr>
        <w:t>55</w:t>
      </w:r>
      <w:r w:rsidR="004F7923">
        <w:rPr>
          <w:rFonts w:ascii="Times New Roman" w:eastAsia="Calibri" w:hAnsi="Times New Roman" w:cs="Times New Roman"/>
          <w:b/>
          <w:sz w:val="24"/>
          <w:szCs w:val="24"/>
          <w:u w:color="000000"/>
        </w:rPr>
        <w:t xml:space="preserve"> </w:t>
      </w:r>
      <w:r w:rsidR="00D62F96" w:rsidRPr="004F7923">
        <w:rPr>
          <w:rFonts w:ascii="Times New Roman" w:eastAsia="Calibri" w:hAnsi="Times New Roman" w:cs="Times New Roman"/>
          <w:b/>
          <w:sz w:val="24"/>
          <w:szCs w:val="24"/>
          <w:u w:color="000000"/>
        </w:rPr>
        <w:t>Представления о причинах</w:t>
      </w:r>
      <w:r w:rsidR="002341A0" w:rsidRPr="004F7923">
        <w:rPr>
          <w:rFonts w:ascii="Times New Roman" w:eastAsia="Calibri" w:hAnsi="Times New Roman" w:cs="Times New Roman"/>
          <w:b/>
          <w:sz w:val="24"/>
          <w:szCs w:val="24"/>
          <w:u w:color="000000"/>
        </w:rPr>
        <w:t xml:space="preserve"> </w:t>
      </w:r>
      <w:r w:rsidR="00C67E6D" w:rsidRPr="004F7923">
        <w:rPr>
          <w:rFonts w:ascii="Times New Roman" w:eastAsia="Calibri" w:hAnsi="Times New Roman" w:cs="Times New Roman"/>
          <w:b/>
          <w:sz w:val="24"/>
          <w:szCs w:val="24"/>
          <w:u w:color="000000"/>
        </w:rPr>
        <w:t xml:space="preserve"> обращения </w:t>
      </w:r>
      <w:r w:rsidR="00CE75E0" w:rsidRPr="004F7923">
        <w:rPr>
          <w:rFonts w:ascii="Times New Roman" w:eastAsia="Calibri" w:hAnsi="Times New Roman" w:cs="Times New Roman"/>
          <w:b/>
          <w:sz w:val="24"/>
          <w:szCs w:val="24"/>
          <w:u w:color="000000"/>
        </w:rPr>
        <w:t xml:space="preserve">клиента к психологу-консультанту </w:t>
      </w:r>
      <w:r w:rsidR="00C67E6D" w:rsidRPr="004F7923">
        <w:rPr>
          <w:rFonts w:ascii="Times New Roman" w:eastAsia="Calibri" w:hAnsi="Times New Roman" w:cs="Times New Roman"/>
          <w:b/>
          <w:sz w:val="24"/>
          <w:szCs w:val="24"/>
          <w:u w:color="000000"/>
        </w:rPr>
        <w:t>в гру</w:t>
      </w:r>
      <w:r w:rsidR="002341A0" w:rsidRPr="004F7923">
        <w:rPr>
          <w:rFonts w:ascii="Times New Roman" w:eastAsia="Calibri" w:hAnsi="Times New Roman" w:cs="Times New Roman"/>
          <w:b/>
          <w:sz w:val="24"/>
          <w:szCs w:val="24"/>
          <w:u w:color="000000"/>
        </w:rPr>
        <w:t xml:space="preserve">ппах психологов-консультантов разного </w:t>
      </w:r>
      <w:r w:rsidR="008B49FD" w:rsidRPr="004F7923">
        <w:rPr>
          <w:rFonts w:ascii="Times New Roman" w:eastAsia="Calibri" w:hAnsi="Times New Roman" w:cs="Times New Roman"/>
          <w:b/>
          <w:sz w:val="24"/>
          <w:szCs w:val="24"/>
          <w:u w:color="000000"/>
        </w:rPr>
        <w:t>возраста</w:t>
      </w:r>
      <w:r w:rsidR="00C67E6D" w:rsidRPr="004F7923">
        <w:rPr>
          <w:rFonts w:ascii="Times New Roman" w:eastAsia="Calibri" w:hAnsi="Times New Roman" w:cs="Times New Roman"/>
          <w:b/>
          <w:sz w:val="24"/>
          <w:szCs w:val="24"/>
          <w:u w:color="000000"/>
        </w:rPr>
        <w:t>.</w:t>
      </w:r>
    </w:p>
    <w:p w14:paraId="10E2A65B" w14:textId="77777777" w:rsidR="00D62F96" w:rsidRPr="004F7923" w:rsidRDefault="00D62F96" w:rsidP="00817C0C">
      <w:pPr>
        <w:spacing w:after="0" w:line="360" w:lineRule="auto"/>
        <w:ind w:firstLine="709"/>
        <w:rPr>
          <w:rFonts w:ascii="Times New Roman" w:eastAsia="Calibri" w:hAnsi="Times New Roman" w:cs="Times New Roman"/>
          <w:b/>
          <w:sz w:val="24"/>
          <w:szCs w:val="24"/>
          <w:u w:color="000000"/>
        </w:rPr>
      </w:pPr>
    </w:p>
    <w:p w14:paraId="2AACDEA9" w14:textId="77777777" w:rsidR="00CF5E53" w:rsidRPr="004F7923" w:rsidRDefault="00CF5E53" w:rsidP="007D4781">
      <w:pPr>
        <w:spacing w:after="0" w:line="360" w:lineRule="auto"/>
        <w:rPr>
          <w:rFonts w:ascii="Times New Roman" w:eastAsia="Calibri" w:hAnsi="Times New Roman" w:cs="Times New Roman"/>
          <w:sz w:val="24"/>
          <w:szCs w:val="24"/>
          <w:u w:color="000000"/>
        </w:rPr>
      </w:pPr>
      <w:r w:rsidRPr="004F7923">
        <w:rPr>
          <w:rFonts w:ascii="Times New Roman" w:eastAsia="Calibri" w:hAnsi="Times New Roman" w:cs="Times New Roman"/>
          <w:noProof/>
          <w:sz w:val="24"/>
          <w:szCs w:val="24"/>
          <w:u w:color="000000"/>
          <w:lang w:eastAsia="ru-RU"/>
        </w:rPr>
        <w:drawing>
          <wp:inline distT="0" distB="0" distL="0" distR="0" wp14:anchorId="2BACB5D1" wp14:editId="44F03D04">
            <wp:extent cx="5486400" cy="3200400"/>
            <wp:effectExtent l="0" t="0" r="19050" b="1905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64B1614" w14:textId="3A4C75E7" w:rsidR="00C67E6D" w:rsidRPr="004F7923" w:rsidRDefault="00C67E6D" w:rsidP="007D4781">
      <w:pPr>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2341A0" w:rsidRPr="004F7923">
        <w:rPr>
          <w:rFonts w:ascii="Times New Roman" w:eastAsia="Calibri" w:hAnsi="Times New Roman" w:cs="Times New Roman"/>
          <w:b/>
          <w:sz w:val="24"/>
          <w:szCs w:val="24"/>
          <w:u w:color="000000"/>
        </w:rPr>
        <w:t xml:space="preserve"> 56</w:t>
      </w:r>
      <w:r w:rsidR="004F7923">
        <w:rPr>
          <w:rFonts w:ascii="Times New Roman" w:eastAsia="Calibri" w:hAnsi="Times New Roman" w:cs="Times New Roman"/>
          <w:b/>
          <w:sz w:val="24"/>
          <w:szCs w:val="24"/>
          <w:u w:color="000000"/>
        </w:rPr>
        <w:t xml:space="preserve"> </w:t>
      </w:r>
      <w:r w:rsidR="002341A0" w:rsidRPr="004F7923">
        <w:rPr>
          <w:rFonts w:ascii="Times New Roman" w:eastAsia="Calibri" w:hAnsi="Times New Roman" w:cs="Times New Roman"/>
          <w:b/>
          <w:sz w:val="24"/>
          <w:szCs w:val="24"/>
          <w:u w:color="000000"/>
        </w:rPr>
        <w:t>Представления об ожиданиях</w:t>
      </w:r>
      <w:r w:rsidRPr="004F7923">
        <w:rPr>
          <w:rFonts w:ascii="Times New Roman" w:eastAsia="Calibri" w:hAnsi="Times New Roman" w:cs="Times New Roman"/>
          <w:b/>
          <w:sz w:val="24"/>
          <w:szCs w:val="24"/>
          <w:u w:color="000000"/>
        </w:rPr>
        <w:t xml:space="preserve"> клиента от процесса консультирования в группах психологов-консультантов </w:t>
      </w:r>
      <w:r w:rsidR="002341A0" w:rsidRPr="004F7923">
        <w:rPr>
          <w:rFonts w:ascii="Times New Roman" w:eastAsia="Calibri" w:hAnsi="Times New Roman" w:cs="Times New Roman"/>
          <w:b/>
          <w:sz w:val="24"/>
          <w:szCs w:val="24"/>
          <w:u w:color="000000"/>
        </w:rPr>
        <w:t xml:space="preserve">разного </w:t>
      </w:r>
      <w:r w:rsidR="008B49FD" w:rsidRPr="004F7923">
        <w:rPr>
          <w:rFonts w:ascii="Times New Roman" w:eastAsia="Calibri" w:hAnsi="Times New Roman" w:cs="Times New Roman"/>
          <w:b/>
          <w:sz w:val="24"/>
          <w:szCs w:val="24"/>
          <w:u w:color="000000"/>
        </w:rPr>
        <w:t>возраста</w:t>
      </w:r>
      <w:r w:rsidRPr="004F7923">
        <w:rPr>
          <w:rFonts w:ascii="Times New Roman" w:eastAsia="Calibri" w:hAnsi="Times New Roman" w:cs="Times New Roman"/>
          <w:b/>
          <w:sz w:val="24"/>
          <w:szCs w:val="24"/>
          <w:u w:color="000000"/>
        </w:rPr>
        <w:t>.</w:t>
      </w:r>
    </w:p>
    <w:p w14:paraId="699AF0A7" w14:textId="77777777" w:rsidR="00C67E6D" w:rsidRPr="004F7923" w:rsidRDefault="00C67E6D" w:rsidP="00817C0C">
      <w:pPr>
        <w:spacing w:after="0" w:line="360" w:lineRule="auto"/>
        <w:ind w:firstLine="709"/>
        <w:rPr>
          <w:rFonts w:ascii="Times New Roman" w:eastAsia="Calibri" w:hAnsi="Times New Roman" w:cs="Times New Roman"/>
          <w:sz w:val="24"/>
          <w:szCs w:val="24"/>
          <w:u w:color="000000"/>
        </w:rPr>
      </w:pPr>
    </w:p>
    <w:p w14:paraId="780F2C61" w14:textId="77777777" w:rsidR="00CF5E53" w:rsidRPr="004F7923" w:rsidRDefault="00CF5E53" w:rsidP="007D4781">
      <w:pPr>
        <w:spacing w:after="0" w:line="360" w:lineRule="auto"/>
        <w:rPr>
          <w:rFonts w:ascii="Times New Roman" w:eastAsia="Calibri" w:hAnsi="Times New Roman" w:cs="Times New Roman"/>
          <w:sz w:val="24"/>
          <w:szCs w:val="24"/>
          <w:u w:color="000000"/>
          <w:lang w:val="en-US"/>
        </w:rPr>
      </w:pPr>
      <w:r w:rsidRPr="004F7923">
        <w:rPr>
          <w:rFonts w:ascii="Times New Roman" w:eastAsia="Calibri" w:hAnsi="Times New Roman" w:cs="Times New Roman"/>
          <w:noProof/>
          <w:sz w:val="24"/>
          <w:szCs w:val="24"/>
          <w:u w:color="000000"/>
          <w:lang w:eastAsia="ru-RU"/>
        </w:rPr>
        <w:lastRenderedPageBreak/>
        <w:drawing>
          <wp:inline distT="0" distB="0" distL="0" distR="0" wp14:anchorId="5C943240" wp14:editId="1746891D">
            <wp:extent cx="5486400" cy="3200400"/>
            <wp:effectExtent l="0" t="0" r="19050" b="190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2285C6B" w14:textId="08E5AE63" w:rsidR="00C67E6D" w:rsidRPr="004F7923" w:rsidRDefault="00C67E6D" w:rsidP="007D4781">
      <w:pPr>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8B49FD" w:rsidRPr="004F7923">
        <w:rPr>
          <w:rFonts w:ascii="Times New Roman" w:eastAsia="Calibri" w:hAnsi="Times New Roman" w:cs="Times New Roman"/>
          <w:b/>
          <w:sz w:val="24"/>
          <w:szCs w:val="24"/>
          <w:u w:color="000000"/>
        </w:rPr>
        <w:t xml:space="preserve"> 57</w:t>
      </w:r>
      <w:r w:rsidR="004F7923">
        <w:rPr>
          <w:rFonts w:ascii="Times New Roman" w:eastAsia="Calibri" w:hAnsi="Times New Roman" w:cs="Times New Roman"/>
          <w:b/>
          <w:sz w:val="24"/>
          <w:szCs w:val="24"/>
          <w:u w:color="000000"/>
        </w:rPr>
        <w:t xml:space="preserve"> </w:t>
      </w:r>
      <w:r w:rsidR="00CE75E0" w:rsidRPr="004F7923">
        <w:rPr>
          <w:rFonts w:ascii="Times New Roman" w:eastAsia="Calibri" w:hAnsi="Times New Roman" w:cs="Times New Roman"/>
          <w:b/>
          <w:sz w:val="24"/>
          <w:szCs w:val="24"/>
          <w:u w:color="000000"/>
        </w:rPr>
        <w:t>Представления о причинах</w:t>
      </w:r>
      <w:r w:rsidRPr="004F7923">
        <w:rPr>
          <w:rFonts w:ascii="Times New Roman" w:eastAsia="Calibri" w:hAnsi="Times New Roman" w:cs="Times New Roman"/>
          <w:b/>
          <w:sz w:val="24"/>
          <w:szCs w:val="24"/>
          <w:u w:color="000000"/>
        </w:rPr>
        <w:t xml:space="preserve"> возникновения психологической проблемы у клиента в группах психологов-консультантов </w:t>
      </w:r>
      <w:r w:rsidR="008B49FD" w:rsidRPr="004F7923">
        <w:rPr>
          <w:rFonts w:ascii="Times New Roman" w:eastAsia="Calibri" w:hAnsi="Times New Roman" w:cs="Times New Roman"/>
          <w:b/>
          <w:sz w:val="24"/>
          <w:szCs w:val="24"/>
          <w:u w:color="000000"/>
        </w:rPr>
        <w:t>разного возраста</w:t>
      </w:r>
      <w:r w:rsidRPr="004F7923">
        <w:rPr>
          <w:rFonts w:ascii="Times New Roman" w:eastAsia="Calibri" w:hAnsi="Times New Roman" w:cs="Times New Roman"/>
          <w:b/>
          <w:sz w:val="24"/>
          <w:szCs w:val="24"/>
          <w:u w:color="000000"/>
        </w:rPr>
        <w:t>.</w:t>
      </w:r>
    </w:p>
    <w:p w14:paraId="33CDBFC0" w14:textId="77777777" w:rsidR="00CF5E53" w:rsidRPr="004F7923" w:rsidRDefault="00CF5E53" w:rsidP="007D4781">
      <w:pPr>
        <w:spacing w:after="0" w:line="360" w:lineRule="auto"/>
        <w:rPr>
          <w:rFonts w:ascii="Times New Roman" w:eastAsia="Calibri" w:hAnsi="Times New Roman" w:cs="Times New Roman"/>
          <w:sz w:val="24"/>
          <w:szCs w:val="24"/>
          <w:u w:color="000000"/>
          <w:lang w:val="en-US"/>
        </w:rPr>
      </w:pPr>
      <w:r w:rsidRPr="004F7923">
        <w:rPr>
          <w:rFonts w:ascii="Times New Roman" w:eastAsia="Calibri" w:hAnsi="Times New Roman" w:cs="Times New Roman"/>
          <w:noProof/>
          <w:sz w:val="24"/>
          <w:szCs w:val="24"/>
          <w:u w:color="000000"/>
          <w:lang w:eastAsia="ru-RU"/>
        </w:rPr>
        <w:drawing>
          <wp:inline distT="0" distB="0" distL="0" distR="0" wp14:anchorId="2E7370D5" wp14:editId="476FF5C5">
            <wp:extent cx="5486400" cy="3200400"/>
            <wp:effectExtent l="0" t="0" r="19050" b="1905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8FA3D15" w14:textId="6B067ACC" w:rsidR="00C67E6D" w:rsidRPr="004F7923" w:rsidRDefault="00C67E6D" w:rsidP="007D4781">
      <w:pPr>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8B49FD" w:rsidRPr="004F7923">
        <w:rPr>
          <w:rFonts w:ascii="Times New Roman" w:eastAsia="Calibri" w:hAnsi="Times New Roman" w:cs="Times New Roman"/>
          <w:b/>
          <w:sz w:val="24"/>
          <w:szCs w:val="24"/>
          <w:u w:color="000000"/>
        </w:rPr>
        <w:t xml:space="preserve"> 58</w:t>
      </w:r>
      <w:r w:rsidR="004F7923">
        <w:rPr>
          <w:rFonts w:ascii="Times New Roman" w:eastAsia="Calibri" w:hAnsi="Times New Roman" w:cs="Times New Roman"/>
          <w:b/>
          <w:sz w:val="24"/>
          <w:szCs w:val="24"/>
          <w:u w:color="000000"/>
        </w:rPr>
        <w:t xml:space="preserve"> </w:t>
      </w:r>
      <w:r w:rsidR="008B49FD" w:rsidRPr="004F7923">
        <w:rPr>
          <w:rFonts w:ascii="Times New Roman" w:eastAsia="Calibri" w:hAnsi="Times New Roman" w:cs="Times New Roman"/>
          <w:b/>
          <w:sz w:val="24"/>
          <w:szCs w:val="24"/>
          <w:u w:color="000000"/>
        </w:rPr>
        <w:t>Представления о причинах</w:t>
      </w:r>
      <w:r w:rsidRPr="004F7923">
        <w:rPr>
          <w:rFonts w:ascii="Times New Roman" w:eastAsia="Calibri" w:hAnsi="Times New Roman" w:cs="Times New Roman"/>
          <w:b/>
          <w:sz w:val="24"/>
          <w:szCs w:val="24"/>
          <w:u w:color="000000"/>
        </w:rPr>
        <w:t xml:space="preserve"> ухудшения </w:t>
      </w:r>
      <w:r w:rsidR="008B49FD" w:rsidRPr="004F7923">
        <w:rPr>
          <w:rFonts w:ascii="Times New Roman" w:eastAsia="Calibri" w:hAnsi="Times New Roman" w:cs="Times New Roman"/>
          <w:b/>
          <w:sz w:val="24"/>
          <w:szCs w:val="24"/>
          <w:u w:color="000000"/>
        </w:rPr>
        <w:t xml:space="preserve">психологической </w:t>
      </w:r>
      <w:r w:rsidRPr="004F7923">
        <w:rPr>
          <w:rFonts w:ascii="Times New Roman" w:eastAsia="Calibri" w:hAnsi="Times New Roman" w:cs="Times New Roman"/>
          <w:b/>
          <w:sz w:val="24"/>
          <w:szCs w:val="24"/>
          <w:u w:color="000000"/>
        </w:rPr>
        <w:t xml:space="preserve">ситуации у клиента в группах психологов-консультантов </w:t>
      </w:r>
      <w:r w:rsidR="00865201" w:rsidRPr="004F7923">
        <w:rPr>
          <w:rFonts w:ascii="Times New Roman" w:eastAsia="Calibri" w:hAnsi="Times New Roman" w:cs="Times New Roman"/>
          <w:b/>
          <w:sz w:val="24"/>
          <w:szCs w:val="24"/>
          <w:u w:color="000000"/>
        </w:rPr>
        <w:t>разного возраста.</w:t>
      </w:r>
    </w:p>
    <w:p w14:paraId="73061E93" w14:textId="77777777" w:rsidR="00C67E6D" w:rsidRPr="004F7923" w:rsidRDefault="00C67E6D" w:rsidP="00817C0C">
      <w:pPr>
        <w:spacing w:after="0" w:line="360" w:lineRule="auto"/>
        <w:ind w:firstLine="709"/>
        <w:rPr>
          <w:rFonts w:ascii="Times New Roman" w:eastAsia="Calibri" w:hAnsi="Times New Roman" w:cs="Times New Roman"/>
          <w:b/>
          <w:sz w:val="24"/>
          <w:szCs w:val="24"/>
          <w:u w:color="000000"/>
        </w:rPr>
      </w:pPr>
    </w:p>
    <w:p w14:paraId="4CCFE656" w14:textId="77777777" w:rsidR="00CF5E53" w:rsidRPr="004F7923" w:rsidRDefault="00CF5E53" w:rsidP="00334BD6">
      <w:pPr>
        <w:spacing w:after="0" w:line="360" w:lineRule="auto"/>
        <w:rPr>
          <w:rFonts w:ascii="Times New Roman" w:eastAsia="Calibri" w:hAnsi="Times New Roman" w:cs="Times New Roman"/>
          <w:sz w:val="24"/>
          <w:szCs w:val="24"/>
          <w:u w:color="000000"/>
          <w:lang w:val="en-US"/>
        </w:rPr>
      </w:pPr>
      <w:r w:rsidRPr="004F7923">
        <w:rPr>
          <w:rFonts w:ascii="Times New Roman" w:eastAsia="Calibri" w:hAnsi="Times New Roman" w:cs="Times New Roman"/>
          <w:noProof/>
          <w:sz w:val="24"/>
          <w:szCs w:val="24"/>
          <w:u w:color="000000"/>
          <w:lang w:eastAsia="ru-RU"/>
        </w:rPr>
        <w:lastRenderedPageBreak/>
        <w:drawing>
          <wp:inline distT="0" distB="0" distL="0" distR="0" wp14:anchorId="5D188E7F" wp14:editId="092CC2B0">
            <wp:extent cx="5486400" cy="3200400"/>
            <wp:effectExtent l="0" t="0" r="19050"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C7E2AEC" w14:textId="6611637B" w:rsidR="00C67E6D" w:rsidRPr="004F7923" w:rsidRDefault="00C67E6D" w:rsidP="00334BD6">
      <w:pPr>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865201" w:rsidRPr="004F7923">
        <w:rPr>
          <w:rFonts w:ascii="Times New Roman" w:eastAsia="Calibri" w:hAnsi="Times New Roman" w:cs="Times New Roman"/>
          <w:b/>
          <w:sz w:val="24"/>
          <w:szCs w:val="24"/>
          <w:u w:color="000000"/>
        </w:rPr>
        <w:t xml:space="preserve"> 59</w:t>
      </w:r>
      <w:r w:rsidR="004F7923">
        <w:rPr>
          <w:rFonts w:ascii="Times New Roman" w:eastAsia="Calibri" w:hAnsi="Times New Roman" w:cs="Times New Roman"/>
          <w:b/>
          <w:sz w:val="24"/>
          <w:szCs w:val="24"/>
          <w:u w:color="000000"/>
        </w:rPr>
        <w:t xml:space="preserve"> </w:t>
      </w:r>
      <w:r w:rsidR="00455497" w:rsidRPr="004F7923">
        <w:rPr>
          <w:rFonts w:ascii="Times New Roman" w:eastAsia="Calibri" w:hAnsi="Times New Roman" w:cs="Times New Roman"/>
          <w:b/>
          <w:sz w:val="24"/>
          <w:szCs w:val="24"/>
          <w:u w:color="000000"/>
        </w:rPr>
        <w:t xml:space="preserve">Представления о </w:t>
      </w:r>
      <w:r w:rsidR="004F7923">
        <w:rPr>
          <w:rFonts w:ascii="Times New Roman" w:eastAsia="Calibri" w:hAnsi="Times New Roman" w:cs="Times New Roman"/>
          <w:b/>
          <w:sz w:val="24"/>
          <w:szCs w:val="24"/>
          <w:u w:color="000000"/>
        </w:rPr>
        <w:t>цели клиента</w:t>
      </w:r>
      <w:r w:rsidRPr="004F7923">
        <w:rPr>
          <w:rFonts w:ascii="Times New Roman" w:eastAsia="Calibri" w:hAnsi="Times New Roman" w:cs="Times New Roman"/>
          <w:b/>
          <w:sz w:val="24"/>
          <w:szCs w:val="24"/>
          <w:u w:color="000000"/>
        </w:rPr>
        <w:t xml:space="preserve"> в процессе консультирования в группах психологов-консультантов с </w:t>
      </w:r>
      <w:r w:rsidR="00865201" w:rsidRPr="004F7923">
        <w:rPr>
          <w:rFonts w:ascii="Times New Roman" w:eastAsia="Calibri" w:hAnsi="Times New Roman" w:cs="Times New Roman"/>
          <w:b/>
          <w:sz w:val="24"/>
          <w:szCs w:val="24"/>
          <w:u w:color="000000"/>
        </w:rPr>
        <w:t>разного возраста</w:t>
      </w:r>
      <w:r w:rsidRPr="004F7923">
        <w:rPr>
          <w:rFonts w:ascii="Times New Roman" w:eastAsia="Calibri" w:hAnsi="Times New Roman" w:cs="Times New Roman"/>
          <w:b/>
          <w:sz w:val="24"/>
          <w:szCs w:val="24"/>
          <w:u w:color="000000"/>
        </w:rPr>
        <w:t>.</w:t>
      </w:r>
    </w:p>
    <w:p w14:paraId="7F4167BD" w14:textId="77777777" w:rsidR="00C67E6D" w:rsidRPr="004F7923" w:rsidRDefault="00C67E6D" w:rsidP="00817C0C">
      <w:pPr>
        <w:spacing w:after="0" w:line="360" w:lineRule="auto"/>
        <w:ind w:firstLine="709"/>
        <w:rPr>
          <w:rFonts w:ascii="Times New Roman" w:eastAsia="Calibri" w:hAnsi="Times New Roman" w:cs="Times New Roman"/>
          <w:sz w:val="24"/>
          <w:szCs w:val="24"/>
          <w:u w:color="000000"/>
        </w:rPr>
      </w:pPr>
    </w:p>
    <w:p w14:paraId="0B35ACDB" w14:textId="77777777" w:rsidR="00CF5E53" w:rsidRPr="004F7923" w:rsidRDefault="00CF5E53" w:rsidP="00334BD6">
      <w:pPr>
        <w:spacing w:after="0" w:line="360" w:lineRule="auto"/>
        <w:rPr>
          <w:rFonts w:ascii="Times New Roman" w:eastAsia="Calibri" w:hAnsi="Times New Roman" w:cs="Times New Roman"/>
          <w:sz w:val="24"/>
          <w:szCs w:val="24"/>
          <w:u w:color="000000"/>
          <w:lang w:val="en-US"/>
        </w:rPr>
      </w:pPr>
      <w:r w:rsidRPr="004F7923">
        <w:rPr>
          <w:rFonts w:ascii="Times New Roman" w:eastAsia="Calibri" w:hAnsi="Times New Roman" w:cs="Times New Roman"/>
          <w:noProof/>
          <w:sz w:val="24"/>
          <w:szCs w:val="24"/>
          <w:u w:color="000000"/>
          <w:lang w:eastAsia="ru-RU"/>
        </w:rPr>
        <w:drawing>
          <wp:inline distT="0" distB="0" distL="0" distR="0" wp14:anchorId="5CB4DEB5" wp14:editId="5CF9F2FB">
            <wp:extent cx="5486400" cy="3200400"/>
            <wp:effectExtent l="0" t="0" r="19050" b="190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0A5E338" w14:textId="75277898" w:rsidR="00C67E6D" w:rsidRPr="004F7923" w:rsidRDefault="00C67E6D" w:rsidP="00334BD6">
      <w:pPr>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455497" w:rsidRPr="004F7923">
        <w:rPr>
          <w:rFonts w:ascii="Times New Roman" w:eastAsia="Calibri" w:hAnsi="Times New Roman" w:cs="Times New Roman"/>
          <w:b/>
          <w:sz w:val="24"/>
          <w:szCs w:val="24"/>
          <w:u w:color="000000"/>
        </w:rPr>
        <w:t xml:space="preserve"> 60</w:t>
      </w:r>
      <w:r w:rsidR="004F7923">
        <w:rPr>
          <w:rFonts w:ascii="Times New Roman" w:eastAsia="Calibri" w:hAnsi="Times New Roman" w:cs="Times New Roman"/>
          <w:b/>
          <w:sz w:val="24"/>
          <w:szCs w:val="24"/>
          <w:u w:color="000000"/>
        </w:rPr>
        <w:t xml:space="preserve"> </w:t>
      </w:r>
      <w:r w:rsidR="00455497" w:rsidRPr="004F7923">
        <w:rPr>
          <w:rFonts w:ascii="Times New Roman" w:eastAsia="Calibri" w:hAnsi="Times New Roman" w:cs="Times New Roman"/>
          <w:b/>
          <w:sz w:val="24"/>
          <w:szCs w:val="24"/>
          <w:u w:color="000000"/>
        </w:rPr>
        <w:t>Представления о ситуации</w:t>
      </w:r>
      <w:r w:rsidRPr="004F7923">
        <w:rPr>
          <w:rFonts w:ascii="Times New Roman" w:eastAsia="Calibri" w:hAnsi="Times New Roman" w:cs="Times New Roman"/>
          <w:b/>
          <w:sz w:val="24"/>
          <w:szCs w:val="24"/>
          <w:u w:color="000000"/>
        </w:rPr>
        <w:t xml:space="preserve"> клиента</w:t>
      </w:r>
      <w:r w:rsidRPr="004F7923">
        <w:rPr>
          <w:rFonts w:ascii="Times New Roman" w:eastAsia="Calibri" w:hAnsi="Times New Roman" w:cs="Times New Roman"/>
          <w:sz w:val="24"/>
          <w:szCs w:val="24"/>
          <w:u w:color="000000"/>
        </w:rPr>
        <w:t xml:space="preserve"> </w:t>
      </w:r>
      <w:r w:rsidRPr="004F7923">
        <w:rPr>
          <w:rFonts w:ascii="Times New Roman" w:eastAsia="Calibri" w:hAnsi="Times New Roman" w:cs="Times New Roman"/>
          <w:b/>
          <w:sz w:val="24"/>
          <w:szCs w:val="24"/>
          <w:u w:color="000000"/>
        </w:rPr>
        <w:t>в группах психологов-консультантов</w:t>
      </w:r>
      <w:r w:rsidR="00455497" w:rsidRPr="004F7923">
        <w:rPr>
          <w:rFonts w:ascii="Times New Roman" w:eastAsia="Calibri" w:hAnsi="Times New Roman" w:cs="Times New Roman"/>
          <w:b/>
          <w:sz w:val="24"/>
          <w:szCs w:val="24"/>
          <w:u w:color="000000"/>
        </w:rPr>
        <w:t xml:space="preserve"> разного возраста</w:t>
      </w:r>
      <w:r w:rsidRPr="004F7923">
        <w:rPr>
          <w:rFonts w:ascii="Times New Roman" w:eastAsia="Calibri" w:hAnsi="Times New Roman" w:cs="Times New Roman"/>
          <w:b/>
          <w:sz w:val="24"/>
          <w:szCs w:val="24"/>
          <w:u w:color="000000"/>
        </w:rPr>
        <w:t>.</w:t>
      </w:r>
    </w:p>
    <w:p w14:paraId="770A7AE3" w14:textId="77777777" w:rsidR="00C67E6D" w:rsidRPr="004F7923" w:rsidRDefault="00C67E6D" w:rsidP="00817C0C">
      <w:pPr>
        <w:spacing w:after="0" w:line="360" w:lineRule="auto"/>
        <w:ind w:firstLine="709"/>
        <w:rPr>
          <w:rFonts w:ascii="Times New Roman" w:eastAsia="Calibri" w:hAnsi="Times New Roman" w:cs="Times New Roman"/>
          <w:sz w:val="24"/>
          <w:szCs w:val="24"/>
          <w:u w:color="000000"/>
        </w:rPr>
      </w:pPr>
    </w:p>
    <w:p w14:paraId="6819425C" w14:textId="77777777" w:rsidR="00CF5E53" w:rsidRPr="004F7923" w:rsidRDefault="00CF5E53" w:rsidP="00334BD6">
      <w:pPr>
        <w:spacing w:after="0" w:line="360" w:lineRule="auto"/>
        <w:rPr>
          <w:rFonts w:ascii="Times New Roman" w:eastAsia="Calibri" w:hAnsi="Times New Roman" w:cs="Times New Roman"/>
          <w:sz w:val="24"/>
          <w:szCs w:val="24"/>
          <w:u w:color="000000"/>
          <w:lang w:val="en-US"/>
        </w:rPr>
      </w:pPr>
      <w:r w:rsidRPr="004F7923">
        <w:rPr>
          <w:rFonts w:ascii="Times New Roman" w:eastAsia="Calibri" w:hAnsi="Times New Roman" w:cs="Times New Roman"/>
          <w:noProof/>
          <w:sz w:val="24"/>
          <w:szCs w:val="24"/>
          <w:u w:color="000000"/>
          <w:lang w:eastAsia="ru-RU"/>
        </w:rPr>
        <w:lastRenderedPageBreak/>
        <w:drawing>
          <wp:inline distT="0" distB="0" distL="0" distR="0" wp14:anchorId="5B9B7AFC" wp14:editId="6555CEFF">
            <wp:extent cx="5486400" cy="3200400"/>
            <wp:effectExtent l="0" t="0" r="19050" b="190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C7B6BDA" w14:textId="6B4D45A8" w:rsidR="00C67E6D" w:rsidRPr="004F7923" w:rsidRDefault="00C67E6D" w:rsidP="00334BD6">
      <w:pPr>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455497" w:rsidRPr="004F7923">
        <w:rPr>
          <w:rFonts w:ascii="Times New Roman" w:eastAsia="Calibri" w:hAnsi="Times New Roman" w:cs="Times New Roman"/>
          <w:b/>
          <w:sz w:val="24"/>
          <w:szCs w:val="24"/>
          <w:u w:color="000000"/>
        </w:rPr>
        <w:t xml:space="preserve"> 61</w:t>
      </w:r>
      <w:r w:rsidR="004F7923">
        <w:rPr>
          <w:rFonts w:ascii="Times New Roman" w:eastAsia="Calibri" w:hAnsi="Times New Roman" w:cs="Times New Roman"/>
          <w:b/>
          <w:sz w:val="24"/>
          <w:szCs w:val="24"/>
          <w:u w:color="000000"/>
        </w:rPr>
        <w:t xml:space="preserve"> </w:t>
      </w:r>
      <w:r w:rsidR="00455497" w:rsidRPr="004F7923">
        <w:rPr>
          <w:rFonts w:ascii="Times New Roman" w:eastAsia="Calibri" w:hAnsi="Times New Roman" w:cs="Times New Roman"/>
          <w:b/>
          <w:sz w:val="24"/>
          <w:szCs w:val="24"/>
          <w:u w:color="000000"/>
        </w:rPr>
        <w:t>Представления о причин</w:t>
      </w:r>
      <w:r w:rsidR="00CE75E0" w:rsidRPr="004F7923">
        <w:rPr>
          <w:rFonts w:ascii="Times New Roman" w:eastAsia="Calibri" w:hAnsi="Times New Roman" w:cs="Times New Roman"/>
          <w:b/>
          <w:sz w:val="24"/>
          <w:szCs w:val="24"/>
          <w:u w:color="000000"/>
        </w:rPr>
        <w:t>ах, по которым</w:t>
      </w:r>
      <w:r w:rsidRPr="004F7923">
        <w:rPr>
          <w:rFonts w:ascii="Times New Roman" w:eastAsia="Calibri" w:hAnsi="Times New Roman" w:cs="Times New Roman"/>
          <w:b/>
          <w:sz w:val="24"/>
          <w:szCs w:val="24"/>
          <w:u w:color="000000"/>
        </w:rPr>
        <w:t xml:space="preserve">  клиент рассматривает жизненную ситуацию как проблемную,</w:t>
      </w:r>
      <w:r w:rsidRPr="004F7923">
        <w:rPr>
          <w:rFonts w:ascii="Times New Roman" w:eastAsia="Calibri" w:hAnsi="Times New Roman" w:cs="Times New Roman"/>
          <w:sz w:val="24"/>
          <w:szCs w:val="24"/>
          <w:u w:color="000000"/>
        </w:rPr>
        <w:t xml:space="preserve"> </w:t>
      </w:r>
      <w:r w:rsidRPr="004F7923">
        <w:rPr>
          <w:rFonts w:ascii="Times New Roman" w:eastAsia="Calibri" w:hAnsi="Times New Roman" w:cs="Times New Roman"/>
          <w:b/>
          <w:sz w:val="24"/>
          <w:szCs w:val="24"/>
          <w:u w:color="000000"/>
        </w:rPr>
        <w:t>в гр</w:t>
      </w:r>
      <w:r w:rsidR="00AD308C" w:rsidRPr="004F7923">
        <w:rPr>
          <w:rFonts w:ascii="Times New Roman" w:eastAsia="Calibri" w:hAnsi="Times New Roman" w:cs="Times New Roman"/>
          <w:b/>
          <w:sz w:val="24"/>
          <w:szCs w:val="24"/>
          <w:u w:color="000000"/>
        </w:rPr>
        <w:t>уппах психологов-консультантов</w:t>
      </w:r>
      <w:r w:rsidR="00455497" w:rsidRPr="004F7923">
        <w:rPr>
          <w:rFonts w:ascii="Times New Roman" w:eastAsia="Calibri" w:hAnsi="Times New Roman" w:cs="Times New Roman"/>
          <w:b/>
          <w:sz w:val="24"/>
          <w:szCs w:val="24"/>
          <w:u w:color="000000"/>
        </w:rPr>
        <w:t xml:space="preserve"> разного возраста</w:t>
      </w:r>
      <w:r w:rsidRPr="004F7923">
        <w:rPr>
          <w:rFonts w:ascii="Times New Roman" w:eastAsia="Calibri" w:hAnsi="Times New Roman" w:cs="Times New Roman"/>
          <w:b/>
          <w:sz w:val="24"/>
          <w:szCs w:val="24"/>
          <w:u w:color="000000"/>
        </w:rPr>
        <w:t>.</w:t>
      </w:r>
    </w:p>
    <w:p w14:paraId="75E55126" w14:textId="77777777" w:rsidR="00C67E6D" w:rsidRPr="004F7923" w:rsidRDefault="00C67E6D" w:rsidP="00817C0C">
      <w:pPr>
        <w:spacing w:after="0" w:line="360" w:lineRule="auto"/>
        <w:ind w:firstLine="709"/>
        <w:rPr>
          <w:rFonts w:ascii="Times New Roman" w:eastAsia="Calibri" w:hAnsi="Times New Roman" w:cs="Times New Roman"/>
          <w:sz w:val="24"/>
          <w:szCs w:val="24"/>
          <w:u w:color="000000"/>
        </w:rPr>
      </w:pPr>
    </w:p>
    <w:p w14:paraId="79671F87" w14:textId="77777777" w:rsidR="00CF5E53" w:rsidRPr="004F7923" w:rsidRDefault="00CF5E53" w:rsidP="00334BD6">
      <w:pPr>
        <w:spacing w:after="0" w:line="360" w:lineRule="auto"/>
        <w:rPr>
          <w:rFonts w:ascii="Times New Roman" w:eastAsia="Calibri" w:hAnsi="Times New Roman" w:cs="Times New Roman"/>
          <w:sz w:val="24"/>
          <w:szCs w:val="24"/>
          <w:u w:color="000000"/>
          <w:lang w:val="en-US"/>
        </w:rPr>
      </w:pPr>
      <w:r w:rsidRPr="004F7923">
        <w:rPr>
          <w:rFonts w:ascii="Times New Roman" w:eastAsia="Calibri" w:hAnsi="Times New Roman" w:cs="Times New Roman"/>
          <w:noProof/>
          <w:sz w:val="24"/>
          <w:szCs w:val="24"/>
          <w:u w:color="000000"/>
          <w:lang w:eastAsia="ru-RU"/>
        </w:rPr>
        <w:drawing>
          <wp:inline distT="0" distB="0" distL="0" distR="0" wp14:anchorId="3D4D4AFD" wp14:editId="79F59F17">
            <wp:extent cx="5486400" cy="3200400"/>
            <wp:effectExtent l="0" t="0" r="19050" b="1905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A21047E" w14:textId="4804EEAD" w:rsidR="00C67E6D" w:rsidRPr="004F7923" w:rsidRDefault="00C67E6D" w:rsidP="00334BD6">
      <w:pPr>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455497" w:rsidRPr="004F7923">
        <w:rPr>
          <w:rFonts w:ascii="Times New Roman" w:eastAsia="Calibri" w:hAnsi="Times New Roman" w:cs="Times New Roman"/>
          <w:b/>
          <w:sz w:val="24"/>
          <w:szCs w:val="24"/>
          <w:u w:color="000000"/>
        </w:rPr>
        <w:t xml:space="preserve"> 62</w:t>
      </w:r>
      <w:r w:rsidR="004F7923">
        <w:rPr>
          <w:rFonts w:ascii="Times New Roman" w:eastAsia="Calibri" w:hAnsi="Times New Roman" w:cs="Times New Roman"/>
          <w:b/>
          <w:sz w:val="24"/>
          <w:szCs w:val="24"/>
          <w:u w:color="000000"/>
        </w:rPr>
        <w:t xml:space="preserve"> </w:t>
      </w:r>
      <w:r w:rsidR="004F7923" w:rsidRPr="0062185E">
        <w:rPr>
          <w:rFonts w:ascii="Times New Roman" w:eastAsia="Calibri" w:hAnsi="Times New Roman" w:cs="Times New Roman"/>
          <w:b/>
          <w:sz w:val="24"/>
          <w:szCs w:val="24"/>
          <w:u w:color="000000"/>
        </w:rPr>
        <w:t>Представления</w:t>
      </w:r>
      <w:r w:rsidR="004F7923">
        <w:rPr>
          <w:rFonts w:ascii="Times New Roman" w:eastAsia="Calibri" w:hAnsi="Times New Roman" w:cs="Times New Roman"/>
          <w:b/>
          <w:sz w:val="24"/>
          <w:szCs w:val="24"/>
          <w:u w:color="000000"/>
        </w:rPr>
        <w:t xml:space="preserve"> о причинах проблемной ситуации клиента</w:t>
      </w:r>
      <w:r w:rsidRPr="004F7923">
        <w:rPr>
          <w:rFonts w:ascii="Times New Roman" w:eastAsia="Calibri" w:hAnsi="Times New Roman" w:cs="Times New Roman"/>
          <w:sz w:val="24"/>
          <w:szCs w:val="24"/>
          <w:u w:color="000000"/>
        </w:rPr>
        <w:t xml:space="preserve"> </w:t>
      </w:r>
      <w:r w:rsidRPr="004F7923">
        <w:rPr>
          <w:rFonts w:ascii="Times New Roman" w:eastAsia="Calibri" w:hAnsi="Times New Roman" w:cs="Times New Roman"/>
          <w:b/>
          <w:sz w:val="24"/>
          <w:szCs w:val="24"/>
          <w:u w:color="000000"/>
        </w:rPr>
        <w:t xml:space="preserve">в группах психологов-консультантов </w:t>
      </w:r>
      <w:r w:rsidR="00AD308C" w:rsidRPr="004F7923">
        <w:rPr>
          <w:rFonts w:ascii="Times New Roman" w:eastAsia="Calibri" w:hAnsi="Times New Roman" w:cs="Times New Roman"/>
          <w:b/>
          <w:sz w:val="24"/>
          <w:szCs w:val="24"/>
          <w:u w:color="000000"/>
        </w:rPr>
        <w:t>разного возраста</w:t>
      </w:r>
      <w:r w:rsidRPr="004F7923">
        <w:rPr>
          <w:rFonts w:ascii="Times New Roman" w:eastAsia="Calibri" w:hAnsi="Times New Roman" w:cs="Times New Roman"/>
          <w:b/>
          <w:sz w:val="24"/>
          <w:szCs w:val="24"/>
          <w:u w:color="000000"/>
        </w:rPr>
        <w:t>.</w:t>
      </w:r>
    </w:p>
    <w:p w14:paraId="5FB64BB5" w14:textId="77777777" w:rsidR="00E23ECE" w:rsidRPr="00817C0C" w:rsidRDefault="00E23ECE" w:rsidP="00817C0C">
      <w:pPr>
        <w:spacing w:after="0" w:line="360" w:lineRule="auto"/>
        <w:ind w:firstLine="709"/>
        <w:jc w:val="both"/>
        <w:rPr>
          <w:rFonts w:ascii="Times New Roman" w:eastAsia="Calibri" w:hAnsi="Times New Roman" w:cs="Times New Roman"/>
          <w:sz w:val="28"/>
          <w:szCs w:val="28"/>
          <w:u w:color="000000"/>
        </w:rPr>
      </w:pPr>
    </w:p>
    <w:p w14:paraId="6F835B5B" w14:textId="43EC58CA"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Данные, представленные на рисунках</w:t>
      </w:r>
      <w:r w:rsidR="00785F33" w:rsidRPr="00817C0C">
        <w:rPr>
          <w:rFonts w:ascii="Times New Roman" w:eastAsia="Calibri" w:hAnsi="Times New Roman" w:cs="Times New Roman"/>
          <w:sz w:val="28"/>
          <w:szCs w:val="28"/>
          <w:u w:color="000000"/>
        </w:rPr>
        <w:t xml:space="preserve"> 55 – 62</w:t>
      </w:r>
      <w:r w:rsidRPr="00817C0C">
        <w:rPr>
          <w:rFonts w:ascii="Times New Roman" w:eastAsia="Calibri" w:hAnsi="Times New Roman" w:cs="Times New Roman"/>
          <w:sz w:val="28"/>
          <w:szCs w:val="28"/>
          <w:u w:color="000000"/>
        </w:rPr>
        <w:t>, свидетельствуют, что в группах разного возраста респонденты в возрасте до 30 лет (</w:t>
      </w:r>
      <w:r w:rsidR="008E0890">
        <w:rPr>
          <w:rFonts w:ascii="Times New Roman" w:eastAsia="Calibri" w:hAnsi="Times New Roman" w:cs="Times New Roman"/>
          <w:sz w:val="28"/>
          <w:szCs w:val="28"/>
          <w:u w:color="000000"/>
        </w:rPr>
        <w:t xml:space="preserve">1-ая </w:t>
      </w:r>
      <w:r w:rsidRPr="00817C0C">
        <w:rPr>
          <w:rFonts w:ascii="Times New Roman" w:eastAsia="Calibri" w:hAnsi="Times New Roman" w:cs="Times New Roman"/>
          <w:sz w:val="28"/>
          <w:szCs w:val="28"/>
          <w:u w:color="000000"/>
        </w:rPr>
        <w:t xml:space="preserve"> группа) и старше 40лет (</w:t>
      </w:r>
      <w:r w:rsidR="008E0890">
        <w:rPr>
          <w:rFonts w:ascii="Times New Roman" w:eastAsia="Calibri" w:hAnsi="Times New Roman" w:cs="Times New Roman"/>
          <w:sz w:val="28"/>
          <w:szCs w:val="28"/>
          <w:u w:color="000000"/>
        </w:rPr>
        <w:t xml:space="preserve">3-ья </w:t>
      </w:r>
      <w:r w:rsidRPr="00817C0C">
        <w:rPr>
          <w:rFonts w:ascii="Times New Roman" w:eastAsia="Calibri" w:hAnsi="Times New Roman" w:cs="Times New Roman"/>
          <w:sz w:val="28"/>
          <w:szCs w:val="28"/>
          <w:u w:color="000000"/>
        </w:rPr>
        <w:t xml:space="preserve"> группа) предполагают, что клиент обращается за помощью </w:t>
      </w:r>
      <w:r w:rsidRPr="00817C0C">
        <w:rPr>
          <w:rFonts w:ascii="Times New Roman" w:eastAsia="Calibri" w:hAnsi="Times New Roman" w:cs="Times New Roman"/>
          <w:sz w:val="28"/>
          <w:szCs w:val="28"/>
          <w:u w:color="000000"/>
        </w:rPr>
        <w:lastRenderedPageBreak/>
        <w:t>в большей степени в трудных жизненных обстоятельствах; а респонденты в возрасте от 31 до 40 лет (</w:t>
      </w:r>
      <w:r w:rsidR="008E0890">
        <w:rPr>
          <w:rFonts w:ascii="Times New Roman" w:eastAsia="Calibri" w:hAnsi="Times New Roman" w:cs="Times New Roman"/>
          <w:sz w:val="28"/>
          <w:szCs w:val="28"/>
          <w:u w:color="000000"/>
        </w:rPr>
        <w:t xml:space="preserve">2-ая </w:t>
      </w:r>
      <w:r w:rsidRPr="00817C0C">
        <w:rPr>
          <w:rFonts w:ascii="Times New Roman" w:eastAsia="Calibri" w:hAnsi="Times New Roman" w:cs="Times New Roman"/>
          <w:sz w:val="28"/>
          <w:szCs w:val="28"/>
          <w:u w:color="000000"/>
        </w:rPr>
        <w:t xml:space="preserve"> группа) предполагают, что клиент обращается за помощью чаще в ситуациях внутреннего дискомфорта. Респонденты считают, что психологическая проблема у клиента возникла в результате неправильного воспитания и неконструктивных социальных установок. Кроме того, респонденты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предполагают, что ситуация клиента объективно сложная и обусловлена трудностями в личной жизни, а респонденты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и </w:t>
      </w:r>
      <w:r w:rsidR="00A600BF" w:rsidRPr="00817C0C">
        <w:rPr>
          <w:rFonts w:ascii="Times New Roman" w:eastAsia="Calibri" w:hAnsi="Times New Roman" w:cs="Times New Roman"/>
          <w:sz w:val="28"/>
          <w:szCs w:val="28"/>
          <w:u w:color="000000"/>
        </w:rPr>
        <w:t>3-ей</w:t>
      </w:r>
      <w:r w:rsidRPr="00817C0C">
        <w:rPr>
          <w:rFonts w:ascii="Times New Roman" w:eastAsia="Calibri" w:hAnsi="Times New Roman" w:cs="Times New Roman"/>
          <w:sz w:val="28"/>
          <w:szCs w:val="28"/>
          <w:u w:color="000000"/>
        </w:rPr>
        <w:t xml:space="preserve"> групп представляют ситуацию клиента в большей степени субъективно сложной, но также обусловленной трудностями в личной жизни. Респонденты предполагают, что клиент рассматривает в качестве причины своих психологических затруднений поведение других людей</w:t>
      </w:r>
    </w:p>
    <w:p w14:paraId="1D54B4E3"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55AC21A2" w14:textId="5982DD6D"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Средние значения между группами разного возраста по показателям, характеризующим отношение к клиенту и процессу консультирования, представлены на рисунках</w:t>
      </w:r>
      <w:r w:rsidR="00785F33" w:rsidRPr="00817C0C">
        <w:rPr>
          <w:rFonts w:ascii="Times New Roman" w:eastAsia="Calibri" w:hAnsi="Times New Roman" w:cs="Times New Roman"/>
          <w:sz w:val="28"/>
          <w:szCs w:val="28"/>
          <w:u w:color="000000"/>
        </w:rPr>
        <w:t xml:space="preserve"> 63 – 65. </w:t>
      </w:r>
      <w:r w:rsidRPr="00817C0C">
        <w:rPr>
          <w:rFonts w:ascii="Times New Roman" w:eastAsia="Calibri" w:hAnsi="Times New Roman" w:cs="Times New Roman"/>
          <w:sz w:val="28"/>
          <w:szCs w:val="28"/>
          <w:u w:color="000000"/>
        </w:rPr>
        <w:t xml:space="preserve"> </w:t>
      </w:r>
    </w:p>
    <w:p w14:paraId="47933465"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754DD9C9" w14:textId="77777777" w:rsidR="00CF5E53" w:rsidRPr="004F7923" w:rsidRDefault="00CF5E53" w:rsidP="00334BD6">
      <w:pPr>
        <w:spacing w:after="0" w:line="360" w:lineRule="auto"/>
        <w:rPr>
          <w:rFonts w:ascii="Times New Roman" w:eastAsia="Calibri" w:hAnsi="Times New Roman" w:cs="Times New Roman"/>
          <w:sz w:val="24"/>
          <w:szCs w:val="24"/>
          <w:u w:color="000000"/>
          <w:lang w:val="en-US"/>
        </w:rPr>
      </w:pPr>
      <w:r w:rsidRPr="004F7923">
        <w:rPr>
          <w:rFonts w:ascii="Times New Roman" w:eastAsia="Calibri" w:hAnsi="Times New Roman" w:cs="Times New Roman"/>
          <w:noProof/>
          <w:sz w:val="24"/>
          <w:szCs w:val="24"/>
          <w:u w:color="000000"/>
          <w:lang w:eastAsia="ru-RU"/>
        </w:rPr>
        <w:drawing>
          <wp:inline distT="0" distB="0" distL="0" distR="0" wp14:anchorId="6CD208F0" wp14:editId="7AEC9412">
            <wp:extent cx="5486400" cy="3200400"/>
            <wp:effectExtent l="0" t="0" r="19050" b="1905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775057F" w14:textId="24EBA082" w:rsidR="00C67E6D" w:rsidRPr="004F7923" w:rsidRDefault="00C67E6D" w:rsidP="00334BD6">
      <w:pPr>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785F33" w:rsidRPr="004F7923">
        <w:rPr>
          <w:rFonts w:ascii="Times New Roman" w:eastAsia="Calibri" w:hAnsi="Times New Roman" w:cs="Times New Roman"/>
          <w:b/>
          <w:sz w:val="24"/>
          <w:szCs w:val="24"/>
          <w:u w:color="000000"/>
        </w:rPr>
        <w:t>. 63</w:t>
      </w:r>
      <w:r w:rsidR="004F7923">
        <w:rPr>
          <w:rFonts w:ascii="Times New Roman" w:eastAsia="Calibri" w:hAnsi="Times New Roman" w:cs="Times New Roman"/>
          <w:b/>
          <w:sz w:val="24"/>
          <w:szCs w:val="24"/>
          <w:u w:color="000000"/>
        </w:rPr>
        <w:t xml:space="preserve"> Чувства к </w:t>
      </w:r>
      <w:r w:rsidRPr="004F7923">
        <w:rPr>
          <w:rFonts w:ascii="Times New Roman" w:eastAsia="Calibri" w:hAnsi="Times New Roman" w:cs="Times New Roman"/>
          <w:b/>
          <w:sz w:val="24"/>
          <w:szCs w:val="24"/>
          <w:u w:color="000000"/>
        </w:rPr>
        <w:t>клиент</w:t>
      </w:r>
      <w:r w:rsidR="004F7923">
        <w:rPr>
          <w:rFonts w:ascii="Times New Roman" w:eastAsia="Calibri" w:hAnsi="Times New Roman" w:cs="Times New Roman"/>
          <w:b/>
          <w:sz w:val="24"/>
          <w:szCs w:val="24"/>
          <w:u w:color="000000"/>
        </w:rPr>
        <w:t>у</w:t>
      </w:r>
      <w:r w:rsidRPr="004F7923">
        <w:rPr>
          <w:rFonts w:ascii="Times New Roman" w:eastAsia="Calibri" w:hAnsi="Times New Roman" w:cs="Times New Roman"/>
          <w:b/>
          <w:sz w:val="24"/>
          <w:szCs w:val="24"/>
          <w:u w:color="000000"/>
        </w:rPr>
        <w:t xml:space="preserve"> в группах психологов-консультантов </w:t>
      </w:r>
      <w:r w:rsidR="0033511B" w:rsidRPr="004F7923">
        <w:rPr>
          <w:rFonts w:ascii="Times New Roman" w:eastAsia="Calibri" w:hAnsi="Times New Roman" w:cs="Times New Roman"/>
          <w:b/>
          <w:sz w:val="24"/>
          <w:szCs w:val="24"/>
          <w:u w:color="000000"/>
        </w:rPr>
        <w:t>разного возраста</w:t>
      </w:r>
      <w:r w:rsidRPr="004F7923">
        <w:rPr>
          <w:rFonts w:ascii="Times New Roman" w:eastAsia="Calibri" w:hAnsi="Times New Roman" w:cs="Times New Roman"/>
          <w:b/>
          <w:sz w:val="24"/>
          <w:szCs w:val="24"/>
          <w:u w:color="000000"/>
        </w:rPr>
        <w:t>.</w:t>
      </w:r>
    </w:p>
    <w:p w14:paraId="3F60AC02" w14:textId="77777777" w:rsidR="00C67E6D" w:rsidRPr="004F7923" w:rsidRDefault="00C67E6D" w:rsidP="00817C0C">
      <w:pPr>
        <w:spacing w:after="0" w:line="360" w:lineRule="auto"/>
        <w:ind w:firstLine="709"/>
        <w:rPr>
          <w:rFonts w:ascii="Times New Roman" w:eastAsia="Calibri" w:hAnsi="Times New Roman" w:cs="Times New Roman"/>
          <w:sz w:val="24"/>
          <w:szCs w:val="24"/>
          <w:u w:color="000000"/>
        </w:rPr>
      </w:pPr>
    </w:p>
    <w:p w14:paraId="7AB39E84" w14:textId="77777777" w:rsidR="00CF5E53" w:rsidRPr="004F7923" w:rsidRDefault="00CF5E53" w:rsidP="00334BD6">
      <w:pPr>
        <w:spacing w:after="0" w:line="360" w:lineRule="auto"/>
        <w:rPr>
          <w:rFonts w:ascii="Times New Roman" w:eastAsia="Calibri" w:hAnsi="Times New Roman" w:cs="Times New Roman"/>
          <w:sz w:val="24"/>
          <w:szCs w:val="24"/>
          <w:u w:color="000000"/>
          <w:lang w:val="en-US"/>
        </w:rPr>
      </w:pPr>
      <w:r w:rsidRPr="004F7923">
        <w:rPr>
          <w:rFonts w:ascii="Times New Roman" w:eastAsia="Calibri" w:hAnsi="Times New Roman" w:cs="Times New Roman"/>
          <w:noProof/>
          <w:sz w:val="24"/>
          <w:szCs w:val="24"/>
          <w:u w:color="000000"/>
          <w:lang w:eastAsia="ru-RU"/>
        </w:rPr>
        <w:lastRenderedPageBreak/>
        <w:drawing>
          <wp:inline distT="0" distB="0" distL="0" distR="0" wp14:anchorId="3607379D" wp14:editId="76470C33">
            <wp:extent cx="5486400" cy="3200400"/>
            <wp:effectExtent l="0" t="0" r="19050" b="1905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838E7A1" w14:textId="4DF1A678" w:rsidR="00C67E6D" w:rsidRPr="004F7923" w:rsidRDefault="00C67E6D" w:rsidP="00334BD6">
      <w:pPr>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785F33" w:rsidRPr="004F7923">
        <w:rPr>
          <w:rFonts w:ascii="Times New Roman" w:eastAsia="Calibri" w:hAnsi="Times New Roman" w:cs="Times New Roman"/>
          <w:b/>
          <w:sz w:val="24"/>
          <w:szCs w:val="24"/>
          <w:u w:color="000000"/>
        </w:rPr>
        <w:t>. 64</w:t>
      </w:r>
      <w:r w:rsidR="004F7923">
        <w:rPr>
          <w:rFonts w:ascii="Times New Roman" w:eastAsia="Calibri" w:hAnsi="Times New Roman" w:cs="Times New Roman"/>
          <w:b/>
          <w:sz w:val="24"/>
          <w:szCs w:val="24"/>
          <w:u w:color="000000"/>
        </w:rPr>
        <w:t xml:space="preserve"> Чувства </w:t>
      </w:r>
      <w:proofErr w:type="gramStart"/>
      <w:r w:rsidR="004F7923">
        <w:rPr>
          <w:rFonts w:ascii="Times New Roman" w:eastAsia="Calibri" w:hAnsi="Times New Roman" w:cs="Times New Roman"/>
          <w:b/>
          <w:sz w:val="24"/>
          <w:szCs w:val="24"/>
          <w:u w:color="000000"/>
        </w:rPr>
        <w:t>к</w:t>
      </w:r>
      <w:proofErr w:type="gramEnd"/>
      <w:r w:rsidR="004F7923">
        <w:rPr>
          <w:rFonts w:ascii="Times New Roman" w:eastAsia="Calibri" w:hAnsi="Times New Roman" w:cs="Times New Roman"/>
          <w:b/>
          <w:sz w:val="24"/>
          <w:szCs w:val="24"/>
          <w:u w:color="000000"/>
        </w:rPr>
        <w:t xml:space="preserve"> процесс консультирования</w:t>
      </w:r>
      <w:r w:rsidRPr="004F7923">
        <w:rPr>
          <w:rFonts w:ascii="Times New Roman" w:eastAsia="Calibri" w:hAnsi="Times New Roman" w:cs="Times New Roman"/>
          <w:b/>
          <w:sz w:val="24"/>
          <w:szCs w:val="24"/>
          <w:u w:color="000000"/>
        </w:rPr>
        <w:t xml:space="preserve"> в группах психологов-консультантов </w:t>
      </w:r>
      <w:r w:rsidR="0033511B" w:rsidRPr="004F7923">
        <w:rPr>
          <w:rFonts w:ascii="Times New Roman" w:eastAsia="Calibri" w:hAnsi="Times New Roman" w:cs="Times New Roman"/>
          <w:b/>
          <w:sz w:val="24"/>
          <w:szCs w:val="24"/>
          <w:u w:color="000000"/>
        </w:rPr>
        <w:t>разного возраста</w:t>
      </w:r>
      <w:r w:rsidRPr="004F7923">
        <w:rPr>
          <w:rFonts w:ascii="Times New Roman" w:eastAsia="Calibri" w:hAnsi="Times New Roman" w:cs="Times New Roman"/>
          <w:b/>
          <w:sz w:val="24"/>
          <w:szCs w:val="24"/>
          <w:u w:color="000000"/>
        </w:rPr>
        <w:t>.</w:t>
      </w:r>
    </w:p>
    <w:p w14:paraId="2A1AC57C" w14:textId="77777777" w:rsidR="00C67E6D" w:rsidRPr="004F7923" w:rsidRDefault="00C67E6D" w:rsidP="00817C0C">
      <w:pPr>
        <w:spacing w:after="0" w:line="360" w:lineRule="auto"/>
        <w:ind w:firstLine="709"/>
        <w:rPr>
          <w:rFonts w:ascii="Times New Roman" w:eastAsia="Calibri" w:hAnsi="Times New Roman" w:cs="Times New Roman"/>
          <w:sz w:val="24"/>
          <w:szCs w:val="24"/>
          <w:u w:color="000000"/>
        </w:rPr>
      </w:pPr>
    </w:p>
    <w:p w14:paraId="6016F026" w14:textId="77777777" w:rsidR="00CF5E53" w:rsidRPr="004F7923" w:rsidRDefault="00CF5E53" w:rsidP="00334BD6">
      <w:pPr>
        <w:spacing w:after="0" w:line="360" w:lineRule="auto"/>
        <w:rPr>
          <w:rFonts w:ascii="Times New Roman" w:eastAsia="Calibri" w:hAnsi="Times New Roman" w:cs="Times New Roman"/>
          <w:sz w:val="24"/>
          <w:szCs w:val="24"/>
          <w:u w:color="000000"/>
          <w:lang w:val="en-US"/>
        </w:rPr>
      </w:pPr>
      <w:r w:rsidRPr="004F7923">
        <w:rPr>
          <w:rFonts w:ascii="Times New Roman" w:eastAsia="Calibri" w:hAnsi="Times New Roman" w:cs="Times New Roman"/>
          <w:noProof/>
          <w:sz w:val="24"/>
          <w:szCs w:val="24"/>
          <w:u w:color="000000"/>
          <w:lang w:eastAsia="ru-RU"/>
        </w:rPr>
        <w:drawing>
          <wp:inline distT="0" distB="0" distL="0" distR="0" wp14:anchorId="26F5C605" wp14:editId="53263377">
            <wp:extent cx="5486400" cy="3200400"/>
            <wp:effectExtent l="0" t="0" r="19050" b="1905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6683011" w14:textId="7F7FB0BD" w:rsidR="00C67E6D" w:rsidRPr="004F7923" w:rsidRDefault="00C67E6D" w:rsidP="00334BD6">
      <w:pPr>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785F33" w:rsidRPr="004F7923">
        <w:rPr>
          <w:rFonts w:ascii="Times New Roman" w:eastAsia="Calibri" w:hAnsi="Times New Roman" w:cs="Times New Roman"/>
          <w:b/>
          <w:sz w:val="24"/>
          <w:szCs w:val="24"/>
          <w:u w:color="000000"/>
        </w:rPr>
        <w:t xml:space="preserve"> 65</w:t>
      </w:r>
      <w:r w:rsidR="004F7923">
        <w:rPr>
          <w:rFonts w:ascii="Times New Roman" w:eastAsia="Calibri" w:hAnsi="Times New Roman" w:cs="Times New Roman"/>
          <w:b/>
          <w:sz w:val="24"/>
          <w:szCs w:val="24"/>
          <w:u w:color="000000"/>
        </w:rPr>
        <w:t xml:space="preserve"> </w:t>
      </w:r>
      <w:r w:rsidR="00CE75E0" w:rsidRPr="004F7923">
        <w:rPr>
          <w:rFonts w:ascii="Times New Roman" w:eastAsia="Calibri" w:hAnsi="Times New Roman" w:cs="Times New Roman"/>
          <w:b/>
          <w:sz w:val="24"/>
          <w:szCs w:val="24"/>
          <w:u w:color="000000"/>
        </w:rPr>
        <w:t xml:space="preserve">Представления о личности клиента </w:t>
      </w:r>
      <w:r w:rsidRPr="004F7923">
        <w:rPr>
          <w:rFonts w:ascii="Times New Roman" w:eastAsia="Calibri" w:hAnsi="Times New Roman" w:cs="Times New Roman"/>
          <w:b/>
          <w:sz w:val="24"/>
          <w:szCs w:val="24"/>
          <w:u w:color="000000"/>
        </w:rPr>
        <w:t xml:space="preserve">в группах психологов-консультантов </w:t>
      </w:r>
      <w:r w:rsidR="0033511B" w:rsidRPr="004F7923">
        <w:rPr>
          <w:rFonts w:ascii="Times New Roman" w:eastAsia="Calibri" w:hAnsi="Times New Roman" w:cs="Times New Roman"/>
          <w:b/>
          <w:sz w:val="24"/>
          <w:szCs w:val="24"/>
          <w:u w:color="000000"/>
        </w:rPr>
        <w:t>разного возраста</w:t>
      </w:r>
      <w:r w:rsidRPr="004F7923">
        <w:rPr>
          <w:rFonts w:ascii="Times New Roman" w:eastAsia="Calibri" w:hAnsi="Times New Roman" w:cs="Times New Roman"/>
          <w:b/>
          <w:sz w:val="24"/>
          <w:szCs w:val="24"/>
          <w:u w:color="000000"/>
        </w:rPr>
        <w:t>.</w:t>
      </w:r>
    </w:p>
    <w:p w14:paraId="0608C888"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503F15B2" w14:textId="36660134"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Данные, представленные на рисунках</w:t>
      </w:r>
      <w:r w:rsidR="00104287" w:rsidRPr="00817C0C">
        <w:rPr>
          <w:rFonts w:ascii="Times New Roman" w:eastAsia="Calibri" w:hAnsi="Times New Roman" w:cs="Times New Roman"/>
          <w:sz w:val="28"/>
          <w:szCs w:val="28"/>
          <w:u w:color="000000"/>
        </w:rPr>
        <w:t xml:space="preserve"> 63 – 65</w:t>
      </w:r>
      <w:r w:rsidRPr="00817C0C">
        <w:rPr>
          <w:rFonts w:ascii="Times New Roman" w:eastAsia="Calibri" w:hAnsi="Times New Roman" w:cs="Times New Roman"/>
          <w:sz w:val="28"/>
          <w:szCs w:val="28"/>
          <w:u w:color="000000"/>
        </w:rPr>
        <w:t xml:space="preserve">, свидетельствуют, что у </w:t>
      </w:r>
      <w:r w:rsidR="00E23ECE" w:rsidRPr="00817C0C">
        <w:rPr>
          <w:rFonts w:ascii="Times New Roman" w:eastAsia="Calibri" w:hAnsi="Times New Roman" w:cs="Times New Roman"/>
          <w:sz w:val="28"/>
          <w:szCs w:val="28"/>
          <w:u w:color="000000"/>
        </w:rPr>
        <w:t>психологов-консультантов</w:t>
      </w:r>
      <w:r w:rsidRPr="00817C0C">
        <w:rPr>
          <w:rFonts w:ascii="Times New Roman" w:eastAsia="Calibri" w:hAnsi="Times New Roman" w:cs="Times New Roman"/>
          <w:sz w:val="28"/>
          <w:szCs w:val="28"/>
          <w:u w:color="000000"/>
        </w:rPr>
        <w:t xml:space="preserve"> клиент вызывает в большей степени сочувствие, это чувство </w:t>
      </w:r>
      <w:r w:rsidR="00E23ECE" w:rsidRPr="00817C0C">
        <w:rPr>
          <w:rFonts w:ascii="Times New Roman" w:eastAsia="Calibri" w:hAnsi="Times New Roman" w:cs="Times New Roman"/>
          <w:sz w:val="28"/>
          <w:szCs w:val="28"/>
          <w:u w:color="000000"/>
        </w:rPr>
        <w:t xml:space="preserve">больше </w:t>
      </w:r>
      <w:r w:rsidRPr="00817C0C">
        <w:rPr>
          <w:rFonts w:ascii="Times New Roman" w:eastAsia="Calibri" w:hAnsi="Times New Roman" w:cs="Times New Roman"/>
          <w:sz w:val="28"/>
          <w:szCs w:val="28"/>
          <w:u w:color="000000"/>
        </w:rPr>
        <w:t xml:space="preserve">свойственно респондентам старше 40 лет. В меньшей степени </w:t>
      </w:r>
      <w:r w:rsidRPr="00817C0C">
        <w:rPr>
          <w:rFonts w:ascii="Times New Roman" w:eastAsia="Calibri" w:hAnsi="Times New Roman" w:cs="Times New Roman"/>
          <w:sz w:val="28"/>
          <w:szCs w:val="28"/>
          <w:u w:color="000000"/>
        </w:rPr>
        <w:lastRenderedPageBreak/>
        <w:t xml:space="preserve">клиент вызывает безразличие. Процесс консультирования вызывает у респондентов в большей </w:t>
      </w:r>
      <w:r w:rsidR="00E23ECE" w:rsidRPr="00817C0C">
        <w:rPr>
          <w:rFonts w:ascii="Times New Roman" w:eastAsia="Calibri" w:hAnsi="Times New Roman" w:cs="Times New Roman"/>
          <w:sz w:val="28"/>
          <w:szCs w:val="28"/>
          <w:u w:color="000000"/>
        </w:rPr>
        <w:t>степени</w:t>
      </w:r>
      <w:r w:rsidRPr="00817C0C">
        <w:rPr>
          <w:rFonts w:ascii="Times New Roman" w:eastAsia="Calibri" w:hAnsi="Times New Roman" w:cs="Times New Roman"/>
          <w:sz w:val="28"/>
          <w:szCs w:val="28"/>
          <w:u w:color="000000"/>
        </w:rPr>
        <w:t xml:space="preserve"> состояние вовлеченности и удовлетворения, это </w:t>
      </w:r>
      <w:r w:rsidR="00E23ECE" w:rsidRPr="00817C0C">
        <w:rPr>
          <w:rFonts w:ascii="Times New Roman" w:eastAsia="Calibri" w:hAnsi="Times New Roman" w:cs="Times New Roman"/>
          <w:sz w:val="28"/>
          <w:szCs w:val="28"/>
          <w:u w:color="000000"/>
        </w:rPr>
        <w:t xml:space="preserve">чувство больше </w:t>
      </w:r>
      <w:r w:rsidRPr="00817C0C">
        <w:rPr>
          <w:rFonts w:ascii="Times New Roman" w:eastAsia="Calibri" w:hAnsi="Times New Roman" w:cs="Times New Roman"/>
          <w:sz w:val="28"/>
          <w:szCs w:val="28"/>
          <w:u w:color="000000"/>
        </w:rPr>
        <w:t>свойственно участникам в возр</w:t>
      </w:r>
      <w:r w:rsidR="00E23ECE" w:rsidRPr="00817C0C">
        <w:rPr>
          <w:rFonts w:ascii="Times New Roman" w:eastAsia="Calibri" w:hAnsi="Times New Roman" w:cs="Times New Roman"/>
          <w:sz w:val="28"/>
          <w:szCs w:val="28"/>
          <w:u w:color="000000"/>
        </w:rPr>
        <w:t xml:space="preserve">асте от 31 до 40 лет, в меньшей – </w:t>
      </w:r>
      <w:r w:rsidRPr="00817C0C">
        <w:rPr>
          <w:rFonts w:ascii="Times New Roman" w:eastAsia="Calibri" w:hAnsi="Times New Roman" w:cs="Times New Roman"/>
          <w:sz w:val="28"/>
          <w:szCs w:val="28"/>
          <w:u w:color="000000"/>
        </w:rPr>
        <w:t xml:space="preserve">до 30 лет. В меньшей степени процесс консультирования вызывает у участников чувства злости (от невозможности помочь клиенту) и вины (за невозможность улучшить ситуацию клиента), эти чувства </w:t>
      </w:r>
      <w:r w:rsidR="00E23ECE" w:rsidRPr="00817C0C">
        <w:rPr>
          <w:rFonts w:ascii="Times New Roman" w:eastAsia="Calibri" w:hAnsi="Times New Roman" w:cs="Times New Roman"/>
          <w:sz w:val="28"/>
          <w:szCs w:val="28"/>
          <w:u w:color="000000"/>
        </w:rPr>
        <w:t xml:space="preserve">меньше </w:t>
      </w:r>
      <w:r w:rsidRPr="00817C0C">
        <w:rPr>
          <w:rFonts w:ascii="Times New Roman" w:eastAsia="Calibri" w:hAnsi="Times New Roman" w:cs="Times New Roman"/>
          <w:sz w:val="28"/>
          <w:szCs w:val="28"/>
          <w:u w:color="000000"/>
        </w:rPr>
        <w:t>пере</w:t>
      </w:r>
      <w:r w:rsidR="00E23ECE" w:rsidRPr="00817C0C">
        <w:rPr>
          <w:rFonts w:ascii="Times New Roman" w:eastAsia="Calibri" w:hAnsi="Times New Roman" w:cs="Times New Roman"/>
          <w:sz w:val="28"/>
          <w:szCs w:val="28"/>
          <w:u w:color="000000"/>
        </w:rPr>
        <w:t xml:space="preserve">живают респонденты </w:t>
      </w:r>
      <w:r w:rsidR="00A600BF" w:rsidRPr="00817C0C">
        <w:rPr>
          <w:rFonts w:ascii="Times New Roman" w:eastAsia="Calibri" w:hAnsi="Times New Roman" w:cs="Times New Roman"/>
          <w:sz w:val="28"/>
          <w:szCs w:val="28"/>
          <w:u w:color="000000"/>
        </w:rPr>
        <w:t>2-ой</w:t>
      </w:r>
      <w:r w:rsidR="00E23ECE" w:rsidRPr="00817C0C">
        <w:rPr>
          <w:rFonts w:ascii="Times New Roman" w:eastAsia="Calibri" w:hAnsi="Times New Roman" w:cs="Times New Roman"/>
          <w:sz w:val="28"/>
          <w:szCs w:val="28"/>
          <w:u w:color="000000"/>
        </w:rPr>
        <w:t xml:space="preserve"> группы, а больше – </w:t>
      </w:r>
      <w:r w:rsidRPr="00817C0C">
        <w:rPr>
          <w:rFonts w:ascii="Times New Roman" w:eastAsia="Calibri" w:hAnsi="Times New Roman" w:cs="Times New Roman"/>
          <w:sz w:val="28"/>
          <w:szCs w:val="28"/>
          <w:u w:color="000000"/>
        </w:rPr>
        <w:t xml:space="preserve">респонденты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Респонденты представляют, что клиент страдает в сложных жизненных обстоятельствах, </w:t>
      </w:r>
      <w:r w:rsidR="00E23ECE" w:rsidRPr="00817C0C">
        <w:rPr>
          <w:rFonts w:ascii="Times New Roman" w:eastAsia="Calibri" w:hAnsi="Times New Roman" w:cs="Times New Roman"/>
          <w:sz w:val="28"/>
          <w:szCs w:val="28"/>
          <w:u w:color="000000"/>
        </w:rPr>
        <w:t xml:space="preserve">это больше </w:t>
      </w:r>
      <w:r w:rsidRPr="00817C0C">
        <w:rPr>
          <w:rFonts w:ascii="Times New Roman" w:eastAsia="Calibri" w:hAnsi="Times New Roman" w:cs="Times New Roman"/>
          <w:sz w:val="28"/>
          <w:szCs w:val="28"/>
          <w:u w:color="000000"/>
        </w:rPr>
        <w:t xml:space="preserve">свойственно респондентам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w:t>
      </w:r>
      <w:r w:rsidR="00E23ECE" w:rsidRPr="00817C0C">
        <w:rPr>
          <w:rFonts w:ascii="Times New Roman" w:eastAsia="Calibri" w:hAnsi="Times New Roman" w:cs="Times New Roman"/>
          <w:sz w:val="28"/>
          <w:szCs w:val="28"/>
          <w:u w:color="000000"/>
        </w:rPr>
        <w:t>,</w:t>
      </w:r>
      <w:r w:rsidRPr="00817C0C">
        <w:rPr>
          <w:rFonts w:ascii="Times New Roman" w:eastAsia="Calibri" w:hAnsi="Times New Roman" w:cs="Times New Roman"/>
          <w:sz w:val="28"/>
          <w:szCs w:val="28"/>
          <w:u w:color="000000"/>
        </w:rPr>
        <w:t xml:space="preserve"> и боится будущего и неопределенности, эти чувства</w:t>
      </w:r>
      <w:r w:rsidR="00E23ECE" w:rsidRPr="00817C0C">
        <w:rPr>
          <w:rFonts w:ascii="Times New Roman" w:eastAsia="Calibri" w:hAnsi="Times New Roman" w:cs="Times New Roman"/>
          <w:sz w:val="28"/>
          <w:szCs w:val="28"/>
          <w:u w:color="000000"/>
        </w:rPr>
        <w:t xml:space="preserve"> больше</w:t>
      </w:r>
      <w:r w:rsidRPr="00817C0C">
        <w:rPr>
          <w:rFonts w:ascii="Times New Roman" w:eastAsia="Calibri" w:hAnsi="Times New Roman" w:cs="Times New Roman"/>
          <w:sz w:val="28"/>
          <w:szCs w:val="28"/>
          <w:u w:color="000000"/>
        </w:rPr>
        <w:t xml:space="preserve"> свойственны респондентам </w:t>
      </w:r>
      <w:r w:rsidR="00A600BF" w:rsidRPr="00817C0C">
        <w:rPr>
          <w:rFonts w:ascii="Times New Roman" w:eastAsia="Calibri" w:hAnsi="Times New Roman" w:cs="Times New Roman"/>
          <w:sz w:val="28"/>
          <w:szCs w:val="28"/>
          <w:u w:color="000000"/>
        </w:rPr>
        <w:t>3-ей</w:t>
      </w:r>
      <w:r w:rsidRPr="00817C0C">
        <w:rPr>
          <w:rFonts w:ascii="Times New Roman" w:eastAsia="Calibri" w:hAnsi="Times New Roman" w:cs="Times New Roman"/>
          <w:sz w:val="28"/>
          <w:szCs w:val="28"/>
          <w:u w:color="000000"/>
        </w:rPr>
        <w:t xml:space="preserve"> группы. В меньшей степени респонденты  представляют, что их клиент глуп (т.е.,  неспособен на адекватную самооценку и адаптивное поведение), эгоистичен (чтобы научиться строить гармоничные отношения), эти чувства в большей степени свойственны у</w:t>
      </w:r>
      <w:r w:rsidR="00CD2D22" w:rsidRPr="00817C0C">
        <w:rPr>
          <w:rFonts w:ascii="Times New Roman" w:eastAsia="Calibri" w:hAnsi="Times New Roman" w:cs="Times New Roman"/>
          <w:sz w:val="28"/>
          <w:szCs w:val="28"/>
          <w:u w:color="000000"/>
        </w:rPr>
        <w:t>частникам в возрасте до 30 лет.</w:t>
      </w:r>
    </w:p>
    <w:p w14:paraId="1F30252F" w14:textId="77777777" w:rsidR="00006AF4"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Полученные данные свидетельствуют, что психологи-консультанты в возрасте до 30 лет представляют ситуацию клиента в большей степени объективно сложной и связанной с трудными жизненными обстоятельствами. Психологи-консультанты в возрасте от 31 до 40 лет представляют ситуацию клиента субъективно неразрешимой и связанной с внутренними проблемами. </w:t>
      </w:r>
      <w:r w:rsidR="00E23ECE" w:rsidRPr="00817C0C">
        <w:rPr>
          <w:rFonts w:ascii="Times New Roman" w:eastAsia="Calibri" w:hAnsi="Times New Roman" w:cs="Times New Roman"/>
          <w:sz w:val="28"/>
          <w:szCs w:val="28"/>
          <w:u w:color="000000"/>
        </w:rPr>
        <w:t xml:space="preserve">Участники в возрасте старше 40 лет представляют ситуацию клиента субъективно неразрешимой, но при этом обусловленной трудными жизненными обстоятельствами. </w:t>
      </w:r>
      <w:r w:rsidRPr="00817C0C">
        <w:rPr>
          <w:rFonts w:ascii="Times New Roman" w:eastAsia="Calibri" w:hAnsi="Times New Roman" w:cs="Times New Roman"/>
          <w:sz w:val="28"/>
          <w:szCs w:val="28"/>
          <w:u w:color="000000"/>
        </w:rPr>
        <w:t>Кроме того, психологи-консультанты старшего в</w:t>
      </w:r>
      <w:r w:rsidR="00E23ECE" w:rsidRPr="00817C0C">
        <w:rPr>
          <w:rFonts w:ascii="Times New Roman" w:eastAsia="Calibri" w:hAnsi="Times New Roman" w:cs="Times New Roman"/>
          <w:sz w:val="28"/>
          <w:szCs w:val="28"/>
          <w:u w:color="000000"/>
        </w:rPr>
        <w:t xml:space="preserve">озраста испытывают к клиенту и </w:t>
      </w:r>
      <w:r w:rsidRPr="00817C0C">
        <w:rPr>
          <w:rFonts w:ascii="Times New Roman" w:eastAsia="Calibri" w:hAnsi="Times New Roman" w:cs="Times New Roman"/>
          <w:sz w:val="28"/>
          <w:szCs w:val="28"/>
          <w:u w:color="000000"/>
        </w:rPr>
        <w:t xml:space="preserve"> процессу консультирования более позитивные чувства. </w:t>
      </w:r>
      <w:r w:rsidR="00006AF4" w:rsidRPr="00817C0C">
        <w:rPr>
          <w:rFonts w:ascii="Times New Roman" w:eastAsia="Calibri" w:hAnsi="Times New Roman" w:cs="Times New Roman"/>
          <w:sz w:val="28"/>
          <w:szCs w:val="28"/>
          <w:u w:color="000000"/>
        </w:rPr>
        <w:t xml:space="preserve"> </w:t>
      </w:r>
    </w:p>
    <w:p w14:paraId="150F358C" w14:textId="77777777" w:rsidR="00CF5E53" w:rsidRPr="00817C0C" w:rsidRDefault="00CF5E53" w:rsidP="00817C0C">
      <w:pPr>
        <w:tabs>
          <w:tab w:val="left" w:pos="8535"/>
        </w:tabs>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ab/>
      </w:r>
    </w:p>
    <w:p w14:paraId="0385FB8D" w14:textId="77777777" w:rsidR="00CF5E53" w:rsidRPr="00817C0C" w:rsidRDefault="00404205" w:rsidP="00817C0C">
      <w:pPr>
        <w:spacing w:after="0" w:line="360" w:lineRule="auto"/>
        <w:ind w:firstLine="709"/>
        <w:jc w:val="both"/>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3.4</w:t>
      </w:r>
      <w:r w:rsidR="00CF5E53" w:rsidRPr="00817C0C">
        <w:rPr>
          <w:rFonts w:ascii="Times New Roman" w:eastAsia="Calibri" w:hAnsi="Times New Roman" w:cs="Times New Roman"/>
          <w:b/>
          <w:sz w:val="28"/>
          <w:szCs w:val="28"/>
          <w:u w:color="000000"/>
        </w:rPr>
        <w:t xml:space="preserve"> Результаты исследования уровня выраженности иррациональных установок у психологов-консультантов </w:t>
      </w:r>
    </w:p>
    <w:p w14:paraId="461012D5"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71AF6193"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Для изучения степени рациональности-иррациональности мышления  у психологов-консультантов использовалась Методика диагностики </w:t>
      </w:r>
      <w:r w:rsidRPr="00817C0C">
        <w:rPr>
          <w:rFonts w:ascii="Times New Roman" w:eastAsia="Calibri" w:hAnsi="Times New Roman" w:cs="Times New Roman"/>
          <w:sz w:val="28"/>
          <w:szCs w:val="28"/>
          <w:u w:color="000000"/>
        </w:rPr>
        <w:lastRenderedPageBreak/>
        <w:t>иррациональных установок А. Эллиса. Анализ результатов исследования осуществлялся с помощью многомерного дисперсионного анализа и описательных статистик.</w:t>
      </w:r>
    </w:p>
    <w:p w14:paraId="703F2954"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Факторами, влияющими на зависимые переменные, являлись: «Образование» (2 группы: психологи-консультанты, имеющие основное психологическое образование, и психологи-консультанты, прошедшие профессиональную переподготовку); «Стаж» (3 группы: психологи-консультанты с опытом работы от 1 года до 3х лет, от 3х лет до 10 лет и более 10 лет); «Условия работы» (2 группы: психологи-консультанты, работающие в профессиональном коллективе и психологи-консультанты, ведущие частную практику) и «Возраст» (3 группы: психологи-консультанты в возрасте до 30 лет, от 31 года до 40 лет или старше 40 лет). </w:t>
      </w:r>
    </w:p>
    <w:p w14:paraId="42216F21"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Зависимыми переменными являлись шкалы Методики диагностики иррациональных установок: «</w:t>
      </w:r>
      <w:proofErr w:type="spellStart"/>
      <w:r w:rsidRPr="00817C0C">
        <w:rPr>
          <w:rFonts w:ascii="Times New Roman" w:eastAsia="Calibri" w:hAnsi="Times New Roman" w:cs="Times New Roman"/>
          <w:sz w:val="28"/>
          <w:szCs w:val="28"/>
          <w:u w:color="000000"/>
        </w:rPr>
        <w:t>Катастрофизация</w:t>
      </w:r>
      <w:proofErr w:type="spellEnd"/>
      <w:r w:rsidRPr="00817C0C">
        <w:rPr>
          <w:rFonts w:ascii="Times New Roman" w:eastAsia="Calibri" w:hAnsi="Times New Roman" w:cs="Times New Roman"/>
          <w:sz w:val="28"/>
          <w:szCs w:val="28"/>
          <w:u w:color="000000"/>
        </w:rPr>
        <w:t>», «Долженствование в отношении себя», «Долженствование в отношении других», «Оценочная установка», «</w:t>
      </w:r>
      <w:proofErr w:type="spellStart"/>
      <w:r w:rsidRPr="00817C0C">
        <w:rPr>
          <w:rFonts w:ascii="Times New Roman" w:eastAsia="Calibri" w:hAnsi="Times New Roman" w:cs="Times New Roman"/>
          <w:sz w:val="28"/>
          <w:szCs w:val="28"/>
          <w:u w:color="000000"/>
        </w:rPr>
        <w:t>Фрустрационная</w:t>
      </w:r>
      <w:proofErr w:type="spellEnd"/>
      <w:r w:rsidRPr="00817C0C">
        <w:rPr>
          <w:rFonts w:ascii="Times New Roman" w:eastAsia="Calibri" w:hAnsi="Times New Roman" w:cs="Times New Roman"/>
          <w:sz w:val="28"/>
          <w:szCs w:val="28"/>
          <w:u w:color="000000"/>
        </w:rPr>
        <w:t xml:space="preserve"> толерантность личности» и «Общая оценка степени рациональности мышления».  </w:t>
      </w:r>
    </w:p>
    <w:p w14:paraId="028AEA96" w14:textId="03704B6F" w:rsidR="00CF5E53" w:rsidRPr="00817C0C" w:rsidRDefault="00CF5E53" w:rsidP="00C7326D">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Значения статистически достоверных многомерных кри</w:t>
      </w:r>
      <w:r w:rsidR="00CE75E0">
        <w:rPr>
          <w:rFonts w:ascii="Times New Roman" w:eastAsia="Calibri" w:hAnsi="Times New Roman" w:cs="Times New Roman"/>
          <w:sz w:val="28"/>
          <w:szCs w:val="28"/>
          <w:u w:color="000000"/>
        </w:rPr>
        <w:t>териев представлены в таблице 24, 25</w:t>
      </w:r>
      <w:r w:rsidRPr="00817C0C">
        <w:rPr>
          <w:rFonts w:ascii="Times New Roman" w:eastAsia="Calibri" w:hAnsi="Times New Roman" w:cs="Times New Roman"/>
          <w:sz w:val="28"/>
          <w:szCs w:val="28"/>
          <w:u w:color="000000"/>
        </w:rPr>
        <w:t>.</w:t>
      </w:r>
    </w:p>
    <w:p w14:paraId="26562E06" w14:textId="75D712DE" w:rsidR="00CF5E53" w:rsidRPr="00817C0C" w:rsidRDefault="00CE75E0" w:rsidP="00817C0C">
      <w:pPr>
        <w:spacing w:after="0" w:line="360" w:lineRule="auto"/>
        <w:ind w:firstLine="709"/>
        <w:jc w:val="right"/>
        <w:rPr>
          <w:rFonts w:ascii="Times New Roman" w:eastAsia="Calibri" w:hAnsi="Times New Roman" w:cs="Times New Roman"/>
          <w:b/>
          <w:sz w:val="28"/>
          <w:szCs w:val="28"/>
          <w:u w:color="000000"/>
        </w:rPr>
      </w:pPr>
      <w:r>
        <w:rPr>
          <w:rFonts w:ascii="Times New Roman" w:eastAsia="Calibri" w:hAnsi="Times New Roman" w:cs="Times New Roman"/>
          <w:b/>
          <w:sz w:val="28"/>
          <w:szCs w:val="28"/>
          <w:u w:color="000000"/>
        </w:rPr>
        <w:t>Таблица 24</w:t>
      </w:r>
    </w:p>
    <w:p w14:paraId="53305221" w14:textId="77777777" w:rsidR="00CF5E53" w:rsidRPr="00817C0C" w:rsidRDefault="00CF5E53"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Результаты многомерного дисперсионного анализа показателей «Методики диагностики иррациональных установок А. Эллиса»  в связи с образованием.</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395"/>
        <w:gridCol w:w="1395"/>
        <w:gridCol w:w="1126"/>
        <w:gridCol w:w="1276"/>
        <w:gridCol w:w="1273"/>
        <w:gridCol w:w="949"/>
      </w:tblGrid>
      <w:tr w:rsidR="00CF5E53" w:rsidRPr="00817C0C" w14:paraId="7C36DEB5" w14:textId="77777777" w:rsidTr="00006AF4">
        <w:trPr>
          <w:trHeight w:val="52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7FCBA46F"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Независимые факторы</w:t>
            </w:r>
          </w:p>
        </w:tc>
        <w:tc>
          <w:tcPr>
            <w:tcW w:w="1226" w:type="dxa"/>
            <w:tcBorders>
              <w:top w:val="single" w:sz="4" w:space="0" w:color="auto"/>
              <w:left w:val="single" w:sz="4" w:space="0" w:color="auto"/>
              <w:bottom w:val="single" w:sz="4" w:space="0" w:color="auto"/>
              <w:right w:val="single" w:sz="4" w:space="0" w:color="auto"/>
            </w:tcBorders>
          </w:tcPr>
          <w:p w14:paraId="42703E78"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 xml:space="preserve">Значение След </w:t>
            </w:r>
            <w:proofErr w:type="spellStart"/>
            <w:r w:rsidRPr="00817C0C">
              <w:rPr>
                <w:rFonts w:ascii="Times New Roman" w:eastAsia="Times New Roman" w:hAnsi="Times New Roman" w:cs="Times New Roman"/>
                <w:b/>
                <w:color w:val="000000"/>
                <w:sz w:val="28"/>
                <w:szCs w:val="28"/>
                <w:u w:color="000000"/>
                <w:lang w:eastAsia="ru-RU"/>
              </w:rPr>
              <w:t>Пиллая</w:t>
            </w:r>
            <w:proofErr w:type="spellEnd"/>
          </w:p>
        </w:tc>
        <w:tc>
          <w:tcPr>
            <w:tcW w:w="1226" w:type="dxa"/>
            <w:tcBorders>
              <w:top w:val="single" w:sz="4" w:space="0" w:color="auto"/>
              <w:left w:val="single" w:sz="4" w:space="0" w:color="auto"/>
              <w:bottom w:val="single" w:sz="4" w:space="0" w:color="auto"/>
              <w:right w:val="single" w:sz="4" w:space="0" w:color="auto"/>
            </w:tcBorders>
            <w:vAlign w:val="center"/>
            <w:hideMark/>
          </w:tcPr>
          <w:p w14:paraId="67195D14"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Значение</w:t>
            </w:r>
            <w:r w:rsidRPr="00817C0C">
              <w:rPr>
                <w:rFonts w:ascii="Times New Roman" w:eastAsia="Times New Roman" w:hAnsi="Times New Roman" w:cs="Times New Roman"/>
                <w:color w:val="000000"/>
                <w:sz w:val="28"/>
                <w:szCs w:val="28"/>
                <w:u w:color="000000"/>
                <w:lang w:eastAsia="ru-RU"/>
              </w:rPr>
              <w:t xml:space="preserve"> </w:t>
            </w:r>
            <w:r w:rsidRPr="00817C0C">
              <w:rPr>
                <w:rFonts w:ascii="Times New Roman" w:eastAsia="Times New Roman" w:hAnsi="Times New Roman" w:cs="Times New Roman"/>
                <w:b/>
                <w:color w:val="000000"/>
                <w:sz w:val="28"/>
                <w:szCs w:val="28"/>
                <w:u w:color="000000"/>
                <w:lang w:eastAsia="ru-RU"/>
              </w:rPr>
              <w:t>лямбда Уилкса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314C026"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1159" w:type="dxa"/>
            <w:tcBorders>
              <w:top w:val="single" w:sz="4" w:space="0" w:color="auto"/>
              <w:left w:val="single" w:sz="4" w:space="0" w:color="auto"/>
              <w:bottom w:val="single" w:sz="4" w:space="0" w:color="auto"/>
              <w:right w:val="single" w:sz="4" w:space="0" w:color="auto"/>
            </w:tcBorders>
            <w:vAlign w:val="center"/>
            <w:hideMark/>
          </w:tcPr>
          <w:p w14:paraId="5E1C639F" w14:textId="77777777" w:rsidR="00CF5E53" w:rsidRPr="00817C0C" w:rsidRDefault="00CF5E53" w:rsidP="00334BD6">
            <w:pPr>
              <w:spacing w:after="0" w:line="240" w:lineRule="auto"/>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226A13C"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Ошибка степени свободы</w:t>
            </w:r>
          </w:p>
        </w:tc>
        <w:tc>
          <w:tcPr>
            <w:tcW w:w="949" w:type="dxa"/>
            <w:tcBorders>
              <w:top w:val="single" w:sz="4" w:space="0" w:color="auto"/>
              <w:left w:val="single" w:sz="4" w:space="0" w:color="auto"/>
              <w:bottom w:val="single" w:sz="4" w:space="0" w:color="auto"/>
              <w:right w:val="single" w:sz="4" w:space="0" w:color="auto"/>
            </w:tcBorders>
            <w:vAlign w:val="center"/>
            <w:hideMark/>
          </w:tcPr>
          <w:p w14:paraId="1F041F70"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F5E53" w:rsidRPr="00817C0C" w14:paraId="541A366D" w14:textId="77777777" w:rsidTr="00006AF4">
        <w:trPr>
          <w:trHeight w:val="49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600AC07C" w14:textId="77777777" w:rsidR="00CF5E53" w:rsidRPr="00817C0C" w:rsidRDefault="00CF5E53" w:rsidP="00334BD6">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Свободный член</w:t>
            </w:r>
          </w:p>
        </w:tc>
        <w:tc>
          <w:tcPr>
            <w:tcW w:w="1226" w:type="dxa"/>
            <w:tcBorders>
              <w:top w:val="single" w:sz="4" w:space="0" w:color="auto"/>
              <w:left w:val="single" w:sz="4" w:space="0" w:color="auto"/>
              <w:bottom w:val="single" w:sz="4" w:space="0" w:color="auto"/>
              <w:right w:val="single" w:sz="4" w:space="0" w:color="auto"/>
            </w:tcBorders>
          </w:tcPr>
          <w:p w14:paraId="17874345"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0.981</w:t>
            </w:r>
          </w:p>
        </w:tc>
        <w:tc>
          <w:tcPr>
            <w:tcW w:w="1226" w:type="dxa"/>
            <w:tcBorders>
              <w:top w:val="single" w:sz="4" w:space="0" w:color="auto"/>
              <w:left w:val="single" w:sz="4" w:space="0" w:color="auto"/>
              <w:bottom w:val="single" w:sz="4" w:space="0" w:color="auto"/>
              <w:right w:val="single" w:sz="4" w:space="0" w:color="auto"/>
            </w:tcBorders>
            <w:noWrap/>
            <w:hideMark/>
          </w:tcPr>
          <w:p w14:paraId="3B2C68F6"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0.019</w:t>
            </w:r>
          </w:p>
        </w:tc>
        <w:tc>
          <w:tcPr>
            <w:tcW w:w="1056" w:type="dxa"/>
            <w:tcBorders>
              <w:top w:val="single" w:sz="4" w:space="0" w:color="auto"/>
              <w:left w:val="single" w:sz="4" w:space="0" w:color="auto"/>
              <w:bottom w:val="single" w:sz="4" w:space="0" w:color="auto"/>
              <w:right w:val="single" w:sz="4" w:space="0" w:color="auto"/>
            </w:tcBorders>
            <w:noWrap/>
            <w:hideMark/>
          </w:tcPr>
          <w:p w14:paraId="31C3765E"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628,917</w:t>
            </w:r>
          </w:p>
        </w:tc>
        <w:tc>
          <w:tcPr>
            <w:tcW w:w="1159" w:type="dxa"/>
            <w:tcBorders>
              <w:top w:val="single" w:sz="4" w:space="0" w:color="auto"/>
              <w:left w:val="single" w:sz="4" w:space="0" w:color="auto"/>
              <w:bottom w:val="single" w:sz="4" w:space="0" w:color="auto"/>
              <w:right w:val="single" w:sz="4" w:space="0" w:color="auto"/>
            </w:tcBorders>
            <w:noWrap/>
            <w:hideMark/>
          </w:tcPr>
          <w:p w14:paraId="32A0B530"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6.000</w:t>
            </w:r>
          </w:p>
        </w:tc>
        <w:tc>
          <w:tcPr>
            <w:tcW w:w="1122" w:type="dxa"/>
            <w:tcBorders>
              <w:top w:val="single" w:sz="4" w:space="0" w:color="auto"/>
              <w:left w:val="single" w:sz="4" w:space="0" w:color="auto"/>
              <w:bottom w:val="single" w:sz="4" w:space="0" w:color="auto"/>
              <w:right w:val="single" w:sz="4" w:space="0" w:color="auto"/>
            </w:tcBorders>
            <w:noWrap/>
            <w:hideMark/>
          </w:tcPr>
          <w:p w14:paraId="5A53BF63"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75.000</w:t>
            </w:r>
          </w:p>
        </w:tc>
        <w:tc>
          <w:tcPr>
            <w:tcW w:w="949" w:type="dxa"/>
            <w:tcBorders>
              <w:top w:val="single" w:sz="4" w:space="0" w:color="auto"/>
              <w:left w:val="single" w:sz="4" w:space="0" w:color="auto"/>
              <w:bottom w:val="single" w:sz="4" w:space="0" w:color="auto"/>
              <w:right w:val="single" w:sz="4" w:space="0" w:color="auto"/>
            </w:tcBorders>
            <w:noWrap/>
            <w:hideMark/>
          </w:tcPr>
          <w:p w14:paraId="59E227B5" w14:textId="77777777" w:rsidR="00CF5E53" w:rsidRPr="00817C0C" w:rsidRDefault="00CF5E53" w:rsidP="00334BD6">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F5E53" w:rsidRPr="00817C0C" w14:paraId="35D35AA4" w14:textId="77777777" w:rsidTr="00006AF4">
        <w:trPr>
          <w:trHeight w:val="480"/>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0CA6CE1D" w14:textId="77777777" w:rsidR="00CF5E53" w:rsidRPr="00817C0C" w:rsidRDefault="00CF5E53" w:rsidP="00334BD6">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Образование</w:t>
            </w:r>
          </w:p>
        </w:tc>
        <w:tc>
          <w:tcPr>
            <w:tcW w:w="1226" w:type="dxa"/>
            <w:tcBorders>
              <w:top w:val="single" w:sz="4" w:space="0" w:color="auto"/>
              <w:left w:val="single" w:sz="4" w:space="0" w:color="auto"/>
              <w:bottom w:val="single" w:sz="4" w:space="0" w:color="auto"/>
              <w:right w:val="single" w:sz="4" w:space="0" w:color="auto"/>
            </w:tcBorders>
          </w:tcPr>
          <w:p w14:paraId="763DF231"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0.312</w:t>
            </w:r>
          </w:p>
        </w:tc>
        <w:tc>
          <w:tcPr>
            <w:tcW w:w="1226" w:type="dxa"/>
            <w:tcBorders>
              <w:top w:val="single" w:sz="4" w:space="0" w:color="auto"/>
              <w:left w:val="single" w:sz="4" w:space="0" w:color="auto"/>
              <w:bottom w:val="single" w:sz="4" w:space="0" w:color="auto"/>
              <w:right w:val="single" w:sz="4" w:space="0" w:color="auto"/>
            </w:tcBorders>
            <w:noWrap/>
            <w:hideMark/>
          </w:tcPr>
          <w:p w14:paraId="418142D4"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0.688</w:t>
            </w:r>
          </w:p>
        </w:tc>
        <w:tc>
          <w:tcPr>
            <w:tcW w:w="1056" w:type="dxa"/>
            <w:tcBorders>
              <w:top w:val="single" w:sz="4" w:space="0" w:color="auto"/>
              <w:left w:val="single" w:sz="4" w:space="0" w:color="auto"/>
              <w:bottom w:val="single" w:sz="4" w:space="0" w:color="auto"/>
              <w:right w:val="single" w:sz="4" w:space="0" w:color="auto"/>
            </w:tcBorders>
            <w:noWrap/>
            <w:hideMark/>
          </w:tcPr>
          <w:p w14:paraId="16ED90C4"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5,660</w:t>
            </w:r>
          </w:p>
        </w:tc>
        <w:tc>
          <w:tcPr>
            <w:tcW w:w="1159" w:type="dxa"/>
            <w:tcBorders>
              <w:top w:val="single" w:sz="4" w:space="0" w:color="auto"/>
              <w:left w:val="single" w:sz="4" w:space="0" w:color="auto"/>
              <w:bottom w:val="single" w:sz="4" w:space="0" w:color="auto"/>
              <w:right w:val="single" w:sz="4" w:space="0" w:color="auto"/>
            </w:tcBorders>
            <w:noWrap/>
            <w:hideMark/>
          </w:tcPr>
          <w:p w14:paraId="32D76933"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6.000</w:t>
            </w:r>
          </w:p>
        </w:tc>
        <w:tc>
          <w:tcPr>
            <w:tcW w:w="1122" w:type="dxa"/>
            <w:tcBorders>
              <w:top w:val="single" w:sz="4" w:space="0" w:color="auto"/>
              <w:left w:val="single" w:sz="4" w:space="0" w:color="auto"/>
              <w:bottom w:val="single" w:sz="4" w:space="0" w:color="auto"/>
              <w:right w:val="single" w:sz="4" w:space="0" w:color="auto"/>
            </w:tcBorders>
            <w:noWrap/>
            <w:hideMark/>
          </w:tcPr>
          <w:p w14:paraId="0CEB93A3"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75.000</w:t>
            </w:r>
          </w:p>
        </w:tc>
        <w:tc>
          <w:tcPr>
            <w:tcW w:w="949" w:type="dxa"/>
            <w:tcBorders>
              <w:top w:val="single" w:sz="4" w:space="0" w:color="auto"/>
              <w:left w:val="single" w:sz="4" w:space="0" w:color="auto"/>
              <w:bottom w:val="single" w:sz="4" w:space="0" w:color="auto"/>
              <w:right w:val="single" w:sz="4" w:space="0" w:color="auto"/>
            </w:tcBorders>
            <w:noWrap/>
            <w:hideMark/>
          </w:tcPr>
          <w:p w14:paraId="448B79FB" w14:textId="77777777" w:rsidR="00CF5E53" w:rsidRPr="00817C0C" w:rsidRDefault="00CF5E53" w:rsidP="00334BD6">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bl>
    <w:p w14:paraId="084911DC" w14:textId="77777777" w:rsidR="00CF5E53" w:rsidRDefault="00CF5E53" w:rsidP="00817C0C">
      <w:pPr>
        <w:spacing w:after="0" w:line="360" w:lineRule="auto"/>
        <w:ind w:firstLine="709"/>
        <w:jc w:val="both"/>
        <w:rPr>
          <w:rFonts w:ascii="Times New Roman" w:eastAsia="Calibri" w:hAnsi="Times New Roman" w:cs="Times New Roman"/>
          <w:sz w:val="28"/>
          <w:szCs w:val="28"/>
          <w:u w:color="000000"/>
        </w:rPr>
      </w:pPr>
    </w:p>
    <w:p w14:paraId="060AA464" w14:textId="77777777" w:rsidR="00C7326D" w:rsidRPr="00817C0C" w:rsidRDefault="00C7326D" w:rsidP="00817C0C">
      <w:pPr>
        <w:spacing w:after="0" w:line="360" w:lineRule="auto"/>
        <w:ind w:firstLine="709"/>
        <w:jc w:val="both"/>
        <w:rPr>
          <w:rFonts w:ascii="Times New Roman" w:eastAsia="Calibri" w:hAnsi="Times New Roman" w:cs="Times New Roman"/>
          <w:sz w:val="28"/>
          <w:szCs w:val="28"/>
          <w:u w:color="000000"/>
        </w:rPr>
      </w:pPr>
    </w:p>
    <w:p w14:paraId="763ED4F3" w14:textId="7BC80814" w:rsidR="00CF5E53" w:rsidRPr="00817C0C" w:rsidRDefault="00CE75E0" w:rsidP="00817C0C">
      <w:pPr>
        <w:spacing w:after="0" w:line="360" w:lineRule="auto"/>
        <w:ind w:firstLine="709"/>
        <w:jc w:val="right"/>
        <w:rPr>
          <w:rFonts w:ascii="Times New Roman" w:eastAsia="Calibri" w:hAnsi="Times New Roman" w:cs="Times New Roman"/>
          <w:b/>
          <w:sz w:val="28"/>
          <w:szCs w:val="28"/>
          <w:u w:color="000000"/>
        </w:rPr>
      </w:pPr>
      <w:r>
        <w:rPr>
          <w:rFonts w:ascii="Times New Roman" w:eastAsia="Calibri" w:hAnsi="Times New Roman" w:cs="Times New Roman"/>
          <w:b/>
          <w:sz w:val="28"/>
          <w:szCs w:val="28"/>
          <w:u w:color="000000"/>
        </w:rPr>
        <w:lastRenderedPageBreak/>
        <w:t>Таблица 25</w:t>
      </w:r>
    </w:p>
    <w:p w14:paraId="637C58AC" w14:textId="77777777" w:rsidR="00CF5E53" w:rsidRPr="00817C0C" w:rsidRDefault="00CF5E53"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Результаты многомерного дисперсионного анализа показателей «Методики диагностики иррациональных установок А. Эллиса»  в связи со стажем.</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395"/>
        <w:gridCol w:w="1395"/>
        <w:gridCol w:w="1126"/>
        <w:gridCol w:w="1276"/>
        <w:gridCol w:w="1273"/>
        <w:gridCol w:w="949"/>
      </w:tblGrid>
      <w:tr w:rsidR="00CF5E53" w:rsidRPr="00817C0C" w14:paraId="06F43AA8" w14:textId="77777777" w:rsidTr="00006AF4">
        <w:trPr>
          <w:trHeight w:val="52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3462BBFE"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Независимые факторы</w:t>
            </w:r>
          </w:p>
        </w:tc>
        <w:tc>
          <w:tcPr>
            <w:tcW w:w="1226" w:type="dxa"/>
            <w:tcBorders>
              <w:top w:val="single" w:sz="4" w:space="0" w:color="auto"/>
              <w:left w:val="single" w:sz="4" w:space="0" w:color="auto"/>
              <w:bottom w:val="single" w:sz="4" w:space="0" w:color="auto"/>
              <w:right w:val="single" w:sz="4" w:space="0" w:color="auto"/>
            </w:tcBorders>
          </w:tcPr>
          <w:p w14:paraId="4AD2BC44"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 xml:space="preserve">Значение След </w:t>
            </w:r>
            <w:proofErr w:type="spellStart"/>
            <w:r w:rsidRPr="00817C0C">
              <w:rPr>
                <w:rFonts w:ascii="Times New Roman" w:eastAsia="Times New Roman" w:hAnsi="Times New Roman" w:cs="Times New Roman"/>
                <w:b/>
                <w:color w:val="000000"/>
                <w:sz w:val="28"/>
                <w:szCs w:val="28"/>
                <w:u w:color="000000"/>
                <w:lang w:eastAsia="ru-RU"/>
              </w:rPr>
              <w:t>Пиллая</w:t>
            </w:r>
            <w:proofErr w:type="spellEnd"/>
          </w:p>
        </w:tc>
        <w:tc>
          <w:tcPr>
            <w:tcW w:w="1226" w:type="dxa"/>
            <w:tcBorders>
              <w:top w:val="single" w:sz="4" w:space="0" w:color="auto"/>
              <w:left w:val="single" w:sz="4" w:space="0" w:color="auto"/>
              <w:bottom w:val="single" w:sz="4" w:space="0" w:color="auto"/>
              <w:right w:val="single" w:sz="4" w:space="0" w:color="auto"/>
            </w:tcBorders>
            <w:vAlign w:val="center"/>
            <w:hideMark/>
          </w:tcPr>
          <w:p w14:paraId="118D5100"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Значение</w:t>
            </w:r>
            <w:r w:rsidRPr="00817C0C">
              <w:rPr>
                <w:rFonts w:ascii="Times New Roman" w:eastAsia="Times New Roman" w:hAnsi="Times New Roman" w:cs="Times New Roman"/>
                <w:color w:val="000000"/>
                <w:sz w:val="28"/>
                <w:szCs w:val="28"/>
                <w:u w:color="000000"/>
                <w:lang w:eastAsia="ru-RU"/>
              </w:rPr>
              <w:t xml:space="preserve"> </w:t>
            </w:r>
            <w:r w:rsidRPr="00817C0C">
              <w:rPr>
                <w:rFonts w:ascii="Times New Roman" w:eastAsia="Times New Roman" w:hAnsi="Times New Roman" w:cs="Times New Roman"/>
                <w:b/>
                <w:color w:val="000000"/>
                <w:sz w:val="28"/>
                <w:szCs w:val="28"/>
                <w:u w:color="000000"/>
                <w:lang w:eastAsia="ru-RU"/>
              </w:rPr>
              <w:t>лямбда Уилкса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5692DBC"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1159" w:type="dxa"/>
            <w:tcBorders>
              <w:top w:val="single" w:sz="4" w:space="0" w:color="auto"/>
              <w:left w:val="single" w:sz="4" w:space="0" w:color="auto"/>
              <w:bottom w:val="single" w:sz="4" w:space="0" w:color="auto"/>
              <w:right w:val="single" w:sz="4" w:space="0" w:color="auto"/>
            </w:tcBorders>
            <w:vAlign w:val="center"/>
            <w:hideMark/>
          </w:tcPr>
          <w:p w14:paraId="5F0C831A" w14:textId="77777777" w:rsidR="00CF5E53" w:rsidRPr="00817C0C" w:rsidRDefault="00CF5E53" w:rsidP="00334BD6">
            <w:pPr>
              <w:spacing w:after="0" w:line="240" w:lineRule="auto"/>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122" w:type="dxa"/>
            <w:tcBorders>
              <w:top w:val="single" w:sz="4" w:space="0" w:color="auto"/>
              <w:left w:val="single" w:sz="4" w:space="0" w:color="auto"/>
              <w:bottom w:val="single" w:sz="4" w:space="0" w:color="auto"/>
              <w:right w:val="single" w:sz="4" w:space="0" w:color="auto"/>
            </w:tcBorders>
            <w:vAlign w:val="center"/>
            <w:hideMark/>
          </w:tcPr>
          <w:p w14:paraId="7E0E5562"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Ошибка степени свободы</w:t>
            </w:r>
          </w:p>
        </w:tc>
        <w:tc>
          <w:tcPr>
            <w:tcW w:w="949" w:type="dxa"/>
            <w:tcBorders>
              <w:top w:val="single" w:sz="4" w:space="0" w:color="auto"/>
              <w:left w:val="single" w:sz="4" w:space="0" w:color="auto"/>
              <w:bottom w:val="single" w:sz="4" w:space="0" w:color="auto"/>
              <w:right w:val="single" w:sz="4" w:space="0" w:color="auto"/>
            </w:tcBorders>
            <w:vAlign w:val="center"/>
            <w:hideMark/>
          </w:tcPr>
          <w:p w14:paraId="06EE81BF"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F5E53" w:rsidRPr="00817C0C" w14:paraId="7118793E" w14:textId="77777777" w:rsidTr="00006AF4">
        <w:trPr>
          <w:trHeight w:val="495"/>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627AF055" w14:textId="77777777" w:rsidR="00CF5E53" w:rsidRPr="00817C0C" w:rsidRDefault="00CF5E53" w:rsidP="00334BD6">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Свободный член</w:t>
            </w:r>
          </w:p>
        </w:tc>
        <w:tc>
          <w:tcPr>
            <w:tcW w:w="1226" w:type="dxa"/>
            <w:tcBorders>
              <w:top w:val="single" w:sz="4" w:space="0" w:color="auto"/>
              <w:left w:val="single" w:sz="4" w:space="0" w:color="auto"/>
              <w:bottom w:val="single" w:sz="4" w:space="0" w:color="auto"/>
              <w:right w:val="single" w:sz="4" w:space="0" w:color="auto"/>
            </w:tcBorders>
          </w:tcPr>
          <w:p w14:paraId="2162DAA7"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0.981</w:t>
            </w:r>
          </w:p>
        </w:tc>
        <w:tc>
          <w:tcPr>
            <w:tcW w:w="1226" w:type="dxa"/>
            <w:tcBorders>
              <w:top w:val="single" w:sz="4" w:space="0" w:color="auto"/>
              <w:left w:val="single" w:sz="4" w:space="0" w:color="auto"/>
              <w:bottom w:val="single" w:sz="4" w:space="0" w:color="auto"/>
              <w:right w:val="single" w:sz="4" w:space="0" w:color="auto"/>
            </w:tcBorders>
            <w:noWrap/>
            <w:hideMark/>
          </w:tcPr>
          <w:p w14:paraId="686AF01D"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0.019</w:t>
            </w:r>
          </w:p>
        </w:tc>
        <w:tc>
          <w:tcPr>
            <w:tcW w:w="1056" w:type="dxa"/>
            <w:tcBorders>
              <w:top w:val="single" w:sz="4" w:space="0" w:color="auto"/>
              <w:left w:val="single" w:sz="4" w:space="0" w:color="auto"/>
              <w:bottom w:val="single" w:sz="4" w:space="0" w:color="auto"/>
              <w:right w:val="single" w:sz="4" w:space="0" w:color="auto"/>
            </w:tcBorders>
            <w:noWrap/>
            <w:hideMark/>
          </w:tcPr>
          <w:p w14:paraId="698A7242"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635,492</w:t>
            </w:r>
          </w:p>
        </w:tc>
        <w:tc>
          <w:tcPr>
            <w:tcW w:w="1159" w:type="dxa"/>
            <w:tcBorders>
              <w:top w:val="single" w:sz="4" w:space="0" w:color="auto"/>
              <w:left w:val="single" w:sz="4" w:space="0" w:color="auto"/>
              <w:bottom w:val="single" w:sz="4" w:space="0" w:color="auto"/>
              <w:right w:val="single" w:sz="4" w:space="0" w:color="auto"/>
            </w:tcBorders>
            <w:noWrap/>
            <w:hideMark/>
          </w:tcPr>
          <w:p w14:paraId="7F4E3320"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6.000</w:t>
            </w:r>
          </w:p>
        </w:tc>
        <w:tc>
          <w:tcPr>
            <w:tcW w:w="1122" w:type="dxa"/>
            <w:tcBorders>
              <w:top w:val="single" w:sz="4" w:space="0" w:color="auto"/>
              <w:left w:val="single" w:sz="4" w:space="0" w:color="auto"/>
              <w:bottom w:val="single" w:sz="4" w:space="0" w:color="auto"/>
              <w:right w:val="single" w:sz="4" w:space="0" w:color="auto"/>
            </w:tcBorders>
            <w:noWrap/>
            <w:hideMark/>
          </w:tcPr>
          <w:p w14:paraId="760C5B11"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74.000</w:t>
            </w:r>
          </w:p>
        </w:tc>
        <w:tc>
          <w:tcPr>
            <w:tcW w:w="949" w:type="dxa"/>
            <w:tcBorders>
              <w:top w:val="single" w:sz="4" w:space="0" w:color="auto"/>
              <w:left w:val="single" w:sz="4" w:space="0" w:color="auto"/>
              <w:bottom w:val="single" w:sz="4" w:space="0" w:color="auto"/>
              <w:right w:val="single" w:sz="4" w:space="0" w:color="auto"/>
            </w:tcBorders>
            <w:noWrap/>
            <w:hideMark/>
          </w:tcPr>
          <w:p w14:paraId="530E9289" w14:textId="77777777" w:rsidR="00CF5E53" w:rsidRPr="00817C0C" w:rsidRDefault="00CF5E53" w:rsidP="00334BD6">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F5E53" w:rsidRPr="00817C0C" w14:paraId="4BC5C0F1" w14:textId="77777777" w:rsidTr="00006AF4">
        <w:trPr>
          <w:trHeight w:val="480"/>
          <w:jc w:val="center"/>
        </w:trPr>
        <w:tc>
          <w:tcPr>
            <w:tcW w:w="2232" w:type="dxa"/>
            <w:tcBorders>
              <w:top w:val="single" w:sz="4" w:space="0" w:color="auto"/>
              <w:left w:val="single" w:sz="4" w:space="0" w:color="auto"/>
              <w:bottom w:val="single" w:sz="4" w:space="0" w:color="auto"/>
              <w:right w:val="single" w:sz="4" w:space="0" w:color="auto"/>
            </w:tcBorders>
            <w:vAlign w:val="center"/>
            <w:hideMark/>
          </w:tcPr>
          <w:p w14:paraId="52F039CE" w14:textId="77777777" w:rsidR="00CF5E53" w:rsidRPr="00817C0C" w:rsidRDefault="00CF5E53" w:rsidP="00334BD6">
            <w:pPr>
              <w:spacing w:after="0" w:line="240" w:lineRule="auto"/>
              <w:rPr>
                <w:rFonts w:ascii="Times New Roman" w:eastAsia="Times New Roman" w:hAnsi="Times New Roman" w:cs="Times New Roman"/>
                <w:color w:val="000000"/>
                <w:sz w:val="28"/>
                <w:szCs w:val="28"/>
                <w:u w:color="000000"/>
                <w:lang w:eastAsia="ru-RU"/>
              </w:rPr>
            </w:pPr>
            <w:r w:rsidRPr="00817C0C">
              <w:rPr>
                <w:rFonts w:ascii="Times New Roman" w:eastAsia="Times New Roman" w:hAnsi="Times New Roman" w:cs="Times New Roman"/>
                <w:color w:val="000000"/>
                <w:sz w:val="28"/>
                <w:szCs w:val="28"/>
                <w:u w:color="000000"/>
                <w:lang w:eastAsia="ru-RU"/>
              </w:rPr>
              <w:t>Стаж</w:t>
            </w:r>
          </w:p>
        </w:tc>
        <w:tc>
          <w:tcPr>
            <w:tcW w:w="1226" w:type="dxa"/>
            <w:tcBorders>
              <w:top w:val="single" w:sz="4" w:space="0" w:color="auto"/>
              <w:left w:val="single" w:sz="4" w:space="0" w:color="auto"/>
              <w:bottom w:val="single" w:sz="4" w:space="0" w:color="auto"/>
              <w:right w:val="single" w:sz="4" w:space="0" w:color="auto"/>
            </w:tcBorders>
          </w:tcPr>
          <w:p w14:paraId="64E67E75"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0.567</w:t>
            </w:r>
          </w:p>
        </w:tc>
        <w:tc>
          <w:tcPr>
            <w:tcW w:w="1226" w:type="dxa"/>
            <w:tcBorders>
              <w:top w:val="single" w:sz="4" w:space="0" w:color="auto"/>
              <w:left w:val="single" w:sz="4" w:space="0" w:color="auto"/>
              <w:bottom w:val="single" w:sz="4" w:space="0" w:color="auto"/>
              <w:right w:val="single" w:sz="4" w:space="0" w:color="auto"/>
            </w:tcBorders>
            <w:noWrap/>
            <w:hideMark/>
          </w:tcPr>
          <w:p w14:paraId="798E3A8C"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0.480</w:t>
            </w:r>
          </w:p>
        </w:tc>
        <w:tc>
          <w:tcPr>
            <w:tcW w:w="1056" w:type="dxa"/>
            <w:tcBorders>
              <w:top w:val="single" w:sz="4" w:space="0" w:color="auto"/>
              <w:left w:val="single" w:sz="4" w:space="0" w:color="auto"/>
              <w:bottom w:val="single" w:sz="4" w:space="0" w:color="auto"/>
              <w:right w:val="single" w:sz="4" w:space="0" w:color="auto"/>
            </w:tcBorders>
            <w:noWrap/>
            <w:hideMark/>
          </w:tcPr>
          <w:p w14:paraId="60690A36"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4,943</w:t>
            </w:r>
          </w:p>
        </w:tc>
        <w:tc>
          <w:tcPr>
            <w:tcW w:w="1159" w:type="dxa"/>
            <w:tcBorders>
              <w:top w:val="single" w:sz="4" w:space="0" w:color="auto"/>
              <w:left w:val="single" w:sz="4" w:space="0" w:color="auto"/>
              <w:bottom w:val="single" w:sz="4" w:space="0" w:color="auto"/>
              <w:right w:val="single" w:sz="4" w:space="0" w:color="auto"/>
            </w:tcBorders>
            <w:noWrap/>
            <w:hideMark/>
          </w:tcPr>
          <w:p w14:paraId="38B9B579"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12.000</w:t>
            </w:r>
          </w:p>
        </w:tc>
        <w:tc>
          <w:tcPr>
            <w:tcW w:w="1122" w:type="dxa"/>
            <w:tcBorders>
              <w:top w:val="single" w:sz="4" w:space="0" w:color="auto"/>
              <w:left w:val="single" w:sz="4" w:space="0" w:color="auto"/>
              <w:bottom w:val="single" w:sz="4" w:space="0" w:color="auto"/>
              <w:right w:val="single" w:sz="4" w:space="0" w:color="auto"/>
            </w:tcBorders>
            <w:noWrap/>
            <w:hideMark/>
          </w:tcPr>
          <w:p w14:paraId="4773C676"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150.000</w:t>
            </w:r>
          </w:p>
        </w:tc>
        <w:tc>
          <w:tcPr>
            <w:tcW w:w="949" w:type="dxa"/>
            <w:tcBorders>
              <w:top w:val="single" w:sz="4" w:space="0" w:color="auto"/>
              <w:left w:val="single" w:sz="4" w:space="0" w:color="auto"/>
              <w:bottom w:val="single" w:sz="4" w:space="0" w:color="auto"/>
              <w:right w:val="single" w:sz="4" w:space="0" w:color="auto"/>
            </w:tcBorders>
            <w:noWrap/>
            <w:hideMark/>
          </w:tcPr>
          <w:p w14:paraId="3F917F19" w14:textId="77777777" w:rsidR="00CF5E53" w:rsidRPr="00817C0C" w:rsidRDefault="00CF5E53" w:rsidP="00334BD6">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bl>
    <w:p w14:paraId="7C87B5BD"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7D540BD7" w14:textId="783DB69B"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Дан</w:t>
      </w:r>
      <w:r w:rsidR="00CE75E0">
        <w:rPr>
          <w:rFonts w:ascii="Times New Roman" w:eastAsia="Calibri" w:hAnsi="Times New Roman" w:cs="Times New Roman"/>
          <w:sz w:val="28"/>
          <w:szCs w:val="28"/>
          <w:u w:color="000000"/>
        </w:rPr>
        <w:t>ные, представленные в таблице 24, 25</w:t>
      </w:r>
      <w:r w:rsidRPr="00817C0C">
        <w:rPr>
          <w:rFonts w:ascii="Times New Roman" w:eastAsia="Calibri" w:hAnsi="Times New Roman" w:cs="Times New Roman"/>
          <w:sz w:val="28"/>
          <w:szCs w:val="28"/>
          <w:u w:color="000000"/>
        </w:rPr>
        <w:t>, свидетельствуют, что факторы «Образование» и «Стаж» значимо влияют на дисперсию всех шкал опросников. Это означает, что у психологов-консультантов степень выраженности иррациональных установок различается в зависимости от их профессиональной подготовки и стажа профессиональной деятельности.</w:t>
      </w:r>
    </w:p>
    <w:p w14:paraId="1C5744CC"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729F035C" w14:textId="6151333E" w:rsidR="005F323B" w:rsidRPr="00817C0C" w:rsidRDefault="00CF5E53" w:rsidP="00C7326D">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Для выявления частных воздействий вышеуказанных факторов на отдельные шкалы приводим одномерные критерии влияния. На основе дан</w:t>
      </w:r>
      <w:r w:rsidR="00CE75E0">
        <w:rPr>
          <w:rFonts w:ascii="Times New Roman" w:eastAsia="Calibri" w:hAnsi="Times New Roman" w:cs="Times New Roman"/>
          <w:sz w:val="28"/>
          <w:szCs w:val="28"/>
          <w:u w:color="000000"/>
        </w:rPr>
        <w:t>ных, представленных в таблице 26</w:t>
      </w:r>
      <w:r w:rsidRPr="00817C0C">
        <w:rPr>
          <w:rFonts w:ascii="Times New Roman" w:eastAsia="Calibri" w:hAnsi="Times New Roman" w:cs="Times New Roman"/>
          <w:sz w:val="28"/>
          <w:szCs w:val="28"/>
          <w:u w:color="000000"/>
        </w:rPr>
        <w:t>, можно говорить о том, что значимое влияние фактор «Образование» оказывает на шкалы «</w:t>
      </w:r>
      <w:proofErr w:type="spellStart"/>
      <w:r w:rsidRPr="00817C0C">
        <w:rPr>
          <w:rFonts w:ascii="Times New Roman" w:eastAsia="Calibri" w:hAnsi="Times New Roman" w:cs="Times New Roman"/>
          <w:sz w:val="28"/>
          <w:szCs w:val="28"/>
          <w:u w:color="000000"/>
        </w:rPr>
        <w:t>Катастрофизация</w:t>
      </w:r>
      <w:proofErr w:type="spellEnd"/>
      <w:r w:rsidRPr="00817C0C">
        <w:rPr>
          <w:rFonts w:ascii="Times New Roman" w:eastAsia="Calibri" w:hAnsi="Times New Roman" w:cs="Times New Roman"/>
          <w:sz w:val="28"/>
          <w:szCs w:val="28"/>
          <w:u w:color="000000"/>
        </w:rPr>
        <w:t xml:space="preserve">» (37.9333±8.64817 для психологов-консультантов, имеющих основное психологическое образование, и 33.2162±4.35338 психологов-консультантов, прошедших профессиональную переподготовку,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 xml:space="preserve">≤0.003), «Долженствования в отношении себя» (37.2667±7.83756  для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и 32.7027±2.45928 для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р≤0.001),  «Долженствования в отношении других» (42.1333±8.34375 для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и 34.7838±2.57267 для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≤0.000), «</w:t>
      </w:r>
      <w:proofErr w:type="spellStart"/>
      <w:r w:rsidRPr="00817C0C">
        <w:rPr>
          <w:rFonts w:ascii="Times New Roman" w:eastAsia="Calibri" w:hAnsi="Times New Roman" w:cs="Times New Roman"/>
          <w:sz w:val="28"/>
          <w:szCs w:val="28"/>
          <w:u w:color="000000"/>
        </w:rPr>
        <w:t>Фрустрационная</w:t>
      </w:r>
      <w:proofErr w:type="spellEnd"/>
      <w:r w:rsidRPr="00817C0C">
        <w:rPr>
          <w:rFonts w:ascii="Times New Roman" w:eastAsia="Calibri" w:hAnsi="Times New Roman" w:cs="Times New Roman"/>
          <w:sz w:val="28"/>
          <w:szCs w:val="28"/>
          <w:u w:color="000000"/>
        </w:rPr>
        <w:t xml:space="preserve"> толерантность» (41.5778±8.99618 для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и 35.4054±6.39644 для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р≤0.001), «Самооценка» (40.6889±7.21684 для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и 36.0000±2.17307 для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р≤0.000), «Общая оценка </w:t>
      </w:r>
      <w:r w:rsidRPr="00817C0C">
        <w:rPr>
          <w:rFonts w:ascii="Times New Roman" w:eastAsia="Calibri" w:hAnsi="Times New Roman" w:cs="Times New Roman"/>
          <w:sz w:val="28"/>
          <w:szCs w:val="28"/>
          <w:u w:color="000000"/>
        </w:rPr>
        <w:lastRenderedPageBreak/>
        <w:t xml:space="preserve">иррациональных убеждений» (199.5778±38.04393 для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и 172.1081±13.42010 для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р≤0.000). </w:t>
      </w:r>
    </w:p>
    <w:p w14:paraId="529AA117" w14:textId="03D041B8" w:rsidR="00CF5E53" w:rsidRPr="00817C0C" w:rsidRDefault="00CE75E0" w:rsidP="00817C0C">
      <w:pPr>
        <w:spacing w:after="0" w:line="360" w:lineRule="auto"/>
        <w:ind w:firstLine="709"/>
        <w:jc w:val="right"/>
        <w:rPr>
          <w:rFonts w:ascii="Times New Roman" w:eastAsia="Calibri" w:hAnsi="Times New Roman" w:cs="Times New Roman"/>
          <w:b/>
          <w:sz w:val="28"/>
          <w:szCs w:val="28"/>
          <w:u w:color="000000"/>
        </w:rPr>
      </w:pPr>
      <w:r>
        <w:rPr>
          <w:rFonts w:ascii="Times New Roman" w:eastAsia="Calibri" w:hAnsi="Times New Roman" w:cs="Times New Roman"/>
          <w:b/>
          <w:sz w:val="28"/>
          <w:szCs w:val="28"/>
          <w:u w:color="000000"/>
        </w:rPr>
        <w:t>Таблица 26</w:t>
      </w:r>
    </w:p>
    <w:p w14:paraId="1122D689" w14:textId="77777777" w:rsidR="00CF5E53" w:rsidRPr="00817C0C" w:rsidRDefault="00CF5E53"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 xml:space="preserve">Одномерные критерии влияния независимой переменной «Образование» на шкалы  «Методика диагностики иррациональных установок </w:t>
      </w:r>
      <w:proofErr w:type="spellStart"/>
      <w:r w:rsidRPr="00817C0C">
        <w:rPr>
          <w:rFonts w:ascii="Times New Roman" w:eastAsia="Calibri" w:hAnsi="Times New Roman" w:cs="Times New Roman"/>
          <w:b/>
          <w:sz w:val="28"/>
          <w:szCs w:val="28"/>
          <w:u w:color="000000"/>
        </w:rPr>
        <w:t>А.Эллиса</w:t>
      </w:r>
      <w:proofErr w:type="spellEnd"/>
      <w:r w:rsidRPr="00817C0C">
        <w:rPr>
          <w:rFonts w:ascii="Times New Roman" w:eastAsia="Calibri" w:hAnsi="Times New Roman" w:cs="Times New Roman"/>
          <w:b/>
          <w:sz w:val="28"/>
          <w:szCs w:val="28"/>
          <w:u w:color="000000"/>
        </w:rPr>
        <w:t>».</w:t>
      </w:r>
    </w:p>
    <w:tbl>
      <w:tblPr>
        <w:tblW w:w="97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1535"/>
        <w:gridCol w:w="1276"/>
        <w:gridCol w:w="1406"/>
        <w:gridCol w:w="996"/>
        <w:gridCol w:w="960"/>
      </w:tblGrid>
      <w:tr w:rsidR="00CF5E53" w:rsidRPr="00817C0C" w14:paraId="426347D8" w14:textId="77777777" w:rsidTr="00006AF4">
        <w:trPr>
          <w:trHeight w:val="765"/>
          <w:jc w:val="right"/>
        </w:trPr>
        <w:tc>
          <w:tcPr>
            <w:tcW w:w="3909" w:type="dxa"/>
            <w:shd w:val="clear" w:color="auto" w:fill="auto"/>
            <w:vAlign w:val="center"/>
          </w:tcPr>
          <w:p w14:paraId="008CFDD2"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Образование</w:t>
            </w:r>
          </w:p>
        </w:tc>
        <w:tc>
          <w:tcPr>
            <w:tcW w:w="1356" w:type="dxa"/>
            <w:shd w:val="clear" w:color="auto" w:fill="auto"/>
            <w:vAlign w:val="center"/>
            <w:hideMark/>
          </w:tcPr>
          <w:p w14:paraId="3BF20FAC"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Сумма квадратов типа III</w:t>
            </w:r>
          </w:p>
        </w:tc>
        <w:tc>
          <w:tcPr>
            <w:tcW w:w="1124" w:type="dxa"/>
            <w:shd w:val="clear" w:color="auto" w:fill="auto"/>
            <w:vAlign w:val="center"/>
            <w:hideMark/>
          </w:tcPr>
          <w:p w14:paraId="504FFDAB"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356" w:type="dxa"/>
            <w:shd w:val="clear" w:color="auto" w:fill="auto"/>
            <w:vAlign w:val="center"/>
            <w:hideMark/>
          </w:tcPr>
          <w:p w14:paraId="27C379AA"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Средний квадрат</w:t>
            </w:r>
          </w:p>
        </w:tc>
        <w:tc>
          <w:tcPr>
            <w:tcW w:w="996" w:type="dxa"/>
            <w:shd w:val="clear" w:color="auto" w:fill="auto"/>
            <w:vAlign w:val="center"/>
            <w:hideMark/>
          </w:tcPr>
          <w:p w14:paraId="111F41DB"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960" w:type="dxa"/>
            <w:shd w:val="clear" w:color="auto" w:fill="auto"/>
            <w:vAlign w:val="center"/>
            <w:hideMark/>
          </w:tcPr>
          <w:p w14:paraId="772E32E4"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F5E53" w:rsidRPr="00817C0C" w14:paraId="2CE32B7D" w14:textId="77777777" w:rsidTr="00006AF4">
        <w:trPr>
          <w:trHeight w:val="300"/>
          <w:jc w:val="right"/>
        </w:trPr>
        <w:tc>
          <w:tcPr>
            <w:tcW w:w="3909" w:type="dxa"/>
            <w:shd w:val="clear" w:color="auto" w:fill="auto"/>
          </w:tcPr>
          <w:p w14:paraId="75C7FC69" w14:textId="77777777" w:rsidR="00CF5E53" w:rsidRPr="00817C0C" w:rsidRDefault="00CF5E53" w:rsidP="00334BD6">
            <w:pPr>
              <w:spacing w:after="0" w:line="240" w:lineRule="auto"/>
              <w:rPr>
                <w:rFonts w:ascii="Times New Roman" w:eastAsia="Calibri" w:hAnsi="Times New Roman" w:cs="Times New Roman"/>
                <w:sz w:val="28"/>
                <w:szCs w:val="28"/>
                <w:u w:color="000000"/>
              </w:rPr>
            </w:pPr>
            <w:proofErr w:type="spellStart"/>
            <w:r w:rsidRPr="00817C0C">
              <w:rPr>
                <w:rFonts w:ascii="Times New Roman" w:eastAsia="Calibri" w:hAnsi="Times New Roman" w:cs="Times New Roman"/>
                <w:sz w:val="28"/>
                <w:szCs w:val="28"/>
                <w:u w:color="000000"/>
              </w:rPr>
              <w:t>Катастрофизация</w:t>
            </w:r>
            <w:proofErr w:type="spellEnd"/>
          </w:p>
        </w:tc>
        <w:tc>
          <w:tcPr>
            <w:tcW w:w="1356" w:type="dxa"/>
            <w:shd w:val="clear" w:color="auto" w:fill="auto"/>
            <w:noWrap/>
          </w:tcPr>
          <w:p w14:paraId="142B4B46"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451.808</w:t>
            </w:r>
          </w:p>
        </w:tc>
        <w:tc>
          <w:tcPr>
            <w:tcW w:w="1124" w:type="dxa"/>
            <w:shd w:val="clear" w:color="auto" w:fill="auto"/>
            <w:noWrap/>
          </w:tcPr>
          <w:p w14:paraId="5BF36B1C"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shd w:val="clear" w:color="auto" w:fill="auto"/>
            <w:noWrap/>
          </w:tcPr>
          <w:p w14:paraId="2460F13B"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451.808</w:t>
            </w:r>
          </w:p>
        </w:tc>
        <w:tc>
          <w:tcPr>
            <w:tcW w:w="996" w:type="dxa"/>
            <w:shd w:val="clear" w:color="auto" w:fill="auto"/>
            <w:noWrap/>
          </w:tcPr>
          <w:p w14:paraId="36133907"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9.097</w:t>
            </w:r>
          </w:p>
        </w:tc>
        <w:tc>
          <w:tcPr>
            <w:tcW w:w="960" w:type="dxa"/>
            <w:shd w:val="clear" w:color="auto" w:fill="auto"/>
            <w:noWrap/>
          </w:tcPr>
          <w:p w14:paraId="1A7F9E28" w14:textId="77777777" w:rsidR="00CF5E53" w:rsidRPr="00817C0C" w:rsidRDefault="00CF5E53" w:rsidP="00334BD6">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0.003</w:t>
            </w:r>
          </w:p>
        </w:tc>
      </w:tr>
      <w:tr w:rsidR="00CF5E53" w:rsidRPr="00817C0C" w14:paraId="2BE56394" w14:textId="77777777" w:rsidTr="00006AF4">
        <w:trPr>
          <w:trHeight w:val="300"/>
          <w:jc w:val="right"/>
        </w:trPr>
        <w:tc>
          <w:tcPr>
            <w:tcW w:w="3909" w:type="dxa"/>
            <w:shd w:val="clear" w:color="auto" w:fill="auto"/>
          </w:tcPr>
          <w:p w14:paraId="220834C7"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Долженствования в отношении себя</w:t>
            </w:r>
          </w:p>
        </w:tc>
        <w:tc>
          <w:tcPr>
            <w:tcW w:w="1356" w:type="dxa"/>
            <w:shd w:val="clear" w:color="auto" w:fill="auto"/>
            <w:noWrap/>
          </w:tcPr>
          <w:p w14:paraId="2FDD6C05"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422.946</w:t>
            </w:r>
          </w:p>
        </w:tc>
        <w:tc>
          <w:tcPr>
            <w:tcW w:w="1124" w:type="dxa"/>
            <w:shd w:val="clear" w:color="auto" w:fill="auto"/>
            <w:noWrap/>
          </w:tcPr>
          <w:p w14:paraId="5C85B85B"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shd w:val="clear" w:color="auto" w:fill="auto"/>
            <w:noWrap/>
          </w:tcPr>
          <w:p w14:paraId="10FE7246"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422.946</w:t>
            </w:r>
          </w:p>
        </w:tc>
        <w:tc>
          <w:tcPr>
            <w:tcW w:w="996" w:type="dxa"/>
            <w:shd w:val="clear" w:color="auto" w:fill="auto"/>
            <w:noWrap/>
          </w:tcPr>
          <w:p w14:paraId="0C729A89"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11.585</w:t>
            </w:r>
          </w:p>
        </w:tc>
        <w:tc>
          <w:tcPr>
            <w:tcW w:w="960" w:type="dxa"/>
            <w:shd w:val="clear" w:color="auto" w:fill="auto"/>
            <w:noWrap/>
          </w:tcPr>
          <w:p w14:paraId="239F289A" w14:textId="77777777" w:rsidR="00CF5E53" w:rsidRPr="00817C0C" w:rsidRDefault="00CF5E53" w:rsidP="00334BD6">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0.001</w:t>
            </w:r>
          </w:p>
        </w:tc>
      </w:tr>
      <w:tr w:rsidR="00CF5E53" w:rsidRPr="00817C0C" w14:paraId="18BD9974" w14:textId="77777777" w:rsidTr="00006AF4">
        <w:trPr>
          <w:trHeight w:val="300"/>
          <w:jc w:val="right"/>
        </w:trPr>
        <w:tc>
          <w:tcPr>
            <w:tcW w:w="3909" w:type="dxa"/>
            <w:shd w:val="clear" w:color="auto" w:fill="auto"/>
          </w:tcPr>
          <w:p w14:paraId="1A29F11F"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Долженствования в отношении других</w:t>
            </w:r>
          </w:p>
        </w:tc>
        <w:tc>
          <w:tcPr>
            <w:tcW w:w="1356" w:type="dxa"/>
            <w:shd w:val="clear" w:color="auto" w:fill="auto"/>
            <w:noWrap/>
          </w:tcPr>
          <w:p w14:paraId="5613E942"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1096.786</w:t>
            </w:r>
          </w:p>
        </w:tc>
        <w:tc>
          <w:tcPr>
            <w:tcW w:w="1124" w:type="dxa"/>
            <w:shd w:val="clear" w:color="auto" w:fill="auto"/>
            <w:noWrap/>
          </w:tcPr>
          <w:p w14:paraId="54E86F41"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shd w:val="clear" w:color="auto" w:fill="auto"/>
            <w:noWrap/>
          </w:tcPr>
          <w:p w14:paraId="7400E820"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1096.786</w:t>
            </w:r>
          </w:p>
        </w:tc>
        <w:tc>
          <w:tcPr>
            <w:tcW w:w="996" w:type="dxa"/>
            <w:shd w:val="clear" w:color="auto" w:fill="auto"/>
            <w:noWrap/>
          </w:tcPr>
          <w:p w14:paraId="61D619D2"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26.577</w:t>
            </w:r>
          </w:p>
        </w:tc>
        <w:tc>
          <w:tcPr>
            <w:tcW w:w="960" w:type="dxa"/>
            <w:shd w:val="clear" w:color="auto" w:fill="auto"/>
            <w:noWrap/>
          </w:tcPr>
          <w:p w14:paraId="6DA9736A" w14:textId="77777777" w:rsidR="00CF5E53" w:rsidRPr="00817C0C" w:rsidRDefault="00CF5E53" w:rsidP="00334BD6">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F5E53" w:rsidRPr="00817C0C" w14:paraId="3150E96D" w14:textId="77777777" w:rsidTr="00006AF4">
        <w:trPr>
          <w:trHeight w:val="300"/>
          <w:jc w:val="right"/>
        </w:trPr>
        <w:tc>
          <w:tcPr>
            <w:tcW w:w="3909" w:type="dxa"/>
            <w:shd w:val="clear" w:color="auto" w:fill="auto"/>
          </w:tcPr>
          <w:p w14:paraId="3CB4B901" w14:textId="77777777" w:rsidR="00CF5E53" w:rsidRPr="00817C0C" w:rsidRDefault="00CF5E53" w:rsidP="00334BD6">
            <w:pPr>
              <w:spacing w:after="0" w:line="240" w:lineRule="auto"/>
              <w:rPr>
                <w:rFonts w:ascii="Times New Roman" w:eastAsia="Calibri" w:hAnsi="Times New Roman" w:cs="Times New Roman"/>
                <w:sz w:val="28"/>
                <w:szCs w:val="28"/>
                <w:u w:color="000000"/>
              </w:rPr>
            </w:pPr>
            <w:proofErr w:type="spellStart"/>
            <w:r w:rsidRPr="00817C0C">
              <w:rPr>
                <w:rFonts w:ascii="Times New Roman" w:eastAsia="Calibri" w:hAnsi="Times New Roman" w:cs="Times New Roman"/>
                <w:sz w:val="28"/>
                <w:szCs w:val="28"/>
                <w:u w:color="000000"/>
              </w:rPr>
              <w:t>Фрустрационная</w:t>
            </w:r>
            <w:proofErr w:type="spellEnd"/>
            <w:r w:rsidRPr="00817C0C">
              <w:rPr>
                <w:rFonts w:ascii="Times New Roman" w:eastAsia="Calibri" w:hAnsi="Times New Roman" w:cs="Times New Roman"/>
                <w:sz w:val="28"/>
                <w:szCs w:val="28"/>
                <w:u w:color="000000"/>
              </w:rPr>
              <w:t xml:space="preserve"> толерантность</w:t>
            </w:r>
          </w:p>
        </w:tc>
        <w:tc>
          <w:tcPr>
            <w:tcW w:w="1356" w:type="dxa"/>
            <w:shd w:val="clear" w:color="auto" w:fill="auto"/>
            <w:noWrap/>
          </w:tcPr>
          <w:p w14:paraId="7C2A283D"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773.579</w:t>
            </w:r>
          </w:p>
        </w:tc>
        <w:tc>
          <w:tcPr>
            <w:tcW w:w="1124" w:type="dxa"/>
            <w:shd w:val="clear" w:color="auto" w:fill="auto"/>
            <w:noWrap/>
          </w:tcPr>
          <w:p w14:paraId="785693EF"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shd w:val="clear" w:color="auto" w:fill="auto"/>
            <w:noWrap/>
          </w:tcPr>
          <w:p w14:paraId="2C7627B2"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773.579</w:t>
            </w:r>
          </w:p>
        </w:tc>
        <w:tc>
          <w:tcPr>
            <w:tcW w:w="996" w:type="dxa"/>
            <w:shd w:val="clear" w:color="auto" w:fill="auto"/>
            <w:noWrap/>
          </w:tcPr>
          <w:p w14:paraId="4BDD927B"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12.294</w:t>
            </w:r>
          </w:p>
        </w:tc>
        <w:tc>
          <w:tcPr>
            <w:tcW w:w="960" w:type="dxa"/>
            <w:shd w:val="clear" w:color="auto" w:fill="auto"/>
            <w:noWrap/>
          </w:tcPr>
          <w:p w14:paraId="0E496914" w14:textId="77777777" w:rsidR="00CF5E53" w:rsidRPr="00817C0C" w:rsidRDefault="00CF5E53" w:rsidP="00334BD6">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0.001</w:t>
            </w:r>
          </w:p>
        </w:tc>
      </w:tr>
      <w:tr w:rsidR="00CF5E53" w:rsidRPr="00817C0C" w14:paraId="5798EBD8" w14:textId="77777777" w:rsidTr="00006AF4">
        <w:trPr>
          <w:trHeight w:val="300"/>
          <w:jc w:val="right"/>
        </w:trPr>
        <w:tc>
          <w:tcPr>
            <w:tcW w:w="3909" w:type="dxa"/>
            <w:shd w:val="clear" w:color="auto" w:fill="auto"/>
          </w:tcPr>
          <w:p w14:paraId="0817C72E"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Самооценка</w:t>
            </w:r>
          </w:p>
        </w:tc>
        <w:tc>
          <w:tcPr>
            <w:tcW w:w="1356" w:type="dxa"/>
            <w:shd w:val="clear" w:color="auto" w:fill="auto"/>
            <w:noWrap/>
          </w:tcPr>
          <w:p w14:paraId="1340D541"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446.417</w:t>
            </w:r>
          </w:p>
        </w:tc>
        <w:tc>
          <w:tcPr>
            <w:tcW w:w="1124" w:type="dxa"/>
            <w:shd w:val="clear" w:color="auto" w:fill="auto"/>
            <w:noWrap/>
          </w:tcPr>
          <w:p w14:paraId="3941D22A"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shd w:val="clear" w:color="auto" w:fill="auto"/>
            <w:noWrap/>
          </w:tcPr>
          <w:p w14:paraId="2D286DE6"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446.417</w:t>
            </w:r>
          </w:p>
        </w:tc>
        <w:tc>
          <w:tcPr>
            <w:tcW w:w="996" w:type="dxa"/>
            <w:shd w:val="clear" w:color="auto" w:fill="auto"/>
            <w:noWrap/>
          </w:tcPr>
          <w:p w14:paraId="030CE5D4"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14.508</w:t>
            </w:r>
          </w:p>
        </w:tc>
        <w:tc>
          <w:tcPr>
            <w:tcW w:w="960" w:type="dxa"/>
            <w:shd w:val="clear" w:color="auto" w:fill="auto"/>
            <w:noWrap/>
          </w:tcPr>
          <w:p w14:paraId="20D99E41" w14:textId="77777777" w:rsidR="00CF5E53" w:rsidRPr="00817C0C" w:rsidRDefault="00CF5E53" w:rsidP="00334BD6">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F5E53" w:rsidRPr="00817C0C" w14:paraId="40327669" w14:textId="77777777" w:rsidTr="00006AF4">
        <w:trPr>
          <w:trHeight w:val="300"/>
          <w:jc w:val="right"/>
        </w:trPr>
        <w:tc>
          <w:tcPr>
            <w:tcW w:w="3909" w:type="dxa"/>
            <w:shd w:val="clear" w:color="auto" w:fill="auto"/>
          </w:tcPr>
          <w:p w14:paraId="209CB236"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Общая оценка иррациональных убеждений</w:t>
            </w:r>
          </w:p>
        </w:tc>
        <w:tc>
          <w:tcPr>
            <w:tcW w:w="1356" w:type="dxa"/>
            <w:shd w:val="clear" w:color="auto" w:fill="auto"/>
            <w:noWrap/>
          </w:tcPr>
          <w:p w14:paraId="366D74F2"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15321.711</w:t>
            </w:r>
          </w:p>
        </w:tc>
        <w:tc>
          <w:tcPr>
            <w:tcW w:w="1124" w:type="dxa"/>
            <w:shd w:val="clear" w:color="auto" w:fill="auto"/>
            <w:noWrap/>
          </w:tcPr>
          <w:p w14:paraId="202C2BA7"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shd w:val="clear" w:color="auto" w:fill="auto"/>
            <w:noWrap/>
          </w:tcPr>
          <w:p w14:paraId="599360EF"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15321.711</w:t>
            </w:r>
          </w:p>
        </w:tc>
        <w:tc>
          <w:tcPr>
            <w:tcW w:w="996" w:type="dxa"/>
            <w:shd w:val="clear" w:color="auto" w:fill="auto"/>
            <w:noWrap/>
          </w:tcPr>
          <w:p w14:paraId="05FAA4AB"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17.469</w:t>
            </w:r>
          </w:p>
        </w:tc>
        <w:tc>
          <w:tcPr>
            <w:tcW w:w="960" w:type="dxa"/>
            <w:shd w:val="clear" w:color="auto" w:fill="auto"/>
            <w:noWrap/>
          </w:tcPr>
          <w:p w14:paraId="7B8BE08D" w14:textId="77777777" w:rsidR="00CF5E53" w:rsidRPr="00817C0C" w:rsidRDefault="00CF5E53" w:rsidP="00334BD6">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bl>
    <w:p w14:paraId="6AF57747" w14:textId="77777777" w:rsidR="00CF5E53" w:rsidRPr="00817C0C" w:rsidRDefault="00CF5E53" w:rsidP="00817C0C">
      <w:pPr>
        <w:tabs>
          <w:tab w:val="left" w:pos="8535"/>
        </w:tabs>
        <w:spacing w:after="0" w:line="360" w:lineRule="auto"/>
        <w:ind w:firstLine="709"/>
        <w:jc w:val="both"/>
        <w:rPr>
          <w:rFonts w:ascii="Times New Roman" w:eastAsia="Calibri" w:hAnsi="Times New Roman" w:cs="Times New Roman"/>
          <w:sz w:val="28"/>
          <w:szCs w:val="28"/>
          <w:u w:color="000000"/>
        </w:rPr>
      </w:pPr>
    </w:p>
    <w:p w14:paraId="65EDD687" w14:textId="3B163E6D" w:rsidR="00CF5E53"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Статистически значимые различия между группами с разным уровнем образования по всем шкалам методики предс</w:t>
      </w:r>
      <w:r w:rsidR="00992A07">
        <w:rPr>
          <w:rFonts w:ascii="Times New Roman" w:eastAsia="Calibri" w:hAnsi="Times New Roman" w:cs="Times New Roman"/>
          <w:sz w:val="28"/>
          <w:szCs w:val="28"/>
          <w:u w:color="000000"/>
        </w:rPr>
        <w:t>тавлены ниже (см. рис. 66, 67</w:t>
      </w:r>
      <w:r w:rsidR="00006AF4" w:rsidRPr="00817C0C">
        <w:rPr>
          <w:rFonts w:ascii="Times New Roman" w:eastAsia="Calibri" w:hAnsi="Times New Roman" w:cs="Times New Roman"/>
          <w:sz w:val="28"/>
          <w:szCs w:val="28"/>
          <w:u w:color="000000"/>
        </w:rPr>
        <w:t>).</w:t>
      </w:r>
    </w:p>
    <w:p w14:paraId="78FBE577" w14:textId="77777777" w:rsidR="005F323B" w:rsidRPr="00817C0C" w:rsidRDefault="005F323B" w:rsidP="00817C0C">
      <w:pPr>
        <w:spacing w:after="0" w:line="360" w:lineRule="auto"/>
        <w:ind w:firstLine="709"/>
        <w:jc w:val="both"/>
        <w:rPr>
          <w:rFonts w:ascii="Times New Roman" w:eastAsia="Calibri" w:hAnsi="Times New Roman" w:cs="Times New Roman"/>
          <w:sz w:val="28"/>
          <w:szCs w:val="28"/>
          <w:u w:color="000000"/>
        </w:rPr>
      </w:pPr>
    </w:p>
    <w:p w14:paraId="704BDD12" w14:textId="735CB603" w:rsidR="00CF5E53" w:rsidRPr="00817C0C" w:rsidRDefault="00CF5E53" w:rsidP="00334BD6">
      <w:pPr>
        <w:spacing w:after="0" w:line="360" w:lineRule="auto"/>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lastRenderedPageBreak/>
        <w:drawing>
          <wp:inline distT="0" distB="0" distL="0" distR="0" wp14:anchorId="37F029D5" wp14:editId="672AD845">
            <wp:extent cx="5486400" cy="3200400"/>
            <wp:effectExtent l="0" t="0" r="19050" b="1905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12CD6D9" w14:textId="23C671F3" w:rsidR="00992A07" w:rsidRPr="004F7923" w:rsidRDefault="00334BD6" w:rsidP="00334BD6">
      <w:pPr>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992A07" w:rsidRPr="004F7923">
        <w:rPr>
          <w:rFonts w:ascii="Times New Roman" w:eastAsia="Calibri" w:hAnsi="Times New Roman" w:cs="Times New Roman"/>
          <w:b/>
          <w:sz w:val="24"/>
          <w:szCs w:val="24"/>
          <w:u w:color="000000"/>
        </w:rPr>
        <w:t xml:space="preserve"> 66</w:t>
      </w:r>
      <w:r w:rsidR="004F7923">
        <w:rPr>
          <w:rFonts w:ascii="Times New Roman" w:eastAsia="Calibri" w:hAnsi="Times New Roman" w:cs="Times New Roman"/>
          <w:b/>
          <w:sz w:val="24"/>
          <w:szCs w:val="24"/>
          <w:u w:color="000000"/>
        </w:rPr>
        <w:t xml:space="preserve"> </w:t>
      </w:r>
      <w:r w:rsidR="00992A07" w:rsidRPr="004F7923">
        <w:rPr>
          <w:rFonts w:ascii="Times New Roman" w:eastAsia="Calibri" w:hAnsi="Times New Roman" w:cs="Times New Roman"/>
          <w:b/>
          <w:sz w:val="24"/>
          <w:szCs w:val="24"/>
          <w:u w:color="000000"/>
        </w:rPr>
        <w:t>Значения показателей для шкал методики А. Эллиса в группе психологов-консультантов с разным образованием.</w:t>
      </w:r>
    </w:p>
    <w:p w14:paraId="773EF49C" w14:textId="77777777" w:rsidR="00992A07" w:rsidRPr="004F7923" w:rsidRDefault="00992A07" w:rsidP="00334BD6">
      <w:pPr>
        <w:spacing w:after="0" w:line="360" w:lineRule="auto"/>
        <w:rPr>
          <w:rFonts w:ascii="Times New Roman" w:eastAsia="Calibri" w:hAnsi="Times New Roman" w:cs="Times New Roman"/>
          <w:b/>
          <w:sz w:val="24"/>
          <w:szCs w:val="24"/>
          <w:u w:color="000000"/>
        </w:rPr>
      </w:pPr>
    </w:p>
    <w:p w14:paraId="296CE830" w14:textId="331963EC" w:rsidR="00CF5E53" w:rsidRPr="004F7923" w:rsidRDefault="00CF5E53" w:rsidP="00334BD6">
      <w:pPr>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noProof/>
          <w:sz w:val="24"/>
          <w:szCs w:val="24"/>
          <w:u w:color="000000"/>
          <w:lang w:eastAsia="ru-RU"/>
        </w:rPr>
        <w:drawing>
          <wp:inline distT="0" distB="0" distL="0" distR="0" wp14:anchorId="70F8D1AD" wp14:editId="3B19779B">
            <wp:extent cx="5486400" cy="3200400"/>
            <wp:effectExtent l="0" t="0" r="19050" b="1905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0C04BFF" w14:textId="2F2BCD09" w:rsidR="00992A07" w:rsidRPr="004F7923" w:rsidRDefault="00334BD6" w:rsidP="00334BD6">
      <w:pPr>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992A07" w:rsidRPr="004F7923">
        <w:rPr>
          <w:rFonts w:ascii="Times New Roman" w:eastAsia="Calibri" w:hAnsi="Times New Roman" w:cs="Times New Roman"/>
          <w:b/>
          <w:sz w:val="24"/>
          <w:szCs w:val="24"/>
          <w:u w:color="000000"/>
        </w:rPr>
        <w:t xml:space="preserve"> 67</w:t>
      </w:r>
      <w:r w:rsidR="004F7923">
        <w:rPr>
          <w:rFonts w:ascii="Times New Roman" w:eastAsia="Calibri" w:hAnsi="Times New Roman" w:cs="Times New Roman"/>
          <w:b/>
          <w:sz w:val="24"/>
          <w:szCs w:val="24"/>
          <w:u w:color="000000"/>
        </w:rPr>
        <w:t xml:space="preserve"> </w:t>
      </w:r>
      <w:r w:rsidR="00992A07" w:rsidRPr="004F7923">
        <w:rPr>
          <w:rFonts w:ascii="Times New Roman" w:eastAsia="Calibri" w:hAnsi="Times New Roman" w:cs="Times New Roman"/>
          <w:b/>
          <w:sz w:val="24"/>
          <w:szCs w:val="24"/>
          <w:u w:color="000000"/>
        </w:rPr>
        <w:t>Значения показателей для шкал методики А. Эллиса в группе психологов-консультантов с разным образованием.</w:t>
      </w:r>
    </w:p>
    <w:p w14:paraId="5D91922D" w14:textId="77777777" w:rsidR="00334BD6" w:rsidRPr="00817C0C" w:rsidRDefault="00334BD6" w:rsidP="00334BD6">
      <w:pPr>
        <w:spacing w:after="0" w:line="360" w:lineRule="auto"/>
        <w:rPr>
          <w:rFonts w:ascii="Times New Roman" w:eastAsia="Calibri" w:hAnsi="Times New Roman" w:cs="Times New Roman"/>
          <w:sz w:val="28"/>
          <w:szCs w:val="28"/>
          <w:u w:color="000000"/>
        </w:rPr>
      </w:pPr>
    </w:p>
    <w:p w14:paraId="6D3F4554" w14:textId="44A280A6" w:rsidR="00006AF4" w:rsidRPr="00817C0C" w:rsidRDefault="00992A07" w:rsidP="00817C0C">
      <w:pPr>
        <w:spacing w:after="0" w:line="360" w:lineRule="auto"/>
        <w:ind w:firstLine="709"/>
        <w:jc w:val="both"/>
        <w:rPr>
          <w:rFonts w:ascii="Times New Roman" w:eastAsia="Calibri" w:hAnsi="Times New Roman" w:cs="Times New Roman"/>
          <w:sz w:val="28"/>
          <w:szCs w:val="28"/>
          <w:u w:color="000000"/>
        </w:rPr>
      </w:pPr>
      <w:r>
        <w:rPr>
          <w:rFonts w:ascii="Times New Roman" w:eastAsia="Calibri" w:hAnsi="Times New Roman" w:cs="Times New Roman"/>
          <w:sz w:val="28"/>
          <w:szCs w:val="28"/>
          <w:u w:color="000000"/>
        </w:rPr>
        <w:t>Представленные на рисунках 66</w:t>
      </w:r>
      <w:r w:rsidR="00D50086" w:rsidRPr="00817C0C">
        <w:rPr>
          <w:rFonts w:ascii="Times New Roman" w:eastAsia="Calibri" w:hAnsi="Times New Roman" w:cs="Times New Roman"/>
          <w:sz w:val="28"/>
          <w:szCs w:val="28"/>
          <w:u w:color="000000"/>
        </w:rPr>
        <w:t xml:space="preserve"> </w:t>
      </w:r>
      <w:r w:rsidR="00296249" w:rsidRPr="00817C0C">
        <w:rPr>
          <w:rFonts w:ascii="Times New Roman" w:eastAsia="Calibri" w:hAnsi="Times New Roman" w:cs="Times New Roman"/>
          <w:sz w:val="28"/>
          <w:szCs w:val="28"/>
          <w:u w:color="000000"/>
        </w:rPr>
        <w:t>–</w:t>
      </w:r>
      <w:r>
        <w:rPr>
          <w:rFonts w:ascii="Times New Roman" w:eastAsia="Calibri" w:hAnsi="Times New Roman" w:cs="Times New Roman"/>
          <w:sz w:val="28"/>
          <w:szCs w:val="28"/>
          <w:u w:color="000000"/>
        </w:rPr>
        <w:t xml:space="preserve"> 67</w:t>
      </w:r>
      <w:r w:rsidR="00296249" w:rsidRPr="00817C0C">
        <w:rPr>
          <w:rFonts w:ascii="Times New Roman" w:eastAsia="Calibri" w:hAnsi="Times New Roman" w:cs="Times New Roman"/>
          <w:sz w:val="28"/>
          <w:szCs w:val="28"/>
          <w:u w:color="000000"/>
        </w:rPr>
        <w:t xml:space="preserve"> </w:t>
      </w:r>
      <w:r w:rsidR="00006AF4" w:rsidRPr="00817C0C">
        <w:rPr>
          <w:rFonts w:ascii="Times New Roman" w:eastAsia="Calibri" w:hAnsi="Times New Roman" w:cs="Times New Roman"/>
          <w:sz w:val="28"/>
          <w:szCs w:val="28"/>
          <w:u w:color="000000"/>
        </w:rPr>
        <w:t xml:space="preserve">данные свидетельствуют о наличии иррациональных установок у респондентов обеих групп. У психологов-консультантов с основным образованием по психологии выраженность </w:t>
      </w:r>
      <w:r w:rsidR="00006AF4" w:rsidRPr="00817C0C">
        <w:rPr>
          <w:rFonts w:ascii="Times New Roman" w:eastAsia="Calibri" w:hAnsi="Times New Roman" w:cs="Times New Roman"/>
          <w:sz w:val="28"/>
          <w:szCs w:val="28"/>
          <w:u w:color="000000"/>
        </w:rPr>
        <w:lastRenderedPageBreak/>
        <w:t xml:space="preserve">иррациональных установок по всем 6 шкалам методики слабее, чем у психологов-консультантов, прошедших переподготовку. Это означает, что респондентам </w:t>
      </w:r>
      <w:r w:rsidR="00A600BF" w:rsidRPr="00817C0C">
        <w:rPr>
          <w:rFonts w:ascii="Times New Roman" w:eastAsia="Calibri" w:hAnsi="Times New Roman" w:cs="Times New Roman"/>
          <w:sz w:val="28"/>
          <w:szCs w:val="28"/>
          <w:u w:color="000000"/>
        </w:rPr>
        <w:t>1-ой</w:t>
      </w:r>
      <w:r w:rsidR="00006AF4" w:rsidRPr="00817C0C">
        <w:rPr>
          <w:rFonts w:ascii="Times New Roman" w:eastAsia="Calibri" w:hAnsi="Times New Roman" w:cs="Times New Roman"/>
          <w:sz w:val="28"/>
          <w:szCs w:val="28"/>
          <w:u w:color="000000"/>
        </w:rPr>
        <w:t xml:space="preserve"> группы свойственно в меньшей степени оценивать неблагоприятные события как невыносимые, предъявлять чрезмерно высокие требования к себе и к другим, оценивать личность в целом, а не отдельные поступки других. Кроме этого, респонденты </w:t>
      </w:r>
      <w:r w:rsidR="00A600BF" w:rsidRPr="00817C0C">
        <w:rPr>
          <w:rFonts w:ascii="Times New Roman" w:eastAsia="Calibri" w:hAnsi="Times New Roman" w:cs="Times New Roman"/>
          <w:sz w:val="28"/>
          <w:szCs w:val="28"/>
          <w:u w:color="000000"/>
        </w:rPr>
        <w:t>1-ой</w:t>
      </w:r>
      <w:r w:rsidR="00006AF4" w:rsidRPr="00817C0C">
        <w:rPr>
          <w:rFonts w:ascii="Times New Roman" w:eastAsia="Calibri" w:hAnsi="Times New Roman" w:cs="Times New Roman"/>
          <w:sz w:val="28"/>
          <w:szCs w:val="28"/>
          <w:u w:color="000000"/>
        </w:rPr>
        <w:t xml:space="preserve"> группы демонстрируют больший показатель стрессоустойчивости. </w:t>
      </w:r>
      <w:proofErr w:type="gramStart"/>
      <w:r w:rsidR="00006AF4" w:rsidRPr="00817C0C">
        <w:rPr>
          <w:rFonts w:ascii="Times New Roman" w:eastAsia="Arial Unicode MS" w:hAnsi="Times New Roman" w:cs="Times New Roman"/>
          <w:color w:val="000000"/>
          <w:sz w:val="28"/>
          <w:szCs w:val="28"/>
          <w:u w:color="000000"/>
          <w:lang w:eastAsia="ru-RU"/>
        </w:rPr>
        <w:t xml:space="preserve">Респондентам </w:t>
      </w:r>
      <w:r w:rsidR="00A600BF" w:rsidRPr="00817C0C">
        <w:rPr>
          <w:rFonts w:ascii="Times New Roman" w:eastAsia="Arial Unicode MS" w:hAnsi="Times New Roman" w:cs="Times New Roman"/>
          <w:color w:val="000000"/>
          <w:sz w:val="28"/>
          <w:szCs w:val="28"/>
          <w:u w:color="000000"/>
          <w:lang w:eastAsia="ru-RU"/>
        </w:rPr>
        <w:t>2-ой</w:t>
      </w:r>
      <w:r w:rsidR="00006AF4" w:rsidRPr="00817C0C">
        <w:rPr>
          <w:rFonts w:ascii="Times New Roman" w:eastAsia="Arial Unicode MS" w:hAnsi="Times New Roman" w:cs="Times New Roman"/>
          <w:color w:val="000000"/>
          <w:sz w:val="28"/>
          <w:szCs w:val="28"/>
          <w:u w:color="000000"/>
          <w:lang w:eastAsia="ru-RU"/>
        </w:rPr>
        <w:t xml:space="preserve"> группы свойственно в большей степени оценивать каждое неблагоприятное событие как ужасное и невыносимое; показатели шкал «Долженствование в отношении себя» и «Долженствование в отношении других» указывают на наличие чрезмерно высоких требований к себе и к другим; наличие более низких показателей по оценочной установке свидетельствует о тенденции оценивать не отдельные черты или поступки людей, а личность в целом.</w:t>
      </w:r>
      <w:proofErr w:type="gramEnd"/>
      <w:r w:rsidR="00006AF4" w:rsidRPr="00817C0C">
        <w:rPr>
          <w:rFonts w:ascii="Times New Roman" w:eastAsia="Arial Unicode MS" w:hAnsi="Times New Roman" w:cs="Times New Roman"/>
          <w:color w:val="000000"/>
          <w:sz w:val="28"/>
          <w:szCs w:val="28"/>
          <w:u w:color="000000"/>
          <w:lang w:eastAsia="ru-RU"/>
        </w:rPr>
        <w:t xml:space="preserve"> </w:t>
      </w:r>
      <w:proofErr w:type="gramStart"/>
      <w:r w:rsidR="00006AF4" w:rsidRPr="00817C0C">
        <w:rPr>
          <w:rFonts w:ascii="Times New Roman" w:eastAsia="Arial Unicode MS" w:hAnsi="Times New Roman" w:cs="Times New Roman"/>
          <w:color w:val="000000"/>
          <w:sz w:val="28"/>
          <w:szCs w:val="28"/>
          <w:u w:color="000000"/>
          <w:lang w:eastAsia="ru-RU"/>
        </w:rPr>
        <w:t>Кроме того, более низкий показатель по шкале «</w:t>
      </w:r>
      <w:proofErr w:type="spellStart"/>
      <w:r w:rsidR="00006AF4" w:rsidRPr="00817C0C">
        <w:rPr>
          <w:rFonts w:ascii="Times New Roman" w:eastAsia="Arial Unicode MS" w:hAnsi="Times New Roman" w:cs="Times New Roman"/>
          <w:color w:val="000000"/>
          <w:sz w:val="28"/>
          <w:szCs w:val="28"/>
          <w:u w:color="000000"/>
          <w:lang w:eastAsia="ru-RU"/>
        </w:rPr>
        <w:t>Фрустрационная</w:t>
      </w:r>
      <w:proofErr w:type="spellEnd"/>
      <w:r w:rsidR="00006AF4" w:rsidRPr="00817C0C">
        <w:rPr>
          <w:rFonts w:ascii="Times New Roman" w:eastAsia="Arial Unicode MS" w:hAnsi="Times New Roman" w:cs="Times New Roman"/>
          <w:color w:val="000000"/>
          <w:sz w:val="28"/>
          <w:szCs w:val="28"/>
          <w:u w:color="000000"/>
          <w:lang w:eastAsia="ru-RU"/>
        </w:rPr>
        <w:t xml:space="preserve"> толерантность» говорит о более низкой степень переносимости различных фрустраций, чем у респондентов </w:t>
      </w:r>
      <w:r w:rsidR="00A600BF" w:rsidRPr="00817C0C">
        <w:rPr>
          <w:rFonts w:ascii="Times New Roman" w:eastAsia="Arial Unicode MS" w:hAnsi="Times New Roman" w:cs="Times New Roman"/>
          <w:color w:val="000000"/>
          <w:sz w:val="28"/>
          <w:szCs w:val="28"/>
          <w:u w:color="000000"/>
          <w:lang w:eastAsia="ru-RU"/>
        </w:rPr>
        <w:t>1-ой</w:t>
      </w:r>
      <w:r w:rsidR="00006AF4" w:rsidRPr="00817C0C">
        <w:rPr>
          <w:rFonts w:ascii="Times New Roman" w:eastAsia="Arial Unicode MS" w:hAnsi="Times New Roman" w:cs="Times New Roman"/>
          <w:color w:val="000000"/>
          <w:sz w:val="28"/>
          <w:szCs w:val="28"/>
          <w:u w:color="000000"/>
          <w:lang w:eastAsia="ru-RU"/>
        </w:rPr>
        <w:t xml:space="preserve"> группы. </w:t>
      </w:r>
      <w:proofErr w:type="gramEnd"/>
    </w:p>
    <w:p w14:paraId="2F53A52C" w14:textId="77777777" w:rsidR="00006AF4" w:rsidRPr="00817C0C" w:rsidRDefault="00006AF4" w:rsidP="00817C0C">
      <w:pPr>
        <w:spacing w:after="0" w:line="360" w:lineRule="auto"/>
        <w:ind w:firstLine="709"/>
        <w:jc w:val="right"/>
        <w:rPr>
          <w:rFonts w:ascii="Times New Roman" w:eastAsia="Calibri" w:hAnsi="Times New Roman" w:cs="Times New Roman"/>
          <w:sz w:val="28"/>
          <w:szCs w:val="28"/>
          <w:u w:color="000000"/>
        </w:rPr>
      </w:pPr>
    </w:p>
    <w:p w14:paraId="5646E3EE" w14:textId="2714F647" w:rsidR="00CF5E53" w:rsidRPr="00817C0C" w:rsidRDefault="00CF5E53" w:rsidP="00334BD6">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Различия в продолжительности стажа профессиональной деятельности также оказывают влияние на некоторые шкалы методик. На основе дан</w:t>
      </w:r>
      <w:r w:rsidR="00BA2AD9">
        <w:rPr>
          <w:rFonts w:ascii="Times New Roman" w:eastAsia="Calibri" w:hAnsi="Times New Roman" w:cs="Times New Roman"/>
          <w:sz w:val="28"/>
          <w:szCs w:val="28"/>
          <w:u w:color="000000"/>
        </w:rPr>
        <w:t>ных, представленных в таблице 27</w:t>
      </w:r>
      <w:r w:rsidRPr="00817C0C">
        <w:rPr>
          <w:rFonts w:ascii="Times New Roman" w:eastAsia="Calibri" w:hAnsi="Times New Roman" w:cs="Times New Roman"/>
          <w:sz w:val="28"/>
          <w:szCs w:val="28"/>
          <w:u w:color="000000"/>
        </w:rPr>
        <w:t>, можно говорить о том, что значимое влияние фактор «Стаж» оказывает на шкалы «</w:t>
      </w:r>
      <w:proofErr w:type="spellStart"/>
      <w:r w:rsidRPr="00817C0C">
        <w:rPr>
          <w:rFonts w:ascii="Times New Roman" w:eastAsia="Calibri" w:hAnsi="Times New Roman" w:cs="Times New Roman"/>
          <w:sz w:val="28"/>
          <w:szCs w:val="28"/>
          <w:u w:color="000000"/>
        </w:rPr>
        <w:t>Катастрофизация</w:t>
      </w:r>
      <w:proofErr w:type="spellEnd"/>
      <w:r w:rsidRPr="00817C0C">
        <w:rPr>
          <w:rFonts w:ascii="Times New Roman" w:eastAsia="Calibri" w:hAnsi="Times New Roman" w:cs="Times New Roman"/>
          <w:sz w:val="28"/>
          <w:szCs w:val="28"/>
          <w:u w:color="000000"/>
        </w:rPr>
        <w:t xml:space="preserve">» (30.6667±4.33590 для психологов-консультантов с опытом работы от 1 года до 3х лет, 41.2333±6.17382 для психологов-консультантов с опытом работы от 3х до 10 лет, 37.1875±7.28669 для психологов-консультантов с опытом работы более 10 лет,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 xml:space="preserve">≤0.000), «Долженствования в отношении себя» (32.1389±3.07202 для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38.4333±7.30462 для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36.0625±7.31636 для </w:t>
      </w:r>
      <w:r w:rsidR="00A600BF" w:rsidRPr="00817C0C">
        <w:rPr>
          <w:rFonts w:ascii="Times New Roman" w:eastAsia="Calibri" w:hAnsi="Times New Roman" w:cs="Times New Roman"/>
          <w:sz w:val="28"/>
          <w:szCs w:val="28"/>
          <w:u w:color="000000"/>
        </w:rPr>
        <w:t>3-ей</w:t>
      </w:r>
      <w:r w:rsidRPr="00817C0C">
        <w:rPr>
          <w:rFonts w:ascii="Times New Roman" w:eastAsia="Calibri" w:hAnsi="Times New Roman" w:cs="Times New Roman"/>
          <w:sz w:val="28"/>
          <w:szCs w:val="28"/>
          <w:u w:color="000000"/>
        </w:rPr>
        <w:t xml:space="preserve"> группы,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 xml:space="preserve">≤0.000), «Долженствования в отношении других» (34.9722±3.69931 для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41.8000±8.19756 для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41.8750±8.25328 для </w:t>
      </w:r>
      <w:r w:rsidR="00A600BF" w:rsidRPr="00817C0C">
        <w:rPr>
          <w:rFonts w:ascii="Times New Roman" w:eastAsia="Calibri" w:hAnsi="Times New Roman" w:cs="Times New Roman"/>
          <w:sz w:val="28"/>
          <w:szCs w:val="28"/>
          <w:u w:color="000000"/>
        </w:rPr>
        <w:t>3-ей</w:t>
      </w:r>
      <w:r w:rsidRPr="00817C0C">
        <w:rPr>
          <w:rFonts w:ascii="Times New Roman" w:eastAsia="Calibri" w:hAnsi="Times New Roman" w:cs="Times New Roman"/>
          <w:sz w:val="28"/>
          <w:szCs w:val="28"/>
          <w:u w:color="000000"/>
        </w:rPr>
        <w:t xml:space="preserve"> группы, р≤0.000), «</w:t>
      </w:r>
      <w:proofErr w:type="spellStart"/>
      <w:r w:rsidRPr="00817C0C">
        <w:rPr>
          <w:rFonts w:ascii="Times New Roman" w:eastAsia="Calibri" w:hAnsi="Times New Roman" w:cs="Times New Roman"/>
          <w:sz w:val="28"/>
          <w:szCs w:val="28"/>
          <w:u w:color="000000"/>
        </w:rPr>
        <w:t>Фрустрационная</w:t>
      </w:r>
      <w:proofErr w:type="spellEnd"/>
      <w:r w:rsidRPr="00817C0C">
        <w:rPr>
          <w:rFonts w:ascii="Times New Roman" w:eastAsia="Calibri" w:hAnsi="Times New Roman" w:cs="Times New Roman"/>
          <w:sz w:val="28"/>
          <w:szCs w:val="28"/>
          <w:u w:color="000000"/>
        </w:rPr>
        <w:t xml:space="preserve"> толерантность» (33.1111±5.66078 для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44.0667±7.76346 для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41.6875±7.33684 для </w:t>
      </w:r>
      <w:r w:rsidR="00A600BF" w:rsidRPr="00817C0C">
        <w:rPr>
          <w:rFonts w:ascii="Times New Roman" w:eastAsia="Calibri" w:hAnsi="Times New Roman" w:cs="Times New Roman"/>
          <w:sz w:val="28"/>
          <w:szCs w:val="28"/>
          <w:u w:color="000000"/>
        </w:rPr>
        <w:t>3-ей</w:t>
      </w:r>
      <w:r w:rsidRPr="00817C0C">
        <w:rPr>
          <w:rFonts w:ascii="Times New Roman" w:eastAsia="Calibri" w:hAnsi="Times New Roman" w:cs="Times New Roman"/>
          <w:sz w:val="28"/>
          <w:szCs w:val="28"/>
          <w:u w:color="000000"/>
        </w:rPr>
        <w:t xml:space="preserve"> группы,  р≤0.000), </w:t>
      </w:r>
      <w:r w:rsidRPr="00817C0C">
        <w:rPr>
          <w:rFonts w:ascii="Times New Roman" w:eastAsia="Calibri" w:hAnsi="Times New Roman" w:cs="Times New Roman"/>
          <w:sz w:val="28"/>
          <w:szCs w:val="28"/>
          <w:u w:color="000000"/>
        </w:rPr>
        <w:lastRenderedPageBreak/>
        <w:t xml:space="preserve">«Самооценка» (35.6111±3.00740 для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41.1667±6.86864 для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40.3750±6.60177 для </w:t>
      </w:r>
      <w:r w:rsidR="00A600BF" w:rsidRPr="00817C0C">
        <w:rPr>
          <w:rFonts w:ascii="Times New Roman" w:eastAsia="Calibri" w:hAnsi="Times New Roman" w:cs="Times New Roman"/>
          <w:sz w:val="28"/>
          <w:szCs w:val="28"/>
          <w:u w:color="000000"/>
        </w:rPr>
        <w:t>3-ей</w:t>
      </w:r>
      <w:r w:rsidRPr="00817C0C">
        <w:rPr>
          <w:rFonts w:ascii="Times New Roman" w:eastAsia="Calibri" w:hAnsi="Times New Roman" w:cs="Times New Roman"/>
          <w:sz w:val="28"/>
          <w:szCs w:val="28"/>
          <w:u w:color="000000"/>
        </w:rPr>
        <w:t xml:space="preserve"> группы,  </w:t>
      </w:r>
      <w:proofErr w:type="gramStart"/>
      <w:r w:rsidRPr="00817C0C">
        <w:rPr>
          <w:rFonts w:ascii="Times New Roman" w:eastAsia="Calibri" w:hAnsi="Times New Roman" w:cs="Times New Roman"/>
          <w:sz w:val="28"/>
          <w:szCs w:val="28"/>
          <w:u w:color="000000"/>
        </w:rPr>
        <w:t>р</w:t>
      </w:r>
      <w:proofErr w:type="gramEnd"/>
      <w:r w:rsidRPr="00817C0C">
        <w:rPr>
          <w:rFonts w:ascii="Times New Roman" w:eastAsia="Calibri" w:hAnsi="Times New Roman" w:cs="Times New Roman"/>
          <w:sz w:val="28"/>
          <w:szCs w:val="28"/>
          <w:u w:color="000000"/>
        </w:rPr>
        <w:t xml:space="preserve">≤0.000), «Общая оценка иррациональных убеждений» (166.4722±16.22958 для </w:t>
      </w:r>
      <w:r w:rsidR="00A600BF" w:rsidRPr="00817C0C">
        <w:rPr>
          <w:rFonts w:ascii="Times New Roman" w:eastAsia="Calibri" w:hAnsi="Times New Roman" w:cs="Times New Roman"/>
          <w:sz w:val="28"/>
          <w:szCs w:val="28"/>
          <w:u w:color="000000"/>
        </w:rPr>
        <w:t>1-ой</w:t>
      </w:r>
      <w:r w:rsidRPr="00817C0C">
        <w:rPr>
          <w:rFonts w:ascii="Times New Roman" w:eastAsia="Calibri" w:hAnsi="Times New Roman" w:cs="Times New Roman"/>
          <w:sz w:val="28"/>
          <w:szCs w:val="28"/>
          <w:u w:color="000000"/>
        </w:rPr>
        <w:t xml:space="preserve"> группы, 206.7000±32.08195 для </w:t>
      </w:r>
      <w:r w:rsidR="00A600BF" w:rsidRPr="00817C0C">
        <w:rPr>
          <w:rFonts w:ascii="Times New Roman" w:eastAsia="Calibri" w:hAnsi="Times New Roman" w:cs="Times New Roman"/>
          <w:sz w:val="28"/>
          <w:szCs w:val="28"/>
          <w:u w:color="000000"/>
        </w:rPr>
        <w:t>2-ой</w:t>
      </w:r>
      <w:r w:rsidRPr="00817C0C">
        <w:rPr>
          <w:rFonts w:ascii="Times New Roman" w:eastAsia="Calibri" w:hAnsi="Times New Roman" w:cs="Times New Roman"/>
          <w:sz w:val="28"/>
          <w:szCs w:val="28"/>
          <w:u w:color="000000"/>
        </w:rPr>
        <w:t xml:space="preserve"> группы, 197.1875±34.59329 для </w:t>
      </w:r>
      <w:r w:rsidR="00A600BF" w:rsidRPr="00817C0C">
        <w:rPr>
          <w:rFonts w:ascii="Times New Roman" w:eastAsia="Calibri" w:hAnsi="Times New Roman" w:cs="Times New Roman"/>
          <w:sz w:val="28"/>
          <w:szCs w:val="28"/>
          <w:u w:color="000000"/>
        </w:rPr>
        <w:t>3-ей</w:t>
      </w:r>
      <w:r w:rsidR="00334BD6">
        <w:rPr>
          <w:rFonts w:ascii="Times New Roman" w:eastAsia="Calibri" w:hAnsi="Times New Roman" w:cs="Times New Roman"/>
          <w:sz w:val="28"/>
          <w:szCs w:val="28"/>
          <w:u w:color="000000"/>
        </w:rPr>
        <w:t xml:space="preserve"> группы,  р≤0.000) .</w:t>
      </w:r>
    </w:p>
    <w:p w14:paraId="78A30530" w14:textId="7BCECE47" w:rsidR="00CF5E53" w:rsidRPr="00817C0C" w:rsidRDefault="00CF5E53" w:rsidP="00817C0C">
      <w:pPr>
        <w:spacing w:after="0" w:line="360" w:lineRule="auto"/>
        <w:ind w:firstLine="709"/>
        <w:jc w:val="right"/>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Таблица 2</w:t>
      </w:r>
      <w:r w:rsidR="00CE75E0">
        <w:rPr>
          <w:rFonts w:ascii="Times New Roman" w:eastAsia="Calibri" w:hAnsi="Times New Roman" w:cs="Times New Roman"/>
          <w:b/>
          <w:sz w:val="28"/>
          <w:szCs w:val="28"/>
          <w:u w:color="000000"/>
        </w:rPr>
        <w:t>7</w:t>
      </w:r>
    </w:p>
    <w:p w14:paraId="210AF993" w14:textId="77777777" w:rsidR="00CF5E53" w:rsidRPr="00817C0C" w:rsidRDefault="00CF5E53" w:rsidP="00817C0C">
      <w:pPr>
        <w:spacing w:after="0" w:line="360" w:lineRule="auto"/>
        <w:ind w:firstLine="709"/>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 xml:space="preserve">Одномерные критерии влияния независимой переменной «Стаж» на шкалы «Методика диагностики иррациональных установок </w:t>
      </w:r>
      <w:proofErr w:type="spellStart"/>
      <w:r w:rsidRPr="00817C0C">
        <w:rPr>
          <w:rFonts w:ascii="Times New Roman" w:eastAsia="Calibri" w:hAnsi="Times New Roman" w:cs="Times New Roman"/>
          <w:b/>
          <w:sz w:val="28"/>
          <w:szCs w:val="28"/>
          <w:u w:color="000000"/>
        </w:rPr>
        <w:t>А.Эллиса</w:t>
      </w:r>
      <w:proofErr w:type="spellEnd"/>
      <w:r w:rsidRPr="00817C0C">
        <w:rPr>
          <w:rFonts w:ascii="Times New Roman" w:eastAsia="Calibri" w:hAnsi="Times New Roman" w:cs="Times New Roman"/>
          <w:b/>
          <w:sz w:val="28"/>
          <w:szCs w:val="28"/>
          <w:u w:color="000000"/>
        </w:rPr>
        <w:t>».</w:t>
      </w:r>
    </w:p>
    <w:tbl>
      <w:tblPr>
        <w:tblW w:w="97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1535"/>
        <w:gridCol w:w="1276"/>
        <w:gridCol w:w="1406"/>
        <w:gridCol w:w="996"/>
        <w:gridCol w:w="960"/>
      </w:tblGrid>
      <w:tr w:rsidR="00CF5E53" w:rsidRPr="00817C0C" w14:paraId="0AB515AE" w14:textId="77777777" w:rsidTr="00006AF4">
        <w:trPr>
          <w:trHeight w:val="765"/>
          <w:jc w:val="right"/>
        </w:trPr>
        <w:tc>
          <w:tcPr>
            <w:tcW w:w="3909" w:type="dxa"/>
            <w:shd w:val="clear" w:color="auto" w:fill="auto"/>
            <w:vAlign w:val="center"/>
          </w:tcPr>
          <w:p w14:paraId="3D154F0C"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Стаж</w:t>
            </w:r>
          </w:p>
        </w:tc>
        <w:tc>
          <w:tcPr>
            <w:tcW w:w="1356" w:type="dxa"/>
            <w:shd w:val="clear" w:color="auto" w:fill="auto"/>
            <w:vAlign w:val="center"/>
            <w:hideMark/>
          </w:tcPr>
          <w:p w14:paraId="7586669C"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Сумма квадратов типа III</w:t>
            </w:r>
          </w:p>
        </w:tc>
        <w:tc>
          <w:tcPr>
            <w:tcW w:w="1124" w:type="dxa"/>
            <w:shd w:val="clear" w:color="auto" w:fill="auto"/>
            <w:vAlign w:val="center"/>
            <w:hideMark/>
          </w:tcPr>
          <w:p w14:paraId="401B540D"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356" w:type="dxa"/>
            <w:shd w:val="clear" w:color="auto" w:fill="auto"/>
            <w:vAlign w:val="center"/>
            <w:hideMark/>
          </w:tcPr>
          <w:p w14:paraId="7374476B"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Средний квадрат</w:t>
            </w:r>
          </w:p>
        </w:tc>
        <w:tc>
          <w:tcPr>
            <w:tcW w:w="996" w:type="dxa"/>
            <w:shd w:val="clear" w:color="auto" w:fill="auto"/>
            <w:vAlign w:val="center"/>
            <w:hideMark/>
          </w:tcPr>
          <w:p w14:paraId="4EE4C5C3"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960" w:type="dxa"/>
            <w:shd w:val="clear" w:color="auto" w:fill="auto"/>
            <w:vAlign w:val="center"/>
            <w:hideMark/>
          </w:tcPr>
          <w:p w14:paraId="3983A747" w14:textId="77777777" w:rsidR="00CF5E53" w:rsidRPr="00817C0C" w:rsidRDefault="00CF5E53" w:rsidP="00334BD6">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CF5E53" w:rsidRPr="00817C0C" w14:paraId="3A24EB5A" w14:textId="77777777" w:rsidTr="00006AF4">
        <w:trPr>
          <w:trHeight w:val="300"/>
          <w:jc w:val="right"/>
        </w:trPr>
        <w:tc>
          <w:tcPr>
            <w:tcW w:w="3909" w:type="dxa"/>
            <w:shd w:val="clear" w:color="auto" w:fill="auto"/>
          </w:tcPr>
          <w:p w14:paraId="600D613E" w14:textId="77777777" w:rsidR="00CF5E53" w:rsidRPr="00817C0C" w:rsidRDefault="00CF5E53" w:rsidP="00334BD6">
            <w:pPr>
              <w:spacing w:after="0" w:line="240" w:lineRule="auto"/>
              <w:rPr>
                <w:rFonts w:ascii="Times New Roman" w:eastAsia="Calibri" w:hAnsi="Times New Roman" w:cs="Times New Roman"/>
                <w:sz w:val="28"/>
                <w:szCs w:val="28"/>
                <w:u w:color="000000"/>
              </w:rPr>
            </w:pPr>
            <w:proofErr w:type="spellStart"/>
            <w:r w:rsidRPr="00817C0C">
              <w:rPr>
                <w:rFonts w:ascii="Times New Roman" w:eastAsia="Calibri" w:hAnsi="Times New Roman" w:cs="Times New Roman"/>
                <w:sz w:val="28"/>
                <w:szCs w:val="28"/>
                <w:u w:color="000000"/>
              </w:rPr>
              <w:t>Катастрофизация</w:t>
            </w:r>
            <w:proofErr w:type="spellEnd"/>
          </w:p>
        </w:tc>
        <w:tc>
          <w:tcPr>
            <w:tcW w:w="1356" w:type="dxa"/>
            <w:shd w:val="clear" w:color="auto" w:fill="auto"/>
            <w:noWrap/>
          </w:tcPr>
          <w:p w14:paraId="7C5867BA"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1865.074</w:t>
            </w:r>
          </w:p>
        </w:tc>
        <w:tc>
          <w:tcPr>
            <w:tcW w:w="1124" w:type="dxa"/>
            <w:shd w:val="clear" w:color="auto" w:fill="auto"/>
            <w:noWrap/>
          </w:tcPr>
          <w:p w14:paraId="66905376"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shd w:val="clear" w:color="auto" w:fill="auto"/>
            <w:noWrap/>
          </w:tcPr>
          <w:p w14:paraId="49DED0AD"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932.537</w:t>
            </w:r>
          </w:p>
        </w:tc>
        <w:tc>
          <w:tcPr>
            <w:tcW w:w="996" w:type="dxa"/>
            <w:shd w:val="clear" w:color="auto" w:fill="auto"/>
            <w:noWrap/>
          </w:tcPr>
          <w:p w14:paraId="03F84B87"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28.780</w:t>
            </w:r>
          </w:p>
        </w:tc>
        <w:tc>
          <w:tcPr>
            <w:tcW w:w="960" w:type="dxa"/>
            <w:shd w:val="clear" w:color="auto" w:fill="auto"/>
            <w:noWrap/>
          </w:tcPr>
          <w:p w14:paraId="677622E0" w14:textId="77777777" w:rsidR="00CF5E53" w:rsidRPr="00817C0C" w:rsidRDefault="00CF5E53" w:rsidP="00334BD6">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F5E53" w:rsidRPr="00817C0C" w14:paraId="207E05A6" w14:textId="77777777" w:rsidTr="00006AF4">
        <w:trPr>
          <w:trHeight w:val="300"/>
          <w:jc w:val="right"/>
        </w:trPr>
        <w:tc>
          <w:tcPr>
            <w:tcW w:w="3909" w:type="dxa"/>
            <w:shd w:val="clear" w:color="auto" w:fill="auto"/>
          </w:tcPr>
          <w:p w14:paraId="3565BED4"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Долженствования в отношении себя</w:t>
            </w:r>
          </w:p>
        </w:tc>
        <w:tc>
          <w:tcPr>
            <w:tcW w:w="1356" w:type="dxa"/>
            <w:shd w:val="clear" w:color="auto" w:fill="auto"/>
            <w:noWrap/>
          </w:tcPr>
          <w:p w14:paraId="1B568A68"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662.866</w:t>
            </w:r>
          </w:p>
        </w:tc>
        <w:tc>
          <w:tcPr>
            <w:tcW w:w="1124" w:type="dxa"/>
            <w:shd w:val="clear" w:color="auto" w:fill="auto"/>
            <w:noWrap/>
          </w:tcPr>
          <w:p w14:paraId="620884E1"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shd w:val="clear" w:color="auto" w:fill="auto"/>
            <w:noWrap/>
          </w:tcPr>
          <w:p w14:paraId="7BDEA86A"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331.433</w:t>
            </w:r>
          </w:p>
        </w:tc>
        <w:tc>
          <w:tcPr>
            <w:tcW w:w="996" w:type="dxa"/>
            <w:shd w:val="clear" w:color="auto" w:fill="auto"/>
            <w:noWrap/>
          </w:tcPr>
          <w:p w14:paraId="27EFF44E"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9.768</w:t>
            </w:r>
          </w:p>
        </w:tc>
        <w:tc>
          <w:tcPr>
            <w:tcW w:w="960" w:type="dxa"/>
            <w:shd w:val="clear" w:color="auto" w:fill="auto"/>
            <w:noWrap/>
          </w:tcPr>
          <w:p w14:paraId="3B7C0950" w14:textId="77777777" w:rsidR="00CF5E53" w:rsidRPr="00817C0C" w:rsidRDefault="00CF5E53" w:rsidP="00334BD6">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F5E53" w:rsidRPr="00817C0C" w14:paraId="28C1F5FA" w14:textId="77777777" w:rsidTr="00006AF4">
        <w:trPr>
          <w:trHeight w:val="300"/>
          <w:jc w:val="right"/>
        </w:trPr>
        <w:tc>
          <w:tcPr>
            <w:tcW w:w="3909" w:type="dxa"/>
            <w:shd w:val="clear" w:color="auto" w:fill="auto"/>
          </w:tcPr>
          <w:p w14:paraId="1DAB8501"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Долженствования в отношении других</w:t>
            </w:r>
          </w:p>
        </w:tc>
        <w:tc>
          <w:tcPr>
            <w:tcW w:w="1356" w:type="dxa"/>
            <w:shd w:val="clear" w:color="auto" w:fill="auto"/>
            <w:noWrap/>
          </w:tcPr>
          <w:p w14:paraId="581A26B8"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948.734</w:t>
            </w:r>
          </w:p>
        </w:tc>
        <w:tc>
          <w:tcPr>
            <w:tcW w:w="1124" w:type="dxa"/>
            <w:shd w:val="clear" w:color="auto" w:fill="auto"/>
            <w:noWrap/>
          </w:tcPr>
          <w:p w14:paraId="7E4C32E3"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shd w:val="clear" w:color="auto" w:fill="auto"/>
            <w:noWrap/>
          </w:tcPr>
          <w:p w14:paraId="4C492AB2"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474.367</w:t>
            </w:r>
          </w:p>
        </w:tc>
        <w:tc>
          <w:tcPr>
            <w:tcW w:w="996" w:type="dxa"/>
            <w:shd w:val="clear" w:color="auto" w:fill="auto"/>
            <w:noWrap/>
          </w:tcPr>
          <w:p w14:paraId="2DF7CECC"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10.864</w:t>
            </w:r>
          </w:p>
        </w:tc>
        <w:tc>
          <w:tcPr>
            <w:tcW w:w="960" w:type="dxa"/>
            <w:shd w:val="clear" w:color="auto" w:fill="auto"/>
            <w:noWrap/>
          </w:tcPr>
          <w:p w14:paraId="16C543AD" w14:textId="77777777" w:rsidR="00CF5E53" w:rsidRPr="00817C0C" w:rsidRDefault="00CF5E53" w:rsidP="00334BD6">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F5E53" w:rsidRPr="00817C0C" w14:paraId="412A8C01" w14:textId="77777777" w:rsidTr="00006AF4">
        <w:trPr>
          <w:trHeight w:val="300"/>
          <w:jc w:val="right"/>
        </w:trPr>
        <w:tc>
          <w:tcPr>
            <w:tcW w:w="3909" w:type="dxa"/>
            <w:shd w:val="clear" w:color="auto" w:fill="auto"/>
          </w:tcPr>
          <w:p w14:paraId="34063F27" w14:textId="77777777" w:rsidR="00CF5E53" w:rsidRPr="00817C0C" w:rsidRDefault="00CF5E53" w:rsidP="00334BD6">
            <w:pPr>
              <w:spacing w:after="0" w:line="240" w:lineRule="auto"/>
              <w:rPr>
                <w:rFonts w:ascii="Times New Roman" w:eastAsia="Calibri" w:hAnsi="Times New Roman" w:cs="Times New Roman"/>
                <w:sz w:val="28"/>
                <w:szCs w:val="28"/>
                <w:u w:color="000000"/>
              </w:rPr>
            </w:pPr>
            <w:proofErr w:type="spellStart"/>
            <w:r w:rsidRPr="00817C0C">
              <w:rPr>
                <w:rFonts w:ascii="Times New Roman" w:eastAsia="Calibri" w:hAnsi="Times New Roman" w:cs="Times New Roman"/>
                <w:sz w:val="28"/>
                <w:szCs w:val="28"/>
                <w:u w:color="000000"/>
              </w:rPr>
              <w:t>Фрустрационная</w:t>
            </w:r>
            <w:proofErr w:type="spellEnd"/>
            <w:r w:rsidRPr="00817C0C">
              <w:rPr>
                <w:rFonts w:ascii="Times New Roman" w:eastAsia="Calibri" w:hAnsi="Times New Roman" w:cs="Times New Roman"/>
                <w:sz w:val="28"/>
                <w:szCs w:val="28"/>
                <w:u w:color="000000"/>
              </w:rPr>
              <w:t xml:space="preserve"> толерантность</w:t>
            </w:r>
          </w:p>
        </w:tc>
        <w:tc>
          <w:tcPr>
            <w:tcW w:w="1356" w:type="dxa"/>
            <w:shd w:val="clear" w:color="auto" w:fill="auto"/>
            <w:noWrap/>
          </w:tcPr>
          <w:p w14:paraId="6EB19202"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2130.616</w:t>
            </w:r>
          </w:p>
        </w:tc>
        <w:tc>
          <w:tcPr>
            <w:tcW w:w="1124" w:type="dxa"/>
            <w:shd w:val="clear" w:color="auto" w:fill="auto"/>
            <w:noWrap/>
          </w:tcPr>
          <w:p w14:paraId="2D3B4493"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shd w:val="clear" w:color="auto" w:fill="auto"/>
            <w:noWrap/>
          </w:tcPr>
          <w:p w14:paraId="55C279F7"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1065.308</w:t>
            </w:r>
          </w:p>
        </w:tc>
        <w:tc>
          <w:tcPr>
            <w:tcW w:w="996" w:type="dxa"/>
            <w:shd w:val="clear" w:color="auto" w:fill="auto"/>
            <w:noWrap/>
          </w:tcPr>
          <w:p w14:paraId="20CDEC46"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22.889</w:t>
            </w:r>
          </w:p>
        </w:tc>
        <w:tc>
          <w:tcPr>
            <w:tcW w:w="960" w:type="dxa"/>
            <w:shd w:val="clear" w:color="auto" w:fill="auto"/>
            <w:noWrap/>
          </w:tcPr>
          <w:p w14:paraId="16EDF05B" w14:textId="77777777" w:rsidR="00CF5E53" w:rsidRPr="00817C0C" w:rsidRDefault="00CF5E53" w:rsidP="00334BD6">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F5E53" w:rsidRPr="00817C0C" w14:paraId="6EE9CD07" w14:textId="77777777" w:rsidTr="00006AF4">
        <w:trPr>
          <w:trHeight w:val="300"/>
          <w:jc w:val="right"/>
        </w:trPr>
        <w:tc>
          <w:tcPr>
            <w:tcW w:w="3909" w:type="dxa"/>
            <w:shd w:val="clear" w:color="auto" w:fill="auto"/>
          </w:tcPr>
          <w:p w14:paraId="1849DE01"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Самооценка</w:t>
            </w:r>
          </w:p>
        </w:tc>
        <w:tc>
          <w:tcPr>
            <w:tcW w:w="1356" w:type="dxa"/>
            <w:shd w:val="clear" w:color="auto" w:fill="auto"/>
            <w:noWrap/>
          </w:tcPr>
          <w:p w14:paraId="64D68575"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569.589</w:t>
            </w:r>
          </w:p>
        </w:tc>
        <w:tc>
          <w:tcPr>
            <w:tcW w:w="1124" w:type="dxa"/>
            <w:shd w:val="clear" w:color="auto" w:fill="auto"/>
            <w:noWrap/>
          </w:tcPr>
          <w:p w14:paraId="14CAC315"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shd w:val="clear" w:color="auto" w:fill="auto"/>
            <w:noWrap/>
          </w:tcPr>
          <w:p w14:paraId="41AAAD7B"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284.794</w:t>
            </w:r>
          </w:p>
        </w:tc>
        <w:tc>
          <w:tcPr>
            <w:tcW w:w="996" w:type="dxa"/>
            <w:shd w:val="clear" w:color="auto" w:fill="auto"/>
            <w:noWrap/>
          </w:tcPr>
          <w:p w14:paraId="4BCE3202"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9.621</w:t>
            </w:r>
          </w:p>
        </w:tc>
        <w:tc>
          <w:tcPr>
            <w:tcW w:w="960" w:type="dxa"/>
            <w:shd w:val="clear" w:color="auto" w:fill="auto"/>
            <w:noWrap/>
          </w:tcPr>
          <w:p w14:paraId="406146E6" w14:textId="77777777" w:rsidR="00CF5E53" w:rsidRPr="00817C0C" w:rsidRDefault="00CF5E53" w:rsidP="00334BD6">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CF5E53" w:rsidRPr="00817C0C" w14:paraId="40186596" w14:textId="77777777" w:rsidTr="00006AF4">
        <w:trPr>
          <w:trHeight w:val="300"/>
          <w:jc w:val="right"/>
        </w:trPr>
        <w:tc>
          <w:tcPr>
            <w:tcW w:w="3909" w:type="dxa"/>
            <w:shd w:val="clear" w:color="auto" w:fill="auto"/>
          </w:tcPr>
          <w:p w14:paraId="1A6B7FD4"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Общая оценка иррациональных убеждений</w:t>
            </w:r>
          </w:p>
        </w:tc>
        <w:tc>
          <w:tcPr>
            <w:tcW w:w="1356" w:type="dxa"/>
            <w:shd w:val="clear" w:color="auto" w:fill="auto"/>
            <w:noWrap/>
          </w:tcPr>
          <w:p w14:paraId="2913AC47"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28470.546</w:t>
            </w:r>
          </w:p>
        </w:tc>
        <w:tc>
          <w:tcPr>
            <w:tcW w:w="1124" w:type="dxa"/>
            <w:shd w:val="clear" w:color="auto" w:fill="auto"/>
            <w:noWrap/>
          </w:tcPr>
          <w:p w14:paraId="72C4E579"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shd w:val="clear" w:color="auto" w:fill="auto"/>
            <w:noWrap/>
          </w:tcPr>
          <w:p w14:paraId="06A45051"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14235.273</w:t>
            </w:r>
          </w:p>
        </w:tc>
        <w:tc>
          <w:tcPr>
            <w:tcW w:w="996" w:type="dxa"/>
            <w:shd w:val="clear" w:color="auto" w:fill="auto"/>
            <w:noWrap/>
          </w:tcPr>
          <w:p w14:paraId="68A9E28E" w14:textId="77777777" w:rsidR="00CF5E53" w:rsidRPr="00817C0C" w:rsidRDefault="00CF5E53" w:rsidP="00334BD6">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19.723</w:t>
            </w:r>
          </w:p>
        </w:tc>
        <w:tc>
          <w:tcPr>
            <w:tcW w:w="960" w:type="dxa"/>
            <w:shd w:val="clear" w:color="auto" w:fill="auto"/>
            <w:noWrap/>
          </w:tcPr>
          <w:p w14:paraId="58654517" w14:textId="77777777" w:rsidR="00CF5E53" w:rsidRPr="00817C0C" w:rsidRDefault="00CF5E53" w:rsidP="00334BD6">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bl>
    <w:p w14:paraId="02FE0A5B" w14:textId="77777777" w:rsidR="00CF5E53" w:rsidRPr="00817C0C" w:rsidRDefault="00CF5E53" w:rsidP="00817C0C">
      <w:pPr>
        <w:tabs>
          <w:tab w:val="left" w:pos="8535"/>
        </w:tabs>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ab/>
      </w:r>
    </w:p>
    <w:p w14:paraId="66DFF6E2" w14:textId="1E45D0F7" w:rsidR="00006AF4" w:rsidRPr="00817C0C" w:rsidRDefault="00CF5E5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Статистически значимые различия между группами с разным стажем профессиональной деятельности по всем шкалам методики пред</w:t>
      </w:r>
      <w:r w:rsidR="00992A07">
        <w:rPr>
          <w:rFonts w:ascii="Times New Roman" w:eastAsia="Calibri" w:hAnsi="Times New Roman" w:cs="Times New Roman"/>
          <w:sz w:val="28"/>
          <w:szCs w:val="28"/>
          <w:u w:color="000000"/>
        </w:rPr>
        <w:t>ставлены ниже (см. рис.68, 69</w:t>
      </w:r>
      <w:r w:rsidR="00006AF4" w:rsidRPr="00817C0C">
        <w:rPr>
          <w:rFonts w:ascii="Times New Roman" w:eastAsia="Calibri" w:hAnsi="Times New Roman" w:cs="Times New Roman"/>
          <w:sz w:val="28"/>
          <w:szCs w:val="28"/>
          <w:u w:color="000000"/>
        </w:rPr>
        <w:t>).</w:t>
      </w:r>
    </w:p>
    <w:p w14:paraId="390F344A" w14:textId="77777777" w:rsidR="00CF5E53" w:rsidRPr="00817C0C" w:rsidRDefault="00CF5E53" w:rsidP="00817C0C">
      <w:pPr>
        <w:spacing w:after="0" w:line="360" w:lineRule="auto"/>
        <w:ind w:firstLine="709"/>
        <w:jc w:val="both"/>
        <w:rPr>
          <w:rFonts w:ascii="Times New Roman" w:eastAsia="Calibri" w:hAnsi="Times New Roman" w:cs="Times New Roman"/>
          <w:sz w:val="28"/>
          <w:szCs w:val="28"/>
          <w:u w:color="000000"/>
        </w:rPr>
      </w:pPr>
    </w:p>
    <w:p w14:paraId="1755D2DA" w14:textId="307810C7" w:rsidR="00CF5E53" w:rsidRPr="00817C0C" w:rsidRDefault="00CF5E53" w:rsidP="00C62FE2">
      <w:pPr>
        <w:tabs>
          <w:tab w:val="left" w:pos="8535"/>
        </w:tabs>
        <w:spacing w:after="0" w:line="360" w:lineRule="auto"/>
        <w:rPr>
          <w:rFonts w:ascii="Times New Roman" w:eastAsia="Calibri" w:hAnsi="Times New Roman" w:cs="Times New Roman"/>
          <w:sz w:val="28"/>
          <w:szCs w:val="28"/>
          <w:u w:color="000000"/>
        </w:rPr>
      </w:pPr>
      <w:r w:rsidRPr="00817C0C">
        <w:rPr>
          <w:rFonts w:ascii="Times New Roman" w:eastAsia="Calibri" w:hAnsi="Times New Roman" w:cs="Times New Roman"/>
          <w:noProof/>
          <w:sz w:val="28"/>
          <w:szCs w:val="28"/>
          <w:u w:color="000000"/>
          <w:lang w:eastAsia="ru-RU"/>
        </w:rPr>
        <w:lastRenderedPageBreak/>
        <w:drawing>
          <wp:inline distT="0" distB="0" distL="0" distR="0" wp14:anchorId="1274A8C8" wp14:editId="0477C6B9">
            <wp:extent cx="5486400" cy="3200400"/>
            <wp:effectExtent l="0" t="0" r="19050" b="1905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76E6746" w14:textId="4C63D163" w:rsidR="00992A07" w:rsidRPr="004F7923" w:rsidRDefault="00C62FE2" w:rsidP="00C62FE2">
      <w:pPr>
        <w:tabs>
          <w:tab w:val="left" w:pos="8535"/>
        </w:tabs>
        <w:spacing w:after="0" w:line="360" w:lineRule="auto"/>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992A07" w:rsidRPr="004F7923">
        <w:rPr>
          <w:rFonts w:ascii="Times New Roman" w:eastAsia="Calibri" w:hAnsi="Times New Roman" w:cs="Times New Roman"/>
          <w:b/>
          <w:sz w:val="24"/>
          <w:szCs w:val="24"/>
          <w:u w:color="000000"/>
        </w:rPr>
        <w:t xml:space="preserve"> 68</w:t>
      </w:r>
      <w:r w:rsidR="004F7923">
        <w:rPr>
          <w:rFonts w:ascii="Times New Roman" w:eastAsia="Calibri" w:hAnsi="Times New Roman" w:cs="Times New Roman"/>
          <w:b/>
          <w:sz w:val="24"/>
          <w:szCs w:val="24"/>
          <w:u w:color="000000"/>
        </w:rPr>
        <w:t xml:space="preserve"> </w:t>
      </w:r>
      <w:r w:rsidR="000A50BC" w:rsidRPr="004F7923">
        <w:rPr>
          <w:rFonts w:ascii="Times New Roman" w:eastAsia="Calibri" w:hAnsi="Times New Roman" w:cs="Times New Roman"/>
          <w:b/>
          <w:sz w:val="24"/>
          <w:szCs w:val="24"/>
          <w:u w:color="000000"/>
        </w:rPr>
        <w:t>Значения показателей для шкал методики А. Эллиса в группе психологов-консультантов с разным стажем.</w:t>
      </w:r>
    </w:p>
    <w:p w14:paraId="682779CF" w14:textId="77777777" w:rsidR="00C62FE2" w:rsidRPr="004F7923" w:rsidRDefault="00C62FE2" w:rsidP="00C62FE2">
      <w:pPr>
        <w:tabs>
          <w:tab w:val="left" w:pos="8535"/>
        </w:tabs>
        <w:spacing w:after="0" w:line="360" w:lineRule="auto"/>
        <w:rPr>
          <w:rFonts w:ascii="Times New Roman" w:eastAsia="Calibri" w:hAnsi="Times New Roman" w:cs="Times New Roman"/>
          <w:b/>
          <w:sz w:val="24"/>
          <w:szCs w:val="24"/>
          <w:u w:color="000000"/>
        </w:rPr>
      </w:pPr>
    </w:p>
    <w:p w14:paraId="5286B21C" w14:textId="582D97DA" w:rsidR="00CF5E53" w:rsidRPr="004F7923" w:rsidRDefault="00CF5E53" w:rsidP="00C62FE2">
      <w:pPr>
        <w:tabs>
          <w:tab w:val="left" w:pos="8535"/>
        </w:tabs>
        <w:spacing w:after="0" w:line="360" w:lineRule="auto"/>
        <w:rPr>
          <w:rFonts w:ascii="Times New Roman" w:eastAsia="Calibri" w:hAnsi="Times New Roman" w:cs="Times New Roman"/>
          <w:sz w:val="24"/>
          <w:szCs w:val="24"/>
          <w:u w:color="000000"/>
        </w:rPr>
      </w:pPr>
      <w:r w:rsidRPr="004F7923">
        <w:rPr>
          <w:rFonts w:ascii="Times New Roman" w:eastAsia="Calibri" w:hAnsi="Times New Roman" w:cs="Times New Roman"/>
          <w:noProof/>
          <w:sz w:val="24"/>
          <w:szCs w:val="24"/>
          <w:u w:color="000000"/>
          <w:lang w:eastAsia="ru-RU"/>
        </w:rPr>
        <w:drawing>
          <wp:inline distT="0" distB="0" distL="0" distR="0" wp14:anchorId="47974D0C" wp14:editId="1C7D3083">
            <wp:extent cx="5486400" cy="3200400"/>
            <wp:effectExtent l="0" t="0" r="19050" b="1905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9BACBBD" w14:textId="2CFFA411" w:rsidR="000A50BC" w:rsidRPr="004F7923" w:rsidRDefault="00C62FE2" w:rsidP="00C62FE2">
      <w:pPr>
        <w:spacing w:after="0" w:line="360" w:lineRule="auto"/>
        <w:jc w:val="both"/>
        <w:rPr>
          <w:rFonts w:ascii="Times New Roman" w:eastAsia="Calibri" w:hAnsi="Times New Roman" w:cs="Times New Roman"/>
          <w:b/>
          <w:sz w:val="24"/>
          <w:szCs w:val="24"/>
          <w:u w:color="000000"/>
        </w:rPr>
      </w:pPr>
      <w:r w:rsidRPr="004F7923">
        <w:rPr>
          <w:rFonts w:ascii="Times New Roman" w:eastAsia="Calibri" w:hAnsi="Times New Roman" w:cs="Times New Roman"/>
          <w:b/>
          <w:sz w:val="24"/>
          <w:szCs w:val="24"/>
          <w:u w:color="000000"/>
        </w:rPr>
        <w:t>Рис.</w:t>
      </w:r>
      <w:r w:rsidR="000A50BC" w:rsidRPr="004F7923">
        <w:rPr>
          <w:rFonts w:ascii="Times New Roman" w:eastAsia="Calibri" w:hAnsi="Times New Roman" w:cs="Times New Roman"/>
          <w:b/>
          <w:sz w:val="24"/>
          <w:szCs w:val="24"/>
          <w:u w:color="000000"/>
        </w:rPr>
        <w:t xml:space="preserve"> 69</w:t>
      </w:r>
      <w:r w:rsidR="004F7923">
        <w:rPr>
          <w:rFonts w:ascii="Times New Roman" w:eastAsia="Calibri" w:hAnsi="Times New Roman" w:cs="Times New Roman"/>
          <w:b/>
          <w:sz w:val="24"/>
          <w:szCs w:val="24"/>
          <w:u w:color="000000"/>
        </w:rPr>
        <w:t xml:space="preserve"> </w:t>
      </w:r>
      <w:r w:rsidR="000A50BC" w:rsidRPr="004F7923">
        <w:rPr>
          <w:rFonts w:ascii="Times New Roman" w:eastAsia="Calibri" w:hAnsi="Times New Roman" w:cs="Times New Roman"/>
          <w:b/>
          <w:sz w:val="24"/>
          <w:szCs w:val="24"/>
          <w:u w:color="000000"/>
        </w:rPr>
        <w:t>Значения показателей для шкал методики А. Эллиса в группе психологов-консультантов с разным стажем.</w:t>
      </w:r>
    </w:p>
    <w:p w14:paraId="19DB70CC" w14:textId="77777777" w:rsidR="00C62FE2" w:rsidRDefault="00C62FE2" w:rsidP="00C62FE2">
      <w:pPr>
        <w:spacing w:after="0" w:line="360" w:lineRule="auto"/>
        <w:jc w:val="both"/>
        <w:rPr>
          <w:rFonts w:ascii="Times New Roman" w:eastAsia="Calibri" w:hAnsi="Times New Roman" w:cs="Times New Roman"/>
          <w:b/>
          <w:sz w:val="28"/>
          <w:szCs w:val="28"/>
          <w:u w:color="000000"/>
        </w:rPr>
      </w:pPr>
    </w:p>
    <w:p w14:paraId="146BCFDD" w14:textId="2B2AD353" w:rsidR="00C636D7" w:rsidRPr="00817C0C" w:rsidRDefault="0083772A" w:rsidP="00817C0C">
      <w:pPr>
        <w:spacing w:after="0" w:line="360" w:lineRule="auto"/>
        <w:ind w:firstLine="709"/>
        <w:jc w:val="both"/>
        <w:rPr>
          <w:rFonts w:ascii="Times New Roman" w:eastAsia="Calibri" w:hAnsi="Times New Roman" w:cs="Times New Roman"/>
          <w:sz w:val="28"/>
          <w:szCs w:val="28"/>
          <w:u w:color="000000"/>
        </w:rPr>
      </w:pPr>
      <w:r>
        <w:rPr>
          <w:rFonts w:ascii="Times New Roman" w:eastAsia="Calibri" w:hAnsi="Times New Roman" w:cs="Times New Roman"/>
          <w:sz w:val="28"/>
          <w:szCs w:val="28"/>
          <w:u w:color="000000"/>
        </w:rPr>
        <w:t>Представленные на рисунках 68 – 69</w:t>
      </w:r>
      <w:r w:rsidR="00006AF4" w:rsidRPr="00817C0C">
        <w:rPr>
          <w:rFonts w:ascii="Times New Roman" w:eastAsia="Calibri" w:hAnsi="Times New Roman" w:cs="Times New Roman"/>
          <w:sz w:val="28"/>
          <w:szCs w:val="28"/>
          <w:u w:color="000000"/>
        </w:rPr>
        <w:t xml:space="preserve"> данные свидетельствуют о наличие иррациональных установок у респондентов 3х групп. Психологи-консультанты с опытом профессиональной деятельности от 1 года до 3х лет демонстрируют </w:t>
      </w:r>
      <w:r w:rsidR="00006AF4" w:rsidRPr="00817C0C">
        <w:rPr>
          <w:rFonts w:ascii="Times New Roman" w:eastAsia="Calibri" w:hAnsi="Times New Roman" w:cs="Times New Roman"/>
          <w:sz w:val="28"/>
          <w:szCs w:val="28"/>
          <w:u w:color="000000"/>
        </w:rPr>
        <w:lastRenderedPageBreak/>
        <w:t>более выраженное наличие иррациональных установок по всем 6 шкалам методики. Наименьшее наличие иррациональных установок у респондентов с опытом работы от 3х до 10 лет. Следовательно, непродолжительный опыт работы по профессии взаимосвязан с большей выраженн</w:t>
      </w:r>
      <w:r w:rsidR="00296731" w:rsidRPr="00817C0C">
        <w:rPr>
          <w:rFonts w:ascii="Times New Roman" w:eastAsia="Calibri" w:hAnsi="Times New Roman" w:cs="Times New Roman"/>
          <w:sz w:val="28"/>
          <w:szCs w:val="28"/>
          <w:u w:color="000000"/>
        </w:rPr>
        <w:t>остью иррациональных установок.</w:t>
      </w:r>
    </w:p>
    <w:p w14:paraId="07121626" w14:textId="77777777" w:rsidR="00C636D7" w:rsidRPr="00817C0C" w:rsidRDefault="00C636D7" w:rsidP="00817C0C">
      <w:pPr>
        <w:spacing w:after="0" w:line="360" w:lineRule="auto"/>
        <w:ind w:firstLine="709"/>
        <w:jc w:val="both"/>
        <w:rPr>
          <w:rFonts w:ascii="Times New Roman" w:eastAsia="Calibri" w:hAnsi="Times New Roman" w:cs="Times New Roman"/>
          <w:sz w:val="28"/>
          <w:szCs w:val="28"/>
          <w:u w:color="000000"/>
        </w:rPr>
      </w:pPr>
    </w:p>
    <w:p w14:paraId="5BE86082" w14:textId="77777777" w:rsidR="00CF5E53" w:rsidRPr="00817C0C" w:rsidRDefault="00CF5E53" w:rsidP="00817C0C">
      <w:pPr>
        <w:keepNext/>
        <w:pBdr>
          <w:top w:val="nil"/>
          <w:left w:val="nil"/>
          <w:bottom w:val="nil"/>
          <w:right w:val="nil"/>
          <w:between w:val="nil"/>
          <w:bar w:val="nil"/>
        </w:pBdr>
        <w:spacing w:after="0" w:line="360" w:lineRule="auto"/>
        <w:ind w:firstLine="709"/>
        <w:outlineLvl w:val="1"/>
        <w:rPr>
          <w:rFonts w:ascii="Times New Roman" w:eastAsia="Arial" w:hAnsi="Times New Roman" w:cs="Times New Roman"/>
          <w:b/>
          <w:bCs/>
          <w:color w:val="000000"/>
          <w:sz w:val="28"/>
          <w:szCs w:val="28"/>
          <w:u w:color="000000"/>
          <w:bdr w:val="nil"/>
          <w:lang w:eastAsia="ru-RU"/>
        </w:rPr>
      </w:pPr>
      <w:r w:rsidRPr="00817C0C">
        <w:rPr>
          <w:rFonts w:ascii="Times New Roman" w:eastAsia="Arial" w:hAnsi="Times New Roman" w:cs="Times New Roman"/>
          <w:b/>
          <w:bCs/>
          <w:color w:val="000000"/>
          <w:sz w:val="28"/>
          <w:szCs w:val="28"/>
          <w:u w:color="000000"/>
          <w:bdr w:val="nil"/>
          <w:lang w:eastAsia="ru-RU"/>
        </w:rPr>
        <w:t>3.2 Обсуждение результатов</w:t>
      </w:r>
    </w:p>
    <w:p w14:paraId="0A380D44" w14:textId="77777777" w:rsidR="001C3B99" w:rsidRPr="00817C0C" w:rsidRDefault="001C3B99" w:rsidP="00817C0C">
      <w:pPr>
        <w:keepNext/>
        <w:pBdr>
          <w:top w:val="nil"/>
          <w:left w:val="nil"/>
          <w:bottom w:val="nil"/>
          <w:right w:val="nil"/>
          <w:between w:val="nil"/>
          <w:bar w:val="nil"/>
        </w:pBdr>
        <w:spacing w:after="0" w:line="360" w:lineRule="auto"/>
        <w:ind w:firstLine="709"/>
        <w:outlineLvl w:val="1"/>
        <w:rPr>
          <w:rFonts w:ascii="Times New Roman" w:eastAsia="Times New Roman" w:hAnsi="Times New Roman" w:cs="Times New Roman"/>
          <w:b/>
          <w:bCs/>
          <w:color w:val="000000"/>
          <w:sz w:val="28"/>
          <w:szCs w:val="28"/>
          <w:u w:color="000000"/>
          <w:bdr w:val="nil"/>
          <w:lang w:eastAsia="ru-RU"/>
        </w:rPr>
      </w:pPr>
    </w:p>
    <w:p w14:paraId="7CCB379C" w14:textId="77777777" w:rsidR="009407CE" w:rsidRPr="00817C0C" w:rsidRDefault="00CE47B9"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Полученные результаты позволяют утверждать, что гипотеза исследования о том, что психологи-консультанты представляют своего обобщенного клиента как существенно отличающегося от себя самого, подтвердилась. </w:t>
      </w:r>
    </w:p>
    <w:p w14:paraId="1B215A74" w14:textId="69CEA48A" w:rsidR="00BB49A3" w:rsidRPr="00817C0C" w:rsidRDefault="00CE47B9"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Полученные данные </w:t>
      </w:r>
      <w:r w:rsidR="009407CE" w:rsidRPr="00817C0C">
        <w:rPr>
          <w:rFonts w:ascii="Times New Roman" w:eastAsia="Calibri" w:hAnsi="Times New Roman" w:cs="Times New Roman"/>
          <w:sz w:val="28"/>
          <w:szCs w:val="28"/>
          <w:u w:color="000000"/>
        </w:rPr>
        <w:t xml:space="preserve">в группе психологов-консультантов </w:t>
      </w:r>
      <w:r w:rsidRPr="00817C0C">
        <w:rPr>
          <w:rFonts w:ascii="Times New Roman" w:eastAsia="Calibri" w:hAnsi="Times New Roman" w:cs="Times New Roman"/>
          <w:sz w:val="28"/>
          <w:szCs w:val="28"/>
          <w:u w:color="000000"/>
        </w:rPr>
        <w:t xml:space="preserve"> по</w:t>
      </w:r>
      <w:r w:rsidR="006007E7" w:rsidRPr="00817C0C">
        <w:rPr>
          <w:rFonts w:ascii="Times New Roman" w:eastAsia="Calibri" w:hAnsi="Times New Roman" w:cs="Times New Roman"/>
          <w:sz w:val="28"/>
          <w:szCs w:val="28"/>
          <w:u w:color="000000"/>
        </w:rPr>
        <w:t xml:space="preserve"> методике СД показывают, что</w:t>
      </w:r>
      <w:r w:rsidR="00AD1EF9" w:rsidRPr="00817C0C">
        <w:rPr>
          <w:rFonts w:ascii="Times New Roman" w:eastAsia="Calibri" w:hAnsi="Times New Roman" w:cs="Times New Roman"/>
          <w:sz w:val="28"/>
          <w:szCs w:val="28"/>
          <w:u w:color="000000"/>
        </w:rPr>
        <w:t xml:space="preserve"> значение всех факторов </w:t>
      </w:r>
      <w:r w:rsidRPr="00817C0C">
        <w:rPr>
          <w:rFonts w:ascii="Times New Roman" w:eastAsia="Calibri" w:hAnsi="Times New Roman" w:cs="Times New Roman"/>
          <w:sz w:val="28"/>
          <w:szCs w:val="28"/>
          <w:u w:color="000000"/>
        </w:rPr>
        <w:t>для понятия «</w:t>
      </w: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существенно выше, чем для</w:t>
      </w:r>
      <w:r w:rsidR="002009C6">
        <w:rPr>
          <w:rFonts w:ascii="Times New Roman" w:eastAsia="Calibri" w:hAnsi="Times New Roman" w:cs="Times New Roman"/>
          <w:sz w:val="28"/>
          <w:szCs w:val="28"/>
          <w:u w:color="000000"/>
        </w:rPr>
        <w:t xml:space="preserve"> понятия «Мой клиент». При этом</w:t>
      </w:r>
      <w:r w:rsidRPr="00817C0C">
        <w:rPr>
          <w:rFonts w:ascii="Times New Roman" w:eastAsia="Calibri" w:hAnsi="Times New Roman" w:cs="Times New Roman"/>
          <w:sz w:val="28"/>
          <w:szCs w:val="28"/>
          <w:u w:color="000000"/>
        </w:rPr>
        <w:t xml:space="preserve"> значения факторов для понятий «</w:t>
      </w: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и «Идеальный клиент» практически не различаются. </w:t>
      </w:r>
      <w:r w:rsidR="006007E7" w:rsidRPr="00817C0C">
        <w:rPr>
          <w:rFonts w:ascii="Times New Roman" w:eastAsia="Calibri" w:hAnsi="Times New Roman" w:cs="Times New Roman"/>
          <w:sz w:val="28"/>
          <w:szCs w:val="28"/>
          <w:u w:color="000000"/>
        </w:rPr>
        <w:t xml:space="preserve">На основании этих данных мы можем предположить, что психологи-консультанты представляют образ реального клиента в сравнении с образом себя как личности более </w:t>
      </w:r>
      <w:proofErr w:type="spellStart"/>
      <w:r w:rsidR="006007E7" w:rsidRPr="00817C0C">
        <w:rPr>
          <w:rFonts w:ascii="Times New Roman" w:eastAsia="Calibri" w:hAnsi="Times New Roman" w:cs="Times New Roman"/>
          <w:sz w:val="28"/>
          <w:szCs w:val="28"/>
          <w:u w:color="000000"/>
        </w:rPr>
        <w:t>интровертированным</w:t>
      </w:r>
      <w:proofErr w:type="spellEnd"/>
      <w:r w:rsidR="006007E7" w:rsidRPr="00817C0C">
        <w:rPr>
          <w:rFonts w:ascii="Times New Roman" w:eastAsia="Calibri" w:hAnsi="Times New Roman" w:cs="Times New Roman"/>
          <w:sz w:val="28"/>
          <w:szCs w:val="28"/>
          <w:u w:color="000000"/>
        </w:rPr>
        <w:t>, па</w:t>
      </w:r>
      <w:r w:rsidR="006D516E">
        <w:rPr>
          <w:rFonts w:ascii="Times New Roman" w:eastAsia="Calibri" w:hAnsi="Times New Roman" w:cs="Times New Roman"/>
          <w:sz w:val="28"/>
          <w:szCs w:val="28"/>
          <w:u w:color="000000"/>
        </w:rPr>
        <w:t>ссивным, менее привлекательным,</w:t>
      </w:r>
      <w:r w:rsidR="006007E7" w:rsidRPr="00817C0C">
        <w:rPr>
          <w:rFonts w:ascii="Times New Roman" w:eastAsia="Calibri" w:hAnsi="Times New Roman" w:cs="Times New Roman"/>
          <w:sz w:val="28"/>
          <w:szCs w:val="28"/>
          <w:u w:color="000000"/>
        </w:rPr>
        <w:t xml:space="preserve"> наделенным меньшими социально желательными  характеристиками, в большей степени зависимым от внешних обстоятельств и оценок, более тревожным.</w:t>
      </w:r>
    </w:p>
    <w:p w14:paraId="6997D480" w14:textId="77777777" w:rsidR="00CE47B9" w:rsidRPr="00817C0C" w:rsidRDefault="006007E7"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Результаты анализа расстояний между понятиями методики СД, характеризующими отношение к себе и клиенту в группе психологов-консультантов</w:t>
      </w:r>
      <w:r w:rsidR="004110BC" w:rsidRPr="00817C0C">
        <w:rPr>
          <w:rFonts w:ascii="Times New Roman" w:eastAsia="Calibri" w:hAnsi="Times New Roman" w:cs="Times New Roman"/>
          <w:sz w:val="28"/>
          <w:szCs w:val="28"/>
          <w:u w:color="000000"/>
        </w:rPr>
        <w:t>,</w:t>
      </w:r>
      <w:r w:rsidRPr="00817C0C">
        <w:rPr>
          <w:rFonts w:ascii="Times New Roman" w:eastAsia="Calibri" w:hAnsi="Times New Roman" w:cs="Times New Roman"/>
          <w:sz w:val="28"/>
          <w:szCs w:val="28"/>
          <w:u w:color="000000"/>
        </w:rPr>
        <w:t xml:space="preserve"> показали, что «</w:t>
      </w: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в наименьшей степени совпадает с образом «Мой клиент», а в наибольшей степени – с образом «Идеальный клиент».</w:t>
      </w:r>
      <w:r w:rsidR="009407CE" w:rsidRPr="00817C0C">
        <w:rPr>
          <w:rFonts w:ascii="Times New Roman" w:eastAsia="Calibri" w:hAnsi="Times New Roman" w:cs="Times New Roman"/>
          <w:sz w:val="28"/>
          <w:szCs w:val="28"/>
          <w:u w:color="000000"/>
        </w:rPr>
        <w:t xml:space="preserve"> Таким образом, реального клиента психологи-консультанты видят существенно отличающимся от себя, а идеального клиента – в значительной степени похожим на себя. </w:t>
      </w:r>
    </w:p>
    <w:p w14:paraId="00C033D5" w14:textId="49FD2C57" w:rsidR="00BB49A3" w:rsidRPr="00817C0C" w:rsidRDefault="00BB49A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Данные, полученные в группе психологов-консультантов по ГО,  также свидетельствуют о наличии расхождений между тем, как психологи-консультанты оценивают себя и представляют образ своего клиента. На основании этих данных можно предположить, что психологам-консультантам свойственно субъективное представление о меньшей социальной привлекательности клиента,  меньшем уважении к нему окружающих и меньшей способности добиваться поставленной цели. Участники исследован</w:t>
      </w:r>
      <w:r w:rsidR="006D516E">
        <w:rPr>
          <w:rFonts w:ascii="Times New Roman" w:eastAsia="Calibri" w:hAnsi="Times New Roman" w:cs="Times New Roman"/>
          <w:sz w:val="28"/>
          <w:szCs w:val="28"/>
          <w:u w:color="000000"/>
        </w:rPr>
        <w:t>ия характеризуют своих клиентов в сравнении с собой</w:t>
      </w:r>
      <w:r w:rsidRPr="00817C0C">
        <w:rPr>
          <w:rFonts w:ascii="Times New Roman" w:eastAsia="Calibri" w:hAnsi="Times New Roman" w:cs="Times New Roman"/>
          <w:sz w:val="28"/>
          <w:szCs w:val="28"/>
          <w:u w:color="000000"/>
        </w:rPr>
        <w:t xml:space="preserve"> как более склонных к состоянию подавленности, более зависимых и самокритичных, с тенденцией направлять агрессию против собственного «Я». Таким образом, психологи-консультанты представляют своего клиента, наделенным личностными </w:t>
      </w:r>
      <w:proofErr w:type="gramStart"/>
      <w:r w:rsidRPr="00817C0C">
        <w:rPr>
          <w:rFonts w:ascii="Times New Roman" w:eastAsia="Calibri" w:hAnsi="Times New Roman" w:cs="Times New Roman"/>
          <w:sz w:val="28"/>
          <w:szCs w:val="28"/>
          <w:u w:color="000000"/>
        </w:rPr>
        <w:t>особенностями</w:t>
      </w:r>
      <w:proofErr w:type="gramEnd"/>
      <w:r w:rsidRPr="00817C0C">
        <w:rPr>
          <w:rFonts w:ascii="Times New Roman" w:eastAsia="Calibri" w:hAnsi="Times New Roman" w:cs="Times New Roman"/>
          <w:sz w:val="28"/>
          <w:szCs w:val="28"/>
          <w:u w:color="000000"/>
        </w:rPr>
        <w:t xml:space="preserve"> существенно отличающимися от личностных характеристик, которыми наделяют себя</w:t>
      </w:r>
      <w:r w:rsidR="00002BB5" w:rsidRPr="00817C0C">
        <w:rPr>
          <w:rFonts w:ascii="Times New Roman" w:eastAsia="Calibri" w:hAnsi="Times New Roman" w:cs="Times New Roman"/>
          <w:sz w:val="28"/>
          <w:szCs w:val="28"/>
          <w:u w:color="000000"/>
        </w:rPr>
        <w:t xml:space="preserve">. </w:t>
      </w:r>
    </w:p>
    <w:p w14:paraId="6891131F" w14:textId="77777777" w:rsidR="009407CE" w:rsidRDefault="009407CE" w:rsidP="00817C0C">
      <w:pPr>
        <w:spacing w:after="0" w:line="360" w:lineRule="auto"/>
        <w:ind w:firstLine="709"/>
        <w:jc w:val="both"/>
        <w:rPr>
          <w:rFonts w:ascii="Times New Roman" w:eastAsia="Arial Unicode MS" w:hAnsi="Times New Roman" w:cs="Times New Roman"/>
          <w:color w:val="000000"/>
          <w:sz w:val="28"/>
          <w:szCs w:val="28"/>
          <w:u w:color="000000"/>
          <w:bdr w:val="nil"/>
          <w:lang w:eastAsia="ru-RU"/>
        </w:rPr>
      </w:pPr>
      <w:r w:rsidRPr="00817C0C">
        <w:rPr>
          <w:rFonts w:ascii="Times New Roman" w:eastAsia="Calibri" w:hAnsi="Times New Roman" w:cs="Times New Roman"/>
          <w:sz w:val="28"/>
          <w:szCs w:val="28"/>
          <w:u w:color="000000"/>
        </w:rPr>
        <w:t xml:space="preserve">Так как </w:t>
      </w:r>
      <w:r w:rsidRPr="00817C0C">
        <w:rPr>
          <w:rFonts w:ascii="Times New Roman" w:eastAsia="Arial Unicode MS" w:hAnsi="Times New Roman" w:cs="Times New Roman"/>
          <w:color w:val="000000"/>
          <w:sz w:val="28"/>
          <w:szCs w:val="28"/>
          <w:u w:color="000000"/>
          <w:bdr w:val="nil"/>
          <w:lang w:eastAsia="ru-RU"/>
        </w:rPr>
        <w:t xml:space="preserve">взаимное отождествление (видение сходства) между людьми, когда они оценивают личностные </w:t>
      </w:r>
      <w:proofErr w:type="gramStart"/>
      <w:r w:rsidRPr="00817C0C">
        <w:rPr>
          <w:rFonts w:ascii="Times New Roman" w:eastAsia="Arial Unicode MS" w:hAnsi="Times New Roman" w:cs="Times New Roman"/>
          <w:color w:val="000000"/>
          <w:sz w:val="28"/>
          <w:szCs w:val="28"/>
          <w:u w:color="000000"/>
          <w:bdr w:val="nil"/>
          <w:lang w:eastAsia="ru-RU"/>
        </w:rPr>
        <w:t>качества</w:t>
      </w:r>
      <w:proofErr w:type="gramEnd"/>
      <w:r w:rsidRPr="00817C0C">
        <w:rPr>
          <w:rFonts w:ascii="Times New Roman" w:eastAsia="Arial Unicode MS" w:hAnsi="Times New Roman" w:cs="Times New Roman"/>
          <w:color w:val="000000"/>
          <w:sz w:val="28"/>
          <w:szCs w:val="28"/>
          <w:u w:color="000000"/>
          <w:bdr w:val="nil"/>
          <w:lang w:eastAsia="ru-RU"/>
        </w:rPr>
        <w:t xml:space="preserve"> друг друга, связано с эмоциональной окраской отношений, можно предположить, что психологи-консультанты склонны отстраняться от образа реального клиента в мыслях и в чувствах. </w:t>
      </w:r>
      <w:r w:rsidR="00002BB5" w:rsidRPr="00817C0C">
        <w:rPr>
          <w:rFonts w:ascii="Times New Roman" w:eastAsia="Arial Unicode MS" w:hAnsi="Times New Roman" w:cs="Times New Roman"/>
          <w:color w:val="000000"/>
          <w:sz w:val="28"/>
          <w:szCs w:val="28"/>
          <w:u w:color="000000"/>
          <w:bdr w:val="nil"/>
          <w:lang w:eastAsia="ru-RU"/>
        </w:rPr>
        <w:t>Выявленная при этом близость понятий «</w:t>
      </w:r>
      <w:proofErr w:type="gramStart"/>
      <w:r w:rsidR="00002BB5" w:rsidRPr="00817C0C">
        <w:rPr>
          <w:rFonts w:ascii="Times New Roman" w:eastAsia="Arial Unicode MS" w:hAnsi="Times New Roman" w:cs="Times New Roman"/>
          <w:color w:val="000000"/>
          <w:sz w:val="28"/>
          <w:szCs w:val="28"/>
          <w:u w:color="000000"/>
          <w:bdr w:val="nil"/>
          <w:lang w:eastAsia="ru-RU"/>
        </w:rPr>
        <w:t>Я-реальное</w:t>
      </w:r>
      <w:proofErr w:type="gramEnd"/>
      <w:r w:rsidR="00002BB5" w:rsidRPr="00817C0C">
        <w:rPr>
          <w:rFonts w:ascii="Times New Roman" w:eastAsia="Arial Unicode MS" w:hAnsi="Times New Roman" w:cs="Times New Roman"/>
          <w:color w:val="000000"/>
          <w:sz w:val="28"/>
          <w:szCs w:val="28"/>
          <w:u w:color="000000"/>
          <w:bdr w:val="nil"/>
          <w:lang w:eastAsia="ru-RU"/>
        </w:rPr>
        <w:t xml:space="preserve">» и «Идеальный клиент» может свидетельствовать о том, что психологи-консультанты хотели бы видеть клиента похожим на себя. </w:t>
      </w:r>
    </w:p>
    <w:p w14:paraId="4EE90F09" w14:textId="1180F22D" w:rsidR="000A50BC" w:rsidRPr="00817C0C" w:rsidRDefault="000A50BC" w:rsidP="00817C0C">
      <w:pPr>
        <w:spacing w:after="0" w:line="360" w:lineRule="auto"/>
        <w:ind w:firstLine="709"/>
        <w:jc w:val="both"/>
        <w:rPr>
          <w:rFonts w:ascii="Times New Roman" w:eastAsia="Calibri" w:hAnsi="Times New Roman" w:cs="Times New Roman"/>
          <w:sz w:val="28"/>
          <w:szCs w:val="28"/>
          <w:u w:color="000000"/>
        </w:rPr>
      </w:pPr>
      <w:r>
        <w:rPr>
          <w:rFonts w:ascii="Times New Roman" w:eastAsia="Arial Unicode MS" w:hAnsi="Times New Roman" w:cs="Times New Roman"/>
          <w:color w:val="000000"/>
          <w:sz w:val="28"/>
          <w:szCs w:val="28"/>
          <w:u w:color="000000"/>
          <w:bdr w:val="nil"/>
          <w:lang w:eastAsia="ru-RU"/>
        </w:rPr>
        <w:t xml:space="preserve">Важно дополнить, что в аффективном пространстве психологов-консультантов отмечены существенные расхождения между представлениями об образах </w:t>
      </w:r>
      <w:r w:rsidR="002009C6">
        <w:rPr>
          <w:rFonts w:ascii="Times New Roman" w:eastAsia="Arial Unicode MS" w:hAnsi="Times New Roman" w:cs="Times New Roman"/>
          <w:color w:val="000000"/>
          <w:sz w:val="28"/>
          <w:szCs w:val="28"/>
          <w:u w:color="000000"/>
          <w:bdr w:val="nil"/>
          <w:lang w:eastAsia="ru-RU"/>
        </w:rPr>
        <w:t>«</w:t>
      </w:r>
      <w:proofErr w:type="gramStart"/>
      <w:r>
        <w:rPr>
          <w:rFonts w:ascii="Times New Roman" w:eastAsia="Arial Unicode MS" w:hAnsi="Times New Roman" w:cs="Times New Roman"/>
          <w:color w:val="000000"/>
          <w:sz w:val="28"/>
          <w:szCs w:val="28"/>
          <w:u w:color="000000"/>
          <w:bdr w:val="nil"/>
          <w:lang w:eastAsia="ru-RU"/>
        </w:rPr>
        <w:t>Я-реальное</w:t>
      </w:r>
      <w:proofErr w:type="gramEnd"/>
      <w:r w:rsidR="002009C6">
        <w:rPr>
          <w:rFonts w:ascii="Times New Roman" w:eastAsia="Arial Unicode MS" w:hAnsi="Times New Roman" w:cs="Times New Roman"/>
          <w:color w:val="000000"/>
          <w:sz w:val="28"/>
          <w:szCs w:val="28"/>
          <w:u w:color="000000"/>
          <w:bdr w:val="nil"/>
          <w:lang w:eastAsia="ru-RU"/>
        </w:rPr>
        <w:t>»</w:t>
      </w:r>
      <w:r>
        <w:rPr>
          <w:rFonts w:ascii="Times New Roman" w:eastAsia="Arial Unicode MS" w:hAnsi="Times New Roman" w:cs="Times New Roman"/>
          <w:color w:val="000000"/>
          <w:sz w:val="28"/>
          <w:szCs w:val="28"/>
          <w:u w:color="000000"/>
          <w:bdr w:val="nil"/>
          <w:lang w:eastAsia="ru-RU"/>
        </w:rPr>
        <w:t xml:space="preserve"> и </w:t>
      </w:r>
      <w:r w:rsidR="002009C6">
        <w:rPr>
          <w:rFonts w:ascii="Times New Roman" w:eastAsia="Arial Unicode MS" w:hAnsi="Times New Roman" w:cs="Times New Roman"/>
          <w:color w:val="000000"/>
          <w:sz w:val="28"/>
          <w:szCs w:val="28"/>
          <w:u w:color="000000"/>
          <w:bdr w:val="nil"/>
          <w:lang w:eastAsia="ru-RU"/>
        </w:rPr>
        <w:t>«</w:t>
      </w:r>
      <w:r>
        <w:rPr>
          <w:rFonts w:ascii="Times New Roman" w:eastAsia="Arial Unicode MS" w:hAnsi="Times New Roman" w:cs="Times New Roman"/>
          <w:color w:val="000000"/>
          <w:sz w:val="28"/>
          <w:szCs w:val="28"/>
          <w:u w:color="000000"/>
          <w:bdr w:val="nil"/>
          <w:lang w:eastAsia="ru-RU"/>
        </w:rPr>
        <w:t>Я-идеальное</w:t>
      </w:r>
      <w:r w:rsidR="002009C6">
        <w:rPr>
          <w:rFonts w:ascii="Times New Roman" w:eastAsia="Arial Unicode MS" w:hAnsi="Times New Roman" w:cs="Times New Roman"/>
          <w:color w:val="000000"/>
          <w:sz w:val="28"/>
          <w:szCs w:val="28"/>
          <w:u w:color="000000"/>
          <w:bdr w:val="nil"/>
          <w:lang w:eastAsia="ru-RU"/>
        </w:rPr>
        <w:t>»</w:t>
      </w:r>
      <w:r>
        <w:rPr>
          <w:rFonts w:ascii="Times New Roman" w:eastAsia="Arial Unicode MS" w:hAnsi="Times New Roman" w:cs="Times New Roman"/>
          <w:color w:val="000000"/>
          <w:sz w:val="28"/>
          <w:szCs w:val="28"/>
          <w:u w:color="000000"/>
          <w:bdr w:val="nil"/>
          <w:lang w:eastAsia="ru-RU"/>
        </w:rPr>
        <w:t xml:space="preserve">. </w:t>
      </w:r>
      <w:r w:rsidR="00220C83">
        <w:rPr>
          <w:rFonts w:ascii="Times New Roman" w:eastAsia="Arial Unicode MS" w:hAnsi="Times New Roman" w:cs="Times New Roman"/>
          <w:color w:val="000000"/>
          <w:sz w:val="28"/>
          <w:szCs w:val="28"/>
          <w:u w:color="000000"/>
          <w:bdr w:val="nil"/>
          <w:lang w:eastAsia="ru-RU"/>
        </w:rPr>
        <w:t>Так как а</w:t>
      </w:r>
      <w:r>
        <w:rPr>
          <w:rFonts w:ascii="Times New Roman" w:eastAsia="Arial Unicode MS" w:hAnsi="Times New Roman" w:cs="Times New Roman"/>
          <w:color w:val="000000"/>
          <w:sz w:val="28"/>
          <w:szCs w:val="28"/>
          <w:u w:color="000000"/>
          <w:bdr w:val="nil"/>
          <w:lang w:eastAsia="ru-RU"/>
        </w:rPr>
        <w:t>декватная «</w:t>
      </w:r>
      <w:proofErr w:type="gramStart"/>
      <w:r>
        <w:rPr>
          <w:rFonts w:ascii="Times New Roman" w:eastAsia="Arial Unicode MS" w:hAnsi="Times New Roman" w:cs="Times New Roman"/>
          <w:color w:val="000000"/>
          <w:sz w:val="28"/>
          <w:szCs w:val="28"/>
          <w:u w:color="000000"/>
          <w:bdr w:val="nil"/>
          <w:lang w:eastAsia="ru-RU"/>
        </w:rPr>
        <w:t>Я-концепция</w:t>
      </w:r>
      <w:proofErr w:type="gramEnd"/>
      <w:r>
        <w:rPr>
          <w:rFonts w:ascii="Times New Roman" w:eastAsia="Arial Unicode MS" w:hAnsi="Times New Roman" w:cs="Times New Roman"/>
          <w:color w:val="000000"/>
          <w:sz w:val="28"/>
          <w:szCs w:val="28"/>
          <w:u w:color="000000"/>
          <w:bdr w:val="nil"/>
          <w:lang w:eastAsia="ru-RU"/>
        </w:rPr>
        <w:t>» психолога-консультанта является необходимым условием</w:t>
      </w:r>
      <w:r w:rsidR="00CD3828">
        <w:rPr>
          <w:rFonts w:ascii="Times New Roman" w:eastAsia="Arial Unicode MS" w:hAnsi="Times New Roman" w:cs="Times New Roman"/>
          <w:color w:val="000000"/>
          <w:sz w:val="28"/>
          <w:szCs w:val="28"/>
          <w:u w:color="000000"/>
          <w:bdr w:val="nil"/>
          <w:lang w:eastAsia="ru-RU"/>
        </w:rPr>
        <w:t xml:space="preserve"> конгруэнтности</w:t>
      </w:r>
      <w:r w:rsidR="00220C83">
        <w:rPr>
          <w:rFonts w:ascii="Times New Roman" w:eastAsia="Arial Unicode MS" w:hAnsi="Times New Roman" w:cs="Times New Roman"/>
          <w:color w:val="000000"/>
          <w:sz w:val="28"/>
          <w:szCs w:val="28"/>
          <w:u w:color="000000"/>
          <w:bdr w:val="nil"/>
          <w:lang w:eastAsia="ru-RU"/>
        </w:rPr>
        <w:t>, м</w:t>
      </w:r>
      <w:r w:rsidR="00CD3828">
        <w:rPr>
          <w:rFonts w:ascii="Times New Roman" w:eastAsia="Arial Unicode MS" w:hAnsi="Times New Roman" w:cs="Times New Roman"/>
          <w:color w:val="000000"/>
          <w:sz w:val="28"/>
          <w:szCs w:val="28"/>
          <w:u w:color="000000"/>
          <w:bdr w:val="nil"/>
          <w:lang w:eastAsia="ru-RU"/>
        </w:rPr>
        <w:t>ожно предположить,</w:t>
      </w:r>
      <w:r>
        <w:rPr>
          <w:rFonts w:ascii="Times New Roman" w:eastAsia="Arial Unicode MS" w:hAnsi="Times New Roman" w:cs="Times New Roman"/>
          <w:color w:val="000000"/>
          <w:sz w:val="28"/>
          <w:szCs w:val="28"/>
          <w:u w:color="000000"/>
          <w:bdr w:val="nil"/>
          <w:lang w:eastAsia="ru-RU"/>
        </w:rPr>
        <w:t xml:space="preserve"> </w:t>
      </w:r>
      <w:r w:rsidR="00220C83">
        <w:rPr>
          <w:rFonts w:ascii="Times New Roman" w:eastAsia="Arial Unicode MS" w:hAnsi="Times New Roman" w:cs="Times New Roman"/>
          <w:color w:val="000000"/>
          <w:sz w:val="28"/>
          <w:szCs w:val="28"/>
          <w:u w:color="000000"/>
          <w:bdr w:val="nil"/>
          <w:lang w:eastAsia="ru-RU"/>
        </w:rPr>
        <w:t xml:space="preserve">что </w:t>
      </w:r>
      <w:r w:rsidR="00CD3828">
        <w:rPr>
          <w:rFonts w:ascii="Times New Roman" w:eastAsia="Arial Unicode MS" w:hAnsi="Times New Roman" w:cs="Times New Roman"/>
          <w:color w:val="000000"/>
          <w:sz w:val="28"/>
          <w:szCs w:val="28"/>
          <w:u w:color="000000"/>
          <w:bdr w:val="nil"/>
          <w:lang w:eastAsia="ru-RU"/>
        </w:rPr>
        <w:t>значительное расхождение между тем, кем себя считает консультант («Я-реа</w:t>
      </w:r>
      <w:r w:rsidR="006D516E">
        <w:rPr>
          <w:rFonts w:ascii="Times New Roman" w:eastAsia="Arial Unicode MS" w:hAnsi="Times New Roman" w:cs="Times New Roman"/>
          <w:color w:val="000000"/>
          <w:sz w:val="28"/>
          <w:szCs w:val="28"/>
          <w:u w:color="000000"/>
          <w:bdr w:val="nil"/>
          <w:lang w:eastAsia="ru-RU"/>
        </w:rPr>
        <w:t>льное») и т</w:t>
      </w:r>
      <w:r w:rsidR="00CD3828">
        <w:rPr>
          <w:rFonts w:ascii="Times New Roman" w:eastAsia="Arial Unicode MS" w:hAnsi="Times New Roman" w:cs="Times New Roman"/>
          <w:color w:val="000000"/>
          <w:sz w:val="28"/>
          <w:szCs w:val="28"/>
          <w:u w:color="000000"/>
          <w:bdr w:val="nil"/>
          <w:lang w:eastAsia="ru-RU"/>
        </w:rPr>
        <w:t>ем</w:t>
      </w:r>
      <w:r w:rsidR="006D516E">
        <w:rPr>
          <w:rFonts w:ascii="Times New Roman" w:eastAsia="Arial Unicode MS" w:hAnsi="Times New Roman" w:cs="Times New Roman"/>
          <w:color w:val="000000"/>
          <w:sz w:val="28"/>
          <w:szCs w:val="28"/>
          <w:u w:color="000000"/>
          <w:bdr w:val="nil"/>
          <w:lang w:eastAsia="ru-RU"/>
        </w:rPr>
        <w:t>, кем</w:t>
      </w:r>
      <w:r w:rsidR="00CD3828">
        <w:rPr>
          <w:rFonts w:ascii="Times New Roman" w:eastAsia="Arial Unicode MS" w:hAnsi="Times New Roman" w:cs="Times New Roman"/>
          <w:color w:val="000000"/>
          <w:sz w:val="28"/>
          <w:szCs w:val="28"/>
          <w:u w:color="000000"/>
          <w:bdr w:val="nil"/>
          <w:lang w:eastAsia="ru-RU"/>
        </w:rPr>
        <w:t xml:space="preserve"> он хочет стать («Я-идеальное») препятствует его конгруэнтности в отно</w:t>
      </w:r>
      <w:r w:rsidR="00220C83">
        <w:rPr>
          <w:rFonts w:ascii="Times New Roman" w:eastAsia="Arial Unicode MS" w:hAnsi="Times New Roman" w:cs="Times New Roman"/>
          <w:color w:val="000000"/>
          <w:sz w:val="28"/>
          <w:szCs w:val="28"/>
          <w:u w:color="000000"/>
          <w:bdr w:val="nil"/>
          <w:lang w:eastAsia="ru-RU"/>
        </w:rPr>
        <w:t xml:space="preserve">шениях с клиентом, и тем самым </w:t>
      </w:r>
      <w:r w:rsidR="00220C83" w:rsidRPr="002009C6">
        <w:rPr>
          <w:rFonts w:ascii="Times New Roman" w:eastAsia="Arial Unicode MS" w:hAnsi="Times New Roman" w:cs="Times New Roman"/>
          <w:color w:val="000000"/>
          <w:sz w:val="28"/>
          <w:szCs w:val="28"/>
          <w:u w:color="000000"/>
          <w:bdr w:val="nil"/>
          <w:lang w:eastAsia="ru-RU"/>
        </w:rPr>
        <w:t>обуславливает</w:t>
      </w:r>
      <w:r w:rsidR="00220C83">
        <w:rPr>
          <w:rFonts w:ascii="Times New Roman" w:eastAsia="Arial Unicode MS" w:hAnsi="Times New Roman" w:cs="Times New Roman"/>
          <w:color w:val="000000"/>
          <w:sz w:val="28"/>
          <w:szCs w:val="28"/>
          <w:u w:color="000000"/>
          <w:bdr w:val="nil"/>
          <w:lang w:eastAsia="ru-RU"/>
        </w:rPr>
        <w:t xml:space="preserve"> его представление о клиенте. </w:t>
      </w:r>
    </w:p>
    <w:p w14:paraId="20977491" w14:textId="77777777" w:rsidR="00CE47B9" w:rsidRPr="00817C0C" w:rsidRDefault="00CE47B9" w:rsidP="00817C0C">
      <w:pPr>
        <w:spacing w:after="0" w:line="360" w:lineRule="auto"/>
        <w:ind w:firstLine="709"/>
        <w:jc w:val="both"/>
        <w:rPr>
          <w:rFonts w:ascii="Times New Roman" w:eastAsia="Calibri" w:hAnsi="Times New Roman" w:cs="Times New Roman"/>
          <w:sz w:val="28"/>
          <w:szCs w:val="28"/>
          <w:u w:color="000000"/>
        </w:rPr>
      </w:pPr>
    </w:p>
    <w:p w14:paraId="6D5F979E" w14:textId="213270A2" w:rsidR="00002BB5" w:rsidRPr="00817C0C" w:rsidRDefault="00002BB5"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 xml:space="preserve">Полученные результаты </w:t>
      </w:r>
      <w:r w:rsidR="004110BC" w:rsidRPr="00817C0C">
        <w:rPr>
          <w:rFonts w:ascii="Times New Roman" w:eastAsia="Calibri" w:hAnsi="Times New Roman" w:cs="Times New Roman"/>
          <w:sz w:val="28"/>
          <w:szCs w:val="28"/>
          <w:u w:color="000000"/>
        </w:rPr>
        <w:t xml:space="preserve">также </w:t>
      </w:r>
      <w:r w:rsidRPr="00817C0C">
        <w:rPr>
          <w:rFonts w:ascii="Times New Roman" w:eastAsia="Calibri" w:hAnsi="Times New Roman" w:cs="Times New Roman"/>
          <w:sz w:val="28"/>
          <w:szCs w:val="28"/>
          <w:u w:color="000000"/>
        </w:rPr>
        <w:t xml:space="preserve">позволяют утверждать, что гипотеза исследования о том, что </w:t>
      </w:r>
      <w:r w:rsidR="0071243F" w:rsidRPr="00817C0C">
        <w:rPr>
          <w:rFonts w:ascii="Times New Roman" w:eastAsia="Calibri" w:hAnsi="Times New Roman" w:cs="Times New Roman"/>
          <w:sz w:val="28"/>
          <w:szCs w:val="28"/>
          <w:u w:color="000000"/>
        </w:rPr>
        <w:t>представления о клиенте психологов-консультантов</w:t>
      </w:r>
      <w:r w:rsidRPr="00817C0C">
        <w:rPr>
          <w:rFonts w:ascii="Times New Roman" w:eastAsia="Calibri" w:hAnsi="Times New Roman" w:cs="Times New Roman"/>
          <w:sz w:val="28"/>
          <w:szCs w:val="28"/>
          <w:u w:color="000000"/>
        </w:rPr>
        <w:t xml:space="preserve">, </w:t>
      </w:r>
      <w:r w:rsidR="0071243F" w:rsidRPr="00817C0C">
        <w:rPr>
          <w:rFonts w:ascii="Times New Roman" w:eastAsia="Calibri" w:hAnsi="Times New Roman" w:cs="Times New Roman"/>
          <w:sz w:val="28"/>
          <w:szCs w:val="28"/>
          <w:u w:color="000000"/>
        </w:rPr>
        <w:t>имеющих</w:t>
      </w:r>
      <w:r w:rsidRPr="00817C0C">
        <w:rPr>
          <w:rFonts w:ascii="Times New Roman" w:eastAsia="Calibri" w:hAnsi="Times New Roman" w:cs="Times New Roman"/>
          <w:sz w:val="28"/>
          <w:szCs w:val="28"/>
          <w:u w:color="000000"/>
        </w:rPr>
        <w:t xml:space="preserve"> разную профессиональную подготовку, различный стаж практической деятельности, </w:t>
      </w:r>
      <w:r w:rsidR="0071243F" w:rsidRPr="00817C0C">
        <w:rPr>
          <w:rFonts w:ascii="Times New Roman" w:eastAsia="Calibri" w:hAnsi="Times New Roman" w:cs="Times New Roman"/>
          <w:sz w:val="28"/>
          <w:szCs w:val="28"/>
          <w:u w:color="000000"/>
        </w:rPr>
        <w:t xml:space="preserve"> работающих</w:t>
      </w:r>
      <w:r w:rsidRPr="00817C0C">
        <w:rPr>
          <w:rFonts w:ascii="Times New Roman" w:eastAsia="Calibri" w:hAnsi="Times New Roman" w:cs="Times New Roman"/>
          <w:sz w:val="28"/>
          <w:szCs w:val="28"/>
          <w:u w:color="000000"/>
        </w:rPr>
        <w:t xml:space="preserve"> в разных стр</w:t>
      </w:r>
      <w:r w:rsidR="006D516E">
        <w:rPr>
          <w:rFonts w:ascii="Times New Roman" w:eastAsia="Calibri" w:hAnsi="Times New Roman" w:cs="Times New Roman"/>
          <w:sz w:val="28"/>
          <w:szCs w:val="28"/>
          <w:u w:color="000000"/>
        </w:rPr>
        <w:t>уктурах и разного возраста, буду</w:t>
      </w:r>
      <w:r w:rsidRPr="00817C0C">
        <w:rPr>
          <w:rFonts w:ascii="Times New Roman" w:eastAsia="Calibri" w:hAnsi="Times New Roman" w:cs="Times New Roman"/>
          <w:sz w:val="28"/>
          <w:szCs w:val="28"/>
          <w:u w:color="000000"/>
        </w:rPr>
        <w:t>т различаться</w:t>
      </w:r>
      <w:r w:rsidR="0071243F" w:rsidRPr="00817C0C">
        <w:rPr>
          <w:rFonts w:ascii="Times New Roman" w:eastAsia="Calibri" w:hAnsi="Times New Roman" w:cs="Times New Roman"/>
          <w:sz w:val="28"/>
          <w:szCs w:val="28"/>
          <w:u w:color="000000"/>
        </w:rPr>
        <w:t>,</w:t>
      </w:r>
      <w:r w:rsidRPr="00817C0C">
        <w:rPr>
          <w:rFonts w:ascii="Times New Roman" w:eastAsia="Calibri" w:hAnsi="Times New Roman" w:cs="Times New Roman"/>
          <w:sz w:val="28"/>
          <w:szCs w:val="28"/>
          <w:u w:color="000000"/>
        </w:rPr>
        <w:t xml:space="preserve"> подтвердилась. </w:t>
      </w:r>
    </w:p>
    <w:p w14:paraId="07488A67" w14:textId="3EFEB7CD" w:rsidR="000C0072" w:rsidRPr="00817C0C" w:rsidRDefault="00741A49"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Статистически значимые р</w:t>
      </w:r>
      <w:r w:rsidR="0071243F" w:rsidRPr="00817C0C">
        <w:rPr>
          <w:rFonts w:ascii="Times New Roman" w:eastAsia="Calibri" w:hAnsi="Times New Roman" w:cs="Times New Roman"/>
          <w:sz w:val="28"/>
          <w:szCs w:val="28"/>
          <w:u w:color="000000"/>
        </w:rPr>
        <w:t xml:space="preserve">езультаты сравнительного изучения </w:t>
      </w:r>
      <w:r w:rsidR="00341E42" w:rsidRPr="00817C0C">
        <w:rPr>
          <w:rFonts w:ascii="Times New Roman" w:eastAsia="Calibri" w:hAnsi="Times New Roman" w:cs="Times New Roman"/>
          <w:sz w:val="28"/>
          <w:szCs w:val="28"/>
          <w:u w:color="000000"/>
        </w:rPr>
        <w:t>отношений к себе и клиенту у</w:t>
      </w:r>
      <w:r w:rsidR="0071243F" w:rsidRPr="00817C0C">
        <w:rPr>
          <w:rFonts w:ascii="Times New Roman" w:eastAsia="Calibri" w:hAnsi="Times New Roman" w:cs="Times New Roman"/>
          <w:sz w:val="28"/>
          <w:szCs w:val="28"/>
          <w:u w:color="000000"/>
        </w:rPr>
        <w:t xml:space="preserve"> психологов-консультантов в зависимости от образования показывают, что </w:t>
      </w:r>
      <w:r w:rsidR="00341E42" w:rsidRPr="00817C0C">
        <w:rPr>
          <w:rFonts w:ascii="Times New Roman" w:eastAsia="Calibri" w:hAnsi="Times New Roman" w:cs="Times New Roman"/>
          <w:sz w:val="28"/>
          <w:szCs w:val="28"/>
          <w:u w:color="000000"/>
        </w:rPr>
        <w:t xml:space="preserve">психологи-консультанты, прошедшие переподготовку, в сравнении с </w:t>
      </w:r>
      <w:r w:rsidR="004110BC" w:rsidRPr="00817C0C">
        <w:rPr>
          <w:rFonts w:ascii="Times New Roman" w:eastAsia="Calibri" w:hAnsi="Times New Roman" w:cs="Times New Roman"/>
          <w:sz w:val="28"/>
          <w:szCs w:val="28"/>
          <w:u w:color="000000"/>
        </w:rPr>
        <w:t>консультантами</w:t>
      </w:r>
      <w:r w:rsidR="00341E42" w:rsidRPr="00817C0C">
        <w:rPr>
          <w:rFonts w:ascii="Times New Roman" w:eastAsia="Calibri" w:hAnsi="Times New Roman" w:cs="Times New Roman"/>
          <w:sz w:val="28"/>
          <w:szCs w:val="28"/>
          <w:u w:color="000000"/>
        </w:rPr>
        <w:t xml:space="preserve"> с основным психологическим образованием, </w:t>
      </w:r>
      <w:r w:rsidR="004110BC" w:rsidRPr="00817C0C">
        <w:rPr>
          <w:rFonts w:ascii="Times New Roman" w:eastAsia="Calibri" w:hAnsi="Times New Roman" w:cs="Times New Roman"/>
          <w:sz w:val="28"/>
          <w:szCs w:val="28"/>
          <w:u w:color="000000"/>
        </w:rPr>
        <w:t>к своему клиенту имеют менее эмоционально благоприятное отношение, что отражается в заниженных значени</w:t>
      </w:r>
      <w:r w:rsidR="006D516E">
        <w:rPr>
          <w:rFonts w:ascii="Times New Roman" w:eastAsia="Calibri" w:hAnsi="Times New Roman" w:cs="Times New Roman"/>
          <w:sz w:val="28"/>
          <w:szCs w:val="28"/>
          <w:u w:color="000000"/>
        </w:rPr>
        <w:t>ях факторов Активности и Оценки. Т</w:t>
      </w:r>
      <w:r w:rsidR="00AD1EF9" w:rsidRPr="00817C0C">
        <w:rPr>
          <w:rFonts w:ascii="Times New Roman" w:eastAsia="Calibri" w:hAnsi="Times New Roman" w:cs="Times New Roman"/>
          <w:sz w:val="28"/>
          <w:szCs w:val="28"/>
          <w:u w:color="000000"/>
        </w:rPr>
        <w:t xml:space="preserve">о есть </w:t>
      </w:r>
      <w:r w:rsidR="006D516E">
        <w:rPr>
          <w:rFonts w:ascii="Times New Roman" w:eastAsia="Calibri" w:hAnsi="Times New Roman" w:cs="Times New Roman"/>
          <w:sz w:val="28"/>
          <w:szCs w:val="28"/>
          <w:u w:color="000000"/>
        </w:rPr>
        <w:t xml:space="preserve">психологи-консультанты, прошедшие переподготовку, </w:t>
      </w:r>
      <w:r w:rsidR="00AD1EF9" w:rsidRPr="00817C0C">
        <w:rPr>
          <w:rFonts w:ascii="Times New Roman" w:eastAsia="Calibri" w:hAnsi="Times New Roman" w:cs="Times New Roman"/>
          <w:sz w:val="28"/>
          <w:szCs w:val="28"/>
          <w:u w:color="000000"/>
        </w:rPr>
        <w:t>представляют образ обобщенного клиента более пассивным, менее привлекательным и наделенным меньшими социально желательными  характеристиками. П</w:t>
      </w:r>
      <w:r w:rsidR="004110BC" w:rsidRPr="00817C0C">
        <w:rPr>
          <w:rFonts w:ascii="Times New Roman" w:eastAsia="Calibri" w:hAnsi="Times New Roman" w:cs="Times New Roman"/>
          <w:sz w:val="28"/>
          <w:szCs w:val="28"/>
          <w:u w:color="000000"/>
        </w:rPr>
        <w:t>ри этом</w:t>
      </w:r>
      <w:r w:rsidR="00F4344B" w:rsidRPr="00817C0C">
        <w:rPr>
          <w:rFonts w:ascii="Times New Roman" w:eastAsia="Calibri" w:hAnsi="Times New Roman" w:cs="Times New Roman"/>
          <w:sz w:val="28"/>
          <w:szCs w:val="28"/>
          <w:u w:color="000000"/>
        </w:rPr>
        <w:t xml:space="preserve"> психологи-консультанты, прошедшие переподготовку</w:t>
      </w:r>
      <w:r w:rsidR="006962CE" w:rsidRPr="00817C0C">
        <w:rPr>
          <w:rFonts w:ascii="Times New Roman" w:eastAsia="Calibri" w:hAnsi="Times New Roman" w:cs="Times New Roman"/>
          <w:sz w:val="28"/>
          <w:szCs w:val="28"/>
          <w:u w:color="000000"/>
        </w:rPr>
        <w:t>,</w:t>
      </w:r>
      <w:r w:rsidR="004110BC" w:rsidRPr="00817C0C">
        <w:rPr>
          <w:rFonts w:ascii="Times New Roman" w:eastAsia="Calibri" w:hAnsi="Times New Roman" w:cs="Times New Roman"/>
          <w:sz w:val="28"/>
          <w:szCs w:val="28"/>
          <w:u w:color="000000"/>
        </w:rPr>
        <w:t xml:space="preserve"> </w:t>
      </w:r>
      <w:r w:rsidR="00341E42" w:rsidRPr="00817C0C">
        <w:rPr>
          <w:rFonts w:ascii="Times New Roman" w:eastAsia="Calibri" w:hAnsi="Times New Roman" w:cs="Times New Roman"/>
          <w:sz w:val="28"/>
          <w:szCs w:val="28"/>
          <w:u w:color="000000"/>
        </w:rPr>
        <w:t>имеют более высокий уровень притязаний, что отражается в завышенных значениях факторов Оценки и</w:t>
      </w:r>
      <w:r w:rsidR="004110BC" w:rsidRPr="00817C0C">
        <w:rPr>
          <w:rFonts w:ascii="Times New Roman" w:eastAsia="Calibri" w:hAnsi="Times New Roman" w:cs="Times New Roman"/>
          <w:sz w:val="28"/>
          <w:szCs w:val="28"/>
          <w:u w:color="000000"/>
        </w:rPr>
        <w:t xml:space="preserve"> Силы своих идеальных образов</w:t>
      </w:r>
      <w:r w:rsidR="00341E42" w:rsidRPr="00817C0C">
        <w:rPr>
          <w:rFonts w:ascii="Times New Roman" w:eastAsia="Calibri" w:hAnsi="Times New Roman" w:cs="Times New Roman"/>
          <w:sz w:val="28"/>
          <w:szCs w:val="28"/>
          <w:u w:color="000000"/>
        </w:rPr>
        <w:t>.</w:t>
      </w:r>
      <w:r w:rsidR="00FB61D5" w:rsidRPr="00817C0C">
        <w:rPr>
          <w:rFonts w:ascii="Times New Roman" w:eastAsia="Calibri" w:hAnsi="Times New Roman" w:cs="Times New Roman"/>
          <w:sz w:val="28"/>
          <w:szCs w:val="28"/>
          <w:u w:color="000000"/>
        </w:rPr>
        <w:t xml:space="preserve"> </w:t>
      </w:r>
    </w:p>
    <w:p w14:paraId="04F24A98" w14:textId="77777777" w:rsidR="00810D48" w:rsidRPr="00817C0C" w:rsidRDefault="00810D48"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У респондентов  с основным образованием по психологии </w:t>
      </w:r>
      <w:r w:rsidR="00FB61D5" w:rsidRPr="00817C0C">
        <w:rPr>
          <w:rFonts w:ascii="Times New Roman" w:eastAsia="Calibri" w:hAnsi="Times New Roman" w:cs="Times New Roman"/>
          <w:sz w:val="28"/>
          <w:szCs w:val="28"/>
          <w:u w:color="000000"/>
        </w:rPr>
        <w:t xml:space="preserve"> наблюдается меньшее расстояние </w:t>
      </w:r>
      <w:r w:rsidRPr="00817C0C">
        <w:rPr>
          <w:rFonts w:ascii="Times New Roman" w:eastAsia="Calibri" w:hAnsi="Times New Roman" w:cs="Times New Roman"/>
          <w:sz w:val="28"/>
          <w:szCs w:val="28"/>
          <w:u w:color="000000"/>
        </w:rPr>
        <w:t>между</w:t>
      </w:r>
      <w:r w:rsidR="004110BC" w:rsidRPr="00817C0C">
        <w:rPr>
          <w:rFonts w:ascii="Times New Roman" w:eastAsia="Calibri" w:hAnsi="Times New Roman" w:cs="Times New Roman"/>
          <w:sz w:val="28"/>
          <w:szCs w:val="28"/>
          <w:u w:color="000000"/>
        </w:rPr>
        <w:t xml:space="preserve"> реальными и идеальными образами себя и клиента</w:t>
      </w:r>
      <w:r w:rsidRPr="00817C0C">
        <w:rPr>
          <w:rFonts w:ascii="Times New Roman" w:eastAsia="Calibri" w:hAnsi="Times New Roman" w:cs="Times New Roman"/>
          <w:sz w:val="28"/>
          <w:szCs w:val="28"/>
          <w:u w:color="000000"/>
        </w:rPr>
        <w:t>,</w:t>
      </w:r>
      <w:r w:rsidR="00FB61D5" w:rsidRPr="00817C0C">
        <w:rPr>
          <w:rFonts w:ascii="Times New Roman" w:eastAsia="Calibri" w:hAnsi="Times New Roman" w:cs="Times New Roman"/>
          <w:sz w:val="28"/>
          <w:szCs w:val="28"/>
          <w:u w:color="000000"/>
        </w:rPr>
        <w:t xml:space="preserve"> чем у консультантов, прошедших переподготовку, </w:t>
      </w:r>
      <w:r w:rsidRPr="00817C0C">
        <w:rPr>
          <w:rFonts w:ascii="Times New Roman" w:eastAsia="Calibri" w:hAnsi="Times New Roman" w:cs="Times New Roman"/>
          <w:sz w:val="28"/>
          <w:szCs w:val="28"/>
          <w:u w:color="000000"/>
        </w:rPr>
        <w:t xml:space="preserve"> </w:t>
      </w:r>
      <w:r w:rsidR="004110BC" w:rsidRPr="00817C0C">
        <w:rPr>
          <w:rFonts w:ascii="Times New Roman" w:eastAsia="Calibri" w:hAnsi="Times New Roman" w:cs="Times New Roman"/>
          <w:sz w:val="28"/>
          <w:szCs w:val="28"/>
          <w:u w:color="000000"/>
        </w:rPr>
        <w:t>что</w:t>
      </w:r>
      <w:r w:rsidRPr="00817C0C">
        <w:rPr>
          <w:rFonts w:ascii="Times New Roman" w:eastAsia="Calibri" w:hAnsi="Times New Roman" w:cs="Times New Roman"/>
          <w:sz w:val="28"/>
          <w:szCs w:val="28"/>
          <w:u w:color="000000"/>
        </w:rPr>
        <w:t xml:space="preserve"> может говорить о большей согласованности в системе отношений к себе и клиенту в этой выборке. </w:t>
      </w:r>
    </w:p>
    <w:p w14:paraId="5E244D08" w14:textId="77777777" w:rsidR="00741A49" w:rsidRPr="00817C0C" w:rsidRDefault="00FB61D5"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Результаты, полученные </w:t>
      </w:r>
      <w:r w:rsidR="00796D1A" w:rsidRPr="00817C0C">
        <w:rPr>
          <w:rFonts w:ascii="Times New Roman" w:eastAsia="Calibri" w:hAnsi="Times New Roman" w:cs="Times New Roman"/>
          <w:sz w:val="28"/>
          <w:szCs w:val="28"/>
          <w:u w:color="000000"/>
        </w:rPr>
        <w:t xml:space="preserve">при помощи методики СД, согласуются с данными, полученными с помощью </w:t>
      </w:r>
      <w:r w:rsidR="00796D1A" w:rsidRPr="00817C0C">
        <w:rPr>
          <w:rFonts w:ascii="Times New Roman" w:eastAsia="Arial Unicode MS" w:hAnsi="Times New Roman" w:cs="Times New Roman"/>
          <w:color w:val="000000"/>
          <w:sz w:val="28"/>
          <w:szCs w:val="28"/>
          <w:u w:color="000000"/>
          <w:lang w:eastAsia="ru-RU"/>
        </w:rPr>
        <w:t>методики диагностики степени рациональности-иррациональности мышления</w:t>
      </w:r>
      <w:r w:rsidR="00787147" w:rsidRPr="00817C0C">
        <w:rPr>
          <w:rFonts w:ascii="Times New Roman" w:eastAsia="Arial Unicode MS" w:hAnsi="Times New Roman" w:cs="Times New Roman"/>
          <w:color w:val="000000"/>
          <w:sz w:val="28"/>
          <w:szCs w:val="28"/>
          <w:u w:color="000000"/>
          <w:lang w:eastAsia="ru-RU"/>
        </w:rPr>
        <w:t>. У</w:t>
      </w:r>
      <w:r w:rsidR="00B221FA" w:rsidRPr="00817C0C">
        <w:rPr>
          <w:rFonts w:ascii="Times New Roman" w:eastAsia="Calibri" w:hAnsi="Times New Roman" w:cs="Times New Roman"/>
          <w:sz w:val="28"/>
          <w:szCs w:val="28"/>
          <w:u w:color="000000"/>
        </w:rPr>
        <w:t xml:space="preserve"> психологов-консультантов с основным образованием по психологии выраженность иррациональных установок по всем 6 шкалам методики слабее, чем у психологов-консультантов, прошедших переподготовку.</w:t>
      </w:r>
      <w:r w:rsidR="00787147" w:rsidRPr="00817C0C">
        <w:rPr>
          <w:rFonts w:ascii="Times New Roman" w:eastAsia="Calibri" w:hAnsi="Times New Roman" w:cs="Times New Roman"/>
          <w:sz w:val="28"/>
          <w:szCs w:val="28"/>
          <w:u w:color="000000"/>
        </w:rPr>
        <w:t xml:space="preserve"> </w:t>
      </w:r>
      <w:r w:rsidR="0063333C" w:rsidRPr="00817C0C">
        <w:rPr>
          <w:rFonts w:ascii="Times New Roman" w:eastAsia="Arial Unicode MS" w:hAnsi="Times New Roman" w:cs="Times New Roman"/>
          <w:color w:val="000000"/>
          <w:sz w:val="28"/>
          <w:szCs w:val="28"/>
          <w:u w:color="000000"/>
          <w:lang w:eastAsia="ru-RU"/>
        </w:rPr>
        <w:t xml:space="preserve">Так как изменения, которые претерпевают образы представления, связаны с существующими в общественном сознании стереотипами, </w:t>
      </w:r>
      <w:r w:rsidR="00787147" w:rsidRPr="00817C0C">
        <w:rPr>
          <w:rFonts w:ascii="Times New Roman" w:eastAsia="Calibri" w:hAnsi="Times New Roman" w:cs="Times New Roman"/>
          <w:sz w:val="28"/>
          <w:szCs w:val="28"/>
          <w:u w:color="000000"/>
        </w:rPr>
        <w:t xml:space="preserve">мы можем предположить, что меньшая выраженность </w:t>
      </w:r>
      <w:r w:rsidR="00787147" w:rsidRPr="00817C0C">
        <w:rPr>
          <w:rFonts w:ascii="Times New Roman" w:eastAsia="Calibri" w:hAnsi="Times New Roman" w:cs="Times New Roman"/>
          <w:sz w:val="28"/>
          <w:szCs w:val="28"/>
          <w:u w:color="000000"/>
        </w:rPr>
        <w:lastRenderedPageBreak/>
        <w:t>иррациональных установок у психологов с основным психологическим образованием, в сравнении с консультантами, прошедшими переподготовку,</w:t>
      </w:r>
      <w:r w:rsidR="00741A49" w:rsidRPr="00817C0C">
        <w:rPr>
          <w:rFonts w:ascii="Times New Roman" w:eastAsia="Calibri" w:hAnsi="Times New Roman" w:cs="Times New Roman"/>
          <w:sz w:val="28"/>
          <w:szCs w:val="28"/>
          <w:u w:color="000000"/>
        </w:rPr>
        <w:t xml:space="preserve"> </w:t>
      </w:r>
      <w:r w:rsidR="00741A49" w:rsidRPr="002009C6">
        <w:rPr>
          <w:rFonts w:ascii="Times New Roman" w:eastAsia="Calibri" w:hAnsi="Times New Roman" w:cs="Times New Roman"/>
          <w:sz w:val="28"/>
          <w:szCs w:val="28"/>
          <w:u w:color="000000"/>
        </w:rPr>
        <w:t>взаимосвязана</w:t>
      </w:r>
      <w:r w:rsidR="00741A49" w:rsidRPr="00817C0C">
        <w:rPr>
          <w:rFonts w:ascii="Times New Roman" w:eastAsia="Calibri" w:hAnsi="Times New Roman" w:cs="Times New Roman"/>
          <w:sz w:val="28"/>
          <w:szCs w:val="28"/>
          <w:u w:color="000000"/>
        </w:rPr>
        <w:t xml:space="preserve"> с большей согласованностью в системе отношений к себе и клиенту. </w:t>
      </w:r>
      <w:r w:rsidR="00787147" w:rsidRPr="00817C0C">
        <w:rPr>
          <w:rFonts w:ascii="Times New Roman" w:eastAsia="Calibri" w:hAnsi="Times New Roman" w:cs="Times New Roman"/>
          <w:sz w:val="28"/>
          <w:szCs w:val="28"/>
          <w:u w:color="000000"/>
        </w:rPr>
        <w:t xml:space="preserve"> </w:t>
      </w:r>
    </w:p>
    <w:p w14:paraId="31AC255E" w14:textId="36E28CB6" w:rsidR="00B221FA" w:rsidRPr="00817C0C" w:rsidRDefault="00741A49"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Статистически значимые результаты  по шкалам ГО для групп психологов-консультантов с р</w:t>
      </w:r>
      <w:r w:rsidR="00E50CB2" w:rsidRPr="00817C0C">
        <w:rPr>
          <w:rFonts w:ascii="Times New Roman" w:eastAsia="Calibri" w:hAnsi="Times New Roman" w:cs="Times New Roman"/>
          <w:sz w:val="28"/>
          <w:szCs w:val="28"/>
          <w:u w:color="000000"/>
        </w:rPr>
        <w:t>азным образованием не получены</w:t>
      </w:r>
      <w:r w:rsidR="006E3EE6" w:rsidRPr="00817C0C">
        <w:rPr>
          <w:rFonts w:ascii="Times New Roman" w:eastAsia="Calibri" w:hAnsi="Times New Roman" w:cs="Times New Roman"/>
          <w:sz w:val="28"/>
          <w:szCs w:val="28"/>
          <w:u w:color="000000"/>
        </w:rPr>
        <w:t>. Т</w:t>
      </w:r>
      <w:r w:rsidR="00E50CB2" w:rsidRPr="00817C0C">
        <w:rPr>
          <w:rFonts w:ascii="Times New Roman" w:eastAsia="Calibri" w:hAnsi="Times New Roman" w:cs="Times New Roman"/>
          <w:sz w:val="28"/>
          <w:szCs w:val="28"/>
          <w:u w:color="000000"/>
        </w:rPr>
        <w:t xml:space="preserve">аким образом, мы можем предположить, что расхождения </w:t>
      </w:r>
      <w:r w:rsidR="00437618" w:rsidRPr="00817C0C">
        <w:rPr>
          <w:rFonts w:ascii="Times New Roman" w:eastAsia="Calibri" w:hAnsi="Times New Roman" w:cs="Times New Roman"/>
          <w:sz w:val="28"/>
          <w:szCs w:val="28"/>
          <w:u w:color="000000"/>
        </w:rPr>
        <w:t xml:space="preserve">в </w:t>
      </w:r>
      <w:r w:rsidR="009E3675" w:rsidRPr="00817C0C">
        <w:rPr>
          <w:rFonts w:ascii="Times New Roman" w:eastAsia="Calibri" w:hAnsi="Times New Roman" w:cs="Times New Roman"/>
          <w:sz w:val="28"/>
          <w:szCs w:val="28"/>
          <w:u w:color="000000"/>
        </w:rPr>
        <w:t xml:space="preserve">представлениях о </w:t>
      </w:r>
      <w:r w:rsidR="006E3EE6" w:rsidRPr="00817C0C">
        <w:rPr>
          <w:rFonts w:ascii="Times New Roman" w:eastAsia="Calibri" w:hAnsi="Times New Roman" w:cs="Times New Roman"/>
          <w:sz w:val="28"/>
          <w:szCs w:val="28"/>
          <w:u w:color="000000"/>
        </w:rPr>
        <w:t xml:space="preserve">личностных особенностях себя и клиента </w:t>
      </w:r>
      <w:r w:rsidR="002F14AA" w:rsidRPr="00817C0C">
        <w:rPr>
          <w:rFonts w:ascii="Times New Roman" w:eastAsia="Calibri" w:hAnsi="Times New Roman" w:cs="Times New Roman"/>
          <w:sz w:val="28"/>
          <w:szCs w:val="28"/>
          <w:u w:color="000000"/>
        </w:rPr>
        <w:t xml:space="preserve">в группе </w:t>
      </w:r>
      <w:r w:rsidR="00437618" w:rsidRPr="00817C0C">
        <w:rPr>
          <w:rFonts w:ascii="Times New Roman" w:eastAsia="Calibri" w:hAnsi="Times New Roman" w:cs="Times New Roman"/>
          <w:sz w:val="28"/>
          <w:szCs w:val="28"/>
          <w:u w:color="000000"/>
        </w:rPr>
        <w:t>психолог</w:t>
      </w:r>
      <w:r w:rsidR="002F14AA" w:rsidRPr="00817C0C">
        <w:rPr>
          <w:rFonts w:ascii="Times New Roman" w:eastAsia="Calibri" w:hAnsi="Times New Roman" w:cs="Times New Roman"/>
          <w:sz w:val="28"/>
          <w:szCs w:val="28"/>
          <w:u w:color="000000"/>
        </w:rPr>
        <w:t>ов</w:t>
      </w:r>
      <w:r w:rsidR="00437618" w:rsidRPr="00817C0C">
        <w:rPr>
          <w:rFonts w:ascii="Times New Roman" w:eastAsia="Calibri" w:hAnsi="Times New Roman" w:cs="Times New Roman"/>
          <w:sz w:val="28"/>
          <w:szCs w:val="28"/>
          <w:u w:color="000000"/>
        </w:rPr>
        <w:t>-консультант</w:t>
      </w:r>
      <w:r w:rsidR="002F14AA" w:rsidRPr="00817C0C">
        <w:rPr>
          <w:rFonts w:ascii="Times New Roman" w:eastAsia="Calibri" w:hAnsi="Times New Roman" w:cs="Times New Roman"/>
          <w:sz w:val="28"/>
          <w:szCs w:val="28"/>
          <w:u w:color="000000"/>
        </w:rPr>
        <w:t>ов</w:t>
      </w:r>
      <w:r w:rsidR="0082045F" w:rsidRPr="00817C0C">
        <w:rPr>
          <w:rFonts w:ascii="Times New Roman" w:eastAsia="Calibri" w:hAnsi="Times New Roman" w:cs="Times New Roman"/>
          <w:sz w:val="28"/>
          <w:szCs w:val="28"/>
          <w:u w:color="000000"/>
        </w:rPr>
        <w:t xml:space="preserve"> универсальны </w:t>
      </w:r>
      <w:r w:rsidR="002F14AA" w:rsidRPr="00817C0C">
        <w:rPr>
          <w:rFonts w:ascii="Times New Roman" w:eastAsia="Calibri" w:hAnsi="Times New Roman" w:cs="Times New Roman"/>
          <w:sz w:val="28"/>
          <w:szCs w:val="28"/>
          <w:u w:color="000000"/>
        </w:rPr>
        <w:t xml:space="preserve">и независимы от профессиональной </w:t>
      </w:r>
      <w:r w:rsidR="0082045F" w:rsidRPr="00817C0C">
        <w:rPr>
          <w:rFonts w:ascii="Times New Roman" w:eastAsia="Calibri" w:hAnsi="Times New Roman" w:cs="Times New Roman"/>
          <w:sz w:val="28"/>
          <w:szCs w:val="28"/>
          <w:u w:color="000000"/>
        </w:rPr>
        <w:t>подготовки</w:t>
      </w:r>
      <w:r w:rsidR="002F14AA" w:rsidRPr="00817C0C">
        <w:rPr>
          <w:rFonts w:ascii="Times New Roman" w:eastAsia="Calibri" w:hAnsi="Times New Roman" w:cs="Times New Roman"/>
          <w:sz w:val="28"/>
          <w:szCs w:val="28"/>
          <w:u w:color="000000"/>
        </w:rPr>
        <w:t xml:space="preserve">. </w:t>
      </w:r>
      <w:r w:rsidR="00437618" w:rsidRPr="00817C0C">
        <w:rPr>
          <w:rFonts w:ascii="Times New Roman" w:eastAsia="Calibri" w:hAnsi="Times New Roman" w:cs="Times New Roman"/>
          <w:sz w:val="28"/>
          <w:szCs w:val="28"/>
          <w:u w:color="000000"/>
        </w:rPr>
        <w:t xml:space="preserve"> </w:t>
      </w:r>
    </w:p>
    <w:p w14:paraId="34224B7C" w14:textId="4CDE12A2" w:rsidR="00D349AE" w:rsidRPr="00817C0C" w:rsidRDefault="0063333C"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Кроме того, </w:t>
      </w:r>
      <w:r w:rsidR="00D349AE" w:rsidRPr="00817C0C">
        <w:rPr>
          <w:rFonts w:ascii="Times New Roman" w:eastAsia="Calibri" w:hAnsi="Times New Roman" w:cs="Times New Roman"/>
          <w:sz w:val="28"/>
          <w:szCs w:val="28"/>
          <w:u w:color="000000"/>
        </w:rPr>
        <w:t xml:space="preserve">данные </w:t>
      </w:r>
      <w:r w:rsidRPr="00817C0C">
        <w:rPr>
          <w:rFonts w:ascii="Times New Roman" w:eastAsia="Calibri" w:hAnsi="Times New Roman" w:cs="Times New Roman"/>
          <w:sz w:val="28"/>
          <w:szCs w:val="28"/>
          <w:u w:color="000000"/>
        </w:rPr>
        <w:t xml:space="preserve">Анкеты ПК </w:t>
      </w:r>
      <w:r w:rsidR="00D349AE" w:rsidRPr="00817C0C">
        <w:rPr>
          <w:rFonts w:ascii="Times New Roman" w:eastAsia="Calibri" w:hAnsi="Times New Roman" w:cs="Times New Roman"/>
          <w:sz w:val="28"/>
          <w:szCs w:val="28"/>
          <w:u w:color="000000"/>
        </w:rPr>
        <w:t xml:space="preserve">свидетельствуют, что психологи-консультанты </w:t>
      </w:r>
      <w:r w:rsidRPr="00817C0C">
        <w:rPr>
          <w:rFonts w:ascii="Times New Roman" w:eastAsia="Calibri" w:hAnsi="Times New Roman" w:cs="Times New Roman"/>
          <w:sz w:val="28"/>
          <w:szCs w:val="28"/>
          <w:u w:color="000000"/>
        </w:rPr>
        <w:t xml:space="preserve">и </w:t>
      </w:r>
      <w:r w:rsidR="00D349AE" w:rsidRPr="00817C0C">
        <w:rPr>
          <w:rFonts w:ascii="Times New Roman" w:eastAsia="Calibri" w:hAnsi="Times New Roman" w:cs="Times New Roman"/>
          <w:sz w:val="28"/>
          <w:szCs w:val="28"/>
          <w:u w:color="000000"/>
        </w:rPr>
        <w:t>с осно</w:t>
      </w:r>
      <w:r w:rsidRPr="00817C0C">
        <w:rPr>
          <w:rFonts w:ascii="Times New Roman" w:eastAsia="Calibri" w:hAnsi="Times New Roman" w:cs="Times New Roman"/>
          <w:sz w:val="28"/>
          <w:szCs w:val="28"/>
          <w:u w:color="000000"/>
        </w:rPr>
        <w:t>вным образованием по психологии</w:t>
      </w:r>
      <w:r w:rsidR="00BA290A" w:rsidRPr="00817C0C">
        <w:rPr>
          <w:rFonts w:ascii="Times New Roman" w:eastAsia="Calibri" w:hAnsi="Times New Roman" w:cs="Times New Roman"/>
          <w:sz w:val="28"/>
          <w:szCs w:val="28"/>
          <w:u w:color="000000"/>
        </w:rPr>
        <w:t>, и</w:t>
      </w:r>
      <w:r w:rsidR="006D516E">
        <w:rPr>
          <w:rFonts w:ascii="Times New Roman" w:eastAsia="Calibri" w:hAnsi="Times New Roman" w:cs="Times New Roman"/>
          <w:sz w:val="28"/>
          <w:szCs w:val="28"/>
          <w:u w:color="000000"/>
        </w:rPr>
        <w:t>,</w:t>
      </w:r>
      <w:r w:rsidR="00BA290A" w:rsidRPr="00817C0C">
        <w:rPr>
          <w:rFonts w:ascii="Times New Roman" w:eastAsia="Calibri" w:hAnsi="Times New Roman" w:cs="Times New Roman"/>
          <w:sz w:val="28"/>
          <w:szCs w:val="28"/>
          <w:u w:color="000000"/>
        </w:rPr>
        <w:t xml:space="preserve"> </w:t>
      </w:r>
      <w:r w:rsidRPr="00817C0C">
        <w:rPr>
          <w:rFonts w:ascii="Times New Roman" w:eastAsia="Calibri" w:hAnsi="Times New Roman" w:cs="Times New Roman"/>
          <w:sz w:val="28"/>
          <w:szCs w:val="28"/>
          <w:u w:color="000000"/>
        </w:rPr>
        <w:t xml:space="preserve">прошедшие переподготовку, </w:t>
      </w:r>
      <w:r w:rsidR="00D349AE" w:rsidRPr="00817C0C">
        <w:rPr>
          <w:rFonts w:ascii="Times New Roman" w:eastAsia="Calibri" w:hAnsi="Times New Roman" w:cs="Times New Roman"/>
          <w:sz w:val="28"/>
          <w:szCs w:val="28"/>
          <w:u w:color="000000"/>
        </w:rPr>
        <w:t>представляют ситуацию клиента субъективно сложной</w:t>
      </w:r>
      <w:r w:rsidRPr="00817C0C">
        <w:rPr>
          <w:rFonts w:ascii="Times New Roman" w:eastAsia="Calibri" w:hAnsi="Times New Roman" w:cs="Times New Roman"/>
          <w:sz w:val="28"/>
          <w:szCs w:val="28"/>
          <w:u w:color="000000"/>
        </w:rPr>
        <w:t>, при этом консультанты с основным психологическим образованием считают, что причина обращения</w:t>
      </w:r>
      <w:r w:rsidR="00D349AE" w:rsidRPr="00817C0C">
        <w:rPr>
          <w:rFonts w:ascii="Times New Roman" w:eastAsia="Calibri" w:hAnsi="Times New Roman" w:cs="Times New Roman"/>
          <w:sz w:val="28"/>
          <w:szCs w:val="28"/>
          <w:u w:color="000000"/>
        </w:rPr>
        <w:t xml:space="preserve"> </w:t>
      </w:r>
      <w:r w:rsidRPr="00817C0C">
        <w:rPr>
          <w:rFonts w:ascii="Times New Roman" w:eastAsia="Calibri" w:hAnsi="Times New Roman" w:cs="Times New Roman"/>
          <w:sz w:val="28"/>
          <w:szCs w:val="28"/>
          <w:u w:color="000000"/>
        </w:rPr>
        <w:t xml:space="preserve">в трудных жизненных </w:t>
      </w:r>
      <w:r w:rsidR="0033287B" w:rsidRPr="00817C0C">
        <w:rPr>
          <w:rFonts w:ascii="Times New Roman" w:eastAsia="Calibri" w:hAnsi="Times New Roman" w:cs="Times New Roman"/>
          <w:sz w:val="28"/>
          <w:szCs w:val="28"/>
          <w:u w:color="000000"/>
        </w:rPr>
        <w:t>обстоятельствах</w:t>
      </w:r>
      <w:r w:rsidRPr="00817C0C">
        <w:rPr>
          <w:rFonts w:ascii="Times New Roman" w:eastAsia="Calibri" w:hAnsi="Times New Roman" w:cs="Times New Roman"/>
          <w:sz w:val="28"/>
          <w:szCs w:val="28"/>
          <w:u w:color="000000"/>
        </w:rPr>
        <w:t>, а психологи, прошедшие переподготовку, – во внутренних переживаниях</w:t>
      </w:r>
      <w:r w:rsidR="00D349AE" w:rsidRPr="00817C0C">
        <w:rPr>
          <w:rFonts w:ascii="Times New Roman" w:eastAsia="Calibri" w:hAnsi="Times New Roman" w:cs="Times New Roman"/>
          <w:sz w:val="28"/>
          <w:szCs w:val="28"/>
          <w:u w:color="000000"/>
        </w:rPr>
        <w:t>.</w:t>
      </w:r>
    </w:p>
    <w:p w14:paraId="22B6A0B3" w14:textId="77777777" w:rsidR="00810D48" w:rsidRPr="00817C0C" w:rsidRDefault="00810D48" w:rsidP="00817C0C">
      <w:pPr>
        <w:spacing w:after="0" w:line="360" w:lineRule="auto"/>
        <w:ind w:firstLine="709"/>
        <w:jc w:val="both"/>
        <w:rPr>
          <w:rFonts w:ascii="Times New Roman" w:eastAsia="Calibri" w:hAnsi="Times New Roman" w:cs="Times New Roman"/>
          <w:sz w:val="28"/>
          <w:szCs w:val="28"/>
          <w:u w:color="000000"/>
        </w:rPr>
      </w:pPr>
    </w:p>
    <w:p w14:paraId="43F9890F" w14:textId="3DDAB655" w:rsidR="005F71BA" w:rsidRPr="00817C0C" w:rsidRDefault="00BA290A"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Статистически значимые р</w:t>
      </w:r>
      <w:r w:rsidR="00341E42" w:rsidRPr="00817C0C">
        <w:rPr>
          <w:rFonts w:ascii="Times New Roman" w:eastAsia="Calibri" w:hAnsi="Times New Roman" w:cs="Times New Roman"/>
          <w:sz w:val="28"/>
          <w:szCs w:val="28"/>
          <w:u w:color="000000"/>
        </w:rPr>
        <w:t xml:space="preserve">езультаты сравнительного изучения </w:t>
      </w:r>
      <w:r w:rsidR="007133B7" w:rsidRPr="00817C0C">
        <w:rPr>
          <w:rFonts w:ascii="Times New Roman" w:eastAsia="Calibri" w:hAnsi="Times New Roman" w:cs="Times New Roman"/>
          <w:sz w:val="28"/>
          <w:szCs w:val="28"/>
          <w:u w:color="000000"/>
        </w:rPr>
        <w:t>отношений к себе и клиенту у</w:t>
      </w:r>
      <w:r w:rsidR="00341E42" w:rsidRPr="00817C0C">
        <w:rPr>
          <w:rFonts w:ascii="Times New Roman" w:eastAsia="Calibri" w:hAnsi="Times New Roman" w:cs="Times New Roman"/>
          <w:sz w:val="28"/>
          <w:szCs w:val="28"/>
          <w:u w:color="000000"/>
        </w:rPr>
        <w:t xml:space="preserve">  психологов-консультантов в зависимости от стажа профессиональной деятельности показывают, что психологи-консультанты с </w:t>
      </w:r>
      <w:r w:rsidR="0027279A">
        <w:rPr>
          <w:rFonts w:ascii="Times New Roman" w:eastAsia="Calibri" w:hAnsi="Times New Roman" w:cs="Times New Roman"/>
          <w:sz w:val="28"/>
          <w:szCs w:val="28"/>
          <w:u w:color="000000"/>
        </w:rPr>
        <w:t>меньшим</w:t>
      </w:r>
      <w:r w:rsidR="00341E42" w:rsidRPr="00817C0C">
        <w:rPr>
          <w:rFonts w:ascii="Times New Roman" w:eastAsia="Calibri" w:hAnsi="Times New Roman" w:cs="Times New Roman"/>
          <w:sz w:val="28"/>
          <w:szCs w:val="28"/>
          <w:u w:color="000000"/>
        </w:rPr>
        <w:t xml:space="preserve"> стажем воспринимают </w:t>
      </w:r>
      <w:r w:rsidRPr="00817C0C">
        <w:rPr>
          <w:rFonts w:ascii="Times New Roman" w:eastAsia="Calibri" w:hAnsi="Times New Roman" w:cs="Times New Roman"/>
          <w:sz w:val="28"/>
          <w:szCs w:val="28"/>
          <w:u w:color="000000"/>
        </w:rPr>
        <w:t>клиента  менее благоприятно</w:t>
      </w:r>
      <w:r w:rsidR="006D516E">
        <w:rPr>
          <w:rFonts w:ascii="Times New Roman" w:eastAsia="Calibri" w:hAnsi="Times New Roman" w:cs="Times New Roman"/>
          <w:sz w:val="28"/>
          <w:szCs w:val="28"/>
          <w:u w:color="000000"/>
        </w:rPr>
        <w:t xml:space="preserve"> </w:t>
      </w:r>
      <w:r w:rsidRPr="00817C0C">
        <w:rPr>
          <w:rFonts w:ascii="Times New Roman" w:eastAsia="Calibri" w:hAnsi="Times New Roman" w:cs="Times New Roman"/>
          <w:sz w:val="28"/>
          <w:szCs w:val="28"/>
          <w:u w:color="000000"/>
        </w:rPr>
        <w:t xml:space="preserve"> в сравнении с консультантами</w:t>
      </w:r>
      <w:r w:rsidR="006D516E">
        <w:rPr>
          <w:rFonts w:ascii="Times New Roman" w:eastAsia="Calibri" w:hAnsi="Times New Roman" w:cs="Times New Roman"/>
          <w:sz w:val="28"/>
          <w:szCs w:val="28"/>
          <w:u w:color="000000"/>
        </w:rPr>
        <w:t xml:space="preserve"> со стажем работы более 10 лет</w:t>
      </w:r>
      <w:r w:rsidR="002009C6">
        <w:rPr>
          <w:rFonts w:ascii="Times New Roman" w:eastAsia="Calibri" w:hAnsi="Times New Roman" w:cs="Times New Roman"/>
          <w:sz w:val="28"/>
          <w:szCs w:val="28"/>
          <w:u w:color="000000"/>
        </w:rPr>
        <w:t>,</w:t>
      </w:r>
      <w:r w:rsidR="006D516E">
        <w:rPr>
          <w:rFonts w:ascii="Times New Roman" w:eastAsia="Calibri" w:hAnsi="Times New Roman" w:cs="Times New Roman"/>
          <w:sz w:val="28"/>
          <w:szCs w:val="28"/>
          <w:u w:color="000000"/>
        </w:rPr>
        <w:t xml:space="preserve"> </w:t>
      </w:r>
      <w:r w:rsidRPr="00817C0C">
        <w:rPr>
          <w:rFonts w:ascii="Times New Roman" w:eastAsia="Calibri" w:hAnsi="Times New Roman" w:cs="Times New Roman"/>
          <w:sz w:val="28"/>
          <w:szCs w:val="28"/>
          <w:u w:color="000000"/>
        </w:rPr>
        <w:t>о чем свидетельствуют заниженные знач</w:t>
      </w:r>
      <w:r w:rsidR="008F16A2" w:rsidRPr="00817C0C">
        <w:rPr>
          <w:rFonts w:ascii="Times New Roman" w:eastAsia="Calibri" w:hAnsi="Times New Roman" w:cs="Times New Roman"/>
          <w:sz w:val="28"/>
          <w:szCs w:val="28"/>
          <w:u w:color="000000"/>
        </w:rPr>
        <w:t>ения факторов Активности и Силы</w:t>
      </w:r>
      <w:r w:rsidR="006D516E">
        <w:rPr>
          <w:rFonts w:ascii="Times New Roman" w:eastAsia="Calibri" w:hAnsi="Times New Roman" w:cs="Times New Roman"/>
          <w:sz w:val="28"/>
          <w:szCs w:val="28"/>
          <w:u w:color="000000"/>
        </w:rPr>
        <w:t>. Т</w:t>
      </w:r>
      <w:r w:rsidR="00AD1EF9" w:rsidRPr="00817C0C">
        <w:rPr>
          <w:rFonts w:ascii="Times New Roman" w:eastAsia="Calibri" w:hAnsi="Times New Roman" w:cs="Times New Roman"/>
          <w:sz w:val="28"/>
          <w:szCs w:val="28"/>
          <w:u w:color="000000"/>
        </w:rPr>
        <w:t xml:space="preserve">о есть </w:t>
      </w:r>
      <w:r w:rsidR="00220C83">
        <w:rPr>
          <w:rFonts w:ascii="Times New Roman" w:eastAsia="Calibri" w:hAnsi="Times New Roman" w:cs="Times New Roman"/>
          <w:sz w:val="28"/>
          <w:szCs w:val="28"/>
          <w:u w:color="000000"/>
        </w:rPr>
        <w:t xml:space="preserve">консультанты со стажем менее 3х лет </w:t>
      </w:r>
      <w:r w:rsidR="00AD1EF9" w:rsidRPr="00817C0C">
        <w:rPr>
          <w:rFonts w:ascii="Times New Roman" w:eastAsia="Calibri" w:hAnsi="Times New Roman" w:cs="Times New Roman"/>
          <w:sz w:val="28"/>
          <w:szCs w:val="28"/>
          <w:u w:color="000000"/>
        </w:rPr>
        <w:t>представляют образ обобщенного клиента  более пассивным, в большей степени зависимым от внешних обстоятельств и оценок, более тревожным.</w:t>
      </w:r>
      <w:r w:rsidR="00172D0F" w:rsidRPr="00817C0C">
        <w:rPr>
          <w:rFonts w:ascii="Times New Roman" w:eastAsia="Calibri" w:hAnsi="Times New Roman" w:cs="Times New Roman"/>
          <w:sz w:val="28"/>
          <w:szCs w:val="28"/>
          <w:u w:color="000000"/>
        </w:rPr>
        <w:t xml:space="preserve"> </w:t>
      </w:r>
      <w:r w:rsidRPr="00817C0C">
        <w:rPr>
          <w:rFonts w:ascii="Times New Roman" w:eastAsia="Calibri" w:hAnsi="Times New Roman" w:cs="Times New Roman"/>
          <w:sz w:val="28"/>
          <w:szCs w:val="28"/>
          <w:u w:color="000000"/>
        </w:rPr>
        <w:t xml:space="preserve">При этом консультанты с опытом менее 3х лет </w:t>
      </w:r>
      <w:r w:rsidR="00341E42" w:rsidRPr="00817C0C">
        <w:rPr>
          <w:rFonts w:ascii="Times New Roman" w:eastAsia="Calibri" w:hAnsi="Times New Roman" w:cs="Times New Roman"/>
          <w:sz w:val="28"/>
          <w:szCs w:val="28"/>
          <w:u w:color="000000"/>
        </w:rPr>
        <w:t xml:space="preserve">себя </w:t>
      </w:r>
      <w:r w:rsidRPr="00817C0C">
        <w:rPr>
          <w:rFonts w:ascii="Times New Roman" w:eastAsia="Calibri" w:hAnsi="Times New Roman" w:cs="Times New Roman"/>
          <w:sz w:val="28"/>
          <w:szCs w:val="28"/>
          <w:u w:color="000000"/>
        </w:rPr>
        <w:t xml:space="preserve">воспринимают </w:t>
      </w:r>
      <w:r w:rsidR="00341E42" w:rsidRPr="00817C0C">
        <w:rPr>
          <w:rFonts w:ascii="Times New Roman" w:eastAsia="Calibri" w:hAnsi="Times New Roman" w:cs="Times New Roman"/>
          <w:sz w:val="28"/>
          <w:szCs w:val="28"/>
          <w:u w:color="000000"/>
        </w:rPr>
        <w:t>более позитивно, что отражается в завышенн</w:t>
      </w:r>
      <w:r w:rsidR="006D516E">
        <w:rPr>
          <w:rFonts w:ascii="Times New Roman" w:eastAsia="Calibri" w:hAnsi="Times New Roman" w:cs="Times New Roman"/>
          <w:sz w:val="28"/>
          <w:szCs w:val="28"/>
          <w:u w:color="000000"/>
        </w:rPr>
        <w:t>ых значениях фактора Силы,</w:t>
      </w:r>
      <w:r w:rsidRPr="00817C0C">
        <w:rPr>
          <w:rFonts w:ascii="Times New Roman" w:eastAsia="Calibri" w:hAnsi="Times New Roman" w:cs="Times New Roman"/>
          <w:sz w:val="28"/>
          <w:szCs w:val="28"/>
          <w:u w:color="000000"/>
        </w:rPr>
        <w:t xml:space="preserve"> </w:t>
      </w:r>
      <w:r w:rsidR="00341E42" w:rsidRPr="00817C0C">
        <w:rPr>
          <w:rFonts w:ascii="Times New Roman" w:eastAsia="Calibri" w:hAnsi="Times New Roman" w:cs="Times New Roman"/>
          <w:sz w:val="28"/>
          <w:szCs w:val="28"/>
          <w:u w:color="000000"/>
        </w:rPr>
        <w:t>имеют более высокий уровень притязаний, что отражается в завышенных значениях факт</w:t>
      </w:r>
      <w:r w:rsidRPr="00817C0C">
        <w:rPr>
          <w:rFonts w:ascii="Times New Roman" w:eastAsia="Calibri" w:hAnsi="Times New Roman" w:cs="Times New Roman"/>
          <w:sz w:val="28"/>
          <w:szCs w:val="28"/>
          <w:u w:color="000000"/>
        </w:rPr>
        <w:t xml:space="preserve">оров своих идеальных образов. </w:t>
      </w:r>
    </w:p>
    <w:p w14:paraId="533FC5E6" w14:textId="570BE2B5" w:rsidR="00810D48" w:rsidRPr="00817C0C" w:rsidRDefault="00810D48"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На основании</w:t>
      </w:r>
      <w:r w:rsidR="00341E42" w:rsidRPr="00817C0C">
        <w:rPr>
          <w:rFonts w:ascii="Times New Roman" w:eastAsia="Calibri" w:hAnsi="Times New Roman" w:cs="Times New Roman"/>
          <w:sz w:val="28"/>
          <w:szCs w:val="28"/>
          <w:u w:color="000000"/>
        </w:rPr>
        <w:t xml:space="preserve"> результатов анализа</w:t>
      </w:r>
      <w:r w:rsidRPr="00817C0C">
        <w:rPr>
          <w:rFonts w:ascii="Times New Roman" w:eastAsia="Calibri" w:hAnsi="Times New Roman" w:cs="Times New Roman"/>
          <w:sz w:val="28"/>
          <w:szCs w:val="28"/>
          <w:u w:color="000000"/>
        </w:rPr>
        <w:t xml:space="preserve"> </w:t>
      </w:r>
      <w:r w:rsidR="00341E42" w:rsidRPr="00817C0C">
        <w:rPr>
          <w:rFonts w:ascii="Times New Roman" w:eastAsia="Calibri" w:hAnsi="Times New Roman" w:cs="Times New Roman"/>
          <w:sz w:val="28"/>
          <w:szCs w:val="28"/>
          <w:u w:color="000000"/>
        </w:rPr>
        <w:t xml:space="preserve">расстояний между </w:t>
      </w:r>
      <w:r w:rsidR="00BA290A" w:rsidRPr="00817C0C">
        <w:rPr>
          <w:rFonts w:ascii="Times New Roman" w:eastAsia="Calibri" w:hAnsi="Times New Roman" w:cs="Times New Roman"/>
          <w:sz w:val="28"/>
          <w:szCs w:val="28"/>
          <w:u w:color="000000"/>
        </w:rPr>
        <w:t>реальными и идеальными образами себя и клиента</w:t>
      </w:r>
      <w:r w:rsidR="00341E42" w:rsidRPr="00817C0C">
        <w:rPr>
          <w:rFonts w:ascii="Times New Roman" w:eastAsia="Calibri" w:hAnsi="Times New Roman" w:cs="Times New Roman"/>
          <w:sz w:val="28"/>
          <w:szCs w:val="28"/>
          <w:u w:color="000000"/>
        </w:rPr>
        <w:t xml:space="preserve">  можно говорить</w:t>
      </w:r>
      <w:r w:rsidRPr="00817C0C">
        <w:rPr>
          <w:rFonts w:ascii="Times New Roman" w:eastAsia="Calibri" w:hAnsi="Times New Roman" w:cs="Times New Roman"/>
          <w:sz w:val="28"/>
          <w:szCs w:val="28"/>
          <w:u w:color="000000"/>
        </w:rPr>
        <w:t xml:space="preserve"> о большей согласованности в </w:t>
      </w:r>
      <w:r w:rsidR="00341E42" w:rsidRPr="00817C0C">
        <w:rPr>
          <w:rFonts w:ascii="Times New Roman" w:eastAsia="Calibri" w:hAnsi="Times New Roman" w:cs="Times New Roman"/>
          <w:sz w:val="28"/>
          <w:szCs w:val="28"/>
          <w:u w:color="000000"/>
        </w:rPr>
        <w:t xml:space="preserve">системе </w:t>
      </w:r>
      <w:r w:rsidRPr="00817C0C">
        <w:rPr>
          <w:rFonts w:ascii="Times New Roman" w:eastAsia="Calibri" w:hAnsi="Times New Roman" w:cs="Times New Roman"/>
          <w:sz w:val="28"/>
          <w:szCs w:val="28"/>
          <w:u w:color="000000"/>
        </w:rPr>
        <w:t xml:space="preserve">отношении к себе и клиенту у психологов-консультантов с опытом более 10 лет. </w:t>
      </w:r>
    </w:p>
    <w:p w14:paraId="1C9378BA" w14:textId="77777777" w:rsidR="00AB35F0" w:rsidRDefault="00BD0CF3" w:rsidP="00AB35F0">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Кроме того, на основании статистически значимых результатов ГО можно предположить, что психологи-консультанты со стажем более 10 лет обладают более высокой самооценкой, чем психологи-консультанты с опытом профессиональной деятельности менее 10 лет. </w:t>
      </w:r>
    </w:p>
    <w:p w14:paraId="60629B82" w14:textId="0A91B8C5" w:rsidR="00BD0CF3" w:rsidRPr="00817C0C" w:rsidRDefault="00AB35F0" w:rsidP="00AB35F0">
      <w:pPr>
        <w:spacing w:after="0" w:line="360" w:lineRule="auto"/>
        <w:ind w:firstLine="709"/>
        <w:jc w:val="both"/>
        <w:rPr>
          <w:rFonts w:ascii="Times New Roman" w:eastAsia="Calibri" w:hAnsi="Times New Roman" w:cs="Times New Roman"/>
          <w:sz w:val="28"/>
          <w:szCs w:val="28"/>
          <w:u w:color="000000"/>
        </w:rPr>
      </w:pPr>
      <w:r>
        <w:rPr>
          <w:rFonts w:ascii="Times New Roman" w:eastAsia="Calibri" w:hAnsi="Times New Roman" w:cs="Times New Roman"/>
          <w:sz w:val="28"/>
          <w:szCs w:val="28"/>
          <w:u w:color="000000"/>
        </w:rPr>
        <w:t>Важно дополнить, что в группе психологов-консультантов со стажем работы более 10 лет преобладают респонденты с основным психологическим образованием.</w:t>
      </w:r>
    </w:p>
    <w:p w14:paraId="5097DE59" w14:textId="41F4BDFE" w:rsidR="0098157C" w:rsidRDefault="00BD0CF3"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 </w:t>
      </w:r>
      <w:r w:rsidR="0098157C" w:rsidRPr="00817C0C">
        <w:rPr>
          <w:rFonts w:ascii="Times New Roman" w:eastAsia="Calibri" w:hAnsi="Times New Roman" w:cs="Times New Roman"/>
          <w:sz w:val="28"/>
          <w:szCs w:val="28"/>
          <w:u w:color="000000"/>
        </w:rPr>
        <w:t xml:space="preserve">Результаты, полученные при помощи методики СД, согласуются с данными, полученными с помощью </w:t>
      </w:r>
      <w:r w:rsidR="0098157C" w:rsidRPr="00817C0C">
        <w:rPr>
          <w:rFonts w:ascii="Times New Roman" w:eastAsia="Arial Unicode MS" w:hAnsi="Times New Roman" w:cs="Times New Roman"/>
          <w:color w:val="000000"/>
          <w:sz w:val="28"/>
          <w:szCs w:val="28"/>
          <w:u w:color="000000"/>
          <w:lang w:eastAsia="ru-RU"/>
        </w:rPr>
        <w:t xml:space="preserve">методики диагностики степени рациональности-иррациональности мышления. </w:t>
      </w:r>
      <w:r w:rsidR="0098157C" w:rsidRPr="00817C0C">
        <w:rPr>
          <w:rFonts w:ascii="Times New Roman" w:eastAsia="Calibri" w:hAnsi="Times New Roman" w:cs="Times New Roman"/>
          <w:sz w:val="28"/>
          <w:szCs w:val="28"/>
          <w:u w:color="000000"/>
        </w:rPr>
        <w:t xml:space="preserve">Психологи-консультанты с опытом профессиональной деятельности от 1 года до 3х лет демонстрируют более выраженное наличие иррациональных установок по всем 6 шкалам методики. </w:t>
      </w:r>
      <w:r w:rsidR="00B27978" w:rsidRPr="00817C0C">
        <w:rPr>
          <w:rFonts w:ascii="Times New Roman" w:eastAsia="Arial Unicode MS" w:hAnsi="Times New Roman" w:cs="Times New Roman"/>
          <w:color w:val="000000"/>
          <w:sz w:val="28"/>
          <w:szCs w:val="28"/>
          <w:u w:color="000000"/>
          <w:lang w:eastAsia="ru-RU"/>
        </w:rPr>
        <w:t xml:space="preserve">Так как изменения, которые претерпевают образы представления, связаны с существующими в общественном сознании стереотипами, </w:t>
      </w:r>
      <w:r w:rsidR="00B27978" w:rsidRPr="00817C0C">
        <w:rPr>
          <w:rFonts w:ascii="Times New Roman" w:eastAsia="Calibri" w:hAnsi="Times New Roman" w:cs="Times New Roman"/>
          <w:sz w:val="28"/>
          <w:szCs w:val="28"/>
          <w:u w:color="000000"/>
        </w:rPr>
        <w:t xml:space="preserve">мы можем предположить, что большая  выраженность иррациональных установок у психологов с опытом до 3х лет, в сравнении с более опытными консультантами, </w:t>
      </w:r>
      <w:r w:rsidR="00B27978" w:rsidRPr="002009C6">
        <w:rPr>
          <w:rFonts w:ascii="Times New Roman" w:eastAsia="Calibri" w:hAnsi="Times New Roman" w:cs="Times New Roman"/>
          <w:sz w:val="28"/>
          <w:szCs w:val="28"/>
          <w:u w:color="000000"/>
        </w:rPr>
        <w:t>взаимосвязана</w:t>
      </w:r>
      <w:r w:rsidR="00B27978" w:rsidRPr="00817C0C">
        <w:rPr>
          <w:rFonts w:ascii="Times New Roman" w:eastAsia="Calibri" w:hAnsi="Times New Roman" w:cs="Times New Roman"/>
          <w:sz w:val="28"/>
          <w:szCs w:val="28"/>
          <w:u w:color="000000"/>
        </w:rPr>
        <w:t xml:space="preserve"> с большей рассогласованностью в системе отношений к себе и клиенту.  </w:t>
      </w:r>
    </w:p>
    <w:p w14:paraId="67C7F265" w14:textId="66DE68F5" w:rsidR="008831A1" w:rsidRPr="00817C0C" w:rsidRDefault="00F325B1" w:rsidP="00817C0C">
      <w:pPr>
        <w:spacing w:after="0" w:line="360" w:lineRule="auto"/>
        <w:ind w:firstLine="709"/>
        <w:jc w:val="both"/>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Данные анкеты ПК</w:t>
      </w:r>
      <w:r w:rsidR="008831A1" w:rsidRPr="00817C0C">
        <w:rPr>
          <w:rFonts w:ascii="Times New Roman" w:eastAsia="Calibri" w:hAnsi="Times New Roman" w:cs="Times New Roman"/>
          <w:sz w:val="28"/>
          <w:szCs w:val="28"/>
          <w:u w:color="000000"/>
        </w:rPr>
        <w:t xml:space="preserve"> свидетельствуют, что психологи-консультанты с опытом работы от 1 года до 3х лет предполагают, что проблема клиента в большей степени обусловлена тяжелой жизненной ситуацией </w:t>
      </w:r>
      <w:r w:rsidR="0033287B" w:rsidRPr="00817C0C">
        <w:rPr>
          <w:rFonts w:ascii="Times New Roman" w:eastAsia="Calibri" w:hAnsi="Times New Roman" w:cs="Times New Roman"/>
          <w:sz w:val="28"/>
          <w:szCs w:val="28"/>
          <w:u w:color="000000"/>
        </w:rPr>
        <w:t>и является объективно сложной, а п</w:t>
      </w:r>
      <w:r w:rsidR="008831A1" w:rsidRPr="00817C0C">
        <w:rPr>
          <w:rFonts w:ascii="Times New Roman" w:eastAsia="Calibri" w:hAnsi="Times New Roman" w:cs="Times New Roman"/>
          <w:sz w:val="28"/>
          <w:szCs w:val="28"/>
          <w:u w:color="000000"/>
        </w:rPr>
        <w:t>сихологи-консультанты с опытом работы от 3х до 10 лет представляют, что психологические затруднения клиента в большей степени обусловлены внутренними проблемами и являются субъективно неразрешимыми.</w:t>
      </w:r>
      <w:proofErr w:type="gramEnd"/>
      <w:r w:rsidR="008831A1" w:rsidRPr="00817C0C">
        <w:rPr>
          <w:rFonts w:ascii="Times New Roman" w:eastAsia="Calibri" w:hAnsi="Times New Roman" w:cs="Times New Roman"/>
          <w:sz w:val="28"/>
          <w:szCs w:val="28"/>
          <w:u w:color="000000"/>
        </w:rPr>
        <w:t xml:space="preserve"> Участники с опытом более 10 лет считают, что ситуация </w:t>
      </w:r>
      <w:r w:rsidR="008831A1" w:rsidRPr="00817C0C">
        <w:rPr>
          <w:rFonts w:ascii="Times New Roman" w:eastAsia="Calibri" w:hAnsi="Times New Roman" w:cs="Times New Roman"/>
          <w:sz w:val="28"/>
          <w:szCs w:val="28"/>
          <w:u w:color="000000"/>
        </w:rPr>
        <w:lastRenderedPageBreak/>
        <w:t>клиента связана с трудными жизненными обстоятельствами, но при этом является субъективно неразрешимой.</w:t>
      </w:r>
    </w:p>
    <w:p w14:paraId="3529A4B3" w14:textId="77777777" w:rsidR="00810D48" w:rsidRPr="00817C0C" w:rsidRDefault="00810D48" w:rsidP="00817C0C">
      <w:pPr>
        <w:tabs>
          <w:tab w:val="left" w:pos="6396"/>
        </w:tabs>
        <w:spacing w:after="0" w:line="360" w:lineRule="auto"/>
        <w:ind w:firstLine="709"/>
        <w:jc w:val="both"/>
        <w:rPr>
          <w:rFonts w:ascii="Times New Roman" w:eastAsia="Calibri" w:hAnsi="Times New Roman" w:cs="Times New Roman"/>
          <w:sz w:val="28"/>
          <w:szCs w:val="28"/>
          <w:highlight w:val="lightGray"/>
          <w:u w:color="000000"/>
        </w:rPr>
      </w:pPr>
    </w:p>
    <w:p w14:paraId="1EC2E1C0" w14:textId="58630479" w:rsidR="00515223" w:rsidRPr="00817C0C" w:rsidRDefault="0098157C"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Статистически значимые </w:t>
      </w:r>
      <w:r w:rsidR="007B264F" w:rsidRPr="00817C0C">
        <w:rPr>
          <w:rFonts w:ascii="Times New Roman" w:eastAsia="Calibri" w:hAnsi="Times New Roman" w:cs="Times New Roman"/>
          <w:sz w:val="28"/>
          <w:szCs w:val="28"/>
          <w:u w:color="000000"/>
        </w:rPr>
        <w:t>р</w:t>
      </w:r>
      <w:r w:rsidR="00810D48" w:rsidRPr="00817C0C">
        <w:rPr>
          <w:rFonts w:ascii="Times New Roman" w:eastAsia="Calibri" w:hAnsi="Times New Roman" w:cs="Times New Roman"/>
          <w:sz w:val="28"/>
          <w:szCs w:val="28"/>
          <w:u w:color="000000"/>
        </w:rPr>
        <w:t>езультаты сравнител</w:t>
      </w:r>
      <w:r w:rsidR="007133B7" w:rsidRPr="00817C0C">
        <w:rPr>
          <w:rFonts w:ascii="Times New Roman" w:eastAsia="Calibri" w:hAnsi="Times New Roman" w:cs="Times New Roman"/>
          <w:sz w:val="28"/>
          <w:szCs w:val="28"/>
          <w:u w:color="000000"/>
        </w:rPr>
        <w:t>ьного изучения отношений к себе и</w:t>
      </w:r>
      <w:r w:rsidR="00810D48" w:rsidRPr="00817C0C">
        <w:rPr>
          <w:rFonts w:ascii="Times New Roman" w:eastAsia="Calibri" w:hAnsi="Times New Roman" w:cs="Times New Roman"/>
          <w:sz w:val="28"/>
          <w:szCs w:val="28"/>
          <w:u w:color="000000"/>
        </w:rPr>
        <w:t xml:space="preserve"> клиенту у психологов-консультантов в</w:t>
      </w:r>
      <w:r w:rsidR="006D516E">
        <w:rPr>
          <w:rFonts w:ascii="Times New Roman" w:eastAsia="Calibri" w:hAnsi="Times New Roman" w:cs="Times New Roman"/>
          <w:sz w:val="28"/>
          <w:szCs w:val="28"/>
          <w:u w:color="000000"/>
        </w:rPr>
        <w:t xml:space="preserve"> зависимости от условий работы свидетельствуют </w:t>
      </w:r>
      <w:r w:rsidR="00810D48" w:rsidRPr="00817C0C">
        <w:rPr>
          <w:rFonts w:ascii="Times New Roman" w:eastAsia="Calibri" w:hAnsi="Times New Roman" w:cs="Times New Roman"/>
          <w:sz w:val="28"/>
          <w:szCs w:val="28"/>
          <w:u w:color="000000"/>
        </w:rPr>
        <w:t xml:space="preserve">о большей удовлетворенности психологов-консультантов, ведущих частную практику, в сравнении с психологами, </w:t>
      </w:r>
      <w:r w:rsidR="007133B7" w:rsidRPr="00817C0C">
        <w:rPr>
          <w:rFonts w:ascii="Times New Roman" w:eastAsia="Calibri" w:hAnsi="Times New Roman" w:cs="Times New Roman"/>
          <w:sz w:val="28"/>
          <w:szCs w:val="28"/>
          <w:u w:color="000000"/>
        </w:rPr>
        <w:t>работающими в коллективе, своим профессиональным образом</w:t>
      </w:r>
      <w:r w:rsidR="00810D48" w:rsidRPr="00817C0C">
        <w:rPr>
          <w:rFonts w:ascii="Times New Roman" w:eastAsia="Calibri" w:hAnsi="Times New Roman" w:cs="Times New Roman"/>
          <w:sz w:val="28"/>
          <w:szCs w:val="28"/>
          <w:u w:color="000000"/>
        </w:rPr>
        <w:t xml:space="preserve">. </w:t>
      </w:r>
    </w:p>
    <w:p w14:paraId="19A0381A" w14:textId="355B486F" w:rsidR="00810D48" w:rsidRPr="00817C0C" w:rsidRDefault="00810D48" w:rsidP="00817C0C">
      <w:pPr>
        <w:spacing w:after="0" w:line="360" w:lineRule="auto"/>
        <w:ind w:firstLine="709"/>
        <w:jc w:val="both"/>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 xml:space="preserve">На основании </w:t>
      </w:r>
      <w:r w:rsidR="007133B7" w:rsidRPr="00817C0C">
        <w:rPr>
          <w:rFonts w:ascii="Times New Roman" w:eastAsia="Calibri" w:hAnsi="Times New Roman" w:cs="Times New Roman"/>
          <w:sz w:val="28"/>
          <w:szCs w:val="28"/>
          <w:u w:color="000000"/>
        </w:rPr>
        <w:t xml:space="preserve">результатов анализа расстояний между </w:t>
      </w:r>
      <w:r w:rsidR="007B264F" w:rsidRPr="00817C0C">
        <w:rPr>
          <w:rFonts w:ascii="Times New Roman" w:eastAsia="Calibri" w:hAnsi="Times New Roman" w:cs="Times New Roman"/>
          <w:sz w:val="28"/>
          <w:szCs w:val="28"/>
          <w:u w:color="000000"/>
        </w:rPr>
        <w:t>реальными и идеальными образами себя и клиента</w:t>
      </w:r>
      <w:r w:rsidR="007133B7" w:rsidRPr="00817C0C">
        <w:rPr>
          <w:rFonts w:ascii="Times New Roman" w:eastAsia="Calibri" w:hAnsi="Times New Roman" w:cs="Times New Roman"/>
          <w:sz w:val="28"/>
          <w:szCs w:val="28"/>
          <w:u w:color="000000"/>
        </w:rPr>
        <w:t xml:space="preserve">  можно </w:t>
      </w:r>
      <w:r w:rsidRPr="00817C0C">
        <w:rPr>
          <w:rFonts w:ascii="Times New Roman" w:eastAsia="Calibri" w:hAnsi="Times New Roman" w:cs="Times New Roman"/>
          <w:sz w:val="28"/>
          <w:szCs w:val="28"/>
          <w:u w:color="000000"/>
        </w:rPr>
        <w:t xml:space="preserve"> предположить, что психологи-консультанты, ведущие частную практику, в сравнении с психологами, работающими в профессиональном коллективе, имеют более высокую самооценку, что отражается в меньшем расстоянии между реальными и идеальным образами, а своего клиента они воспринимают наименее похожим на себя. </w:t>
      </w:r>
      <w:proofErr w:type="gramEnd"/>
    </w:p>
    <w:p w14:paraId="32950574" w14:textId="6D5FFF17" w:rsidR="00CE47B9" w:rsidRPr="00817C0C" w:rsidRDefault="007B264F"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Статистически значимые результаты по ГО и по методике А. Эллиса для групп психологов-консультантов с разными условиями работы не получены.</w:t>
      </w:r>
      <w:r w:rsidR="001F7E66" w:rsidRPr="00817C0C">
        <w:rPr>
          <w:rFonts w:ascii="Times New Roman" w:eastAsia="Calibri" w:hAnsi="Times New Roman" w:cs="Times New Roman"/>
          <w:sz w:val="28"/>
          <w:szCs w:val="28"/>
          <w:u w:color="000000"/>
        </w:rPr>
        <w:t xml:space="preserve"> Таким образом, мы можем предположить, что расхождения в представлениях о личностных особенностях себя и клиента</w:t>
      </w:r>
      <w:r w:rsidR="00961CB4" w:rsidRPr="00817C0C">
        <w:rPr>
          <w:rFonts w:ascii="Times New Roman" w:eastAsia="Calibri" w:hAnsi="Times New Roman" w:cs="Times New Roman"/>
          <w:sz w:val="28"/>
          <w:szCs w:val="28"/>
          <w:u w:color="000000"/>
        </w:rPr>
        <w:t>, а также выраженность иррациональных установок</w:t>
      </w:r>
      <w:r w:rsidR="001F7E66" w:rsidRPr="00817C0C">
        <w:rPr>
          <w:rFonts w:ascii="Times New Roman" w:eastAsia="Calibri" w:hAnsi="Times New Roman" w:cs="Times New Roman"/>
          <w:sz w:val="28"/>
          <w:szCs w:val="28"/>
          <w:u w:color="000000"/>
        </w:rPr>
        <w:t xml:space="preserve"> в группе психологов-консультантов универсальны и независимы от </w:t>
      </w:r>
      <w:r w:rsidR="002F3FAC" w:rsidRPr="00817C0C">
        <w:rPr>
          <w:rFonts w:ascii="Times New Roman" w:eastAsia="Calibri" w:hAnsi="Times New Roman" w:cs="Times New Roman"/>
          <w:sz w:val="28"/>
          <w:szCs w:val="28"/>
          <w:u w:color="000000"/>
        </w:rPr>
        <w:t>условий работы</w:t>
      </w:r>
      <w:r w:rsidR="001F7E66" w:rsidRPr="00817C0C">
        <w:rPr>
          <w:rFonts w:ascii="Times New Roman" w:eastAsia="Calibri" w:hAnsi="Times New Roman" w:cs="Times New Roman"/>
          <w:sz w:val="28"/>
          <w:szCs w:val="28"/>
          <w:u w:color="000000"/>
        </w:rPr>
        <w:t xml:space="preserve">.  </w:t>
      </w:r>
    </w:p>
    <w:p w14:paraId="0CA26921" w14:textId="0B15CEA3" w:rsidR="009360E3" w:rsidRPr="00817C0C" w:rsidRDefault="00D30FB5"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Результаты анкеты ПК</w:t>
      </w:r>
      <w:r w:rsidR="009360E3" w:rsidRPr="00817C0C">
        <w:rPr>
          <w:rFonts w:ascii="Times New Roman" w:eastAsia="Calibri" w:hAnsi="Times New Roman" w:cs="Times New Roman"/>
          <w:sz w:val="28"/>
          <w:szCs w:val="28"/>
          <w:u w:color="000000"/>
        </w:rPr>
        <w:t xml:space="preserve"> свидетельствуют, что психологи-консультанты, работающие в профессиональном коллективе психологов, представляют, что проблема клиента в большей степени обусловлена тяжелой жизненной ситуаци</w:t>
      </w:r>
      <w:r w:rsidR="006D516E">
        <w:rPr>
          <w:rFonts w:ascii="Times New Roman" w:eastAsia="Calibri" w:hAnsi="Times New Roman" w:cs="Times New Roman"/>
          <w:sz w:val="28"/>
          <w:szCs w:val="28"/>
          <w:u w:color="000000"/>
        </w:rPr>
        <w:t>ей</w:t>
      </w:r>
      <w:r w:rsidR="001135C4" w:rsidRPr="00817C0C">
        <w:rPr>
          <w:rFonts w:ascii="Times New Roman" w:eastAsia="Calibri" w:hAnsi="Times New Roman" w:cs="Times New Roman"/>
          <w:sz w:val="28"/>
          <w:szCs w:val="28"/>
          <w:u w:color="000000"/>
        </w:rPr>
        <w:t xml:space="preserve"> и является объективно сложной, а психологи-</w:t>
      </w:r>
      <w:r w:rsidR="00631A4E" w:rsidRPr="00817C0C">
        <w:rPr>
          <w:rFonts w:ascii="Times New Roman" w:eastAsia="Calibri" w:hAnsi="Times New Roman" w:cs="Times New Roman"/>
          <w:sz w:val="28"/>
          <w:szCs w:val="28"/>
          <w:u w:color="000000"/>
        </w:rPr>
        <w:t xml:space="preserve">консультанты, ведущие частную практику, представляют, что проблема клиента </w:t>
      </w:r>
      <w:r w:rsidR="00F51977" w:rsidRPr="00817C0C">
        <w:rPr>
          <w:rFonts w:ascii="Times New Roman" w:eastAsia="Calibri" w:hAnsi="Times New Roman" w:cs="Times New Roman"/>
          <w:sz w:val="28"/>
          <w:szCs w:val="28"/>
          <w:u w:color="000000"/>
        </w:rPr>
        <w:t xml:space="preserve">в большей степени обусловлена внутренними проблемами и является </w:t>
      </w:r>
      <w:r w:rsidR="001772CE" w:rsidRPr="00817C0C">
        <w:rPr>
          <w:rFonts w:ascii="Times New Roman" w:eastAsia="Calibri" w:hAnsi="Times New Roman" w:cs="Times New Roman"/>
          <w:sz w:val="28"/>
          <w:szCs w:val="28"/>
          <w:u w:color="000000"/>
        </w:rPr>
        <w:t>субъективно неразрешимой.</w:t>
      </w:r>
    </w:p>
    <w:p w14:paraId="19FEFBF9" w14:textId="77777777" w:rsidR="007B264F" w:rsidRPr="00817C0C" w:rsidRDefault="007B264F" w:rsidP="00817C0C">
      <w:pPr>
        <w:spacing w:after="0" w:line="360" w:lineRule="auto"/>
        <w:ind w:firstLine="709"/>
        <w:jc w:val="both"/>
        <w:rPr>
          <w:rFonts w:ascii="Times New Roman" w:eastAsia="Calibri" w:hAnsi="Times New Roman" w:cs="Times New Roman"/>
          <w:sz w:val="28"/>
          <w:szCs w:val="28"/>
          <w:u w:color="000000"/>
        </w:rPr>
      </w:pPr>
    </w:p>
    <w:p w14:paraId="1810C9F5" w14:textId="77777777" w:rsidR="00BF1465" w:rsidRDefault="007B264F" w:rsidP="00C44AAA">
      <w:pPr>
        <w:spacing w:after="0" w:line="360" w:lineRule="auto"/>
        <w:ind w:firstLine="709"/>
        <w:jc w:val="both"/>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Статистически значимые р</w:t>
      </w:r>
      <w:r w:rsidR="007133B7" w:rsidRPr="00817C0C">
        <w:rPr>
          <w:rFonts w:ascii="Times New Roman" w:eastAsia="Calibri" w:hAnsi="Times New Roman" w:cs="Times New Roman"/>
          <w:sz w:val="28"/>
          <w:szCs w:val="28"/>
          <w:u w:color="000000"/>
        </w:rPr>
        <w:t xml:space="preserve">езультаты сравнительного изучения отношений к себе и клиенту у психологов-консультантов в зависимости от </w:t>
      </w:r>
      <w:r w:rsidR="007133B7" w:rsidRPr="00817C0C">
        <w:rPr>
          <w:rFonts w:ascii="Times New Roman" w:eastAsia="Calibri" w:hAnsi="Times New Roman" w:cs="Times New Roman"/>
          <w:sz w:val="28"/>
          <w:szCs w:val="28"/>
          <w:u w:color="000000"/>
        </w:rPr>
        <w:lastRenderedPageBreak/>
        <w:t>возраста показывают, что психологи-ко</w:t>
      </w:r>
      <w:r w:rsidR="006D516E">
        <w:rPr>
          <w:rFonts w:ascii="Times New Roman" w:eastAsia="Calibri" w:hAnsi="Times New Roman" w:cs="Times New Roman"/>
          <w:sz w:val="28"/>
          <w:szCs w:val="28"/>
          <w:u w:color="000000"/>
        </w:rPr>
        <w:t>нсультанты в возрасте до 30 лет</w:t>
      </w:r>
      <w:r w:rsidR="007133B7" w:rsidRPr="00817C0C">
        <w:rPr>
          <w:rFonts w:ascii="Times New Roman" w:eastAsia="Calibri" w:hAnsi="Times New Roman" w:cs="Times New Roman"/>
          <w:sz w:val="28"/>
          <w:szCs w:val="28"/>
          <w:u w:color="000000"/>
        </w:rPr>
        <w:t xml:space="preserve"> в сравнении </w:t>
      </w:r>
      <w:r w:rsidR="006D516E">
        <w:rPr>
          <w:rFonts w:ascii="Times New Roman" w:eastAsia="Calibri" w:hAnsi="Times New Roman" w:cs="Times New Roman"/>
          <w:sz w:val="28"/>
          <w:szCs w:val="28"/>
          <w:u w:color="000000"/>
        </w:rPr>
        <w:t xml:space="preserve">с </w:t>
      </w:r>
      <w:r w:rsidR="007133B7" w:rsidRPr="00817C0C">
        <w:rPr>
          <w:rFonts w:ascii="Times New Roman" w:eastAsia="Calibri" w:hAnsi="Times New Roman" w:cs="Times New Roman"/>
          <w:sz w:val="28"/>
          <w:szCs w:val="28"/>
          <w:u w:color="000000"/>
        </w:rPr>
        <w:t xml:space="preserve">респондентами старшего возраста, </w:t>
      </w:r>
      <w:r w:rsidRPr="00817C0C">
        <w:rPr>
          <w:rFonts w:ascii="Times New Roman" w:eastAsia="Calibri" w:hAnsi="Times New Roman" w:cs="Times New Roman"/>
          <w:sz w:val="28"/>
          <w:szCs w:val="28"/>
          <w:u w:color="000000"/>
        </w:rPr>
        <w:t>к своему клиенту имеют более эмоционально благоприятное отношение, но при этом им свойственна более низкая самооценка</w:t>
      </w:r>
      <w:r w:rsidR="007133B7" w:rsidRPr="00817C0C">
        <w:rPr>
          <w:rFonts w:ascii="Times New Roman" w:eastAsia="Calibri" w:hAnsi="Times New Roman" w:cs="Times New Roman"/>
          <w:sz w:val="28"/>
          <w:szCs w:val="28"/>
          <w:u w:color="000000"/>
        </w:rPr>
        <w:t>, что отражается в низких значени</w:t>
      </w:r>
      <w:r w:rsidRPr="00817C0C">
        <w:rPr>
          <w:rFonts w:ascii="Times New Roman" w:eastAsia="Calibri" w:hAnsi="Times New Roman" w:cs="Times New Roman"/>
          <w:sz w:val="28"/>
          <w:szCs w:val="28"/>
          <w:u w:color="000000"/>
        </w:rPr>
        <w:t>я</w:t>
      </w:r>
      <w:r w:rsidR="00C44AAA">
        <w:rPr>
          <w:rFonts w:ascii="Times New Roman" w:eastAsia="Calibri" w:hAnsi="Times New Roman" w:cs="Times New Roman"/>
          <w:sz w:val="28"/>
          <w:szCs w:val="28"/>
          <w:u w:color="000000"/>
        </w:rPr>
        <w:t>х реальных и идеальных образов.</w:t>
      </w:r>
      <w:r w:rsidR="00DE6650">
        <w:rPr>
          <w:rFonts w:ascii="Times New Roman" w:eastAsia="Calibri" w:hAnsi="Times New Roman" w:cs="Times New Roman"/>
          <w:sz w:val="28"/>
          <w:szCs w:val="28"/>
          <w:u w:color="000000"/>
        </w:rPr>
        <w:t xml:space="preserve"> </w:t>
      </w:r>
      <w:proofErr w:type="gramEnd"/>
    </w:p>
    <w:p w14:paraId="5119B81D" w14:textId="57208A01" w:rsidR="00AA41E9" w:rsidRPr="00817C0C" w:rsidRDefault="00C44AAA" w:rsidP="00C44AAA">
      <w:pPr>
        <w:spacing w:after="0" w:line="360" w:lineRule="auto"/>
        <w:ind w:firstLine="709"/>
        <w:jc w:val="both"/>
        <w:rPr>
          <w:rFonts w:ascii="Times New Roman" w:eastAsia="Calibri" w:hAnsi="Times New Roman" w:cs="Times New Roman"/>
          <w:sz w:val="28"/>
          <w:szCs w:val="28"/>
          <w:u w:color="000000"/>
        </w:rPr>
      </w:pPr>
      <w:r w:rsidRPr="00C44AAA">
        <w:rPr>
          <w:rFonts w:ascii="Times New Roman" w:eastAsia="Calibri" w:hAnsi="Times New Roman" w:cs="Times New Roman"/>
          <w:sz w:val="28"/>
          <w:szCs w:val="28"/>
        </w:rPr>
        <w:t>Важно отметить, что в группе психологов-консультантов в возрасте до 30 лет преобладают респонденты с основным психологическим образованием</w:t>
      </w:r>
      <w:r w:rsidR="00DE6650">
        <w:rPr>
          <w:rFonts w:ascii="Times New Roman" w:eastAsia="Calibri" w:hAnsi="Times New Roman" w:cs="Times New Roman"/>
          <w:sz w:val="28"/>
          <w:szCs w:val="28"/>
        </w:rPr>
        <w:t>.</w:t>
      </w:r>
      <w:r w:rsidRPr="00C44AAA">
        <w:rPr>
          <w:rFonts w:ascii="Times New Roman" w:eastAsia="Calibri" w:hAnsi="Times New Roman" w:cs="Times New Roman"/>
          <w:sz w:val="28"/>
          <w:szCs w:val="28"/>
        </w:rPr>
        <w:t xml:space="preserve"> </w:t>
      </w:r>
    </w:p>
    <w:p w14:paraId="66154836" w14:textId="62B91383" w:rsidR="00CE47B9" w:rsidRPr="00817C0C" w:rsidRDefault="007133B7"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На основании результатов анализа расстояний между </w:t>
      </w:r>
      <w:r w:rsidR="007B264F" w:rsidRPr="00817C0C">
        <w:rPr>
          <w:rFonts w:ascii="Times New Roman" w:eastAsia="Calibri" w:hAnsi="Times New Roman" w:cs="Times New Roman"/>
          <w:sz w:val="28"/>
          <w:szCs w:val="28"/>
          <w:u w:color="000000"/>
        </w:rPr>
        <w:t>реальными и идеальными образами себя и клиента</w:t>
      </w:r>
      <w:r w:rsidRPr="00817C0C">
        <w:rPr>
          <w:rFonts w:ascii="Times New Roman" w:eastAsia="Calibri" w:hAnsi="Times New Roman" w:cs="Times New Roman"/>
          <w:sz w:val="28"/>
          <w:szCs w:val="28"/>
          <w:u w:color="000000"/>
        </w:rPr>
        <w:t xml:space="preserve">  можно  предположить, что </w:t>
      </w:r>
      <w:r w:rsidR="00CE47B9" w:rsidRPr="00817C0C">
        <w:rPr>
          <w:rFonts w:ascii="Times New Roman" w:eastAsia="Calibri" w:hAnsi="Times New Roman" w:cs="Times New Roman"/>
          <w:sz w:val="28"/>
          <w:szCs w:val="28"/>
          <w:u w:color="000000"/>
        </w:rPr>
        <w:t xml:space="preserve">в </w:t>
      </w:r>
      <w:proofErr w:type="gramStart"/>
      <w:r w:rsidR="00CE47B9" w:rsidRPr="00817C0C">
        <w:rPr>
          <w:rFonts w:ascii="Times New Roman" w:eastAsia="Calibri" w:hAnsi="Times New Roman" w:cs="Times New Roman"/>
          <w:sz w:val="28"/>
          <w:szCs w:val="28"/>
          <w:u w:color="000000"/>
        </w:rPr>
        <w:t>более старшей</w:t>
      </w:r>
      <w:proofErr w:type="gramEnd"/>
      <w:r w:rsidR="00CE47B9" w:rsidRPr="00817C0C">
        <w:rPr>
          <w:rFonts w:ascii="Times New Roman" w:eastAsia="Calibri" w:hAnsi="Times New Roman" w:cs="Times New Roman"/>
          <w:sz w:val="28"/>
          <w:szCs w:val="28"/>
          <w:u w:color="000000"/>
        </w:rPr>
        <w:t xml:space="preserve"> группе респондентов клиент воспринимается наименее похожим на себя, а самооценка у представителей этой группы выше. </w:t>
      </w:r>
    </w:p>
    <w:p w14:paraId="598027C4" w14:textId="1AB32494" w:rsidR="00B221FA" w:rsidRPr="00817C0C" w:rsidRDefault="00B27978"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Результаты, полученные при помощи методики СД, согласуются с данными, полученными с помощью </w:t>
      </w:r>
      <w:r w:rsidRPr="00817C0C">
        <w:rPr>
          <w:rFonts w:ascii="Times New Roman" w:eastAsia="Arial Unicode MS" w:hAnsi="Times New Roman" w:cs="Times New Roman"/>
          <w:color w:val="000000"/>
          <w:sz w:val="28"/>
          <w:szCs w:val="28"/>
          <w:u w:color="000000"/>
          <w:lang w:eastAsia="ru-RU"/>
        </w:rPr>
        <w:t>ГО</w:t>
      </w:r>
      <w:r w:rsidR="005801BE" w:rsidRPr="00817C0C">
        <w:rPr>
          <w:rFonts w:ascii="Times New Roman" w:eastAsia="Arial Unicode MS" w:hAnsi="Times New Roman" w:cs="Times New Roman"/>
          <w:color w:val="000000"/>
          <w:sz w:val="28"/>
          <w:szCs w:val="28"/>
          <w:u w:color="000000"/>
          <w:lang w:eastAsia="ru-RU"/>
        </w:rPr>
        <w:t>. П</w:t>
      </w:r>
      <w:r w:rsidR="00B221FA" w:rsidRPr="00817C0C">
        <w:rPr>
          <w:rFonts w:ascii="Times New Roman" w:eastAsia="Calibri" w:hAnsi="Times New Roman" w:cs="Times New Roman"/>
          <w:sz w:val="28"/>
          <w:szCs w:val="28"/>
          <w:u w:color="000000"/>
        </w:rPr>
        <w:t>сихологи-консультанты в возрасте старше 40 лет обладают более высокой самооценкой, чем психологи-консультант</w:t>
      </w:r>
      <w:r w:rsidR="005801BE" w:rsidRPr="00817C0C">
        <w:rPr>
          <w:rFonts w:ascii="Times New Roman" w:eastAsia="Calibri" w:hAnsi="Times New Roman" w:cs="Times New Roman"/>
          <w:sz w:val="28"/>
          <w:szCs w:val="28"/>
          <w:u w:color="000000"/>
        </w:rPr>
        <w:t xml:space="preserve">ы </w:t>
      </w:r>
      <w:r w:rsidR="00B221FA" w:rsidRPr="00817C0C">
        <w:rPr>
          <w:rFonts w:ascii="Times New Roman" w:eastAsia="Calibri" w:hAnsi="Times New Roman" w:cs="Times New Roman"/>
          <w:sz w:val="28"/>
          <w:szCs w:val="28"/>
          <w:u w:color="000000"/>
        </w:rPr>
        <w:t>младшего возраста</w:t>
      </w:r>
      <w:r w:rsidR="005801BE" w:rsidRPr="00817C0C">
        <w:rPr>
          <w:rFonts w:ascii="Times New Roman" w:eastAsia="Calibri" w:hAnsi="Times New Roman" w:cs="Times New Roman"/>
          <w:sz w:val="28"/>
          <w:szCs w:val="28"/>
          <w:u w:color="000000"/>
        </w:rPr>
        <w:t>, при этом им свойственно субъективное представление о меньшей социальной привлекательности клиента,  меньшем уважении к нему окружающих и меньшей способности добиваться поставленной цели; кроме того,  психологи-конс</w:t>
      </w:r>
      <w:r w:rsidR="002009C6">
        <w:rPr>
          <w:rFonts w:ascii="Times New Roman" w:eastAsia="Calibri" w:hAnsi="Times New Roman" w:cs="Times New Roman"/>
          <w:sz w:val="28"/>
          <w:szCs w:val="28"/>
          <w:u w:color="000000"/>
        </w:rPr>
        <w:t xml:space="preserve">ультанты  старше 40 лет </w:t>
      </w:r>
      <w:r w:rsidR="005801BE" w:rsidRPr="00817C0C">
        <w:rPr>
          <w:rFonts w:ascii="Times New Roman" w:eastAsia="Calibri" w:hAnsi="Times New Roman" w:cs="Times New Roman"/>
          <w:sz w:val="28"/>
          <w:szCs w:val="28"/>
          <w:u w:color="000000"/>
        </w:rPr>
        <w:t xml:space="preserve">в сравнении с респондентами  </w:t>
      </w:r>
      <w:r w:rsidR="006532DD">
        <w:rPr>
          <w:rFonts w:ascii="Times New Roman" w:eastAsia="Calibri" w:hAnsi="Times New Roman" w:cs="Times New Roman"/>
          <w:sz w:val="28"/>
          <w:szCs w:val="28"/>
          <w:u w:color="000000"/>
        </w:rPr>
        <w:t>в возрасте до 40 лет</w:t>
      </w:r>
      <w:r w:rsidR="002009C6">
        <w:rPr>
          <w:rFonts w:ascii="Times New Roman" w:eastAsia="Calibri" w:hAnsi="Times New Roman" w:cs="Times New Roman"/>
          <w:sz w:val="28"/>
          <w:szCs w:val="28"/>
          <w:u w:color="000000"/>
        </w:rPr>
        <w:t xml:space="preserve"> </w:t>
      </w:r>
      <w:r w:rsidR="005801BE" w:rsidRPr="00817C0C">
        <w:rPr>
          <w:rFonts w:ascii="Times New Roman" w:eastAsia="Calibri" w:hAnsi="Times New Roman" w:cs="Times New Roman"/>
          <w:sz w:val="28"/>
          <w:szCs w:val="28"/>
          <w:u w:color="000000"/>
        </w:rPr>
        <w:t xml:space="preserve">в большей степени характеризуют своих клиентов как склонных к состоянию подавленности, более зависимых и самокритичных. </w:t>
      </w:r>
    </w:p>
    <w:p w14:paraId="2482767A" w14:textId="2DF39FBE" w:rsidR="00CF5E53" w:rsidRPr="00817C0C" w:rsidRDefault="001353AD"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Результаты анкеты ПК</w:t>
      </w:r>
      <w:r w:rsidR="000C739E" w:rsidRPr="00817C0C">
        <w:rPr>
          <w:rFonts w:ascii="Times New Roman" w:eastAsia="Calibri" w:hAnsi="Times New Roman" w:cs="Times New Roman"/>
          <w:sz w:val="28"/>
          <w:szCs w:val="28"/>
          <w:u w:color="000000"/>
        </w:rPr>
        <w:t xml:space="preserve"> свидетельствуют, что психологи-консультанты в возрасте до 30 лет представляют ситуацию клиента в большей степени объективно сложной и связанной с трудным</w:t>
      </w:r>
      <w:r w:rsidR="004B038E" w:rsidRPr="00817C0C">
        <w:rPr>
          <w:rFonts w:ascii="Times New Roman" w:eastAsia="Calibri" w:hAnsi="Times New Roman" w:cs="Times New Roman"/>
          <w:sz w:val="28"/>
          <w:szCs w:val="28"/>
          <w:u w:color="000000"/>
        </w:rPr>
        <w:t>и жизненными обстоятельствами, а п</w:t>
      </w:r>
      <w:r w:rsidR="000C739E" w:rsidRPr="00817C0C">
        <w:rPr>
          <w:rFonts w:ascii="Times New Roman" w:eastAsia="Calibri" w:hAnsi="Times New Roman" w:cs="Times New Roman"/>
          <w:sz w:val="28"/>
          <w:szCs w:val="28"/>
          <w:u w:color="000000"/>
        </w:rPr>
        <w:t>сихологи-консультанты в возрасте от 31 до 40 лет представляют ситуацию клиента субъективно неразрешимой и связанной с внутренними проблемами. Участники в возрасте старше 40 лет представляют ситуацию клиента субъективно неразрешимой, но при этом обусловленной трудными жизненными обстоятельствами.</w:t>
      </w:r>
    </w:p>
    <w:p w14:paraId="3C07EBDB" w14:textId="16CF68C9" w:rsidR="00CF5E53" w:rsidRDefault="00C62FE2" w:rsidP="00817C0C">
      <w:pPr>
        <w:keepNext/>
        <w:pBdr>
          <w:top w:val="nil"/>
          <w:left w:val="nil"/>
          <w:bottom w:val="nil"/>
          <w:right w:val="nil"/>
          <w:between w:val="nil"/>
          <w:bar w:val="nil"/>
        </w:pBdr>
        <w:spacing w:after="0" w:line="360" w:lineRule="auto"/>
        <w:ind w:firstLine="709"/>
        <w:outlineLvl w:val="0"/>
        <w:rPr>
          <w:rFonts w:ascii="Times New Roman" w:eastAsia="Arial" w:hAnsi="Times New Roman" w:cs="Times New Roman"/>
          <w:b/>
          <w:bCs/>
          <w:color w:val="000000"/>
          <w:kern w:val="32"/>
          <w:sz w:val="28"/>
          <w:szCs w:val="28"/>
          <w:u w:color="000000"/>
          <w:bdr w:val="nil"/>
          <w:lang w:eastAsia="ru-RU"/>
        </w:rPr>
      </w:pPr>
      <w:r>
        <w:rPr>
          <w:rFonts w:ascii="Times New Roman" w:eastAsia="Arial" w:hAnsi="Times New Roman" w:cs="Times New Roman"/>
          <w:b/>
          <w:bCs/>
          <w:color w:val="000000"/>
          <w:kern w:val="32"/>
          <w:sz w:val="28"/>
          <w:szCs w:val="28"/>
          <w:u w:color="000000"/>
          <w:bdr w:val="nil"/>
          <w:lang w:eastAsia="ru-RU"/>
        </w:rPr>
        <w:br w:type="page"/>
      </w:r>
      <w:r w:rsidR="00BF1465">
        <w:rPr>
          <w:rFonts w:ascii="Times New Roman" w:eastAsia="Arial" w:hAnsi="Times New Roman" w:cs="Times New Roman"/>
          <w:b/>
          <w:bCs/>
          <w:color w:val="000000"/>
          <w:kern w:val="32"/>
          <w:sz w:val="28"/>
          <w:szCs w:val="28"/>
          <w:u w:color="000000"/>
          <w:bdr w:val="nil"/>
          <w:lang w:eastAsia="ru-RU"/>
        </w:rPr>
        <w:lastRenderedPageBreak/>
        <w:t>В</w:t>
      </w:r>
      <w:r w:rsidR="00CF5E53" w:rsidRPr="00817C0C">
        <w:rPr>
          <w:rFonts w:ascii="Times New Roman" w:eastAsia="Arial" w:hAnsi="Times New Roman" w:cs="Times New Roman"/>
          <w:b/>
          <w:bCs/>
          <w:color w:val="000000"/>
          <w:kern w:val="32"/>
          <w:sz w:val="28"/>
          <w:szCs w:val="28"/>
          <w:u w:color="000000"/>
          <w:bdr w:val="nil"/>
          <w:lang w:eastAsia="ru-RU"/>
        </w:rPr>
        <w:t>ыводы</w:t>
      </w:r>
    </w:p>
    <w:p w14:paraId="0D2EAC7D" w14:textId="77777777" w:rsidR="00C62FE2" w:rsidRPr="00817C0C" w:rsidRDefault="00C62FE2" w:rsidP="00817C0C">
      <w:pPr>
        <w:keepNext/>
        <w:pBdr>
          <w:top w:val="nil"/>
          <w:left w:val="nil"/>
          <w:bottom w:val="nil"/>
          <w:right w:val="nil"/>
          <w:between w:val="nil"/>
          <w:bar w:val="nil"/>
        </w:pBdr>
        <w:spacing w:after="0" w:line="360" w:lineRule="auto"/>
        <w:ind w:firstLine="709"/>
        <w:outlineLvl w:val="0"/>
        <w:rPr>
          <w:rFonts w:ascii="Times New Roman" w:eastAsia="Arial" w:hAnsi="Times New Roman" w:cs="Times New Roman"/>
          <w:b/>
          <w:bCs/>
          <w:color w:val="000000"/>
          <w:kern w:val="32"/>
          <w:sz w:val="28"/>
          <w:szCs w:val="28"/>
          <w:u w:color="000000"/>
          <w:bdr w:val="nil"/>
          <w:lang w:eastAsia="ru-RU"/>
        </w:rPr>
      </w:pPr>
    </w:p>
    <w:p w14:paraId="2CFC250A" w14:textId="2B443E6B" w:rsidR="00EF1D50" w:rsidRPr="00EF1D50" w:rsidRDefault="001C6BB6" w:rsidP="001C6BB6">
      <w:pPr>
        <w:pStyle w:val="af"/>
        <w:numPr>
          <w:ilvl w:val="0"/>
          <w:numId w:val="48"/>
        </w:numPr>
        <w:spacing w:line="360" w:lineRule="auto"/>
        <w:jc w:val="both"/>
        <w:rPr>
          <w:rFonts w:eastAsia="Calibri" w:cs="Times New Roman"/>
          <w:color w:val="auto"/>
          <w:sz w:val="28"/>
          <w:szCs w:val="28"/>
        </w:rPr>
      </w:pPr>
      <w:r w:rsidRPr="001C6BB6">
        <w:rPr>
          <w:rFonts w:cs="Times New Roman"/>
          <w:bCs/>
          <w:color w:val="auto"/>
          <w:sz w:val="28"/>
          <w:szCs w:val="28"/>
        </w:rPr>
        <w:t xml:space="preserve">Отношения к себе и клиенту у психологов-консультантов в целом являются позитивными. Наибольшие расхождения выявляются между Образом Я и Образом Реального клиента. Психологи-консультанты представляют Реального клиента существенно отличающимся от самих себя – более </w:t>
      </w:r>
      <w:proofErr w:type="spellStart"/>
      <w:r w:rsidRPr="001C6BB6">
        <w:rPr>
          <w:rFonts w:cs="Times New Roman"/>
          <w:bCs/>
          <w:color w:val="auto"/>
          <w:sz w:val="28"/>
          <w:szCs w:val="28"/>
        </w:rPr>
        <w:t>интровертированным</w:t>
      </w:r>
      <w:proofErr w:type="spellEnd"/>
      <w:r w:rsidRPr="001C6BB6">
        <w:rPr>
          <w:rFonts w:cs="Times New Roman"/>
          <w:bCs/>
          <w:color w:val="auto"/>
          <w:sz w:val="28"/>
          <w:szCs w:val="28"/>
        </w:rPr>
        <w:t>, пассивным, менее привлекательным и наделенным меньшими социально желательными  характеристиками, в большей степени зависимым от внешних обстоятельств и оценок, более тревожным. При этом психологи-консультанты представляют Идеального клиента в значительной степени похожим на себя</w:t>
      </w:r>
      <w:r w:rsidR="00EF1D50">
        <w:rPr>
          <w:rFonts w:cs="Times New Roman"/>
          <w:bCs/>
          <w:color w:val="auto"/>
          <w:sz w:val="28"/>
          <w:szCs w:val="28"/>
        </w:rPr>
        <w:t>.</w:t>
      </w:r>
    </w:p>
    <w:p w14:paraId="68F96BEA" w14:textId="391829BD" w:rsidR="00EF1D50" w:rsidRPr="00EF1D50" w:rsidRDefault="001C6BB6" w:rsidP="00EF1D50">
      <w:pPr>
        <w:pStyle w:val="af"/>
        <w:numPr>
          <w:ilvl w:val="0"/>
          <w:numId w:val="48"/>
        </w:numPr>
        <w:spacing w:line="360" w:lineRule="auto"/>
        <w:jc w:val="both"/>
        <w:rPr>
          <w:rFonts w:eastAsia="Calibri" w:cs="Times New Roman"/>
          <w:color w:val="auto"/>
          <w:sz w:val="28"/>
          <w:szCs w:val="28"/>
        </w:rPr>
      </w:pPr>
      <w:r w:rsidRPr="001C6BB6">
        <w:rPr>
          <w:rFonts w:cs="Times New Roman"/>
          <w:bCs/>
          <w:color w:val="auto"/>
          <w:sz w:val="28"/>
          <w:szCs w:val="28"/>
        </w:rPr>
        <w:t>Психологи-консультанты воспринимают личностные характеристики клиентов как существенно от</w:t>
      </w:r>
      <w:r w:rsidR="0044566D">
        <w:rPr>
          <w:rFonts w:cs="Times New Roman"/>
          <w:bCs/>
          <w:color w:val="auto"/>
          <w:sz w:val="28"/>
          <w:szCs w:val="28"/>
        </w:rPr>
        <w:t xml:space="preserve">личающиеся </w:t>
      </w:r>
      <w:proofErr w:type="gramStart"/>
      <w:r w:rsidR="0044566D">
        <w:rPr>
          <w:rFonts w:cs="Times New Roman"/>
          <w:bCs/>
          <w:color w:val="auto"/>
          <w:sz w:val="28"/>
          <w:szCs w:val="28"/>
        </w:rPr>
        <w:t>от</w:t>
      </w:r>
      <w:proofErr w:type="gramEnd"/>
      <w:r w:rsidR="0044566D">
        <w:rPr>
          <w:rFonts w:cs="Times New Roman"/>
          <w:bCs/>
          <w:color w:val="auto"/>
          <w:sz w:val="28"/>
          <w:szCs w:val="28"/>
        </w:rPr>
        <w:t xml:space="preserve"> своих собственных. Респонденты</w:t>
      </w:r>
      <w:r w:rsidR="00BF1465">
        <w:rPr>
          <w:rFonts w:cs="Times New Roman"/>
          <w:bCs/>
          <w:color w:val="auto"/>
          <w:sz w:val="28"/>
          <w:szCs w:val="28"/>
        </w:rPr>
        <w:t xml:space="preserve"> по сравнению</w:t>
      </w:r>
      <w:r w:rsidR="00AB35F0">
        <w:rPr>
          <w:rFonts w:cs="Times New Roman"/>
          <w:bCs/>
          <w:color w:val="auto"/>
          <w:sz w:val="28"/>
          <w:szCs w:val="28"/>
        </w:rPr>
        <w:t xml:space="preserve"> с клиентами </w:t>
      </w:r>
      <w:r w:rsidRPr="001C6BB6">
        <w:rPr>
          <w:rFonts w:cs="Times New Roman"/>
          <w:bCs/>
          <w:color w:val="auto"/>
          <w:sz w:val="28"/>
          <w:szCs w:val="28"/>
        </w:rPr>
        <w:t xml:space="preserve">видят себя более привлекательными, популярными, более способными добиваться поставленных целей, уважения и высокой оценки других людей, имеющими </w:t>
      </w:r>
      <w:proofErr w:type="gramStart"/>
      <w:r w:rsidRPr="001C6BB6">
        <w:rPr>
          <w:rFonts w:cs="Times New Roman"/>
          <w:bCs/>
          <w:color w:val="auto"/>
          <w:sz w:val="28"/>
          <w:szCs w:val="28"/>
        </w:rPr>
        <w:t>более положительную</w:t>
      </w:r>
      <w:proofErr w:type="gramEnd"/>
      <w:r w:rsidRPr="001C6BB6">
        <w:rPr>
          <w:rFonts w:cs="Times New Roman"/>
          <w:bCs/>
          <w:color w:val="auto"/>
          <w:sz w:val="28"/>
          <w:szCs w:val="28"/>
        </w:rPr>
        <w:t xml:space="preserve"> социальную репутацию, более терпеливыми и менее склонными к агрессии и импульсивному поведению. </w:t>
      </w:r>
      <w:proofErr w:type="gramStart"/>
      <w:r w:rsidRPr="001C6BB6">
        <w:rPr>
          <w:rFonts w:cs="Times New Roman"/>
          <w:bCs/>
          <w:color w:val="auto"/>
          <w:sz w:val="28"/>
          <w:szCs w:val="28"/>
        </w:rPr>
        <w:t>Клиенты воспринимаются респондентами как более склонные к состоянию подавленности, более зависимые и самокритичные, с тенденцией направлять а</w:t>
      </w:r>
      <w:r w:rsidR="0044566D">
        <w:rPr>
          <w:rFonts w:cs="Times New Roman"/>
          <w:bCs/>
          <w:color w:val="auto"/>
          <w:sz w:val="28"/>
          <w:szCs w:val="28"/>
        </w:rPr>
        <w:t>грессию против собственного «Я»;</w:t>
      </w:r>
      <w:r w:rsidRPr="001C6BB6">
        <w:rPr>
          <w:rFonts w:cs="Times New Roman"/>
          <w:bCs/>
          <w:color w:val="auto"/>
          <w:sz w:val="28"/>
          <w:szCs w:val="28"/>
        </w:rPr>
        <w:t xml:space="preserve"> </w:t>
      </w:r>
      <w:r w:rsidR="0044566D">
        <w:rPr>
          <w:rFonts w:cs="Times New Roman"/>
          <w:bCs/>
          <w:color w:val="auto"/>
          <w:sz w:val="28"/>
          <w:szCs w:val="28"/>
        </w:rPr>
        <w:t xml:space="preserve">а также как </w:t>
      </w:r>
      <w:r w:rsidRPr="001C6BB6">
        <w:rPr>
          <w:rFonts w:cs="Times New Roman"/>
          <w:bCs/>
          <w:color w:val="auto"/>
          <w:sz w:val="28"/>
          <w:szCs w:val="28"/>
        </w:rPr>
        <w:t>более замкнутые, недоверчивые, отстраненные от других людей, стремящиеся скрывать собственную потребность в любви, при этом в большей степени способные на сильные чувства и близкие межличност</w:t>
      </w:r>
      <w:r>
        <w:rPr>
          <w:rFonts w:cs="Times New Roman"/>
          <w:bCs/>
          <w:color w:val="auto"/>
          <w:sz w:val="28"/>
          <w:szCs w:val="28"/>
        </w:rPr>
        <w:t xml:space="preserve">ные отношения. </w:t>
      </w:r>
      <w:proofErr w:type="gramEnd"/>
    </w:p>
    <w:p w14:paraId="772548AA" w14:textId="2F8D46B1" w:rsidR="00EF1D50" w:rsidRPr="00EF1D50" w:rsidRDefault="00EF1D50" w:rsidP="00EF1D50">
      <w:pPr>
        <w:pStyle w:val="af"/>
        <w:numPr>
          <w:ilvl w:val="0"/>
          <w:numId w:val="48"/>
        </w:numPr>
        <w:spacing w:line="360" w:lineRule="auto"/>
        <w:jc w:val="both"/>
        <w:rPr>
          <w:rFonts w:eastAsia="Calibri" w:cs="Times New Roman"/>
          <w:color w:val="auto"/>
          <w:sz w:val="28"/>
          <w:szCs w:val="28"/>
        </w:rPr>
      </w:pPr>
      <w:r w:rsidRPr="00EF1D50">
        <w:rPr>
          <w:rFonts w:eastAsia="Calibri" w:cs="Times New Roman"/>
          <w:sz w:val="28"/>
          <w:szCs w:val="28"/>
        </w:rPr>
        <w:t xml:space="preserve">В качестве основной причины обращения клиента к психологу консультанты рассматривают субъективно трудные жизненные обстоятельства, а ожидания клиентов связывают с получением помощи в решении проблем и поддержки; при этом с точки </w:t>
      </w:r>
      <w:proofErr w:type="gramStart"/>
      <w:r w:rsidRPr="00EF1D50">
        <w:rPr>
          <w:rFonts w:eastAsia="Calibri" w:cs="Times New Roman"/>
          <w:sz w:val="28"/>
          <w:szCs w:val="28"/>
        </w:rPr>
        <w:t xml:space="preserve">зрения </w:t>
      </w:r>
      <w:r w:rsidR="000134F1">
        <w:rPr>
          <w:rFonts w:eastAsia="Calibri" w:cs="Times New Roman"/>
          <w:sz w:val="28"/>
          <w:szCs w:val="28"/>
        </w:rPr>
        <w:t>психологов-</w:t>
      </w:r>
      <w:r w:rsidRPr="00EF1D50">
        <w:rPr>
          <w:rFonts w:eastAsia="Calibri" w:cs="Times New Roman"/>
          <w:sz w:val="28"/>
          <w:szCs w:val="28"/>
        </w:rPr>
        <w:t>консультантов причины психологических проблем  клиентов</w:t>
      </w:r>
      <w:proofErr w:type="gramEnd"/>
      <w:r w:rsidRPr="00EF1D50">
        <w:rPr>
          <w:rFonts w:eastAsia="Calibri" w:cs="Times New Roman"/>
          <w:sz w:val="28"/>
          <w:szCs w:val="28"/>
        </w:rPr>
        <w:t xml:space="preserve"> состоят в </w:t>
      </w:r>
      <w:r w:rsidRPr="00EF1D50">
        <w:rPr>
          <w:rFonts w:eastAsia="Calibri" w:cs="Times New Roman"/>
          <w:sz w:val="28"/>
          <w:szCs w:val="28"/>
        </w:rPr>
        <w:lastRenderedPageBreak/>
        <w:t xml:space="preserve">неправильном воспитании, неконструктивных социальных установках, недостаточном </w:t>
      </w:r>
      <w:proofErr w:type="spellStart"/>
      <w:r w:rsidRPr="00EF1D50">
        <w:rPr>
          <w:rFonts w:eastAsia="Calibri" w:cs="Times New Roman"/>
          <w:sz w:val="28"/>
          <w:szCs w:val="28"/>
        </w:rPr>
        <w:t>самопонимании</w:t>
      </w:r>
      <w:proofErr w:type="spellEnd"/>
      <w:r w:rsidRPr="00EF1D50">
        <w:rPr>
          <w:rFonts w:eastAsia="Calibri" w:cs="Times New Roman"/>
          <w:sz w:val="28"/>
          <w:szCs w:val="28"/>
        </w:rPr>
        <w:t xml:space="preserve"> и неверном восприятии происходящих событий, а сами клиенты чаще связывают возникновение психологических затруднений с поведением других людей.</w:t>
      </w:r>
    </w:p>
    <w:p w14:paraId="5922C8C1" w14:textId="77777777" w:rsidR="006532DD" w:rsidRPr="006532DD" w:rsidRDefault="006532DD" w:rsidP="006532DD">
      <w:pPr>
        <w:pStyle w:val="af"/>
        <w:numPr>
          <w:ilvl w:val="0"/>
          <w:numId w:val="48"/>
        </w:numPr>
        <w:spacing w:line="360" w:lineRule="auto"/>
        <w:jc w:val="both"/>
        <w:rPr>
          <w:rFonts w:eastAsia="Calibri" w:cs="Times New Roman"/>
          <w:color w:val="auto"/>
          <w:sz w:val="28"/>
          <w:szCs w:val="28"/>
        </w:rPr>
      </w:pPr>
      <w:r w:rsidRPr="006532DD">
        <w:rPr>
          <w:rFonts w:eastAsia="Calibri" w:cs="Times New Roman"/>
          <w:sz w:val="28"/>
          <w:szCs w:val="28"/>
        </w:rPr>
        <w:t xml:space="preserve">Выявлено, что представления психологов-консультантов о клиенте различаются в зависимости от их профессиональной подготовки, стажа профессиональной деятельности, условий работы и возраста. На уровне статистической значимости наиболее благоприятно и менее отличающимися от себя клиентов воспринимают психологи-консультанты с основным психологическим образованием, стажем профессиональной деятельности более </w:t>
      </w:r>
      <w:r>
        <w:rPr>
          <w:rFonts w:eastAsia="Calibri" w:cs="Times New Roman"/>
          <w:sz w:val="28"/>
          <w:szCs w:val="28"/>
        </w:rPr>
        <w:t>10 лет и в возрасте до 30 лет.</w:t>
      </w:r>
    </w:p>
    <w:p w14:paraId="71B75B61" w14:textId="27ABBF0C" w:rsidR="006532DD" w:rsidRPr="006532DD" w:rsidRDefault="006532DD" w:rsidP="006532DD">
      <w:pPr>
        <w:pStyle w:val="af"/>
        <w:numPr>
          <w:ilvl w:val="0"/>
          <w:numId w:val="48"/>
        </w:numPr>
        <w:spacing w:line="360" w:lineRule="auto"/>
        <w:jc w:val="both"/>
        <w:rPr>
          <w:rFonts w:eastAsia="Calibri" w:cs="Times New Roman"/>
          <w:color w:val="auto"/>
          <w:sz w:val="28"/>
          <w:szCs w:val="28"/>
        </w:rPr>
      </w:pPr>
      <w:r w:rsidRPr="006532DD">
        <w:rPr>
          <w:rFonts w:eastAsia="Calibri" w:cs="Times New Roman"/>
          <w:sz w:val="28"/>
          <w:szCs w:val="28"/>
        </w:rPr>
        <w:t>Выявлено, что представления психологов-консультантов о себе различаются в зависимости от их профессиональной подготовки, стажа профессиональной деятельности, условий работы и возраста. Наиболее согласованную систему отношений к себе демонстрируют психологи-консультанты с основным психологическим образованием, стажем профессиона</w:t>
      </w:r>
      <w:r>
        <w:rPr>
          <w:rFonts w:eastAsia="Calibri" w:cs="Times New Roman"/>
          <w:sz w:val="28"/>
          <w:szCs w:val="28"/>
        </w:rPr>
        <w:t>льной деятельности более 10 лет и</w:t>
      </w:r>
      <w:r w:rsidRPr="006532DD">
        <w:rPr>
          <w:rFonts w:eastAsia="Calibri" w:cs="Times New Roman"/>
          <w:sz w:val="28"/>
          <w:szCs w:val="28"/>
        </w:rPr>
        <w:t xml:space="preserve"> ведущие частную практику. Психологи-консультанты в возрасте старше 40 лет демонстрируют более высокую  самооценку, при этом респонденты этой группы демонстрируют рассогласования в системе отношений своих профессиональных образов.  </w:t>
      </w:r>
    </w:p>
    <w:p w14:paraId="17A4B984" w14:textId="0E79801E" w:rsidR="00EF1D50" w:rsidRPr="006532DD" w:rsidRDefault="00EF1D50" w:rsidP="00EF1D50">
      <w:pPr>
        <w:pStyle w:val="af"/>
        <w:numPr>
          <w:ilvl w:val="0"/>
          <w:numId w:val="48"/>
        </w:numPr>
        <w:spacing w:line="360" w:lineRule="auto"/>
        <w:jc w:val="both"/>
        <w:rPr>
          <w:rFonts w:eastAsia="Calibri" w:cs="Times New Roman"/>
          <w:color w:val="auto"/>
          <w:sz w:val="28"/>
          <w:szCs w:val="28"/>
        </w:rPr>
      </w:pPr>
      <w:r w:rsidRPr="006532DD">
        <w:rPr>
          <w:rFonts w:eastAsia="Calibri" w:cs="Times New Roman"/>
          <w:sz w:val="28"/>
          <w:szCs w:val="28"/>
        </w:rPr>
        <w:t xml:space="preserve">Психологи-консультанты с основным психологическим образованием, а также со стажем работы </w:t>
      </w:r>
      <w:r w:rsidR="006532DD">
        <w:rPr>
          <w:rFonts w:eastAsia="Calibri" w:cs="Times New Roman"/>
          <w:sz w:val="28"/>
          <w:szCs w:val="28"/>
        </w:rPr>
        <w:t xml:space="preserve">более 3х лет </w:t>
      </w:r>
      <w:r w:rsidRPr="006532DD">
        <w:rPr>
          <w:rFonts w:eastAsia="Calibri" w:cs="Times New Roman"/>
          <w:sz w:val="28"/>
          <w:szCs w:val="28"/>
        </w:rPr>
        <w:t>характеризуются достоверно меньшей выраженность иррациональных установок.</w:t>
      </w:r>
    </w:p>
    <w:p w14:paraId="2DFB1E08" w14:textId="77777777" w:rsidR="00EF1D50" w:rsidRPr="00EF1D50" w:rsidRDefault="00EF1D50" w:rsidP="00EF1D50">
      <w:pPr>
        <w:pStyle w:val="af"/>
        <w:spacing w:line="360" w:lineRule="auto"/>
        <w:jc w:val="both"/>
        <w:rPr>
          <w:rFonts w:eastAsia="Calibri" w:cs="Times New Roman"/>
          <w:color w:val="auto"/>
          <w:sz w:val="28"/>
          <w:szCs w:val="28"/>
        </w:rPr>
      </w:pPr>
    </w:p>
    <w:p w14:paraId="4848F22C" w14:textId="77777777" w:rsidR="00230658" w:rsidRPr="00817C0C" w:rsidRDefault="00230658" w:rsidP="00817C0C">
      <w:pPr>
        <w:spacing w:after="0" w:line="360" w:lineRule="auto"/>
        <w:ind w:firstLine="709"/>
        <w:jc w:val="both"/>
        <w:rPr>
          <w:rFonts w:ascii="Times New Roman" w:eastAsia="Calibri" w:hAnsi="Times New Roman" w:cs="Times New Roman"/>
          <w:sz w:val="28"/>
          <w:szCs w:val="28"/>
          <w:u w:color="000000"/>
        </w:rPr>
      </w:pPr>
    </w:p>
    <w:p w14:paraId="2826F577" w14:textId="77777777" w:rsidR="0044566D" w:rsidRDefault="0044566D" w:rsidP="00817C0C">
      <w:pPr>
        <w:keepNext/>
        <w:pBdr>
          <w:top w:val="nil"/>
          <w:left w:val="nil"/>
          <w:bottom w:val="nil"/>
          <w:right w:val="nil"/>
          <w:between w:val="nil"/>
          <w:bar w:val="nil"/>
        </w:pBdr>
        <w:spacing w:after="0" w:line="360" w:lineRule="auto"/>
        <w:ind w:firstLine="709"/>
        <w:outlineLvl w:val="0"/>
        <w:rPr>
          <w:rFonts w:ascii="Times New Roman" w:eastAsia="Arial" w:hAnsi="Times New Roman" w:cs="Times New Roman"/>
          <w:b/>
          <w:bCs/>
          <w:color w:val="000000"/>
          <w:kern w:val="32"/>
          <w:sz w:val="28"/>
          <w:szCs w:val="28"/>
          <w:u w:color="000000"/>
          <w:bdr w:val="nil"/>
          <w:lang w:eastAsia="ru-RU"/>
        </w:rPr>
      </w:pPr>
      <w:r>
        <w:rPr>
          <w:rFonts w:ascii="Times New Roman" w:eastAsia="Arial" w:hAnsi="Times New Roman" w:cs="Times New Roman"/>
          <w:b/>
          <w:bCs/>
          <w:color w:val="000000"/>
          <w:kern w:val="32"/>
          <w:sz w:val="28"/>
          <w:szCs w:val="28"/>
          <w:u w:color="000000"/>
          <w:bdr w:val="nil"/>
          <w:lang w:eastAsia="ru-RU"/>
        </w:rPr>
        <w:br w:type="page"/>
      </w:r>
    </w:p>
    <w:p w14:paraId="6E8CC99B" w14:textId="5A487114" w:rsidR="00CF5E53" w:rsidRDefault="00CF5E53" w:rsidP="00817C0C">
      <w:pPr>
        <w:keepNext/>
        <w:pBdr>
          <w:top w:val="nil"/>
          <w:left w:val="nil"/>
          <w:bottom w:val="nil"/>
          <w:right w:val="nil"/>
          <w:between w:val="nil"/>
          <w:bar w:val="nil"/>
        </w:pBdr>
        <w:spacing w:after="0" w:line="360" w:lineRule="auto"/>
        <w:ind w:firstLine="709"/>
        <w:outlineLvl w:val="0"/>
        <w:rPr>
          <w:rFonts w:ascii="Times New Roman" w:eastAsia="Arial" w:hAnsi="Times New Roman" w:cs="Times New Roman"/>
          <w:b/>
          <w:bCs/>
          <w:color w:val="000000"/>
          <w:kern w:val="32"/>
          <w:sz w:val="28"/>
          <w:szCs w:val="28"/>
          <w:u w:color="000000"/>
          <w:bdr w:val="nil"/>
          <w:lang w:eastAsia="ru-RU"/>
        </w:rPr>
      </w:pPr>
      <w:r w:rsidRPr="00817C0C">
        <w:rPr>
          <w:rFonts w:ascii="Times New Roman" w:eastAsia="Arial" w:hAnsi="Times New Roman" w:cs="Times New Roman"/>
          <w:b/>
          <w:bCs/>
          <w:color w:val="000000"/>
          <w:kern w:val="32"/>
          <w:sz w:val="28"/>
          <w:szCs w:val="28"/>
          <w:u w:color="000000"/>
          <w:bdr w:val="nil"/>
          <w:lang w:eastAsia="ru-RU"/>
        </w:rPr>
        <w:lastRenderedPageBreak/>
        <w:t>Заключение</w:t>
      </w:r>
    </w:p>
    <w:p w14:paraId="3C9C762A" w14:textId="77777777" w:rsidR="00C62FE2" w:rsidRPr="00817C0C" w:rsidRDefault="00C62FE2" w:rsidP="00817C0C">
      <w:pPr>
        <w:keepNext/>
        <w:pBdr>
          <w:top w:val="nil"/>
          <w:left w:val="nil"/>
          <w:bottom w:val="nil"/>
          <w:right w:val="nil"/>
          <w:between w:val="nil"/>
          <w:bar w:val="nil"/>
        </w:pBdr>
        <w:spacing w:after="0" w:line="360" w:lineRule="auto"/>
        <w:ind w:firstLine="709"/>
        <w:outlineLvl w:val="0"/>
        <w:rPr>
          <w:rFonts w:ascii="Times New Roman" w:eastAsia="Arial" w:hAnsi="Times New Roman" w:cs="Times New Roman"/>
          <w:b/>
          <w:bCs/>
          <w:color w:val="000000"/>
          <w:kern w:val="32"/>
          <w:sz w:val="28"/>
          <w:szCs w:val="28"/>
          <w:u w:color="000000"/>
          <w:bdr w:val="nil"/>
          <w:lang w:eastAsia="ru-RU"/>
        </w:rPr>
      </w:pPr>
    </w:p>
    <w:p w14:paraId="45267DF6" w14:textId="6E44F81C" w:rsidR="001655CA" w:rsidRPr="00817C0C" w:rsidRDefault="00AA7311" w:rsidP="00817C0C">
      <w:pPr>
        <w:keepNext/>
        <w:pBdr>
          <w:top w:val="nil"/>
          <w:left w:val="nil"/>
          <w:bottom w:val="nil"/>
          <w:right w:val="nil"/>
          <w:between w:val="nil"/>
          <w:bar w:val="nil"/>
        </w:pBdr>
        <w:spacing w:after="0" w:line="360" w:lineRule="auto"/>
        <w:ind w:firstLine="709"/>
        <w:jc w:val="both"/>
        <w:outlineLvl w:val="0"/>
        <w:rPr>
          <w:rFonts w:ascii="Times New Roman" w:eastAsia="Times New Roman" w:hAnsi="Times New Roman" w:cs="Times New Roman"/>
          <w:bCs/>
          <w:color w:val="000000"/>
          <w:kern w:val="32"/>
          <w:sz w:val="28"/>
          <w:szCs w:val="28"/>
          <w:u w:color="000000"/>
          <w:bdr w:val="nil"/>
          <w:lang w:eastAsia="ru-RU"/>
        </w:rPr>
      </w:pPr>
      <w:r w:rsidRPr="00817C0C">
        <w:rPr>
          <w:rFonts w:ascii="Times New Roman" w:eastAsia="Times New Roman" w:hAnsi="Times New Roman" w:cs="Times New Roman"/>
          <w:bCs/>
          <w:color w:val="000000"/>
          <w:kern w:val="32"/>
          <w:sz w:val="28"/>
          <w:szCs w:val="28"/>
          <w:u w:color="000000"/>
          <w:bdr w:val="nil"/>
          <w:lang w:eastAsia="ru-RU"/>
        </w:rPr>
        <w:t xml:space="preserve">В рамках настоящего исследования были изучены представления психологов-консультантов о клиенте в связи с их </w:t>
      </w:r>
      <w:r w:rsidR="00EA24A7">
        <w:rPr>
          <w:rFonts w:ascii="Times New Roman" w:eastAsia="Times New Roman" w:hAnsi="Times New Roman" w:cs="Times New Roman"/>
          <w:bCs/>
          <w:color w:val="000000"/>
          <w:kern w:val="32"/>
          <w:sz w:val="28"/>
          <w:szCs w:val="28"/>
          <w:u w:color="000000"/>
          <w:bdr w:val="nil"/>
          <w:lang w:eastAsia="ru-RU"/>
        </w:rPr>
        <w:t>социально-демографическими характеристиками.</w:t>
      </w:r>
    </w:p>
    <w:p w14:paraId="74DADC76" w14:textId="5458F30F" w:rsidR="00C7669B" w:rsidRPr="00817C0C" w:rsidRDefault="00C7669B" w:rsidP="00C7669B">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Полученные результаты позволяют утверждат</w:t>
      </w:r>
      <w:r w:rsidR="00F86375">
        <w:rPr>
          <w:rFonts w:ascii="Times New Roman" w:eastAsia="Calibri" w:hAnsi="Times New Roman" w:cs="Times New Roman"/>
          <w:sz w:val="28"/>
          <w:szCs w:val="28"/>
          <w:u w:color="000000"/>
        </w:rPr>
        <w:t>ь, что гипотезы</w:t>
      </w:r>
      <w:r w:rsidRPr="00817C0C">
        <w:rPr>
          <w:rFonts w:ascii="Times New Roman" w:eastAsia="Calibri" w:hAnsi="Times New Roman" w:cs="Times New Roman"/>
          <w:sz w:val="28"/>
          <w:szCs w:val="28"/>
          <w:u w:color="000000"/>
        </w:rPr>
        <w:t xml:space="preserve"> исследования о том, что психологи-консультанты представляют своего обобщенного клиента как существенно отличающегося</w:t>
      </w:r>
      <w:r w:rsidR="00F86375">
        <w:rPr>
          <w:rFonts w:ascii="Times New Roman" w:eastAsia="Calibri" w:hAnsi="Times New Roman" w:cs="Times New Roman"/>
          <w:sz w:val="28"/>
          <w:szCs w:val="28"/>
          <w:u w:color="000000"/>
        </w:rPr>
        <w:t xml:space="preserve"> от себя самого </w:t>
      </w:r>
      <w:r w:rsidR="00EA24A7">
        <w:rPr>
          <w:rFonts w:ascii="Times New Roman" w:eastAsia="Calibri" w:hAnsi="Times New Roman" w:cs="Times New Roman"/>
          <w:sz w:val="28"/>
          <w:szCs w:val="28"/>
          <w:u w:color="000000"/>
        </w:rPr>
        <w:t xml:space="preserve">и </w:t>
      </w:r>
      <w:r w:rsidR="00EA24A7" w:rsidRPr="00817C0C">
        <w:rPr>
          <w:rFonts w:ascii="Times New Roman" w:eastAsia="Calibri" w:hAnsi="Times New Roman" w:cs="Times New Roman"/>
          <w:sz w:val="28"/>
          <w:szCs w:val="28"/>
          <w:u w:color="000000"/>
        </w:rPr>
        <w:t xml:space="preserve"> что представления о клиенте психологов-консультантов, имеющих разную профессиональную подготовку, различный стаж практической деятельности,  работающих в разных стр</w:t>
      </w:r>
      <w:r w:rsidR="00EA24A7">
        <w:rPr>
          <w:rFonts w:ascii="Times New Roman" w:eastAsia="Calibri" w:hAnsi="Times New Roman" w:cs="Times New Roman"/>
          <w:sz w:val="28"/>
          <w:szCs w:val="28"/>
          <w:u w:color="000000"/>
        </w:rPr>
        <w:t>уктурах и разного возраста, буду</w:t>
      </w:r>
      <w:r w:rsidR="00EA24A7" w:rsidRPr="00817C0C">
        <w:rPr>
          <w:rFonts w:ascii="Times New Roman" w:eastAsia="Calibri" w:hAnsi="Times New Roman" w:cs="Times New Roman"/>
          <w:sz w:val="28"/>
          <w:szCs w:val="28"/>
          <w:u w:color="000000"/>
        </w:rPr>
        <w:t>т различаться,</w:t>
      </w:r>
      <w:r w:rsidR="00CA0760">
        <w:rPr>
          <w:rFonts w:ascii="Times New Roman" w:eastAsia="Calibri" w:hAnsi="Times New Roman" w:cs="Times New Roman"/>
          <w:sz w:val="28"/>
          <w:szCs w:val="28"/>
          <w:u w:color="000000"/>
        </w:rPr>
        <w:t xml:space="preserve"> подтвердили</w:t>
      </w:r>
      <w:r w:rsidR="00EA24A7" w:rsidRPr="00817C0C">
        <w:rPr>
          <w:rFonts w:ascii="Times New Roman" w:eastAsia="Calibri" w:hAnsi="Times New Roman" w:cs="Times New Roman"/>
          <w:sz w:val="28"/>
          <w:szCs w:val="28"/>
          <w:u w:color="000000"/>
        </w:rPr>
        <w:t>сь.</w:t>
      </w:r>
    </w:p>
    <w:p w14:paraId="3914932D" w14:textId="3973CEE2" w:rsidR="00C7669B" w:rsidRPr="00817C0C" w:rsidRDefault="00EA24A7" w:rsidP="00415CD1">
      <w:pPr>
        <w:spacing w:after="0" w:line="360" w:lineRule="auto"/>
        <w:ind w:firstLine="709"/>
        <w:jc w:val="both"/>
        <w:rPr>
          <w:rFonts w:ascii="Times New Roman" w:eastAsia="Calibri" w:hAnsi="Times New Roman" w:cs="Times New Roman"/>
          <w:sz w:val="28"/>
          <w:szCs w:val="28"/>
          <w:u w:color="000000"/>
        </w:rPr>
      </w:pPr>
      <w:r>
        <w:rPr>
          <w:rFonts w:ascii="Times New Roman" w:eastAsia="Calibri" w:hAnsi="Times New Roman" w:cs="Times New Roman"/>
          <w:sz w:val="28"/>
          <w:szCs w:val="28"/>
          <w:u w:color="000000"/>
        </w:rPr>
        <w:t>Анализ эмпирических данных показал, что п</w:t>
      </w:r>
      <w:r w:rsidR="00C7669B" w:rsidRPr="00817C0C">
        <w:rPr>
          <w:rFonts w:ascii="Times New Roman" w:eastAsia="Calibri" w:hAnsi="Times New Roman" w:cs="Times New Roman"/>
          <w:sz w:val="28"/>
          <w:szCs w:val="28"/>
          <w:u w:color="000000"/>
        </w:rPr>
        <w:t xml:space="preserve">сихологам-консультантам свойственно субъективное представление о меньшей социальной привлекательности клиента,  меньшем уважении к нему окружающих и </w:t>
      </w:r>
      <w:r w:rsidR="00F86375">
        <w:rPr>
          <w:rFonts w:ascii="Times New Roman" w:eastAsia="Calibri" w:hAnsi="Times New Roman" w:cs="Times New Roman"/>
          <w:sz w:val="28"/>
          <w:szCs w:val="28"/>
          <w:u w:color="000000"/>
        </w:rPr>
        <w:t>его большей пассивности</w:t>
      </w:r>
      <w:r w:rsidR="00C7669B" w:rsidRPr="00817C0C">
        <w:rPr>
          <w:rFonts w:ascii="Times New Roman" w:eastAsia="Calibri" w:hAnsi="Times New Roman" w:cs="Times New Roman"/>
          <w:sz w:val="28"/>
          <w:szCs w:val="28"/>
          <w:u w:color="000000"/>
        </w:rPr>
        <w:t xml:space="preserve">. </w:t>
      </w:r>
      <w:r w:rsidR="00F86375">
        <w:rPr>
          <w:rFonts w:ascii="Times New Roman" w:eastAsia="Calibri" w:hAnsi="Times New Roman" w:cs="Times New Roman"/>
          <w:sz w:val="28"/>
          <w:szCs w:val="28"/>
          <w:u w:color="000000"/>
        </w:rPr>
        <w:t xml:space="preserve">Респонденты </w:t>
      </w:r>
      <w:r w:rsidR="00C7669B">
        <w:rPr>
          <w:rFonts w:ascii="Times New Roman" w:eastAsia="Calibri" w:hAnsi="Times New Roman" w:cs="Times New Roman"/>
          <w:sz w:val="28"/>
          <w:szCs w:val="28"/>
          <w:u w:color="000000"/>
        </w:rPr>
        <w:t>характеризуют своих клиентов в сравнении с собой</w:t>
      </w:r>
      <w:r w:rsidR="00C7669B" w:rsidRPr="00817C0C">
        <w:rPr>
          <w:rFonts w:ascii="Times New Roman" w:eastAsia="Calibri" w:hAnsi="Times New Roman" w:cs="Times New Roman"/>
          <w:sz w:val="28"/>
          <w:szCs w:val="28"/>
          <w:u w:color="000000"/>
        </w:rPr>
        <w:t xml:space="preserve"> как более </w:t>
      </w:r>
      <w:proofErr w:type="spellStart"/>
      <w:r w:rsidR="00F86375">
        <w:rPr>
          <w:rFonts w:ascii="Times New Roman" w:eastAsia="Calibri" w:hAnsi="Times New Roman" w:cs="Times New Roman"/>
          <w:sz w:val="28"/>
          <w:szCs w:val="28"/>
          <w:u w:color="000000"/>
        </w:rPr>
        <w:t>интровертированных</w:t>
      </w:r>
      <w:proofErr w:type="spellEnd"/>
      <w:r w:rsidR="00F86375">
        <w:rPr>
          <w:rFonts w:ascii="Times New Roman" w:eastAsia="Calibri" w:hAnsi="Times New Roman" w:cs="Times New Roman"/>
          <w:sz w:val="28"/>
          <w:szCs w:val="28"/>
          <w:u w:color="000000"/>
        </w:rPr>
        <w:t xml:space="preserve">, </w:t>
      </w:r>
      <w:r>
        <w:rPr>
          <w:rFonts w:ascii="Times New Roman" w:eastAsia="Calibri" w:hAnsi="Times New Roman" w:cs="Times New Roman"/>
          <w:sz w:val="28"/>
          <w:szCs w:val="28"/>
          <w:u w:color="000000"/>
        </w:rPr>
        <w:t xml:space="preserve">тревожных </w:t>
      </w:r>
      <w:r w:rsidRPr="00817C0C">
        <w:rPr>
          <w:rFonts w:ascii="Times New Roman" w:eastAsia="Calibri" w:hAnsi="Times New Roman" w:cs="Times New Roman"/>
          <w:sz w:val="28"/>
          <w:szCs w:val="28"/>
          <w:u w:color="000000"/>
        </w:rPr>
        <w:t>и самокритичных</w:t>
      </w:r>
      <w:r>
        <w:rPr>
          <w:rFonts w:ascii="Times New Roman" w:eastAsia="Calibri" w:hAnsi="Times New Roman" w:cs="Times New Roman"/>
          <w:sz w:val="28"/>
          <w:szCs w:val="28"/>
          <w:u w:color="000000"/>
        </w:rPr>
        <w:t xml:space="preserve">, </w:t>
      </w:r>
      <w:r w:rsidR="00F86375">
        <w:rPr>
          <w:rFonts w:ascii="Times New Roman" w:eastAsia="Calibri" w:hAnsi="Times New Roman" w:cs="Times New Roman"/>
          <w:sz w:val="28"/>
          <w:szCs w:val="28"/>
          <w:u w:color="000000"/>
        </w:rPr>
        <w:t>в большей степени</w:t>
      </w:r>
      <w:r w:rsidR="00F86375" w:rsidRPr="00817C0C">
        <w:rPr>
          <w:rFonts w:ascii="Times New Roman" w:eastAsia="Calibri" w:hAnsi="Times New Roman" w:cs="Times New Roman"/>
          <w:sz w:val="28"/>
          <w:szCs w:val="28"/>
          <w:u w:color="000000"/>
        </w:rPr>
        <w:t xml:space="preserve"> </w:t>
      </w:r>
      <w:r w:rsidR="00C7669B" w:rsidRPr="00817C0C">
        <w:rPr>
          <w:rFonts w:ascii="Times New Roman" w:eastAsia="Calibri" w:hAnsi="Times New Roman" w:cs="Times New Roman"/>
          <w:sz w:val="28"/>
          <w:szCs w:val="28"/>
          <w:u w:color="000000"/>
        </w:rPr>
        <w:t xml:space="preserve">склонных к состоянию подавленности, более зависимых </w:t>
      </w:r>
      <w:r w:rsidR="00F86375" w:rsidRPr="00817C0C">
        <w:rPr>
          <w:rFonts w:ascii="Times New Roman" w:eastAsia="Calibri" w:hAnsi="Times New Roman" w:cs="Times New Roman"/>
          <w:sz w:val="28"/>
          <w:szCs w:val="28"/>
          <w:u w:color="000000"/>
        </w:rPr>
        <w:t>от внешних обстоят</w:t>
      </w:r>
      <w:r>
        <w:rPr>
          <w:rFonts w:ascii="Times New Roman" w:eastAsia="Calibri" w:hAnsi="Times New Roman" w:cs="Times New Roman"/>
          <w:sz w:val="28"/>
          <w:szCs w:val="28"/>
          <w:u w:color="000000"/>
        </w:rPr>
        <w:t>ельств и оценок</w:t>
      </w:r>
      <w:r w:rsidR="00F86375">
        <w:rPr>
          <w:rFonts w:ascii="Times New Roman" w:eastAsia="Calibri" w:hAnsi="Times New Roman" w:cs="Times New Roman"/>
          <w:sz w:val="28"/>
          <w:szCs w:val="28"/>
          <w:u w:color="000000"/>
        </w:rPr>
        <w:t xml:space="preserve">. </w:t>
      </w:r>
      <w:r w:rsidR="00415CD1">
        <w:rPr>
          <w:rFonts w:ascii="Times New Roman" w:eastAsia="Calibri" w:hAnsi="Times New Roman" w:cs="Times New Roman"/>
          <w:sz w:val="28"/>
          <w:szCs w:val="28"/>
          <w:u w:color="000000"/>
        </w:rPr>
        <w:t>П</w:t>
      </w:r>
      <w:r w:rsidR="00415CD1" w:rsidRPr="00817C0C">
        <w:rPr>
          <w:rFonts w:ascii="Times New Roman" w:eastAsia="Calibri" w:hAnsi="Times New Roman" w:cs="Times New Roman"/>
          <w:sz w:val="28"/>
          <w:szCs w:val="28"/>
          <w:u w:color="000000"/>
        </w:rPr>
        <w:t>сихологи-консультанты представляют, что их клиент чаще обращается за помощью в трудных жизненных обстоятельствах, чем в ситуации внутренних противоречи</w:t>
      </w:r>
      <w:r w:rsidR="00415CD1">
        <w:rPr>
          <w:rFonts w:ascii="Times New Roman" w:eastAsia="Calibri" w:hAnsi="Times New Roman" w:cs="Times New Roman"/>
          <w:sz w:val="28"/>
          <w:szCs w:val="28"/>
          <w:u w:color="000000"/>
        </w:rPr>
        <w:t xml:space="preserve">й, при этом респонденты считают </w:t>
      </w:r>
      <w:r w:rsidR="00415CD1" w:rsidRPr="00817C0C">
        <w:rPr>
          <w:rFonts w:ascii="Times New Roman" w:eastAsia="Calibri" w:hAnsi="Times New Roman" w:cs="Times New Roman"/>
          <w:sz w:val="28"/>
          <w:szCs w:val="28"/>
          <w:u w:color="000000"/>
        </w:rPr>
        <w:t>ситуацию клиента в большей степени субъективно неразрешимой, чем объективно сложной.</w:t>
      </w:r>
    </w:p>
    <w:p w14:paraId="655EFCC9" w14:textId="099CCD27" w:rsidR="00C7669B" w:rsidRDefault="00C7669B" w:rsidP="00C7669B">
      <w:pPr>
        <w:spacing w:after="0" w:line="360" w:lineRule="auto"/>
        <w:ind w:firstLine="709"/>
        <w:jc w:val="both"/>
        <w:rPr>
          <w:rFonts w:ascii="Times New Roman" w:eastAsia="Arial Unicode MS" w:hAnsi="Times New Roman" w:cs="Times New Roman"/>
          <w:color w:val="000000"/>
          <w:sz w:val="28"/>
          <w:szCs w:val="28"/>
          <w:u w:color="000000"/>
          <w:bdr w:val="nil"/>
          <w:lang w:eastAsia="ru-RU"/>
        </w:rPr>
      </w:pPr>
      <w:r w:rsidRPr="00817C0C">
        <w:rPr>
          <w:rFonts w:ascii="Times New Roman" w:eastAsia="Calibri" w:hAnsi="Times New Roman" w:cs="Times New Roman"/>
          <w:sz w:val="28"/>
          <w:szCs w:val="28"/>
          <w:u w:color="000000"/>
        </w:rPr>
        <w:t xml:space="preserve">Так как </w:t>
      </w:r>
      <w:r w:rsidR="00F86375">
        <w:rPr>
          <w:rFonts w:ascii="Times New Roman" w:eastAsia="Arial Unicode MS" w:hAnsi="Times New Roman" w:cs="Times New Roman"/>
          <w:color w:val="000000"/>
          <w:sz w:val="28"/>
          <w:szCs w:val="28"/>
          <w:u w:color="000000"/>
          <w:bdr w:val="nil"/>
          <w:lang w:eastAsia="ru-RU"/>
        </w:rPr>
        <w:t xml:space="preserve">взаимное отождествление </w:t>
      </w:r>
      <w:r w:rsidRPr="00817C0C">
        <w:rPr>
          <w:rFonts w:ascii="Times New Roman" w:eastAsia="Arial Unicode MS" w:hAnsi="Times New Roman" w:cs="Times New Roman"/>
          <w:color w:val="000000"/>
          <w:sz w:val="28"/>
          <w:szCs w:val="28"/>
          <w:u w:color="000000"/>
          <w:bdr w:val="nil"/>
          <w:lang w:eastAsia="ru-RU"/>
        </w:rPr>
        <w:t xml:space="preserve"> между людьми, когда они оценивают личностные </w:t>
      </w:r>
      <w:proofErr w:type="gramStart"/>
      <w:r w:rsidRPr="00817C0C">
        <w:rPr>
          <w:rFonts w:ascii="Times New Roman" w:eastAsia="Arial Unicode MS" w:hAnsi="Times New Roman" w:cs="Times New Roman"/>
          <w:color w:val="000000"/>
          <w:sz w:val="28"/>
          <w:szCs w:val="28"/>
          <w:u w:color="000000"/>
          <w:bdr w:val="nil"/>
          <w:lang w:eastAsia="ru-RU"/>
        </w:rPr>
        <w:t>качества</w:t>
      </w:r>
      <w:proofErr w:type="gramEnd"/>
      <w:r w:rsidRPr="00817C0C">
        <w:rPr>
          <w:rFonts w:ascii="Times New Roman" w:eastAsia="Arial Unicode MS" w:hAnsi="Times New Roman" w:cs="Times New Roman"/>
          <w:color w:val="000000"/>
          <w:sz w:val="28"/>
          <w:szCs w:val="28"/>
          <w:u w:color="000000"/>
          <w:bdr w:val="nil"/>
          <w:lang w:eastAsia="ru-RU"/>
        </w:rPr>
        <w:t xml:space="preserve"> друг друга, связано с эмоциональной окраской отношений, можно предположить, что психологи-консультанты склонны отстраняться от образа реального клиента в мыслях и в чувствах. </w:t>
      </w:r>
    </w:p>
    <w:p w14:paraId="0814AA40" w14:textId="3B502E6B" w:rsidR="00C7669B" w:rsidRDefault="00CA0760" w:rsidP="00C7669B">
      <w:pPr>
        <w:spacing w:after="0" w:line="360" w:lineRule="auto"/>
        <w:ind w:firstLine="709"/>
        <w:jc w:val="both"/>
        <w:rPr>
          <w:rFonts w:ascii="Times New Roman" w:eastAsia="Arial Unicode MS" w:hAnsi="Times New Roman" w:cs="Times New Roman"/>
          <w:color w:val="000000"/>
          <w:sz w:val="28"/>
          <w:szCs w:val="28"/>
          <w:u w:color="000000"/>
          <w:bdr w:val="nil"/>
          <w:lang w:eastAsia="ru-RU"/>
        </w:rPr>
      </w:pPr>
      <w:r>
        <w:rPr>
          <w:rFonts w:ascii="Times New Roman" w:eastAsia="Arial Unicode MS" w:hAnsi="Times New Roman" w:cs="Times New Roman"/>
          <w:color w:val="000000"/>
          <w:sz w:val="28"/>
          <w:szCs w:val="28"/>
          <w:u w:color="000000"/>
          <w:bdr w:val="nil"/>
          <w:lang w:eastAsia="ru-RU"/>
        </w:rPr>
        <w:t>В</w:t>
      </w:r>
      <w:r w:rsidR="00C7669B">
        <w:rPr>
          <w:rFonts w:ascii="Times New Roman" w:eastAsia="Arial Unicode MS" w:hAnsi="Times New Roman" w:cs="Times New Roman"/>
          <w:color w:val="000000"/>
          <w:sz w:val="28"/>
          <w:szCs w:val="28"/>
          <w:u w:color="000000"/>
          <w:bdr w:val="nil"/>
          <w:lang w:eastAsia="ru-RU"/>
        </w:rPr>
        <w:t xml:space="preserve"> аффективном пространстве психологов-консультантов отмечены существенные расхождения между представлениями о</w:t>
      </w:r>
      <w:r w:rsidR="00EF1D50">
        <w:rPr>
          <w:rFonts w:ascii="Times New Roman" w:eastAsia="Arial Unicode MS" w:hAnsi="Times New Roman" w:cs="Times New Roman"/>
          <w:color w:val="000000"/>
          <w:sz w:val="28"/>
          <w:szCs w:val="28"/>
          <w:u w:color="000000"/>
          <w:bdr w:val="nil"/>
          <w:lang w:eastAsia="ru-RU"/>
        </w:rPr>
        <w:t xml:space="preserve"> реальном и идеальном образе </w:t>
      </w:r>
      <w:proofErr w:type="gramStart"/>
      <w:r w:rsidR="00EF1D50">
        <w:rPr>
          <w:rFonts w:ascii="Times New Roman" w:eastAsia="Arial Unicode MS" w:hAnsi="Times New Roman" w:cs="Times New Roman"/>
          <w:color w:val="000000"/>
          <w:sz w:val="28"/>
          <w:szCs w:val="28"/>
          <w:u w:color="000000"/>
          <w:bdr w:val="nil"/>
          <w:lang w:eastAsia="ru-RU"/>
        </w:rPr>
        <w:t>Я</w:t>
      </w:r>
      <w:r>
        <w:rPr>
          <w:rFonts w:ascii="Times New Roman" w:eastAsia="Arial Unicode MS" w:hAnsi="Times New Roman" w:cs="Times New Roman"/>
          <w:color w:val="000000"/>
          <w:sz w:val="28"/>
          <w:szCs w:val="28"/>
          <w:u w:color="000000"/>
          <w:bdr w:val="nil"/>
          <w:lang w:eastAsia="ru-RU"/>
        </w:rPr>
        <w:t>.</w:t>
      </w:r>
      <w:proofErr w:type="gramEnd"/>
      <w:r>
        <w:rPr>
          <w:rFonts w:ascii="Times New Roman" w:eastAsia="Arial Unicode MS" w:hAnsi="Times New Roman" w:cs="Times New Roman"/>
          <w:color w:val="000000"/>
          <w:sz w:val="28"/>
          <w:szCs w:val="28"/>
          <w:u w:color="000000"/>
          <w:bdr w:val="nil"/>
          <w:lang w:eastAsia="ru-RU"/>
        </w:rPr>
        <w:t xml:space="preserve"> Так как адекватная</w:t>
      </w:r>
      <w:r w:rsidR="00EA24A7">
        <w:rPr>
          <w:rFonts w:ascii="Times New Roman" w:eastAsia="Arial Unicode MS" w:hAnsi="Times New Roman" w:cs="Times New Roman"/>
          <w:color w:val="000000"/>
          <w:sz w:val="28"/>
          <w:szCs w:val="28"/>
          <w:u w:color="000000"/>
          <w:bdr w:val="nil"/>
          <w:lang w:eastAsia="ru-RU"/>
        </w:rPr>
        <w:t xml:space="preserve"> </w:t>
      </w:r>
      <w:r>
        <w:rPr>
          <w:rFonts w:ascii="Times New Roman" w:eastAsia="Arial Unicode MS" w:hAnsi="Times New Roman" w:cs="Times New Roman"/>
          <w:color w:val="000000"/>
          <w:sz w:val="28"/>
          <w:szCs w:val="28"/>
          <w:u w:color="000000"/>
          <w:bdr w:val="nil"/>
          <w:lang w:eastAsia="ru-RU"/>
        </w:rPr>
        <w:t>самооценка</w:t>
      </w:r>
      <w:r w:rsidR="00EA24A7">
        <w:rPr>
          <w:rFonts w:ascii="Times New Roman" w:eastAsia="Arial Unicode MS" w:hAnsi="Times New Roman" w:cs="Times New Roman"/>
          <w:color w:val="000000"/>
          <w:sz w:val="28"/>
          <w:szCs w:val="28"/>
          <w:u w:color="000000"/>
          <w:bdr w:val="nil"/>
          <w:lang w:eastAsia="ru-RU"/>
        </w:rPr>
        <w:t xml:space="preserve"> </w:t>
      </w:r>
      <w:r w:rsidR="00C7669B">
        <w:rPr>
          <w:rFonts w:ascii="Times New Roman" w:eastAsia="Arial Unicode MS" w:hAnsi="Times New Roman" w:cs="Times New Roman"/>
          <w:color w:val="000000"/>
          <w:sz w:val="28"/>
          <w:szCs w:val="28"/>
          <w:u w:color="000000"/>
          <w:bdr w:val="nil"/>
          <w:lang w:eastAsia="ru-RU"/>
        </w:rPr>
        <w:t>психолога-ко</w:t>
      </w:r>
      <w:r>
        <w:rPr>
          <w:rFonts w:ascii="Times New Roman" w:eastAsia="Arial Unicode MS" w:hAnsi="Times New Roman" w:cs="Times New Roman"/>
          <w:color w:val="000000"/>
          <w:sz w:val="28"/>
          <w:szCs w:val="28"/>
          <w:u w:color="000000"/>
          <w:bdr w:val="nil"/>
          <w:lang w:eastAsia="ru-RU"/>
        </w:rPr>
        <w:t xml:space="preserve">нсультанта является </w:t>
      </w:r>
      <w:r>
        <w:rPr>
          <w:rFonts w:ascii="Times New Roman" w:eastAsia="Arial Unicode MS" w:hAnsi="Times New Roman" w:cs="Times New Roman"/>
          <w:color w:val="000000"/>
          <w:sz w:val="28"/>
          <w:szCs w:val="28"/>
          <w:u w:color="000000"/>
          <w:bdr w:val="nil"/>
          <w:lang w:eastAsia="ru-RU"/>
        </w:rPr>
        <w:lastRenderedPageBreak/>
        <w:t>необходимой предпосылкой установления рабочего контакта</w:t>
      </w:r>
      <w:r w:rsidR="00C7669B">
        <w:rPr>
          <w:rFonts w:ascii="Times New Roman" w:eastAsia="Arial Unicode MS" w:hAnsi="Times New Roman" w:cs="Times New Roman"/>
          <w:color w:val="000000"/>
          <w:sz w:val="28"/>
          <w:szCs w:val="28"/>
          <w:u w:color="000000"/>
          <w:bdr w:val="nil"/>
          <w:lang w:eastAsia="ru-RU"/>
        </w:rPr>
        <w:t>, можно предположить, что значительное расхождение между те</w:t>
      </w:r>
      <w:r w:rsidR="00EA24A7">
        <w:rPr>
          <w:rFonts w:ascii="Times New Roman" w:eastAsia="Arial Unicode MS" w:hAnsi="Times New Roman" w:cs="Times New Roman"/>
          <w:color w:val="000000"/>
          <w:sz w:val="28"/>
          <w:szCs w:val="28"/>
          <w:u w:color="000000"/>
          <w:bdr w:val="nil"/>
          <w:lang w:eastAsia="ru-RU"/>
        </w:rPr>
        <w:t xml:space="preserve">м, кем себя считает </w:t>
      </w:r>
      <w:r>
        <w:rPr>
          <w:rFonts w:ascii="Times New Roman" w:eastAsia="Arial Unicode MS" w:hAnsi="Times New Roman" w:cs="Times New Roman"/>
          <w:color w:val="000000"/>
          <w:sz w:val="28"/>
          <w:szCs w:val="28"/>
          <w:u w:color="000000"/>
          <w:bdr w:val="nil"/>
          <w:lang w:eastAsia="ru-RU"/>
        </w:rPr>
        <w:t>психолог-</w:t>
      </w:r>
      <w:r w:rsidR="00EA24A7">
        <w:rPr>
          <w:rFonts w:ascii="Times New Roman" w:eastAsia="Arial Unicode MS" w:hAnsi="Times New Roman" w:cs="Times New Roman"/>
          <w:color w:val="000000"/>
          <w:sz w:val="28"/>
          <w:szCs w:val="28"/>
          <w:u w:color="000000"/>
          <w:bdr w:val="nil"/>
          <w:lang w:eastAsia="ru-RU"/>
        </w:rPr>
        <w:t xml:space="preserve">консультант </w:t>
      </w:r>
      <w:r w:rsidR="00C7669B">
        <w:rPr>
          <w:rFonts w:ascii="Times New Roman" w:eastAsia="Arial Unicode MS" w:hAnsi="Times New Roman" w:cs="Times New Roman"/>
          <w:color w:val="000000"/>
          <w:sz w:val="28"/>
          <w:szCs w:val="28"/>
          <w:u w:color="000000"/>
          <w:bdr w:val="nil"/>
          <w:lang w:eastAsia="ru-RU"/>
        </w:rPr>
        <w:t xml:space="preserve">и тем, кем он хочет стать </w:t>
      </w:r>
      <w:r w:rsidR="00EA24A7">
        <w:rPr>
          <w:rFonts w:ascii="Times New Roman" w:eastAsia="Arial Unicode MS" w:hAnsi="Times New Roman" w:cs="Times New Roman"/>
          <w:color w:val="000000"/>
          <w:sz w:val="28"/>
          <w:szCs w:val="28"/>
          <w:u w:color="000000"/>
          <w:bdr w:val="nil"/>
          <w:lang w:eastAsia="ru-RU"/>
        </w:rPr>
        <w:t>в</w:t>
      </w:r>
      <w:r>
        <w:rPr>
          <w:rFonts w:ascii="Times New Roman" w:eastAsia="Arial Unicode MS" w:hAnsi="Times New Roman" w:cs="Times New Roman"/>
          <w:color w:val="000000"/>
          <w:sz w:val="28"/>
          <w:szCs w:val="28"/>
          <w:u w:color="000000"/>
          <w:bdr w:val="nil"/>
          <w:lang w:eastAsia="ru-RU"/>
        </w:rPr>
        <w:t>заимосвязано с</w:t>
      </w:r>
      <w:r w:rsidR="000134F1">
        <w:rPr>
          <w:rFonts w:ascii="Times New Roman" w:eastAsia="Arial Unicode MS" w:hAnsi="Times New Roman" w:cs="Times New Roman"/>
          <w:color w:val="000000"/>
          <w:sz w:val="28"/>
          <w:szCs w:val="28"/>
          <w:u w:color="000000"/>
          <w:bdr w:val="nil"/>
          <w:lang w:eastAsia="ru-RU"/>
        </w:rPr>
        <w:t xml:space="preserve"> его</w:t>
      </w:r>
      <w:r>
        <w:rPr>
          <w:rFonts w:ascii="Times New Roman" w:eastAsia="Arial Unicode MS" w:hAnsi="Times New Roman" w:cs="Times New Roman"/>
          <w:color w:val="000000"/>
          <w:sz w:val="28"/>
          <w:szCs w:val="28"/>
          <w:u w:color="000000"/>
          <w:bdr w:val="nil"/>
          <w:lang w:eastAsia="ru-RU"/>
        </w:rPr>
        <w:t xml:space="preserve"> </w:t>
      </w:r>
      <w:r w:rsidR="000134F1">
        <w:rPr>
          <w:rFonts w:ascii="Times New Roman" w:eastAsia="Arial Unicode MS" w:hAnsi="Times New Roman" w:cs="Times New Roman"/>
          <w:color w:val="000000"/>
          <w:sz w:val="28"/>
          <w:szCs w:val="28"/>
          <w:u w:color="000000"/>
          <w:bdr w:val="nil"/>
          <w:lang w:eastAsia="ru-RU"/>
        </w:rPr>
        <w:t>восприятием клиента</w:t>
      </w:r>
      <w:r>
        <w:rPr>
          <w:rFonts w:ascii="Times New Roman" w:eastAsia="Arial Unicode MS" w:hAnsi="Times New Roman" w:cs="Times New Roman"/>
          <w:color w:val="000000"/>
          <w:sz w:val="28"/>
          <w:szCs w:val="28"/>
          <w:u w:color="000000"/>
          <w:bdr w:val="nil"/>
          <w:lang w:eastAsia="ru-RU"/>
        </w:rPr>
        <w:t xml:space="preserve">. </w:t>
      </w:r>
    </w:p>
    <w:p w14:paraId="594DA973" w14:textId="77777777" w:rsidR="007F3F8D" w:rsidRDefault="00CA0760" w:rsidP="00817C0C">
      <w:pPr>
        <w:spacing w:after="0" w:line="360" w:lineRule="auto"/>
        <w:ind w:firstLine="709"/>
        <w:jc w:val="both"/>
        <w:rPr>
          <w:rFonts w:ascii="Times New Roman" w:eastAsia="Calibri" w:hAnsi="Times New Roman" w:cs="Times New Roman"/>
          <w:sz w:val="28"/>
          <w:szCs w:val="28"/>
          <w:u w:color="000000"/>
        </w:rPr>
      </w:pPr>
      <w:r>
        <w:rPr>
          <w:rFonts w:ascii="Times New Roman" w:eastAsia="Calibri" w:hAnsi="Times New Roman" w:cs="Times New Roman"/>
          <w:sz w:val="28"/>
          <w:szCs w:val="28"/>
          <w:u w:color="000000"/>
        </w:rPr>
        <w:t>Кроме того, п</w:t>
      </w:r>
      <w:r w:rsidR="00541319" w:rsidRPr="00817C0C">
        <w:rPr>
          <w:rFonts w:ascii="Times New Roman" w:eastAsia="Calibri" w:hAnsi="Times New Roman" w:cs="Times New Roman"/>
          <w:sz w:val="28"/>
          <w:szCs w:val="28"/>
          <w:u w:color="000000"/>
        </w:rPr>
        <w:t>сихологи-консультанты с основным образование</w:t>
      </w:r>
      <w:r w:rsidR="00303F3E">
        <w:rPr>
          <w:rFonts w:ascii="Times New Roman" w:eastAsia="Calibri" w:hAnsi="Times New Roman" w:cs="Times New Roman"/>
          <w:sz w:val="28"/>
          <w:szCs w:val="28"/>
          <w:u w:color="000000"/>
        </w:rPr>
        <w:t>м</w:t>
      </w:r>
      <w:r w:rsidR="00541319" w:rsidRPr="00817C0C">
        <w:rPr>
          <w:rFonts w:ascii="Times New Roman" w:eastAsia="Arial Unicode MS" w:hAnsi="Times New Roman" w:cs="Times New Roman"/>
          <w:color w:val="000000"/>
          <w:sz w:val="28"/>
          <w:szCs w:val="28"/>
          <w:u w:color="000000"/>
          <w:lang w:eastAsia="ru-RU"/>
        </w:rPr>
        <w:t xml:space="preserve"> имеют более благоприятное отношение к образу обобщённого клиента, чем психологи-консульт</w:t>
      </w:r>
      <w:r>
        <w:rPr>
          <w:rFonts w:ascii="Times New Roman" w:eastAsia="Arial Unicode MS" w:hAnsi="Times New Roman" w:cs="Times New Roman"/>
          <w:color w:val="000000"/>
          <w:sz w:val="28"/>
          <w:szCs w:val="28"/>
          <w:u w:color="000000"/>
          <w:lang w:eastAsia="ru-RU"/>
        </w:rPr>
        <w:t>анты, прошедшие переподготовку</w:t>
      </w:r>
      <w:r>
        <w:rPr>
          <w:rFonts w:ascii="Times New Roman" w:eastAsia="Calibri" w:hAnsi="Times New Roman" w:cs="Times New Roman"/>
          <w:sz w:val="28"/>
          <w:szCs w:val="28"/>
          <w:u w:color="000000"/>
        </w:rPr>
        <w:t xml:space="preserve">, </w:t>
      </w:r>
      <w:r w:rsidRPr="00817C0C">
        <w:rPr>
          <w:rFonts w:ascii="Times New Roman" w:eastAsia="Calibri" w:hAnsi="Times New Roman" w:cs="Times New Roman"/>
          <w:sz w:val="28"/>
          <w:szCs w:val="28"/>
          <w:u w:color="000000"/>
        </w:rPr>
        <w:t>предст</w:t>
      </w:r>
      <w:r>
        <w:rPr>
          <w:rFonts w:ascii="Times New Roman" w:eastAsia="Calibri" w:hAnsi="Times New Roman" w:cs="Times New Roman"/>
          <w:sz w:val="28"/>
          <w:szCs w:val="28"/>
          <w:u w:color="000000"/>
        </w:rPr>
        <w:t>авляя</w:t>
      </w:r>
      <w:r w:rsidRPr="00817C0C">
        <w:rPr>
          <w:rFonts w:ascii="Times New Roman" w:eastAsia="Calibri" w:hAnsi="Times New Roman" w:cs="Times New Roman"/>
          <w:sz w:val="28"/>
          <w:szCs w:val="28"/>
          <w:u w:color="000000"/>
        </w:rPr>
        <w:t xml:space="preserve"> образ обобщенного клиента более </w:t>
      </w:r>
      <w:r>
        <w:rPr>
          <w:rFonts w:ascii="Times New Roman" w:eastAsia="Calibri" w:hAnsi="Times New Roman" w:cs="Times New Roman"/>
          <w:sz w:val="28"/>
          <w:szCs w:val="28"/>
          <w:u w:color="000000"/>
        </w:rPr>
        <w:t>активным</w:t>
      </w:r>
      <w:r w:rsidRPr="00817C0C">
        <w:rPr>
          <w:rFonts w:ascii="Times New Roman" w:eastAsia="Calibri" w:hAnsi="Times New Roman" w:cs="Times New Roman"/>
          <w:sz w:val="28"/>
          <w:szCs w:val="28"/>
          <w:u w:color="000000"/>
        </w:rPr>
        <w:t xml:space="preserve">, </w:t>
      </w:r>
      <w:r>
        <w:rPr>
          <w:rFonts w:ascii="Times New Roman" w:eastAsia="Calibri" w:hAnsi="Times New Roman" w:cs="Times New Roman"/>
          <w:sz w:val="28"/>
          <w:szCs w:val="28"/>
          <w:u w:color="000000"/>
        </w:rPr>
        <w:t>более</w:t>
      </w:r>
      <w:r w:rsidRPr="00817C0C">
        <w:rPr>
          <w:rFonts w:ascii="Times New Roman" w:eastAsia="Calibri" w:hAnsi="Times New Roman" w:cs="Times New Roman"/>
          <w:sz w:val="28"/>
          <w:szCs w:val="28"/>
          <w:u w:color="000000"/>
        </w:rPr>
        <w:t xml:space="preserve"> привлекательным и наделенным </w:t>
      </w:r>
      <w:r>
        <w:rPr>
          <w:rFonts w:ascii="Times New Roman" w:eastAsia="Calibri" w:hAnsi="Times New Roman" w:cs="Times New Roman"/>
          <w:sz w:val="28"/>
          <w:szCs w:val="28"/>
          <w:u w:color="000000"/>
        </w:rPr>
        <w:t>большими</w:t>
      </w:r>
      <w:r w:rsidRPr="00817C0C">
        <w:rPr>
          <w:rFonts w:ascii="Times New Roman" w:eastAsia="Calibri" w:hAnsi="Times New Roman" w:cs="Times New Roman"/>
          <w:sz w:val="28"/>
          <w:szCs w:val="28"/>
          <w:u w:color="000000"/>
        </w:rPr>
        <w:t xml:space="preserve"> социально желательными  характеристиками. </w:t>
      </w:r>
      <w:r w:rsidR="00336260">
        <w:rPr>
          <w:rFonts w:ascii="Times New Roman" w:eastAsia="Calibri" w:hAnsi="Times New Roman" w:cs="Times New Roman"/>
          <w:sz w:val="28"/>
          <w:szCs w:val="28"/>
          <w:u w:color="000000"/>
        </w:rPr>
        <w:t>Э</w:t>
      </w:r>
      <w:r w:rsidR="007F3F8D">
        <w:rPr>
          <w:rFonts w:ascii="Times New Roman" w:eastAsia="Calibri" w:hAnsi="Times New Roman" w:cs="Times New Roman"/>
          <w:sz w:val="28"/>
          <w:szCs w:val="28"/>
          <w:u w:color="000000"/>
        </w:rPr>
        <w:t>ти данные согласуются с меньшей выраженностью иррациональных установок у респондентов с основным психологическим образованием.</w:t>
      </w:r>
      <w:r w:rsidR="00336260">
        <w:rPr>
          <w:rFonts w:ascii="Times New Roman" w:eastAsia="Calibri" w:hAnsi="Times New Roman" w:cs="Times New Roman"/>
          <w:sz w:val="28"/>
          <w:szCs w:val="28"/>
          <w:u w:color="000000"/>
        </w:rPr>
        <w:t xml:space="preserve"> </w:t>
      </w:r>
    </w:p>
    <w:p w14:paraId="7802C4A7" w14:textId="7622847A" w:rsidR="007F3F8D" w:rsidRDefault="00541319" w:rsidP="007F3F8D">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Психологи-консультанты со стажем работы </w:t>
      </w:r>
      <w:r w:rsidR="007F3F8D">
        <w:rPr>
          <w:rFonts w:ascii="Times New Roman" w:eastAsia="Calibri" w:hAnsi="Times New Roman" w:cs="Times New Roman"/>
          <w:sz w:val="28"/>
          <w:szCs w:val="28"/>
          <w:u w:color="000000"/>
        </w:rPr>
        <w:t>от 1 года до</w:t>
      </w:r>
      <w:r w:rsidRPr="00817C0C">
        <w:rPr>
          <w:rFonts w:ascii="Times New Roman" w:eastAsia="Calibri" w:hAnsi="Times New Roman" w:cs="Times New Roman"/>
          <w:sz w:val="28"/>
          <w:szCs w:val="28"/>
          <w:u w:color="000000"/>
        </w:rPr>
        <w:t xml:space="preserve"> 3х лет имеют менее благоприятное отношение к образу обобщенного клиента, чем психологи-консультанты с большим </w:t>
      </w:r>
      <w:r w:rsidR="007F3F8D">
        <w:rPr>
          <w:rFonts w:ascii="Times New Roman" w:eastAsia="Calibri" w:hAnsi="Times New Roman" w:cs="Times New Roman"/>
          <w:sz w:val="28"/>
          <w:szCs w:val="28"/>
          <w:u w:color="000000"/>
        </w:rPr>
        <w:t xml:space="preserve">опытом, представляя его </w:t>
      </w:r>
      <w:r w:rsidR="007F3F8D" w:rsidRPr="00817C0C">
        <w:rPr>
          <w:rFonts w:ascii="Times New Roman" w:eastAsia="Calibri" w:hAnsi="Times New Roman" w:cs="Times New Roman"/>
          <w:sz w:val="28"/>
          <w:szCs w:val="28"/>
          <w:u w:color="000000"/>
        </w:rPr>
        <w:t>более пассивным, в большей степени зависимым от внешних обстоятельств и оценок, более тревожным</w:t>
      </w:r>
      <w:r w:rsidR="007F3F8D">
        <w:rPr>
          <w:rFonts w:ascii="Times New Roman" w:eastAsia="Calibri" w:hAnsi="Times New Roman" w:cs="Times New Roman"/>
          <w:sz w:val="28"/>
          <w:szCs w:val="28"/>
          <w:u w:color="000000"/>
        </w:rPr>
        <w:t xml:space="preserve">. Эти данные согласуются с большей выраженностью иррациональных установок у респондентов с опытом работы менее 3х лет. </w:t>
      </w:r>
    </w:p>
    <w:p w14:paraId="10258C44" w14:textId="1D3F2E6F" w:rsidR="00541319" w:rsidRPr="00817C0C" w:rsidRDefault="00541319" w:rsidP="00817C0C">
      <w:pPr>
        <w:spacing w:after="0" w:line="360" w:lineRule="auto"/>
        <w:ind w:firstLine="709"/>
        <w:jc w:val="both"/>
        <w:rPr>
          <w:rFonts w:ascii="Times New Roman" w:eastAsia="Calibri" w:hAnsi="Times New Roman" w:cs="Times New Roman"/>
          <w:sz w:val="28"/>
          <w:szCs w:val="28"/>
          <w:u w:color="000000"/>
        </w:rPr>
      </w:pPr>
      <w:r w:rsidRPr="00817C0C">
        <w:rPr>
          <w:rFonts w:ascii="Times New Roman" w:eastAsia="Arial Unicode MS" w:hAnsi="Times New Roman" w:cs="Times New Roman"/>
          <w:color w:val="000000"/>
          <w:sz w:val="28"/>
          <w:szCs w:val="28"/>
          <w:u w:color="000000"/>
          <w:lang w:eastAsia="ru-RU"/>
        </w:rPr>
        <w:t>П</w:t>
      </w:r>
      <w:r w:rsidRPr="00817C0C">
        <w:rPr>
          <w:rFonts w:ascii="Times New Roman" w:eastAsia="Calibri" w:hAnsi="Times New Roman" w:cs="Times New Roman"/>
          <w:sz w:val="28"/>
          <w:szCs w:val="28"/>
          <w:u w:color="000000"/>
        </w:rPr>
        <w:t>сихологам-консультантам в возрасте старше 40 лет в</w:t>
      </w:r>
      <w:r w:rsidR="004A73B7">
        <w:rPr>
          <w:rFonts w:ascii="Times New Roman" w:eastAsia="Calibri" w:hAnsi="Times New Roman" w:cs="Times New Roman"/>
          <w:sz w:val="28"/>
          <w:szCs w:val="28"/>
          <w:u w:color="000000"/>
        </w:rPr>
        <w:t xml:space="preserve"> большей степени, чем психологам-консультантам</w:t>
      </w:r>
      <w:r w:rsidRPr="00817C0C">
        <w:rPr>
          <w:rFonts w:ascii="Times New Roman" w:eastAsia="Calibri" w:hAnsi="Times New Roman" w:cs="Times New Roman"/>
          <w:sz w:val="28"/>
          <w:szCs w:val="28"/>
          <w:u w:color="000000"/>
        </w:rPr>
        <w:t xml:space="preserve"> </w:t>
      </w:r>
      <w:r w:rsidR="004A73B7">
        <w:rPr>
          <w:rFonts w:ascii="Times New Roman" w:eastAsia="Calibri" w:hAnsi="Times New Roman" w:cs="Times New Roman"/>
          <w:sz w:val="28"/>
          <w:szCs w:val="28"/>
          <w:u w:color="000000"/>
        </w:rPr>
        <w:t>до 40 лет</w:t>
      </w:r>
      <w:r w:rsidRPr="00817C0C">
        <w:rPr>
          <w:rFonts w:ascii="Times New Roman" w:eastAsia="Calibri" w:hAnsi="Times New Roman" w:cs="Times New Roman"/>
          <w:sz w:val="28"/>
          <w:szCs w:val="28"/>
          <w:u w:color="000000"/>
        </w:rPr>
        <w:t xml:space="preserve">, свойственно субъективное представление о меньшей социальной привлекательности клиента и его большей склонности к состоянию подавленности. </w:t>
      </w:r>
    </w:p>
    <w:p w14:paraId="67F146C6" w14:textId="77777777" w:rsidR="00C7669B" w:rsidRDefault="00990BB2" w:rsidP="00C62FE2">
      <w:pPr>
        <w:spacing w:after="0" w:line="360" w:lineRule="auto"/>
        <w:ind w:firstLine="709"/>
        <w:jc w:val="both"/>
        <w:rPr>
          <w:rFonts w:ascii="Times New Roman" w:eastAsia="Arial Unicode MS" w:hAnsi="Times New Roman" w:cs="Times New Roman"/>
          <w:color w:val="000000"/>
          <w:sz w:val="28"/>
          <w:szCs w:val="28"/>
          <w:u w:color="000000"/>
          <w:lang w:eastAsia="ru-RU"/>
        </w:rPr>
      </w:pPr>
      <w:r w:rsidRPr="00817C0C">
        <w:rPr>
          <w:rFonts w:ascii="Times New Roman" w:eastAsia="Calibri" w:hAnsi="Times New Roman" w:cs="Times New Roman"/>
          <w:sz w:val="28"/>
          <w:szCs w:val="28"/>
          <w:u w:color="000000"/>
        </w:rPr>
        <w:t xml:space="preserve">Таким образом, результаты </w:t>
      </w:r>
      <w:r w:rsidR="00C848BC" w:rsidRPr="00817C0C">
        <w:rPr>
          <w:rFonts w:ascii="Times New Roman" w:eastAsia="Arial Unicode MS" w:hAnsi="Times New Roman" w:cs="Times New Roman"/>
          <w:color w:val="000000"/>
          <w:sz w:val="28"/>
          <w:szCs w:val="28"/>
          <w:u w:color="000000"/>
          <w:lang w:eastAsia="ru-RU"/>
        </w:rPr>
        <w:t xml:space="preserve">исследования </w:t>
      </w:r>
      <w:r w:rsidRPr="00817C0C">
        <w:rPr>
          <w:rFonts w:ascii="Times New Roman" w:eastAsia="Arial Unicode MS" w:hAnsi="Times New Roman" w:cs="Times New Roman"/>
          <w:color w:val="000000"/>
          <w:sz w:val="28"/>
          <w:szCs w:val="28"/>
          <w:u w:color="000000"/>
          <w:lang w:eastAsia="ru-RU"/>
        </w:rPr>
        <w:t xml:space="preserve">расширили представления </w:t>
      </w:r>
      <w:r w:rsidR="00DD6172" w:rsidRPr="00817C0C">
        <w:rPr>
          <w:rFonts w:ascii="Times New Roman" w:eastAsia="Arial Unicode MS" w:hAnsi="Times New Roman" w:cs="Times New Roman"/>
          <w:color w:val="000000"/>
          <w:sz w:val="28"/>
          <w:szCs w:val="28"/>
          <w:u w:color="000000"/>
          <w:lang w:eastAsia="ru-RU"/>
        </w:rPr>
        <w:t xml:space="preserve"> </w:t>
      </w:r>
      <w:r w:rsidR="00C848BC" w:rsidRPr="00817C0C">
        <w:rPr>
          <w:rFonts w:ascii="Times New Roman" w:eastAsia="Arial Unicode MS" w:hAnsi="Times New Roman" w:cs="Times New Roman"/>
          <w:color w:val="000000"/>
          <w:sz w:val="28"/>
          <w:szCs w:val="28"/>
          <w:u w:color="000000"/>
          <w:lang w:eastAsia="ru-RU"/>
        </w:rPr>
        <w:t xml:space="preserve">о влиянии ряда социально-демографических характеристик психологов-консультантов  на восприятие клиента. </w:t>
      </w:r>
    </w:p>
    <w:p w14:paraId="087B554F" w14:textId="6A83CC69" w:rsidR="00CF5E53" w:rsidRPr="00817C0C" w:rsidRDefault="00C7669B" w:rsidP="00C62FE2">
      <w:pPr>
        <w:spacing w:after="0" w:line="360" w:lineRule="auto"/>
        <w:ind w:firstLine="709"/>
        <w:jc w:val="both"/>
        <w:rPr>
          <w:rFonts w:ascii="Times New Roman" w:eastAsia="Calibri" w:hAnsi="Times New Roman" w:cs="Times New Roman"/>
          <w:sz w:val="28"/>
          <w:szCs w:val="28"/>
          <w:u w:color="000000"/>
        </w:rPr>
      </w:pPr>
      <w:r>
        <w:rPr>
          <w:rFonts w:ascii="Times New Roman" w:eastAsia="Arial Unicode MS" w:hAnsi="Times New Roman" w:cs="Times New Roman"/>
          <w:color w:val="000000"/>
          <w:sz w:val="28"/>
          <w:szCs w:val="28"/>
          <w:u w:color="000000"/>
          <w:lang w:eastAsia="ru-RU"/>
        </w:rPr>
        <w:t xml:space="preserve">На основании полученных результатов </w:t>
      </w:r>
      <w:r w:rsidR="00C848BC" w:rsidRPr="00817C0C">
        <w:rPr>
          <w:rFonts w:ascii="Times New Roman" w:eastAsia="Arial Unicode MS" w:hAnsi="Times New Roman" w:cs="Times New Roman"/>
          <w:color w:val="000000"/>
          <w:sz w:val="28"/>
          <w:szCs w:val="28"/>
          <w:u w:color="000000"/>
          <w:lang w:eastAsia="ru-RU"/>
        </w:rPr>
        <w:t xml:space="preserve">исследования </w:t>
      </w:r>
      <w:r w:rsidR="00C62FE2">
        <w:rPr>
          <w:rFonts w:ascii="Times New Roman" w:eastAsia="Arial Unicode MS" w:hAnsi="Times New Roman" w:cs="Times New Roman"/>
          <w:color w:val="000000"/>
          <w:sz w:val="28"/>
          <w:szCs w:val="28"/>
          <w:u w:color="000000"/>
          <w:lang w:eastAsia="ru-RU"/>
        </w:rPr>
        <w:t xml:space="preserve">можно </w:t>
      </w:r>
      <w:r w:rsidR="00EF1D50">
        <w:rPr>
          <w:rFonts w:ascii="Times New Roman" w:eastAsia="Arial Unicode MS" w:hAnsi="Times New Roman" w:cs="Times New Roman"/>
          <w:color w:val="000000"/>
          <w:sz w:val="28"/>
          <w:szCs w:val="28"/>
          <w:u w:color="000000"/>
          <w:lang w:eastAsia="ru-RU"/>
        </w:rPr>
        <w:t>сделать следующие</w:t>
      </w:r>
      <w:r>
        <w:rPr>
          <w:rFonts w:ascii="Times New Roman" w:eastAsia="Arial Unicode MS" w:hAnsi="Times New Roman" w:cs="Times New Roman"/>
          <w:color w:val="000000"/>
          <w:sz w:val="28"/>
          <w:szCs w:val="28"/>
          <w:u w:color="000000"/>
          <w:lang w:eastAsia="ru-RU"/>
        </w:rPr>
        <w:t xml:space="preserve"> пра</w:t>
      </w:r>
      <w:r w:rsidR="00EF1D50">
        <w:rPr>
          <w:rFonts w:ascii="Times New Roman" w:eastAsia="Arial Unicode MS" w:hAnsi="Times New Roman" w:cs="Times New Roman"/>
          <w:color w:val="000000"/>
          <w:sz w:val="28"/>
          <w:szCs w:val="28"/>
          <w:u w:color="000000"/>
          <w:lang w:eastAsia="ru-RU"/>
        </w:rPr>
        <w:t>ктические рекомендации</w:t>
      </w:r>
      <w:r w:rsidR="00646826">
        <w:rPr>
          <w:rFonts w:ascii="Times New Roman" w:eastAsia="Arial Unicode MS" w:hAnsi="Times New Roman" w:cs="Times New Roman"/>
          <w:color w:val="000000"/>
          <w:sz w:val="28"/>
          <w:szCs w:val="28"/>
          <w:u w:color="000000"/>
          <w:lang w:eastAsia="ru-RU"/>
        </w:rPr>
        <w:t>: в</w:t>
      </w:r>
      <w:r w:rsidR="00C848BC" w:rsidRPr="00817C0C">
        <w:rPr>
          <w:rFonts w:ascii="Times New Roman" w:eastAsia="Arial Unicode MS" w:hAnsi="Times New Roman" w:cs="Times New Roman"/>
          <w:color w:val="000000"/>
          <w:sz w:val="28"/>
          <w:szCs w:val="28"/>
          <w:u w:color="000000"/>
          <w:lang w:eastAsia="ru-RU"/>
        </w:rPr>
        <w:t xml:space="preserve"> процессе подготовки психологов-консультантов, </w:t>
      </w:r>
      <w:r w:rsidR="00303F3E">
        <w:rPr>
          <w:rFonts w:ascii="Times New Roman" w:eastAsia="Arial Unicode MS" w:hAnsi="Times New Roman" w:cs="Times New Roman"/>
          <w:color w:val="000000"/>
          <w:sz w:val="28"/>
          <w:szCs w:val="28"/>
          <w:u w:color="000000"/>
          <w:lang w:eastAsia="ru-RU"/>
        </w:rPr>
        <w:t>для</w:t>
      </w:r>
      <w:r w:rsidR="00C848BC" w:rsidRPr="00817C0C">
        <w:rPr>
          <w:rFonts w:ascii="Times New Roman" w:eastAsia="Arial Unicode MS" w:hAnsi="Times New Roman" w:cs="Times New Roman"/>
          <w:color w:val="000000"/>
          <w:sz w:val="28"/>
          <w:szCs w:val="28"/>
          <w:u w:color="000000"/>
          <w:lang w:eastAsia="ru-RU"/>
        </w:rPr>
        <w:t xml:space="preserve"> преодоления существующих стереотипов в восприятии клиента и формирования бо</w:t>
      </w:r>
      <w:r w:rsidR="00646826">
        <w:rPr>
          <w:rFonts w:ascii="Times New Roman" w:eastAsia="Arial Unicode MS" w:hAnsi="Times New Roman" w:cs="Times New Roman"/>
          <w:color w:val="000000"/>
          <w:sz w:val="28"/>
          <w:szCs w:val="28"/>
          <w:u w:color="000000"/>
          <w:lang w:eastAsia="ru-RU"/>
        </w:rPr>
        <w:t>лее адекватного образа клиента, можно предложить использование методик, позволяющих выявить представления психологов-</w:t>
      </w:r>
      <w:r w:rsidR="00646826">
        <w:rPr>
          <w:rFonts w:ascii="Times New Roman" w:eastAsia="Arial Unicode MS" w:hAnsi="Times New Roman" w:cs="Times New Roman"/>
          <w:color w:val="000000"/>
          <w:sz w:val="28"/>
          <w:szCs w:val="28"/>
          <w:u w:color="000000"/>
          <w:lang w:eastAsia="ru-RU"/>
        </w:rPr>
        <w:lastRenderedPageBreak/>
        <w:t>консультантов об образе обобщенного клиента, с целью обсуждения его адекватности и преодоления существующих неблагоприятных установок.</w:t>
      </w:r>
    </w:p>
    <w:p w14:paraId="7E846F11" w14:textId="77777777" w:rsidR="00C440C0" w:rsidRPr="00817C0C" w:rsidRDefault="00C440C0" w:rsidP="00817C0C">
      <w:pPr>
        <w:spacing w:after="0" w:line="360" w:lineRule="auto"/>
        <w:ind w:firstLine="709"/>
        <w:jc w:val="both"/>
        <w:rPr>
          <w:rFonts w:ascii="Times New Roman" w:eastAsia="Times New Roman" w:hAnsi="Times New Roman" w:cs="Times New Roman"/>
          <w:color w:val="000000"/>
          <w:sz w:val="28"/>
          <w:szCs w:val="28"/>
          <w:u w:color="000000"/>
          <w:lang w:eastAsia="ru-RU"/>
        </w:rPr>
      </w:pPr>
    </w:p>
    <w:p w14:paraId="39A5E84C" w14:textId="77777777" w:rsidR="00C440C0" w:rsidRPr="00817C0C" w:rsidRDefault="00C440C0" w:rsidP="00817C0C">
      <w:pPr>
        <w:spacing w:after="0" w:line="360" w:lineRule="auto"/>
        <w:ind w:firstLine="709"/>
        <w:jc w:val="both"/>
        <w:rPr>
          <w:rFonts w:ascii="Times New Roman" w:eastAsia="Times New Roman" w:hAnsi="Times New Roman" w:cs="Times New Roman"/>
          <w:color w:val="000000"/>
          <w:sz w:val="28"/>
          <w:szCs w:val="28"/>
          <w:u w:color="000000"/>
          <w:lang w:eastAsia="ru-RU"/>
        </w:rPr>
      </w:pPr>
    </w:p>
    <w:p w14:paraId="2CCD6EAC" w14:textId="77777777" w:rsidR="00C440C0" w:rsidRPr="00817C0C" w:rsidRDefault="00C440C0" w:rsidP="00817C0C">
      <w:pPr>
        <w:spacing w:after="0" w:line="360" w:lineRule="auto"/>
        <w:ind w:firstLine="709"/>
        <w:jc w:val="both"/>
        <w:rPr>
          <w:rFonts w:ascii="Times New Roman" w:eastAsia="Times New Roman" w:hAnsi="Times New Roman" w:cs="Times New Roman"/>
          <w:color w:val="000000"/>
          <w:sz w:val="28"/>
          <w:szCs w:val="28"/>
          <w:u w:color="000000"/>
          <w:lang w:eastAsia="ru-RU"/>
        </w:rPr>
      </w:pPr>
    </w:p>
    <w:p w14:paraId="1878CBBF" w14:textId="6D2D0C04" w:rsidR="00C62FE2" w:rsidRDefault="00C62FE2" w:rsidP="00C62FE2">
      <w:pPr>
        <w:spacing w:after="0" w:line="360" w:lineRule="auto"/>
        <w:jc w:val="both"/>
        <w:rPr>
          <w:rFonts w:ascii="Times New Roman" w:eastAsia="Times New Roman" w:hAnsi="Times New Roman" w:cs="Times New Roman"/>
          <w:b/>
          <w:color w:val="000000"/>
          <w:sz w:val="28"/>
          <w:szCs w:val="28"/>
          <w:u w:color="000000"/>
          <w:lang w:eastAsia="ru-RU"/>
        </w:rPr>
      </w:pPr>
    </w:p>
    <w:p w14:paraId="41E9CD2D" w14:textId="77777777" w:rsidR="00C62FE2" w:rsidRDefault="00C62FE2" w:rsidP="00C62FE2">
      <w:pPr>
        <w:spacing w:after="0" w:line="360" w:lineRule="auto"/>
        <w:ind w:firstLine="708"/>
        <w:jc w:val="both"/>
        <w:rPr>
          <w:rFonts w:ascii="Times New Roman" w:eastAsia="Times New Roman" w:hAnsi="Times New Roman" w:cs="Times New Roman"/>
          <w:b/>
          <w:color w:val="000000"/>
          <w:sz w:val="28"/>
          <w:szCs w:val="28"/>
          <w:u w:color="000000"/>
          <w:lang w:eastAsia="ru-RU"/>
        </w:rPr>
      </w:pPr>
      <w:r>
        <w:rPr>
          <w:rFonts w:ascii="Times New Roman" w:eastAsia="Times New Roman" w:hAnsi="Times New Roman" w:cs="Times New Roman"/>
          <w:b/>
          <w:color w:val="000000"/>
          <w:sz w:val="28"/>
          <w:szCs w:val="28"/>
          <w:u w:color="000000"/>
          <w:lang w:eastAsia="ru-RU"/>
        </w:rPr>
        <w:br w:type="page"/>
      </w:r>
    </w:p>
    <w:p w14:paraId="722C0C26" w14:textId="5FD678EC" w:rsidR="00C440C0" w:rsidRPr="00C62FE2" w:rsidRDefault="00C440C0" w:rsidP="00C62FE2">
      <w:pPr>
        <w:spacing w:after="0" w:line="360" w:lineRule="auto"/>
        <w:ind w:firstLine="708"/>
        <w:jc w:val="both"/>
        <w:rPr>
          <w:rFonts w:ascii="Times New Roman" w:eastAsia="Times New Roman" w:hAnsi="Times New Roman" w:cs="Times New Roman"/>
          <w:b/>
          <w:color w:val="000000"/>
          <w:sz w:val="28"/>
          <w:szCs w:val="28"/>
          <w:u w:color="000000"/>
          <w:lang w:eastAsia="ru-RU"/>
        </w:rPr>
      </w:pPr>
      <w:r w:rsidRPr="00C62FE2">
        <w:rPr>
          <w:rFonts w:ascii="Times New Roman" w:eastAsia="Times New Roman" w:hAnsi="Times New Roman" w:cs="Times New Roman"/>
          <w:b/>
          <w:color w:val="000000"/>
          <w:sz w:val="28"/>
          <w:szCs w:val="28"/>
          <w:u w:color="000000"/>
          <w:lang w:eastAsia="ru-RU"/>
        </w:rPr>
        <w:lastRenderedPageBreak/>
        <w:t xml:space="preserve">Список </w:t>
      </w:r>
      <w:r w:rsidR="00C62FE2" w:rsidRPr="00C62FE2">
        <w:rPr>
          <w:rFonts w:ascii="Times New Roman" w:eastAsia="Times New Roman" w:hAnsi="Times New Roman" w:cs="Times New Roman"/>
          <w:b/>
          <w:color w:val="000000"/>
          <w:sz w:val="28"/>
          <w:szCs w:val="28"/>
          <w:u w:color="000000"/>
          <w:lang w:eastAsia="ru-RU"/>
        </w:rPr>
        <w:t>использованных источников</w:t>
      </w:r>
    </w:p>
    <w:p w14:paraId="26894762" w14:textId="77777777" w:rsidR="001157F6" w:rsidRPr="000134F1" w:rsidRDefault="001157F6" w:rsidP="001157F6">
      <w:pPr>
        <w:spacing w:after="0" w:line="360" w:lineRule="auto"/>
        <w:jc w:val="both"/>
        <w:rPr>
          <w:rFonts w:ascii="Times New Roman" w:eastAsia="Arial Unicode MS" w:hAnsi="Times New Roman" w:cs="Times New Roman"/>
          <w:color w:val="000000"/>
          <w:sz w:val="28"/>
          <w:szCs w:val="28"/>
          <w:u w:color="000000"/>
          <w:lang w:eastAsia="ru-RU"/>
        </w:rPr>
      </w:pPr>
    </w:p>
    <w:p w14:paraId="64165C95" w14:textId="674DFC60"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en-US"/>
        </w:rPr>
        <w:t xml:space="preserve">Ackerman S. J., </w:t>
      </w:r>
      <w:proofErr w:type="spellStart"/>
      <w:r w:rsidRPr="001157F6">
        <w:rPr>
          <w:rFonts w:cs="Times New Roman"/>
          <w:sz w:val="28"/>
          <w:szCs w:val="28"/>
          <w:lang w:val="en-US"/>
        </w:rPr>
        <w:t>Hilsenroth</w:t>
      </w:r>
      <w:proofErr w:type="spellEnd"/>
      <w:r w:rsidRPr="001157F6">
        <w:rPr>
          <w:rFonts w:cs="Times New Roman"/>
          <w:sz w:val="28"/>
          <w:szCs w:val="28"/>
          <w:lang w:val="en-US"/>
        </w:rPr>
        <w:t xml:space="preserve"> M. J. A review of therapist characteristics and techniques negatively impacting the therapeutic alliance //Psychotherapy: Theory, Research, Practice, Training. 2001. </w:t>
      </w:r>
      <w:r w:rsidRPr="001157F6">
        <w:rPr>
          <w:rFonts w:cs="Times New Roman"/>
          <w:sz w:val="28"/>
          <w:szCs w:val="28"/>
        </w:rPr>
        <w:t>Т</w:t>
      </w:r>
      <w:r w:rsidRPr="001157F6">
        <w:rPr>
          <w:rFonts w:cs="Times New Roman"/>
          <w:sz w:val="28"/>
          <w:szCs w:val="28"/>
          <w:lang w:val="en-US"/>
        </w:rPr>
        <w:t xml:space="preserve">. 38. №. 2. </w:t>
      </w:r>
      <w:r w:rsidRPr="001157F6">
        <w:rPr>
          <w:rFonts w:cs="Times New Roman"/>
          <w:sz w:val="28"/>
          <w:szCs w:val="28"/>
        </w:rPr>
        <w:t>С</w:t>
      </w:r>
      <w:r w:rsidRPr="001157F6">
        <w:rPr>
          <w:rFonts w:cs="Times New Roman"/>
          <w:sz w:val="28"/>
          <w:szCs w:val="28"/>
          <w:lang w:val="en-US"/>
        </w:rPr>
        <w:t>. 171.</w:t>
      </w:r>
    </w:p>
    <w:p w14:paraId="48EAAF3F" w14:textId="7CAE4CEF"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en-US"/>
        </w:rPr>
        <w:t xml:space="preserve">Ackerman S. J., </w:t>
      </w:r>
      <w:proofErr w:type="spellStart"/>
      <w:r w:rsidRPr="001157F6">
        <w:rPr>
          <w:rFonts w:cs="Times New Roman"/>
          <w:sz w:val="28"/>
          <w:szCs w:val="28"/>
          <w:lang w:val="en-US"/>
        </w:rPr>
        <w:t>Hilsenroth</w:t>
      </w:r>
      <w:proofErr w:type="spellEnd"/>
      <w:r w:rsidRPr="001157F6">
        <w:rPr>
          <w:rFonts w:cs="Times New Roman"/>
          <w:sz w:val="28"/>
          <w:szCs w:val="28"/>
          <w:lang w:val="en-US"/>
        </w:rPr>
        <w:t xml:space="preserve"> M. J. A review of therapist characteristics and techniques positively impacting the therapeutic alliance //Clinical psychology review. 2003. </w:t>
      </w:r>
      <w:r w:rsidRPr="001157F6">
        <w:rPr>
          <w:rFonts w:cs="Times New Roman"/>
          <w:sz w:val="28"/>
          <w:szCs w:val="28"/>
        </w:rPr>
        <w:t>Т</w:t>
      </w:r>
      <w:r w:rsidRPr="001157F6">
        <w:rPr>
          <w:rFonts w:cs="Times New Roman"/>
          <w:sz w:val="28"/>
          <w:szCs w:val="28"/>
          <w:lang w:val="en-US"/>
        </w:rPr>
        <w:t xml:space="preserve">. 23. №. 1. </w:t>
      </w:r>
      <w:r w:rsidRPr="001157F6">
        <w:rPr>
          <w:rFonts w:cs="Times New Roman"/>
          <w:sz w:val="28"/>
          <w:szCs w:val="28"/>
        </w:rPr>
        <w:t>С</w:t>
      </w:r>
      <w:r w:rsidRPr="001157F6">
        <w:rPr>
          <w:rFonts w:cs="Times New Roman"/>
          <w:sz w:val="28"/>
          <w:szCs w:val="28"/>
          <w:lang w:val="en-US"/>
        </w:rPr>
        <w:t>. 1-33.</w:t>
      </w:r>
    </w:p>
    <w:p w14:paraId="6E51EC09" w14:textId="1208A009" w:rsidR="007679BF" w:rsidRPr="001157F6" w:rsidRDefault="007679BF" w:rsidP="001157F6">
      <w:pPr>
        <w:pStyle w:val="af"/>
        <w:numPr>
          <w:ilvl w:val="0"/>
          <w:numId w:val="55"/>
        </w:numPr>
        <w:spacing w:line="360" w:lineRule="auto"/>
        <w:jc w:val="both"/>
        <w:rPr>
          <w:rFonts w:cs="Times New Roman"/>
          <w:sz w:val="28"/>
          <w:szCs w:val="28"/>
          <w:lang w:val="en-US"/>
        </w:rPr>
      </w:pPr>
      <w:proofErr w:type="spellStart"/>
      <w:r w:rsidRPr="001157F6">
        <w:rPr>
          <w:rFonts w:cs="Times New Roman"/>
          <w:sz w:val="28"/>
          <w:szCs w:val="28"/>
          <w:lang w:val="en-US"/>
        </w:rPr>
        <w:t>Ahn</w:t>
      </w:r>
      <w:proofErr w:type="spellEnd"/>
      <w:r w:rsidRPr="001157F6">
        <w:rPr>
          <w:rFonts w:cs="Times New Roman"/>
          <w:sz w:val="28"/>
          <w:szCs w:val="28"/>
          <w:lang w:val="en-US"/>
        </w:rPr>
        <w:t xml:space="preserve"> H., </w:t>
      </w:r>
      <w:proofErr w:type="spellStart"/>
      <w:r w:rsidRPr="001157F6">
        <w:rPr>
          <w:rFonts w:cs="Times New Roman"/>
          <w:sz w:val="28"/>
          <w:szCs w:val="28"/>
          <w:lang w:val="en-US"/>
        </w:rPr>
        <w:t>Wampold</w:t>
      </w:r>
      <w:proofErr w:type="spellEnd"/>
      <w:r w:rsidRPr="001157F6">
        <w:rPr>
          <w:rFonts w:cs="Times New Roman"/>
          <w:sz w:val="28"/>
          <w:szCs w:val="28"/>
          <w:lang w:val="en-US"/>
        </w:rPr>
        <w:t xml:space="preserve"> B. E. Where oh where are the specific ingredients? A meta-analysis of component studies in counseling and psychotherapy //Journal of Counseling Psychology.  2001.  </w:t>
      </w:r>
      <w:r w:rsidRPr="001157F6">
        <w:rPr>
          <w:rFonts w:cs="Times New Roman"/>
          <w:sz w:val="28"/>
          <w:szCs w:val="28"/>
        </w:rPr>
        <w:t>Т</w:t>
      </w:r>
      <w:r w:rsidRPr="001157F6">
        <w:rPr>
          <w:rFonts w:cs="Times New Roman"/>
          <w:sz w:val="28"/>
          <w:szCs w:val="28"/>
          <w:lang w:val="en-US"/>
        </w:rPr>
        <w:t xml:space="preserve">. 48.  №. 3. </w:t>
      </w:r>
      <w:r w:rsidRPr="001157F6">
        <w:rPr>
          <w:rFonts w:cs="Times New Roman"/>
          <w:sz w:val="28"/>
          <w:szCs w:val="28"/>
        </w:rPr>
        <w:t>С</w:t>
      </w:r>
      <w:r w:rsidRPr="001157F6">
        <w:rPr>
          <w:rFonts w:cs="Times New Roman"/>
          <w:sz w:val="28"/>
          <w:szCs w:val="28"/>
          <w:lang w:val="en-US"/>
        </w:rPr>
        <w:t>. 251-257.</w:t>
      </w:r>
    </w:p>
    <w:p w14:paraId="57D9018A" w14:textId="41CCD507"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 xml:space="preserve">Anderson T., Crowley, M. E. J., </w:t>
      </w:r>
      <w:proofErr w:type="spellStart"/>
      <w:r w:rsidRPr="001157F6">
        <w:rPr>
          <w:rFonts w:eastAsia="Times New Roman" w:cs="Times New Roman"/>
          <w:sz w:val="28"/>
          <w:szCs w:val="28"/>
          <w:lang w:val="en-US"/>
        </w:rPr>
        <w:t>Himawan</w:t>
      </w:r>
      <w:proofErr w:type="spellEnd"/>
      <w:r w:rsidRPr="001157F6">
        <w:rPr>
          <w:rFonts w:eastAsia="Times New Roman" w:cs="Times New Roman"/>
          <w:sz w:val="28"/>
          <w:szCs w:val="28"/>
          <w:lang w:val="en-US"/>
        </w:rPr>
        <w:t xml:space="preserve">, L., Holmberg, J. K., &amp; </w:t>
      </w:r>
      <w:proofErr w:type="spellStart"/>
      <w:r w:rsidRPr="001157F6">
        <w:rPr>
          <w:rFonts w:eastAsia="Times New Roman" w:cs="Times New Roman"/>
          <w:sz w:val="28"/>
          <w:szCs w:val="28"/>
          <w:lang w:val="en-US"/>
        </w:rPr>
        <w:t>Uhlin</w:t>
      </w:r>
      <w:proofErr w:type="spellEnd"/>
      <w:r w:rsidRPr="001157F6">
        <w:rPr>
          <w:rFonts w:eastAsia="Times New Roman" w:cs="Times New Roman"/>
          <w:sz w:val="28"/>
          <w:szCs w:val="28"/>
          <w:lang w:val="en-US"/>
        </w:rPr>
        <w:t>, B. D. Therapist effects: Facilitative interpersonal skills as a predictor of therapist success //Journal of Clinical Psychology. 2009. Т. 65. №. 7. С. 755-768.</w:t>
      </w:r>
    </w:p>
    <w:p w14:paraId="3B1CF71B" w14:textId="0E5D6A24"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 xml:space="preserve">Anderson T., Crowley, M. E. J., </w:t>
      </w:r>
      <w:proofErr w:type="spellStart"/>
      <w:r w:rsidRPr="001157F6">
        <w:rPr>
          <w:rFonts w:eastAsia="Times New Roman" w:cs="Times New Roman"/>
          <w:sz w:val="28"/>
          <w:szCs w:val="28"/>
          <w:lang w:val="en-US"/>
        </w:rPr>
        <w:t>Himawan</w:t>
      </w:r>
      <w:proofErr w:type="spellEnd"/>
      <w:r w:rsidRPr="001157F6">
        <w:rPr>
          <w:rFonts w:eastAsia="Times New Roman" w:cs="Times New Roman"/>
          <w:sz w:val="28"/>
          <w:szCs w:val="28"/>
          <w:lang w:val="en-US"/>
        </w:rPr>
        <w:t xml:space="preserve">, L., Holmberg, J. K., &amp; </w:t>
      </w:r>
      <w:proofErr w:type="spellStart"/>
      <w:r w:rsidRPr="001157F6">
        <w:rPr>
          <w:rFonts w:eastAsia="Times New Roman" w:cs="Times New Roman"/>
          <w:sz w:val="28"/>
          <w:szCs w:val="28"/>
          <w:lang w:val="en-US"/>
        </w:rPr>
        <w:t>Uhlin</w:t>
      </w:r>
      <w:proofErr w:type="spellEnd"/>
      <w:r w:rsidRPr="001157F6">
        <w:rPr>
          <w:rFonts w:eastAsia="Times New Roman" w:cs="Times New Roman"/>
          <w:sz w:val="28"/>
          <w:szCs w:val="28"/>
          <w:lang w:val="en-US"/>
        </w:rPr>
        <w:t>, B. D. Therapist facilitative interpersonal skills and training status: A randomized clinical trial on alliance and outcome //Psychotherapy Research. 2015. С. 1-19.</w:t>
      </w:r>
    </w:p>
    <w:p w14:paraId="614096D5" w14:textId="4020AD83"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en-US"/>
        </w:rPr>
        <w:t xml:space="preserve">Arthur A. R. Personality, epistemology and psychotherapists' choice of theoretical model: A review and analysis //European Journal of Psychotherapy, Counselling &amp; Health. 2001.  </w:t>
      </w:r>
      <w:r w:rsidRPr="001157F6">
        <w:rPr>
          <w:rFonts w:cs="Times New Roman"/>
          <w:sz w:val="28"/>
          <w:szCs w:val="28"/>
        </w:rPr>
        <w:t>Т</w:t>
      </w:r>
      <w:r w:rsidRPr="001157F6">
        <w:rPr>
          <w:rFonts w:cs="Times New Roman"/>
          <w:sz w:val="28"/>
          <w:szCs w:val="28"/>
          <w:lang w:val="en-US"/>
        </w:rPr>
        <w:t xml:space="preserve">. 4.  №. 1.  </w:t>
      </w:r>
      <w:r w:rsidRPr="001157F6">
        <w:rPr>
          <w:rFonts w:cs="Times New Roman"/>
          <w:sz w:val="28"/>
          <w:szCs w:val="28"/>
        </w:rPr>
        <w:t>С</w:t>
      </w:r>
      <w:r w:rsidRPr="001157F6">
        <w:rPr>
          <w:rFonts w:cs="Times New Roman"/>
          <w:sz w:val="28"/>
          <w:szCs w:val="28"/>
          <w:lang w:val="en-US"/>
        </w:rPr>
        <w:t>. 45-64.</w:t>
      </w:r>
    </w:p>
    <w:p w14:paraId="05E742EC" w14:textId="065DC5A4"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en-US"/>
        </w:rPr>
        <w:t>Arthur A. R. The personality and cognitive-epistemological traits of cognitive-</w:t>
      </w:r>
      <w:proofErr w:type="spellStart"/>
      <w:r w:rsidRPr="001157F6">
        <w:rPr>
          <w:rFonts w:cs="Times New Roman"/>
          <w:sz w:val="28"/>
          <w:szCs w:val="28"/>
          <w:lang w:val="en-US"/>
        </w:rPr>
        <w:t>behavioural</w:t>
      </w:r>
      <w:proofErr w:type="spellEnd"/>
      <w:r w:rsidRPr="001157F6">
        <w:rPr>
          <w:rFonts w:cs="Times New Roman"/>
          <w:sz w:val="28"/>
          <w:szCs w:val="28"/>
          <w:lang w:val="en-US"/>
        </w:rPr>
        <w:t xml:space="preserve"> and psychoanalytic psychotherapists //British Journal of Medical Psychology. 2000. </w:t>
      </w:r>
      <w:r w:rsidRPr="001157F6">
        <w:rPr>
          <w:rFonts w:cs="Times New Roman"/>
          <w:sz w:val="28"/>
          <w:szCs w:val="28"/>
        </w:rPr>
        <w:t>Т</w:t>
      </w:r>
      <w:r w:rsidRPr="001157F6">
        <w:rPr>
          <w:rFonts w:cs="Times New Roman"/>
          <w:sz w:val="28"/>
          <w:szCs w:val="28"/>
          <w:lang w:val="en-US"/>
        </w:rPr>
        <w:t xml:space="preserve">. 73. №. 2. </w:t>
      </w:r>
      <w:r w:rsidRPr="001157F6">
        <w:rPr>
          <w:rFonts w:cs="Times New Roman"/>
          <w:sz w:val="28"/>
          <w:szCs w:val="28"/>
        </w:rPr>
        <w:t>С</w:t>
      </w:r>
      <w:r w:rsidRPr="001157F6">
        <w:rPr>
          <w:rFonts w:cs="Times New Roman"/>
          <w:sz w:val="28"/>
          <w:szCs w:val="28"/>
          <w:lang w:val="en-US"/>
        </w:rPr>
        <w:t>. 243-257.</w:t>
      </w:r>
    </w:p>
    <w:p w14:paraId="13FF0D89" w14:textId="70869BCC" w:rsidR="007679BF" w:rsidRPr="001157F6" w:rsidRDefault="007679BF" w:rsidP="001157F6">
      <w:pPr>
        <w:pStyle w:val="af"/>
        <w:numPr>
          <w:ilvl w:val="0"/>
          <w:numId w:val="55"/>
        </w:numPr>
        <w:spacing w:line="360" w:lineRule="auto"/>
        <w:jc w:val="both"/>
        <w:rPr>
          <w:rFonts w:cs="Times New Roman"/>
          <w:sz w:val="28"/>
          <w:szCs w:val="28"/>
          <w:lang w:val="en-US"/>
        </w:rPr>
      </w:pPr>
      <w:proofErr w:type="spellStart"/>
      <w:r w:rsidRPr="001157F6">
        <w:rPr>
          <w:rFonts w:cs="Times New Roman"/>
          <w:sz w:val="28"/>
          <w:szCs w:val="28"/>
          <w:lang w:val="en-US"/>
        </w:rPr>
        <w:t>Aveline</w:t>
      </w:r>
      <w:proofErr w:type="spellEnd"/>
      <w:r w:rsidRPr="001157F6">
        <w:rPr>
          <w:rFonts w:cs="Times New Roman"/>
          <w:sz w:val="28"/>
          <w:szCs w:val="28"/>
          <w:lang w:val="en-US"/>
        </w:rPr>
        <w:t xml:space="preserve"> M. The person of the therapist //Psychotherapy Research. 2005.  </w:t>
      </w:r>
      <w:r w:rsidRPr="001157F6">
        <w:rPr>
          <w:rFonts w:cs="Times New Roman"/>
          <w:sz w:val="28"/>
          <w:szCs w:val="28"/>
        </w:rPr>
        <w:t>Т</w:t>
      </w:r>
      <w:r w:rsidRPr="001157F6">
        <w:rPr>
          <w:rFonts w:cs="Times New Roman"/>
          <w:sz w:val="28"/>
          <w:szCs w:val="28"/>
          <w:lang w:val="en-US"/>
        </w:rPr>
        <w:t xml:space="preserve">. 15.  №. 3.  </w:t>
      </w:r>
      <w:r w:rsidRPr="001157F6">
        <w:rPr>
          <w:rFonts w:cs="Times New Roman"/>
          <w:sz w:val="28"/>
          <w:szCs w:val="28"/>
        </w:rPr>
        <w:t>С</w:t>
      </w:r>
      <w:r w:rsidRPr="001157F6">
        <w:rPr>
          <w:rFonts w:cs="Times New Roman"/>
          <w:sz w:val="28"/>
          <w:szCs w:val="28"/>
          <w:lang w:val="en-US"/>
        </w:rPr>
        <w:t>. 155-164.</w:t>
      </w:r>
    </w:p>
    <w:p w14:paraId="3AB70448" w14:textId="52C811B3"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en-US"/>
        </w:rPr>
        <w:t xml:space="preserve">Baldwin S. A., </w:t>
      </w:r>
      <w:proofErr w:type="spellStart"/>
      <w:r w:rsidRPr="001157F6">
        <w:rPr>
          <w:rFonts w:cs="Times New Roman"/>
          <w:sz w:val="28"/>
          <w:szCs w:val="28"/>
          <w:lang w:val="en-US"/>
        </w:rPr>
        <w:t>Imel</w:t>
      </w:r>
      <w:proofErr w:type="spellEnd"/>
      <w:r w:rsidRPr="001157F6">
        <w:rPr>
          <w:rFonts w:cs="Times New Roman"/>
          <w:sz w:val="28"/>
          <w:szCs w:val="28"/>
          <w:lang w:val="en-US"/>
        </w:rPr>
        <w:t xml:space="preserve"> Z. E. Therapist effects: Findings and methods //Bergin and Garfield’s handbook of psychotherap</w:t>
      </w:r>
      <w:r w:rsidR="00D8359C" w:rsidRPr="001157F6">
        <w:rPr>
          <w:rFonts w:cs="Times New Roman"/>
          <w:sz w:val="28"/>
          <w:szCs w:val="28"/>
          <w:lang w:val="en-US"/>
        </w:rPr>
        <w:t>y and behavior change.  2013.</w:t>
      </w:r>
      <w:r w:rsidRPr="001157F6">
        <w:rPr>
          <w:rFonts w:cs="Times New Roman"/>
          <w:sz w:val="28"/>
          <w:szCs w:val="28"/>
          <w:lang w:val="en-US"/>
        </w:rPr>
        <w:t xml:space="preserve"> </w:t>
      </w:r>
      <w:r w:rsidRPr="001157F6">
        <w:rPr>
          <w:rFonts w:cs="Times New Roman"/>
          <w:sz w:val="28"/>
          <w:szCs w:val="28"/>
        </w:rPr>
        <w:t>Т</w:t>
      </w:r>
      <w:r w:rsidRPr="001157F6">
        <w:rPr>
          <w:rFonts w:cs="Times New Roman"/>
          <w:sz w:val="28"/>
          <w:szCs w:val="28"/>
          <w:lang w:val="en-US"/>
        </w:rPr>
        <w:t>. 6.</w:t>
      </w:r>
    </w:p>
    <w:p w14:paraId="1A2C0AE3" w14:textId="559D3568"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en-US"/>
        </w:rPr>
        <w:t xml:space="preserve">Baldwin S. A., </w:t>
      </w:r>
      <w:proofErr w:type="spellStart"/>
      <w:r w:rsidRPr="001157F6">
        <w:rPr>
          <w:rFonts w:cs="Times New Roman"/>
          <w:sz w:val="28"/>
          <w:szCs w:val="28"/>
          <w:lang w:val="en-US"/>
        </w:rPr>
        <w:t>Wampold</w:t>
      </w:r>
      <w:proofErr w:type="spellEnd"/>
      <w:r w:rsidRPr="001157F6">
        <w:rPr>
          <w:rFonts w:cs="Times New Roman"/>
          <w:sz w:val="28"/>
          <w:szCs w:val="28"/>
          <w:lang w:val="en-US"/>
        </w:rPr>
        <w:t xml:space="preserve"> B. E., </w:t>
      </w:r>
      <w:proofErr w:type="spellStart"/>
      <w:r w:rsidRPr="001157F6">
        <w:rPr>
          <w:rFonts w:cs="Times New Roman"/>
          <w:sz w:val="28"/>
          <w:szCs w:val="28"/>
          <w:lang w:val="en-US"/>
        </w:rPr>
        <w:t>Imel</w:t>
      </w:r>
      <w:proofErr w:type="spellEnd"/>
      <w:r w:rsidRPr="001157F6">
        <w:rPr>
          <w:rFonts w:cs="Times New Roman"/>
          <w:sz w:val="28"/>
          <w:szCs w:val="28"/>
          <w:lang w:val="en-US"/>
        </w:rPr>
        <w:t xml:space="preserve"> Z. E. Untangling the alliance-outcome correlation: Exploring the relative importance of therapist and patient </w:t>
      </w:r>
      <w:r w:rsidRPr="001157F6">
        <w:rPr>
          <w:rFonts w:cs="Times New Roman"/>
          <w:sz w:val="28"/>
          <w:szCs w:val="28"/>
          <w:lang w:val="en-US"/>
        </w:rPr>
        <w:lastRenderedPageBreak/>
        <w:t>variability in the alliance //Journal of consul</w:t>
      </w:r>
      <w:r w:rsidR="00D8359C" w:rsidRPr="001157F6">
        <w:rPr>
          <w:rFonts w:cs="Times New Roman"/>
          <w:sz w:val="28"/>
          <w:szCs w:val="28"/>
          <w:lang w:val="en-US"/>
        </w:rPr>
        <w:t>ting and clinical psychology. 2007.</w:t>
      </w:r>
      <w:r w:rsidRPr="001157F6">
        <w:rPr>
          <w:rFonts w:cs="Times New Roman"/>
          <w:sz w:val="28"/>
          <w:szCs w:val="28"/>
          <w:lang w:val="en-US"/>
        </w:rPr>
        <w:t xml:space="preserve"> </w:t>
      </w:r>
      <w:r w:rsidRPr="001157F6">
        <w:rPr>
          <w:rFonts w:cs="Times New Roman"/>
          <w:sz w:val="28"/>
          <w:szCs w:val="28"/>
        </w:rPr>
        <w:t>Т</w:t>
      </w:r>
      <w:r w:rsidR="00D8359C" w:rsidRPr="001157F6">
        <w:rPr>
          <w:rFonts w:cs="Times New Roman"/>
          <w:sz w:val="28"/>
          <w:szCs w:val="28"/>
          <w:lang w:val="en-US"/>
        </w:rPr>
        <w:t xml:space="preserve">. 75. №. 6. </w:t>
      </w:r>
      <w:r w:rsidRPr="001157F6">
        <w:rPr>
          <w:rFonts w:cs="Times New Roman"/>
          <w:sz w:val="28"/>
          <w:szCs w:val="28"/>
        </w:rPr>
        <w:t>С</w:t>
      </w:r>
      <w:r w:rsidRPr="001157F6">
        <w:rPr>
          <w:rFonts w:cs="Times New Roman"/>
          <w:sz w:val="28"/>
          <w:szCs w:val="28"/>
          <w:lang w:val="en-US"/>
        </w:rPr>
        <w:t xml:space="preserve">. 842-852. </w:t>
      </w:r>
    </w:p>
    <w:p w14:paraId="26AA59F1" w14:textId="77777777"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 xml:space="preserve">Beckman D., Brahler E., Richter H.-E. Der Giessen-test (GT). </w:t>
      </w:r>
      <w:proofErr w:type="spellStart"/>
      <w:r w:rsidRPr="001157F6">
        <w:rPr>
          <w:rFonts w:eastAsia="Times New Roman" w:cs="Times New Roman"/>
          <w:sz w:val="28"/>
          <w:szCs w:val="28"/>
          <w:lang w:val="en-US"/>
        </w:rPr>
        <w:t>Handbuch</w:t>
      </w:r>
      <w:proofErr w:type="spellEnd"/>
      <w:r w:rsidRPr="001157F6">
        <w:rPr>
          <w:rFonts w:eastAsia="Times New Roman" w:cs="Times New Roman"/>
          <w:sz w:val="28"/>
          <w:szCs w:val="28"/>
          <w:lang w:val="en-US"/>
        </w:rPr>
        <w:t xml:space="preserve">. Bern. Stuttgart. Wien. </w:t>
      </w:r>
      <w:proofErr w:type="spellStart"/>
      <w:r w:rsidRPr="001157F6">
        <w:rPr>
          <w:rFonts w:eastAsia="Times New Roman" w:cs="Times New Roman"/>
          <w:sz w:val="28"/>
          <w:szCs w:val="28"/>
          <w:lang w:val="en-US"/>
        </w:rPr>
        <w:t>Verlag</w:t>
      </w:r>
      <w:proofErr w:type="spellEnd"/>
      <w:r w:rsidRPr="001157F6">
        <w:rPr>
          <w:rFonts w:eastAsia="Times New Roman" w:cs="Times New Roman"/>
          <w:sz w:val="28"/>
          <w:szCs w:val="28"/>
          <w:lang w:val="en-US"/>
        </w:rPr>
        <w:t xml:space="preserve"> Hans Huber. 1983. 133 c.</w:t>
      </w:r>
    </w:p>
    <w:p w14:paraId="70494438" w14:textId="6A0280A0" w:rsidR="007679BF" w:rsidRPr="001157F6" w:rsidRDefault="007679BF" w:rsidP="001157F6">
      <w:pPr>
        <w:pStyle w:val="af"/>
        <w:numPr>
          <w:ilvl w:val="0"/>
          <w:numId w:val="55"/>
        </w:numPr>
        <w:spacing w:line="360" w:lineRule="auto"/>
        <w:jc w:val="both"/>
        <w:rPr>
          <w:rFonts w:cs="Times New Roman"/>
          <w:sz w:val="28"/>
          <w:szCs w:val="28"/>
          <w:lang w:val="en-US"/>
        </w:rPr>
      </w:pPr>
      <w:proofErr w:type="spellStart"/>
      <w:r w:rsidRPr="001157F6">
        <w:rPr>
          <w:rFonts w:cs="Times New Roman"/>
          <w:sz w:val="28"/>
          <w:szCs w:val="28"/>
          <w:lang w:val="en-US"/>
        </w:rPr>
        <w:t>Bennun</w:t>
      </w:r>
      <w:proofErr w:type="spellEnd"/>
      <w:r w:rsidRPr="001157F6">
        <w:rPr>
          <w:rFonts w:cs="Times New Roman"/>
          <w:sz w:val="28"/>
          <w:szCs w:val="28"/>
          <w:lang w:val="en-US"/>
        </w:rPr>
        <w:t xml:space="preserve"> I., </w:t>
      </w:r>
      <w:proofErr w:type="spellStart"/>
      <w:r w:rsidRPr="001157F6">
        <w:rPr>
          <w:rFonts w:cs="Times New Roman"/>
          <w:sz w:val="28"/>
          <w:szCs w:val="28"/>
          <w:lang w:val="en-US"/>
        </w:rPr>
        <w:t>Hahlweg</w:t>
      </w:r>
      <w:proofErr w:type="spellEnd"/>
      <w:r w:rsidRPr="001157F6">
        <w:rPr>
          <w:rFonts w:cs="Times New Roman"/>
          <w:sz w:val="28"/>
          <w:szCs w:val="28"/>
          <w:lang w:val="en-US"/>
        </w:rPr>
        <w:t xml:space="preserve">, K., Schindler, L., &amp; </w:t>
      </w:r>
      <w:proofErr w:type="spellStart"/>
      <w:r w:rsidRPr="001157F6">
        <w:rPr>
          <w:rFonts w:cs="Times New Roman"/>
          <w:sz w:val="28"/>
          <w:szCs w:val="28"/>
          <w:lang w:val="en-US"/>
        </w:rPr>
        <w:t>Langlotz</w:t>
      </w:r>
      <w:proofErr w:type="spellEnd"/>
      <w:r w:rsidRPr="001157F6">
        <w:rPr>
          <w:rFonts w:cs="Times New Roman"/>
          <w:sz w:val="28"/>
          <w:szCs w:val="28"/>
          <w:lang w:val="en-US"/>
        </w:rPr>
        <w:t xml:space="preserve">, M. Therapist's and client's perceptions in </w:t>
      </w:r>
      <w:proofErr w:type="spellStart"/>
      <w:r w:rsidRPr="001157F6">
        <w:rPr>
          <w:rFonts w:cs="Times New Roman"/>
          <w:sz w:val="28"/>
          <w:szCs w:val="28"/>
          <w:lang w:val="en-US"/>
        </w:rPr>
        <w:t>behaviour</w:t>
      </w:r>
      <w:proofErr w:type="spellEnd"/>
      <w:r w:rsidRPr="001157F6">
        <w:rPr>
          <w:rFonts w:cs="Times New Roman"/>
          <w:sz w:val="28"/>
          <w:szCs w:val="28"/>
          <w:lang w:val="en-US"/>
        </w:rPr>
        <w:t xml:space="preserve"> therapy: The development and cross-cultural analysis of an assessment instrument //British J</w:t>
      </w:r>
      <w:r w:rsidR="00D8359C" w:rsidRPr="001157F6">
        <w:rPr>
          <w:rFonts w:cs="Times New Roman"/>
          <w:sz w:val="28"/>
          <w:szCs w:val="28"/>
          <w:lang w:val="en-US"/>
        </w:rPr>
        <w:t xml:space="preserve">ournal of Clinical Psychology.  1986. </w:t>
      </w:r>
      <w:r w:rsidRPr="001157F6">
        <w:rPr>
          <w:rFonts w:cs="Times New Roman"/>
          <w:sz w:val="28"/>
          <w:szCs w:val="28"/>
        </w:rPr>
        <w:t>Т</w:t>
      </w:r>
      <w:r w:rsidR="00D8359C" w:rsidRPr="001157F6">
        <w:rPr>
          <w:rFonts w:cs="Times New Roman"/>
          <w:sz w:val="28"/>
          <w:szCs w:val="28"/>
          <w:lang w:val="en-US"/>
        </w:rPr>
        <w:t>. 25.  №. 4.</w:t>
      </w:r>
      <w:r w:rsidRPr="001157F6">
        <w:rPr>
          <w:rFonts w:cs="Times New Roman"/>
          <w:sz w:val="28"/>
          <w:szCs w:val="28"/>
          <w:lang w:val="en-US"/>
        </w:rPr>
        <w:t xml:space="preserve"> </w:t>
      </w:r>
      <w:r w:rsidRPr="001157F6">
        <w:rPr>
          <w:rFonts w:cs="Times New Roman"/>
          <w:sz w:val="28"/>
          <w:szCs w:val="28"/>
        </w:rPr>
        <w:t>С</w:t>
      </w:r>
      <w:r w:rsidRPr="001157F6">
        <w:rPr>
          <w:rFonts w:cs="Times New Roman"/>
          <w:sz w:val="28"/>
          <w:szCs w:val="28"/>
          <w:lang w:val="en-US"/>
        </w:rPr>
        <w:t>. 275-283.</w:t>
      </w:r>
    </w:p>
    <w:p w14:paraId="45CB1819" w14:textId="04E1EAD1"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fr-FR"/>
        </w:rPr>
        <w:t xml:space="preserve">Beutler L. E. et al. </w:t>
      </w:r>
      <w:r w:rsidRPr="001157F6">
        <w:rPr>
          <w:rFonts w:eastAsia="Times New Roman" w:cs="Times New Roman"/>
          <w:sz w:val="28"/>
          <w:szCs w:val="28"/>
          <w:lang w:val="en-US"/>
        </w:rPr>
        <w:t xml:space="preserve">Wong. </w:t>
      </w:r>
      <w:proofErr w:type="gramStart"/>
      <w:r w:rsidRPr="001157F6">
        <w:rPr>
          <w:rFonts w:eastAsia="Times New Roman" w:cs="Times New Roman"/>
          <w:sz w:val="28"/>
          <w:szCs w:val="28"/>
          <w:lang w:val="en-US"/>
        </w:rPr>
        <w:t>E.(</w:t>
      </w:r>
      <w:proofErr w:type="gramEnd"/>
      <w:r w:rsidRPr="001157F6">
        <w:rPr>
          <w:rFonts w:eastAsia="Times New Roman" w:cs="Times New Roman"/>
          <w:sz w:val="28"/>
          <w:szCs w:val="28"/>
          <w:lang w:val="en-US"/>
        </w:rPr>
        <w:t>2004). Therapist variables //Bergin and Garfield’s Handbook of psyc</w:t>
      </w:r>
      <w:r w:rsidR="00D8359C" w:rsidRPr="001157F6">
        <w:rPr>
          <w:rFonts w:eastAsia="Times New Roman" w:cs="Times New Roman"/>
          <w:sz w:val="28"/>
          <w:szCs w:val="28"/>
          <w:lang w:val="en-US"/>
        </w:rPr>
        <w:t xml:space="preserve">hotherapy and behavior change. </w:t>
      </w:r>
      <w:r w:rsidRPr="001157F6">
        <w:rPr>
          <w:rFonts w:eastAsia="Times New Roman" w:cs="Times New Roman"/>
          <w:sz w:val="28"/>
          <w:szCs w:val="28"/>
          <w:lang w:val="en-US"/>
        </w:rPr>
        <w:t xml:space="preserve"> </w:t>
      </w:r>
      <w:proofErr w:type="gramStart"/>
      <w:r w:rsidRPr="001157F6">
        <w:rPr>
          <w:rFonts w:eastAsia="Times New Roman" w:cs="Times New Roman"/>
          <w:sz w:val="28"/>
          <w:szCs w:val="28"/>
          <w:lang w:val="en-US"/>
        </w:rPr>
        <w:t>С. 226</w:t>
      </w:r>
      <w:proofErr w:type="gramEnd"/>
      <w:r w:rsidRPr="001157F6">
        <w:rPr>
          <w:rFonts w:eastAsia="Times New Roman" w:cs="Times New Roman"/>
          <w:sz w:val="28"/>
          <w:szCs w:val="28"/>
          <w:lang w:val="en-US"/>
        </w:rPr>
        <w:t>-306.</w:t>
      </w:r>
    </w:p>
    <w:p w14:paraId="1B684562" w14:textId="481C9CF0"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fr-FR"/>
        </w:rPr>
        <w:t xml:space="preserve">Blatt S. J. et al. </w:t>
      </w:r>
      <w:r w:rsidRPr="001157F6">
        <w:rPr>
          <w:rFonts w:eastAsia="Times New Roman" w:cs="Times New Roman"/>
          <w:sz w:val="28"/>
          <w:szCs w:val="28"/>
          <w:lang w:val="en-US"/>
        </w:rPr>
        <w:t>Characteristics of effective therapists: further analyses of data from the National Institute of Mental Health Treatment of Depression Collaborative Research Program //Journal of Consu</w:t>
      </w:r>
      <w:r w:rsidR="00D8359C" w:rsidRPr="001157F6">
        <w:rPr>
          <w:rFonts w:eastAsia="Times New Roman" w:cs="Times New Roman"/>
          <w:sz w:val="28"/>
          <w:szCs w:val="28"/>
          <w:lang w:val="en-US"/>
        </w:rPr>
        <w:t xml:space="preserve">lting and Clinical psychology.  1996.  Т. 64.  №. 6. </w:t>
      </w:r>
      <w:r w:rsidRPr="001157F6">
        <w:rPr>
          <w:rFonts w:eastAsia="Times New Roman" w:cs="Times New Roman"/>
          <w:sz w:val="28"/>
          <w:szCs w:val="28"/>
          <w:lang w:val="en-US"/>
        </w:rPr>
        <w:t xml:space="preserve"> С. 1276.</w:t>
      </w:r>
    </w:p>
    <w:p w14:paraId="0A3A9353" w14:textId="3176533B"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en-US"/>
        </w:rPr>
        <w:t xml:space="preserve">Blow A. J., </w:t>
      </w:r>
      <w:proofErr w:type="spellStart"/>
      <w:r w:rsidRPr="001157F6">
        <w:rPr>
          <w:rFonts w:cs="Times New Roman"/>
          <w:sz w:val="28"/>
          <w:szCs w:val="28"/>
          <w:lang w:val="en-US"/>
        </w:rPr>
        <w:t>Sprenkle</w:t>
      </w:r>
      <w:proofErr w:type="spellEnd"/>
      <w:r w:rsidRPr="001157F6">
        <w:rPr>
          <w:rFonts w:cs="Times New Roman"/>
          <w:sz w:val="28"/>
          <w:szCs w:val="28"/>
          <w:lang w:val="en-US"/>
        </w:rPr>
        <w:t xml:space="preserve"> D. H., Davis S. D. Is who delivers the treatment more important than the treatment itself? The role of the therapist in common factors //Journal </w:t>
      </w:r>
      <w:r w:rsidR="00D8359C" w:rsidRPr="001157F6">
        <w:rPr>
          <w:rFonts w:cs="Times New Roman"/>
          <w:sz w:val="28"/>
          <w:szCs w:val="28"/>
          <w:lang w:val="en-US"/>
        </w:rPr>
        <w:t xml:space="preserve">of marital and family therapy.  2007. </w:t>
      </w:r>
      <w:r w:rsidRPr="001157F6">
        <w:rPr>
          <w:rFonts w:cs="Times New Roman"/>
          <w:sz w:val="28"/>
          <w:szCs w:val="28"/>
        </w:rPr>
        <w:t>Т</w:t>
      </w:r>
      <w:r w:rsidR="00D8359C" w:rsidRPr="001157F6">
        <w:rPr>
          <w:rFonts w:cs="Times New Roman"/>
          <w:sz w:val="28"/>
          <w:szCs w:val="28"/>
          <w:lang w:val="en-US"/>
        </w:rPr>
        <w:t>. 33.  №. 3.</w:t>
      </w:r>
      <w:r w:rsidRPr="001157F6">
        <w:rPr>
          <w:rFonts w:cs="Times New Roman"/>
          <w:sz w:val="28"/>
          <w:szCs w:val="28"/>
          <w:lang w:val="en-US"/>
        </w:rPr>
        <w:t xml:space="preserve"> </w:t>
      </w:r>
      <w:r w:rsidRPr="001157F6">
        <w:rPr>
          <w:rFonts w:cs="Times New Roman"/>
          <w:sz w:val="28"/>
          <w:szCs w:val="28"/>
        </w:rPr>
        <w:t>С</w:t>
      </w:r>
      <w:r w:rsidRPr="001157F6">
        <w:rPr>
          <w:rFonts w:cs="Times New Roman"/>
          <w:sz w:val="28"/>
          <w:szCs w:val="28"/>
          <w:lang w:val="en-US"/>
        </w:rPr>
        <w:t>. 298-317.</w:t>
      </w:r>
    </w:p>
    <w:p w14:paraId="04329F03" w14:textId="27F42C46"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proofErr w:type="spellStart"/>
      <w:r w:rsidRPr="001157F6">
        <w:rPr>
          <w:rFonts w:eastAsia="Times New Roman" w:cs="Times New Roman"/>
          <w:sz w:val="28"/>
          <w:szCs w:val="28"/>
          <w:lang w:val="en-US"/>
        </w:rPr>
        <w:t>Bordin</w:t>
      </w:r>
      <w:proofErr w:type="spellEnd"/>
      <w:r w:rsidRPr="001157F6">
        <w:rPr>
          <w:rFonts w:eastAsia="Times New Roman" w:cs="Times New Roman"/>
          <w:sz w:val="28"/>
          <w:szCs w:val="28"/>
          <w:lang w:val="en-US"/>
        </w:rPr>
        <w:t xml:space="preserve"> E. S. The generalizability of the psychoanalytic concept of the working alliance //Psychotherapy</w:t>
      </w:r>
      <w:r w:rsidR="00D8359C" w:rsidRPr="001157F6">
        <w:rPr>
          <w:rFonts w:eastAsia="Times New Roman" w:cs="Times New Roman"/>
          <w:sz w:val="28"/>
          <w:szCs w:val="28"/>
          <w:lang w:val="en-US"/>
        </w:rPr>
        <w:t xml:space="preserve">: Theory, research &amp; practice. 1979. </w:t>
      </w:r>
      <w:r w:rsidRPr="001157F6">
        <w:rPr>
          <w:rFonts w:eastAsia="Times New Roman" w:cs="Times New Roman"/>
          <w:sz w:val="28"/>
          <w:szCs w:val="28"/>
        </w:rPr>
        <w:t>Т</w:t>
      </w:r>
      <w:r w:rsidR="00D8359C" w:rsidRPr="001157F6">
        <w:rPr>
          <w:rFonts w:eastAsia="Times New Roman" w:cs="Times New Roman"/>
          <w:sz w:val="28"/>
          <w:szCs w:val="28"/>
          <w:lang w:val="en-US"/>
        </w:rPr>
        <w:t xml:space="preserve">. 16.  №. 3. </w:t>
      </w:r>
      <w:r w:rsidRPr="001157F6">
        <w:rPr>
          <w:rFonts w:eastAsia="Times New Roman" w:cs="Times New Roman"/>
          <w:sz w:val="28"/>
          <w:szCs w:val="28"/>
          <w:lang w:val="en-US"/>
        </w:rPr>
        <w:t xml:space="preserve"> </w:t>
      </w:r>
      <w:r w:rsidRPr="001157F6">
        <w:rPr>
          <w:rFonts w:eastAsia="Times New Roman" w:cs="Times New Roman"/>
          <w:sz w:val="28"/>
          <w:szCs w:val="28"/>
        </w:rPr>
        <w:t>С</w:t>
      </w:r>
      <w:r w:rsidRPr="001157F6">
        <w:rPr>
          <w:rFonts w:eastAsia="Times New Roman" w:cs="Times New Roman"/>
          <w:sz w:val="28"/>
          <w:szCs w:val="28"/>
          <w:lang w:val="en-US"/>
        </w:rPr>
        <w:t>. 252.</w:t>
      </w:r>
    </w:p>
    <w:p w14:paraId="250AF0FC" w14:textId="42A0738C"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proofErr w:type="spellStart"/>
      <w:r w:rsidRPr="001157F6">
        <w:rPr>
          <w:rFonts w:eastAsia="Times New Roman" w:cs="Times New Roman"/>
          <w:sz w:val="28"/>
          <w:szCs w:val="28"/>
          <w:lang w:val="en-US"/>
        </w:rPr>
        <w:t>Boterhoven</w:t>
      </w:r>
      <w:proofErr w:type="spellEnd"/>
      <w:r w:rsidRPr="001157F6">
        <w:rPr>
          <w:rFonts w:eastAsia="Times New Roman" w:cs="Times New Roman"/>
          <w:sz w:val="28"/>
          <w:szCs w:val="28"/>
          <w:lang w:val="en-US"/>
        </w:rPr>
        <w:t xml:space="preserve"> De </w:t>
      </w:r>
      <w:proofErr w:type="spellStart"/>
      <w:r w:rsidRPr="001157F6">
        <w:rPr>
          <w:rFonts w:eastAsia="Times New Roman" w:cs="Times New Roman"/>
          <w:sz w:val="28"/>
          <w:szCs w:val="28"/>
          <w:lang w:val="en-US"/>
        </w:rPr>
        <w:t>Haan</w:t>
      </w:r>
      <w:proofErr w:type="spellEnd"/>
      <w:r w:rsidRPr="001157F6">
        <w:rPr>
          <w:rFonts w:eastAsia="Times New Roman" w:cs="Times New Roman"/>
          <w:sz w:val="28"/>
          <w:szCs w:val="28"/>
          <w:lang w:val="en-US"/>
        </w:rPr>
        <w:t xml:space="preserve"> K. L., Lee C. W. Therapists' thoughts on therapy: Clinicians' perceptions of the therapy processes that distinguish schema, cognitive </w:t>
      </w:r>
      <w:proofErr w:type="spellStart"/>
      <w:r w:rsidRPr="001157F6">
        <w:rPr>
          <w:rFonts w:eastAsia="Times New Roman" w:cs="Times New Roman"/>
          <w:sz w:val="28"/>
          <w:szCs w:val="28"/>
          <w:lang w:val="en-US"/>
        </w:rPr>
        <w:t>behavioural</w:t>
      </w:r>
      <w:proofErr w:type="spellEnd"/>
      <w:r w:rsidRPr="001157F6">
        <w:rPr>
          <w:rFonts w:eastAsia="Times New Roman" w:cs="Times New Roman"/>
          <w:sz w:val="28"/>
          <w:szCs w:val="28"/>
          <w:lang w:val="en-US"/>
        </w:rPr>
        <w:t xml:space="preserve"> and psychodynamic approa</w:t>
      </w:r>
      <w:r w:rsidR="00D8359C" w:rsidRPr="001157F6">
        <w:rPr>
          <w:rFonts w:eastAsia="Times New Roman" w:cs="Times New Roman"/>
          <w:sz w:val="28"/>
          <w:szCs w:val="28"/>
          <w:lang w:val="en-US"/>
        </w:rPr>
        <w:t xml:space="preserve">ches //Psychotherapy Research.  2014.  Т. 24.  №. 5. </w:t>
      </w:r>
      <w:r w:rsidRPr="001157F6">
        <w:rPr>
          <w:rFonts w:eastAsia="Times New Roman" w:cs="Times New Roman"/>
          <w:sz w:val="28"/>
          <w:szCs w:val="28"/>
          <w:lang w:val="en-US"/>
        </w:rPr>
        <w:t>С. 538-549.</w:t>
      </w:r>
    </w:p>
    <w:p w14:paraId="2FCBC48C" w14:textId="0E8B8B0A"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proofErr w:type="spellStart"/>
      <w:r w:rsidRPr="001157F6">
        <w:rPr>
          <w:rFonts w:eastAsia="Times New Roman" w:cs="Times New Roman"/>
          <w:sz w:val="28"/>
          <w:szCs w:val="28"/>
          <w:lang w:val="en-US"/>
        </w:rPr>
        <w:t>Bucci</w:t>
      </w:r>
      <w:proofErr w:type="spellEnd"/>
      <w:r w:rsidRPr="001157F6">
        <w:rPr>
          <w:rFonts w:eastAsia="Times New Roman" w:cs="Times New Roman"/>
          <w:sz w:val="28"/>
          <w:szCs w:val="28"/>
          <w:lang w:val="en-US"/>
        </w:rPr>
        <w:t xml:space="preserve"> S., Seymour‐Hyde, A., Harris, A., &amp; Berry, K. Client and therapist attachment styles and working alliance //Clinic</w:t>
      </w:r>
      <w:r w:rsidR="00D8359C" w:rsidRPr="001157F6">
        <w:rPr>
          <w:rFonts w:eastAsia="Times New Roman" w:cs="Times New Roman"/>
          <w:sz w:val="28"/>
          <w:szCs w:val="28"/>
          <w:lang w:val="en-US"/>
        </w:rPr>
        <w:t xml:space="preserve">al psychology &amp; psychotherapy. </w:t>
      </w:r>
      <w:r w:rsidRPr="001157F6">
        <w:rPr>
          <w:rFonts w:eastAsia="Times New Roman" w:cs="Times New Roman"/>
          <w:sz w:val="28"/>
          <w:szCs w:val="28"/>
          <w:lang w:val="en-US"/>
        </w:rPr>
        <w:t xml:space="preserve"> 2015.</w:t>
      </w:r>
    </w:p>
    <w:p w14:paraId="373FEFE6" w14:textId="696A1073"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Bugental J. F. T. Th</w:t>
      </w:r>
      <w:r w:rsidR="00D8359C" w:rsidRPr="001157F6">
        <w:rPr>
          <w:rFonts w:eastAsia="Times New Roman" w:cs="Times New Roman"/>
          <w:sz w:val="28"/>
          <w:szCs w:val="28"/>
          <w:lang w:val="en-US"/>
        </w:rPr>
        <w:t xml:space="preserve">e art of the psychotherapist. </w:t>
      </w:r>
      <w:r w:rsidRPr="001157F6">
        <w:rPr>
          <w:rFonts w:eastAsia="Times New Roman" w:cs="Times New Roman"/>
          <w:sz w:val="28"/>
          <w:szCs w:val="28"/>
          <w:lang w:val="en-US"/>
        </w:rPr>
        <w:t>WW Norton &amp; Company, 1992.</w:t>
      </w:r>
    </w:p>
    <w:p w14:paraId="2AE31782" w14:textId="3DEE9423" w:rsidR="007679BF" w:rsidRPr="001157F6" w:rsidRDefault="007679BF" w:rsidP="001157F6">
      <w:pPr>
        <w:pStyle w:val="af"/>
        <w:numPr>
          <w:ilvl w:val="0"/>
          <w:numId w:val="55"/>
        </w:numPr>
        <w:spacing w:line="360" w:lineRule="auto"/>
        <w:jc w:val="both"/>
        <w:rPr>
          <w:rFonts w:cs="Times New Roman"/>
          <w:sz w:val="28"/>
          <w:szCs w:val="28"/>
          <w:lang w:val="en-US"/>
        </w:rPr>
      </w:pPr>
      <w:proofErr w:type="spellStart"/>
      <w:r w:rsidRPr="001157F6">
        <w:rPr>
          <w:rFonts w:cs="Times New Roman"/>
          <w:sz w:val="28"/>
          <w:szCs w:val="28"/>
          <w:lang w:val="en-US"/>
        </w:rPr>
        <w:lastRenderedPageBreak/>
        <w:t>Castonguay</w:t>
      </w:r>
      <w:proofErr w:type="spellEnd"/>
      <w:r w:rsidRPr="001157F6">
        <w:rPr>
          <w:rFonts w:cs="Times New Roman"/>
          <w:sz w:val="28"/>
          <w:szCs w:val="28"/>
          <w:lang w:val="en-US"/>
        </w:rPr>
        <w:t xml:space="preserve"> L. G., </w:t>
      </w:r>
      <w:proofErr w:type="spellStart"/>
      <w:r w:rsidRPr="001157F6">
        <w:rPr>
          <w:rFonts w:cs="Times New Roman"/>
          <w:sz w:val="28"/>
          <w:szCs w:val="28"/>
          <w:lang w:val="en-US"/>
        </w:rPr>
        <w:t>Constantino</w:t>
      </w:r>
      <w:proofErr w:type="spellEnd"/>
      <w:r w:rsidRPr="001157F6">
        <w:rPr>
          <w:rFonts w:cs="Times New Roman"/>
          <w:sz w:val="28"/>
          <w:szCs w:val="28"/>
          <w:lang w:val="en-US"/>
        </w:rPr>
        <w:t xml:space="preserve"> M. J., </w:t>
      </w:r>
      <w:proofErr w:type="spellStart"/>
      <w:r w:rsidRPr="001157F6">
        <w:rPr>
          <w:rFonts w:cs="Times New Roman"/>
          <w:sz w:val="28"/>
          <w:szCs w:val="28"/>
          <w:lang w:val="en-US"/>
        </w:rPr>
        <w:t>Holtforth</w:t>
      </w:r>
      <w:proofErr w:type="spellEnd"/>
      <w:r w:rsidRPr="001157F6">
        <w:rPr>
          <w:rFonts w:cs="Times New Roman"/>
          <w:sz w:val="28"/>
          <w:szCs w:val="28"/>
          <w:lang w:val="en-US"/>
        </w:rPr>
        <w:t xml:space="preserve"> M. G. The working alliance: Where are we and where should we go? //Psychotherapy: Theory,</w:t>
      </w:r>
      <w:r w:rsidR="00D8359C" w:rsidRPr="001157F6">
        <w:rPr>
          <w:rFonts w:cs="Times New Roman"/>
          <w:sz w:val="28"/>
          <w:szCs w:val="28"/>
          <w:lang w:val="en-US"/>
        </w:rPr>
        <w:t xml:space="preserve"> Research, Practice, Training. 2006.</w:t>
      </w:r>
      <w:r w:rsidRPr="001157F6">
        <w:rPr>
          <w:rFonts w:cs="Times New Roman"/>
          <w:sz w:val="28"/>
          <w:szCs w:val="28"/>
          <w:lang w:val="en-US"/>
        </w:rPr>
        <w:t xml:space="preserve"> </w:t>
      </w:r>
      <w:r w:rsidRPr="001157F6">
        <w:rPr>
          <w:rFonts w:cs="Times New Roman"/>
          <w:sz w:val="28"/>
          <w:szCs w:val="28"/>
        </w:rPr>
        <w:t>Т</w:t>
      </w:r>
      <w:r w:rsidR="00D8359C" w:rsidRPr="001157F6">
        <w:rPr>
          <w:rFonts w:cs="Times New Roman"/>
          <w:sz w:val="28"/>
          <w:szCs w:val="28"/>
          <w:lang w:val="en-US"/>
        </w:rPr>
        <w:t xml:space="preserve">. 43. №. 3. </w:t>
      </w:r>
      <w:r w:rsidRPr="001157F6">
        <w:rPr>
          <w:rFonts w:cs="Times New Roman"/>
          <w:sz w:val="28"/>
          <w:szCs w:val="28"/>
        </w:rPr>
        <w:t>С</w:t>
      </w:r>
      <w:r w:rsidRPr="001157F6">
        <w:rPr>
          <w:rFonts w:cs="Times New Roman"/>
          <w:sz w:val="28"/>
          <w:szCs w:val="28"/>
          <w:lang w:val="en-US"/>
        </w:rPr>
        <w:t>. 271-279.</w:t>
      </w:r>
    </w:p>
    <w:p w14:paraId="65099E9B" w14:textId="3B5A0B1C"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Chui H. et al. Are you in the mood? Therapist affect and psychotherapy process //Jou</w:t>
      </w:r>
      <w:r w:rsidR="00D8359C" w:rsidRPr="001157F6">
        <w:rPr>
          <w:rFonts w:eastAsia="Times New Roman" w:cs="Times New Roman"/>
          <w:sz w:val="28"/>
          <w:szCs w:val="28"/>
          <w:lang w:val="en-US"/>
        </w:rPr>
        <w:t xml:space="preserve">rnal of counseling psychology. 2016. Т. 63. №. 4. </w:t>
      </w:r>
      <w:r w:rsidRPr="001157F6">
        <w:rPr>
          <w:rFonts w:eastAsia="Times New Roman" w:cs="Times New Roman"/>
          <w:sz w:val="28"/>
          <w:szCs w:val="28"/>
          <w:lang w:val="en-US"/>
        </w:rPr>
        <w:t>С. 405.</w:t>
      </w:r>
    </w:p>
    <w:p w14:paraId="3D168BFB" w14:textId="69F9DA36" w:rsidR="007679BF" w:rsidRPr="001157F6" w:rsidRDefault="007679BF" w:rsidP="001157F6">
      <w:pPr>
        <w:pStyle w:val="af"/>
        <w:numPr>
          <w:ilvl w:val="0"/>
          <w:numId w:val="55"/>
        </w:numPr>
        <w:spacing w:line="360" w:lineRule="auto"/>
        <w:jc w:val="both"/>
        <w:rPr>
          <w:rFonts w:cs="Times New Roman"/>
          <w:sz w:val="28"/>
          <w:szCs w:val="28"/>
          <w:lang w:val="en-US"/>
        </w:rPr>
      </w:pPr>
      <w:proofErr w:type="spellStart"/>
      <w:r w:rsidRPr="001157F6">
        <w:rPr>
          <w:rFonts w:cs="Times New Roman"/>
          <w:sz w:val="28"/>
          <w:szCs w:val="28"/>
          <w:lang w:val="en-US"/>
        </w:rPr>
        <w:t>Ciorbea</w:t>
      </w:r>
      <w:proofErr w:type="spellEnd"/>
      <w:r w:rsidRPr="001157F6">
        <w:rPr>
          <w:rFonts w:cs="Times New Roman"/>
          <w:sz w:val="28"/>
          <w:szCs w:val="28"/>
          <w:lang w:val="en-US"/>
        </w:rPr>
        <w:t xml:space="preserve"> I., </w:t>
      </w:r>
      <w:proofErr w:type="spellStart"/>
      <w:r w:rsidRPr="001157F6">
        <w:rPr>
          <w:rFonts w:cs="Times New Roman"/>
          <w:sz w:val="28"/>
          <w:szCs w:val="28"/>
          <w:lang w:val="en-US"/>
        </w:rPr>
        <w:t>Nedelcea</w:t>
      </w:r>
      <w:proofErr w:type="spellEnd"/>
      <w:r w:rsidRPr="001157F6">
        <w:rPr>
          <w:rFonts w:cs="Times New Roman"/>
          <w:sz w:val="28"/>
          <w:szCs w:val="28"/>
          <w:lang w:val="en-US"/>
        </w:rPr>
        <w:t xml:space="preserve"> C. The Theoretical Orientation Shapes the Personality of the Psychotherapist? //Procedia-So</w:t>
      </w:r>
      <w:r w:rsidR="00D8359C" w:rsidRPr="001157F6">
        <w:rPr>
          <w:rFonts w:cs="Times New Roman"/>
          <w:sz w:val="28"/>
          <w:szCs w:val="28"/>
          <w:lang w:val="en-US"/>
        </w:rPr>
        <w:t>cial and Behavioral Sciences. 2012.</w:t>
      </w:r>
      <w:r w:rsidRPr="001157F6">
        <w:rPr>
          <w:rFonts w:cs="Times New Roman"/>
          <w:sz w:val="28"/>
          <w:szCs w:val="28"/>
          <w:lang w:val="en-US"/>
        </w:rPr>
        <w:t xml:space="preserve"> </w:t>
      </w:r>
      <w:r w:rsidRPr="001157F6">
        <w:rPr>
          <w:rFonts w:cs="Times New Roman"/>
          <w:sz w:val="28"/>
          <w:szCs w:val="28"/>
        </w:rPr>
        <w:t>Т</w:t>
      </w:r>
      <w:r w:rsidR="00D8359C" w:rsidRPr="001157F6">
        <w:rPr>
          <w:rFonts w:cs="Times New Roman"/>
          <w:sz w:val="28"/>
          <w:szCs w:val="28"/>
          <w:lang w:val="en-US"/>
        </w:rPr>
        <w:t xml:space="preserve">. 46. </w:t>
      </w:r>
      <w:r w:rsidRPr="001157F6">
        <w:rPr>
          <w:rFonts w:cs="Times New Roman"/>
          <w:sz w:val="28"/>
          <w:szCs w:val="28"/>
        </w:rPr>
        <w:t>С</w:t>
      </w:r>
      <w:r w:rsidRPr="001157F6">
        <w:rPr>
          <w:rFonts w:cs="Times New Roman"/>
          <w:sz w:val="28"/>
          <w:szCs w:val="28"/>
          <w:lang w:val="en-US"/>
        </w:rPr>
        <w:t>. 495-503.</w:t>
      </w:r>
    </w:p>
    <w:p w14:paraId="2504F6B3" w14:textId="57656A3F"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Corey G. Theory and practice of psychoth</w:t>
      </w:r>
      <w:r w:rsidR="00D8359C" w:rsidRPr="001157F6">
        <w:rPr>
          <w:rFonts w:eastAsia="Times New Roman" w:cs="Times New Roman"/>
          <w:sz w:val="28"/>
          <w:szCs w:val="28"/>
          <w:lang w:val="en-US"/>
        </w:rPr>
        <w:t>erapy and counselling. 2009.</w:t>
      </w:r>
      <w:r w:rsidRPr="001157F6">
        <w:rPr>
          <w:rFonts w:eastAsia="Times New Roman" w:cs="Times New Roman"/>
          <w:sz w:val="28"/>
          <w:szCs w:val="28"/>
          <w:lang w:val="en-US"/>
        </w:rPr>
        <w:t xml:space="preserve"> </w:t>
      </w:r>
      <w:r w:rsidRPr="001157F6">
        <w:rPr>
          <w:rFonts w:eastAsia="Times New Roman" w:cs="Times New Roman"/>
          <w:sz w:val="28"/>
          <w:szCs w:val="28"/>
        </w:rPr>
        <w:t>С</w:t>
      </w:r>
      <w:r w:rsidRPr="001157F6">
        <w:rPr>
          <w:rFonts w:eastAsia="Times New Roman" w:cs="Times New Roman"/>
          <w:sz w:val="28"/>
          <w:szCs w:val="28"/>
          <w:lang w:val="en-US"/>
        </w:rPr>
        <w:t xml:space="preserve">. 519. </w:t>
      </w:r>
    </w:p>
    <w:p w14:paraId="4A78F4B0" w14:textId="7A91554E"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Corey M. S</w:t>
      </w:r>
      <w:r w:rsidR="00D8359C" w:rsidRPr="001157F6">
        <w:rPr>
          <w:rFonts w:eastAsia="Times New Roman" w:cs="Times New Roman"/>
          <w:sz w:val="28"/>
          <w:szCs w:val="28"/>
          <w:lang w:val="en-US"/>
        </w:rPr>
        <w:t xml:space="preserve">., Corey G. </w:t>
      </w:r>
      <w:proofErr w:type="gramStart"/>
      <w:r w:rsidR="00D8359C" w:rsidRPr="001157F6">
        <w:rPr>
          <w:rFonts w:eastAsia="Times New Roman" w:cs="Times New Roman"/>
          <w:sz w:val="28"/>
          <w:szCs w:val="28"/>
          <w:lang w:val="en-US"/>
        </w:rPr>
        <w:t>Becoming</w:t>
      </w:r>
      <w:proofErr w:type="gramEnd"/>
      <w:r w:rsidR="00D8359C" w:rsidRPr="001157F6">
        <w:rPr>
          <w:rFonts w:eastAsia="Times New Roman" w:cs="Times New Roman"/>
          <w:sz w:val="28"/>
          <w:szCs w:val="28"/>
          <w:lang w:val="en-US"/>
        </w:rPr>
        <w:t xml:space="preserve"> a helper. Cengage Learning, 2011.</w:t>
      </w:r>
      <w:r w:rsidRPr="001157F6">
        <w:rPr>
          <w:rFonts w:eastAsia="Times New Roman" w:cs="Times New Roman"/>
          <w:sz w:val="28"/>
          <w:szCs w:val="28"/>
          <w:lang w:val="en-US"/>
        </w:rPr>
        <w:t xml:space="preserve"> </w:t>
      </w:r>
      <w:r w:rsidRPr="001157F6">
        <w:rPr>
          <w:rFonts w:eastAsia="Times New Roman" w:cs="Times New Roman"/>
          <w:sz w:val="28"/>
          <w:szCs w:val="28"/>
        </w:rPr>
        <w:t>С</w:t>
      </w:r>
      <w:r w:rsidRPr="001157F6">
        <w:rPr>
          <w:rFonts w:eastAsia="Times New Roman" w:cs="Times New Roman"/>
          <w:sz w:val="28"/>
          <w:szCs w:val="28"/>
          <w:lang w:val="en-US"/>
        </w:rPr>
        <w:t xml:space="preserve">. 408. </w:t>
      </w:r>
    </w:p>
    <w:p w14:paraId="1D4FDE9A" w14:textId="2DFACA1D"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fr-FR"/>
        </w:rPr>
        <w:t xml:space="preserve">Crits-Christoph P. et al. </w:t>
      </w:r>
      <w:r w:rsidRPr="001157F6">
        <w:rPr>
          <w:rFonts w:eastAsia="Times New Roman" w:cs="Times New Roman"/>
          <w:sz w:val="28"/>
          <w:szCs w:val="28"/>
          <w:lang w:val="en-US"/>
        </w:rPr>
        <w:t>Meta‐analysis of therapist effects in psychotherapy outcome studies //Psychother</w:t>
      </w:r>
      <w:r w:rsidR="00D8359C" w:rsidRPr="001157F6">
        <w:rPr>
          <w:rFonts w:eastAsia="Times New Roman" w:cs="Times New Roman"/>
          <w:sz w:val="28"/>
          <w:szCs w:val="28"/>
          <w:lang w:val="en-US"/>
        </w:rPr>
        <w:t xml:space="preserve">apy research. 1991. Т. 1. №. 2. </w:t>
      </w:r>
      <w:r w:rsidRPr="001157F6">
        <w:rPr>
          <w:rFonts w:eastAsia="Times New Roman" w:cs="Times New Roman"/>
          <w:sz w:val="28"/>
          <w:szCs w:val="28"/>
          <w:lang w:val="en-US"/>
        </w:rPr>
        <w:t>С. 81-91.</w:t>
      </w:r>
    </w:p>
    <w:p w14:paraId="1C1B8B8B" w14:textId="7E7AE5CC"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proofErr w:type="spellStart"/>
      <w:r w:rsidRPr="001157F6">
        <w:rPr>
          <w:rFonts w:eastAsia="Times New Roman" w:cs="Times New Roman"/>
          <w:sz w:val="28"/>
          <w:szCs w:val="28"/>
          <w:lang w:val="en-US"/>
        </w:rPr>
        <w:t>Crits</w:t>
      </w:r>
      <w:proofErr w:type="spellEnd"/>
      <w:r w:rsidRPr="001157F6">
        <w:rPr>
          <w:rFonts w:eastAsia="Times New Roman" w:cs="Times New Roman"/>
          <w:sz w:val="28"/>
          <w:szCs w:val="28"/>
          <w:lang w:val="en-US"/>
        </w:rPr>
        <w:t xml:space="preserve">-Christoph P., </w:t>
      </w:r>
      <w:proofErr w:type="spellStart"/>
      <w:r w:rsidRPr="001157F6">
        <w:rPr>
          <w:rFonts w:eastAsia="Times New Roman" w:cs="Times New Roman"/>
          <w:sz w:val="28"/>
          <w:szCs w:val="28"/>
          <w:lang w:val="en-US"/>
        </w:rPr>
        <w:t>Mintz</w:t>
      </w:r>
      <w:proofErr w:type="spellEnd"/>
      <w:r w:rsidRPr="001157F6">
        <w:rPr>
          <w:rFonts w:eastAsia="Times New Roman" w:cs="Times New Roman"/>
          <w:sz w:val="28"/>
          <w:szCs w:val="28"/>
          <w:lang w:val="en-US"/>
        </w:rPr>
        <w:t xml:space="preserve"> J. Implications of therapist effects for the design and analysis of comparative studies of psychotherapies //Journal of consul</w:t>
      </w:r>
      <w:r w:rsidR="00D8359C" w:rsidRPr="001157F6">
        <w:rPr>
          <w:rFonts w:eastAsia="Times New Roman" w:cs="Times New Roman"/>
          <w:sz w:val="28"/>
          <w:szCs w:val="28"/>
          <w:lang w:val="en-US"/>
        </w:rPr>
        <w:t>ting and clinical psychology. 1991. Т. 59.</w:t>
      </w:r>
      <w:r w:rsidRPr="001157F6">
        <w:rPr>
          <w:rFonts w:eastAsia="Times New Roman" w:cs="Times New Roman"/>
          <w:sz w:val="28"/>
          <w:szCs w:val="28"/>
          <w:lang w:val="en-US"/>
        </w:rPr>
        <w:t xml:space="preserve"> №. 1.</w:t>
      </w:r>
      <w:r w:rsidR="00D8359C" w:rsidRPr="001157F6">
        <w:rPr>
          <w:rFonts w:eastAsia="Times New Roman" w:cs="Times New Roman"/>
          <w:sz w:val="28"/>
          <w:szCs w:val="28"/>
          <w:lang w:val="en-US"/>
        </w:rPr>
        <w:t xml:space="preserve"> </w:t>
      </w:r>
      <w:r w:rsidRPr="001157F6">
        <w:rPr>
          <w:rFonts w:eastAsia="Times New Roman" w:cs="Times New Roman"/>
          <w:sz w:val="28"/>
          <w:szCs w:val="28"/>
          <w:lang w:val="en-US"/>
        </w:rPr>
        <w:t>С. 20.</w:t>
      </w:r>
    </w:p>
    <w:p w14:paraId="67C525EA" w14:textId="5CA446D2"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en-US"/>
        </w:rPr>
        <w:t>Dodd N., Bayne R. Psychological type and choice of counselling model by experienced counsellors //J</w:t>
      </w:r>
      <w:r w:rsidR="00D8359C" w:rsidRPr="001157F6">
        <w:rPr>
          <w:rFonts w:cs="Times New Roman"/>
          <w:sz w:val="28"/>
          <w:szCs w:val="28"/>
          <w:lang w:val="en-US"/>
        </w:rPr>
        <w:t xml:space="preserve">ournal of Psychological Type. 2006. </w:t>
      </w:r>
      <w:r w:rsidRPr="001157F6">
        <w:rPr>
          <w:rFonts w:cs="Times New Roman"/>
          <w:sz w:val="28"/>
          <w:szCs w:val="28"/>
          <w:lang w:val="en-US"/>
        </w:rPr>
        <w:t xml:space="preserve"> </w:t>
      </w:r>
      <w:r w:rsidRPr="001157F6">
        <w:rPr>
          <w:rFonts w:cs="Times New Roman"/>
          <w:sz w:val="28"/>
          <w:szCs w:val="28"/>
        </w:rPr>
        <w:t>Т</w:t>
      </w:r>
      <w:r w:rsidR="00D8359C" w:rsidRPr="001157F6">
        <w:rPr>
          <w:rFonts w:cs="Times New Roman"/>
          <w:sz w:val="28"/>
          <w:szCs w:val="28"/>
          <w:lang w:val="en-US"/>
        </w:rPr>
        <w:t xml:space="preserve">. 11. </w:t>
      </w:r>
      <w:r w:rsidRPr="001157F6">
        <w:rPr>
          <w:rFonts w:cs="Times New Roman"/>
          <w:sz w:val="28"/>
          <w:szCs w:val="28"/>
          <w:lang w:val="en-US"/>
        </w:rPr>
        <w:t xml:space="preserve"> </w:t>
      </w:r>
      <w:r w:rsidRPr="001157F6">
        <w:rPr>
          <w:rFonts w:cs="Times New Roman"/>
          <w:sz w:val="28"/>
          <w:szCs w:val="28"/>
        </w:rPr>
        <w:t>С</w:t>
      </w:r>
      <w:r w:rsidRPr="001157F6">
        <w:rPr>
          <w:rFonts w:cs="Times New Roman"/>
          <w:sz w:val="28"/>
          <w:szCs w:val="28"/>
          <w:lang w:val="en-US"/>
        </w:rPr>
        <w:t>. 98-113.</w:t>
      </w:r>
    </w:p>
    <w:p w14:paraId="114C7AB8" w14:textId="7AB470EC" w:rsidR="007679BF" w:rsidRPr="001157F6" w:rsidRDefault="007679BF" w:rsidP="001157F6">
      <w:pPr>
        <w:pStyle w:val="af"/>
        <w:numPr>
          <w:ilvl w:val="0"/>
          <w:numId w:val="55"/>
        </w:numPr>
        <w:spacing w:line="360" w:lineRule="auto"/>
        <w:jc w:val="both"/>
        <w:rPr>
          <w:rFonts w:cs="Times New Roman"/>
          <w:sz w:val="28"/>
          <w:szCs w:val="28"/>
          <w:lang w:val="en-US"/>
        </w:rPr>
      </w:pPr>
      <w:proofErr w:type="spellStart"/>
      <w:r w:rsidRPr="001157F6">
        <w:rPr>
          <w:rFonts w:cs="Times New Roman"/>
          <w:sz w:val="28"/>
          <w:szCs w:val="28"/>
          <w:lang w:val="en-US"/>
        </w:rPr>
        <w:t>Drisko</w:t>
      </w:r>
      <w:proofErr w:type="spellEnd"/>
      <w:r w:rsidRPr="001157F6">
        <w:rPr>
          <w:rFonts w:cs="Times New Roman"/>
          <w:sz w:val="28"/>
          <w:szCs w:val="28"/>
          <w:lang w:val="en-US"/>
        </w:rPr>
        <w:t xml:space="preserve"> J. Common factors in psychotherapy outcome: Meta-analytic findings and their implications for practice and research //Families in Society: The Journal of</w:t>
      </w:r>
      <w:r w:rsidR="00D8359C" w:rsidRPr="001157F6">
        <w:rPr>
          <w:rFonts w:cs="Times New Roman"/>
          <w:sz w:val="28"/>
          <w:szCs w:val="28"/>
          <w:lang w:val="en-US"/>
        </w:rPr>
        <w:t xml:space="preserve"> Contemporary Social Services. 2004. </w:t>
      </w:r>
      <w:r w:rsidRPr="001157F6">
        <w:rPr>
          <w:rFonts w:cs="Times New Roman"/>
          <w:sz w:val="28"/>
          <w:szCs w:val="28"/>
        </w:rPr>
        <w:t>Т</w:t>
      </w:r>
      <w:r w:rsidR="00D8359C" w:rsidRPr="001157F6">
        <w:rPr>
          <w:rFonts w:cs="Times New Roman"/>
          <w:sz w:val="28"/>
          <w:szCs w:val="28"/>
          <w:lang w:val="en-US"/>
        </w:rPr>
        <w:t>. 85. №. 1.</w:t>
      </w:r>
      <w:r w:rsidRPr="001157F6">
        <w:rPr>
          <w:rFonts w:cs="Times New Roman"/>
          <w:sz w:val="28"/>
          <w:szCs w:val="28"/>
          <w:lang w:val="en-US"/>
        </w:rPr>
        <w:t xml:space="preserve"> </w:t>
      </w:r>
      <w:r w:rsidRPr="001157F6">
        <w:rPr>
          <w:rFonts w:cs="Times New Roman"/>
          <w:sz w:val="28"/>
          <w:szCs w:val="28"/>
        </w:rPr>
        <w:t>С</w:t>
      </w:r>
      <w:r w:rsidRPr="001157F6">
        <w:rPr>
          <w:rFonts w:cs="Times New Roman"/>
          <w:sz w:val="28"/>
          <w:szCs w:val="28"/>
          <w:lang w:val="en-US"/>
        </w:rPr>
        <w:t>. 81-90.</w:t>
      </w:r>
    </w:p>
    <w:p w14:paraId="3E0CB039" w14:textId="57EAB728"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proofErr w:type="spellStart"/>
      <w:r w:rsidRPr="001157F6">
        <w:rPr>
          <w:rFonts w:eastAsia="Times New Roman" w:cs="Times New Roman"/>
          <w:sz w:val="28"/>
          <w:szCs w:val="28"/>
          <w:lang w:val="en-US"/>
        </w:rPr>
        <w:t>Flückiger</w:t>
      </w:r>
      <w:proofErr w:type="spellEnd"/>
      <w:r w:rsidRPr="001157F6">
        <w:rPr>
          <w:rFonts w:eastAsia="Times New Roman" w:cs="Times New Roman"/>
          <w:sz w:val="28"/>
          <w:szCs w:val="28"/>
          <w:lang w:val="en-US"/>
        </w:rPr>
        <w:t xml:space="preserve"> C. et al. How central is the alliance in psychotherapy? A multilevel longitudinal meta-analysis //Journal</w:t>
      </w:r>
      <w:r w:rsidR="00D8359C" w:rsidRPr="001157F6">
        <w:rPr>
          <w:rFonts w:eastAsia="Times New Roman" w:cs="Times New Roman"/>
          <w:sz w:val="28"/>
          <w:szCs w:val="28"/>
          <w:lang w:val="en-US"/>
        </w:rPr>
        <w:t xml:space="preserve"> of Counseling Psychology. 2012. Т. 59.  №. 1.</w:t>
      </w:r>
      <w:r w:rsidRPr="001157F6">
        <w:rPr>
          <w:rFonts w:eastAsia="Times New Roman" w:cs="Times New Roman"/>
          <w:sz w:val="28"/>
          <w:szCs w:val="28"/>
          <w:lang w:val="en-US"/>
        </w:rPr>
        <w:t xml:space="preserve"> С. 10.</w:t>
      </w:r>
    </w:p>
    <w:p w14:paraId="07D14A36" w14:textId="112F24C1"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proofErr w:type="spellStart"/>
      <w:r w:rsidRPr="001157F6">
        <w:rPr>
          <w:rFonts w:eastAsia="Times New Roman" w:cs="Times New Roman"/>
          <w:sz w:val="28"/>
          <w:szCs w:val="28"/>
          <w:lang w:val="en-US"/>
        </w:rPr>
        <w:t>Gava</w:t>
      </w:r>
      <w:proofErr w:type="spellEnd"/>
      <w:r w:rsidRPr="001157F6">
        <w:rPr>
          <w:rFonts w:eastAsia="Times New Roman" w:cs="Times New Roman"/>
          <w:sz w:val="28"/>
          <w:szCs w:val="28"/>
          <w:lang w:val="en-US"/>
        </w:rPr>
        <w:t xml:space="preserve"> I. et al. Psychological treatments versus treatment as usual for obsessive compulsive disorder </w:t>
      </w:r>
      <w:r w:rsidR="00D8359C" w:rsidRPr="001157F6">
        <w:rPr>
          <w:rFonts w:eastAsia="Times New Roman" w:cs="Times New Roman"/>
          <w:sz w:val="28"/>
          <w:szCs w:val="28"/>
          <w:lang w:val="en-US"/>
        </w:rPr>
        <w:t xml:space="preserve">(OCD) //The Cochrane Library. </w:t>
      </w:r>
      <w:r w:rsidRPr="001157F6">
        <w:rPr>
          <w:rFonts w:eastAsia="Times New Roman" w:cs="Times New Roman"/>
          <w:sz w:val="28"/>
          <w:szCs w:val="28"/>
          <w:lang w:val="en-US"/>
        </w:rPr>
        <w:t>2007.</w:t>
      </w:r>
    </w:p>
    <w:p w14:paraId="0318A262" w14:textId="747179E2"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Geller J. D., Farber B. A., Schaffer C. E. Representations of the supervisory dialogue and the development of psychotherapists //Psychotherapy: Theory, Research, Practice, Trai</w:t>
      </w:r>
      <w:r w:rsidR="00D8359C" w:rsidRPr="001157F6">
        <w:rPr>
          <w:rFonts w:eastAsia="Times New Roman" w:cs="Times New Roman"/>
          <w:sz w:val="28"/>
          <w:szCs w:val="28"/>
          <w:lang w:val="en-US"/>
        </w:rPr>
        <w:t>ning. 2010. Т. 47. №. 2.</w:t>
      </w:r>
      <w:r w:rsidRPr="001157F6">
        <w:rPr>
          <w:rFonts w:eastAsia="Times New Roman" w:cs="Times New Roman"/>
          <w:sz w:val="28"/>
          <w:szCs w:val="28"/>
          <w:lang w:val="en-US"/>
        </w:rPr>
        <w:t xml:space="preserve"> С. 211.</w:t>
      </w:r>
    </w:p>
    <w:p w14:paraId="631A35E2" w14:textId="36580D6C"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lastRenderedPageBreak/>
        <w:t>Geller J. D., Lehman A. K., Farber B. A. Psychotherapists' representations of their patients //Jo</w:t>
      </w:r>
      <w:r w:rsidR="00D8359C" w:rsidRPr="001157F6">
        <w:rPr>
          <w:rFonts w:eastAsia="Times New Roman" w:cs="Times New Roman"/>
          <w:sz w:val="28"/>
          <w:szCs w:val="28"/>
          <w:lang w:val="en-US"/>
        </w:rPr>
        <w:t xml:space="preserve">urnal of clinical psychology. </w:t>
      </w:r>
      <w:r w:rsidRPr="001157F6">
        <w:rPr>
          <w:rFonts w:eastAsia="Times New Roman" w:cs="Times New Roman"/>
          <w:sz w:val="28"/>
          <w:szCs w:val="28"/>
          <w:lang w:val="en-US"/>
        </w:rPr>
        <w:t xml:space="preserve">2002. </w:t>
      </w:r>
      <w:r w:rsidR="00D8359C" w:rsidRPr="001157F6">
        <w:rPr>
          <w:rFonts w:eastAsia="Times New Roman" w:cs="Times New Roman"/>
          <w:sz w:val="28"/>
          <w:szCs w:val="28"/>
          <w:lang w:val="en-US"/>
        </w:rPr>
        <w:t xml:space="preserve">Т. 58. №. 7. </w:t>
      </w:r>
      <w:r w:rsidRPr="001157F6">
        <w:rPr>
          <w:rFonts w:eastAsia="Times New Roman" w:cs="Times New Roman"/>
          <w:sz w:val="28"/>
          <w:szCs w:val="28"/>
          <w:lang w:val="en-US"/>
        </w:rPr>
        <w:t>С. 733-745.</w:t>
      </w:r>
    </w:p>
    <w:p w14:paraId="7F92065A" w14:textId="190102EE"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en-US"/>
        </w:rPr>
        <w:t xml:space="preserve">Gibb G. D., Best R. H., </w:t>
      </w:r>
      <w:proofErr w:type="spellStart"/>
      <w:r w:rsidRPr="001157F6">
        <w:rPr>
          <w:rFonts w:cs="Times New Roman"/>
          <w:sz w:val="28"/>
          <w:szCs w:val="28"/>
          <w:lang w:val="en-US"/>
        </w:rPr>
        <w:t>Lambirth</w:t>
      </w:r>
      <w:proofErr w:type="spellEnd"/>
      <w:r w:rsidRPr="001157F6">
        <w:rPr>
          <w:rFonts w:cs="Times New Roman"/>
          <w:sz w:val="28"/>
          <w:szCs w:val="28"/>
          <w:lang w:val="en-US"/>
        </w:rPr>
        <w:t xml:space="preserve"> T. T. Clients' and therapists' perspectives on reasons for seeking therapy</w:t>
      </w:r>
      <w:r w:rsidR="00D8359C" w:rsidRPr="001157F6">
        <w:rPr>
          <w:rFonts w:cs="Times New Roman"/>
          <w:sz w:val="28"/>
          <w:szCs w:val="28"/>
          <w:lang w:val="en-US"/>
        </w:rPr>
        <w:t xml:space="preserve"> //The Journal of psychology. 1983.</w:t>
      </w:r>
      <w:r w:rsidRPr="001157F6">
        <w:rPr>
          <w:rFonts w:cs="Times New Roman"/>
          <w:sz w:val="28"/>
          <w:szCs w:val="28"/>
          <w:lang w:val="en-US"/>
        </w:rPr>
        <w:t xml:space="preserve"> </w:t>
      </w:r>
      <w:r w:rsidRPr="001157F6">
        <w:rPr>
          <w:rFonts w:cs="Times New Roman"/>
          <w:sz w:val="28"/>
          <w:szCs w:val="28"/>
        </w:rPr>
        <w:t>Т</w:t>
      </w:r>
      <w:r w:rsidR="00D8359C" w:rsidRPr="001157F6">
        <w:rPr>
          <w:rFonts w:cs="Times New Roman"/>
          <w:sz w:val="28"/>
          <w:szCs w:val="28"/>
          <w:lang w:val="en-US"/>
        </w:rPr>
        <w:t>. 114. №. 2.</w:t>
      </w:r>
      <w:r w:rsidRPr="001157F6">
        <w:rPr>
          <w:rFonts w:cs="Times New Roman"/>
          <w:sz w:val="28"/>
          <w:szCs w:val="28"/>
          <w:lang w:val="en-US"/>
        </w:rPr>
        <w:t xml:space="preserve"> </w:t>
      </w:r>
      <w:r w:rsidRPr="001157F6">
        <w:rPr>
          <w:rFonts w:cs="Times New Roman"/>
          <w:sz w:val="28"/>
          <w:szCs w:val="28"/>
        </w:rPr>
        <w:t>С</w:t>
      </w:r>
      <w:r w:rsidRPr="001157F6">
        <w:rPr>
          <w:rFonts w:cs="Times New Roman"/>
          <w:sz w:val="28"/>
          <w:szCs w:val="28"/>
          <w:lang w:val="en-US"/>
        </w:rPr>
        <w:t>. 249-252.</w:t>
      </w:r>
    </w:p>
    <w:p w14:paraId="200AA714" w14:textId="761A52F9"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Gladding S. T. Counselin</w:t>
      </w:r>
      <w:r w:rsidR="00D8359C" w:rsidRPr="001157F6">
        <w:rPr>
          <w:rFonts w:eastAsia="Times New Roman" w:cs="Times New Roman"/>
          <w:sz w:val="28"/>
          <w:szCs w:val="28"/>
          <w:lang w:val="en-US"/>
        </w:rPr>
        <w:t>g: A comprehensive profession.</w:t>
      </w:r>
      <w:r w:rsidRPr="001157F6">
        <w:rPr>
          <w:rFonts w:eastAsia="Times New Roman" w:cs="Times New Roman"/>
          <w:sz w:val="28"/>
          <w:szCs w:val="28"/>
          <w:lang w:val="en-US"/>
        </w:rPr>
        <w:t xml:space="preserve"> Pearson Higher Ed, 2012.</w:t>
      </w:r>
    </w:p>
    <w:p w14:paraId="53B871D2" w14:textId="774CE34D"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Hofmann S. G., Smits J. A. J. Cognitive-behavioral therapy for adult anxiety disorders: a meta-analysis of randomized placebo-controlled trials //The J</w:t>
      </w:r>
      <w:r w:rsidR="00D8359C" w:rsidRPr="001157F6">
        <w:rPr>
          <w:rFonts w:eastAsia="Times New Roman" w:cs="Times New Roman"/>
          <w:sz w:val="28"/>
          <w:szCs w:val="28"/>
          <w:lang w:val="en-US"/>
        </w:rPr>
        <w:t>ournal of clinical psychiatry. 2008.</w:t>
      </w:r>
      <w:r w:rsidRPr="001157F6">
        <w:rPr>
          <w:rFonts w:eastAsia="Times New Roman" w:cs="Times New Roman"/>
          <w:sz w:val="28"/>
          <w:szCs w:val="28"/>
          <w:lang w:val="en-US"/>
        </w:rPr>
        <w:t xml:space="preserve"> </w:t>
      </w:r>
      <w:r w:rsidRPr="001157F6">
        <w:rPr>
          <w:rFonts w:eastAsia="Times New Roman" w:cs="Times New Roman"/>
          <w:sz w:val="28"/>
          <w:szCs w:val="28"/>
        </w:rPr>
        <w:t>Т</w:t>
      </w:r>
      <w:r w:rsidR="00D8359C" w:rsidRPr="001157F6">
        <w:rPr>
          <w:rFonts w:eastAsia="Times New Roman" w:cs="Times New Roman"/>
          <w:sz w:val="28"/>
          <w:szCs w:val="28"/>
          <w:lang w:val="en-US"/>
        </w:rPr>
        <w:t>. 69. №. 4.</w:t>
      </w:r>
      <w:r w:rsidRPr="001157F6">
        <w:rPr>
          <w:rFonts w:eastAsia="Times New Roman" w:cs="Times New Roman"/>
          <w:sz w:val="28"/>
          <w:szCs w:val="28"/>
          <w:lang w:val="en-US"/>
        </w:rPr>
        <w:t xml:space="preserve"> </w:t>
      </w:r>
      <w:r w:rsidRPr="001157F6">
        <w:rPr>
          <w:rFonts w:eastAsia="Times New Roman" w:cs="Times New Roman"/>
          <w:sz w:val="28"/>
          <w:szCs w:val="28"/>
        </w:rPr>
        <w:t>С</w:t>
      </w:r>
      <w:r w:rsidRPr="001157F6">
        <w:rPr>
          <w:rFonts w:eastAsia="Times New Roman" w:cs="Times New Roman"/>
          <w:sz w:val="28"/>
          <w:szCs w:val="28"/>
          <w:lang w:val="en-US"/>
        </w:rPr>
        <w:t>. 621.</w:t>
      </w:r>
    </w:p>
    <w:p w14:paraId="65F37109" w14:textId="4BAEDB12" w:rsidR="007679BF" w:rsidRPr="001157F6" w:rsidRDefault="007679BF" w:rsidP="001157F6">
      <w:pPr>
        <w:pStyle w:val="af"/>
        <w:numPr>
          <w:ilvl w:val="0"/>
          <w:numId w:val="55"/>
        </w:numPr>
        <w:spacing w:line="360" w:lineRule="auto"/>
        <w:jc w:val="both"/>
        <w:rPr>
          <w:rFonts w:cs="Times New Roman"/>
          <w:sz w:val="28"/>
          <w:szCs w:val="28"/>
          <w:lang w:val="en-US"/>
        </w:rPr>
      </w:pPr>
      <w:r w:rsidRPr="00765ED1">
        <w:rPr>
          <w:rFonts w:cs="Times New Roman"/>
          <w:sz w:val="28"/>
          <w:szCs w:val="28"/>
          <w:lang w:val="fr-FR"/>
        </w:rPr>
        <w:t xml:space="preserve">Horvath A. O. et al. </w:t>
      </w:r>
      <w:r w:rsidRPr="001157F6">
        <w:rPr>
          <w:rFonts w:cs="Times New Roman"/>
          <w:sz w:val="28"/>
          <w:szCs w:val="28"/>
          <w:lang w:val="en-US"/>
        </w:rPr>
        <w:t>Alliance in individual psychothe</w:t>
      </w:r>
      <w:r w:rsidR="00D8359C" w:rsidRPr="001157F6">
        <w:rPr>
          <w:rFonts w:cs="Times New Roman"/>
          <w:sz w:val="28"/>
          <w:szCs w:val="28"/>
          <w:lang w:val="en-US"/>
        </w:rPr>
        <w:t xml:space="preserve">rapy //Psychotherapy. 2011. </w:t>
      </w:r>
      <w:r w:rsidRPr="001157F6">
        <w:rPr>
          <w:rFonts w:cs="Times New Roman"/>
          <w:sz w:val="28"/>
          <w:szCs w:val="28"/>
        </w:rPr>
        <w:t>Т</w:t>
      </w:r>
      <w:r w:rsidR="00D8359C" w:rsidRPr="001157F6">
        <w:rPr>
          <w:rFonts w:cs="Times New Roman"/>
          <w:sz w:val="28"/>
          <w:szCs w:val="28"/>
          <w:lang w:val="en-US"/>
        </w:rPr>
        <w:t xml:space="preserve">. 48. №. 1. </w:t>
      </w:r>
      <w:r w:rsidRPr="001157F6">
        <w:rPr>
          <w:rFonts w:cs="Times New Roman"/>
          <w:sz w:val="28"/>
          <w:szCs w:val="28"/>
        </w:rPr>
        <w:t>С</w:t>
      </w:r>
      <w:r w:rsidRPr="001157F6">
        <w:rPr>
          <w:rFonts w:cs="Times New Roman"/>
          <w:sz w:val="28"/>
          <w:szCs w:val="28"/>
          <w:lang w:val="en-US"/>
        </w:rPr>
        <w:t>. 9.</w:t>
      </w:r>
    </w:p>
    <w:p w14:paraId="474447C0" w14:textId="6210BD39"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en-US"/>
        </w:rPr>
        <w:t xml:space="preserve">Horvath A. O., </w:t>
      </w:r>
      <w:proofErr w:type="spellStart"/>
      <w:r w:rsidRPr="001157F6">
        <w:rPr>
          <w:rFonts w:cs="Times New Roman"/>
          <w:sz w:val="28"/>
          <w:szCs w:val="28"/>
          <w:lang w:val="en-US"/>
        </w:rPr>
        <w:t>Bedi</w:t>
      </w:r>
      <w:proofErr w:type="spellEnd"/>
      <w:r w:rsidRPr="001157F6">
        <w:rPr>
          <w:rFonts w:cs="Times New Roman"/>
          <w:sz w:val="28"/>
          <w:szCs w:val="28"/>
          <w:lang w:val="en-US"/>
        </w:rPr>
        <w:t xml:space="preserve"> R. P. The alliance. </w:t>
      </w:r>
      <w:proofErr w:type="spellStart"/>
      <w:r w:rsidRPr="001157F6">
        <w:rPr>
          <w:rFonts w:cs="Times New Roman"/>
          <w:sz w:val="28"/>
          <w:szCs w:val="28"/>
          <w:lang w:val="en-US"/>
        </w:rPr>
        <w:t>InJ.</w:t>
      </w:r>
      <w:proofErr w:type="spellEnd"/>
      <w:r w:rsidRPr="001157F6">
        <w:rPr>
          <w:rFonts w:cs="Times New Roman"/>
          <w:sz w:val="28"/>
          <w:szCs w:val="28"/>
          <w:lang w:val="en-US"/>
        </w:rPr>
        <w:t xml:space="preserve"> C. Norcross (Ed.), Psychotherapy relationships that work</w:t>
      </w:r>
      <w:r w:rsidR="00D8359C" w:rsidRPr="001157F6">
        <w:rPr>
          <w:rFonts w:cs="Times New Roman"/>
          <w:sz w:val="28"/>
          <w:szCs w:val="28"/>
          <w:lang w:val="en-US"/>
        </w:rPr>
        <w:t>/</w:t>
      </w:r>
      <w:r w:rsidRPr="001157F6">
        <w:rPr>
          <w:rFonts w:cs="Times New Roman"/>
          <w:sz w:val="28"/>
          <w:szCs w:val="28"/>
          <w:lang w:val="en-US"/>
        </w:rPr>
        <w:t xml:space="preserve"> 2002.</w:t>
      </w:r>
      <w:r w:rsidR="00D8359C" w:rsidRPr="001157F6">
        <w:rPr>
          <w:rFonts w:cs="Times New Roman"/>
          <w:sz w:val="28"/>
          <w:szCs w:val="28"/>
          <w:lang w:val="en-US"/>
        </w:rPr>
        <w:t xml:space="preserve"> C. 37-70.</w:t>
      </w:r>
    </w:p>
    <w:p w14:paraId="218176A8" w14:textId="580232CD"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fr-FR"/>
        </w:rPr>
        <w:t xml:space="preserve">Kivlighan Jr D. M. et al. </w:t>
      </w:r>
      <w:r w:rsidRPr="001157F6">
        <w:rPr>
          <w:rFonts w:cs="Times New Roman"/>
          <w:sz w:val="28"/>
          <w:szCs w:val="28"/>
          <w:lang w:val="en-US"/>
        </w:rPr>
        <w:t xml:space="preserve">The therapist, the client, and the real relationship: An actor–partner interdependence analysis of treatment outcome //Journal of </w:t>
      </w:r>
      <w:r w:rsidR="00D8359C" w:rsidRPr="001157F6">
        <w:rPr>
          <w:rFonts w:cs="Times New Roman"/>
          <w:sz w:val="28"/>
          <w:szCs w:val="28"/>
          <w:lang w:val="en-US"/>
        </w:rPr>
        <w:t>counseling psychology. 2015.</w:t>
      </w:r>
      <w:r w:rsidRPr="001157F6">
        <w:rPr>
          <w:rFonts w:cs="Times New Roman"/>
          <w:sz w:val="28"/>
          <w:szCs w:val="28"/>
          <w:lang w:val="en-US"/>
        </w:rPr>
        <w:t xml:space="preserve"> </w:t>
      </w:r>
      <w:r w:rsidRPr="001157F6">
        <w:rPr>
          <w:rFonts w:cs="Times New Roman"/>
          <w:sz w:val="28"/>
          <w:szCs w:val="28"/>
        </w:rPr>
        <w:t>Т</w:t>
      </w:r>
      <w:r w:rsidR="00D8359C" w:rsidRPr="001157F6">
        <w:rPr>
          <w:rFonts w:cs="Times New Roman"/>
          <w:sz w:val="28"/>
          <w:szCs w:val="28"/>
          <w:lang w:val="en-US"/>
        </w:rPr>
        <w:t>. 62. №. 2.</w:t>
      </w:r>
      <w:r w:rsidRPr="001157F6">
        <w:rPr>
          <w:rFonts w:cs="Times New Roman"/>
          <w:sz w:val="28"/>
          <w:szCs w:val="28"/>
          <w:lang w:val="en-US"/>
        </w:rPr>
        <w:t xml:space="preserve"> </w:t>
      </w:r>
      <w:r w:rsidRPr="001157F6">
        <w:rPr>
          <w:rFonts w:cs="Times New Roman"/>
          <w:sz w:val="28"/>
          <w:szCs w:val="28"/>
        </w:rPr>
        <w:t>С</w:t>
      </w:r>
      <w:r w:rsidRPr="001157F6">
        <w:rPr>
          <w:rFonts w:cs="Times New Roman"/>
          <w:sz w:val="28"/>
          <w:szCs w:val="28"/>
          <w:lang w:val="en-US"/>
        </w:rPr>
        <w:t>. 314-320.</w:t>
      </w:r>
    </w:p>
    <w:p w14:paraId="7EB1BFB4" w14:textId="783C1ABB"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proofErr w:type="spellStart"/>
      <w:r w:rsidRPr="001157F6">
        <w:rPr>
          <w:rFonts w:eastAsia="Times New Roman" w:cs="Times New Roman"/>
          <w:sz w:val="28"/>
          <w:szCs w:val="28"/>
          <w:lang w:val="en-US"/>
        </w:rPr>
        <w:t>Kottler</w:t>
      </w:r>
      <w:proofErr w:type="spellEnd"/>
      <w:r w:rsidRPr="001157F6">
        <w:rPr>
          <w:rFonts w:eastAsia="Times New Roman" w:cs="Times New Roman"/>
          <w:sz w:val="28"/>
          <w:szCs w:val="28"/>
          <w:lang w:val="en-US"/>
        </w:rPr>
        <w:t xml:space="preserve"> J. A. On being a ther</w:t>
      </w:r>
      <w:r w:rsidR="00D8359C" w:rsidRPr="001157F6">
        <w:rPr>
          <w:rFonts w:eastAsia="Times New Roman" w:cs="Times New Roman"/>
          <w:sz w:val="28"/>
          <w:szCs w:val="28"/>
          <w:lang w:val="en-US"/>
        </w:rPr>
        <w:t xml:space="preserve">apist. </w:t>
      </w:r>
      <w:r w:rsidRPr="001157F6">
        <w:rPr>
          <w:rFonts w:eastAsia="Times New Roman" w:cs="Times New Roman"/>
          <w:sz w:val="28"/>
          <w:szCs w:val="28"/>
          <w:lang w:val="en-US"/>
        </w:rPr>
        <w:t xml:space="preserve"> John Wiley &amp; Sons, 2010.</w:t>
      </w:r>
    </w:p>
    <w:p w14:paraId="041450D5" w14:textId="0FA274F6"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Lambert M. J. Bergin and Garfield's handbook of psych</w:t>
      </w:r>
      <w:r w:rsidR="00D8359C" w:rsidRPr="001157F6">
        <w:rPr>
          <w:rFonts w:eastAsia="Times New Roman" w:cs="Times New Roman"/>
          <w:sz w:val="28"/>
          <w:szCs w:val="28"/>
          <w:lang w:val="en-US"/>
        </w:rPr>
        <w:t xml:space="preserve">otherapy and behavior change. </w:t>
      </w:r>
      <w:r w:rsidRPr="001157F6">
        <w:rPr>
          <w:rFonts w:eastAsia="Times New Roman" w:cs="Times New Roman"/>
          <w:sz w:val="28"/>
          <w:szCs w:val="28"/>
          <w:lang w:val="en-US"/>
        </w:rPr>
        <w:t>John Wiley &amp; Sons, 2013.</w:t>
      </w:r>
    </w:p>
    <w:p w14:paraId="1A6DB933" w14:textId="2E821D5C"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Lambert M. J., Barley D. E. Research summary on the therapeutic relationship and psychotherapy outcome //Psychotherapy: Theory, researc</w:t>
      </w:r>
      <w:r w:rsidR="00D8359C" w:rsidRPr="001157F6">
        <w:rPr>
          <w:rFonts w:eastAsia="Times New Roman" w:cs="Times New Roman"/>
          <w:sz w:val="28"/>
          <w:szCs w:val="28"/>
          <w:lang w:val="en-US"/>
        </w:rPr>
        <w:t>h, practice, training. 2001.  Т. 38. №. 4.</w:t>
      </w:r>
      <w:r w:rsidRPr="001157F6">
        <w:rPr>
          <w:rFonts w:eastAsia="Times New Roman" w:cs="Times New Roman"/>
          <w:sz w:val="28"/>
          <w:szCs w:val="28"/>
          <w:lang w:val="en-US"/>
        </w:rPr>
        <w:t xml:space="preserve"> С. 357.</w:t>
      </w:r>
    </w:p>
    <w:p w14:paraId="7E668761" w14:textId="031FB4E5"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Lambert M. J., Bergin A. E. The ef</w:t>
      </w:r>
      <w:r w:rsidR="00D8359C" w:rsidRPr="001157F6">
        <w:rPr>
          <w:rFonts w:eastAsia="Times New Roman" w:cs="Times New Roman"/>
          <w:sz w:val="28"/>
          <w:szCs w:val="28"/>
          <w:lang w:val="en-US"/>
        </w:rPr>
        <w:t xml:space="preserve">fectiveness of psychotherapy. </w:t>
      </w:r>
      <w:r w:rsidRPr="001157F6">
        <w:rPr>
          <w:rFonts w:eastAsia="Times New Roman" w:cs="Times New Roman"/>
          <w:sz w:val="28"/>
          <w:szCs w:val="28"/>
          <w:lang w:val="en-US"/>
        </w:rPr>
        <w:t>1994.</w:t>
      </w:r>
    </w:p>
    <w:p w14:paraId="3E649ABC" w14:textId="6318FD8A"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fr-FR"/>
        </w:rPr>
        <w:t xml:space="preserve">Laska K. M. et al. </w:t>
      </w:r>
      <w:r w:rsidRPr="001157F6">
        <w:rPr>
          <w:rFonts w:eastAsia="Times New Roman" w:cs="Times New Roman"/>
          <w:sz w:val="28"/>
          <w:szCs w:val="28"/>
          <w:lang w:val="en-US"/>
        </w:rPr>
        <w:t>Uniformity of evidence-based treatments in practice? Therapist effects in the delivery of cognitive processing therapy for PTSD //Journal of counseling psychol</w:t>
      </w:r>
      <w:r w:rsidR="00D8359C" w:rsidRPr="001157F6">
        <w:rPr>
          <w:rFonts w:eastAsia="Times New Roman" w:cs="Times New Roman"/>
          <w:sz w:val="28"/>
          <w:szCs w:val="28"/>
          <w:lang w:val="en-US"/>
        </w:rPr>
        <w:t xml:space="preserve">ogy. 2013. Т. 60. №. 1. </w:t>
      </w:r>
      <w:r w:rsidRPr="001157F6">
        <w:rPr>
          <w:rFonts w:eastAsia="Times New Roman" w:cs="Times New Roman"/>
          <w:sz w:val="28"/>
          <w:szCs w:val="28"/>
          <w:lang w:val="en-US"/>
        </w:rPr>
        <w:t>С. 31.</w:t>
      </w:r>
    </w:p>
    <w:p w14:paraId="3490F9EF" w14:textId="5143508A"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proofErr w:type="spellStart"/>
      <w:r w:rsidRPr="001157F6">
        <w:rPr>
          <w:rFonts w:eastAsia="Times New Roman" w:cs="Times New Roman"/>
          <w:sz w:val="28"/>
          <w:szCs w:val="28"/>
          <w:lang w:val="en-US"/>
        </w:rPr>
        <w:t>Laska</w:t>
      </w:r>
      <w:proofErr w:type="spellEnd"/>
      <w:r w:rsidRPr="001157F6">
        <w:rPr>
          <w:rFonts w:eastAsia="Times New Roman" w:cs="Times New Roman"/>
          <w:sz w:val="28"/>
          <w:szCs w:val="28"/>
          <w:lang w:val="en-US"/>
        </w:rPr>
        <w:t xml:space="preserve"> K. M., </w:t>
      </w:r>
      <w:proofErr w:type="spellStart"/>
      <w:r w:rsidRPr="001157F6">
        <w:rPr>
          <w:rFonts w:eastAsia="Times New Roman" w:cs="Times New Roman"/>
          <w:sz w:val="28"/>
          <w:szCs w:val="28"/>
          <w:lang w:val="en-US"/>
        </w:rPr>
        <w:t>Gurman</w:t>
      </w:r>
      <w:proofErr w:type="spellEnd"/>
      <w:r w:rsidRPr="001157F6">
        <w:rPr>
          <w:rFonts w:eastAsia="Times New Roman" w:cs="Times New Roman"/>
          <w:sz w:val="28"/>
          <w:szCs w:val="28"/>
          <w:lang w:val="en-US"/>
        </w:rPr>
        <w:t xml:space="preserve"> A. S., </w:t>
      </w:r>
      <w:proofErr w:type="spellStart"/>
      <w:r w:rsidRPr="001157F6">
        <w:rPr>
          <w:rFonts w:eastAsia="Times New Roman" w:cs="Times New Roman"/>
          <w:sz w:val="28"/>
          <w:szCs w:val="28"/>
          <w:lang w:val="en-US"/>
        </w:rPr>
        <w:t>Wampold</w:t>
      </w:r>
      <w:proofErr w:type="spellEnd"/>
      <w:r w:rsidRPr="001157F6">
        <w:rPr>
          <w:rFonts w:eastAsia="Times New Roman" w:cs="Times New Roman"/>
          <w:sz w:val="28"/>
          <w:szCs w:val="28"/>
          <w:lang w:val="en-US"/>
        </w:rPr>
        <w:t xml:space="preserve"> B. E. Expanding the lens of evidence-based practice in psychotherapy: A common factors perspective //Psycho</w:t>
      </w:r>
      <w:r w:rsidR="00D8359C" w:rsidRPr="001157F6">
        <w:rPr>
          <w:rFonts w:eastAsia="Times New Roman" w:cs="Times New Roman"/>
          <w:sz w:val="28"/>
          <w:szCs w:val="28"/>
          <w:lang w:val="en-US"/>
        </w:rPr>
        <w:t>therapy. 2014. Т. 51. №. 4.</w:t>
      </w:r>
      <w:r w:rsidRPr="001157F6">
        <w:rPr>
          <w:rFonts w:eastAsia="Times New Roman" w:cs="Times New Roman"/>
          <w:sz w:val="28"/>
          <w:szCs w:val="28"/>
          <w:lang w:val="en-US"/>
        </w:rPr>
        <w:t xml:space="preserve"> С. 467.</w:t>
      </w:r>
    </w:p>
    <w:p w14:paraId="38D12549" w14:textId="4B8409EB"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en-US"/>
        </w:rPr>
        <w:lastRenderedPageBreak/>
        <w:t xml:space="preserve">Lee J. A., </w:t>
      </w:r>
      <w:proofErr w:type="spellStart"/>
      <w:r w:rsidRPr="001157F6">
        <w:rPr>
          <w:rFonts w:cs="Times New Roman"/>
          <w:sz w:val="28"/>
          <w:szCs w:val="28"/>
          <w:lang w:val="en-US"/>
        </w:rPr>
        <w:t>Neimeyer</w:t>
      </w:r>
      <w:proofErr w:type="spellEnd"/>
      <w:r w:rsidRPr="001157F6">
        <w:rPr>
          <w:rFonts w:cs="Times New Roman"/>
          <w:sz w:val="28"/>
          <w:szCs w:val="28"/>
          <w:lang w:val="en-US"/>
        </w:rPr>
        <w:t xml:space="preserve"> G. J., Rice K. G. The Relationship </w:t>
      </w:r>
      <w:proofErr w:type="gramStart"/>
      <w:r w:rsidRPr="001157F6">
        <w:rPr>
          <w:rFonts w:cs="Times New Roman"/>
          <w:sz w:val="28"/>
          <w:szCs w:val="28"/>
          <w:lang w:val="en-US"/>
        </w:rPr>
        <w:t>Between</w:t>
      </w:r>
      <w:proofErr w:type="gramEnd"/>
      <w:r w:rsidRPr="001157F6">
        <w:rPr>
          <w:rFonts w:cs="Times New Roman"/>
          <w:sz w:val="28"/>
          <w:szCs w:val="28"/>
          <w:lang w:val="en-US"/>
        </w:rPr>
        <w:t xml:space="preserve"> Therapist Epistemology, Therapy Style, Working Alliance, and Interventions Use //American Jou</w:t>
      </w:r>
      <w:r w:rsidR="00D8359C" w:rsidRPr="001157F6">
        <w:rPr>
          <w:rFonts w:cs="Times New Roman"/>
          <w:sz w:val="28"/>
          <w:szCs w:val="28"/>
          <w:lang w:val="en-US"/>
        </w:rPr>
        <w:t>rnal of Psychotherapy. 2013.</w:t>
      </w:r>
      <w:r w:rsidRPr="001157F6">
        <w:rPr>
          <w:rFonts w:cs="Times New Roman"/>
          <w:sz w:val="28"/>
          <w:szCs w:val="28"/>
          <w:lang w:val="en-US"/>
        </w:rPr>
        <w:t xml:space="preserve"> </w:t>
      </w:r>
      <w:r w:rsidRPr="001157F6">
        <w:rPr>
          <w:rFonts w:cs="Times New Roman"/>
          <w:sz w:val="28"/>
          <w:szCs w:val="28"/>
        </w:rPr>
        <w:t>Т</w:t>
      </w:r>
      <w:r w:rsidR="00D8359C" w:rsidRPr="001157F6">
        <w:rPr>
          <w:rFonts w:cs="Times New Roman"/>
          <w:sz w:val="28"/>
          <w:szCs w:val="28"/>
          <w:lang w:val="en-US"/>
        </w:rPr>
        <w:t>. 67. №. 4.</w:t>
      </w:r>
      <w:r w:rsidRPr="001157F6">
        <w:rPr>
          <w:rFonts w:cs="Times New Roman"/>
          <w:sz w:val="28"/>
          <w:szCs w:val="28"/>
          <w:lang w:val="en-US"/>
        </w:rPr>
        <w:t xml:space="preserve"> </w:t>
      </w:r>
      <w:r w:rsidRPr="001157F6">
        <w:rPr>
          <w:rFonts w:cs="Times New Roman"/>
          <w:sz w:val="28"/>
          <w:szCs w:val="28"/>
        </w:rPr>
        <w:t>С</w:t>
      </w:r>
      <w:r w:rsidRPr="001157F6">
        <w:rPr>
          <w:rFonts w:cs="Times New Roman"/>
          <w:sz w:val="28"/>
          <w:szCs w:val="28"/>
          <w:lang w:val="en-US"/>
        </w:rPr>
        <w:t>. 323-345.</w:t>
      </w:r>
    </w:p>
    <w:p w14:paraId="4A9024BB" w14:textId="21AC125B" w:rsidR="007679BF" w:rsidRPr="001157F6" w:rsidRDefault="007679BF" w:rsidP="001157F6">
      <w:pPr>
        <w:pStyle w:val="af"/>
        <w:numPr>
          <w:ilvl w:val="0"/>
          <w:numId w:val="55"/>
        </w:numPr>
        <w:spacing w:line="360" w:lineRule="auto"/>
        <w:jc w:val="both"/>
        <w:rPr>
          <w:rFonts w:cs="Times New Roman"/>
          <w:sz w:val="28"/>
          <w:szCs w:val="28"/>
          <w:lang w:val="en-US"/>
        </w:rPr>
      </w:pPr>
      <w:proofErr w:type="spellStart"/>
      <w:r w:rsidRPr="001157F6">
        <w:rPr>
          <w:rFonts w:cs="Times New Roman"/>
          <w:sz w:val="28"/>
          <w:szCs w:val="28"/>
          <w:lang w:val="en-US"/>
        </w:rPr>
        <w:t>Luborsky</w:t>
      </w:r>
      <w:proofErr w:type="spellEnd"/>
      <w:r w:rsidRPr="001157F6">
        <w:rPr>
          <w:rFonts w:cs="Times New Roman"/>
          <w:sz w:val="28"/>
          <w:szCs w:val="28"/>
          <w:lang w:val="en-US"/>
        </w:rPr>
        <w:t xml:space="preserve"> L. et al. The dodo bird verdict is alive and well—mostly //Clinical Psychology: </w:t>
      </w:r>
      <w:r w:rsidR="00D8359C" w:rsidRPr="001157F6">
        <w:rPr>
          <w:rFonts w:cs="Times New Roman"/>
          <w:sz w:val="28"/>
          <w:szCs w:val="28"/>
          <w:lang w:val="en-US"/>
        </w:rPr>
        <w:t xml:space="preserve">Science and Practice. 2002. </w:t>
      </w:r>
      <w:r w:rsidRPr="001157F6">
        <w:rPr>
          <w:rFonts w:cs="Times New Roman"/>
          <w:sz w:val="28"/>
          <w:szCs w:val="28"/>
        </w:rPr>
        <w:t>Т</w:t>
      </w:r>
      <w:r w:rsidR="00D8359C" w:rsidRPr="001157F6">
        <w:rPr>
          <w:rFonts w:cs="Times New Roman"/>
          <w:sz w:val="28"/>
          <w:szCs w:val="28"/>
          <w:lang w:val="en-US"/>
        </w:rPr>
        <w:t>. 9. №. 1.</w:t>
      </w:r>
      <w:r w:rsidRPr="001157F6">
        <w:rPr>
          <w:rFonts w:cs="Times New Roman"/>
          <w:sz w:val="28"/>
          <w:szCs w:val="28"/>
          <w:lang w:val="en-US"/>
        </w:rPr>
        <w:t xml:space="preserve"> </w:t>
      </w:r>
      <w:r w:rsidRPr="001157F6">
        <w:rPr>
          <w:rFonts w:cs="Times New Roman"/>
          <w:sz w:val="28"/>
          <w:szCs w:val="28"/>
        </w:rPr>
        <w:t>С</w:t>
      </w:r>
      <w:r w:rsidRPr="001157F6">
        <w:rPr>
          <w:rFonts w:cs="Times New Roman"/>
          <w:sz w:val="28"/>
          <w:szCs w:val="28"/>
          <w:lang w:val="en-US"/>
        </w:rPr>
        <w:t>. 2-12.</w:t>
      </w:r>
    </w:p>
    <w:p w14:paraId="16DDF127" w14:textId="7EC51128" w:rsidR="007679BF" w:rsidRPr="001157F6" w:rsidRDefault="007679BF" w:rsidP="001157F6">
      <w:pPr>
        <w:pStyle w:val="af"/>
        <w:numPr>
          <w:ilvl w:val="0"/>
          <w:numId w:val="55"/>
        </w:numPr>
        <w:spacing w:line="360" w:lineRule="auto"/>
        <w:jc w:val="both"/>
        <w:rPr>
          <w:rFonts w:cs="Times New Roman"/>
          <w:sz w:val="28"/>
          <w:szCs w:val="28"/>
          <w:lang w:val="en-US"/>
        </w:rPr>
      </w:pPr>
      <w:proofErr w:type="spellStart"/>
      <w:r w:rsidRPr="001157F6">
        <w:rPr>
          <w:rFonts w:cs="Times New Roman"/>
          <w:sz w:val="28"/>
          <w:szCs w:val="28"/>
          <w:lang w:val="en-US"/>
        </w:rPr>
        <w:t>Luborsky</w:t>
      </w:r>
      <w:proofErr w:type="spellEnd"/>
      <w:r w:rsidRPr="001157F6">
        <w:rPr>
          <w:rFonts w:cs="Times New Roman"/>
          <w:sz w:val="28"/>
          <w:szCs w:val="28"/>
          <w:lang w:val="en-US"/>
        </w:rPr>
        <w:t xml:space="preserve"> L., Singer B., </w:t>
      </w:r>
      <w:proofErr w:type="spellStart"/>
      <w:r w:rsidRPr="001157F6">
        <w:rPr>
          <w:rFonts w:cs="Times New Roman"/>
          <w:sz w:val="28"/>
          <w:szCs w:val="28"/>
          <w:lang w:val="en-US"/>
        </w:rPr>
        <w:t>Luborsky</w:t>
      </w:r>
      <w:proofErr w:type="spellEnd"/>
      <w:r w:rsidRPr="001157F6">
        <w:rPr>
          <w:rFonts w:cs="Times New Roman"/>
          <w:sz w:val="28"/>
          <w:szCs w:val="28"/>
          <w:lang w:val="en-US"/>
        </w:rPr>
        <w:t xml:space="preserve"> L. Comparative studies of psychotherapies: is it true that everyone has won and all must have prizes? //Archives </w:t>
      </w:r>
      <w:r w:rsidR="00D8359C" w:rsidRPr="001157F6">
        <w:rPr>
          <w:rFonts w:cs="Times New Roman"/>
          <w:sz w:val="28"/>
          <w:szCs w:val="28"/>
          <w:lang w:val="en-US"/>
        </w:rPr>
        <w:t>of general psychiatry. 1975.</w:t>
      </w:r>
      <w:r w:rsidRPr="001157F6">
        <w:rPr>
          <w:rFonts w:cs="Times New Roman"/>
          <w:sz w:val="28"/>
          <w:szCs w:val="28"/>
          <w:lang w:val="en-US"/>
        </w:rPr>
        <w:t xml:space="preserve"> </w:t>
      </w:r>
      <w:r w:rsidRPr="001157F6">
        <w:rPr>
          <w:rFonts w:cs="Times New Roman"/>
          <w:sz w:val="28"/>
          <w:szCs w:val="28"/>
        </w:rPr>
        <w:t>Т</w:t>
      </w:r>
      <w:r w:rsidR="00D8359C" w:rsidRPr="001157F6">
        <w:rPr>
          <w:rFonts w:cs="Times New Roman"/>
          <w:sz w:val="28"/>
          <w:szCs w:val="28"/>
          <w:lang w:val="en-US"/>
        </w:rPr>
        <w:t>. 32. №. 8.</w:t>
      </w:r>
      <w:r w:rsidRPr="001157F6">
        <w:rPr>
          <w:rFonts w:cs="Times New Roman"/>
          <w:sz w:val="28"/>
          <w:szCs w:val="28"/>
          <w:lang w:val="en-US"/>
        </w:rPr>
        <w:t xml:space="preserve"> </w:t>
      </w:r>
      <w:r w:rsidRPr="001157F6">
        <w:rPr>
          <w:rFonts w:cs="Times New Roman"/>
          <w:sz w:val="28"/>
          <w:szCs w:val="28"/>
        </w:rPr>
        <w:t>С</w:t>
      </w:r>
      <w:r w:rsidRPr="001157F6">
        <w:rPr>
          <w:rFonts w:cs="Times New Roman"/>
          <w:sz w:val="28"/>
          <w:szCs w:val="28"/>
          <w:lang w:val="en-US"/>
        </w:rPr>
        <w:t>. 995-1008.</w:t>
      </w:r>
    </w:p>
    <w:p w14:paraId="5B792920" w14:textId="500A68DF"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fr-FR"/>
        </w:rPr>
        <w:t xml:space="preserve">Marcus D. K. et al. </w:t>
      </w:r>
      <w:r w:rsidRPr="001157F6">
        <w:rPr>
          <w:rFonts w:cs="Times New Roman"/>
          <w:sz w:val="28"/>
          <w:szCs w:val="28"/>
          <w:lang w:val="en-US"/>
        </w:rPr>
        <w:t xml:space="preserve">Is the Dodo bird endangered in the 21st century? A meta-analysis of treatment comparison studies </w:t>
      </w:r>
      <w:r w:rsidR="00D8359C" w:rsidRPr="001157F6">
        <w:rPr>
          <w:rFonts w:cs="Times New Roman"/>
          <w:sz w:val="28"/>
          <w:szCs w:val="28"/>
          <w:lang w:val="en-US"/>
        </w:rPr>
        <w:t xml:space="preserve">//Clinical psychology review. </w:t>
      </w:r>
      <w:r w:rsidRPr="001157F6">
        <w:rPr>
          <w:rFonts w:cs="Times New Roman"/>
          <w:sz w:val="28"/>
          <w:szCs w:val="28"/>
          <w:lang w:val="en-US"/>
        </w:rPr>
        <w:t xml:space="preserve">2014. </w:t>
      </w:r>
      <w:r w:rsidRPr="001157F6">
        <w:rPr>
          <w:rFonts w:cs="Times New Roman"/>
          <w:sz w:val="28"/>
          <w:szCs w:val="28"/>
        </w:rPr>
        <w:t>Т</w:t>
      </w:r>
      <w:r w:rsidR="00D8359C" w:rsidRPr="001157F6">
        <w:rPr>
          <w:rFonts w:cs="Times New Roman"/>
          <w:sz w:val="28"/>
          <w:szCs w:val="28"/>
          <w:lang w:val="en-US"/>
        </w:rPr>
        <w:t>. 34. №. 7.</w:t>
      </w:r>
      <w:r w:rsidRPr="001157F6">
        <w:rPr>
          <w:rFonts w:cs="Times New Roman"/>
          <w:sz w:val="28"/>
          <w:szCs w:val="28"/>
          <w:lang w:val="en-US"/>
        </w:rPr>
        <w:t xml:space="preserve"> </w:t>
      </w:r>
      <w:r w:rsidRPr="001157F6">
        <w:rPr>
          <w:rFonts w:cs="Times New Roman"/>
          <w:sz w:val="28"/>
          <w:szCs w:val="28"/>
        </w:rPr>
        <w:t>С</w:t>
      </w:r>
      <w:r w:rsidRPr="001157F6">
        <w:rPr>
          <w:rFonts w:cs="Times New Roman"/>
          <w:sz w:val="28"/>
          <w:szCs w:val="28"/>
          <w:lang w:val="en-US"/>
        </w:rPr>
        <w:t>. 519-530.</w:t>
      </w:r>
    </w:p>
    <w:p w14:paraId="522BA729" w14:textId="77C2BB96"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 xml:space="preserve">May </w:t>
      </w:r>
      <w:r w:rsidR="00D8359C" w:rsidRPr="001157F6">
        <w:rPr>
          <w:rFonts w:eastAsia="Times New Roman" w:cs="Times New Roman"/>
          <w:sz w:val="28"/>
          <w:szCs w:val="28"/>
          <w:lang w:val="en-US"/>
        </w:rPr>
        <w:t xml:space="preserve">R. E. Existential psychology. </w:t>
      </w:r>
      <w:r w:rsidRPr="001157F6">
        <w:rPr>
          <w:rFonts w:eastAsia="Times New Roman" w:cs="Times New Roman"/>
          <w:sz w:val="28"/>
          <w:szCs w:val="28"/>
          <w:lang w:val="en-US"/>
        </w:rPr>
        <w:t>1961.</w:t>
      </w:r>
    </w:p>
    <w:p w14:paraId="6FB8B75E" w14:textId="2161E428"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 xml:space="preserve">Norcross J. C., </w:t>
      </w:r>
      <w:proofErr w:type="spellStart"/>
      <w:r w:rsidRPr="001157F6">
        <w:rPr>
          <w:rFonts w:eastAsia="Times New Roman" w:cs="Times New Roman"/>
          <w:sz w:val="28"/>
          <w:szCs w:val="28"/>
          <w:lang w:val="en-US"/>
        </w:rPr>
        <w:t>Wampold</w:t>
      </w:r>
      <w:proofErr w:type="spellEnd"/>
      <w:r w:rsidRPr="001157F6">
        <w:rPr>
          <w:rFonts w:eastAsia="Times New Roman" w:cs="Times New Roman"/>
          <w:sz w:val="28"/>
          <w:szCs w:val="28"/>
          <w:lang w:val="en-US"/>
        </w:rPr>
        <w:t xml:space="preserve"> B. E. Evidence-based therapy relationships: research conclusions and clinical prac</w:t>
      </w:r>
      <w:r w:rsidR="00D8359C" w:rsidRPr="001157F6">
        <w:rPr>
          <w:rFonts w:eastAsia="Times New Roman" w:cs="Times New Roman"/>
          <w:sz w:val="28"/>
          <w:szCs w:val="28"/>
          <w:lang w:val="en-US"/>
        </w:rPr>
        <w:t>tices //Psychotherapy. 2011.</w:t>
      </w:r>
      <w:r w:rsidRPr="001157F6">
        <w:rPr>
          <w:rFonts w:eastAsia="Times New Roman" w:cs="Times New Roman"/>
          <w:sz w:val="28"/>
          <w:szCs w:val="28"/>
          <w:lang w:val="en-US"/>
        </w:rPr>
        <w:t xml:space="preserve"> </w:t>
      </w:r>
      <w:r w:rsidRPr="001157F6">
        <w:rPr>
          <w:rFonts w:eastAsia="Times New Roman" w:cs="Times New Roman"/>
          <w:sz w:val="28"/>
          <w:szCs w:val="28"/>
        </w:rPr>
        <w:t>Т</w:t>
      </w:r>
      <w:r w:rsidR="00D8359C" w:rsidRPr="001157F6">
        <w:rPr>
          <w:rFonts w:eastAsia="Times New Roman" w:cs="Times New Roman"/>
          <w:sz w:val="28"/>
          <w:szCs w:val="28"/>
          <w:lang w:val="en-US"/>
        </w:rPr>
        <w:t>. 48. №. 1.</w:t>
      </w:r>
      <w:r w:rsidRPr="001157F6">
        <w:rPr>
          <w:rFonts w:eastAsia="Times New Roman" w:cs="Times New Roman"/>
          <w:sz w:val="28"/>
          <w:szCs w:val="28"/>
          <w:lang w:val="en-US"/>
        </w:rPr>
        <w:t xml:space="preserve"> </w:t>
      </w:r>
      <w:r w:rsidRPr="001157F6">
        <w:rPr>
          <w:rFonts w:eastAsia="Times New Roman" w:cs="Times New Roman"/>
          <w:sz w:val="28"/>
          <w:szCs w:val="28"/>
        </w:rPr>
        <w:t>С</w:t>
      </w:r>
      <w:r w:rsidRPr="001157F6">
        <w:rPr>
          <w:rFonts w:eastAsia="Times New Roman" w:cs="Times New Roman"/>
          <w:sz w:val="28"/>
          <w:szCs w:val="28"/>
          <w:lang w:val="en-US"/>
        </w:rPr>
        <w:t>. 98.</w:t>
      </w:r>
    </w:p>
    <w:p w14:paraId="1C5F8B6F" w14:textId="05A4247C"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fr-FR"/>
        </w:rPr>
        <w:t xml:space="preserve">Okiishi J. C. et al. </w:t>
      </w:r>
      <w:r w:rsidRPr="001157F6">
        <w:rPr>
          <w:rFonts w:eastAsia="Times New Roman" w:cs="Times New Roman"/>
          <w:sz w:val="28"/>
          <w:szCs w:val="28"/>
          <w:lang w:val="en-US"/>
        </w:rPr>
        <w:t>An analysis of therapist treatment effects: Toward providing feedback to individual therapists on their clients' psychotherapy outcome //Journal of clinical psychol</w:t>
      </w:r>
      <w:r w:rsidR="00D8359C" w:rsidRPr="001157F6">
        <w:rPr>
          <w:rFonts w:eastAsia="Times New Roman" w:cs="Times New Roman"/>
          <w:sz w:val="28"/>
          <w:szCs w:val="28"/>
          <w:lang w:val="en-US"/>
        </w:rPr>
        <w:t xml:space="preserve">ogy. 2006. Т. 62. №. 9. </w:t>
      </w:r>
      <w:r w:rsidRPr="001157F6">
        <w:rPr>
          <w:rFonts w:eastAsia="Times New Roman" w:cs="Times New Roman"/>
          <w:sz w:val="28"/>
          <w:szCs w:val="28"/>
          <w:lang w:val="en-US"/>
        </w:rPr>
        <w:t>С. 1157-1172.</w:t>
      </w:r>
    </w:p>
    <w:p w14:paraId="1874E596" w14:textId="3E1DDE88"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proofErr w:type="spellStart"/>
      <w:r w:rsidRPr="001157F6">
        <w:rPr>
          <w:rFonts w:eastAsia="Times New Roman" w:cs="Times New Roman"/>
          <w:sz w:val="28"/>
          <w:szCs w:val="28"/>
          <w:lang w:val="en-US"/>
        </w:rPr>
        <w:t>Okiishi</w:t>
      </w:r>
      <w:proofErr w:type="spellEnd"/>
      <w:r w:rsidRPr="001157F6">
        <w:rPr>
          <w:rFonts w:eastAsia="Times New Roman" w:cs="Times New Roman"/>
          <w:sz w:val="28"/>
          <w:szCs w:val="28"/>
          <w:lang w:val="en-US"/>
        </w:rPr>
        <w:t xml:space="preserve"> J. et al. Waiting for </w:t>
      </w:r>
      <w:proofErr w:type="spellStart"/>
      <w:r w:rsidRPr="001157F6">
        <w:rPr>
          <w:rFonts w:eastAsia="Times New Roman" w:cs="Times New Roman"/>
          <w:sz w:val="28"/>
          <w:szCs w:val="28"/>
          <w:lang w:val="en-US"/>
        </w:rPr>
        <w:t>supershrink</w:t>
      </w:r>
      <w:proofErr w:type="spellEnd"/>
      <w:r w:rsidRPr="001157F6">
        <w:rPr>
          <w:rFonts w:eastAsia="Times New Roman" w:cs="Times New Roman"/>
          <w:sz w:val="28"/>
          <w:szCs w:val="28"/>
          <w:lang w:val="en-US"/>
        </w:rPr>
        <w:t>: An empirical analysis of therapist effects //Clinica</w:t>
      </w:r>
      <w:r w:rsidR="00D8359C" w:rsidRPr="001157F6">
        <w:rPr>
          <w:rFonts w:eastAsia="Times New Roman" w:cs="Times New Roman"/>
          <w:sz w:val="28"/>
          <w:szCs w:val="28"/>
          <w:lang w:val="en-US"/>
        </w:rPr>
        <w:t>l Psychology &amp; Psychotherapy. 2003. Т. 10. №. 6.</w:t>
      </w:r>
      <w:r w:rsidRPr="001157F6">
        <w:rPr>
          <w:rFonts w:eastAsia="Times New Roman" w:cs="Times New Roman"/>
          <w:sz w:val="28"/>
          <w:szCs w:val="28"/>
          <w:lang w:val="en-US"/>
        </w:rPr>
        <w:t xml:space="preserve"> С. 361-373.</w:t>
      </w:r>
    </w:p>
    <w:p w14:paraId="5798712D" w14:textId="159D8B01" w:rsidR="007679BF" w:rsidRPr="001157F6" w:rsidRDefault="007679BF" w:rsidP="001157F6">
      <w:pPr>
        <w:pStyle w:val="af"/>
        <w:numPr>
          <w:ilvl w:val="0"/>
          <w:numId w:val="55"/>
        </w:numPr>
        <w:spacing w:line="360" w:lineRule="auto"/>
        <w:jc w:val="both"/>
        <w:rPr>
          <w:rFonts w:cs="Times New Roman"/>
          <w:sz w:val="28"/>
          <w:szCs w:val="28"/>
          <w:lang w:val="en-US"/>
        </w:rPr>
      </w:pPr>
      <w:proofErr w:type="spellStart"/>
      <w:r w:rsidRPr="001157F6">
        <w:rPr>
          <w:rFonts w:cs="Times New Roman"/>
          <w:sz w:val="28"/>
          <w:szCs w:val="28"/>
          <w:lang w:val="en-US"/>
        </w:rPr>
        <w:t>Orlinsky</w:t>
      </w:r>
      <w:proofErr w:type="spellEnd"/>
      <w:r w:rsidRPr="001157F6">
        <w:rPr>
          <w:rFonts w:cs="Times New Roman"/>
          <w:sz w:val="28"/>
          <w:szCs w:val="28"/>
          <w:lang w:val="en-US"/>
        </w:rPr>
        <w:t xml:space="preserve"> D. E., </w:t>
      </w:r>
      <w:proofErr w:type="spellStart"/>
      <w:r w:rsidRPr="001157F6">
        <w:rPr>
          <w:rFonts w:cs="Times New Roman"/>
          <w:sz w:val="28"/>
          <w:szCs w:val="28"/>
          <w:lang w:val="en-US"/>
        </w:rPr>
        <w:t>Botermans</w:t>
      </w:r>
      <w:proofErr w:type="spellEnd"/>
      <w:r w:rsidRPr="001157F6">
        <w:rPr>
          <w:rFonts w:cs="Times New Roman"/>
          <w:sz w:val="28"/>
          <w:szCs w:val="28"/>
          <w:lang w:val="en-US"/>
        </w:rPr>
        <w:t xml:space="preserve"> J. F., </w:t>
      </w:r>
      <w:proofErr w:type="spellStart"/>
      <w:r w:rsidRPr="001157F6">
        <w:rPr>
          <w:rFonts w:cs="Times New Roman"/>
          <w:sz w:val="28"/>
          <w:szCs w:val="28"/>
          <w:lang w:val="en-US"/>
        </w:rPr>
        <w:t>Ronnestad</w:t>
      </w:r>
      <w:proofErr w:type="spellEnd"/>
      <w:r w:rsidRPr="001157F6">
        <w:rPr>
          <w:rFonts w:cs="Times New Roman"/>
          <w:sz w:val="28"/>
          <w:szCs w:val="28"/>
          <w:lang w:val="en-US"/>
        </w:rPr>
        <w:t xml:space="preserve"> M. H. Towards an empirically grounded model of psychotherapy training: Four thousand therapists rate influences on their developme</w:t>
      </w:r>
      <w:r w:rsidR="00D8359C" w:rsidRPr="001157F6">
        <w:rPr>
          <w:rFonts w:cs="Times New Roman"/>
          <w:sz w:val="28"/>
          <w:szCs w:val="28"/>
          <w:lang w:val="en-US"/>
        </w:rPr>
        <w:t xml:space="preserve">nt //Australian psychologist. 2001. </w:t>
      </w:r>
      <w:r w:rsidRPr="001157F6">
        <w:rPr>
          <w:rFonts w:cs="Times New Roman"/>
          <w:sz w:val="28"/>
          <w:szCs w:val="28"/>
        </w:rPr>
        <w:t>Т</w:t>
      </w:r>
      <w:r w:rsidR="00D8359C" w:rsidRPr="001157F6">
        <w:rPr>
          <w:rFonts w:cs="Times New Roman"/>
          <w:sz w:val="28"/>
          <w:szCs w:val="28"/>
          <w:lang w:val="en-US"/>
        </w:rPr>
        <w:t>. 36. №. 2.</w:t>
      </w:r>
      <w:r w:rsidRPr="001157F6">
        <w:rPr>
          <w:rFonts w:cs="Times New Roman"/>
          <w:sz w:val="28"/>
          <w:szCs w:val="28"/>
          <w:lang w:val="en-US"/>
        </w:rPr>
        <w:t xml:space="preserve"> </w:t>
      </w:r>
      <w:r w:rsidRPr="001157F6">
        <w:rPr>
          <w:rFonts w:cs="Times New Roman"/>
          <w:sz w:val="28"/>
          <w:szCs w:val="28"/>
        </w:rPr>
        <w:t>С</w:t>
      </w:r>
      <w:r w:rsidRPr="001157F6">
        <w:rPr>
          <w:rFonts w:cs="Times New Roman"/>
          <w:sz w:val="28"/>
          <w:szCs w:val="28"/>
          <w:lang w:val="en-US"/>
        </w:rPr>
        <w:t>. 139-148.</w:t>
      </w:r>
    </w:p>
    <w:p w14:paraId="0E3AA258" w14:textId="7CE4CB32"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proofErr w:type="spellStart"/>
      <w:r w:rsidRPr="001157F6">
        <w:rPr>
          <w:rFonts w:eastAsia="Times New Roman" w:cs="Times New Roman"/>
          <w:sz w:val="28"/>
          <w:szCs w:val="28"/>
          <w:lang w:val="en-US"/>
        </w:rPr>
        <w:t>Orlinsky</w:t>
      </w:r>
      <w:proofErr w:type="spellEnd"/>
      <w:r w:rsidRPr="001157F6">
        <w:rPr>
          <w:rFonts w:eastAsia="Times New Roman" w:cs="Times New Roman"/>
          <w:sz w:val="28"/>
          <w:szCs w:val="28"/>
          <w:lang w:val="en-US"/>
        </w:rPr>
        <w:t xml:space="preserve"> D. E., Howard K. I. Gender and psychotherapeutic outcome //Wo</w:t>
      </w:r>
      <w:r w:rsidR="00D8359C" w:rsidRPr="001157F6">
        <w:rPr>
          <w:rFonts w:eastAsia="Times New Roman" w:cs="Times New Roman"/>
          <w:sz w:val="28"/>
          <w:szCs w:val="28"/>
          <w:lang w:val="en-US"/>
        </w:rPr>
        <w:t xml:space="preserve">men and psychotherapy. 1980. С. </w:t>
      </w:r>
      <w:r w:rsidRPr="001157F6">
        <w:rPr>
          <w:rFonts w:eastAsia="Times New Roman" w:cs="Times New Roman"/>
          <w:sz w:val="28"/>
          <w:szCs w:val="28"/>
          <w:lang w:val="en-US"/>
        </w:rPr>
        <w:t>3-34.</w:t>
      </w:r>
    </w:p>
    <w:p w14:paraId="7A72B905" w14:textId="55F830A2"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en-US"/>
        </w:rPr>
        <w:t>Owen J. et al. Psychotherapist effects in meta-analyses: How accurate are treatm</w:t>
      </w:r>
      <w:r w:rsidR="00D8359C" w:rsidRPr="001157F6">
        <w:rPr>
          <w:rFonts w:cs="Times New Roman"/>
          <w:sz w:val="28"/>
          <w:szCs w:val="28"/>
          <w:lang w:val="en-US"/>
        </w:rPr>
        <w:t xml:space="preserve">ent effects? //Psychotherapy. 2015. </w:t>
      </w:r>
      <w:r w:rsidRPr="001157F6">
        <w:rPr>
          <w:rFonts w:cs="Times New Roman"/>
          <w:sz w:val="28"/>
          <w:szCs w:val="28"/>
        </w:rPr>
        <w:t>Т</w:t>
      </w:r>
      <w:r w:rsidR="00D8359C" w:rsidRPr="001157F6">
        <w:rPr>
          <w:rFonts w:cs="Times New Roman"/>
          <w:sz w:val="28"/>
          <w:szCs w:val="28"/>
          <w:lang w:val="en-US"/>
        </w:rPr>
        <w:t xml:space="preserve">. 52. №. 3. </w:t>
      </w:r>
      <w:r w:rsidRPr="001157F6">
        <w:rPr>
          <w:rFonts w:cs="Times New Roman"/>
          <w:sz w:val="28"/>
          <w:szCs w:val="28"/>
        </w:rPr>
        <w:t>С</w:t>
      </w:r>
      <w:r w:rsidRPr="001157F6">
        <w:rPr>
          <w:rFonts w:cs="Times New Roman"/>
          <w:sz w:val="28"/>
          <w:szCs w:val="28"/>
          <w:lang w:val="en-US"/>
        </w:rPr>
        <w:t>. 321-328.</w:t>
      </w:r>
    </w:p>
    <w:p w14:paraId="1E30F7B8" w14:textId="38CAC777"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en-US"/>
        </w:rPr>
        <w:t xml:space="preserve">Pascal B., </w:t>
      </w:r>
      <w:proofErr w:type="spellStart"/>
      <w:r w:rsidRPr="001157F6">
        <w:rPr>
          <w:rFonts w:cs="Times New Roman"/>
          <w:sz w:val="28"/>
          <w:szCs w:val="28"/>
          <w:lang w:val="en-US"/>
        </w:rPr>
        <w:t>Kurpius</w:t>
      </w:r>
      <w:proofErr w:type="spellEnd"/>
      <w:r w:rsidRPr="001157F6">
        <w:rPr>
          <w:rFonts w:cs="Times New Roman"/>
          <w:sz w:val="28"/>
          <w:szCs w:val="28"/>
          <w:lang w:val="en-US"/>
        </w:rPr>
        <w:t xml:space="preserve"> S. E. R. Perceptions of clients: Influences of client weight and job status //Professional Psychology: Research and Practic</w:t>
      </w:r>
      <w:r w:rsidR="00D8359C" w:rsidRPr="001157F6">
        <w:rPr>
          <w:rFonts w:cs="Times New Roman"/>
          <w:sz w:val="28"/>
          <w:szCs w:val="28"/>
          <w:lang w:val="en-US"/>
        </w:rPr>
        <w:t xml:space="preserve">e. 2012. </w:t>
      </w:r>
      <w:r w:rsidRPr="001157F6">
        <w:rPr>
          <w:rFonts w:cs="Times New Roman"/>
          <w:sz w:val="28"/>
          <w:szCs w:val="28"/>
        </w:rPr>
        <w:t>Т</w:t>
      </w:r>
      <w:r w:rsidR="00D8359C" w:rsidRPr="001157F6">
        <w:rPr>
          <w:rFonts w:cs="Times New Roman"/>
          <w:sz w:val="28"/>
          <w:szCs w:val="28"/>
          <w:lang w:val="en-US"/>
        </w:rPr>
        <w:t>. 43. №. 4.</w:t>
      </w:r>
      <w:r w:rsidRPr="001157F6">
        <w:rPr>
          <w:rFonts w:cs="Times New Roman"/>
          <w:sz w:val="28"/>
          <w:szCs w:val="28"/>
          <w:lang w:val="en-US"/>
        </w:rPr>
        <w:t xml:space="preserve"> </w:t>
      </w:r>
      <w:r w:rsidRPr="001157F6">
        <w:rPr>
          <w:rFonts w:cs="Times New Roman"/>
          <w:sz w:val="28"/>
          <w:szCs w:val="28"/>
        </w:rPr>
        <w:t>С</w:t>
      </w:r>
      <w:r w:rsidRPr="001157F6">
        <w:rPr>
          <w:rFonts w:cs="Times New Roman"/>
          <w:sz w:val="28"/>
          <w:szCs w:val="28"/>
          <w:lang w:val="en-US"/>
        </w:rPr>
        <w:t>. 349-355.</w:t>
      </w:r>
    </w:p>
    <w:p w14:paraId="579C0DE8" w14:textId="300A4E44"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proofErr w:type="spellStart"/>
      <w:r w:rsidRPr="001157F6">
        <w:rPr>
          <w:rFonts w:eastAsia="Times New Roman" w:cs="Times New Roman"/>
          <w:sz w:val="28"/>
          <w:szCs w:val="28"/>
          <w:lang w:val="en-US"/>
        </w:rPr>
        <w:lastRenderedPageBreak/>
        <w:t>Ramnerö</w:t>
      </w:r>
      <w:proofErr w:type="spellEnd"/>
      <w:r w:rsidRPr="001157F6">
        <w:rPr>
          <w:rFonts w:eastAsia="Times New Roman" w:cs="Times New Roman"/>
          <w:sz w:val="28"/>
          <w:szCs w:val="28"/>
          <w:lang w:val="en-US"/>
        </w:rPr>
        <w:t xml:space="preserve"> J., </w:t>
      </w:r>
      <w:proofErr w:type="spellStart"/>
      <w:r w:rsidRPr="001157F6">
        <w:rPr>
          <w:rFonts w:eastAsia="Times New Roman" w:cs="Times New Roman"/>
          <w:sz w:val="28"/>
          <w:szCs w:val="28"/>
          <w:lang w:val="en-US"/>
        </w:rPr>
        <w:t>Öst</w:t>
      </w:r>
      <w:proofErr w:type="spellEnd"/>
      <w:r w:rsidRPr="001157F6">
        <w:rPr>
          <w:rFonts w:eastAsia="Times New Roman" w:cs="Times New Roman"/>
          <w:sz w:val="28"/>
          <w:szCs w:val="28"/>
          <w:lang w:val="en-US"/>
        </w:rPr>
        <w:t xml:space="preserve"> L. G. Therapists’ and clients’ perception of each other and working alliance in the behavioral treatment of panic disorder and agoraphobia //Psychotherapy Rese</w:t>
      </w:r>
      <w:r w:rsidR="00D8359C" w:rsidRPr="001157F6">
        <w:rPr>
          <w:rFonts w:eastAsia="Times New Roman" w:cs="Times New Roman"/>
          <w:sz w:val="28"/>
          <w:szCs w:val="28"/>
          <w:lang w:val="en-US"/>
        </w:rPr>
        <w:t>arch. 2007. Т. 17. №. 3.</w:t>
      </w:r>
      <w:r w:rsidRPr="001157F6">
        <w:rPr>
          <w:rFonts w:eastAsia="Times New Roman" w:cs="Times New Roman"/>
          <w:sz w:val="28"/>
          <w:szCs w:val="28"/>
          <w:lang w:val="en-US"/>
        </w:rPr>
        <w:t xml:space="preserve"> С. 320-328.</w:t>
      </w:r>
    </w:p>
    <w:p w14:paraId="18CE62BD" w14:textId="357CCD8E"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proofErr w:type="spellStart"/>
      <w:r w:rsidRPr="001157F6">
        <w:rPr>
          <w:rFonts w:eastAsia="Times New Roman" w:cs="Times New Roman"/>
          <w:sz w:val="28"/>
          <w:szCs w:val="28"/>
          <w:lang w:val="en-US"/>
        </w:rPr>
        <w:t>Rosenkrantz</w:t>
      </w:r>
      <w:proofErr w:type="spellEnd"/>
      <w:r w:rsidRPr="001157F6">
        <w:rPr>
          <w:rFonts w:eastAsia="Times New Roman" w:cs="Times New Roman"/>
          <w:sz w:val="28"/>
          <w:szCs w:val="28"/>
          <w:lang w:val="en-US"/>
        </w:rPr>
        <w:t xml:space="preserve"> J., Morrison T. L. Psychotherapist personality characteristics and the perception of self and patients in the treatment of borderline personality disorder //Journal of clinical psychol</w:t>
      </w:r>
      <w:r w:rsidR="00D8359C" w:rsidRPr="001157F6">
        <w:rPr>
          <w:rFonts w:eastAsia="Times New Roman" w:cs="Times New Roman"/>
          <w:sz w:val="28"/>
          <w:szCs w:val="28"/>
          <w:lang w:val="en-US"/>
        </w:rPr>
        <w:t xml:space="preserve">ogy. 1992. Т. 48. №. 4. </w:t>
      </w:r>
      <w:r w:rsidRPr="001157F6">
        <w:rPr>
          <w:rFonts w:eastAsia="Times New Roman" w:cs="Times New Roman"/>
          <w:sz w:val="28"/>
          <w:szCs w:val="28"/>
          <w:lang w:val="en-US"/>
        </w:rPr>
        <w:t>С. 544-553.</w:t>
      </w:r>
    </w:p>
    <w:p w14:paraId="40AE9DE3" w14:textId="2DFB2CED" w:rsidR="007679BF" w:rsidRPr="001157F6" w:rsidRDefault="007679BF" w:rsidP="001157F6">
      <w:pPr>
        <w:pStyle w:val="af"/>
        <w:numPr>
          <w:ilvl w:val="0"/>
          <w:numId w:val="55"/>
        </w:numPr>
        <w:spacing w:line="360" w:lineRule="auto"/>
        <w:jc w:val="both"/>
        <w:rPr>
          <w:rFonts w:cs="Times New Roman"/>
          <w:sz w:val="28"/>
          <w:szCs w:val="28"/>
          <w:lang w:val="en-US"/>
        </w:rPr>
      </w:pPr>
      <w:proofErr w:type="spellStart"/>
      <w:r w:rsidRPr="001157F6">
        <w:rPr>
          <w:rFonts w:cs="Times New Roman"/>
          <w:sz w:val="28"/>
          <w:szCs w:val="28"/>
          <w:lang w:val="en-US"/>
        </w:rPr>
        <w:t>Scandell</w:t>
      </w:r>
      <w:proofErr w:type="spellEnd"/>
      <w:r w:rsidRPr="001157F6">
        <w:rPr>
          <w:rFonts w:cs="Times New Roman"/>
          <w:sz w:val="28"/>
          <w:szCs w:val="28"/>
          <w:lang w:val="en-US"/>
        </w:rPr>
        <w:t xml:space="preserve"> D. J., </w:t>
      </w:r>
      <w:proofErr w:type="spellStart"/>
      <w:r w:rsidRPr="001157F6">
        <w:rPr>
          <w:rFonts w:cs="Times New Roman"/>
          <w:sz w:val="28"/>
          <w:szCs w:val="28"/>
          <w:lang w:val="en-US"/>
        </w:rPr>
        <w:t>Wlazelek</w:t>
      </w:r>
      <w:proofErr w:type="spellEnd"/>
      <w:r w:rsidRPr="001157F6">
        <w:rPr>
          <w:rFonts w:cs="Times New Roman"/>
          <w:sz w:val="28"/>
          <w:szCs w:val="28"/>
          <w:lang w:val="en-US"/>
        </w:rPr>
        <w:t xml:space="preserve"> B. G., </w:t>
      </w:r>
      <w:proofErr w:type="spellStart"/>
      <w:r w:rsidRPr="001157F6">
        <w:rPr>
          <w:rFonts w:cs="Times New Roman"/>
          <w:sz w:val="28"/>
          <w:szCs w:val="28"/>
          <w:lang w:val="en-US"/>
        </w:rPr>
        <w:t>Scandell</w:t>
      </w:r>
      <w:proofErr w:type="spellEnd"/>
      <w:r w:rsidRPr="001157F6">
        <w:rPr>
          <w:rFonts w:cs="Times New Roman"/>
          <w:sz w:val="28"/>
          <w:szCs w:val="28"/>
          <w:lang w:val="en-US"/>
        </w:rPr>
        <w:t xml:space="preserve"> R. S. Personality of the therapist and theoretical orientation //The</w:t>
      </w:r>
      <w:r w:rsidR="00D8359C" w:rsidRPr="001157F6">
        <w:rPr>
          <w:rFonts w:cs="Times New Roman"/>
          <w:sz w:val="28"/>
          <w:szCs w:val="28"/>
          <w:lang w:val="en-US"/>
        </w:rPr>
        <w:t xml:space="preserve"> Irish Journal of Psychology. 1997. </w:t>
      </w:r>
      <w:r w:rsidRPr="001157F6">
        <w:rPr>
          <w:rFonts w:cs="Times New Roman"/>
          <w:sz w:val="28"/>
          <w:szCs w:val="28"/>
        </w:rPr>
        <w:t>Т</w:t>
      </w:r>
      <w:r w:rsidR="00D8359C" w:rsidRPr="001157F6">
        <w:rPr>
          <w:rFonts w:cs="Times New Roman"/>
          <w:sz w:val="28"/>
          <w:szCs w:val="28"/>
          <w:lang w:val="en-US"/>
        </w:rPr>
        <w:t xml:space="preserve">. 18. №. 4. </w:t>
      </w:r>
      <w:r w:rsidRPr="001157F6">
        <w:rPr>
          <w:rFonts w:cs="Times New Roman"/>
          <w:sz w:val="28"/>
          <w:szCs w:val="28"/>
        </w:rPr>
        <w:t>С</w:t>
      </w:r>
      <w:r w:rsidRPr="001157F6">
        <w:rPr>
          <w:rFonts w:cs="Times New Roman"/>
          <w:sz w:val="28"/>
          <w:szCs w:val="28"/>
          <w:lang w:val="en-US"/>
        </w:rPr>
        <w:t>. 413-418.</w:t>
      </w:r>
    </w:p>
    <w:p w14:paraId="05EBF445" w14:textId="228DCA7A"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Schneider K. J. Existential–Humanistic Psychotherapy //The Professional Counselor's Desk</w:t>
      </w:r>
      <w:r w:rsidR="00D8359C" w:rsidRPr="001157F6">
        <w:rPr>
          <w:rFonts w:eastAsia="Times New Roman" w:cs="Times New Roman"/>
          <w:sz w:val="28"/>
          <w:szCs w:val="28"/>
          <w:lang w:val="en-US"/>
        </w:rPr>
        <w:t xml:space="preserve"> Reference. 2015.</w:t>
      </w:r>
      <w:r w:rsidRPr="001157F6">
        <w:rPr>
          <w:rFonts w:eastAsia="Times New Roman" w:cs="Times New Roman"/>
          <w:sz w:val="28"/>
          <w:szCs w:val="28"/>
          <w:lang w:val="en-US"/>
        </w:rPr>
        <w:t xml:space="preserve"> С. 201.</w:t>
      </w:r>
    </w:p>
    <w:p w14:paraId="4806B6A2" w14:textId="4A4DE9EA"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lang w:val="en-US"/>
        </w:rPr>
        <w:t>Schneider K. J., Pierson J. F., Bugental J. F. T. (</w:t>
      </w:r>
      <w:proofErr w:type="gramStart"/>
      <w:r w:rsidRPr="001157F6">
        <w:rPr>
          <w:rFonts w:eastAsia="Times New Roman" w:cs="Times New Roman"/>
          <w:sz w:val="28"/>
          <w:szCs w:val="28"/>
          <w:lang w:val="en-US"/>
        </w:rPr>
        <w:t>ed</w:t>
      </w:r>
      <w:proofErr w:type="gramEnd"/>
      <w:r w:rsidRPr="001157F6">
        <w:rPr>
          <w:rFonts w:eastAsia="Times New Roman" w:cs="Times New Roman"/>
          <w:sz w:val="28"/>
          <w:szCs w:val="28"/>
          <w:lang w:val="en-US"/>
        </w:rPr>
        <w:t>.). The handbook of humanistic psychology: Theory, research, and practi</w:t>
      </w:r>
      <w:r w:rsidR="00D8359C" w:rsidRPr="001157F6">
        <w:rPr>
          <w:rFonts w:eastAsia="Times New Roman" w:cs="Times New Roman"/>
          <w:sz w:val="28"/>
          <w:szCs w:val="28"/>
          <w:lang w:val="en-US"/>
        </w:rPr>
        <w:t>ce. Sage Publications, 2014.</w:t>
      </w:r>
      <w:r w:rsidRPr="001157F6">
        <w:rPr>
          <w:rFonts w:eastAsia="Times New Roman" w:cs="Times New Roman"/>
          <w:sz w:val="28"/>
          <w:szCs w:val="28"/>
          <w:lang w:val="en-US"/>
        </w:rPr>
        <w:t xml:space="preserve"> </w:t>
      </w:r>
      <w:r w:rsidRPr="001157F6">
        <w:rPr>
          <w:rFonts w:eastAsia="Times New Roman" w:cs="Times New Roman"/>
          <w:sz w:val="28"/>
          <w:szCs w:val="28"/>
        </w:rPr>
        <w:t>С</w:t>
      </w:r>
      <w:r w:rsidRPr="001157F6">
        <w:rPr>
          <w:rFonts w:eastAsia="Times New Roman" w:cs="Times New Roman"/>
          <w:sz w:val="28"/>
          <w:szCs w:val="28"/>
          <w:lang w:val="en-US"/>
        </w:rPr>
        <w:t>. 732.</w:t>
      </w:r>
    </w:p>
    <w:p w14:paraId="44994E33" w14:textId="335F3C6E" w:rsidR="007679BF" w:rsidRPr="001157F6" w:rsidRDefault="007679BF" w:rsidP="001157F6">
      <w:pPr>
        <w:pStyle w:val="af"/>
        <w:numPr>
          <w:ilvl w:val="0"/>
          <w:numId w:val="55"/>
        </w:numPr>
        <w:spacing w:line="360" w:lineRule="auto"/>
        <w:jc w:val="both"/>
        <w:rPr>
          <w:rFonts w:cs="Times New Roman"/>
          <w:sz w:val="28"/>
          <w:szCs w:val="28"/>
          <w:lang w:val="en-US"/>
        </w:rPr>
      </w:pPr>
      <w:proofErr w:type="spellStart"/>
      <w:r w:rsidRPr="001157F6">
        <w:rPr>
          <w:rFonts w:cs="Times New Roman"/>
          <w:sz w:val="28"/>
          <w:szCs w:val="28"/>
          <w:lang w:val="en-US"/>
        </w:rPr>
        <w:t>Servais</w:t>
      </w:r>
      <w:proofErr w:type="spellEnd"/>
      <w:r w:rsidRPr="001157F6">
        <w:rPr>
          <w:rFonts w:cs="Times New Roman"/>
          <w:sz w:val="28"/>
          <w:szCs w:val="28"/>
          <w:lang w:val="en-US"/>
        </w:rPr>
        <w:t xml:space="preserve"> L. M., Saunders S. M. Clinical psychologists' perceptions of persons with mental illness //Professional Psyc</w:t>
      </w:r>
      <w:r w:rsidR="00D8359C" w:rsidRPr="001157F6">
        <w:rPr>
          <w:rFonts w:cs="Times New Roman"/>
          <w:sz w:val="28"/>
          <w:szCs w:val="28"/>
          <w:lang w:val="en-US"/>
        </w:rPr>
        <w:t xml:space="preserve">hology: Research and Practice. 2007. </w:t>
      </w:r>
      <w:r w:rsidRPr="001157F6">
        <w:rPr>
          <w:rFonts w:cs="Times New Roman"/>
          <w:sz w:val="28"/>
          <w:szCs w:val="28"/>
        </w:rPr>
        <w:t>Т</w:t>
      </w:r>
      <w:r w:rsidR="00D8359C" w:rsidRPr="001157F6">
        <w:rPr>
          <w:rFonts w:cs="Times New Roman"/>
          <w:sz w:val="28"/>
          <w:szCs w:val="28"/>
          <w:lang w:val="en-US"/>
        </w:rPr>
        <w:t xml:space="preserve">. 38. №. 2. </w:t>
      </w:r>
      <w:r w:rsidRPr="001157F6">
        <w:rPr>
          <w:rFonts w:cs="Times New Roman"/>
          <w:sz w:val="28"/>
          <w:szCs w:val="28"/>
        </w:rPr>
        <w:t>С</w:t>
      </w:r>
      <w:r w:rsidRPr="001157F6">
        <w:rPr>
          <w:rFonts w:cs="Times New Roman"/>
          <w:sz w:val="28"/>
          <w:szCs w:val="28"/>
          <w:lang w:val="en-US"/>
        </w:rPr>
        <w:t>. 214-219.</w:t>
      </w:r>
    </w:p>
    <w:p w14:paraId="4859E334" w14:textId="41363E75"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en-US"/>
        </w:rPr>
        <w:t>Slone N. C., Owen J. Therapist alliance activity, therapist comfort, and systemic alliance on individual psychotherapy outcome //Journal of Psych</w:t>
      </w:r>
      <w:r w:rsidR="00D8359C" w:rsidRPr="001157F6">
        <w:rPr>
          <w:rFonts w:cs="Times New Roman"/>
          <w:sz w:val="28"/>
          <w:szCs w:val="28"/>
          <w:lang w:val="en-US"/>
        </w:rPr>
        <w:t xml:space="preserve">otherapy Integration. 2015. </w:t>
      </w:r>
      <w:r w:rsidRPr="001157F6">
        <w:rPr>
          <w:rFonts w:cs="Times New Roman"/>
          <w:sz w:val="28"/>
          <w:szCs w:val="28"/>
        </w:rPr>
        <w:t>Т</w:t>
      </w:r>
      <w:r w:rsidR="00D8359C" w:rsidRPr="001157F6">
        <w:rPr>
          <w:rFonts w:cs="Times New Roman"/>
          <w:sz w:val="28"/>
          <w:szCs w:val="28"/>
          <w:lang w:val="en-US"/>
        </w:rPr>
        <w:t>. 25. №. 4.</w:t>
      </w:r>
      <w:r w:rsidRPr="001157F6">
        <w:rPr>
          <w:rFonts w:cs="Times New Roman"/>
          <w:sz w:val="28"/>
          <w:szCs w:val="28"/>
          <w:lang w:val="en-US"/>
        </w:rPr>
        <w:t xml:space="preserve"> </w:t>
      </w:r>
      <w:r w:rsidRPr="001157F6">
        <w:rPr>
          <w:rFonts w:cs="Times New Roman"/>
          <w:sz w:val="28"/>
          <w:szCs w:val="28"/>
        </w:rPr>
        <w:t>С</w:t>
      </w:r>
      <w:r w:rsidRPr="001157F6">
        <w:rPr>
          <w:rFonts w:cs="Times New Roman"/>
          <w:sz w:val="28"/>
          <w:szCs w:val="28"/>
          <w:lang w:val="en-US"/>
        </w:rPr>
        <w:t>. 275.</w:t>
      </w:r>
    </w:p>
    <w:p w14:paraId="3B6E1237" w14:textId="3ECC8F12" w:rsidR="007679BF" w:rsidRPr="001157F6" w:rsidRDefault="007679BF" w:rsidP="001157F6">
      <w:pPr>
        <w:pStyle w:val="af"/>
        <w:numPr>
          <w:ilvl w:val="0"/>
          <w:numId w:val="55"/>
        </w:numPr>
        <w:spacing w:line="360" w:lineRule="auto"/>
        <w:jc w:val="both"/>
        <w:rPr>
          <w:rFonts w:cs="Times New Roman"/>
          <w:sz w:val="28"/>
          <w:szCs w:val="28"/>
          <w:lang w:val="en-US"/>
        </w:rPr>
      </w:pPr>
      <w:proofErr w:type="spellStart"/>
      <w:r w:rsidRPr="001157F6">
        <w:rPr>
          <w:rFonts w:cs="Times New Roman"/>
          <w:sz w:val="28"/>
          <w:szCs w:val="28"/>
          <w:lang w:val="en-US"/>
        </w:rPr>
        <w:t>Sprenkle</w:t>
      </w:r>
      <w:proofErr w:type="spellEnd"/>
      <w:r w:rsidRPr="001157F6">
        <w:rPr>
          <w:rFonts w:cs="Times New Roman"/>
          <w:sz w:val="28"/>
          <w:szCs w:val="28"/>
          <w:lang w:val="en-US"/>
        </w:rPr>
        <w:t xml:space="preserve"> D. H., Blow A. J. Common factors and our sacred models //Journal of Marit</w:t>
      </w:r>
      <w:r w:rsidR="00D8359C" w:rsidRPr="001157F6">
        <w:rPr>
          <w:rFonts w:cs="Times New Roman"/>
          <w:sz w:val="28"/>
          <w:szCs w:val="28"/>
          <w:lang w:val="en-US"/>
        </w:rPr>
        <w:t>al and Family Therapy. 2004.</w:t>
      </w:r>
      <w:r w:rsidRPr="001157F6">
        <w:rPr>
          <w:rFonts w:cs="Times New Roman"/>
          <w:sz w:val="28"/>
          <w:szCs w:val="28"/>
          <w:lang w:val="en-US"/>
        </w:rPr>
        <w:t xml:space="preserve"> </w:t>
      </w:r>
      <w:r w:rsidRPr="001157F6">
        <w:rPr>
          <w:rFonts w:cs="Times New Roman"/>
          <w:sz w:val="28"/>
          <w:szCs w:val="28"/>
        </w:rPr>
        <w:t>Т</w:t>
      </w:r>
      <w:r w:rsidR="00D8359C" w:rsidRPr="001157F6">
        <w:rPr>
          <w:rFonts w:cs="Times New Roman"/>
          <w:sz w:val="28"/>
          <w:szCs w:val="28"/>
          <w:lang w:val="en-US"/>
        </w:rPr>
        <w:t xml:space="preserve">. 30. №. 2. </w:t>
      </w:r>
      <w:r w:rsidRPr="001157F6">
        <w:rPr>
          <w:rFonts w:cs="Times New Roman"/>
          <w:sz w:val="28"/>
          <w:szCs w:val="28"/>
        </w:rPr>
        <w:t>С</w:t>
      </w:r>
      <w:r w:rsidRPr="001157F6">
        <w:rPr>
          <w:rFonts w:cs="Times New Roman"/>
          <w:sz w:val="28"/>
          <w:szCs w:val="28"/>
          <w:lang w:val="en-US"/>
        </w:rPr>
        <w:t>. 113-129.</w:t>
      </w:r>
    </w:p>
    <w:p w14:paraId="08BD9709" w14:textId="2E5A3274" w:rsidR="007679BF" w:rsidRPr="001157F6" w:rsidRDefault="007679BF" w:rsidP="001157F6">
      <w:pPr>
        <w:pStyle w:val="af"/>
        <w:numPr>
          <w:ilvl w:val="0"/>
          <w:numId w:val="55"/>
        </w:numPr>
        <w:spacing w:line="360" w:lineRule="auto"/>
        <w:jc w:val="both"/>
        <w:rPr>
          <w:rFonts w:cs="Times New Roman"/>
          <w:sz w:val="28"/>
          <w:szCs w:val="28"/>
          <w:lang w:val="en-US"/>
        </w:rPr>
      </w:pPr>
      <w:proofErr w:type="spellStart"/>
      <w:r w:rsidRPr="001157F6">
        <w:rPr>
          <w:rFonts w:cs="Times New Roman"/>
          <w:sz w:val="28"/>
          <w:szCs w:val="28"/>
          <w:lang w:val="en-US"/>
        </w:rPr>
        <w:t>Topolinski</w:t>
      </w:r>
      <w:proofErr w:type="spellEnd"/>
      <w:r w:rsidRPr="001157F6">
        <w:rPr>
          <w:rFonts w:cs="Times New Roman"/>
          <w:sz w:val="28"/>
          <w:szCs w:val="28"/>
          <w:lang w:val="en-US"/>
        </w:rPr>
        <w:t xml:space="preserve"> S., </w:t>
      </w:r>
      <w:proofErr w:type="spellStart"/>
      <w:r w:rsidRPr="001157F6">
        <w:rPr>
          <w:rFonts w:cs="Times New Roman"/>
          <w:sz w:val="28"/>
          <w:szCs w:val="28"/>
          <w:lang w:val="en-US"/>
        </w:rPr>
        <w:t>Hertel</w:t>
      </w:r>
      <w:proofErr w:type="spellEnd"/>
      <w:r w:rsidRPr="001157F6">
        <w:rPr>
          <w:rFonts w:cs="Times New Roman"/>
          <w:sz w:val="28"/>
          <w:szCs w:val="28"/>
          <w:lang w:val="en-US"/>
        </w:rPr>
        <w:t xml:space="preserve"> G. The role of personality in psychotherapists’ careers: Relationships between personality traits, therapeutic schools, and job satisfaction //P</w:t>
      </w:r>
      <w:r w:rsidR="00D8359C" w:rsidRPr="001157F6">
        <w:rPr>
          <w:rFonts w:cs="Times New Roman"/>
          <w:sz w:val="28"/>
          <w:szCs w:val="28"/>
          <w:lang w:val="en-US"/>
        </w:rPr>
        <w:t>sychotherapy Research. 2007.</w:t>
      </w:r>
      <w:r w:rsidRPr="001157F6">
        <w:rPr>
          <w:rFonts w:cs="Times New Roman"/>
          <w:sz w:val="28"/>
          <w:szCs w:val="28"/>
          <w:lang w:val="en-US"/>
        </w:rPr>
        <w:t xml:space="preserve"> </w:t>
      </w:r>
      <w:r w:rsidRPr="001157F6">
        <w:rPr>
          <w:rFonts w:cs="Times New Roman"/>
          <w:sz w:val="28"/>
          <w:szCs w:val="28"/>
        </w:rPr>
        <w:t>Т</w:t>
      </w:r>
      <w:r w:rsidR="00D8359C" w:rsidRPr="001157F6">
        <w:rPr>
          <w:rFonts w:cs="Times New Roman"/>
          <w:sz w:val="28"/>
          <w:szCs w:val="28"/>
          <w:lang w:val="en-US"/>
        </w:rPr>
        <w:t xml:space="preserve">. 17. №. 3. </w:t>
      </w:r>
      <w:r w:rsidRPr="001157F6">
        <w:rPr>
          <w:rFonts w:cs="Times New Roman"/>
          <w:sz w:val="28"/>
          <w:szCs w:val="28"/>
        </w:rPr>
        <w:t>С</w:t>
      </w:r>
      <w:r w:rsidRPr="001157F6">
        <w:rPr>
          <w:rFonts w:cs="Times New Roman"/>
          <w:sz w:val="28"/>
          <w:szCs w:val="28"/>
          <w:lang w:val="en-US"/>
        </w:rPr>
        <w:t>. 365-375.</w:t>
      </w:r>
    </w:p>
    <w:p w14:paraId="6C57D995" w14:textId="2410CEDA" w:rsidR="007679BF" w:rsidRPr="001157F6" w:rsidRDefault="007679BF" w:rsidP="001157F6">
      <w:pPr>
        <w:pStyle w:val="af"/>
        <w:numPr>
          <w:ilvl w:val="0"/>
          <w:numId w:val="55"/>
        </w:numPr>
        <w:spacing w:line="360" w:lineRule="auto"/>
        <w:jc w:val="both"/>
        <w:rPr>
          <w:rFonts w:cs="Times New Roman"/>
          <w:sz w:val="28"/>
          <w:szCs w:val="28"/>
          <w:lang w:val="en-US"/>
        </w:rPr>
      </w:pPr>
      <w:proofErr w:type="spellStart"/>
      <w:r w:rsidRPr="001157F6">
        <w:rPr>
          <w:rFonts w:cs="Times New Roman"/>
          <w:sz w:val="28"/>
          <w:szCs w:val="28"/>
          <w:lang w:val="en-US"/>
        </w:rPr>
        <w:t>Varlami</w:t>
      </w:r>
      <w:proofErr w:type="spellEnd"/>
      <w:r w:rsidRPr="001157F6">
        <w:rPr>
          <w:rFonts w:cs="Times New Roman"/>
          <w:sz w:val="28"/>
          <w:szCs w:val="28"/>
          <w:lang w:val="en-US"/>
        </w:rPr>
        <w:t xml:space="preserve"> E., Bayne R. Psychological type and counselling psychology trainees’ choice of counselling orientation //Coun</w:t>
      </w:r>
      <w:r w:rsidR="00D8359C" w:rsidRPr="001157F6">
        <w:rPr>
          <w:rFonts w:cs="Times New Roman"/>
          <w:sz w:val="28"/>
          <w:szCs w:val="28"/>
          <w:lang w:val="en-US"/>
        </w:rPr>
        <w:t>selling Psychology Quarterly. 2007.</w:t>
      </w:r>
      <w:r w:rsidRPr="001157F6">
        <w:rPr>
          <w:rFonts w:cs="Times New Roman"/>
          <w:sz w:val="28"/>
          <w:szCs w:val="28"/>
          <w:lang w:val="en-US"/>
        </w:rPr>
        <w:t xml:space="preserve"> </w:t>
      </w:r>
      <w:r w:rsidRPr="001157F6">
        <w:rPr>
          <w:rFonts w:cs="Times New Roman"/>
          <w:sz w:val="28"/>
          <w:szCs w:val="28"/>
        </w:rPr>
        <w:t>Т</w:t>
      </w:r>
      <w:r w:rsidR="003D35FC" w:rsidRPr="001157F6">
        <w:rPr>
          <w:rFonts w:cs="Times New Roman"/>
          <w:sz w:val="28"/>
          <w:szCs w:val="28"/>
          <w:lang w:val="en-US"/>
        </w:rPr>
        <w:t xml:space="preserve">. 20. №. 4. </w:t>
      </w:r>
      <w:r w:rsidRPr="001157F6">
        <w:rPr>
          <w:rFonts w:cs="Times New Roman"/>
          <w:sz w:val="28"/>
          <w:szCs w:val="28"/>
          <w:lang w:val="en-US"/>
        </w:rPr>
        <w:t xml:space="preserve"> </w:t>
      </w:r>
      <w:r w:rsidRPr="001157F6">
        <w:rPr>
          <w:rFonts w:cs="Times New Roman"/>
          <w:sz w:val="28"/>
          <w:szCs w:val="28"/>
        </w:rPr>
        <w:t>С</w:t>
      </w:r>
      <w:r w:rsidRPr="001157F6">
        <w:rPr>
          <w:rFonts w:cs="Times New Roman"/>
          <w:sz w:val="28"/>
          <w:szCs w:val="28"/>
          <w:lang w:val="en-US"/>
        </w:rPr>
        <w:t>. 361-373.</w:t>
      </w:r>
    </w:p>
    <w:p w14:paraId="01431481" w14:textId="347CC3B7" w:rsidR="007679BF" w:rsidRPr="001157F6" w:rsidRDefault="007679BF" w:rsidP="001157F6">
      <w:pPr>
        <w:pStyle w:val="af"/>
        <w:numPr>
          <w:ilvl w:val="0"/>
          <w:numId w:val="55"/>
        </w:numPr>
        <w:spacing w:line="360" w:lineRule="auto"/>
        <w:jc w:val="both"/>
        <w:rPr>
          <w:rFonts w:cs="Times New Roman"/>
          <w:sz w:val="28"/>
          <w:szCs w:val="28"/>
          <w:lang w:val="en-US"/>
        </w:rPr>
      </w:pPr>
      <w:r w:rsidRPr="001157F6">
        <w:rPr>
          <w:rFonts w:cs="Times New Roman"/>
          <w:sz w:val="28"/>
          <w:szCs w:val="28"/>
          <w:lang w:val="fr-FR"/>
        </w:rPr>
        <w:lastRenderedPageBreak/>
        <w:t xml:space="preserve">Wampold B. E. et al. </w:t>
      </w:r>
      <w:r w:rsidRPr="001157F6">
        <w:rPr>
          <w:rFonts w:cs="Times New Roman"/>
          <w:sz w:val="28"/>
          <w:szCs w:val="28"/>
          <w:lang w:val="en-US"/>
        </w:rPr>
        <w:t xml:space="preserve">A meta-analysis of outcome studies comparing bona fide psychotherapies: </w:t>
      </w:r>
      <w:proofErr w:type="spellStart"/>
      <w:r w:rsidRPr="001157F6">
        <w:rPr>
          <w:rFonts w:cs="Times New Roman"/>
          <w:sz w:val="28"/>
          <w:szCs w:val="28"/>
          <w:lang w:val="en-US"/>
        </w:rPr>
        <w:t>Empiricially</w:t>
      </w:r>
      <w:proofErr w:type="spellEnd"/>
      <w:r w:rsidRPr="001157F6">
        <w:rPr>
          <w:rFonts w:cs="Times New Roman"/>
          <w:sz w:val="28"/>
          <w:szCs w:val="28"/>
          <w:lang w:val="en-US"/>
        </w:rPr>
        <w:t>," all must have prizes." //Psycho</w:t>
      </w:r>
      <w:r w:rsidR="003D35FC" w:rsidRPr="001157F6">
        <w:rPr>
          <w:rFonts w:cs="Times New Roman"/>
          <w:sz w:val="28"/>
          <w:szCs w:val="28"/>
          <w:lang w:val="en-US"/>
        </w:rPr>
        <w:t>logical bulletin. 1997.</w:t>
      </w:r>
      <w:r w:rsidRPr="001157F6">
        <w:rPr>
          <w:rFonts w:cs="Times New Roman"/>
          <w:sz w:val="28"/>
          <w:szCs w:val="28"/>
          <w:lang w:val="en-US"/>
        </w:rPr>
        <w:t xml:space="preserve"> </w:t>
      </w:r>
      <w:r w:rsidRPr="001157F6">
        <w:rPr>
          <w:rFonts w:cs="Times New Roman"/>
          <w:sz w:val="28"/>
          <w:szCs w:val="28"/>
        </w:rPr>
        <w:t>Т</w:t>
      </w:r>
      <w:r w:rsidR="003D35FC" w:rsidRPr="001157F6">
        <w:rPr>
          <w:rFonts w:cs="Times New Roman"/>
          <w:sz w:val="28"/>
          <w:szCs w:val="28"/>
          <w:lang w:val="en-US"/>
        </w:rPr>
        <w:t xml:space="preserve">. 122. №. 3. </w:t>
      </w:r>
      <w:r w:rsidRPr="001157F6">
        <w:rPr>
          <w:rFonts w:cs="Times New Roman"/>
          <w:sz w:val="28"/>
          <w:szCs w:val="28"/>
        </w:rPr>
        <w:t>С</w:t>
      </w:r>
      <w:r w:rsidRPr="001157F6">
        <w:rPr>
          <w:rFonts w:cs="Times New Roman"/>
          <w:sz w:val="28"/>
          <w:szCs w:val="28"/>
          <w:lang w:val="en-US"/>
        </w:rPr>
        <w:t>. 203-215.</w:t>
      </w:r>
    </w:p>
    <w:p w14:paraId="05765795" w14:textId="6816B6E3"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proofErr w:type="spellStart"/>
      <w:r w:rsidRPr="001157F6">
        <w:rPr>
          <w:rFonts w:eastAsia="Times New Roman" w:cs="Times New Roman"/>
          <w:sz w:val="28"/>
          <w:szCs w:val="28"/>
          <w:lang w:val="en-US"/>
        </w:rPr>
        <w:t>Wampold</w:t>
      </w:r>
      <w:proofErr w:type="spellEnd"/>
      <w:r w:rsidRPr="001157F6">
        <w:rPr>
          <w:rFonts w:eastAsia="Times New Roman" w:cs="Times New Roman"/>
          <w:sz w:val="28"/>
          <w:szCs w:val="28"/>
          <w:lang w:val="en-US"/>
        </w:rPr>
        <w:t xml:space="preserve"> B. E. How important are the common factors in psychotherapy? An upda</w:t>
      </w:r>
      <w:r w:rsidR="003D35FC" w:rsidRPr="001157F6">
        <w:rPr>
          <w:rFonts w:eastAsia="Times New Roman" w:cs="Times New Roman"/>
          <w:sz w:val="28"/>
          <w:szCs w:val="28"/>
          <w:lang w:val="en-US"/>
        </w:rPr>
        <w:t>te //World Psychiatry. 2015.</w:t>
      </w:r>
      <w:r w:rsidRPr="001157F6">
        <w:rPr>
          <w:rFonts w:eastAsia="Times New Roman" w:cs="Times New Roman"/>
          <w:sz w:val="28"/>
          <w:szCs w:val="28"/>
          <w:lang w:val="en-US"/>
        </w:rPr>
        <w:t xml:space="preserve"> </w:t>
      </w:r>
      <w:r w:rsidRPr="001157F6">
        <w:rPr>
          <w:rFonts w:eastAsia="Times New Roman" w:cs="Times New Roman"/>
          <w:sz w:val="28"/>
          <w:szCs w:val="28"/>
        </w:rPr>
        <w:t>Т</w:t>
      </w:r>
      <w:r w:rsidR="003D35FC" w:rsidRPr="001157F6">
        <w:rPr>
          <w:rFonts w:eastAsia="Times New Roman" w:cs="Times New Roman"/>
          <w:sz w:val="28"/>
          <w:szCs w:val="28"/>
          <w:lang w:val="en-US"/>
        </w:rPr>
        <w:t xml:space="preserve">. 14. №. 3. </w:t>
      </w:r>
      <w:r w:rsidRPr="001157F6">
        <w:rPr>
          <w:rFonts w:eastAsia="Times New Roman" w:cs="Times New Roman"/>
          <w:sz w:val="28"/>
          <w:szCs w:val="28"/>
        </w:rPr>
        <w:t>С</w:t>
      </w:r>
      <w:r w:rsidRPr="001157F6">
        <w:rPr>
          <w:rFonts w:eastAsia="Times New Roman" w:cs="Times New Roman"/>
          <w:sz w:val="28"/>
          <w:szCs w:val="28"/>
          <w:lang w:val="en-US"/>
        </w:rPr>
        <w:t>. 270-277.</w:t>
      </w:r>
    </w:p>
    <w:p w14:paraId="280AA3E2" w14:textId="44A3339E" w:rsidR="007679BF" w:rsidRPr="001157F6" w:rsidRDefault="007679BF" w:rsidP="001157F6">
      <w:pPr>
        <w:pStyle w:val="af"/>
        <w:numPr>
          <w:ilvl w:val="0"/>
          <w:numId w:val="55"/>
        </w:numPr>
        <w:spacing w:line="360" w:lineRule="auto"/>
        <w:jc w:val="both"/>
        <w:rPr>
          <w:rFonts w:cs="Times New Roman"/>
          <w:sz w:val="28"/>
          <w:szCs w:val="28"/>
          <w:lang w:val="en-US"/>
        </w:rPr>
      </w:pPr>
      <w:proofErr w:type="spellStart"/>
      <w:r w:rsidRPr="001157F6">
        <w:rPr>
          <w:rFonts w:cs="Times New Roman"/>
          <w:sz w:val="28"/>
          <w:szCs w:val="28"/>
          <w:lang w:val="en-US"/>
        </w:rPr>
        <w:t>Wampold</w:t>
      </w:r>
      <w:proofErr w:type="spellEnd"/>
      <w:r w:rsidRPr="001157F6">
        <w:rPr>
          <w:rFonts w:cs="Times New Roman"/>
          <w:sz w:val="28"/>
          <w:szCs w:val="28"/>
          <w:lang w:val="en-US"/>
        </w:rPr>
        <w:t xml:space="preserve"> B. E., Brown G. S. J. Estimating variability in outcomes attributable to therapists: a naturalistic study of outcomes in managed care //Journal of consulting an</w:t>
      </w:r>
      <w:r w:rsidR="003D35FC" w:rsidRPr="001157F6">
        <w:rPr>
          <w:rFonts w:cs="Times New Roman"/>
          <w:sz w:val="28"/>
          <w:szCs w:val="28"/>
          <w:lang w:val="en-US"/>
        </w:rPr>
        <w:t>d clinical psychology. 2005.</w:t>
      </w:r>
      <w:r w:rsidRPr="001157F6">
        <w:rPr>
          <w:rFonts w:cs="Times New Roman"/>
          <w:sz w:val="28"/>
          <w:szCs w:val="28"/>
          <w:lang w:val="en-US"/>
        </w:rPr>
        <w:t xml:space="preserve"> </w:t>
      </w:r>
      <w:r w:rsidRPr="001157F6">
        <w:rPr>
          <w:rFonts w:cs="Times New Roman"/>
          <w:sz w:val="28"/>
          <w:szCs w:val="28"/>
        </w:rPr>
        <w:t>Т</w:t>
      </w:r>
      <w:r w:rsidR="003D35FC" w:rsidRPr="001157F6">
        <w:rPr>
          <w:rFonts w:cs="Times New Roman"/>
          <w:sz w:val="28"/>
          <w:szCs w:val="28"/>
          <w:lang w:val="en-US"/>
        </w:rPr>
        <w:t xml:space="preserve">. 73. №. 5. </w:t>
      </w:r>
      <w:r w:rsidRPr="001157F6">
        <w:rPr>
          <w:rFonts w:cs="Times New Roman"/>
          <w:sz w:val="28"/>
          <w:szCs w:val="28"/>
        </w:rPr>
        <w:t>С</w:t>
      </w:r>
      <w:r w:rsidRPr="001157F6">
        <w:rPr>
          <w:rFonts w:cs="Times New Roman"/>
          <w:sz w:val="28"/>
          <w:szCs w:val="28"/>
          <w:lang w:val="en-US"/>
        </w:rPr>
        <w:t>. 914.</w:t>
      </w:r>
    </w:p>
    <w:p w14:paraId="3B3DCF49" w14:textId="24BFF88B" w:rsidR="007679BF" w:rsidRPr="001157F6" w:rsidRDefault="007679BF" w:rsidP="001157F6">
      <w:pPr>
        <w:pStyle w:val="af"/>
        <w:numPr>
          <w:ilvl w:val="0"/>
          <w:numId w:val="55"/>
        </w:numPr>
        <w:spacing w:line="360" w:lineRule="auto"/>
        <w:jc w:val="both"/>
        <w:rPr>
          <w:rFonts w:eastAsia="Times New Roman" w:cs="Times New Roman"/>
          <w:sz w:val="28"/>
          <w:szCs w:val="28"/>
          <w:lang w:val="en-US"/>
        </w:rPr>
      </w:pPr>
      <w:proofErr w:type="spellStart"/>
      <w:r w:rsidRPr="001157F6">
        <w:rPr>
          <w:rFonts w:eastAsia="Times New Roman" w:cs="Times New Roman"/>
          <w:sz w:val="28"/>
          <w:szCs w:val="28"/>
          <w:lang w:val="en-US"/>
        </w:rPr>
        <w:t>Wampold</w:t>
      </w:r>
      <w:proofErr w:type="spellEnd"/>
      <w:r w:rsidRPr="001157F6">
        <w:rPr>
          <w:rFonts w:eastAsia="Times New Roman" w:cs="Times New Roman"/>
          <w:sz w:val="28"/>
          <w:szCs w:val="28"/>
          <w:lang w:val="en-US"/>
        </w:rPr>
        <w:t xml:space="preserve"> B. E., </w:t>
      </w:r>
      <w:proofErr w:type="spellStart"/>
      <w:r w:rsidRPr="001157F6">
        <w:rPr>
          <w:rFonts w:eastAsia="Times New Roman" w:cs="Times New Roman"/>
          <w:sz w:val="28"/>
          <w:szCs w:val="28"/>
          <w:lang w:val="en-US"/>
        </w:rPr>
        <w:t>Imel</w:t>
      </w:r>
      <w:proofErr w:type="spellEnd"/>
      <w:r w:rsidRPr="001157F6">
        <w:rPr>
          <w:rFonts w:eastAsia="Times New Roman" w:cs="Times New Roman"/>
          <w:sz w:val="28"/>
          <w:szCs w:val="28"/>
          <w:lang w:val="en-US"/>
        </w:rPr>
        <w:t xml:space="preserve"> Z. E. The great psychotherapy debate: The evidence for what makes psyc</w:t>
      </w:r>
      <w:r w:rsidR="003D35FC" w:rsidRPr="001157F6">
        <w:rPr>
          <w:rFonts w:eastAsia="Times New Roman" w:cs="Times New Roman"/>
          <w:sz w:val="28"/>
          <w:szCs w:val="28"/>
          <w:lang w:val="en-US"/>
        </w:rPr>
        <w:t xml:space="preserve">hotherapy work. </w:t>
      </w:r>
      <w:r w:rsidRPr="001157F6">
        <w:rPr>
          <w:rFonts w:eastAsia="Times New Roman" w:cs="Times New Roman"/>
          <w:sz w:val="28"/>
          <w:szCs w:val="28"/>
          <w:lang w:val="en-US"/>
        </w:rPr>
        <w:t>Routledge, 2015.</w:t>
      </w:r>
    </w:p>
    <w:p w14:paraId="6DD7C278" w14:textId="77777777" w:rsidR="000134F1" w:rsidRPr="00245F19" w:rsidRDefault="007679BF" w:rsidP="000134F1">
      <w:pPr>
        <w:pStyle w:val="af"/>
        <w:numPr>
          <w:ilvl w:val="0"/>
          <w:numId w:val="55"/>
        </w:numPr>
        <w:spacing w:line="360" w:lineRule="auto"/>
        <w:jc w:val="both"/>
        <w:rPr>
          <w:rFonts w:eastAsia="Times New Roman" w:cs="Times New Roman"/>
          <w:sz w:val="28"/>
          <w:szCs w:val="28"/>
          <w:lang w:val="en-US"/>
        </w:rPr>
      </w:pPr>
      <w:proofErr w:type="spellStart"/>
      <w:r w:rsidRPr="001157F6">
        <w:rPr>
          <w:rFonts w:cs="Times New Roman"/>
          <w:sz w:val="28"/>
          <w:szCs w:val="28"/>
          <w:lang w:val="en-US"/>
        </w:rPr>
        <w:t>Wampold</w:t>
      </w:r>
      <w:proofErr w:type="spellEnd"/>
      <w:r w:rsidRPr="001157F6">
        <w:rPr>
          <w:rFonts w:cs="Times New Roman"/>
          <w:sz w:val="28"/>
          <w:szCs w:val="28"/>
          <w:lang w:val="en-US"/>
        </w:rPr>
        <w:t xml:space="preserve"> B. E., Messer S. B. Let's face facts: Common factors are more potent than specific therapy ingredients //Clinical Psyc</w:t>
      </w:r>
      <w:r w:rsidR="003D35FC" w:rsidRPr="001157F6">
        <w:rPr>
          <w:rFonts w:cs="Times New Roman"/>
          <w:sz w:val="28"/>
          <w:szCs w:val="28"/>
          <w:lang w:val="en-US"/>
        </w:rPr>
        <w:t xml:space="preserve">hology: Science and Practice. 2002. </w:t>
      </w:r>
      <w:r w:rsidRPr="001157F6">
        <w:rPr>
          <w:rFonts w:cs="Times New Roman"/>
          <w:sz w:val="28"/>
          <w:szCs w:val="28"/>
        </w:rPr>
        <w:t>Т</w:t>
      </w:r>
      <w:r w:rsidR="003D35FC" w:rsidRPr="001157F6">
        <w:rPr>
          <w:rFonts w:cs="Times New Roman"/>
          <w:sz w:val="28"/>
          <w:szCs w:val="28"/>
          <w:lang w:val="en-US"/>
        </w:rPr>
        <w:t>. 9.  №. 1.</w:t>
      </w:r>
      <w:r w:rsidRPr="001157F6">
        <w:rPr>
          <w:rFonts w:cs="Times New Roman"/>
          <w:sz w:val="28"/>
          <w:szCs w:val="28"/>
          <w:lang w:val="en-US"/>
        </w:rPr>
        <w:t xml:space="preserve"> </w:t>
      </w:r>
      <w:r w:rsidRPr="001157F6">
        <w:rPr>
          <w:rFonts w:cs="Times New Roman"/>
          <w:sz w:val="28"/>
          <w:szCs w:val="28"/>
        </w:rPr>
        <w:t>С</w:t>
      </w:r>
      <w:r w:rsidRPr="001157F6">
        <w:rPr>
          <w:rFonts w:cs="Times New Roman"/>
          <w:sz w:val="28"/>
          <w:szCs w:val="28"/>
          <w:lang w:val="en-US"/>
        </w:rPr>
        <w:t>. 21-25.</w:t>
      </w:r>
    </w:p>
    <w:p w14:paraId="06CCD74B" w14:textId="77777777" w:rsidR="00245F19" w:rsidRPr="00245F19" w:rsidRDefault="00245F19" w:rsidP="00245F19">
      <w:pPr>
        <w:spacing w:line="360" w:lineRule="auto"/>
        <w:jc w:val="both"/>
        <w:rPr>
          <w:rFonts w:eastAsia="Times New Roman" w:cs="Times New Roman"/>
          <w:sz w:val="28"/>
          <w:szCs w:val="28"/>
        </w:rPr>
      </w:pPr>
    </w:p>
    <w:p w14:paraId="62465A56" w14:textId="77777777" w:rsidR="00245F19" w:rsidRPr="00245F19" w:rsidRDefault="000134F1" w:rsidP="00245F19">
      <w:pPr>
        <w:pStyle w:val="af"/>
        <w:numPr>
          <w:ilvl w:val="0"/>
          <w:numId w:val="55"/>
        </w:numPr>
        <w:spacing w:line="360" w:lineRule="auto"/>
        <w:jc w:val="both"/>
        <w:rPr>
          <w:rFonts w:eastAsia="Times New Roman" w:cs="Times New Roman"/>
          <w:sz w:val="28"/>
          <w:szCs w:val="28"/>
          <w:lang w:val="en-US"/>
        </w:rPr>
      </w:pPr>
      <w:proofErr w:type="gramStart"/>
      <w:r w:rsidRPr="000134F1">
        <w:rPr>
          <w:rFonts w:eastAsia="Times New Roman" w:cs="Times New Roman"/>
          <w:sz w:val="28"/>
          <w:szCs w:val="28"/>
        </w:rPr>
        <w:t>Алешина</w:t>
      </w:r>
      <w:proofErr w:type="gramEnd"/>
      <w:r w:rsidRPr="000134F1">
        <w:rPr>
          <w:rFonts w:eastAsia="Times New Roman" w:cs="Times New Roman"/>
          <w:sz w:val="28"/>
          <w:szCs w:val="28"/>
        </w:rPr>
        <w:t xml:space="preserve"> Ю.Е. Индивидуальное и семейное психологическое консультирование. Изд. 2-е. М.: Независимая фирма "Класс", 1999. 208 с.</w:t>
      </w:r>
    </w:p>
    <w:p w14:paraId="45DF0255" w14:textId="77777777" w:rsidR="00245F19" w:rsidRPr="00245F19" w:rsidRDefault="000134F1" w:rsidP="00245F19">
      <w:pPr>
        <w:pStyle w:val="af"/>
        <w:numPr>
          <w:ilvl w:val="0"/>
          <w:numId w:val="55"/>
        </w:numPr>
        <w:spacing w:line="360" w:lineRule="auto"/>
        <w:jc w:val="both"/>
        <w:rPr>
          <w:rFonts w:eastAsia="Times New Roman" w:cs="Times New Roman"/>
          <w:sz w:val="28"/>
          <w:szCs w:val="28"/>
          <w:lang w:val="en-US"/>
        </w:rPr>
      </w:pPr>
      <w:proofErr w:type="spellStart"/>
      <w:r w:rsidRPr="00245F19">
        <w:rPr>
          <w:rFonts w:eastAsia="Times New Roman" w:cs="Times New Roman"/>
          <w:sz w:val="28"/>
          <w:szCs w:val="28"/>
        </w:rPr>
        <w:t>Богатушина</w:t>
      </w:r>
      <w:proofErr w:type="spellEnd"/>
      <w:r w:rsidRPr="00245F19">
        <w:rPr>
          <w:rFonts w:eastAsia="Times New Roman" w:cs="Times New Roman"/>
          <w:sz w:val="28"/>
          <w:szCs w:val="28"/>
        </w:rPr>
        <w:t xml:space="preserve"> Я. В. Личностные особенности и представления о психологической помощи в связи с субъективным запросом. Диссертация на соискание степени магистра. / Научный руководитель Ковалева Ю. Л. Санкт-Петербургский государственный университет. 2014.</w:t>
      </w:r>
    </w:p>
    <w:p w14:paraId="48848F36" w14:textId="77777777" w:rsidR="00245F19" w:rsidRPr="00245F19" w:rsidRDefault="000134F1" w:rsidP="00245F19">
      <w:pPr>
        <w:pStyle w:val="af"/>
        <w:numPr>
          <w:ilvl w:val="0"/>
          <w:numId w:val="55"/>
        </w:numPr>
        <w:spacing w:line="360" w:lineRule="auto"/>
        <w:jc w:val="both"/>
        <w:rPr>
          <w:rFonts w:eastAsia="Times New Roman" w:cs="Times New Roman"/>
          <w:sz w:val="28"/>
          <w:szCs w:val="28"/>
          <w:lang w:val="en-US"/>
        </w:rPr>
      </w:pPr>
      <w:proofErr w:type="spellStart"/>
      <w:r w:rsidRPr="00245F19">
        <w:rPr>
          <w:rFonts w:eastAsia="Times New Roman" w:cs="Times New Roman"/>
          <w:sz w:val="28"/>
          <w:szCs w:val="28"/>
        </w:rPr>
        <w:t>Бодалев</w:t>
      </w:r>
      <w:proofErr w:type="spellEnd"/>
      <w:r w:rsidRPr="00245F19">
        <w:rPr>
          <w:rFonts w:eastAsia="Times New Roman" w:cs="Times New Roman"/>
          <w:sz w:val="28"/>
          <w:szCs w:val="28"/>
        </w:rPr>
        <w:t xml:space="preserve"> А. А.    Восприятие   и   понимание   человека   человеком. М.: Изд-во </w:t>
      </w:r>
      <w:proofErr w:type="spellStart"/>
      <w:r w:rsidRPr="00245F19">
        <w:rPr>
          <w:rFonts w:eastAsia="Times New Roman" w:cs="Times New Roman"/>
          <w:sz w:val="28"/>
          <w:szCs w:val="28"/>
        </w:rPr>
        <w:t>Моск</w:t>
      </w:r>
      <w:proofErr w:type="spellEnd"/>
      <w:r w:rsidRPr="00245F19">
        <w:rPr>
          <w:rFonts w:eastAsia="Times New Roman" w:cs="Times New Roman"/>
          <w:sz w:val="28"/>
          <w:szCs w:val="28"/>
        </w:rPr>
        <w:t>. ун-та, 1982.  200 с.</w:t>
      </w:r>
    </w:p>
    <w:p w14:paraId="37A45CBE" w14:textId="77777777" w:rsidR="00245F19" w:rsidRPr="00245F19" w:rsidRDefault="000134F1" w:rsidP="00245F19">
      <w:pPr>
        <w:pStyle w:val="af"/>
        <w:numPr>
          <w:ilvl w:val="0"/>
          <w:numId w:val="55"/>
        </w:numPr>
        <w:spacing w:line="360" w:lineRule="auto"/>
        <w:jc w:val="both"/>
        <w:rPr>
          <w:rFonts w:eastAsia="Times New Roman" w:cs="Times New Roman"/>
          <w:sz w:val="28"/>
          <w:szCs w:val="28"/>
          <w:lang w:val="en-US"/>
        </w:rPr>
      </w:pPr>
      <w:proofErr w:type="spellStart"/>
      <w:r w:rsidRPr="00245F19">
        <w:rPr>
          <w:rFonts w:eastAsia="Times New Roman" w:cs="Times New Roman"/>
          <w:sz w:val="28"/>
          <w:szCs w:val="28"/>
        </w:rPr>
        <w:t>Герберсгаген</w:t>
      </w:r>
      <w:proofErr w:type="spellEnd"/>
      <w:r w:rsidRPr="00245F19">
        <w:rPr>
          <w:rFonts w:eastAsia="Times New Roman" w:cs="Times New Roman"/>
          <w:sz w:val="28"/>
          <w:szCs w:val="28"/>
        </w:rPr>
        <w:t xml:space="preserve"> А. В. Взаимосвязь </w:t>
      </w:r>
      <w:proofErr w:type="spellStart"/>
      <w:r w:rsidRPr="00245F19">
        <w:rPr>
          <w:rFonts w:eastAsia="Times New Roman" w:cs="Times New Roman"/>
          <w:sz w:val="28"/>
          <w:szCs w:val="28"/>
        </w:rPr>
        <w:t>представленй</w:t>
      </w:r>
      <w:proofErr w:type="spellEnd"/>
      <w:r w:rsidRPr="00245F19">
        <w:rPr>
          <w:rFonts w:eastAsia="Times New Roman" w:cs="Times New Roman"/>
          <w:sz w:val="28"/>
          <w:szCs w:val="28"/>
        </w:rPr>
        <w:t xml:space="preserve"> о психологическом консультировании и особенностей личности. Диссертация на соискание степени магистра. / Научный руководитель Ковалева Ю. Л. Санкт-Петербургский государственный университет. 2008. </w:t>
      </w:r>
    </w:p>
    <w:p w14:paraId="54F8BC93" w14:textId="77777777" w:rsidR="00245F19" w:rsidRPr="00245F19" w:rsidRDefault="000134F1" w:rsidP="00245F19">
      <w:pPr>
        <w:pStyle w:val="af"/>
        <w:numPr>
          <w:ilvl w:val="0"/>
          <w:numId w:val="55"/>
        </w:numPr>
        <w:spacing w:line="360" w:lineRule="auto"/>
        <w:jc w:val="both"/>
        <w:rPr>
          <w:rFonts w:eastAsia="Times New Roman" w:cs="Times New Roman"/>
          <w:sz w:val="28"/>
          <w:szCs w:val="28"/>
          <w:lang w:val="en-US"/>
        </w:rPr>
      </w:pPr>
      <w:proofErr w:type="spellStart"/>
      <w:r w:rsidRPr="00245F19">
        <w:rPr>
          <w:rFonts w:eastAsia="Times New Roman" w:cs="Times New Roman"/>
          <w:sz w:val="28"/>
          <w:szCs w:val="28"/>
        </w:rPr>
        <w:t>Гиссенский</w:t>
      </w:r>
      <w:proofErr w:type="spellEnd"/>
      <w:r w:rsidRPr="00245F19">
        <w:rPr>
          <w:rFonts w:eastAsia="Times New Roman" w:cs="Times New Roman"/>
          <w:sz w:val="28"/>
          <w:szCs w:val="28"/>
        </w:rPr>
        <w:t xml:space="preserve"> личностный опросник.  / Под ред. </w:t>
      </w:r>
      <w:proofErr w:type="spellStart"/>
      <w:r w:rsidRPr="00245F19">
        <w:rPr>
          <w:rFonts w:eastAsia="Times New Roman" w:cs="Times New Roman"/>
          <w:sz w:val="28"/>
          <w:szCs w:val="28"/>
        </w:rPr>
        <w:t>Голынкина</w:t>
      </w:r>
      <w:proofErr w:type="spellEnd"/>
      <w:r w:rsidRPr="00245F19">
        <w:rPr>
          <w:rFonts w:eastAsia="Times New Roman" w:cs="Times New Roman"/>
          <w:sz w:val="28"/>
          <w:szCs w:val="28"/>
        </w:rPr>
        <w:t xml:space="preserve"> Е. А., </w:t>
      </w:r>
      <w:proofErr w:type="spellStart"/>
      <w:r w:rsidRPr="00245F19">
        <w:rPr>
          <w:rFonts w:eastAsia="Times New Roman" w:cs="Times New Roman"/>
          <w:sz w:val="28"/>
          <w:szCs w:val="28"/>
        </w:rPr>
        <w:t>Исурина</w:t>
      </w:r>
      <w:proofErr w:type="spellEnd"/>
      <w:r w:rsidRPr="00245F19">
        <w:rPr>
          <w:rFonts w:eastAsia="Times New Roman" w:cs="Times New Roman"/>
          <w:sz w:val="28"/>
          <w:szCs w:val="28"/>
        </w:rPr>
        <w:t xml:space="preserve"> Г. Л., </w:t>
      </w:r>
      <w:proofErr w:type="spellStart"/>
      <w:r w:rsidRPr="00245F19">
        <w:rPr>
          <w:rFonts w:eastAsia="Times New Roman" w:cs="Times New Roman"/>
          <w:sz w:val="28"/>
          <w:szCs w:val="28"/>
        </w:rPr>
        <w:t>Кайдановская</w:t>
      </w:r>
      <w:proofErr w:type="spellEnd"/>
      <w:r w:rsidRPr="00245F19">
        <w:rPr>
          <w:rFonts w:eastAsia="Times New Roman" w:cs="Times New Roman"/>
          <w:sz w:val="28"/>
          <w:szCs w:val="28"/>
        </w:rPr>
        <w:t xml:space="preserve"> Е. В., </w:t>
      </w:r>
      <w:proofErr w:type="spellStart"/>
      <w:r w:rsidRPr="00245F19">
        <w:rPr>
          <w:rFonts w:eastAsia="Times New Roman" w:cs="Times New Roman"/>
          <w:sz w:val="28"/>
          <w:szCs w:val="28"/>
        </w:rPr>
        <w:t>Карвасарский</w:t>
      </w:r>
      <w:proofErr w:type="spellEnd"/>
      <w:r w:rsidRPr="00245F19">
        <w:rPr>
          <w:rFonts w:eastAsia="Times New Roman" w:cs="Times New Roman"/>
          <w:sz w:val="28"/>
          <w:szCs w:val="28"/>
        </w:rPr>
        <w:t xml:space="preserve"> Б. Д. и др. Санкт-Петербург</w:t>
      </w:r>
      <w:proofErr w:type="gramStart"/>
      <w:r w:rsidRPr="00245F19">
        <w:rPr>
          <w:rFonts w:eastAsia="Times New Roman" w:cs="Times New Roman"/>
          <w:sz w:val="28"/>
          <w:szCs w:val="28"/>
        </w:rPr>
        <w:t xml:space="preserve">.: </w:t>
      </w:r>
      <w:proofErr w:type="gramEnd"/>
      <w:r w:rsidRPr="00245F19">
        <w:rPr>
          <w:rFonts w:eastAsia="Times New Roman" w:cs="Times New Roman"/>
          <w:sz w:val="28"/>
          <w:szCs w:val="28"/>
        </w:rPr>
        <w:t>Психоневрологический институт им. В. М. Бехтерева. 1993. 21 с.</w:t>
      </w:r>
    </w:p>
    <w:p w14:paraId="74427069" w14:textId="58463110" w:rsidR="000134F1" w:rsidRDefault="000134F1" w:rsidP="00245F19">
      <w:pPr>
        <w:pStyle w:val="af"/>
        <w:numPr>
          <w:ilvl w:val="0"/>
          <w:numId w:val="55"/>
        </w:numPr>
        <w:spacing w:line="360" w:lineRule="auto"/>
        <w:jc w:val="both"/>
        <w:rPr>
          <w:rFonts w:eastAsia="Times New Roman" w:cs="Times New Roman"/>
          <w:sz w:val="28"/>
          <w:szCs w:val="28"/>
        </w:rPr>
      </w:pPr>
      <w:r w:rsidRPr="00245F19">
        <w:rPr>
          <w:rFonts w:eastAsia="Times New Roman" w:cs="Times New Roman"/>
          <w:sz w:val="28"/>
          <w:szCs w:val="28"/>
        </w:rPr>
        <w:lastRenderedPageBreak/>
        <w:t xml:space="preserve">Горобец Н. Л. Специфика </w:t>
      </w:r>
      <w:proofErr w:type="spellStart"/>
      <w:r w:rsidRPr="00245F19">
        <w:rPr>
          <w:rFonts w:eastAsia="Times New Roman" w:cs="Times New Roman"/>
          <w:sz w:val="28"/>
          <w:szCs w:val="28"/>
        </w:rPr>
        <w:t>профессиограммы</w:t>
      </w:r>
      <w:proofErr w:type="spellEnd"/>
      <w:r w:rsidRPr="00245F19">
        <w:rPr>
          <w:rFonts w:eastAsia="Times New Roman" w:cs="Times New Roman"/>
          <w:sz w:val="28"/>
          <w:szCs w:val="28"/>
        </w:rPr>
        <w:t xml:space="preserve"> деятельности психотерапевта в контексте интегративного подхода в психотерапии: автореферат диссертации на соискание ученой степени кандидата психологических наук. Москва. 2008.</w:t>
      </w:r>
    </w:p>
    <w:p w14:paraId="6E2948CC" w14:textId="77777777" w:rsidR="00245F19" w:rsidRPr="001157F6" w:rsidRDefault="00245F19" w:rsidP="00245F19">
      <w:pPr>
        <w:pStyle w:val="af"/>
        <w:numPr>
          <w:ilvl w:val="0"/>
          <w:numId w:val="55"/>
        </w:numPr>
        <w:spacing w:line="360" w:lineRule="auto"/>
        <w:jc w:val="both"/>
        <w:rPr>
          <w:rFonts w:eastAsia="Times New Roman" w:cs="Times New Roman"/>
          <w:sz w:val="28"/>
          <w:szCs w:val="28"/>
        </w:rPr>
      </w:pPr>
      <w:r w:rsidRPr="001157F6">
        <w:rPr>
          <w:rFonts w:eastAsia="Times New Roman" w:cs="Times New Roman"/>
          <w:sz w:val="28"/>
          <w:szCs w:val="28"/>
        </w:rPr>
        <w:t>Горобец Н.Л. Основные характеристики профессии психотерапевта // Высшее образование сегодня. 2007. № 4. С. 58-61.</w:t>
      </w:r>
    </w:p>
    <w:p w14:paraId="40DA9C31" w14:textId="77777777" w:rsidR="00245F19" w:rsidRPr="001157F6" w:rsidRDefault="00245F19" w:rsidP="00245F19">
      <w:pPr>
        <w:pStyle w:val="af"/>
        <w:numPr>
          <w:ilvl w:val="0"/>
          <w:numId w:val="55"/>
        </w:numPr>
        <w:spacing w:line="360" w:lineRule="auto"/>
        <w:jc w:val="both"/>
        <w:rPr>
          <w:rFonts w:eastAsia="Times New Roman" w:cs="Times New Roman"/>
          <w:sz w:val="28"/>
          <w:szCs w:val="28"/>
        </w:rPr>
      </w:pPr>
      <w:r w:rsidRPr="001157F6">
        <w:rPr>
          <w:rFonts w:eastAsia="Times New Roman" w:cs="Times New Roman"/>
          <w:sz w:val="28"/>
          <w:szCs w:val="28"/>
        </w:rPr>
        <w:t>Жилина Э. В. Образ клиента в представлении психологов-консультантов "Телефона доверия" // Отечественный журнал социальной работы.  2012.  № 2. С. 172-180.</w:t>
      </w:r>
    </w:p>
    <w:p w14:paraId="1DA6D4CD" w14:textId="77777777" w:rsidR="00245F19" w:rsidRPr="001157F6" w:rsidRDefault="00245F19" w:rsidP="00245F19">
      <w:pPr>
        <w:pStyle w:val="af"/>
        <w:numPr>
          <w:ilvl w:val="0"/>
          <w:numId w:val="55"/>
        </w:numPr>
        <w:spacing w:line="360" w:lineRule="auto"/>
        <w:jc w:val="both"/>
        <w:rPr>
          <w:rFonts w:eastAsia="Times New Roman" w:cs="Times New Roman"/>
          <w:sz w:val="28"/>
          <w:szCs w:val="28"/>
        </w:rPr>
      </w:pPr>
      <w:r w:rsidRPr="001157F6">
        <w:rPr>
          <w:rFonts w:eastAsia="Times New Roman" w:cs="Times New Roman"/>
          <w:sz w:val="28"/>
          <w:szCs w:val="28"/>
        </w:rPr>
        <w:t>Ильин Е. П. Психология общения и межличностных отношений. СПб</w:t>
      </w:r>
      <w:proofErr w:type="gramStart"/>
      <w:r w:rsidRPr="001157F6">
        <w:rPr>
          <w:rFonts w:eastAsia="Times New Roman" w:cs="Times New Roman"/>
          <w:sz w:val="28"/>
          <w:szCs w:val="28"/>
        </w:rPr>
        <w:t xml:space="preserve">.: </w:t>
      </w:r>
      <w:proofErr w:type="gramEnd"/>
      <w:r w:rsidRPr="001157F6">
        <w:rPr>
          <w:rFonts w:eastAsia="Times New Roman" w:cs="Times New Roman"/>
          <w:sz w:val="28"/>
          <w:szCs w:val="28"/>
        </w:rPr>
        <w:t xml:space="preserve">Питер, 2009.  576 </w:t>
      </w:r>
      <w:r w:rsidRPr="001157F6">
        <w:rPr>
          <w:rFonts w:eastAsia="Times New Roman" w:cs="Times New Roman"/>
          <w:sz w:val="28"/>
          <w:szCs w:val="28"/>
          <w:lang w:val="en-US"/>
        </w:rPr>
        <w:t>c</w:t>
      </w:r>
      <w:r w:rsidRPr="001157F6">
        <w:rPr>
          <w:rFonts w:eastAsia="Times New Roman" w:cs="Times New Roman"/>
          <w:sz w:val="28"/>
          <w:szCs w:val="28"/>
        </w:rPr>
        <w:t>.</w:t>
      </w:r>
    </w:p>
    <w:p w14:paraId="243E7D83" w14:textId="132660DD" w:rsidR="00245F19" w:rsidRPr="001157F6" w:rsidRDefault="00245F19" w:rsidP="00245F19">
      <w:pPr>
        <w:pStyle w:val="af"/>
        <w:numPr>
          <w:ilvl w:val="0"/>
          <w:numId w:val="55"/>
        </w:numPr>
        <w:spacing w:line="360" w:lineRule="auto"/>
        <w:jc w:val="both"/>
        <w:rPr>
          <w:rFonts w:eastAsia="Times New Roman" w:cs="Times New Roman"/>
          <w:sz w:val="28"/>
          <w:szCs w:val="28"/>
        </w:rPr>
      </w:pPr>
      <w:proofErr w:type="spellStart"/>
      <w:r w:rsidRPr="001157F6">
        <w:rPr>
          <w:rFonts w:eastAsia="Times New Roman" w:cs="Times New Roman"/>
          <w:sz w:val="28"/>
          <w:szCs w:val="28"/>
        </w:rPr>
        <w:t>Исурина</w:t>
      </w:r>
      <w:proofErr w:type="spellEnd"/>
      <w:r w:rsidRPr="001157F6">
        <w:rPr>
          <w:rFonts w:eastAsia="Times New Roman" w:cs="Times New Roman"/>
          <w:sz w:val="28"/>
          <w:szCs w:val="28"/>
        </w:rPr>
        <w:t xml:space="preserve"> Г.Л. Психотерапия и психологическое консультирование как виды клинико-психологических вмешательств. // Развитие психологии в системе </w:t>
      </w:r>
      <w:proofErr w:type="gramStart"/>
      <w:r w:rsidRPr="001157F6">
        <w:rPr>
          <w:rFonts w:eastAsia="Times New Roman" w:cs="Times New Roman"/>
          <w:sz w:val="28"/>
          <w:szCs w:val="28"/>
        </w:rPr>
        <w:t>комплексного</w:t>
      </w:r>
      <w:proofErr w:type="gramEnd"/>
      <w:r w:rsidRPr="001157F6">
        <w:rPr>
          <w:rFonts w:eastAsia="Times New Roman" w:cs="Times New Roman"/>
          <w:sz w:val="28"/>
          <w:szCs w:val="28"/>
        </w:rPr>
        <w:t xml:space="preserve"> </w:t>
      </w:r>
      <w:proofErr w:type="spellStart"/>
      <w:r w:rsidRPr="001157F6">
        <w:rPr>
          <w:rFonts w:eastAsia="Times New Roman" w:cs="Times New Roman"/>
          <w:sz w:val="28"/>
          <w:szCs w:val="28"/>
        </w:rPr>
        <w:t>человекознания</w:t>
      </w:r>
      <w:proofErr w:type="spellEnd"/>
      <w:r w:rsidRPr="001157F6">
        <w:rPr>
          <w:rFonts w:eastAsia="Times New Roman" w:cs="Times New Roman"/>
          <w:sz w:val="28"/>
          <w:szCs w:val="28"/>
        </w:rPr>
        <w:t>. Часть 2.  М.: Институт психоло</w:t>
      </w:r>
      <w:r>
        <w:rPr>
          <w:rFonts w:eastAsia="Times New Roman" w:cs="Times New Roman"/>
          <w:sz w:val="28"/>
          <w:szCs w:val="28"/>
        </w:rPr>
        <w:t>гии РАН. 2012. С</w:t>
      </w:r>
      <w:r w:rsidRPr="001157F6">
        <w:rPr>
          <w:rFonts w:eastAsia="Times New Roman" w:cs="Times New Roman"/>
          <w:sz w:val="28"/>
          <w:szCs w:val="28"/>
        </w:rPr>
        <w:t>. 598-600.</w:t>
      </w:r>
    </w:p>
    <w:p w14:paraId="0C61D78B" w14:textId="07B06891" w:rsidR="00245F19" w:rsidRPr="001157F6" w:rsidRDefault="00245F19" w:rsidP="00245F19">
      <w:pPr>
        <w:pStyle w:val="af"/>
        <w:numPr>
          <w:ilvl w:val="0"/>
          <w:numId w:val="55"/>
        </w:numPr>
        <w:spacing w:line="360" w:lineRule="auto"/>
        <w:jc w:val="both"/>
        <w:rPr>
          <w:rFonts w:eastAsia="Times New Roman" w:cs="Times New Roman"/>
          <w:sz w:val="28"/>
          <w:szCs w:val="28"/>
        </w:rPr>
      </w:pPr>
      <w:proofErr w:type="spellStart"/>
      <w:r w:rsidRPr="001157F6">
        <w:rPr>
          <w:rFonts w:eastAsia="Times New Roman" w:cs="Times New Roman"/>
          <w:sz w:val="28"/>
          <w:szCs w:val="28"/>
        </w:rPr>
        <w:t>Каменюкин</w:t>
      </w:r>
      <w:proofErr w:type="spellEnd"/>
      <w:r w:rsidRPr="001157F6">
        <w:rPr>
          <w:rFonts w:eastAsia="Times New Roman" w:cs="Times New Roman"/>
          <w:sz w:val="28"/>
          <w:szCs w:val="28"/>
        </w:rPr>
        <w:t xml:space="preserve"> А.Г., Ковпак Д.В. </w:t>
      </w:r>
      <w:proofErr w:type="spellStart"/>
      <w:r w:rsidRPr="001157F6">
        <w:rPr>
          <w:rFonts w:eastAsia="Times New Roman" w:cs="Times New Roman"/>
          <w:sz w:val="28"/>
          <w:szCs w:val="28"/>
        </w:rPr>
        <w:t>Антистре</w:t>
      </w:r>
      <w:r>
        <w:rPr>
          <w:rFonts w:eastAsia="Times New Roman" w:cs="Times New Roman"/>
          <w:sz w:val="28"/>
          <w:szCs w:val="28"/>
        </w:rPr>
        <w:t>сс</w:t>
      </w:r>
      <w:proofErr w:type="spellEnd"/>
      <w:r>
        <w:rPr>
          <w:rFonts w:eastAsia="Times New Roman" w:cs="Times New Roman"/>
          <w:sz w:val="28"/>
          <w:szCs w:val="28"/>
        </w:rPr>
        <w:t>-тренинг. СПб</w:t>
      </w:r>
      <w:proofErr w:type="gramStart"/>
      <w:r>
        <w:rPr>
          <w:rFonts w:eastAsia="Times New Roman" w:cs="Times New Roman"/>
          <w:sz w:val="28"/>
          <w:szCs w:val="28"/>
        </w:rPr>
        <w:t xml:space="preserve">.: </w:t>
      </w:r>
      <w:proofErr w:type="gramEnd"/>
      <w:r>
        <w:rPr>
          <w:rFonts w:eastAsia="Times New Roman" w:cs="Times New Roman"/>
          <w:sz w:val="28"/>
          <w:szCs w:val="28"/>
        </w:rPr>
        <w:t>Питер, 2008. С</w:t>
      </w:r>
      <w:r w:rsidRPr="001157F6">
        <w:rPr>
          <w:rFonts w:eastAsia="Times New Roman" w:cs="Times New Roman"/>
          <w:sz w:val="28"/>
          <w:szCs w:val="28"/>
        </w:rPr>
        <w:t>. 201-205</w:t>
      </w:r>
      <w:r>
        <w:rPr>
          <w:rFonts w:eastAsia="Times New Roman" w:cs="Times New Roman"/>
          <w:sz w:val="28"/>
          <w:szCs w:val="28"/>
        </w:rPr>
        <w:t>.</w:t>
      </w:r>
    </w:p>
    <w:p w14:paraId="2096B7E1" w14:textId="77777777" w:rsidR="00245F19" w:rsidRPr="001157F6" w:rsidRDefault="00245F19" w:rsidP="00245F19">
      <w:pPr>
        <w:pStyle w:val="af"/>
        <w:numPr>
          <w:ilvl w:val="0"/>
          <w:numId w:val="55"/>
        </w:numPr>
        <w:spacing w:line="360" w:lineRule="auto"/>
        <w:jc w:val="both"/>
        <w:rPr>
          <w:rFonts w:eastAsia="Times New Roman" w:cs="Times New Roman"/>
          <w:sz w:val="28"/>
          <w:szCs w:val="28"/>
        </w:rPr>
      </w:pPr>
      <w:r w:rsidRPr="001157F6">
        <w:rPr>
          <w:rFonts w:eastAsia="Times New Roman" w:cs="Times New Roman"/>
          <w:sz w:val="28"/>
          <w:szCs w:val="28"/>
        </w:rPr>
        <w:t>Караваева Т. А. Индивидуально-психологические, социальные и образовательные факторы, определяющие общую профессиональную стратегию врачей-психотерапевтов: автореферат диссертации на соискание ученой степени кандидата психологических наук. СПб. 2003.</w:t>
      </w:r>
    </w:p>
    <w:p w14:paraId="5118F80C" w14:textId="77777777" w:rsidR="00245F19" w:rsidRPr="001157F6" w:rsidRDefault="00245F19" w:rsidP="00245F19">
      <w:pPr>
        <w:pStyle w:val="af"/>
        <w:numPr>
          <w:ilvl w:val="0"/>
          <w:numId w:val="55"/>
        </w:numPr>
        <w:spacing w:line="360" w:lineRule="auto"/>
        <w:jc w:val="both"/>
        <w:rPr>
          <w:rFonts w:eastAsia="Times New Roman" w:cs="Times New Roman"/>
          <w:sz w:val="28"/>
          <w:szCs w:val="28"/>
        </w:rPr>
      </w:pPr>
      <w:proofErr w:type="spellStart"/>
      <w:r w:rsidRPr="001157F6">
        <w:rPr>
          <w:rFonts w:eastAsia="Times New Roman" w:cs="Times New Roman"/>
          <w:sz w:val="28"/>
          <w:szCs w:val="28"/>
        </w:rPr>
        <w:t>Карвасарский</w:t>
      </w:r>
      <w:proofErr w:type="spellEnd"/>
      <w:r w:rsidRPr="001157F6">
        <w:rPr>
          <w:rFonts w:eastAsia="Times New Roman" w:cs="Times New Roman"/>
          <w:sz w:val="28"/>
          <w:szCs w:val="28"/>
        </w:rPr>
        <w:t xml:space="preserve"> Б. Д. Психотерапия: учеб. для вузов</w:t>
      </w:r>
      <w:proofErr w:type="gramStart"/>
      <w:r w:rsidRPr="001157F6">
        <w:rPr>
          <w:rFonts w:eastAsia="Times New Roman" w:cs="Times New Roman"/>
          <w:sz w:val="28"/>
          <w:szCs w:val="28"/>
        </w:rPr>
        <w:t xml:space="preserve"> / И</w:t>
      </w:r>
      <w:proofErr w:type="gramEnd"/>
      <w:r w:rsidRPr="001157F6">
        <w:rPr>
          <w:rFonts w:eastAsia="Times New Roman" w:cs="Times New Roman"/>
          <w:sz w:val="28"/>
          <w:szCs w:val="28"/>
        </w:rPr>
        <w:t xml:space="preserve">зд. 2-е, </w:t>
      </w:r>
      <w:proofErr w:type="spellStart"/>
      <w:r w:rsidRPr="001157F6">
        <w:rPr>
          <w:rFonts w:eastAsia="Times New Roman" w:cs="Times New Roman"/>
          <w:sz w:val="28"/>
          <w:szCs w:val="28"/>
        </w:rPr>
        <w:t>перераб</w:t>
      </w:r>
      <w:proofErr w:type="spellEnd"/>
      <w:r w:rsidRPr="001157F6">
        <w:rPr>
          <w:rFonts w:eastAsia="Times New Roman" w:cs="Times New Roman"/>
          <w:sz w:val="28"/>
          <w:szCs w:val="28"/>
        </w:rPr>
        <w:t>. СПб</w:t>
      </w:r>
      <w:proofErr w:type="gramStart"/>
      <w:r w:rsidRPr="001157F6">
        <w:rPr>
          <w:rFonts w:eastAsia="Times New Roman" w:cs="Times New Roman"/>
          <w:sz w:val="28"/>
          <w:szCs w:val="28"/>
        </w:rPr>
        <w:t xml:space="preserve">.: </w:t>
      </w:r>
      <w:proofErr w:type="gramEnd"/>
      <w:r w:rsidRPr="001157F6">
        <w:rPr>
          <w:rFonts w:eastAsia="Times New Roman" w:cs="Times New Roman"/>
          <w:sz w:val="28"/>
          <w:szCs w:val="28"/>
        </w:rPr>
        <w:t xml:space="preserve">Питер, 2002. 672 с. </w:t>
      </w:r>
    </w:p>
    <w:p w14:paraId="45F0BEDF" w14:textId="77777777" w:rsidR="00245F19" w:rsidRPr="001157F6" w:rsidRDefault="00245F19" w:rsidP="00245F19">
      <w:pPr>
        <w:pStyle w:val="af"/>
        <w:numPr>
          <w:ilvl w:val="0"/>
          <w:numId w:val="55"/>
        </w:numPr>
        <w:spacing w:line="360" w:lineRule="auto"/>
        <w:jc w:val="both"/>
        <w:rPr>
          <w:rFonts w:eastAsia="Times New Roman" w:cs="Times New Roman"/>
          <w:sz w:val="28"/>
          <w:szCs w:val="28"/>
        </w:rPr>
      </w:pPr>
      <w:proofErr w:type="spellStart"/>
      <w:r w:rsidRPr="001157F6">
        <w:rPr>
          <w:rFonts w:eastAsia="Times New Roman" w:cs="Times New Roman"/>
          <w:sz w:val="28"/>
          <w:szCs w:val="28"/>
        </w:rPr>
        <w:t>Карсасарский</w:t>
      </w:r>
      <w:proofErr w:type="spellEnd"/>
      <w:r w:rsidRPr="001157F6">
        <w:rPr>
          <w:rFonts w:eastAsia="Times New Roman" w:cs="Times New Roman"/>
          <w:sz w:val="28"/>
          <w:szCs w:val="28"/>
        </w:rPr>
        <w:t xml:space="preserve"> Б.Д., </w:t>
      </w:r>
      <w:proofErr w:type="spellStart"/>
      <w:r w:rsidRPr="001157F6">
        <w:rPr>
          <w:rFonts w:eastAsia="Times New Roman" w:cs="Times New Roman"/>
          <w:sz w:val="28"/>
          <w:szCs w:val="28"/>
        </w:rPr>
        <w:t>Исурина</w:t>
      </w:r>
      <w:proofErr w:type="spellEnd"/>
      <w:r w:rsidRPr="001157F6">
        <w:rPr>
          <w:rFonts w:eastAsia="Times New Roman" w:cs="Times New Roman"/>
          <w:sz w:val="28"/>
          <w:szCs w:val="28"/>
        </w:rPr>
        <w:t xml:space="preserve"> Г.Л.  Психотерапия: основные понятия. Журнал «Психическое здоровье. №1. 2006. С. 52-60.</w:t>
      </w:r>
    </w:p>
    <w:p w14:paraId="3FD75B09" w14:textId="77777777" w:rsidR="00245F19" w:rsidRPr="001157F6" w:rsidRDefault="00245F19" w:rsidP="00245F19">
      <w:pPr>
        <w:pStyle w:val="af"/>
        <w:numPr>
          <w:ilvl w:val="0"/>
          <w:numId w:val="55"/>
        </w:numPr>
        <w:spacing w:line="360" w:lineRule="auto"/>
        <w:jc w:val="both"/>
        <w:rPr>
          <w:rFonts w:eastAsia="Times New Roman" w:cs="Times New Roman"/>
          <w:sz w:val="28"/>
          <w:szCs w:val="28"/>
        </w:rPr>
      </w:pPr>
      <w:proofErr w:type="spellStart"/>
      <w:r w:rsidRPr="001157F6">
        <w:rPr>
          <w:rFonts w:eastAsia="Times New Roman" w:cs="Times New Roman"/>
          <w:sz w:val="28"/>
          <w:szCs w:val="28"/>
        </w:rPr>
        <w:t>Кочюнас</w:t>
      </w:r>
      <w:proofErr w:type="spellEnd"/>
      <w:r w:rsidRPr="001157F6">
        <w:rPr>
          <w:rFonts w:eastAsia="Times New Roman" w:cs="Times New Roman"/>
          <w:sz w:val="28"/>
          <w:szCs w:val="28"/>
        </w:rPr>
        <w:t xml:space="preserve"> Р., Психологическое консультирование: Учебное пособие для вузов. 8-е изд. М.: Академический проект; </w:t>
      </w:r>
      <w:proofErr w:type="spellStart"/>
      <w:r w:rsidRPr="001157F6">
        <w:rPr>
          <w:rFonts w:eastAsia="Times New Roman" w:cs="Times New Roman"/>
          <w:sz w:val="28"/>
          <w:szCs w:val="28"/>
        </w:rPr>
        <w:t>Трикста</w:t>
      </w:r>
      <w:proofErr w:type="spellEnd"/>
      <w:r w:rsidRPr="001157F6">
        <w:rPr>
          <w:rFonts w:eastAsia="Times New Roman" w:cs="Times New Roman"/>
          <w:sz w:val="28"/>
          <w:szCs w:val="28"/>
        </w:rPr>
        <w:t>, 2014. 222 с.</w:t>
      </w:r>
    </w:p>
    <w:p w14:paraId="43CC42EF" w14:textId="77777777" w:rsidR="00245F19" w:rsidRPr="001157F6" w:rsidRDefault="00245F19" w:rsidP="00245F19">
      <w:pPr>
        <w:pStyle w:val="af"/>
        <w:numPr>
          <w:ilvl w:val="0"/>
          <w:numId w:val="55"/>
        </w:numPr>
        <w:spacing w:line="360" w:lineRule="auto"/>
        <w:jc w:val="both"/>
        <w:rPr>
          <w:rFonts w:eastAsia="Times New Roman" w:cs="Times New Roman"/>
          <w:sz w:val="28"/>
          <w:szCs w:val="28"/>
        </w:rPr>
      </w:pPr>
      <w:proofErr w:type="spellStart"/>
      <w:r w:rsidRPr="001157F6">
        <w:rPr>
          <w:rFonts w:eastAsia="Times New Roman" w:cs="Times New Roman"/>
          <w:sz w:val="28"/>
          <w:szCs w:val="28"/>
        </w:rPr>
        <w:t>Лурия</w:t>
      </w:r>
      <w:proofErr w:type="spellEnd"/>
      <w:r w:rsidRPr="001157F6">
        <w:rPr>
          <w:rFonts w:eastAsia="Times New Roman" w:cs="Times New Roman"/>
          <w:sz w:val="28"/>
          <w:szCs w:val="28"/>
        </w:rPr>
        <w:t xml:space="preserve">, А. Р. Лекции по </w:t>
      </w:r>
      <w:proofErr w:type="spellStart"/>
      <w:r w:rsidRPr="001157F6">
        <w:rPr>
          <w:rFonts w:eastAsia="Times New Roman" w:cs="Times New Roman"/>
          <w:sz w:val="28"/>
          <w:szCs w:val="28"/>
        </w:rPr>
        <w:t>общеи</w:t>
      </w:r>
      <w:proofErr w:type="spellEnd"/>
      <w:r w:rsidRPr="001157F6">
        <w:rPr>
          <w:rFonts w:eastAsia="Times New Roman" w:cs="Times New Roman"/>
          <w:sz w:val="28"/>
          <w:szCs w:val="28"/>
        </w:rPr>
        <w:t>̆ психологии СПб</w:t>
      </w:r>
      <w:proofErr w:type="gramStart"/>
      <w:r w:rsidRPr="001157F6">
        <w:rPr>
          <w:rFonts w:eastAsia="Times New Roman" w:cs="Times New Roman"/>
          <w:sz w:val="28"/>
          <w:szCs w:val="28"/>
        </w:rPr>
        <w:t xml:space="preserve">.: </w:t>
      </w:r>
      <w:proofErr w:type="gramEnd"/>
      <w:r w:rsidRPr="001157F6">
        <w:rPr>
          <w:rFonts w:eastAsia="Times New Roman" w:cs="Times New Roman"/>
          <w:sz w:val="28"/>
          <w:szCs w:val="28"/>
        </w:rPr>
        <w:t>Питер, 2006. 320 с.</w:t>
      </w:r>
    </w:p>
    <w:p w14:paraId="0E309C6D" w14:textId="77777777" w:rsidR="00245F19" w:rsidRPr="001157F6" w:rsidRDefault="00245F19" w:rsidP="00245F19">
      <w:pPr>
        <w:pStyle w:val="af"/>
        <w:numPr>
          <w:ilvl w:val="0"/>
          <w:numId w:val="55"/>
        </w:numPr>
        <w:spacing w:line="360" w:lineRule="auto"/>
        <w:jc w:val="both"/>
        <w:rPr>
          <w:rFonts w:eastAsia="Times New Roman" w:cs="Times New Roman"/>
          <w:sz w:val="28"/>
          <w:szCs w:val="28"/>
        </w:rPr>
      </w:pPr>
      <w:proofErr w:type="spellStart"/>
      <w:r w:rsidRPr="001157F6">
        <w:rPr>
          <w:rFonts w:eastAsia="Times New Roman" w:cs="Times New Roman"/>
          <w:sz w:val="28"/>
          <w:szCs w:val="28"/>
        </w:rPr>
        <w:t>Махнач</w:t>
      </w:r>
      <w:proofErr w:type="spellEnd"/>
      <w:r w:rsidRPr="001157F6">
        <w:rPr>
          <w:rFonts w:eastAsia="Times New Roman" w:cs="Times New Roman"/>
          <w:sz w:val="28"/>
          <w:szCs w:val="28"/>
        </w:rPr>
        <w:t xml:space="preserve"> А. В., Горобец Н. Л.  Психический анализ деятельности и личности психотерапевта. Социальная психология труда: теория и </w:t>
      </w:r>
      <w:r w:rsidRPr="001157F6">
        <w:rPr>
          <w:rFonts w:eastAsia="Times New Roman" w:cs="Times New Roman"/>
          <w:sz w:val="28"/>
          <w:szCs w:val="28"/>
        </w:rPr>
        <w:lastRenderedPageBreak/>
        <w:t>практика</w:t>
      </w:r>
      <w:proofErr w:type="gramStart"/>
      <w:r w:rsidRPr="001157F6">
        <w:rPr>
          <w:rFonts w:eastAsia="Times New Roman" w:cs="Times New Roman"/>
          <w:sz w:val="28"/>
          <w:szCs w:val="28"/>
        </w:rPr>
        <w:t xml:space="preserve"> / П</w:t>
      </w:r>
      <w:proofErr w:type="gramEnd"/>
      <w:r w:rsidRPr="001157F6">
        <w:rPr>
          <w:rFonts w:eastAsia="Times New Roman" w:cs="Times New Roman"/>
          <w:sz w:val="28"/>
          <w:szCs w:val="28"/>
        </w:rPr>
        <w:t xml:space="preserve">од ред. Л. Г. Дикая, А. Л. Журавлев. Институт психологии РАН. 2010. </w:t>
      </w:r>
      <w:r>
        <w:rPr>
          <w:rFonts w:eastAsia="Times New Roman" w:cs="Times New Roman"/>
          <w:sz w:val="28"/>
          <w:szCs w:val="28"/>
        </w:rPr>
        <w:t xml:space="preserve">С. </w:t>
      </w:r>
      <w:r w:rsidRPr="001157F6">
        <w:rPr>
          <w:rFonts w:eastAsia="Times New Roman" w:cs="Times New Roman"/>
          <w:sz w:val="28"/>
          <w:szCs w:val="28"/>
        </w:rPr>
        <w:t>255-276.</w:t>
      </w:r>
    </w:p>
    <w:p w14:paraId="79EDADA7" w14:textId="77777777" w:rsidR="00245F19" w:rsidRPr="001157F6" w:rsidRDefault="00245F19" w:rsidP="00245F19">
      <w:pPr>
        <w:pStyle w:val="af"/>
        <w:numPr>
          <w:ilvl w:val="0"/>
          <w:numId w:val="55"/>
        </w:numPr>
        <w:spacing w:line="360" w:lineRule="auto"/>
        <w:jc w:val="both"/>
        <w:rPr>
          <w:rFonts w:eastAsia="Times New Roman" w:cs="Times New Roman"/>
          <w:sz w:val="28"/>
          <w:szCs w:val="28"/>
        </w:rPr>
      </w:pPr>
      <w:proofErr w:type="spellStart"/>
      <w:r w:rsidRPr="001157F6">
        <w:rPr>
          <w:rFonts w:eastAsia="Times New Roman" w:cs="Times New Roman"/>
          <w:sz w:val="28"/>
          <w:szCs w:val="28"/>
        </w:rPr>
        <w:t>Махнач</w:t>
      </w:r>
      <w:proofErr w:type="spellEnd"/>
      <w:r w:rsidRPr="001157F6">
        <w:rPr>
          <w:rFonts w:eastAsia="Times New Roman" w:cs="Times New Roman"/>
          <w:sz w:val="28"/>
          <w:szCs w:val="28"/>
        </w:rPr>
        <w:t xml:space="preserve"> А.В., Горобец Н.Л. Роль личности психотерапевта в </w:t>
      </w:r>
      <w:proofErr w:type="spellStart"/>
      <w:r w:rsidRPr="001157F6">
        <w:rPr>
          <w:rFonts w:eastAsia="Times New Roman" w:cs="Times New Roman"/>
          <w:sz w:val="28"/>
          <w:szCs w:val="28"/>
        </w:rPr>
        <w:t>медицинскои</w:t>
      </w:r>
      <w:proofErr w:type="spellEnd"/>
      <w:r w:rsidRPr="001157F6">
        <w:rPr>
          <w:rFonts w:eastAsia="Times New Roman" w:cs="Times New Roman"/>
          <w:sz w:val="28"/>
          <w:szCs w:val="28"/>
        </w:rPr>
        <w:t xml:space="preserve">̆ и </w:t>
      </w:r>
      <w:proofErr w:type="spellStart"/>
      <w:r w:rsidRPr="001157F6">
        <w:rPr>
          <w:rFonts w:eastAsia="Times New Roman" w:cs="Times New Roman"/>
          <w:sz w:val="28"/>
          <w:szCs w:val="28"/>
        </w:rPr>
        <w:t>психологическои</w:t>
      </w:r>
      <w:proofErr w:type="spellEnd"/>
      <w:r w:rsidRPr="001157F6">
        <w:rPr>
          <w:rFonts w:eastAsia="Times New Roman" w:cs="Times New Roman"/>
          <w:sz w:val="28"/>
          <w:szCs w:val="28"/>
        </w:rPr>
        <w:t xml:space="preserve">̆ парадигмах психотерапии // </w:t>
      </w:r>
      <w:proofErr w:type="spellStart"/>
      <w:r w:rsidRPr="001157F6">
        <w:rPr>
          <w:rFonts w:eastAsia="Times New Roman" w:cs="Times New Roman"/>
          <w:sz w:val="28"/>
          <w:szCs w:val="28"/>
        </w:rPr>
        <w:t>Научныи</w:t>
      </w:r>
      <w:proofErr w:type="spellEnd"/>
      <w:r w:rsidRPr="001157F6">
        <w:rPr>
          <w:rFonts w:eastAsia="Times New Roman" w:cs="Times New Roman"/>
          <w:sz w:val="28"/>
          <w:szCs w:val="28"/>
        </w:rPr>
        <w:t>̆ поиск. Вып.4  Ярославль. 2003. С. 27-33.</w:t>
      </w:r>
    </w:p>
    <w:p w14:paraId="2E2BD861" w14:textId="77777777" w:rsidR="00245F19" w:rsidRPr="001157F6" w:rsidRDefault="00245F19" w:rsidP="00245F19">
      <w:pPr>
        <w:pStyle w:val="af"/>
        <w:numPr>
          <w:ilvl w:val="0"/>
          <w:numId w:val="55"/>
        </w:numPr>
        <w:spacing w:line="360" w:lineRule="auto"/>
        <w:jc w:val="both"/>
        <w:rPr>
          <w:rFonts w:eastAsia="Times New Roman" w:cs="Times New Roman"/>
          <w:sz w:val="28"/>
          <w:szCs w:val="28"/>
        </w:rPr>
      </w:pPr>
      <w:r w:rsidRPr="001157F6">
        <w:rPr>
          <w:rFonts w:eastAsia="Times New Roman" w:cs="Times New Roman"/>
          <w:sz w:val="28"/>
          <w:szCs w:val="28"/>
        </w:rPr>
        <w:t>Нельсон-</w:t>
      </w:r>
      <w:proofErr w:type="spellStart"/>
      <w:r w:rsidRPr="001157F6">
        <w:rPr>
          <w:rFonts w:eastAsia="Times New Roman" w:cs="Times New Roman"/>
          <w:sz w:val="28"/>
          <w:szCs w:val="28"/>
        </w:rPr>
        <w:t>Джоунс</w:t>
      </w:r>
      <w:proofErr w:type="spellEnd"/>
      <w:r w:rsidRPr="001157F6">
        <w:rPr>
          <w:rFonts w:eastAsia="Times New Roman" w:cs="Times New Roman"/>
          <w:sz w:val="28"/>
          <w:szCs w:val="28"/>
        </w:rPr>
        <w:t xml:space="preserve"> Р. Теория и практика консультирования //СПб</w:t>
      </w:r>
      <w:proofErr w:type="gramStart"/>
      <w:r w:rsidRPr="001157F6">
        <w:rPr>
          <w:rFonts w:eastAsia="Times New Roman" w:cs="Times New Roman"/>
          <w:sz w:val="28"/>
          <w:szCs w:val="28"/>
        </w:rPr>
        <w:t xml:space="preserve">.: </w:t>
      </w:r>
      <w:proofErr w:type="gramEnd"/>
      <w:r w:rsidRPr="001157F6">
        <w:rPr>
          <w:rFonts w:eastAsia="Times New Roman" w:cs="Times New Roman"/>
          <w:sz w:val="28"/>
          <w:szCs w:val="28"/>
        </w:rPr>
        <w:t>Питер.  2000. Т. 5.</w:t>
      </w:r>
    </w:p>
    <w:p w14:paraId="6318CCB0" w14:textId="77777777" w:rsidR="00245F19" w:rsidRPr="001157F6" w:rsidRDefault="00245F19" w:rsidP="00245F19">
      <w:pPr>
        <w:pStyle w:val="af"/>
        <w:numPr>
          <w:ilvl w:val="0"/>
          <w:numId w:val="55"/>
        </w:numPr>
        <w:spacing w:line="360" w:lineRule="auto"/>
        <w:jc w:val="both"/>
        <w:rPr>
          <w:rFonts w:eastAsia="Times New Roman" w:cs="Times New Roman"/>
          <w:sz w:val="28"/>
          <w:szCs w:val="28"/>
        </w:rPr>
      </w:pPr>
      <w:r w:rsidRPr="001157F6">
        <w:rPr>
          <w:rFonts w:eastAsia="Times New Roman" w:cs="Times New Roman"/>
          <w:sz w:val="28"/>
          <w:szCs w:val="28"/>
        </w:rPr>
        <w:t>Обозов Н. Н. Подходим ли мы друг другу на работе и в личной жизни. СПб</w:t>
      </w:r>
      <w:proofErr w:type="gramStart"/>
      <w:r w:rsidRPr="001157F6">
        <w:rPr>
          <w:rFonts w:eastAsia="Times New Roman" w:cs="Times New Roman"/>
          <w:sz w:val="28"/>
          <w:szCs w:val="28"/>
        </w:rPr>
        <w:t xml:space="preserve">., </w:t>
      </w:r>
      <w:proofErr w:type="gramEnd"/>
      <w:r w:rsidRPr="001157F6">
        <w:rPr>
          <w:rFonts w:eastAsia="Times New Roman" w:cs="Times New Roman"/>
          <w:sz w:val="28"/>
          <w:szCs w:val="28"/>
        </w:rPr>
        <w:t>1993.</w:t>
      </w:r>
    </w:p>
    <w:p w14:paraId="497178C5" w14:textId="77777777" w:rsidR="00245F19" w:rsidRPr="001157F6" w:rsidRDefault="00245F19" w:rsidP="00245F19">
      <w:pPr>
        <w:pStyle w:val="af"/>
        <w:numPr>
          <w:ilvl w:val="0"/>
          <w:numId w:val="55"/>
        </w:numPr>
        <w:spacing w:line="360" w:lineRule="auto"/>
        <w:jc w:val="both"/>
        <w:rPr>
          <w:rFonts w:eastAsia="Times New Roman" w:cs="Times New Roman"/>
          <w:sz w:val="28"/>
          <w:szCs w:val="28"/>
        </w:rPr>
      </w:pPr>
      <w:proofErr w:type="spellStart"/>
      <w:r w:rsidRPr="001157F6">
        <w:rPr>
          <w:rFonts w:eastAsia="Times New Roman" w:cs="Times New Roman"/>
          <w:sz w:val="28"/>
          <w:szCs w:val="28"/>
        </w:rPr>
        <w:t>Олифирович</w:t>
      </w:r>
      <w:proofErr w:type="spellEnd"/>
      <w:r w:rsidRPr="001157F6">
        <w:rPr>
          <w:rFonts w:eastAsia="Times New Roman" w:cs="Times New Roman"/>
          <w:sz w:val="28"/>
          <w:szCs w:val="28"/>
        </w:rPr>
        <w:t xml:space="preserve"> Н.И., Солодуха Ю.М. Динамика профессиональных представлений психологов о себе и о клиенте в контексте оказания психологической помощи студенческой молодежи // Психологическая наука и образование. 2013. № 3. С. 78–88.</w:t>
      </w:r>
    </w:p>
    <w:p w14:paraId="2132E892" w14:textId="77777777" w:rsidR="00245F19" w:rsidRPr="001157F6" w:rsidRDefault="00245F19" w:rsidP="00245F19">
      <w:pPr>
        <w:pStyle w:val="af"/>
        <w:numPr>
          <w:ilvl w:val="0"/>
          <w:numId w:val="55"/>
        </w:numPr>
        <w:spacing w:line="360" w:lineRule="auto"/>
        <w:jc w:val="both"/>
        <w:rPr>
          <w:rFonts w:eastAsia="Times New Roman" w:cs="Times New Roman"/>
          <w:sz w:val="28"/>
          <w:szCs w:val="28"/>
        </w:rPr>
      </w:pPr>
      <w:proofErr w:type="spellStart"/>
      <w:r w:rsidRPr="001157F6">
        <w:rPr>
          <w:rFonts w:eastAsia="Times New Roman" w:cs="Times New Roman"/>
          <w:sz w:val="28"/>
          <w:szCs w:val="28"/>
        </w:rPr>
        <w:t>Роджерс</w:t>
      </w:r>
      <w:proofErr w:type="spellEnd"/>
      <w:r w:rsidRPr="001157F6">
        <w:rPr>
          <w:rFonts w:eastAsia="Times New Roman" w:cs="Times New Roman"/>
          <w:sz w:val="28"/>
          <w:szCs w:val="28"/>
        </w:rPr>
        <w:t xml:space="preserve"> К. Взгляд на психотерапию. Становление человека. М. 1994.</w:t>
      </w:r>
    </w:p>
    <w:p w14:paraId="3910FC0F" w14:textId="15A83900" w:rsidR="00245F19" w:rsidRPr="001157F6" w:rsidRDefault="00245F19" w:rsidP="00245F19">
      <w:pPr>
        <w:pStyle w:val="af"/>
        <w:numPr>
          <w:ilvl w:val="0"/>
          <w:numId w:val="55"/>
        </w:numPr>
        <w:spacing w:line="360" w:lineRule="auto"/>
        <w:jc w:val="both"/>
        <w:rPr>
          <w:rFonts w:eastAsia="Times New Roman" w:cs="Times New Roman"/>
          <w:sz w:val="28"/>
          <w:szCs w:val="28"/>
        </w:rPr>
      </w:pPr>
      <w:r w:rsidRPr="001157F6">
        <w:rPr>
          <w:rFonts w:eastAsia="Times New Roman" w:cs="Times New Roman"/>
          <w:sz w:val="28"/>
          <w:szCs w:val="28"/>
        </w:rPr>
        <w:t>Рубинштейн С. Л. Основы общей психологии. Издательство: Питер. 2002. 720</w:t>
      </w:r>
      <w:r>
        <w:rPr>
          <w:rFonts w:eastAsia="Times New Roman" w:cs="Times New Roman"/>
          <w:sz w:val="28"/>
          <w:szCs w:val="28"/>
        </w:rPr>
        <w:t xml:space="preserve"> </w:t>
      </w:r>
      <w:r w:rsidRPr="001157F6">
        <w:rPr>
          <w:rFonts w:eastAsia="Times New Roman" w:cs="Times New Roman"/>
          <w:sz w:val="28"/>
          <w:szCs w:val="28"/>
        </w:rPr>
        <w:t>с.</w:t>
      </w:r>
    </w:p>
    <w:p w14:paraId="5BA2AF2D" w14:textId="77777777" w:rsidR="00245F19" w:rsidRDefault="00245F19" w:rsidP="00245F19">
      <w:pPr>
        <w:pStyle w:val="af"/>
        <w:numPr>
          <w:ilvl w:val="0"/>
          <w:numId w:val="55"/>
        </w:numPr>
        <w:spacing w:line="360" w:lineRule="auto"/>
        <w:jc w:val="both"/>
        <w:rPr>
          <w:rFonts w:eastAsia="Times New Roman" w:cs="Times New Roman"/>
          <w:sz w:val="28"/>
          <w:szCs w:val="28"/>
        </w:rPr>
      </w:pPr>
      <w:r w:rsidRPr="001157F6">
        <w:rPr>
          <w:rFonts w:eastAsia="Times New Roman" w:cs="Times New Roman"/>
          <w:sz w:val="28"/>
          <w:szCs w:val="28"/>
        </w:rPr>
        <w:t xml:space="preserve">Савченко Т. Н., </w:t>
      </w:r>
      <w:proofErr w:type="spellStart"/>
      <w:r w:rsidRPr="001157F6">
        <w:rPr>
          <w:rFonts w:eastAsia="Times New Roman" w:cs="Times New Roman"/>
          <w:sz w:val="28"/>
          <w:szCs w:val="28"/>
        </w:rPr>
        <w:t>Картавцева</w:t>
      </w:r>
      <w:proofErr w:type="spellEnd"/>
      <w:r w:rsidRPr="001157F6">
        <w:rPr>
          <w:rFonts w:eastAsia="Times New Roman" w:cs="Times New Roman"/>
          <w:sz w:val="28"/>
          <w:szCs w:val="28"/>
        </w:rPr>
        <w:t xml:space="preserve"> М. Н., Головина Г. М. Качество жизни и образ "Я" экзистенциального психотерапевта // Прикладная юридическая психология. № 1. 2015. С. 131-141.</w:t>
      </w:r>
    </w:p>
    <w:p w14:paraId="0B27487D" w14:textId="77777777" w:rsidR="00245F19" w:rsidRPr="001157F6" w:rsidRDefault="00245F19" w:rsidP="00245F19">
      <w:pPr>
        <w:pStyle w:val="af"/>
        <w:numPr>
          <w:ilvl w:val="0"/>
          <w:numId w:val="55"/>
        </w:numPr>
        <w:spacing w:line="360" w:lineRule="auto"/>
        <w:jc w:val="both"/>
        <w:rPr>
          <w:rFonts w:eastAsia="Times New Roman" w:cs="Times New Roman"/>
          <w:sz w:val="28"/>
          <w:szCs w:val="28"/>
        </w:rPr>
      </w:pPr>
      <w:proofErr w:type="spellStart"/>
      <w:r w:rsidRPr="00765ED1">
        <w:rPr>
          <w:rFonts w:eastAsia="Times New Roman" w:cs="Times New Roman"/>
          <w:sz w:val="28"/>
          <w:szCs w:val="28"/>
        </w:rPr>
        <w:t>Серкин</w:t>
      </w:r>
      <w:proofErr w:type="spellEnd"/>
      <w:r w:rsidRPr="00765ED1">
        <w:rPr>
          <w:rFonts w:eastAsia="Times New Roman" w:cs="Times New Roman"/>
          <w:sz w:val="28"/>
          <w:szCs w:val="28"/>
        </w:rPr>
        <w:t xml:space="preserve"> В. П.</w:t>
      </w:r>
      <w:r>
        <w:rPr>
          <w:rFonts w:eastAsia="Times New Roman" w:cs="Times New Roman"/>
          <w:sz w:val="28"/>
          <w:szCs w:val="28"/>
        </w:rPr>
        <w:t xml:space="preserve"> </w:t>
      </w:r>
      <w:proofErr w:type="spellStart"/>
      <w:r>
        <w:rPr>
          <w:rFonts w:eastAsia="Times New Roman" w:cs="Times New Roman"/>
          <w:sz w:val="28"/>
          <w:szCs w:val="28"/>
        </w:rPr>
        <w:t>Психосемантика</w:t>
      </w:r>
      <w:proofErr w:type="spellEnd"/>
      <w:r w:rsidRPr="00765ED1">
        <w:rPr>
          <w:rFonts w:eastAsia="Times New Roman" w:cs="Times New Roman"/>
          <w:sz w:val="28"/>
          <w:szCs w:val="28"/>
        </w:rPr>
        <w:t>. Учебник и практикум дл</w:t>
      </w:r>
      <w:r>
        <w:rPr>
          <w:rFonts w:eastAsia="Times New Roman" w:cs="Times New Roman"/>
          <w:sz w:val="28"/>
          <w:szCs w:val="28"/>
        </w:rPr>
        <w:t xml:space="preserve">я </w:t>
      </w:r>
      <w:proofErr w:type="spellStart"/>
      <w:r>
        <w:rPr>
          <w:rFonts w:eastAsia="Times New Roman" w:cs="Times New Roman"/>
          <w:sz w:val="28"/>
          <w:szCs w:val="28"/>
        </w:rPr>
        <w:t>бакалавриата</w:t>
      </w:r>
      <w:proofErr w:type="spellEnd"/>
      <w:r>
        <w:rPr>
          <w:rFonts w:eastAsia="Times New Roman" w:cs="Times New Roman"/>
          <w:sz w:val="28"/>
          <w:szCs w:val="28"/>
        </w:rPr>
        <w:t xml:space="preserve"> и магистратуры.</w:t>
      </w:r>
      <w:r w:rsidRPr="00765ED1">
        <w:rPr>
          <w:rFonts w:eastAsia="Times New Roman" w:cs="Times New Roman"/>
          <w:sz w:val="28"/>
          <w:szCs w:val="28"/>
        </w:rPr>
        <w:t xml:space="preserve"> 2016.</w:t>
      </w:r>
      <w:r>
        <w:rPr>
          <w:rFonts w:eastAsia="Times New Roman" w:cs="Times New Roman"/>
          <w:sz w:val="28"/>
          <w:szCs w:val="28"/>
        </w:rPr>
        <w:t xml:space="preserve"> 318 с.</w:t>
      </w:r>
    </w:p>
    <w:p w14:paraId="7D148F8A" w14:textId="77777777" w:rsidR="00245F19" w:rsidRPr="001157F6" w:rsidRDefault="00245F19" w:rsidP="00245F19">
      <w:pPr>
        <w:pStyle w:val="af"/>
        <w:numPr>
          <w:ilvl w:val="0"/>
          <w:numId w:val="55"/>
        </w:numPr>
        <w:spacing w:line="360" w:lineRule="auto"/>
        <w:jc w:val="both"/>
        <w:rPr>
          <w:rFonts w:eastAsia="Times New Roman" w:cs="Times New Roman"/>
          <w:sz w:val="28"/>
          <w:szCs w:val="28"/>
        </w:rPr>
      </w:pPr>
      <w:proofErr w:type="spellStart"/>
      <w:r w:rsidRPr="001157F6">
        <w:rPr>
          <w:rFonts w:eastAsia="Times New Roman" w:cs="Times New Roman"/>
          <w:sz w:val="28"/>
          <w:szCs w:val="28"/>
        </w:rPr>
        <w:t>Ташлыков</w:t>
      </w:r>
      <w:proofErr w:type="spellEnd"/>
      <w:r w:rsidRPr="001157F6">
        <w:rPr>
          <w:rFonts w:eastAsia="Times New Roman" w:cs="Times New Roman"/>
          <w:sz w:val="28"/>
          <w:szCs w:val="28"/>
        </w:rPr>
        <w:t xml:space="preserve"> В.А. Психология лечебного процесса. Л.: Медицина, 1984. 192 с.</w:t>
      </w:r>
    </w:p>
    <w:p w14:paraId="18D3A0D0" w14:textId="77777777" w:rsidR="00245F19" w:rsidRPr="00A13DC2" w:rsidRDefault="00245F19" w:rsidP="00245F19">
      <w:pPr>
        <w:pStyle w:val="af"/>
        <w:numPr>
          <w:ilvl w:val="0"/>
          <w:numId w:val="55"/>
        </w:numPr>
        <w:spacing w:line="360" w:lineRule="auto"/>
        <w:jc w:val="both"/>
        <w:rPr>
          <w:rFonts w:eastAsia="Times New Roman" w:cs="Times New Roman"/>
          <w:sz w:val="28"/>
          <w:szCs w:val="28"/>
          <w:lang w:val="en-US"/>
        </w:rPr>
      </w:pPr>
      <w:r w:rsidRPr="001157F6">
        <w:rPr>
          <w:rFonts w:eastAsia="Times New Roman" w:cs="Times New Roman"/>
          <w:sz w:val="28"/>
          <w:szCs w:val="28"/>
        </w:rPr>
        <w:t>Шатрова О. В. Личностные характеристики психотерапевтов и их динамика в процессе последипломного обучения: автореферат диссертации на соискание ученой степени кандидата психологических наук. СПб</w:t>
      </w:r>
      <w:r w:rsidRPr="00A13DC2">
        <w:rPr>
          <w:rFonts w:eastAsia="Times New Roman" w:cs="Times New Roman"/>
          <w:sz w:val="28"/>
          <w:szCs w:val="28"/>
          <w:lang w:val="en-US"/>
        </w:rPr>
        <w:t>. 1996.</w:t>
      </w:r>
    </w:p>
    <w:p w14:paraId="07A2AB02" w14:textId="77777777" w:rsidR="003D35FC" w:rsidRPr="003D35FC" w:rsidRDefault="003D35FC" w:rsidP="003D35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rPr>
          <w:rFonts w:ascii="Times New Roman" w:eastAsia="Arial Unicode MS" w:hAnsi="Times New Roman" w:cs="Times New Roman"/>
          <w:color w:val="000000"/>
          <w:sz w:val="28"/>
          <w:szCs w:val="28"/>
          <w:u w:color="000000"/>
          <w:lang w:val="en-US" w:eastAsia="ru-RU"/>
        </w:rPr>
      </w:pPr>
    </w:p>
    <w:p w14:paraId="3C8A2B64" w14:textId="77777777" w:rsidR="003D35FC" w:rsidRPr="001157F6" w:rsidRDefault="003D35FC" w:rsidP="004555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rPr>
          <w:rFonts w:ascii="Times New Roman" w:eastAsia="Arial Unicode MS" w:hAnsi="Times New Roman" w:cs="Times New Roman"/>
          <w:b/>
          <w:color w:val="000000"/>
          <w:sz w:val="28"/>
          <w:szCs w:val="28"/>
          <w:u w:color="000000"/>
          <w:lang w:val="en-US" w:eastAsia="ru-RU"/>
        </w:rPr>
      </w:pPr>
      <w:r w:rsidRPr="001157F6">
        <w:rPr>
          <w:rFonts w:ascii="Times New Roman" w:eastAsia="Arial Unicode MS" w:hAnsi="Times New Roman" w:cs="Times New Roman"/>
          <w:b/>
          <w:color w:val="000000"/>
          <w:sz w:val="28"/>
          <w:szCs w:val="28"/>
          <w:u w:color="000000"/>
          <w:lang w:val="en-US" w:eastAsia="ru-RU"/>
        </w:rPr>
        <w:br w:type="page"/>
      </w:r>
    </w:p>
    <w:p w14:paraId="35FB8AFC" w14:textId="3158F3B5" w:rsidR="00C440C0" w:rsidRPr="0045558D" w:rsidRDefault="0045558D" w:rsidP="004555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rPr>
          <w:rFonts w:ascii="Times New Roman" w:eastAsia="Arial Unicode MS" w:hAnsi="Times New Roman" w:cs="Times New Roman"/>
          <w:b/>
          <w:color w:val="000000"/>
          <w:sz w:val="28"/>
          <w:szCs w:val="28"/>
          <w:u w:color="000000"/>
          <w:lang w:eastAsia="ru-RU"/>
        </w:rPr>
      </w:pPr>
      <w:r w:rsidRPr="0045558D">
        <w:rPr>
          <w:rFonts w:ascii="Times New Roman" w:eastAsia="Arial Unicode MS" w:hAnsi="Times New Roman" w:cs="Times New Roman"/>
          <w:b/>
          <w:color w:val="000000"/>
          <w:sz w:val="28"/>
          <w:szCs w:val="28"/>
          <w:u w:color="000000"/>
          <w:lang w:eastAsia="ru-RU"/>
        </w:rPr>
        <w:lastRenderedPageBreak/>
        <w:t>Приложение</w:t>
      </w:r>
      <w:proofErr w:type="gramStart"/>
      <w:r w:rsidRPr="0045558D">
        <w:rPr>
          <w:rFonts w:ascii="Times New Roman" w:eastAsia="Arial Unicode MS" w:hAnsi="Times New Roman" w:cs="Times New Roman"/>
          <w:b/>
          <w:color w:val="000000"/>
          <w:sz w:val="28"/>
          <w:szCs w:val="28"/>
          <w:u w:color="000000"/>
          <w:lang w:eastAsia="ru-RU"/>
        </w:rPr>
        <w:t xml:space="preserve"> А</w:t>
      </w:r>
      <w:proofErr w:type="gramEnd"/>
    </w:p>
    <w:p w14:paraId="6C0EF0EF" w14:textId="282C1D17" w:rsidR="0045558D" w:rsidRPr="0045558D" w:rsidRDefault="0045558D" w:rsidP="004555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jc w:val="center"/>
        <w:rPr>
          <w:rFonts w:ascii="Times New Roman" w:eastAsia="Arial Unicode MS" w:hAnsi="Times New Roman" w:cs="Times New Roman"/>
          <w:b/>
          <w:color w:val="000000"/>
          <w:sz w:val="28"/>
          <w:szCs w:val="28"/>
          <w:u w:color="000000"/>
          <w:lang w:eastAsia="ru-RU"/>
        </w:rPr>
      </w:pPr>
      <w:r w:rsidRPr="0045558D">
        <w:rPr>
          <w:rFonts w:ascii="Times New Roman" w:eastAsia="Arial Unicode MS" w:hAnsi="Times New Roman" w:cs="Times New Roman"/>
          <w:b/>
          <w:color w:val="000000"/>
          <w:sz w:val="28"/>
          <w:szCs w:val="28"/>
          <w:u w:color="000000"/>
          <w:lang w:eastAsia="ru-RU"/>
        </w:rPr>
        <w:t>Информированное согласие</w:t>
      </w:r>
    </w:p>
    <w:p w14:paraId="3F64CC94" w14:textId="65752827" w:rsidR="0045558D" w:rsidRPr="00023AC2" w:rsidRDefault="0045558D" w:rsidP="0045558D">
      <w:pPr>
        <w:ind w:firstLine="709"/>
        <w:jc w:val="both"/>
        <w:rPr>
          <w:rFonts w:ascii="Times New Roman" w:hAnsi="Times New Roman" w:cs="Times New Roman"/>
          <w:sz w:val="24"/>
          <w:szCs w:val="24"/>
        </w:rPr>
      </w:pPr>
      <w:proofErr w:type="gramStart"/>
      <w:r w:rsidRPr="00023AC2">
        <w:rPr>
          <w:rFonts w:ascii="Times New Roman" w:hAnsi="Times New Roman" w:cs="Times New Roman"/>
          <w:sz w:val="24"/>
          <w:szCs w:val="24"/>
        </w:rPr>
        <w:t>Уважаемая</w:t>
      </w:r>
      <w:proofErr w:type="gramEnd"/>
      <w:r w:rsidRPr="00023AC2">
        <w:rPr>
          <w:rFonts w:ascii="Times New Roman" w:hAnsi="Times New Roman" w:cs="Times New Roman"/>
          <w:sz w:val="24"/>
          <w:szCs w:val="24"/>
        </w:rPr>
        <w:t xml:space="preserve"> (И.О.), мы приглашаем Вас к участию в исследовании, посвященному изучению представлений психолога-консультанта о клиенте. Данное исследование проводится в рамках написания магистерской диссертации на базе факультета психологии СПбГУ; научный руководитель Г. Л. </w:t>
      </w:r>
      <w:proofErr w:type="spellStart"/>
      <w:r w:rsidRPr="00023AC2">
        <w:rPr>
          <w:rFonts w:ascii="Times New Roman" w:hAnsi="Times New Roman" w:cs="Times New Roman"/>
          <w:sz w:val="24"/>
          <w:szCs w:val="24"/>
        </w:rPr>
        <w:t>Исурина</w:t>
      </w:r>
      <w:proofErr w:type="spellEnd"/>
      <w:r w:rsidRPr="00023AC2">
        <w:rPr>
          <w:rFonts w:ascii="Times New Roman" w:hAnsi="Times New Roman" w:cs="Times New Roman"/>
          <w:sz w:val="24"/>
          <w:szCs w:val="24"/>
        </w:rPr>
        <w:t xml:space="preserve">. </w:t>
      </w:r>
    </w:p>
    <w:p w14:paraId="19091FB6" w14:textId="51ED617D" w:rsidR="0045558D" w:rsidRPr="00023AC2" w:rsidRDefault="0045558D" w:rsidP="0045558D">
      <w:pPr>
        <w:ind w:firstLine="709"/>
        <w:jc w:val="both"/>
        <w:rPr>
          <w:rFonts w:ascii="Times New Roman" w:hAnsi="Times New Roman" w:cs="Times New Roman"/>
          <w:sz w:val="24"/>
          <w:szCs w:val="24"/>
        </w:rPr>
      </w:pPr>
      <w:r w:rsidRPr="00023AC2">
        <w:rPr>
          <w:rFonts w:ascii="Times New Roman" w:hAnsi="Times New Roman" w:cs="Times New Roman"/>
          <w:sz w:val="24"/>
          <w:szCs w:val="24"/>
        </w:rPr>
        <w:t xml:space="preserve">Цель исследования: выявление взаимосвязи между социально-демографическими характеристиками психологов-консультантов и их представлениями о клиенте. </w:t>
      </w:r>
    </w:p>
    <w:p w14:paraId="0E1249B5" w14:textId="77777777" w:rsidR="0045558D" w:rsidRPr="00023AC2" w:rsidRDefault="0045558D" w:rsidP="0045558D">
      <w:pPr>
        <w:ind w:firstLine="709"/>
        <w:jc w:val="both"/>
        <w:rPr>
          <w:rFonts w:ascii="Times New Roman" w:hAnsi="Times New Roman" w:cs="Times New Roman"/>
          <w:sz w:val="24"/>
          <w:szCs w:val="24"/>
        </w:rPr>
      </w:pPr>
      <w:r w:rsidRPr="00023AC2">
        <w:rPr>
          <w:rFonts w:ascii="Times New Roman" w:hAnsi="Times New Roman" w:cs="Times New Roman"/>
          <w:sz w:val="24"/>
          <w:szCs w:val="24"/>
        </w:rPr>
        <w:t xml:space="preserve">Процедура исследования заключается в анкетировании с помощью </w:t>
      </w:r>
      <w:proofErr w:type="gramStart"/>
      <w:r w:rsidRPr="00023AC2">
        <w:rPr>
          <w:rFonts w:ascii="Times New Roman" w:hAnsi="Times New Roman" w:cs="Times New Roman"/>
          <w:sz w:val="24"/>
          <w:szCs w:val="24"/>
        </w:rPr>
        <w:t>психологических</w:t>
      </w:r>
      <w:proofErr w:type="gramEnd"/>
      <w:r w:rsidRPr="00023AC2">
        <w:rPr>
          <w:rFonts w:ascii="Times New Roman" w:hAnsi="Times New Roman" w:cs="Times New Roman"/>
          <w:sz w:val="24"/>
          <w:szCs w:val="24"/>
        </w:rPr>
        <w:t xml:space="preserve"> опросников. Как правило, время заполнения от 40 до 50 мин. Опросники Вам отправлены по электронной почте. К участию в исследовании приглашаются психологи-консультанты, имеющие высшее психологическое образование, опыт работы по профессии не менее 1 года.</w:t>
      </w:r>
    </w:p>
    <w:p w14:paraId="6EA26E42" w14:textId="77777777" w:rsidR="0045558D" w:rsidRPr="00023AC2" w:rsidRDefault="0045558D" w:rsidP="0045558D">
      <w:pPr>
        <w:ind w:firstLine="709"/>
        <w:jc w:val="both"/>
        <w:rPr>
          <w:rFonts w:ascii="Times New Roman" w:hAnsi="Times New Roman" w:cs="Times New Roman"/>
          <w:sz w:val="24"/>
          <w:szCs w:val="24"/>
        </w:rPr>
      </w:pPr>
      <w:r w:rsidRPr="00023AC2">
        <w:rPr>
          <w:rFonts w:ascii="Times New Roman" w:hAnsi="Times New Roman" w:cs="Times New Roman"/>
          <w:sz w:val="24"/>
          <w:szCs w:val="24"/>
        </w:rPr>
        <w:t xml:space="preserve">Вся предоставленная Вами информация останется конфиденциальной, результаты будут обрабатываться в обобщенном виде. </w:t>
      </w:r>
    </w:p>
    <w:p w14:paraId="686CBB15" w14:textId="77777777" w:rsidR="0045558D" w:rsidRPr="00023AC2" w:rsidRDefault="0045558D" w:rsidP="0045558D">
      <w:pPr>
        <w:ind w:firstLine="709"/>
        <w:jc w:val="both"/>
        <w:rPr>
          <w:rFonts w:ascii="Times New Roman" w:hAnsi="Times New Roman" w:cs="Times New Roman"/>
          <w:sz w:val="24"/>
          <w:szCs w:val="24"/>
        </w:rPr>
      </w:pPr>
      <w:r w:rsidRPr="00023AC2">
        <w:rPr>
          <w:rFonts w:ascii="Times New Roman" w:hAnsi="Times New Roman" w:cs="Times New Roman"/>
          <w:sz w:val="24"/>
          <w:szCs w:val="24"/>
        </w:rPr>
        <w:t xml:space="preserve">Участие в исследовании добровольное и Вы можете отказаться от участия на любом этапе или не отвечать на определенные вопросы. Тем не менее, для получения достоверных результатов мы просим Вас постараться ответить на все вопросы. </w:t>
      </w:r>
    </w:p>
    <w:p w14:paraId="2E51FE0E" w14:textId="1FB5773C" w:rsidR="0045558D" w:rsidRPr="00023AC2" w:rsidRDefault="0045558D" w:rsidP="0045558D">
      <w:pPr>
        <w:ind w:firstLine="709"/>
        <w:jc w:val="both"/>
        <w:rPr>
          <w:rFonts w:ascii="Times New Roman" w:hAnsi="Times New Roman" w:cs="Times New Roman"/>
          <w:sz w:val="24"/>
          <w:szCs w:val="24"/>
        </w:rPr>
      </w:pPr>
      <w:r w:rsidRPr="00023AC2">
        <w:rPr>
          <w:rFonts w:ascii="Times New Roman" w:hAnsi="Times New Roman" w:cs="Times New Roman"/>
          <w:sz w:val="24"/>
          <w:szCs w:val="24"/>
        </w:rPr>
        <w:t xml:space="preserve">Вы не несёте непосредственной выгоды от участия в исследовании. Тем не менее, Вы делаете вклад в расширение представления о взаимосвязи социально-демографических характеристик консультанта и его представления о личности клиента. После завершения исследования, июнь 2017 г., если Вы сообщите о Вашей заинтересованности, Вам будет отправлена электронная копия магистерской диссертации, содержащая результаты исследования. </w:t>
      </w:r>
    </w:p>
    <w:p w14:paraId="1A8C285E" w14:textId="77777777" w:rsidR="0045558D" w:rsidRPr="00023AC2" w:rsidRDefault="0045558D" w:rsidP="0045558D">
      <w:pPr>
        <w:ind w:firstLine="709"/>
        <w:jc w:val="both"/>
        <w:rPr>
          <w:rFonts w:ascii="Times New Roman" w:hAnsi="Times New Roman" w:cs="Times New Roman"/>
          <w:sz w:val="24"/>
          <w:szCs w:val="24"/>
        </w:rPr>
      </w:pPr>
      <w:r w:rsidRPr="00023AC2">
        <w:rPr>
          <w:rFonts w:ascii="Times New Roman" w:hAnsi="Times New Roman" w:cs="Times New Roman"/>
          <w:sz w:val="24"/>
          <w:szCs w:val="24"/>
        </w:rPr>
        <w:t xml:space="preserve">Пожалуйста, если у Вас возникнут вопросы в ходе прохождения исследования, Вы можете обратиться </w:t>
      </w:r>
      <w:proofErr w:type="gramStart"/>
      <w:r w:rsidRPr="00023AC2">
        <w:rPr>
          <w:rFonts w:ascii="Times New Roman" w:hAnsi="Times New Roman" w:cs="Times New Roman"/>
          <w:sz w:val="24"/>
          <w:szCs w:val="24"/>
        </w:rPr>
        <w:t>по</w:t>
      </w:r>
      <w:proofErr w:type="gramEnd"/>
      <w:r w:rsidRPr="00023AC2">
        <w:rPr>
          <w:rFonts w:ascii="Times New Roman" w:hAnsi="Times New Roman" w:cs="Times New Roman"/>
          <w:sz w:val="24"/>
          <w:szCs w:val="24"/>
        </w:rPr>
        <w:t xml:space="preserve"> тел + 7 981 7227607 или написать на электронный адрес kairekalvik@gmail.com</w:t>
      </w:r>
    </w:p>
    <w:p w14:paraId="0DF56A5B" w14:textId="77777777" w:rsidR="0045558D" w:rsidRPr="00023AC2" w:rsidRDefault="0045558D" w:rsidP="0045558D">
      <w:pPr>
        <w:ind w:firstLine="709"/>
        <w:jc w:val="both"/>
        <w:rPr>
          <w:rFonts w:ascii="Times New Roman" w:hAnsi="Times New Roman" w:cs="Times New Roman"/>
          <w:sz w:val="24"/>
          <w:szCs w:val="24"/>
        </w:rPr>
      </w:pPr>
      <w:r w:rsidRPr="00023AC2">
        <w:rPr>
          <w:rFonts w:ascii="Times New Roman" w:hAnsi="Times New Roman" w:cs="Times New Roman"/>
          <w:sz w:val="24"/>
          <w:szCs w:val="24"/>
        </w:rPr>
        <w:t xml:space="preserve">Мы благодарим Вас за Ваше согласие участвовать в проводимом исследовании. </w:t>
      </w:r>
      <w:proofErr w:type="gramStart"/>
      <w:r w:rsidRPr="00023AC2">
        <w:rPr>
          <w:rFonts w:ascii="Times New Roman" w:hAnsi="Times New Roman" w:cs="Times New Roman"/>
          <w:sz w:val="24"/>
          <w:szCs w:val="24"/>
        </w:rPr>
        <w:t>Заполненные и отправленный на электронный адрес опросники будут являться подтверждением Вашего согласия на участие.</w:t>
      </w:r>
      <w:proofErr w:type="gramEnd"/>
    </w:p>
    <w:p w14:paraId="584C5759" w14:textId="70A87FBB" w:rsidR="0045558D" w:rsidRPr="00023AC2" w:rsidRDefault="0045558D" w:rsidP="0045558D">
      <w:pPr>
        <w:ind w:firstLine="709"/>
        <w:jc w:val="both"/>
        <w:rPr>
          <w:rFonts w:ascii="Times New Roman" w:hAnsi="Times New Roman" w:cs="Times New Roman"/>
          <w:sz w:val="24"/>
          <w:szCs w:val="24"/>
        </w:rPr>
      </w:pPr>
      <w:r w:rsidRPr="00023AC2">
        <w:rPr>
          <w:rFonts w:ascii="Times New Roman" w:hAnsi="Times New Roman" w:cs="Times New Roman"/>
          <w:sz w:val="24"/>
          <w:szCs w:val="24"/>
        </w:rPr>
        <w:t xml:space="preserve">С уважением, </w:t>
      </w:r>
      <w:proofErr w:type="spellStart"/>
      <w:r w:rsidRPr="00023AC2">
        <w:rPr>
          <w:rFonts w:ascii="Times New Roman" w:hAnsi="Times New Roman" w:cs="Times New Roman"/>
          <w:sz w:val="24"/>
          <w:szCs w:val="24"/>
        </w:rPr>
        <w:t>Кайрэ</w:t>
      </w:r>
      <w:proofErr w:type="spellEnd"/>
      <w:r w:rsidRPr="00023AC2">
        <w:rPr>
          <w:rFonts w:ascii="Times New Roman" w:hAnsi="Times New Roman" w:cs="Times New Roman"/>
          <w:sz w:val="24"/>
          <w:szCs w:val="24"/>
        </w:rPr>
        <w:t xml:space="preserve"> </w:t>
      </w:r>
      <w:proofErr w:type="spellStart"/>
      <w:r w:rsidRPr="00023AC2">
        <w:rPr>
          <w:rFonts w:ascii="Times New Roman" w:hAnsi="Times New Roman" w:cs="Times New Roman"/>
          <w:sz w:val="24"/>
          <w:szCs w:val="24"/>
        </w:rPr>
        <w:t>Кальвик</w:t>
      </w:r>
      <w:proofErr w:type="spellEnd"/>
    </w:p>
    <w:p w14:paraId="2BEFD4E8" w14:textId="77777777" w:rsidR="00023AC2" w:rsidRDefault="00023AC2" w:rsidP="004555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rPr>
          <w:rFonts w:ascii="Times New Roman" w:eastAsia="Arial Unicode MS" w:hAnsi="Times New Roman" w:cs="Times New Roman"/>
          <w:b/>
          <w:color w:val="000000"/>
          <w:sz w:val="28"/>
          <w:szCs w:val="28"/>
          <w:u w:color="000000"/>
          <w:lang w:eastAsia="ru-RU"/>
        </w:rPr>
      </w:pPr>
      <w:r>
        <w:rPr>
          <w:rFonts w:ascii="Times New Roman" w:eastAsia="Arial Unicode MS" w:hAnsi="Times New Roman" w:cs="Times New Roman"/>
          <w:b/>
          <w:color w:val="000000"/>
          <w:sz w:val="28"/>
          <w:szCs w:val="28"/>
          <w:u w:color="000000"/>
          <w:lang w:eastAsia="ru-RU"/>
        </w:rPr>
        <w:br w:type="page"/>
      </w:r>
    </w:p>
    <w:p w14:paraId="1D0DBC5E" w14:textId="14EEE5BA" w:rsidR="0045558D" w:rsidRPr="0045558D" w:rsidRDefault="0045558D" w:rsidP="004555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rPr>
          <w:rFonts w:ascii="Times New Roman" w:eastAsia="Arial Unicode MS" w:hAnsi="Times New Roman" w:cs="Times New Roman"/>
          <w:b/>
          <w:color w:val="000000"/>
          <w:sz w:val="28"/>
          <w:szCs w:val="28"/>
          <w:u w:color="000000"/>
          <w:lang w:eastAsia="ru-RU"/>
        </w:rPr>
      </w:pPr>
      <w:r w:rsidRPr="0045558D">
        <w:rPr>
          <w:rFonts w:ascii="Times New Roman" w:eastAsia="Arial Unicode MS" w:hAnsi="Times New Roman" w:cs="Times New Roman"/>
          <w:b/>
          <w:color w:val="000000"/>
          <w:sz w:val="28"/>
          <w:szCs w:val="28"/>
          <w:u w:color="000000"/>
          <w:lang w:eastAsia="ru-RU"/>
        </w:rPr>
        <w:lastRenderedPageBreak/>
        <w:t>Приложение</w:t>
      </w:r>
      <w:proofErr w:type="gramStart"/>
      <w:r w:rsidRPr="0045558D">
        <w:rPr>
          <w:rFonts w:ascii="Times New Roman" w:eastAsia="Arial Unicode MS" w:hAnsi="Times New Roman" w:cs="Times New Roman"/>
          <w:b/>
          <w:color w:val="000000"/>
          <w:sz w:val="28"/>
          <w:szCs w:val="28"/>
          <w:u w:color="000000"/>
          <w:lang w:eastAsia="ru-RU"/>
        </w:rPr>
        <w:t xml:space="preserve"> Б</w:t>
      </w:r>
      <w:proofErr w:type="gramEnd"/>
    </w:p>
    <w:p w14:paraId="1EDCD6F2" w14:textId="123D1453" w:rsidR="00023AC2" w:rsidRPr="00023AC2" w:rsidRDefault="00023AC2" w:rsidP="00023AC2">
      <w:pPr>
        <w:pStyle w:val="BodyA"/>
        <w:spacing w:line="300" w:lineRule="auto"/>
        <w:jc w:val="center"/>
        <w:rPr>
          <w:rFonts w:ascii="Times New Roman" w:hAnsi="Times New Roman" w:cs="Times New Roman"/>
          <w:b/>
          <w:sz w:val="28"/>
          <w:szCs w:val="28"/>
        </w:rPr>
      </w:pPr>
      <w:r w:rsidRPr="00023AC2">
        <w:rPr>
          <w:rFonts w:ascii="Times New Roman" w:hAnsi="Times New Roman" w:cs="Times New Roman"/>
          <w:b/>
          <w:sz w:val="28"/>
          <w:szCs w:val="28"/>
        </w:rPr>
        <w:t>Анкета «Представление о клиенте»</w:t>
      </w:r>
    </w:p>
    <w:p w14:paraId="4C41762A" w14:textId="77777777" w:rsidR="00023AC2" w:rsidRPr="00023AC2" w:rsidRDefault="00023AC2" w:rsidP="00023AC2">
      <w:pPr>
        <w:pStyle w:val="BodyA"/>
        <w:spacing w:line="300" w:lineRule="auto"/>
        <w:jc w:val="both"/>
        <w:rPr>
          <w:rFonts w:hAnsi="Times New Roman"/>
          <w:lang w:eastAsia="en-US"/>
        </w:rPr>
      </w:pPr>
    </w:p>
    <w:p w14:paraId="192EC4F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Укажите, пожалуйста, уровень Вашего образования:</w:t>
      </w:r>
    </w:p>
    <w:p w14:paraId="3247741A" w14:textId="77777777" w:rsidR="00023AC2" w:rsidRPr="00023AC2" w:rsidRDefault="00023AC2" w:rsidP="00FD73D3">
      <w:pPr>
        <w:numPr>
          <w:ilvl w:val="0"/>
          <w:numId w:val="50"/>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Высшее образование по специальности психология</w:t>
      </w:r>
    </w:p>
    <w:p w14:paraId="7A3DD5A5" w14:textId="77777777" w:rsidR="00023AC2" w:rsidRPr="00023AC2" w:rsidRDefault="00023AC2" w:rsidP="00FD73D3">
      <w:pPr>
        <w:numPr>
          <w:ilvl w:val="0"/>
          <w:numId w:val="50"/>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Высшее образование по другой специальности</w:t>
      </w:r>
    </w:p>
    <w:p w14:paraId="313A10BB" w14:textId="77777777" w:rsidR="00023AC2" w:rsidRPr="00023AC2" w:rsidRDefault="00023AC2" w:rsidP="00FD73D3">
      <w:pPr>
        <w:numPr>
          <w:ilvl w:val="0"/>
          <w:numId w:val="50"/>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Повышение квалификации по специальности психология</w:t>
      </w:r>
    </w:p>
    <w:p w14:paraId="1BA09E18" w14:textId="77777777" w:rsidR="00023AC2" w:rsidRPr="00023AC2" w:rsidRDefault="00023AC2" w:rsidP="00FD73D3">
      <w:pPr>
        <w:numPr>
          <w:ilvl w:val="0"/>
          <w:numId w:val="50"/>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i/>
          <w:iCs/>
          <w:color w:val="000000"/>
          <w:sz w:val="24"/>
          <w:szCs w:val="24"/>
          <w:u w:color="000000"/>
          <w:bdr w:val="nil"/>
        </w:rPr>
        <w:t>Другой вариант ответа</w:t>
      </w:r>
      <w:r w:rsidRPr="00023AC2">
        <w:rPr>
          <w:rFonts w:ascii="Times New Roman" w:eastAsia="Arial Unicode MS" w:hAnsi="Times New Roman" w:cs="Arial Unicode MS"/>
          <w:color w:val="000000"/>
          <w:sz w:val="24"/>
          <w:szCs w:val="24"/>
          <w:u w:color="000000"/>
          <w:bdr w:val="nil"/>
        </w:rPr>
        <w:t xml:space="preserve"> ________________________________________________________</w:t>
      </w:r>
    </w:p>
    <w:p w14:paraId="7BDDAF1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2941F24"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Укажите, пожалуйста, Ваш стаж работы как психолога-консультанта:</w:t>
      </w:r>
    </w:p>
    <w:p w14:paraId="077B6AB1" w14:textId="77777777" w:rsidR="00023AC2" w:rsidRPr="00023AC2" w:rsidRDefault="00023AC2" w:rsidP="00FD73D3">
      <w:pPr>
        <w:numPr>
          <w:ilvl w:val="0"/>
          <w:numId w:val="50"/>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От 1ого до 3х лет</w:t>
      </w:r>
    </w:p>
    <w:p w14:paraId="24B8CE23" w14:textId="77777777" w:rsidR="00023AC2" w:rsidRPr="00023AC2" w:rsidRDefault="00023AC2" w:rsidP="00FD73D3">
      <w:pPr>
        <w:numPr>
          <w:ilvl w:val="0"/>
          <w:numId w:val="50"/>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От 3х до 10 лет</w:t>
      </w:r>
    </w:p>
    <w:p w14:paraId="60C8EA46" w14:textId="77777777" w:rsidR="00023AC2" w:rsidRPr="00023AC2" w:rsidRDefault="00023AC2" w:rsidP="00FD73D3">
      <w:pPr>
        <w:numPr>
          <w:ilvl w:val="0"/>
          <w:numId w:val="50"/>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 xml:space="preserve">Более 10 лет </w:t>
      </w:r>
    </w:p>
    <w:p w14:paraId="16D05AA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5232AB62"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Укажите, пожалуйста, условия Вашей работы:</w:t>
      </w:r>
    </w:p>
    <w:p w14:paraId="7CE5ABF5" w14:textId="77777777" w:rsidR="00023AC2" w:rsidRPr="00023AC2" w:rsidRDefault="00023AC2" w:rsidP="00FD73D3">
      <w:pPr>
        <w:numPr>
          <w:ilvl w:val="0"/>
          <w:numId w:val="50"/>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Вы работаете в организации или профессиональном коллективе психологов</w:t>
      </w:r>
    </w:p>
    <w:p w14:paraId="1202E2A6" w14:textId="77777777" w:rsidR="00023AC2" w:rsidRPr="00023AC2" w:rsidRDefault="00023AC2" w:rsidP="00FD73D3">
      <w:pPr>
        <w:numPr>
          <w:ilvl w:val="0"/>
          <w:numId w:val="50"/>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У Вас частная практика</w:t>
      </w:r>
    </w:p>
    <w:p w14:paraId="13BDAB89" w14:textId="77777777" w:rsidR="00023AC2" w:rsidRPr="00023AC2" w:rsidRDefault="00023AC2" w:rsidP="00FD73D3">
      <w:pPr>
        <w:numPr>
          <w:ilvl w:val="0"/>
          <w:numId w:val="51"/>
        </w:numPr>
        <w:pBdr>
          <w:top w:val="nil"/>
          <w:left w:val="nil"/>
          <w:bottom w:val="nil"/>
          <w:right w:val="nil"/>
          <w:between w:val="nil"/>
          <w:bar w:val="nil"/>
        </w:pBdr>
        <w:spacing w:after="0" w:line="300" w:lineRule="auto"/>
        <w:jc w:val="both"/>
        <w:rPr>
          <w:rFonts w:ascii="Times New Roman" w:eastAsia="Times New Roman" w:hAnsi="Times New Roman" w:cs="Times New Roman"/>
          <w:i/>
          <w:iCs/>
          <w:color w:val="000000"/>
          <w:sz w:val="24"/>
          <w:szCs w:val="24"/>
          <w:u w:color="000000"/>
          <w:bdr w:val="nil"/>
        </w:rPr>
      </w:pPr>
      <w:r w:rsidRPr="00023AC2">
        <w:rPr>
          <w:rFonts w:ascii="Times New Roman" w:eastAsia="Arial Unicode MS" w:hAnsi="Times New Roman" w:cs="Arial Unicode MS"/>
          <w:i/>
          <w:iCs/>
          <w:color w:val="000000"/>
          <w:sz w:val="24"/>
          <w:szCs w:val="24"/>
          <w:u w:color="000000"/>
          <w:bdr w:val="nil"/>
        </w:rPr>
        <w:t>Другой вариант ответа ______________________________________________________</w:t>
      </w:r>
    </w:p>
    <w:p w14:paraId="6E6A6735" w14:textId="77777777" w:rsidR="00023AC2" w:rsidRPr="00023AC2" w:rsidRDefault="00023AC2" w:rsidP="00023AC2">
      <w:pPr>
        <w:pBdr>
          <w:top w:val="nil"/>
          <w:left w:val="nil"/>
          <w:bottom w:val="nil"/>
          <w:right w:val="nil"/>
          <w:between w:val="nil"/>
          <w:bar w:val="nil"/>
        </w:pBdr>
        <w:spacing w:after="0" w:line="300" w:lineRule="auto"/>
        <w:jc w:val="both"/>
        <w:rPr>
          <w:rFonts w:ascii="Helvetica" w:eastAsia="Arial Unicode MS" w:hAnsi="Helvetica" w:cs="Arial Unicode MS"/>
          <w:color w:val="000000"/>
          <w:sz w:val="24"/>
          <w:szCs w:val="24"/>
          <w:u w:color="000000"/>
          <w:bdr w:val="nil"/>
        </w:rPr>
      </w:pPr>
    </w:p>
    <w:p w14:paraId="03063E3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Укажите, пожалуйста, Ваш возраст:</w:t>
      </w:r>
    </w:p>
    <w:p w14:paraId="218C7A80" w14:textId="77777777" w:rsidR="00023AC2" w:rsidRPr="00023AC2" w:rsidRDefault="00023AC2" w:rsidP="00FD73D3">
      <w:pPr>
        <w:numPr>
          <w:ilvl w:val="0"/>
          <w:numId w:val="50"/>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До 30 лет</w:t>
      </w:r>
    </w:p>
    <w:p w14:paraId="254449C9" w14:textId="77777777" w:rsidR="00023AC2" w:rsidRPr="00023AC2" w:rsidRDefault="00023AC2" w:rsidP="00FD73D3">
      <w:pPr>
        <w:numPr>
          <w:ilvl w:val="0"/>
          <w:numId w:val="50"/>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От 30 лет до 40 лет</w:t>
      </w:r>
    </w:p>
    <w:p w14:paraId="47CF60DC" w14:textId="77777777" w:rsidR="00023AC2" w:rsidRPr="00023AC2" w:rsidRDefault="00023AC2" w:rsidP="00FD73D3">
      <w:pPr>
        <w:numPr>
          <w:ilvl w:val="0"/>
          <w:numId w:val="50"/>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От 40 лет</w:t>
      </w:r>
    </w:p>
    <w:p w14:paraId="79C3C4A4" w14:textId="77777777" w:rsidR="00023AC2" w:rsidRPr="00023AC2" w:rsidRDefault="00023AC2" w:rsidP="00023AC2">
      <w:pPr>
        <w:pBdr>
          <w:top w:val="nil"/>
          <w:left w:val="nil"/>
          <w:bottom w:val="nil"/>
          <w:right w:val="nil"/>
          <w:between w:val="nil"/>
          <w:bar w:val="nil"/>
        </w:pBdr>
        <w:spacing w:after="0" w:line="300" w:lineRule="auto"/>
        <w:jc w:val="center"/>
        <w:rPr>
          <w:rFonts w:ascii="Times New Roman" w:eastAsia="Times New Roman" w:hAnsi="Times New Roman" w:cs="Times New Roman"/>
          <w:b/>
          <w:bCs/>
          <w:color w:val="000000"/>
          <w:sz w:val="24"/>
          <w:szCs w:val="24"/>
          <w:u w:color="000000"/>
          <w:bdr w:val="nil"/>
        </w:rPr>
      </w:pPr>
    </w:p>
    <w:p w14:paraId="665BB6EB" w14:textId="77777777" w:rsidR="00023AC2" w:rsidRPr="00023AC2" w:rsidRDefault="00023AC2" w:rsidP="00023AC2">
      <w:pPr>
        <w:pBdr>
          <w:top w:val="nil"/>
          <w:left w:val="nil"/>
          <w:bottom w:val="nil"/>
          <w:right w:val="nil"/>
          <w:between w:val="nil"/>
          <w:bar w:val="nil"/>
        </w:pBdr>
        <w:spacing w:after="0" w:line="300" w:lineRule="auto"/>
        <w:jc w:val="center"/>
        <w:rPr>
          <w:rFonts w:ascii="Times New Roman" w:eastAsia="Times New Roman" w:hAnsi="Times New Roman" w:cs="Times New Roman"/>
          <w:b/>
          <w:bCs/>
          <w:color w:val="000000"/>
          <w:sz w:val="24"/>
          <w:szCs w:val="24"/>
          <w:u w:color="000000"/>
          <w:bdr w:val="nil"/>
        </w:rPr>
      </w:pPr>
      <w:r w:rsidRPr="00023AC2">
        <w:rPr>
          <w:rFonts w:ascii="Times New Roman" w:eastAsia="Arial Unicode MS" w:hAnsi="Times New Roman" w:cs="Arial Unicode MS"/>
          <w:b/>
          <w:bCs/>
          <w:color w:val="000000"/>
          <w:sz w:val="24"/>
          <w:szCs w:val="24"/>
          <w:u w:color="000000"/>
          <w:bdr w:val="nil"/>
        </w:rPr>
        <w:t>Анкета 'Представление о клиенте'</w:t>
      </w:r>
    </w:p>
    <w:p w14:paraId="6785526D" w14:textId="77777777" w:rsidR="00023AC2" w:rsidRPr="00023AC2" w:rsidRDefault="00023AC2" w:rsidP="00023AC2">
      <w:pPr>
        <w:widowControl w:val="0"/>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Пожалуйста, отметьте свое мнение о Вашем клиенте, выделяя соответст</w:t>
      </w:r>
      <w:r w:rsidRPr="00023AC2">
        <w:rPr>
          <w:rFonts w:ascii="Times New Roman" w:eastAsia="Arial Unicode MS" w:hAnsi="Times New Roman" w:cs="Arial Unicode MS"/>
          <w:color w:val="000000"/>
          <w:sz w:val="24"/>
          <w:szCs w:val="24"/>
          <w:u w:color="000000"/>
          <w:bdr w:val="nil"/>
        </w:rPr>
        <w:softHyphen/>
        <w:t xml:space="preserve">вующую цифру в шкале. </w:t>
      </w:r>
    </w:p>
    <w:p w14:paraId="00B7FF83" w14:textId="77777777" w:rsidR="00023AC2" w:rsidRPr="00023AC2" w:rsidRDefault="00023AC2" w:rsidP="00023AC2">
      <w:pPr>
        <w:widowControl w:val="0"/>
        <w:pBdr>
          <w:top w:val="nil"/>
          <w:left w:val="nil"/>
          <w:bottom w:val="nil"/>
          <w:right w:val="nil"/>
          <w:between w:val="nil"/>
          <w:bar w:val="nil"/>
        </w:pBdr>
        <w:spacing w:after="0" w:line="240" w:lineRule="auto"/>
        <w:jc w:val="both"/>
        <w:rPr>
          <w:rFonts w:ascii="Times New Roman" w:eastAsia="Arial Unicode MS" w:hAnsi="Times New Roman" w:cs="Arial Unicode MS"/>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 xml:space="preserve">Где "0" означает, что Вы считаете, что Вашему клиенту это совсем не свойственно; "10" означает, что Вы считаете, что это максимально соотносится с Вашим клиентом. </w:t>
      </w:r>
    </w:p>
    <w:p w14:paraId="2DD1E4E3" w14:textId="77777777" w:rsidR="00023AC2" w:rsidRPr="00023AC2" w:rsidRDefault="00023AC2" w:rsidP="00023AC2">
      <w:pPr>
        <w:pBdr>
          <w:top w:val="nil"/>
          <w:left w:val="nil"/>
          <w:bottom w:val="nil"/>
          <w:right w:val="nil"/>
          <w:between w:val="nil"/>
          <w:bar w:val="nil"/>
        </w:pBdr>
        <w:spacing w:after="0" w:line="300" w:lineRule="auto"/>
        <w:jc w:val="both"/>
        <w:rPr>
          <w:rFonts w:ascii="Helvetica" w:eastAsia="Arial Unicode MS" w:hAnsi="Helvetica" w:cs="Arial Unicode MS"/>
          <w:color w:val="000000"/>
          <w:sz w:val="24"/>
          <w:szCs w:val="24"/>
          <w:u w:color="000000"/>
          <w:bdr w:val="nil"/>
        </w:rPr>
      </w:pPr>
    </w:p>
    <w:p w14:paraId="684696F4"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b/>
          <w:bCs/>
          <w:color w:val="000000"/>
          <w:sz w:val="24"/>
          <w:szCs w:val="24"/>
          <w:u w:color="000000"/>
          <w:bdr w:val="nil"/>
        </w:rPr>
      </w:pPr>
      <w:r w:rsidRPr="00023AC2">
        <w:rPr>
          <w:rFonts w:ascii="Times New Roman" w:eastAsia="Arial Unicode MS" w:hAnsi="Times New Roman" w:cs="Arial Unicode MS"/>
          <w:b/>
          <w:bCs/>
          <w:color w:val="000000"/>
          <w:sz w:val="24"/>
          <w:szCs w:val="24"/>
          <w:u w:color="000000"/>
          <w:bdr w:val="nil"/>
        </w:rPr>
        <w:t xml:space="preserve">1. Ваш клиент обращается за помощью в следующих случаях: </w:t>
      </w:r>
    </w:p>
    <w:p w14:paraId="771A06B6"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Трудные жизненные обстоятельства (например, утрата близкого, развод, нарушенные отношения с партнером/с ребенком, трудности на работе, соматическое заболевание)</w:t>
      </w:r>
    </w:p>
    <w:p w14:paraId="3C80643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24913B45"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729B7CC3"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 xml:space="preserve">Ситуации внутреннего дискомфорта и противоречий (например, чувство подавленности, ощущение отчуждения и отсутствия смысла) </w:t>
      </w:r>
    </w:p>
    <w:p w14:paraId="520E359B"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062B6363"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49908BE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b/>
          <w:bCs/>
          <w:color w:val="000000"/>
          <w:sz w:val="24"/>
          <w:szCs w:val="24"/>
          <w:u w:color="000000"/>
          <w:bdr w:val="nil"/>
        </w:rPr>
      </w:pPr>
      <w:r w:rsidRPr="00023AC2">
        <w:rPr>
          <w:rFonts w:ascii="Times New Roman" w:eastAsia="Arial Unicode MS" w:hAnsi="Times New Roman" w:cs="Arial Unicode MS"/>
          <w:b/>
          <w:bCs/>
          <w:color w:val="000000"/>
          <w:sz w:val="24"/>
          <w:szCs w:val="24"/>
          <w:u w:color="000000"/>
          <w:bdr w:val="nil"/>
        </w:rPr>
        <w:t>2. Ваш клиент ожидает от Вас:</w:t>
      </w:r>
    </w:p>
    <w:p w14:paraId="49540CEF"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Поддержку</w:t>
      </w:r>
    </w:p>
    <w:p w14:paraId="38811BD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4C16F4D4"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p>
    <w:p w14:paraId="27BB5969"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Совет</w:t>
      </w:r>
    </w:p>
    <w:p w14:paraId="5961D64D"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19673AE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p>
    <w:p w14:paraId="284BEEE9"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Дружеское участие</w:t>
      </w:r>
    </w:p>
    <w:p w14:paraId="04193A9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6E85897"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2A9B6E20"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Принятия на себя ответственности/принятия за него решения</w:t>
      </w:r>
    </w:p>
    <w:p w14:paraId="27DC903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395C94D"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34586CB6"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Подтверждения правильности его поступков/суждений и ошибочности поступков/суждений другого</w:t>
      </w:r>
    </w:p>
    <w:p w14:paraId="3F4F3E82"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E1DEA8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3CBA1235"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Помощь в решении его проблем</w:t>
      </w:r>
    </w:p>
    <w:p w14:paraId="49594FB3"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025354B5"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51E54C97"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Помощь в понимании себя</w:t>
      </w:r>
    </w:p>
    <w:p w14:paraId="64B8167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0542F3BB"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748D0341" w14:textId="77777777" w:rsidR="00023AC2" w:rsidRPr="00023AC2" w:rsidRDefault="00023AC2" w:rsidP="00FD73D3">
      <w:pPr>
        <w:numPr>
          <w:ilvl w:val="0"/>
          <w:numId w:val="54"/>
        </w:numPr>
        <w:pBdr>
          <w:top w:val="nil"/>
          <w:left w:val="nil"/>
          <w:bottom w:val="nil"/>
          <w:right w:val="nil"/>
          <w:between w:val="nil"/>
          <w:bar w:val="nil"/>
        </w:pBdr>
        <w:spacing w:after="0" w:line="300" w:lineRule="auto"/>
        <w:jc w:val="both"/>
        <w:rPr>
          <w:rFonts w:ascii="Times New Roman" w:eastAsia="Times New Roman" w:hAnsi="Times New Roman" w:cs="Times New Roman"/>
          <w:i/>
          <w:iCs/>
          <w:color w:val="000000"/>
          <w:sz w:val="24"/>
          <w:szCs w:val="24"/>
          <w:u w:color="000000"/>
          <w:bdr w:val="nil"/>
        </w:rPr>
      </w:pPr>
      <w:r w:rsidRPr="00023AC2">
        <w:rPr>
          <w:rFonts w:ascii="Times New Roman" w:eastAsia="Arial Unicode MS" w:hAnsi="Times New Roman" w:cs="Arial Unicode MS"/>
          <w:i/>
          <w:iCs/>
          <w:color w:val="000000"/>
          <w:sz w:val="24"/>
          <w:szCs w:val="24"/>
          <w:u w:color="000000"/>
          <w:bdr w:val="nil"/>
        </w:rPr>
        <w:t>Ваш вариант ответа _____________________________</w:t>
      </w:r>
    </w:p>
    <w:p w14:paraId="60C2C8E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2BA21C29"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51F2D5C"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b/>
          <w:bCs/>
          <w:color w:val="000000"/>
          <w:sz w:val="24"/>
          <w:szCs w:val="24"/>
          <w:u w:color="000000"/>
          <w:bdr w:val="nil"/>
        </w:rPr>
      </w:pPr>
      <w:r w:rsidRPr="00023AC2">
        <w:rPr>
          <w:rFonts w:ascii="Times New Roman" w:eastAsia="Arial Unicode MS" w:hAnsi="Times New Roman" w:cs="Arial Unicode MS"/>
          <w:b/>
          <w:bCs/>
          <w:color w:val="000000"/>
          <w:sz w:val="24"/>
          <w:szCs w:val="24"/>
          <w:u w:color="000000"/>
          <w:bdr w:val="nil"/>
        </w:rPr>
        <w:t>3. Психологическая проблема у Вашего клиента возникла по причине:</w:t>
      </w:r>
    </w:p>
    <w:p w14:paraId="181BDB72"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roofErr w:type="gramStart"/>
      <w:r w:rsidRPr="00023AC2">
        <w:rPr>
          <w:rFonts w:ascii="Times New Roman" w:eastAsia="Arial Unicode MS" w:hAnsi="Times New Roman" w:cs="Arial Unicode MS"/>
          <w:color w:val="000000"/>
          <w:sz w:val="24"/>
          <w:szCs w:val="24"/>
          <w:u w:color="000000"/>
          <w:bdr w:val="nil"/>
        </w:rPr>
        <w:t>Недостаточного</w:t>
      </w:r>
      <w:proofErr w:type="gramEnd"/>
      <w:r w:rsidRPr="00023AC2">
        <w:rPr>
          <w:rFonts w:ascii="Times New Roman" w:eastAsia="Arial Unicode MS" w:hAnsi="Times New Roman" w:cs="Arial Unicode MS"/>
          <w:color w:val="000000"/>
          <w:sz w:val="24"/>
          <w:szCs w:val="24"/>
          <w:u w:color="000000"/>
          <w:bdr w:val="nil"/>
        </w:rPr>
        <w:t xml:space="preserve"> </w:t>
      </w:r>
      <w:proofErr w:type="spellStart"/>
      <w:r w:rsidRPr="00023AC2">
        <w:rPr>
          <w:rFonts w:ascii="Times New Roman" w:eastAsia="Arial Unicode MS" w:hAnsi="Times New Roman" w:cs="Arial Unicode MS"/>
          <w:color w:val="000000"/>
          <w:sz w:val="24"/>
          <w:szCs w:val="24"/>
          <w:u w:color="000000"/>
          <w:bdr w:val="nil"/>
        </w:rPr>
        <w:t>самопонимания</w:t>
      </w:r>
      <w:proofErr w:type="spellEnd"/>
      <w:r w:rsidRPr="00023AC2">
        <w:rPr>
          <w:rFonts w:ascii="Times New Roman" w:eastAsia="Arial Unicode MS" w:hAnsi="Times New Roman" w:cs="Arial Unicode MS"/>
          <w:color w:val="000000"/>
          <w:sz w:val="24"/>
          <w:szCs w:val="24"/>
          <w:u w:color="000000"/>
          <w:bdr w:val="nil"/>
        </w:rPr>
        <w:t xml:space="preserve"> и неадекватной самооценки</w:t>
      </w:r>
    </w:p>
    <w:p w14:paraId="7FBE60A7"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458EE85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1675482D"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Плохого понимания других людей</w:t>
      </w:r>
    </w:p>
    <w:p w14:paraId="2C5E9AA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445FA3E7"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241FA757"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Неверного восприятия окружающего мира и происходящих событий</w:t>
      </w:r>
    </w:p>
    <w:p w14:paraId="6D6386F3"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1E3D0A05"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26B63151"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Тяжелой жизненной ситуации</w:t>
      </w:r>
    </w:p>
    <w:p w14:paraId="368EBF8D"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1D5756D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3AAC69E6"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Неправильного воспитания, неконструктивных социальных установок</w:t>
      </w:r>
    </w:p>
    <w:p w14:paraId="036781F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34F07E73"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92FC657"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Неконструктивного поведения</w:t>
      </w:r>
    </w:p>
    <w:p w14:paraId="08D8B2CD"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7C5028F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2A40FC1A"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lastRenderedPageBreak/>
        <w:t>Высокой тревожности и страха будущего/неопределенности</w:t>
      </w:r>
    </w:p>
    <w:p w14:paraId="1A143FE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15E414D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6A00AECF"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Страха одиночества</w:t>
      </w:r>
    </w:p>
    <w:p w14:paraId="373F1D35"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0B50443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215589CF"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Страха смерти</w:t>
      </w:r>
    </w:p>
    <w:p w14:paraId="69949AE5"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0507351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08C4412"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Нежелания брать ответственность за свою жизнь</w:t>
      </w:r>
    </w:p>
    <w:p w14:paraId="201C070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6E479DD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4C7F532E"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Желания постоянно контролировать других лиц/ситуацию</w:t>
      </w:r>
    </w:p>
    <w:p w14:paraId="4BA6D69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A823DC2"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51882773"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Нежелания признавать возможную ошибочность своих поступков</w:t>
      </w:r>
    </w:p>
    <w:p w14:paraId="6F5E36CC"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0C693004"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3A63BF54"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Неумения устанавливать доверительные, близкие отношения</w:t>
      </w:r>
    </w:p>
    <w:p w14:paraId="1FAFC3F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34FED63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2F6DE2BD"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Профессиональной несостоятельности</w:t>
      </w:r>
    </w:p>
    <w:p w14:paraId="25A03AD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0EFD025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1B4FE06F"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Личностных особенностей (пожалуйста, уточните)</w:t>
      </w:r>
    </w:p>
    <w:p w14:paraId="6261BC7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A881FA2"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3332741A" w14:textId="77777777" w:rsidR="00023AC2" w:rsidRPr="00023AC2" w:rsidRDefault="00023AC2" w:rsidP="00FD73D3">
      <w:pPr>
        <w:numPr>
          <w:ilvl w:val="0"/>
          <w:numId w:val="54"/>
        </w:numPr>
        <w:pBdr>
          <w:top w:val="nil"/>
          <w:left w:val="nil"/>
          <w:bottom w:val="nil"/>
          <w:right w:val="nil"/>
          <w:between w:val="nil"/>
          <w:bar w:val="nil"/>
        </w:pBdr>
        <w:spacing w:after="0" w:line="300" w:lineRule="auto"/>
        <w:jc w:val="both"/>
        <w:rPr>
          <w:rFonts w:ascii="Times New Roman" w:eastAsia="Times New Roman" w:hAnsi="Times New Roman" w:cs="Times New Roman"/>
          <w:i/>
          <w:iCs/>
          <w:color w:val="000000"/>
          <w:sz w:val="24"/>
          <w:szCs w:val="24"/>
          <w:u w:color="000000"/>
          <w:bdr w:val="nil"/>
        </w:rPr>
      </w:pPr>
      <w:r w:rsidRPr="00023AC2">
        <w:rPr>
          <w:rFonts w:ascii="Times New Roman" w:eastAsia="Arial Unicode MS" w:hAnsi="Times New Roman" w:cs="Arial Unicode MS"/>
          <w:i/>
          <w:iCs/>
          <w:color w:val="000000"/>
          <w:sz w:val="24"/>
          <w:szCs w:val="24"/>
          <w:u w:color="000000"/>
          <w:bdr w:val="nil"/>
        </w:rPr>
        <w:t>Ваш вариант ответа _______________________________</w:t>
      </w:r>
    </w:p>
    <w:p w14:paraId="319CD2A7"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684A15E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i/>
          <w:iCs/>
          <w:color w:val="000000"/>
          <w:sz w:val="24"/>
          <w:szCs w:val="24"/>
          <w:u w:color="000000"/>
          <w:bdr w:val="nil"/>
        </w:rPr>
      </w:pPr>
    </w:p>
    <w:p w14:paraId="7D37127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b/>
          <w:bCs/>
          <w:color w:val="000000"/>
          <w:sz w:val="24"/>
          <w:szCs w:val="24"/>
          <w:u w:color="000000"/>
          <w:bdr w:val="nil"/>
        </w:rPr>
      </w:pPr>
      <w:r w:rsidRPr="00023AC2">
        <w:rPr>
          <w:rFonts w:ascii="Times New Roman" w:eastAsia="Arial Unicode MS" w:hAnsi="Times New Roman" w:cs="Arial Unicode MS"/>
          <w:b/>
          <w:bCs/>
          <w:color w:val="000000"/>
          <w:sz w:val="24"/>
          <w:szCs w:val="24"/>
          <w:u w:color="000000"/>
          <w:bdr w:val="nil"/>
        </w:rPr>
        <w:t>4. Поводом ухудшения психологического состояния  Вашего клиента ста</w:t>
      </w:r>
      <w:proofErr w:type="gramStart"/>
      <w:r w:rsidRPr="00023AC2">
        <w:rPr>
          <w:rFonts w:ascii="Times New Roman" w:eastAsia="Arial Unicode MS" w:hAnsi="Times New Roman" w:cs="Arial Unicode MS"/>
          <w:b/>
          <w:bCs/>
          <w:color w:val="000000"/>
          <w:sz w:val="24"/>
          <w:szCs w:val="24"/>
          <w:u w:color="000000"/>
          <w:bdr w:val="nil"/>
        </w:rPr>
        <w:t>л(</w:t>
      </w:r>
      <w:proofErr w:type="gramEnd"/>
      <w:r w:rsidRPr="00023AC2">
        <w:rPr>
          <w:rFonts w:ascii="Times New Roman" w:eastAsia="Arial Unicode MS" w:hAnsi="Times New Roman" w:cs="Arial Unicode MS"/>
          <w:b/>
          <w:bCs/>
          <w:color w:val="000000"/>
          <w:sz w:val="24"/>
          <w:szCs w:val="24"/>
          <w:u w:color="000000"/>
          <w:bdr w:val="nil"/>
        </w:rPr>
        <w:t>и):</w:t>
      </w:r>
    </w:p>
    <w:p w14:paraId="44CC2703"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Конфликты в ближайшем окружении</w:t>
      </w:r>
    </w:p>
    <w:p w14:paraId="6701786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3E73F65B"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1BEE817"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Сложности в личной жизни (например, отсутствие партнера)</w:t>
      </w:r>
    </w:p>
    <w:p w14:paraId="13DA647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3C4D063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71F46CC8"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Сложности в профессиональной деятельности</w:t>
      </w:r>
    </w:p>
    <w:p w14:paraId="48FE17B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6E07FE7"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7D979223"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Соматическое заболевание</w:t>
      </w:r>
    </w:p>
    <w:p w14:paraId="3ACE450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163AB7D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65ABA9F1"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Сексуальные проблемы</w:t>
      </w:r>
    </w:p>
    <w:p w14:paraId="05A35F8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6794F491"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58774ACC"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Возрастной кризис</w:t>
      </w:r>
    </w:p>
    <w:p w14:paraId="737D5211"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29C24DD7"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1E30E7BB"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 xml:space="preserve">Внешняя травмирующая ситуация (например, утрата </w:t>
      </w:r>
      <w:proofErr w:type="gramStart"/>
      <w:r w:rsidRPr="00023AC2">
        <w:rPr>
          <w:rFonts w:ascii="Times New Roman" w:eastAsia="Arial Unicode MS" w:hAnsi="Times New Roman" w:cs="Arial Unicode MS"/>
          <w:color w:val="000000"/>
          <w:sz w:val="24"/>
          <w:szCs w:val="24"/>
          <w:u w:color="000000"/>
          <w:bdr w:val="nil"/>
        </w:rPr>
        <w:t>близкого</w:t>
      </w:r>
      <w:proofErr w:type="gramEnd"/>
      <w:r w:rsidRPr="00023AC2">
        <w:rPr>
          <w:rFonts w:ascii="Times New Roman" w:eastAsia="Arial Unicode MS" w:hAnsi="Times New Roman" w:cs="Arial Unicode MS"/>
          <w:color w:val="000000"/>
          <w:sz w:val="24"/>
          <w:szCs w:val="24"/>
          <w:u w:color="000000"/>
          <w:bdr w:val="nil"/>
        </w:rPr>
        <w:t xml:space="preserve">, насилие) </w:t>
      </w:r>
    </w:p>
    <w:p w14:paraId="5536B45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2EB26645"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D0A4308"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Внутренние проблемы (пожалуйста, уточните)</w:t>
      </w:r>
    </w:p>
    <w:p w14:paraId="5DBA34D7"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4B89F904"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722F14A" w14:textId="77777777" w:rsidR="00023AC2" w:rsidRPr="00023AC2" w:rsidRDefault="00023AC2" w:rsidP="00FD73D3">
      <w:pPr>
        <w:numPr>
          <w:ilvl w:val="0"/>
          <w:numId w:val="54"/>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i/>
          <w:iCs/>
          <w:color w:val="000000"/>
          <w:sz w:val="24"/>
          <w:szCs w:val="24"/>
          <w:u w:color="000000"/>
          <w:bdr w:val="nil"/>
        </w:rPr>
        <w:t xml:space="preserve">Ваш вариант ответа </w:t>
      </w:r>
      <w:r w:rsidRPr="00023AC2">
        <w:rPr>
          <w:rFonts w:ascii="Times New Roman" w:eastAsia="Arial Unicode MS" w:hAnsi="Times New Roman" w:cs="Arial Unicode MS"/>
          <w:color w:val="000000"/>
          <w:sz w:val="24"/>
          <w:szCs w:val="24"/>
          <w:u w:color="000000"/>
          <w:bdr w:val="nil"/>
        </w:rPr>
        <w:t>___________________________________________</w:t>
      </w:r>
    </w:p>
    <w:p w14:paraId="628F476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2DB2F1A4"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44ECF56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b/>
          <w:bCs/>
          <w:color w:val="000000"/>
          <w:sz w:val="24"/>
          <w:szCs w:val="24"/>
          <w:u w:color="000000"/>
          <w:bdr w:val="nil"/>
        </w:rPr>
      </w:pPr>
      <w:r w:rsidRPr="00023AC2">
        <w:rPr>
          <w:rFonts w:ascii="Times New Roman" w:eastAsia="Arial Unicode MS" w:hAnsi="Times New Roman" w:cs="Arial Unicode MS"/>
          <w:b/>
          <w:bCs/>
          <w:color w:val="000000"/>
          <w:sz w:val="24"/>
          <w:szCs w:val="24"/>
          <w:u w:color="000000"/>
          <w:bdr w:val="nil"/>
        </w:rPr>
        <w:t>5. Вашим клиентом в процессе консультирования движет желание:</w:t>
      </w:r>
    </w:p>
    <w:p w14:paraId="518F1535"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Разрешить проблемную ситуацию</w:t>
      </w:r>
    </w:p>
    <w:p w14:paraId="792D7335"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FA9BA1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D556F69"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Наладить нарушенные отношения</w:t>
      </w:r>
    </w:p>
    <w:p w14:paraId="219FBB34"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07DD8C3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5959CB89"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Почувствовать себя лучше (счастливее)</w:t>
      </w:r>
    </w:p>
    <w:p w14:paraId="64E23CA1"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63CE1F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78B60677"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Научиться справляться в сложных ситуациях самостоятельно</w:t>
      </w:r>
    </w:p>
    <w:p w14:paraId="7A22EA7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288A561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5E147482"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Найти себя в профессиональной деятельности/продолжить развитие карьеры</w:t>
      </w:r>
    </w:p>
    <w:p w14:paraId="51C6911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49BA0955"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104EF21"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 xml:space="preserve">Понизить тревожность и страх неопределенности </w:t>
      </w:r>
    </w:p>
    <w:p w14:paraId="35567205"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0610A0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35CA7636"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Принять прошлое и интегрировать свой опыт в настоящем</w:t>
      </w:r>
    </w:p>
    <w:p w14:paraId="3325D8AC"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4DF61D45"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75CDB149"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 xml:space="preserve">Научиться брать ответственность </w:t>
      </w:r>
    </w:p>
    <w:p w14:paraId="6F1739D3"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69123AAD"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7B61F5C1"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Изменить другого</w:t>
      </w:r>
    </w:p>
    <w:p w14:paraId="781DF76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lastRenderedPageBreak/>
        <w:t>0  |  1  |  2  |  3  |  4  |  5  |  6  |  7  |  8  |  9  |  10</w:t>
      </w:r>
    </w:p>
    <w:p w14:paraId="30AA1CA4"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91985CA"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Стать хорошим партнером в браке, родителем</w:t>
      </w:r>
    </w:p>
    <w:p w14:paraId="332E516D"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12F6A189"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1A9FBD91"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Найти/обрести смысл своей жизни</w:t>
      </w:r>
    </w:p>
    <w:p w14:paraId="7D38315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6FCB1793"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5D544B3A"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Научиться строить близкие/доверительные отношения</w:t>
      </w:r>
    </w:p>
    <w:p w14:paraId="05D6CE69"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1CB9398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8E1EB42" w14:textId="77777777" w:rsidR="00023AC2" w:rsidRPr="00023AC2" w:rsidRDefault="00023AC2" w:rsidP="00FD73D3">
      <w:pPr>
        <w:numPr>
          <w:ilvl w:val="0"/>
          <w:numId w:val="54"/>
        </w:numPr>
        <w:pBdr>
          <w:top w:val="nil"/>
          <w:left w:val="nil"/>
          <w:bottom w:val="nil"/>
          <w:right w:val="nil"/>
          <w:between w:val="nil"/>
          <w:bar w:val="nil"/>
        </w:pBdr>
        <w:spacing w:after="0" w:line="300" w:lineRule="auto"/>
        <w:jc w:val="both"/>
        <w:rPr>
          <w:rFonts w:ascii="Times New Roman" w:eastAsia="Times New Roman" w:hAnsi="Times New Roman" w:cs="Times New Roman"/>
          <w:i/>
          <w:iCs/>
          <w:color w:val="000000"/>
          <w:sz w:val="24"/>
          <w:szCs w:val="24"/>
          <w:u w:color="000000"/>
          <w:bdr w:val="nil"/>
        </w:rPr>
      </w:pPr>
      <w:r w:rsidRPr="00023AC2">
        <w:rPr>
          <w:rFonts w:ascii="Times New Roman" w:eastAsia="Arial Unicode MS" w:hAnsi="Times New Roman" w:cs="Arial Unicode MS"/>
          <w:i/>
          <w:iCs/>
          <w:color w:val="000000"/>
          <w:sz w:val="24"/>
          <w:szCs w:val="24"/>
          <w:u w:color="000000"/>
          <w:bdr w:val="nil"/>
        </w:rPr>
        <w:t xml:space="preserve">Ваш вариант ответа </w:t>
      </w:r>
      <w:r w:rsidRPr="00023AC2">
        <w:rPr>
          <w:rFonts w:ascii="Times New Roman" w:eastAsia="Arial Unicode MS" w:hAnsi="Times New Roman" w:cs="Arial Unicode MS"/>
          <w:color w:val="000000"/>
          <w:sz w:val="24"/>
          <w:szCs w:val="24"/>
          <w:u w:color="000000"/>
          <w:bdr w:val="nil"/>
        </w:rPr>
        <w:t>___________________________________________</w:t>
      </w:r>
    </w:p>
    <w:p w14:paraId="5E0B0151"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673E5F0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5ED1AC19"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b/>
          <w:bCs/>
          <w:color w:val="000000"/>
          <w:sz w:val="24"/>
          <w:szCs w:val="24"/>
          <w:u w:color="000000"/>
          <w:bdr w:val="nil"/>
        </w:rPr>
      </w:pPr>
      <w:r w:rsidRPr="00023AC2">
        <w:rPr>
          <w:rFonts w:ascii="Times New Roman" w:eastAsia="Arial Unicode MS" w:hAnsi="Times New Roman" w:cs="Arial Unicode MS"/>
          <w:b/>
          <w:bCs/>
          <w:color w:val="000000"/>
          <w:sz w:val="24"/>
          <w:szCs w:val="24"/>
          <w:u w:color="000000"/>
          <w:bdr w:val="nil"/>
        </w:rPr>
        <w:t>6. Как Вы считаете, ситуация, с которой обратился Ваш клиент, является:</w:t>
      </w:r>
    </w:p>
    <w:p w14:paraId="2CC41945"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Объективно сложной</w:t>
      </w:r>
    </w:p>
    <w:p w14:paraId="7A0A2BE7"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734333D4"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7428300B"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 xml:space="preserve">Субъективно сложной или неразрешимой  </w:t>
      </w:r>
    </w:p>
    <w:p w14:paraId="44C802B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481D15E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1EDDF63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b/>
          <w:bCs/>
          <w:color w:val="000000"/>
          <w:sz w:val="24"/>
          <w:szCs w:val="24"/>
          <w:u w:color="000000"/>
          <w:bdr w:val="nil"/>
        </w:rPr>
      </w:pPr>
      <w:r w:rsidRPr="00023AC2">
        <w:rPr>
          <w:rFonts w:ascii="Times New Roman" w:eastAsia="Arial Unicode MS" w:hAnsi="Times New Roman" w:cs="Arial Unicode MS"/>
          <w:b/>
          <w:bCs/>
          <w:color w:val="000000"/>
          <w:sz w:val="24"/>
          <w:szCs w:val="24"/>
          <w:u w:color="000000"/>
          <w:bdr w:val="nil"/>
        </w:rPr>
        <w:t>7. Клиент рассматривает свою жизненную ситуацию как проблемную потому что:</w:t>
      </w:r>
    </w:p>
    <w:p w14:paraId="443B77C5"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Обладает определенными личностными особенностями (пожалуйста, уточните)</w:t>
      </w:r>
    </w:p>
    <w:p w14:paraId="386E8799"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0354D9EB"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6938BDF9"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Имеет определенные социальные установки (пожалуйста, уточните)</w:t>
      </w:r>
    </w:p>
    <w:p w14:paraId="40DCDCBD"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740D22FC"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37042611"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Характеризуется повышенной тревожностью и страхом неопределенности</w:t>
      </w:r>
    </w:p>
    <w:p w14:paraId="35353211"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4CE927D"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13D696DC"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Характеризуется нежеланием брать ответственность за свою жизнь</w:t>
      </w:r>
    </w:p>
    <w:p w14:paraId="2A663A6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2EDB825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36254124" w14:textId="77777777" w:rsidR="00023AC2" w:rsidRPr="00023AC2" w:rsidRDefault="00023AC2" w:rsidP="00FD73D3">
      <w:pPr>
        <w:numPr>
          <w:ilvl w:val="0"/>
          <w:numId w:val="54"/>
        </w:numPr>
        <w:pBdr>
          <w:top w:val="nil"/>
          <w:left w:val="nil"/>
          <w:bottom w:val="nil"/>
          <w:right w:val="nil"/>
          <w:between w:val="nil"/>
          <w:bar w:val="nil"/>
        </w:pBdr>
        <w:spacing w:after="0" w:line="300" w:lineRule="auto"/>
        <w:jc w:val="both"/>
        <w:rPr>
          <w:rFonts w:ascii="Times New Roman" w:eastAsia="Times New Roman" w:hAnsi="Times New Roman" w:cs="Times New Roman"/>
          <w:i/>
          <w:iCs/>
          <w:color w:val="000000"/>
          <w:sz w:val="24"/>
          <w:szCs w:val="24"/>
          <w:u w:color="000000"/>
          <w:bdr w:val="nil"/>
        </w:rPr>
      </w:pPr>
      <w:r w:rsidRPr="00023AC2">
        <w:rPr>
          <w:rFonts w:ascii="Times New Roman" w:eastAsia="Arial Unicode MS" w:hAnsi="Times New Roman" w:cs="Arial Unicode MS"/>
          <w:i/>
          <w:iCs/>
          <w:color w:val="000000"/>
          <w:sz w:val="24"/>
          <w:szCs w:val="24"/>
          <w:u w:color="000000"/>
          <w:bdr w:val="nil"/>
        </w:rPr>
        <w:t xml:space="preserve">Ваш вариант ответа </w:t>
      </w:r>
      <w:r w:rsidRPr="00023AC2">
        <w:rPr>
          <w:rFonts w:ascii="Times New Roman" w:eastAsia="Arial Unicode MS" w:hAnsi="Times New Roman" w:cs="Arial Unicode MS"/>
          <w:color w:val="000000"/>
          <w:sz w:val="24"/>
          <w:szCs w:val="24"/>
          <w:u w:color="000000"/>
          <w:bdr w:val="nil"/>
        </w:rPr>
        <w:t>___________________________________________</w:t>
      </w:r>
    </w:p>
    <w:p w14:paraId="4E40D89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28C31DBC"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60588432"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b/>
          <w:bCs/>
          <w:color w:val="000000"/>
          <w:sz w:val="24"/>
          <w:szCs w:val="24"/>
          <w:u w:color="000000"/>
          <w:bdr w:val="nil"/>
        </w:rPr>
      </w:pPr>
      <w:r w:rsidRPr="00023AC2">
        <w:rPr>
          <w:rFonts w:ascii="Times New Roman" w:eastAsia="Arial Unicode MS" w:hAnsi="Times New Roman" w:cs="Arial Unicode MS"/>
          <w:b/>
          <w:bCs/>
          <w:color w:val="000000"/>
          <w:sz w:val="24"/>
          <w:szCs w:val="24"/>
          <w:u w:color="000000"/>
          <w:bdr w:val="nil"/>
        </w:rPr>
        <w:t xml:space="preserve">8. Клиент думает, что проблемная ситуация обусловлена: </w:t>
      </w:r>
    </w:p>
    <w:p w14:paraId="3ED45645"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roofErr w:type="gramStart"/>
      <w:r w:rsidRPr="00023AC2">
        <w:rPr>
          <w:rFonts w:ascii="Times New Roman" w:eastAsia="Arial Unicode MS" w:hAnsi="Times New Roman" w:cs="Arial Unicode MS"/>
          <w:color w:val="000000"/>
          <w:sz w:val="24"/>
          <w:szCs w:val="24"/>
          <w:u w:color="000000"/>
          <w:bdr w:val="nil"/>
        </w:rPr>
        <w:t>Внешними</w:t>
      </w:r>
      <w:proofErr w:type="gramEnd"/>
      <w:r w:rsidRPr="00023AC2">
        <w:rPr>
          <w:rFonts w:ascii="Times New Roman" w:eastAsia="Arial Unicode MS" w:hAnsi="Times New Roman" w:cs="Arial Unicode MS"/>
          <w:color w:val="000000"/>
          <w:sz w:val="24"/>
          <w:szCs w:val="24"/>
          <w:u w:color="000000"/>
          <w:bdr w:val="nil"/>
        </w:rPr>
        <w:t xml:space="preserve"> обстоятельства (например, экономическая ситуация)</w:t>
      </w:r>
    </w:p>
    <w:p w14:paraId="72FE6251"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240EA1A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605D6B66"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Неправильным поведением других лиц</w:t>
      </w:r>
    </w:p>
    <w:p w14:paraId="7AEE041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lastRenderedPageBreak/>
        <w:t>0  |  1  |  2  |  3  |  4  |  5  |  6  |  7  |  8  |  9  |  10</w:t>
      </w:r>
    </w:p>
    <w:p w14:paraId="181EDC1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72EF1993"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Его собственными ошибочными действиями</w:t>
      </w:r>
    </w:p>
    <w:p w14:paraId="59B522D3"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1505CD4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1A9FC680"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Его внутренними проблемами (пожалуйста, уточните)</w:t>
      </w:r>
    </w:p>
    <w:p w14:paraId="7E8EE374"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4AB8D9D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308AF5BD"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Его установками (пожалуйста, уточните)</w:t>
      </w:r>
    </w:p>
    <w:p w14:paraId="5E021033"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10346BB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46160B20"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Явная причина отсутствует</w:t>
      </w:r>
    </w:p>
    <w:p w14:paraId="56B59FD1"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10C102EC"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5799E416" w14:textId="77777777" w:rsidR="00023AC2" w:rsidRPr="00023AC2" w:rsidRDefault="00023AC2" w:rsidP="00FD73D3">
      <w:pPr>
        <w:numPr>
          <w:ilvl w:val="0"/>
          <w:numId w:val="54"/>
        </w:numPr>
        <w:pBdr>
          <w:top w:val="nil"/>
          <w:left w:val="nil"/>
          <w:bottom w:val="nil"/>
          <w:right w:val="nil"/>
          <w:between w:val="nil"/>
          <w:bar w:val="nil"/>
        </w:pBdr>
        <w:spacing w:after="0" w:line="300" w:lineRule="auto"/>
        <w:jc w:val="both"/>
        <w:rPr>
          <w:rFonts w:ascii="Times New Roman" w:eastAsia="Times New Roman" w:hAnsi="Times New Roman" w:cs="Times New Roman"/>
          <w:i/>
          <w:iCs/>
          <w:color w:val="000000"/>
          <w:sz w:val="24"/>
          <w:szCs w:val="24"/>
          <w:u w:color="000000"/>
          <w:bdr w:val="nil"/>
        </w:rPr>
      </w:pPr>
      <w:r w:rsidRPr="00023AC2">
        <w:rPr>
          <w:rFonts w:ascii="Times New Roman" w:eastAsia="Arial Unicode MS" w:hAnsi="Times New Roman" w:cs="Arial Unicode MS"/>
          <w:i/>
          <w:iCs/>
          <w:color w:val="000000"/>
          <w:sz w:val="24"/>
          <w:szCs w:val="24"/>
          <w:u w:color="000000"/>
          <w:bdr w:val="nil"/>
        </w:rPr>
        <w:t xml:space="preserve">Ваш вариант ответа </w:t>
      </w:r>
      <w:r w:rsidRPr="00023AC2">
        <w:rPr>
          <w:rFonts w:ascii="Times New Roman" w:eastAsia="Arial Unicode MS" w:hAnsi="Times New Roman" w:cs="Arial Unicode MS"/>
          <w:color w:val="000000"/>
          <w:sz w:val="24"/>
          <w:szCs w:val="24"/>
          <w:u w:color="000000"/>
          <w:bdr w:val="nil"/>
        </w:rPr>
        <w:t>___________________________________________</w:t>
      </w:r>
    </w:p>
    <w:p w14:paraId="45CFFD5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7374BF9"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7F6A66F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b/>
          <w:bCs/>
          <w:color w:val="000000"/>
          <w:sz w:val="24"/>
          <w:szCs w:val="24"/>
          <w:u w:color="000000"/>
          <w:bdr w:val="nil"/>
        </w:rPr>
      </w:pPr>
      <w:r w:rsidRPr="00023AC2">
        <w:rPr>
          <w:rFonts w:ascii="Times New Roman" w:eastAsia="Arial Unicode MS" w:hAnsi="Times New Roman" w:cs="Arial Unicode MS"/>
          <w:b/>
          <w:bCs/>
          <w:color w:val="000000"/>
          <w:sz w:val="24"/>
          <w:szCs w:val="24"/>
          <w:u w:color="000000"/>
          <w:bdr w:val="nil"/>
        </w:rPr>
        <w:t>9. С чем связаны позитивные изменения/эффективность консультационного процесса:</w:t>
      </w:r>
    </w:p>
    <w:p w14:paraId="2FFD3E4B"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Понимание и принятие себя клиентом</w:t>
      </w:r>
    </w:p>
    <w:p w14:paraId="214B8303"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68EDD3AB"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6DE2F33"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Осознание причин проблемной ситуации</w:t>
      </w:r>
    </w:p>
    <w:p w14:paraId="14C5767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765EA33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27A996EF"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 xml:space="preserve">Готовность изменить отношение к проблемной ситуации </w:t>
      </w:r>
    </w:p>
    <w:p w14:paraId="301009A5"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724EC8F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5380BD9D"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Готовность начать действовать с целью позитивного преобразования проблемы</w:t>
      </w:r>
    </w:p>
    <w:p w14:paraId="0CF7230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00087C99"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60A0A903"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Снижением тревоги и повышением толерантности к неопределенным ситуациям</w:t>
      </w:r>
    </w:p>
    <w:p w14:paraId="0E80B11C"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7A17383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67D39268"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Принятием ответственности</w:t>
      </w:r>
    </w:p>
    <w:p w14:paraId="3AA47B1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31417D9"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44E3B387"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Позитивным отношением к одиночеству</w:t>
      </w:r>
    </w:p>
    <w:p w14:paraId="6E6B17C2"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1D7B65E4"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22008B69"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Принятием прошлого как данность и интеграцией опыта</w:t>
      </w:r>
    </w:p>
    <w:p w14:paraId="09F0FBBD"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7CF624CC"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9EEAD95"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lastRenderedPageBreak/>
        <w:t>Обретением навыка устанавливать более близкие/гармоничные отношения</w:t>
      </w:r>
    </w:p>
    <w:p w14:paraId="2485F031"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415C5115"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D9F5ED6"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Появлением мотивации к профессиональной деятельности</w:t>
      </w:r>
    </w:p>
    <w:p w14:paraId="3605E0C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1A8E06F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55AF150A"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Появления чувства наличия смысла жизни</w:t>
      </w:r>
    </w:p>
    <w:p w14:paraId="38C70783"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4677EF2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21D83DB"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Способность признать ошибочность собственных суждений/поступков</w:t>
      </w:r>
    </w:p>
    <w:p w14:paraId="41582B3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6E7FDCB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3A4243C0" w14:textId="77777777" w:rsidR="00023AC2" w:rsidRPr="00023AC2" w:rsidRDefault="00023AC2" w:rsidP="00FD73D3">
      <w:pPr>
        <w:numPr>
          <w:ilvl w:val="0"/>
          <w:numId w:val="54"/>
        </w:numPr>
        <w:pBdr>
          <w:top w:val="nil"/>
          <w:left w:val="nil"/>
          <w:bottom w:val="nil"/>
          <w:right w:val="nil"/>
          <w:between w:val="nil"/>
          <w:bar w:val="nil"/>
        </w:pBdr>
        <w:spacing w:after="0" w:line="300" w:lineRule="auto"/>
        <w:jc w:val="both"/>
        <w:rPr>
          <w:rFonts w:ascii="Times New Roman" w:eastAsia="Times New Roman" w:hAnsi="Times New Roman" w:cs="Times New Roman"/>
          <w:i/>
          <w:iCs/>
          <w:color w:val="000000"/>
          <w:sz w:val="24"/>
          <w:szCs w:val="24"/>
          <w:u w:color="000000"/>
          <w:bdr w:val="nil"/>
        </w:rPr>
      </w:pPr>
      <w:r w:rsidRPr="00023AC2">
        <w:rPr>
          <w:rFonts w:ascii="Times New Roman" w:eastAsia="Arial Unicode MS" w:hAnsi="Times New Roman" w:cs="Arial Unicode MS"/>
          <w:i/>
          <w:iCs/>
          <w:color w:val="000000"/>
          <w:sz w:val="24"/>
          <w:szCs w:val="24"/>
          <w:u w:color="000000"/>
          <w:bdr w:val="nil"/>
        </w:rPr>
        <w:t xml:space="preserve">Ваш вариант ответа </w:t>
      </w:r>
      <w:r w:rsidRPr="00023AC2">
        <w:rPr>
          <w:rFonts w:ascii="Times New Roman" w:eastAsia="Arial Unicode MS" w:hAnsi="Times New Roman" w:cs="Arial Unicode MS"/>
          <w:color w:val="000000"/>
          <w:sz w:val="24"/>
          <w:szCs w:val="24"/>
          <w:u w:color="000000"/>
          <w:bdr w:val="nil"/>
        </w:rPr>
        <w:t>___________________________________________</w:t>
      </w:r>
    </w:p>
    <w:p w14:paraId="1B2DE15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4A297541"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33842B7C"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b/>
          <w:bCs/>
          <w:color w:val="000000"/>
          <w:sz w:val="24"/>
          <w:szCs w:val="24"/>
          <w:u w:color="000000"/>
          <w:bdr w:val="nil"/>
        </w:rPr>
      </w:pPr>
      <w:r w:rsidRPr="00023AC2">
        <w:rPr>
          <w:rFonts w:ascii="Times New Roman" w:eastAsia="Arial Unicode MS" w:hAnsi="Times New Roman" w:cs="Arial Unicode MS"/>
          <w:b/>
          <w:bCs/>
          <w:color w:val="000000"/>
          <w:sz w:val="24"/>
          <w:szCs w:val="24"/>
          <w:u w:color="000000"/>
          <w:bdr w:val="nil"/>
        </w:rPr>
        <w:t>10. Чем обусловлено сопротивление консультационному процессу со стороны клиента:</w:t>
      </w:r>
    </w:p>
    <w:p w14:paraId="70850AF6"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Нежеланием принимать ответственность за свою жизнь</w:t>
      </w:r>
    </w:p>
    <w:p w14:paraId="3B02742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682FE971"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111B8100"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Повышенной тревожностью и страхом неопределенности</w:t>
      </w:r>
    </w:p>
    <w:p w14:paraId="67309485"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4DBEA302"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258064C3"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Нежеланием изменять привычный уклад жизни</w:t>
      </w:r>
    </w:p>
    <w:p w14:paraId="49A648E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0B48C63B"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1E96AE7"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Нежеланием изменять сложившиеся отношения</w:t>
      </w:r>
    </w:p>
    <w:p w14:paraId="72B6CC7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69D02743"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717F2129" w14:textId="77777777" w:rsidR="00023AC2" w:rsidRPr="00023AC2" w:rsidRDefault="00023AC2" w:rsidP="00FD73D3">
      <w:pPr>
        <w:numPr>
          <w:ilvl w:val="0"/>
          <w:numId w:val="54"/>
        </w:numPr>
        <w:pBdr>
          <w:top w:val="nil"/>
          <w:left w:val="nil"/>
          <w:bottom w:val="nil"/>
          <w:right w:val="nil"/>
          <w:between w:val="nil"/>
          <w:bar w:val="nil"/>
        </w:pBdr>
        <w:spacing w:after="0" w:line="300" w:lineRule="auto"/>
        <w:jc w:val="both"/>
        <w:rPr>
          <w:rFonts w:ascii="Times New Roman" w:eastAsia="Times New Roman" w:hAnsi="Times New Roman" w:cs="Times New Roman"/>
          <w:i/>
          <w:iCs/>
          <w:color w:val="000000"/>
          <w:sz w:val="24"/>
          <w:szCs w:val="24"/>
          <w:u w:color="000000"/>
          <w:bdr w:val="nil"/>
        </w:rPr>
      </w:pPr>
      <w:r w:rsidRPr="00023AC2">
        <w:rPr>
          <w:rFonts w:ascii="Times New Roman" w:eastAsia="Arial Unicode MS" w:hAnsi="Times New Roman" w:cs="Arial Unicode MS"/>
          <w:i/>
          <w:iCs/>
          <w:color w:val="000000"/>
          <w:sz w:val="24"/>
          <w:szCs w:val="24"/>
          <w:u w:color="000000"/>
          <w:bdr w:val="nil"/>
        </w:rPr>
        <w:t xml:space="preserve">Ваш вариант ответа </w:t>
      </w:r>
      <w:r w:rsidRPr="00023AC2">
        <w:rPr>
          <w:rFonts w:ascii="Times New Roman" w:eastAsia="Arial Unicode MS" w:hAnsi="Times New Roman" w:cs="Arial Unicode MS"/>
          <w:color w:val="000000"/>
          <w:sz w:val="24"/>
          <w:szCs w:val="24"/>
          <w:u w:color="000000"/>
          <w:bdr w:val="nil"/>
        </w:rPr>
        <w:t>___________________________________________</w:t>
      </w:r>
    </w:p>
    <w:p w14:paraId="35280A5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C21B3C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13F9A82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b/>
          <w:bCs/>
          <w:color w:val="000000"/>
          <w:sz w:val="24"/>
          <w:szCs w:val="24"/>
          <w:u w:color="000000"/>
          <w:bdr w:val="nil"/>
        </w:rPr>
      </w:pPr>
      <w:r w:rsidRPr="00023AC2">
        <w:rPr>
          <w:rFonts w:ascii="Times New Roman" w:eastAsia="Arial Unicode MS" w:hAnsi="Times New Roman" w:cs="Arial Unicode MS"/>
          <w:b/>
          <w:bCs/>
          <w:color w:val="000000"/>
          <w:sz w:val="24"/>
          <w:szCs w:val="24"/>
          <w:u w:color="000000"/>
          <w:bdr w:val="nil"/>
        </w:rPr>
        <w:t>11. Ваш клиент вызывает у Вас чувство/состояние:</w:t>
      </w:r>
    </w:p>
    <w:p w14:paraId="6BB51DCF"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Безразличие</w:t>
      </w:r>
    </w:p>
    <w:p w14:paraId="1E458424"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6BEB08C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32BDBBBA"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Злость</w:t>
      </w:r>
    </w:p>
    <w:p w14:paraId="33D78FD5"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6FB5C03C"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2A9CA02E"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Раздражение</w:t>
      </w:r>
    </w:p>
    <w:p w14:paraId="55B9CB3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3B5FA42"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74EAACB"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Скука</w:t>
      </w:r>
    </w:p>
    <w:p w14:paraId="6FFAE80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lastRenderedPageBreak/>
        <w:t>0  |  1  |  2  |  3  |  4  |  5  |  6  |  7  |  8  |  9  |  10</w:t>
      </w:r>
    </w:p>
    <w:p w14:paraId="07A4AD9D"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53A51BC1"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Страх</w:t>
      </w:r>
    </w:p>
    <w:p w14:paraId="00268C0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61D715B3"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13686B78"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Напряжение</w:t>
      </w:r>
    </w:p>
    <w:p w14:paraId="27EF8AA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2BA5E029"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15955C0A"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Сочувствие/сопереживание</w:t>
      </w:r>
    </w:p>
    <w:p w14:paraId="1DF8A8A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6769D66B"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6253ADF8"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Вовлеченность</w:t>
      </w:r>
    </w:p>
    <w:p w14:paraId="3F4600E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7B9D506B"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5D23030B"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Желание позаботиться/защитить</w:t>
      </w:r>
    </w:p>
    <w:p w14:paraId="2338A5AC"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4F3887C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46BEDF40"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Теплое участие</w:t>
      </w:r>
    </w:p>
    <w:p w14:paraId="238765E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1C5E2079"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62108098"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Нейтральность</w:t>
      </w:r>
    </w:p>
    <w:p w14:paraId="2E2241B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734055BB"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625ECFC" w14:textId="77777777" w:rsidR="00023AC2" w:rsidRPr="00023AC2" w:rsidRDefault="00023AC2" w:rsidP="00FD73D3">
      <w:pPr>
        <w:numPr>
          <w:ilvl w:val="0"/>
          <w:numId w:val="54"/>
        </w:numPr>
        <w:pBdr>
          <w:top w:val="nil"/>
          <w:left w:val="nil"/>
          <w:bottom w:val="nil"/>
          <w:right w:val="nil"/>
          <w:between w:val="nil"/>
          <w:bar w:val="nil"/>
        </w:pBdr>
        <w:spacing w:after="0" w:line="300" w:lineRule="auto"/>
        <w:jc w:val="both"/>
        <w:rPr>
          <w:rFonts w:ascii="Times New Roman" w:eastAsia="Times New Roman" w:hAnsi="Times New Roman" w:cs="Times New Roman"/>
          <w:i/>
          <w:iCs/>
          <w:color w:val="000000"/>
          <w:sz w:val="24"/>
          <w:szCs w:val="24"/>
          <w:u w:color="000000"/>
          <w:bdr w:val="nil"/>
        </w:rPr>
      </w:pPr>
      <w:r w:rsidRPr="00023AC2">
        <w:rPr>
          <w:rFonts w:ascii="Times New Roman" w:eastAsia="Arial Unicode MS" w:hAnsi="Times New Roman" w:cs="Arial Unicode MS"/>
          <w:i/>
          <w:iCs/>
          <w:color w:val="000000"/>
          <w:sz w:val="24"/>
          <w:szCs w:val="24"/>
          <w:u w:color="000000"/>
          <w:bdr w:val="nil"/>
        </w:rPr>
        <w:t xml:space="preserve">Ваш вариант ответа </w:t>
      </w:r>
      <w:r w:rsidRPr="00023AC2">
        <w:rPr>
          <w:rFonts w:ascii="Times New Roman" w:eastAsia="Arial Unicode MS" w:hAnsi="Times New Roman" w:cs="Arial Unicode MS"/>
          <w:color w:val="000000"/>
          <w:sz w:val="24"/>
          <w:szCs w:val="24"/>
          <w:u w:color="000000"/>
          <w:bdr w:val="nil"/>
        </w:rPr>
        <w:t>___________________________________________</w:t>
      </w:r>
    </w:p>
    <w:p w14:paraId="7801315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60D001B2"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26DDF0F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b/>
          <w:bCs/>
          <w:color w:val="000000"/>
          <w:sz w:val="24"/>
          <w:szCs w:val="24"/>
          <w:u w:color="000000"/>
          <w:bdr w:val="nil"/>
        </w:rPr>
      </w:pPr>
      <w:r w:rsidRPr="00023AC2">
        <w:rPr>
          <w:rFonts w:ascii="Times New Roman" w:eastAsia="Arial Unicode MS" w:hAnsi="Times New Roman" w:cs="Arial Unicode MS"/>
          <w:b/>
          <w:bCs/>
          <w:color w:val="000000"/>
          <w:sz w:val="24"/>
          <w:szCs w:val="24"/>
          <w:u w:color="000000"/>
          <w:bdr w:val="nil"/>
        </w:rPr>
        <w:t>12. Процесс консультирования вызывает у Вас чувство/состояние:</w:t>
      </w:r>
    </w:p>
    <w:p w14:paraId="2B730642"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Ответственность за клиента</w:t>
      </w:r>
    </w:p>
    <w:p w14:paraId="76C3DE7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33AD99E"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13BB6070"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Беспомощность перед сложностями клиента</w:t>
      </w:r>
    </w:p>
    <w:p w14:paraId="166F5A9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48F32BA5"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33DE3C26"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Злость, что не можете помочь клиенту</w:t>
      </w:r>
    </w:p>
    <w:p w14:paraId="6FB64429"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3E61C83D"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484BA2DA"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Вина, что не можете улучшить жизненную ситуацию клиента</w:t>
      </w:r>
    </w:p>
    <w:p w14:paraId="18B3651B"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353A837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20D25116"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Страх, что не сможете помочь клиенту</w:t>
      </w:r>
    </w:p>
    <w:p w14:paraId="3F7D7F33"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4C85A8E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3EAEB7C2"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lastRenderedPageBreak/>
        <w:t>Напряжение, что клиент ждет от вас помощи</w:t>
      </w:r>
    </w:p>
    <w:p w14:paraId="4FCC6CA3"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707076E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258ED6B6"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Ощущение, что клиент не ценит Вашу работу</w:t>
      </w:r>
    </w:p>
    <w:p w14:paraId="73CFC693"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0501FA0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37E1A55A"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Удовлетворение от работы</w:t>
      </w:r>
    </w:p>
    <w:p w14:paraId="66913A1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6C6F9B97"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10B0D204"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Радость от взаимодействия с клиентом</w:t>
      </w:r>
    </w:p>
    <w:p w14:paraId="6A7594F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3BE13D7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4B010295"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Вовлеченность в процесс</w:t>
      </w:r>
    </w:p>
    <w:p w14:paraId="00CCF8FB"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278696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7070ABC6"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Надежду, что сможете помочь клиенту</w:t>
      </w:r>
    </w:p>
    <w:p w14:paraId="2D7AACF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6493D24"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52BB72A2" w14:textId="77777777" w:rsidR="00023AC2" w:rsidRPr="00023AC2" w:rsidRDefault="00023AC2" w:rsidP="00FD73D3">
      <w:pPr>
        <w:numPr>
          <w:ilvl w:val="0"/>
          <w:numId w:val="54"/>
        </w:numPr>
        <w:pBdr>
          <w:top w:val="nil"/>
          <w:left w:val="nil"/>
          <w:bottom w:val="nil"/>
          <w:right w:val="nil"/>
          <w:between w:val="nil"/>
          <w:bar w:val="nil"/>
        </w:pBdr>
        <w:spacing w:after="0" w:line="300" w:lineRule="auto"/>
        <w:jc w:val="both"/>
        <w:rPr>
          <w:rFonts w:ascii="Times New Roman" w:eastAsia="Times New Roman" w:hAnsi="Times New Roman" w:cs="Times New Roman"/>
          <w:i/>
          <w:iCs/>
          <w:color w:val="000000"/>
          <w:sz w:val="24"/>
          <w:szCs w:val="24"/>
          <w:u w:color="000000"/>
          <w:bdr w:val="nil"/>
        </w:rPr>
      </w:pPr>
      <w:r w:rsidRPr="00023AC2">
        <w:rPr>
          <w:rFonts w:ascii="Times New Roman" w:eastAsia="Arial Unicode MS" w:hAnsi="Times New Roman" w:cs="Arial Unicode MS"/>
          <w:i/>
          <w:iCs/>
          <w:color w:val="000000"/>
          <w:sz w:val="24"/>
          <w:szCs w:val="24"/>
          <w:u w:color="000000"/>
          <w:bdr w:val="nil"/>
        </w:rPr>
        <w:t xml:space="preserve">Ваш вариант ответа </w:t>
      </w:r>
      <w:r w:rsidRPr="00023AC2">
        <w:rPr>
          <w:rFonts w:ascii="Times New Roman" w:eastAsia="Arial Unicode MS" w:hAnsi="Times New Roman" w:cs="Arial Unicode MS"/>
          <w:color w:val="000000"/>
          <w:sz w:val="24"/>
          <w:szCs w:val="24"/>
          <w:u w:color="000000"/>
          <w:bdr w:val="nil"/>
        </w:rPr>
        <w:t>___________________________________________</w:t>
      </w:r>
    </w:p>
    <w:p w14:paraId="7C29818C"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F5BC9C0"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5F57A82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b/>
          <w:bCs/>
          <w:color w:val="000000"/>
          <w:sz w:val="24"/>
          <w:szCs w:val="24"/>
          <w:u w:color="000000"/>
          <w:bdr w:val="nil"/>
        </w:rPr>
      </w:pPr>
      <w:r w:rsidRPr="00023AC2">
        <w:rPr>
          <w:rFonts w:ascii="Times New Roman" w:eastAsia="Arial Unicode MS" w:hAnsi="Times New Roman" w:cs="Arial Unicode MS"/>
          <w:b/>
          <w:bCs/>
          <w:color w:val="000000"/>
          <w:sz w:val="24"/>
          <w:szCs w:val="24"/>
          <w:u w:color="000000"/>
          <w:bdr w:val="nil"/>
        </w:rPr>
        <w:t>13. Вы думаете Ваш клиент:</w:t>
      </w:r>
    </w:p>
    <w:p w14:paraId="40DC0052"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roofErr w:type="gramStart"/>
      <w:r w:rsidRPr="00023AC2">
        <w:rPr>
          <w:rFonts w:ascii="Times New Roman" w:eastAsia="Arial Unicode MS" w:hAnsi="Times New Roman" w:cs="Arial Unicode MS"/>
          <w:color w:val="000000"/>
          <w:sz w:val="24"/>
          <w:szCs w:val="24"/>
          <w:u w:color="000000"/>
          <w:bdr w:val="nil"/>
        </w:rPr>
        <w:t>Ленив</w:t>
      </w:r>
      <w:proofErr w:type="gramEnd"/>
      <w:r w:rsidRPr="00023AC2">
        <w:rPr>
          <w:rFonts w:ascii="Times New Roman" w:eastAsia="Arial Unicode MS" w:hAnsi="Times New Roman" w:cs="Arial Unicode MS"/>
          <w:color w:val="000000"/>
          <w:sz w:val="24"/>
          <w:szCs w:val="24"/>
          <w:u w:color="000000"/>
          <w:bdr w:val="nil"/>
        </w:rPr>
        <w:t>, чтобы самостоятельно позитивно изменить свою жизнь</w:t>
      </w:r>
    </w:p>
    <w:p w14:paraId="53051D2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063D7449"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7EA2D0AF"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roofErr w:type="gramStart"/>
      <w:r w:rsidRPr="00023AC2">
        <w:rPr>
          <w:rFonts w:ascii="Times New Roman" w:eastAsia="Arial Unicode MS" w:hAnsi="Times New Roman" w:cs="Arial Unicode MS"/>
          <w:color w:val="000000"/>
          <w:sz w:val="24"/>
          <w:szCs w:val="24"/>
          <w:u w:color="000000"/>
          <w:bdr w:val="nil"/>
        </w:rPr>
        <w:t>Инфантилен</w:t>
      </w:r>
      <w:proofErr w:type="gramEnd"/>
      <w:r w:rsidRPr="00023AC2">
        <w:rPr>
          <w:rFonts w:ascii="Times New Roman" w:eastAsia="Arial Unicode MS" w:hAnsi="Times New Roman" w:cs="Arial Unicode MS"/>
          <w:color w:val="000000"/>
          <w:sz w:val="24"/>
          <w:szCs w:val="24"/>
          <w:u w:color="000000"/>
          <w:bdr w:val="nil"/>
        </w:rPr>
        <w:t>, чтобы взять ответственность на себя</w:t>
      </w:r>
    </w:p>
    <w:p w14:paraId="472CC44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1B73D26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455BB31A"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roofErr w:type="gramStart"/>
      <w:r w:rsidRPr="00023AC2">
        <w:rPr>
          <w:rFonts w:ascii="Times New Roman" w:eastAsia="Arial Unicode MS" w:hAnsi="Times New Roman" w:cs="Arial Unicode MS"/>
          <w:color w:val="000000"/>
          <w:sz w:val="24"/>
          <w:szCs w:val="24"/>
          <w:u w:color="000000"/>
          <w:bdr w:val="nil"/>
        </w:rPr>
        <w:t>Глуп</w:t>
      </w:r>
      <w:proofErr w:type="gramEnd"/>
      <w:r w:rsidRPr="00023AC2">
        <w:rPr>
          <w:rFonts w:ascii="Times New Roman" w:eastAsia="Arial Unicode MS" w:hAnsi="Times New Roman" w:cs="Arial Unicode MS"/>
          <w:color w:val="000000"/>
          <w:sz w:val="24"/>
          <w:szCs w:val="24"/>
          <w:u w:color="000000"/>
          <w:bdr w:val="nil"/>
        </w:rPr>
        <w:t>, т.е.,  неспособен на адекватную самооценку и адаптивное поведение</w:t>
      </w:r>
    </w:p>
    <w:p w14:paraId="69F2C5AF"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2196B13A"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2D19D211"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roofErr w:type="gramStart"/>
      <w:r w:rsidRPr="00023AC2">
        <w:rPr>
          <w:rFonts w:ascii="Times New Roman" w:eastAsia="Arial Unicode MS" w:hAnsi="Times New Roman" w:cs="Arial Unicode MS"/>
          <w:color w:val="000000"/>
          <w:sz w:val="24"/>
          <w:szCs w:val="24"/>
          <w:u w:color="000000"/>
          <w:bdr w:val="nil"/>
        </w:rPr>
        <w:t>Эгоистичен</w:t>
      </w:r>
      <w:proofErr w:type="gramEnd"/>
      <w:r w:rsidRPr="00023AC2">
        <w:rPr>
          <w:rFonts w:ascii="Times New Roman" w:eastAsia="Arial Unicode MS" w:hAnsi="Times New Roman" w:cs="Arial Unicode MS"/>
          <w:color w:val="000000"/>
          <w:sz w:val="24"/>
          <w:szCs w:val="24"/>
          <w:u w:color="000000"/>
          <w:bdr w:val="nil"/>
        </w:rPr>
        <w:t>, чтобы научиться строить гармоничные отношения</w:t>
      </w:r>
    </w:p>
    <w:p w14:paraId="529CA167"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5DE8D45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48270B56"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Страдает в сложных жизненных обстоятельствах</w:t>
      </w:r>
    </w:p>
    <w:p w14:paraId="1CEAB424"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730D9102"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6A80E1F3"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Терпеливо и со смирением переносит жизненные трудности</w:t>
      </w:r>
    </w:p>
    <w:p w14:paraId="6D691A97"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742E0199"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24003642"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Боится будущего/неопределенности</w:t>
      </w:r>
    </w:p>
    <w:p w14:paraId="372E3634"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02E2338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3ADF4BDC" w14:textId="77777777" w:rsidR="00023AC2" w:rsidRPr="00023AC2" w:rsidRDefault="00023AC2" w:rsidP="00FD73D3">
      <w:pPr>
        <w:numPr>
          <w:ilvl w:val="0"/>
          <w:numId w:val="53"/>
        </w:num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r w:rsidRPr="00023AC2">
        <w:rPr>
          <w:rFonts w:ascii="Times New Roman" w:eastAsia="Arial Unicode MS" w:hAnsi="Times New Roman" w:cs="Arial Unicode MS"/>
          <w:color w:val="000000"/>
          <w:sz w:val="24"/>
          <w:szCs w:val="24"/>
          <w:u w:color="000000"/>
          <w:bdr w:val="nil"/>
        </w:rPr>
        <w:t>Духовно и эмоционально развивается</w:t>
      </w:r>
    </w:p>
    <w:p w14:paraId="236E08E6"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val="single"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4F581F18" w14:textId="77777777" w:rsidR="00023AC2" w:rsidRPr="00023AC2" w:rsidRDefault="00023AC2" w:rsidP="00023AC2">
      <w:pPr>
        <w:pBdr>
          <w:top w:val="nil"/>
          <w:left w:val="nil"/>
          <w:bottom w:val="nil"/>
          <w:right w:val="nil"/>
          <w:between w:val="nil"/>
          <w:bar w:val="nil"/>
        </w:pBdr>
        <w:spacing w:after="0" w:line="300" w:lineRule="auto"/>
        <w:jc w:val="both"/>
        <w:rPr>
          <w:rFonts w:ascii="Times New Roman" w:eastAsia="Times New Roman" w:hAnsi="Times New Roman" w:cs="Times New Roman"/>
          <w:color w:val="000000"/>
          <w:sz w:val="24"/>
          <w:szCs w:val="24"/>
          <w:u w:color="000000"/>
          <w:bdr w:val="nil"/>
        </w:rPr>
      </w:pPr>
    </w:p>
    <w:p w14:paraId="02ADB6C3" w14:textId="77777777" w:rsidR="00023AC2" w:rsidRPr="00023AC2" w:rsidRDefault="00023AC2" w:rsidP="00FD73D3">
      <w:pPr>
        <w:numPr>
          <w:ilvl w:val="0"/>
          <w:numId w:val="54"/>
        </w:numPr>
        <w:pBdr>
          <w:top w:val="nil"/>
          <w:left w:val="nil"/>
          <w:bottom w:val="nil"/>
          <w:right w:val="nil"/>
          <w:between w:val="nil"/>
          <w:bar w:val="nil"/>
        </w:pBdr>
        <w:spacing w:after="0" w:line="300" w:lineRule="auto"/>
        <w:jc w:val="both"/>
        <w:rPr>
          <w:rFonts w:ascii="Times New Roman" w:eastAsia="Times New Roman" w:hAnsi="Times New Roman" w:cs="Times New Roman"/>
          <w:i/>
          <w:iCs/>
          <w:color w:val="000000"/>
          <w:sz w:val="24"/>
          <w:szCs w:val="24"/>
          <w:u w:color="000000"/>
          <w:bdr w:val="nil"/>
        </w:rPr>
      </w:pPr>
      <w:r w:rsidRPr="00023AC2">
        <w:rPr>
          <w:rFonts w:ascii="Times New Roman" w:eastAsia="Arial Unicode MS" w:hAnsi="Times New Roman" w:cs="Arial Unicode MS"/>
          <w:i/>
          <w:iCs/>
          <w:color w:val="000000"/>
          <w:sz w:val="24"/>
          <w:szCs w:val="24"/>
          <w:u w:color="000000"/>
          <w:bdr w:val="nil"/>
        </w:rPr>
        <w:t xml:space="preserve">Ваш вариант ответа </w:t>
      </w:r>
      <w:r w:rsidRPr="00023AC2">
        <w:rPr>
          <w:rFonts w:ascii="Times New Roman" w:eastAsia="Arial Unicode MS" w:hAnsi="Times New Roman" w:cs="Arial Unicode MS"/>
          <w:color w:val="000000"/>
          <w:sz w:val="24"/>
          <w:szCs w:val="24"/>
          <w:u w:color="000000"/>
          <w:bdr w:val="nil"/>
        </w:rPr>
        <w:t>___________________________________________</w:t>
      </w:r>
    </w:p>
    <w:p w14:paraId="5D48FE8D" w14:textId="77777777" w:rsidR="00023AC2" w:rsidRPr="00023AC2" w:rsidRDefault="00023AC2" w:rsidP="00023AC2">
      <w:pPr>
        <w:pBdr>
          <w:top w:val="nil"/>
          <w:left w:val="nil"/>
          <w:bottom w:val="nil"/>
          <w:right w:val="nil"/>
          <w:between w:val="nil"/>
          <w:bar w:val="nil"/>
        </w:pBdr>
        <w:spacing w:after="0" w:line="300" w:lineRule="auto"/>
        <w:jc w:val="both"/>
        <w:rPr>
          <w:rFonts w:ascii="Helvetica" w:eastAsia="Arial Unicode MS" w:hAnsi="Helvetica" w:cs="Arial Unicode MS"/>
          <w:color w:val="000000"/>
          <w:sz w:val="24"/>
          <w:szCs w:val="24"/>
          <w:u w:color="000000"/>
          <w:bdr w:val="nil"/>
        </w:rPr>
      </w:pPr>
      <w:r w:rsidRPr="00023AC2">
        <w:rPr>
          <w:rFonts w:ascii="Times New Roman" w:eastAsia="Arial Unicode MS" w:hAnsi="Times New Roman" w:cs="Arial Unicode MS"/>
          <w:color w:val="000000"/>
          <w:sz w:val="24"/>
          <w:szCs w:val="24"/>
          <w:u w:val="single" w:color="000000"/>
          <w:bdr w:val="nil"/>
        </w:rPr>
        <w:t>0  |  1  |  2  |  3  |  4  |  5  |  6  |  7  |  8  |  9  |  10</w:t>
      </w:r>
    </w:p>
    <w:p w14:paraId="3F81EE15" w14:textId="77777777" w:rsidR="0045558D" w:rsidRPr="00023AC2" w:rsidRDefault="0045558D" w:rsidP="004555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rPr>
          <w:rFonts w:ascii="Times New Roman" w:eastAsia="Arial Unicode MS" w:hAnsi="Times New Roman" w:cs="Times New Roman"/>
          <w:color w:val="000000"/>
          <w:sz w:val="24"/>
          <w:szCs w:val="24"/>
          <w:u w:color="000000"/>
          <w:lang w:eastAsia="ru-RU"/>
        </w:rPr>
      </w:pPr>
    </w:p>
    <w:p w14:paraId="0C561211" w14:textId="77777777" w:rsidR="00023AC2" w:rsidRDefault="00023AC2" w:rsidP="004555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rPr>
          <w:rFonts w:ascii="Times New Roman" w:eastAsia="Arial Unicode MS" w:hAnsi="Times New Roman" w:cs="Times New Roman"/>
          <w:color w:val="000000"/>
          <w:sz w:val="28"/>
          <w:szCs w:val="28"/>
          <w:u w:color="000000"/>
          <w:lang w:eastAsia="ru-RU"/>
        </w:rPr>
      </w:pPr>
      <w:r>
        <w:rPr>
          <w:rFonts w:ascii="Times New Roman" w:eastAsia="Arial Unicode MS" w:hAnsi="Times New Roman" w:cs="Times New Roman"/>
          <w:color w:val="000000"/>
          <w:sz w:val="28"/>
          <w:szCs w:val="28"/>
          <w:u w:color="000000"/>
          <w:lang w:eastAsia="ru-RU"/>
        </w:rPr>
        <w:br w:type="page"/>
      </w:r>
    </w:p>
    <w:p w14:paraId="33001C72" w14:textId="71D17A84" w:rsidR="0045558D" w:rsidRPr="004320B7" w:rsidRDefault="0045558D" w:rsidP="004555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rPr>
          <w:rFonts w:ascii="Times New Roman" w:eastAsia="Arial Unicode MS" w:hAnsi="Times New Roman" w:cs="Times New Roman"/>
          <w:b/>
          <w:color w:val="000000"/>
          <w:sz w:val="28"/>
          <w:szCs w:val="28"/>
          <w:u w:color="000000"/>
          <w:lang w:eastAsia="ru-RU"/>
        </w:rPr>
      </w:pPr>
      <w:r w:rsidRPr="004320B7">
        <w:rPr>
          <w:rFonts w:ascii="Times New Roman" w:eastAsia="Arial Unicode MS" w:hAnsi="Times New Roman" w:cs="Times New Roman"/>
          <w:b/>
          <w:color w:val="000000"/>
          <w:sz w:val="28"/>
          <w:szCs w:val="28"/>
          <w:u w:color="000000"/>
          <w:lang w:eastAsia="ru-RU"/>
        </w:rPr>
        <w:lastRenderedPageBreak/>
        <w:t>Приложение</w:t>
      </w:r>
      <w:proofErr w:type="gramStart"/>
      <w:r w:rsidRPr="004320B7">
        <w:rPr>
          <w:rFonts w:ascii="Times New Roman" w:eastAsia="Arial Unicode MS" w:hAnsi="Times New Roman" w:cs="Times New Roman"/>
          <w:b/>
          <w:color w:val="000000"/>
          <w:sz w:val="28"/>
          <w:szCs w:val="28"/>
          <w:u w:color="000000"/>
          <w:lang w:eastAsia="ru-RU"/>
        </w:rPr>
        <w:t xml:space="preserve"> В</w:t>
      </w:r>
      <w:proofErr w:type="gramEnd"/>
    </w:p>
    <w:p w14:paraId="6310B349" w14:textId="5DB66E09" w:rsidR="00023AC2" w:rsidRPr="004320B7" w:rsidRDefault="00023AC2" w:rsidP="00023AC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8"/>
          <w:szCs w:val="28"/>
        </w:rPr>
      </w:pPr>
      <w:r w:rsidRPr="004320B7">
        <w:rPr>
          <w:rFonts w:ascii="Times New Roman" w:hAnsi="Times New Roman"/>
          <w:b/>
          <w:bCs/>
          <w:sz w:val="28"/>
          <w:szCs w:val="28"/>
        </w:rPr>
        <w:t>Бланк методики Семантический дифференциал</w:t>
      </w:r>
    </w:p>
    <w:p w14:paraId="12BAE452" w14:textId="77777777" w:rsidR="00023AC2" w:rsidRPr="004320B7" w:rsidRDefault="00023AC2" w:rsidP="00023AC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14:paraId="26D5C760" w14:textId="19B8027B" w:rsidR="00023AC2" w:rsidRPr="004320B7" w:rsidRDefault="00023AC2" w:rsidP="00023AC2">
      <w:pPr>
        <w:pStyle w:val="14"/>
        <w:jc w:val="both"/>
        <w:rPr>
          <w:rFonts w:ascii="Times New Roman" w:eastAsia="Times New Roman" w:hAnsi="Times New Roman" w:cs="Times New Roman"/>
          <w:i w:val="0"/>
          <w:iCs w:val="0"/>
          <w:sz w:val="24"/>
          <w:szCs w:val="24"/>
        </w:rPr>
      </w:pPr>
      <w:r w:rsidRPr="004320B7">
        <w:rPr>
          <w:rFonts w:ascii="Times New Roman" w:eastAsia="Times New Roman" w:hAnsi="Times New Roman" w:cs="Times New Roman"/>
          <w:i w:val="0"/>
          <w:iCs w:val="0"/>
          <w:sz w:val="24"/>
          <w:szCs w:val="24"/>
        </w:rPr>
        <w:tab/>
      </w:r>
      <w:r w:rsidRPr="004320B7">
        <w:rPr>
          <w:rFonts w:ascii="Times New Roman" w:hAnsi="Times New Roman"/>
          <w:i w:val="0"/>
          <w:iCs w:val="0"/>
          <w:sz w:val="24"/>
          <w:szCs w:val="24"/>
        </w:rPr>
        <w:t>Постарайтесь, пожалуйста, определить, с каким концом каждой шкалы ассоциируются у Вас данные понятия. Постарайтесь не оценивать, а именно ориентироваться на свои ассоциации. Например, Вам предлагается понятие  Сабля и шкала  «</w:t>
      </w:r>
      <w:proofErr w:type="gramStart"/>
      <w:r w:rsidRPr="004320B7">
        <w:rPr>
          <w:rFonts w:ascii="Times New Roman" w:hAnsi="Times New Roman"/>
          <w:i w:val="0"/>
          <w:iCs w:val="0"/>
          <w:sz w:val="24"/>
          <w:szCs w:val="24"/>
        </w:rPr>
        <w:t>холодный</w:t>
      </w:r>
      <w:proofErr w:type="gramEnd"/>
      <w:r w:rsidRPr="004320B7">
        <w:rPr>
          <w:rFonts w:ascii="Times New Roman" w:hAnsi="Times New Roman"/>
          <w:i w:val="0"/>
          <w:iCs w:val="0"/>
          <w:sz w:val="24"/>
          <w:szCs w:val="24"/>
        </w:rPr>
        <w:t xml:space="preserve"> – горячий». Понятно, что это понятие у разных людей будет вызывать разные ассоциации: у одного  слово сабля будет ассоциироваться с определением холодный, а у другого – горячий.</w:t>
      </w:r>
    </w:p>
    <w:p w14:paraId="48A275B2" w14:textId="69690E4B" w:rsidR="00023AC2" w:rsidRPr="004320B7" w:rsidRDefault="00023AC2" w:rsidP="00023AC2">
      <w:pPr>
        <w:pStyle w:val="14"/>
        <w:spacing w:line="480" w:lineRule="auto"/>
        <w:rPr>
          <w:b/>
          <w:bCs/>
          <w:i w:val="0"/>
          <w:iCs w:val="0"/>
          <w:sz w:val="24"/>
          <w:szCs w:val="24"/>
        </w:rPr>
      </w:pPr>
    </w:p>
    <w:tbl>
      <w:tblPr>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63"/>
        <w:gridCol w:w="532"/>
        <w:gridCol w:w="531"/>
        <w:gridCol w:w="531"/>
        <w:gridCol w:w="531"/>
        <w:gridCol w:w="531"/>
        <w:gridCol w:w="531"/>
        <w:gridCol w:w="531"/>
        <w:gridCol w:w="2868"/>
      </w:tblGrid>
      <w:tr w:rsidR="00023AC2" w14:paraId="19D7BC65"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A173E" w14:textId="77777777" w:rsidR="00023AC2" w:rsidRDefault="00023AC2" w:rsidP="00023AC2">
            <w:pPr>
              <w:pStyle w:val="14"/>
              <w:spacing w:line="480" w:lineRule="auto"/>
              <w:jc w:val="center"/>
            </w:pPr>
            <w:r>
              <w:rPr>
                <w:rFonts w:ascii="Times New Roman" w:hAnsi="Times New Roman"/>
                <w:b/>
                <w:bCs/>
                <w:i w:val="0"/>
                <w:iCs w:val="0"/>
              </w:rPr>
              <w:t>АКТИВНЫЙ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A5661"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08B32"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8F3B4"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A0180"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885C8"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13448"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F73EA"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EB5F7" w14:textId="77777777" w:rsidR="00023AC2" w:rsidRDefault="00023AC2" w:rsidP="00023AC2">
            <w:pPr>
              <w:pStyle w:val="14"/>
              <w:spacing w:line="480" w:lineRule="auto"/>
              <w:jc w:val="center"/>
            </w:pPr>
            <w:r>
              <w:rPr>
                <w:rFonts w:ascii="Times New Roman" w:hAnsi="Times New Roman"/>
                <w:b/>
                <w:bCs/>
                <w:i w:val="0"/>
                <w:iCs w:val="0"/>
              </w:rPr>
              <w:t>ПАССИВНЫЙ</w:t>
            </w:r>
          </w:p>
        </w:tc>
      </w:tr>
      <w:tr w:rsidR="00023AC2" w14:paraId="3BF817A4"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32551" w14:textId="77777777" w:rsidR="00023AC2" w:rsidRDefault="00023AC2" w:rsidP="00023AC2">
            <w:pPr>
              <w:pStyle w:val="14"/>
              <w:spacing w:line="480" w:lineRule="auto"/>
              <w:jc w:val="center"/>
            </w:pPr>
            <w:r>
              <w:rPr>
                <w:rFonts w:ascii="Times New Roman" w:hAnsi="Times New Roman"/>
                <w:b/>
                <w:bCs/>
                <w:i w:val="0"/>
                <w:iCs w:val="0"/>
              </w:rPr>
              <w:t>ХОРОШИЙ</w:t>
            </w:r>
            <w:r>
              <w:rPr>
                <w:rFonts w:ascii="Times New Roman" w:hAnsi="Times New Roman"/>
                <w:b/>
                <w:bCs/>
                <w:i w:val="0"/>
                <w:iCs w:val="0"/>
                <w:sz w:val="24"/>
                <w:szCs w:val="24"/>
              </w:rPr>
              <w:t xml:space="preserve"> </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B57DC"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67F0B"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4A6F6"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5D64E"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B24E2"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2D4EE"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F9EB5"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83CF9" w14:textId="77777777" w:rsidR="00023AC2" w:rsidRDefault="00023AC2" w:rsidP="00023AC2">
            <w:pPr>
              <w:pStyle w:val="14"/>
              <w:spacing w:line="480" w:lineRule="auto"/>
              <w:jc w:val="center"/>
            </w:pPr>
            <w:r>
              <w:rPr>
                <w:rFonts w:ascii="Times New Roman" w:hAnsi="Times New Roman"/>
                <w:b/>
                <w:bCs/>
                <w:i w:val="0"/>
                <w:iCs w:val="0"/>
              </w:rPr>
              <w:t>ПЛОХОЙ</w:t>
            </w:r>
          </w:p>
        </w:tc>
      </w:tr>
      <w:tr w:rsidR="00023AC2" w14:paraId="0497EBE6"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FB9BB" w14:textId="77777777" w:rsidR="00023AC2" w:rsidRDefault="00023AC2" w:rsidP="00023AC2">
            <w:pPr>
              <w:pStyle w:val="14"/>
              <w:spacing w:line="480" w:lineRule="auto"/>
              <w:jc w:val="center"/>
            </w:pPr>
            <w:r>
              <w:rPr>
                <w:rFonts w:ascii="Times New Roman" w:hAnsi="Times New Roman"/>
                <w:b/>
                <w:bCs/>
                <w:i w:val="0"/>
                <w:iCs w:val="0"/>
              </w:rPr>
              <w:t>СИЛЬНЫЙ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51BE3"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BD552"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35605"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7F69B"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C444A"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4BCA0"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515A1"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B6A41" w14:textId="77777777" w:rsidR="00023AC2" w:rsidRDefault="00023AC2" w:rsidP="00023AC2">
            <w:pPr>
              <w:pStyle w:val="14"/>
              <w:spacing w:line="480" w:lineRule="auto"/>
              <w:jc w:val="center"/>
            </w:pPr>
            <w:r>
              <w:rPr>
                <w:rFonts w:ascii="Times New Roman" w:hAnsi="Times New Roman"/>
                <w:b/>
                <w:bCs/>
                <w:i w:val="0"/>
                <w:iCs w:val="0"/>
              </w:rPr>
              <w:t>СЛАБЫЙ</w:t>
            </w:r>
          </w:p>
        </w:tc>
      </w:tr>
      <w:tr w:rsidR="00023AC2" w14:paraId="0E1B73AF"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19771" w14:textId="77777777" w:rsidR="00023AC2" w:rsidRDefault="00023AC2" w:rsidP="00023AC2">
            <w:pPr>
              <w:pStyle w:val="14"/>
              <w:spacing w:line="480" w:lineRule="auto"/>
              <w:jc w:val="center"/>
            </w:pPr>
            <w:r>
              <w:rPr>
                <w:rFonts w:ascii="Times New Roman" w:hAnsi="Times New Roman"/>
                <w:b/>
                <w:bCs/>
                <w:i w:val="0"/>
                <w:iCs w:val="0"/>
              </w:rPr>
              <w:t>СПОКОЙНЫЙ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BAF6E"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5DF95"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F420E"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5CE48"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766AB"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A5EAD"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EE14D"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60145" w14:textId="77777777" w:rsidR="00023AC2" w:rsidRDefault="00023AC2" w:rsidP="00023AC2">
            <w:pPr>
              <w:pStyle w:val="14"/>
              <w:spacing w:line="480" w:lineRule="auto"/>
              <w:jc w:val="center"/>
            </w:pPr>
            <w:r>
              <w:rPr>
                <w:rFonts w:ascii="Times New Roman" w:hAnsi="Times New Roman"/>
                <w:b/>
                <w:bCs/>
                <w:i w:val="0"/>
                <w:iCs w:val="0"/>
              </w:rPr>
              <w:t>ПОДВИЖНЫЙ</w:t>
            </w:r>
          </w:p>
        </w:tc>
      </w:tr>
      <w:tr w:rsidR="00023AC2" w14:paraId="179649C1"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1BC37" w14:textId="77777777" w:rsidR="00023AC2" w:rsidRDefault="00023AC2" w:rsidP="00023AC2">
            <w:pPr>
              <w:pStyle w:val="14"/>
              <w:spacing w:line="480" w:lineRule="auto"/>
              <w:jc w:val="center"/>
            </w:pPr>
            <w:r>
              <w:rPr>
                <w:rFonts w:ascii="Times New Roman" w:hAnsi="Times New Roman"/>
                <w:b/>
                <w:bCs/>
                <w:i w:val="0"/>
                <w:iCs w:val="0"/>
              </w:rPr>
              <w:t>ФАЛЬШИВЫЙ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E7A4C"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69A29"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050DF5"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F53B9C"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C8DB6"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5683D"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CE64B"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BA7EF" w14:textId="77777777" w:rsidR="00023AC2" w:rsidRDefault="00023AC2" w:rsidP="00023AC2">
            <w:pPr>
              <w:pStyle w:val="14"/>
              <w:spacing w:line="480" w:lineRule="auto"/>
              <w:jc w:val="center"/>
            </w:pPr>
            <w:r>
              <w:rPr>
                <w:rFonts w:ascii="Times New Roman" w:hAnsi="Times New Roman"/>
                <w:b/>
                <w:bCs/>
                <w:i w:val="0"/>
                <w:iCs w:val="0"/>
              </w:rPr>
              <w:t>ИСТИННЫЙ</w:t>
            </w:r>
          </w:p>
        </w:tc>
      </w:tr>
      <w:tr w:rsidR="00023AC2" w14:paraId="46A88396"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820FD" w14:textId="77777777" w:rsidR="00023AC2" w:rsidRDefault="00023AC2" w:rsidP="00023AC2">
            <w:pPr>
              <w:pStyle w:val="14"/>
              <w:spacing w:line="480" w:lineRule="auto"/>
              <w:jc w:val="center"/>
            </w:pPr>
            <w:r>
              <w:rPr>
                <w:rFonts w:ascii="Times New Roman" w:hAnsi="Times New Roman"/>
                <w:b/>
                <w:bCs/>
                <w:i w:val="0"/>
                <w:iCs w:val="0"/>
              </w:rPr>
              <w:t>МАЛЕНЬКИЙ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68CBD"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1E7AE"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1E0D1"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A8D44"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A2D4A"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84395"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55A7C"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D1917" w14:textId="77777777" w:rsidR="00023AC2" w:rsidRDefault="00023AC2" w:rsidP="00023AC2">
            <w:pPr>
              <w:pStyle w:val="14"/>
              <w:spacing w:line="480" w:lineRule="auto"/>
              <w:jc w:val="center"/>
            </w:pPr>
            <w:r>
              <w:rPr>
                <w:rFonts w:ascii="Times New Roman" w:hAnsi="Times New Roman"/>
                <w:b/>
                <w:bCs/>
                <w:i w:val="0"/>
                <w:iCs w:val="0"/>
              </w:rPr>
              <w:t>БОЛЬШОЙ</w:t>
            </w:r>
          </w:p>
        </w:tc>
      </w:tr>
      <w:tr w:rsidR="00023AC2" w14:paraId="68B6343C"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CF17A" w14:textId="77777777" w:rsidR="00023AC2" w:rsidRDefault="00023AC2" w:rsidP="00023AC2">
            <w:pPr>
              <w:pStyle w:val="14"/>
              <w:spacing w:line="480" w:lineRule="auto"/>
              <w:jc w:val="center"/>
            </w:pPr>
            <w:r>
              <w:rPr>
                <w:rFonts w:ascii="Times New Roman" w:hAnsi="Times New Roman"/>
                <w:b/>
                <w:bCs/>
                <w:i w:val="0"/>
                <w:iCs w:val="0"/>
              </w:rPr>
              <w:t>ТЕПЛЫЙ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8A2F2"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FFEA6"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8ECE3"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49E59"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BAD06"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9A036"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41A12"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9184E" w14:textId="77777777" w:rsidR="00023AC2" w:rsidRDefault="00023AC2" w:rsidP="00023AC2">
            <w:pPr>
              <w:pStyle w:val="14"/>
              <w:spacing w:line="480" w:lineRule="auto"/>
              <w:jc w:val="center"/>
            </w:pPr>
            <w:r>
              <w:rPr>
                <w:rFonts w:ascii="Times New Roman" w:hAnsi="Times New Roman"/>
                <w:b/>
                <w:bCs/>
                <w:i w:val="0"/>
                <w:iCs w:val="0"/>
              </w:rPr>
              <w:t>ХОЛОДНЫЙ</w:t>
            </w:r>
          </w:p>
        </w:tc>
      </w:tr>
      <w:tr w:rsidR="00023AC2" w14:paraId="4DEACB5A"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EE213" w14:textId="77777777" w:rsidR="00023AC2" w:rsidRDefault="00023AC2" w:rsidP="00023AC2">
            <w:pPr>
              <w:pStyle w:val="14"/>
              <w:spacing w:line="480" w:lineRule="auto"/>
              <w:jc w:val="center"/>
            </w:pPr>
            <w:r>
              <w:rPr>
                <w:rFonts w:ascii="Times New Roman" w:hAnsi="Times New Roman"/>
                <w:b/>
                <w:bCs/>
                <w:i w:val="0"/>
                <w:iCs w:val="0"/>
              </w:rPr>
              <w:t>УМНЫЙ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3CB8B"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468C5"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3F5CE"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9A810"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171E9"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BDA79"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94433"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A361C" w14:textId="77777777" w:rsidR="00023AC2" w:rsidRDefault="00023AC2" w:rsidP="00023AC2">
            <w:pPr>
              <w:pStyle w:val="14"/>
              <w:spacing w:line="480" w:lineRule="auto"/>
              <w:jc w:val="center"/>
            </w:pPr>
            <w:r>
              <w:rPr>
                <w:rFonts w:ascii="Times New Roman" w:hAnsi="Times New Roman"/>
                <w:b/>
                <w:bCs/>
                <w:i w:val="0"/>
                <w:iCs w:val="0"/>
              </w:rPr>
              <w:t>ГЛУПЫЙ</w:t>
            </w:r>
          </w:p>
        </w:tc>
      </w:tr>
      <w:tr w:rsidR="00023AC2" w14:paraId="4C4D96CD"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82D36" w14:textId="77777777" w:rsidR="00023AC2" w:rsidRDefault="00023AC2" w:rsidP="00023AC2">
            <w:pPr>
              <w:pStyle w:val="14"/>
              <w:spacing w:line="480" w:lineRule="auto"/>
              <w:jc w:val="center"/>
            </w:pPr>
            <w:r>
              <w:rPr>
                <w:rFonts w:ascii="Times New Roman" w:hAnsi="Times New Roman"/>
                <w:b/>
                <w:bCs/>
                <w:i w:val="0"/>
                <w:iCs w:val="0"/>
              </w:rPr>
              <w:t>ДОМИНИРУЮЩИЙ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B5193"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54FE4"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6AF5A"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1DB25"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11746"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6A36F"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8AC58"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88FB2" w14:textId="77777777" w:rsidR="00023AC2" w:rsidRDefault="00023AC2" w:rsidP="00023AC2">
            <w:pPr>
              <w:pStyle w:val="14"/>
              <w:spacing w:line="480" w:lineRule="auto"/>
              <w:jc w:val="center"/>
            </w:pPr>
            <w:r>
              <w:rPr>
                <w:rFonts w:ascii="Times New Roman" w:hAnsi="Times New Roman"/>
                <w:b/>
                <w:bCs/>
                <w:i w:val="0"/>
                <w:iCs w:val="0"/>
              </w:rPr>
              <w:t>ПОДЧИНЯЮЩИЙСЯ</w:t>
            </w:r>
          </w:p>
        </w:tc>
      </w:tr>
      <w:tr w:rsidR="00023AC2" w14:paraId="5C0AEF0A"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F08F8" w14:textId="77777777" w:rsidR="00023AC2" w:rsidRDefault="00023AC2" w:rsidP="00023AC2">
            <w:pPr>
              <w:pStyle w:val="14"/>
              <w:spacing w:line="480" w:lineRule="auto"/>
              <w:jc w:val="center"/>
            </w:pPr>
            <w:r>
              <w:rPr>
                <w:rFonts w:ascii="Times New Roman" w:hAnsi="Times New Roman"/>
                <w:b/>
                <w:bCs/>
                <w:i w:val="0"/>
                <w:iCs w:val="0"/>
              </w:rPr>
              <w:t>СТАТИЧНЫЙ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7EB69"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EE267"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0594B"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E5DD9"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3323C"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B10ED"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50194"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A6E6C" w14:textId="77777777" w:rsidR="00023AC2" w:rsidRDefault="00023AC2" w:rsidP="00023AC2">
            <w:pPr>
              <w:pStyle w:val="14"/>
              <w:spacing w:line="480" w:lineRule="auto"/>
              <w:jc w:val="center"/>
            </w:pPr>
            <w:r>
              <w:rPr>
                <w:rFonts w:ascii="Times New Roman" w:hAnsi="Times New Roman"/>
                <w:b/>
                <w:bCs/>
                <w:i w:val="0"/>
                <w:iCs w:val="0"/>
              </w:rPr>
              <w:t>ДИНАМИЧНЫЙ</w:t>
            </w:r>
          </w:p>
        </w:tc>
      </w:tr>
      <w:tr w:rsidR="00023AC2" w14:paraId="50A08B51"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12940" w14:textId="77777777" w:rsidR="00023AC2" w:rsidRDefault="00023AC2" w:rsidP="00023AC2">
            <w:pPr>
              <w:pStyle w:val="14"/>
              <w:spacing w:line="480" w:lineRule="auto"/>
              <w:jc w:val="center"/>
            </w:pPr>
            <w:r>
              <w:rPr>
                <w:rFonts w:ascii="Times New Roman" w:hAnsi="Times New Roman"/>
                <w:b/>
                <w:bCs/>
                <w:i w:val="0"/>
                <w:iCs w:val="0"/>
              </w:rPr>
              <w:t>ЖЕСТОКИЙ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85531"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90395"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B293E"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A1F9E"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BC00C"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3696C"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01EA4"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43B38" w14:textId="77777777" w:rsidR="00023AC2" w:rsidRDefault="00023AC2" w:rsidP="00023AC2">
            <w:pPr>
              <w:pStyle w:val="14"/>
              <w:spacing w:line="480" w:lineRule="auto"/>
              <w:jc w:val="center"/>
            </w:pPr>
            <w:r>
              <w:rPr>
                <w:rFonts w:ascii="Times New Roman" w:hAnsi="Times New Roman"/>
                <w:b/>
                <w:bCs/>
                <w:i w:val="0"/>
                <w:iCs w:val="0"/>
              </w:rPr>
              <w:t>ГУМАННЫЙ</w:t>
            </w:r>
          </w:p>
        </w:tc>
      </w:tr>
      <w:tr w:rsidR="00023AC2" w14:paraId="292CC957"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D7034" w14:textId="77777777" w:rsidR="00023AC2" w:rsidRDefault="00023AC2" w:rsidP="00023AC2">
            <w:pPr>
              <w:pStyle w:val="14"/>
              <w:spacing w:line="480" w:lineRule="auto"/>
              <w:jc w:val="center"/>
            </w:pPr>
            <w:r>
              <w:rPr>
                <w:rFonts w:ascii="Times New Roman" w:hAnsi="Times New Roman"/>
                <w:b/>
                <w:bCs/>
                <w:i w:val="0"/>
                <w:iCs w:val="0"/>
              </w:rPr>
              <w:t>ЗАВИСИМЫЙ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64333"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CB9DF"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35849"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EABCE"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1DC06"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29205"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89A5E"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6C5BD" w14:textId="77777777" w:rsidR="00023AC2" w:rsidRDefault="00023AC2" w:rsidP="00023AC2">
            <w:pPr>
              <w:pStyle w:val="14"/>
              <w:spacing w:line="480" w:lineRule="auto"/>
              <w:jc w:val="center"/>
            </w:pPr>
            <w:r>
              <w:rPr>
                <w:rFonts w:ascii="Times New Roman" w:hAnsi="Times New Roman"/>
                <w:b/>
                <w:bCs/>
                <w:i w:val="0"/>
                <w:iCs w:val="0"/>
              </w:rPr>
              <w:t>САМОСТОЯТЕЛЬНЫЙ</w:t>
            </w:r>
          </w:p>
        </w:tc>
      </w:tr>
      <w:tr w:rsidR="00023AC2" w14:paraId="116A3FC9"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4D4D0" w14:textId="77777777" w:rsidR="00023AC2" w:rsidRDefault="00023AC2" w:rsidP="00023AC2">
            <w:pPr>
              <w:pStyle w:val="14"/>
              <w:spacing w:line="480" w:lineRule="auto"/>
              <w:jc w:val="center"/>
            </w:pPr>
            <w:r>
              <w:rPr>
                <w:rFonts w:ascii="Times New Roman" w:hAnsi="Times New Roman"/>
                <w:b/>
                <w:bCs/>
                <w:i w:val="0"/>
                <w:iCs w:val="0"/>
              </w:rPr>
              <w:t>ШУМНЫЙ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510F9"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8D907"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AC0B4"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F8717"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E650F"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7B2EA"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772E7"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FF516" w14:textId="77777777" w:rsidR="00023AC2" w:rsidRDefault="00023AC2" w:rsidP="00023AC2">
            <w:pPr>
              <w:pStyle w:val="14"/>
              <w:spacing w:line="480" w:lineRule="auto"/>
              <w:jc w:val="center"/>
            </w:pPr>
            <w:r>
              <w:rPr>
                <w:rFonts w:ascii="Times New Roman" w:hAnsi="Times New Roman"/>
                <w:b/>
                <w:bCs/>
                <w:i w:val="0"/>
                <w:iCs w:val="0"/>
              </w:rPr>
              <w:t>ТИХИЙ</w:t>
            </w:r>
          </w:p>
        </w:tc>
      </w:tr>
      <w:tr w:rsidR="00023AC2" w14:paraId="0E60EE67"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DBFFC" w14:textId="77777777" w:rsidR="00023AC2" w:rsidRDefault="00023AC2" w:rsidP="00023AC2">
            <w:pPr>
              <w:pStyle w:val="14"/>
              <w:spacing w:line="480" w:lineRule="auto"/>
              <w:jc w:val="center"/>
            </w:pPr>
            <w:r>
              <w:rPr>
                <w:rFonts w:ascii="Times New Roman" w:hAnsi="Times New Roman"/>
                <w:b/>
                <w:bCs/>
                <w:i w:val="0"/>
                <w:iCs w:val="0"/>
              </w:rPr>
              <w:t>ЧИСТЫЙ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B08B3"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9B948"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5DB8A"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43BEA"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B4060"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1577A"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5AA6D"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7FFE6" w14:textId="77777777" w:rsidR="00023AC2" w:rsidRDefault="00023AC2" w:rsidP="00023AC2">
            <w:pPr>
              <w:pStyle w:val="14"/>
              <w:spacing w:line="480" w:lineRule="auto"/>
              <w:jc w:val="center"/>
            </w:pPr>
            <w:r>
              <w:rPr>
                <w:rFonts w:ascii="Times New Roman" w:hAnsi="Times New Roman"/>
                <w:b/>
                <w:bCs/>
                <w:i w:val="0"/>
                <w:iCs w:val="0"/>
              </w:rPr>
              <w:t>ГРЯЗНЫЙ</w:t>
            </w:r>
          </w:p>
        </w:tc>
      </w:tr>
      <w:tr w:rsidR="00023AC2" w14:paraId="5CADF0A7"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6A2B6" w14:textId="77777777" w:rsidR="00023AC2" w:rsidRDefault="00023AC2" w:rsidP="00023AC2">
            <w:pPr>
              <w:pStyle w:val="14"/>
              <w:spacing w:line="480" w:lineRule="auto"/>
              <w:jc w:val="center"/>
            </w:pPr>
            <w:r>
              <w:rPr>
                <w:rFonts w:ascii="Times New Roman" w:hAnsi="Times New Roman"/>
                <w:b/>
                <w:bCs/>
                <w:i w:val="0"/>
                <w:iCs w:val="0"/>
              </w:rPr>
              <w:t>РЕШИТЕЛЬНЫЙ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CE9ED"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6D95B"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D2AA4"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97A00"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9F820"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0B80A"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12E3F"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82631" w14:textId="77777777" w:rsidR="00023AC2" w:rsidRDefault="00023AC2" w:rsidP="00023AC2">
            <w:pPr>
              <w:pStyle w:val="14"/>
              <w:spacing w:line="480" w:lineRule="auto"/>
              <w:jc w:val="center"/>
            </w:pPr>
            <w:r>
              <w:rPr>
                <w:rFonts w:ascii="Times New Roman" w:hAnsi="Times New Roman"/>
                <w:b/>
                <w:bCs/>
                <w:i w:val="0"/>
                <w:iCs w:val="0"/>
              </w:rPr>
              <w:t>РОБКИЙ</w:t>
            </w:r>
          </w:p>
        </w:tc>
      </w:tr>
      <w:tr w:rsidR="00023AC2" w14:paraId="6EEC47DF"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6221E" w14:textId="77777777" w:rsidR="00023AC2" w:rsidRDefault="00023AC2" w:rsidP="00023AC2">
            <w:pPr>
              <w:pStyle w:val="14"/>
              <w:spacing w:line="480" w:lineRule="auto"/>
              <w:jc w:val="center"/>
            </w:pPr>
            <w:r>
              <w:rPr>
                <w:rFonts w:ascii="Times New Roman" w:hAnsi="Times New Roman"/>
                <w:b/>
                <w:bCs/>
                <w:i w:val="0"/>
                <w:iCs w:val="0"/>
              </w:rPr>
              <w:lastRenderedPageBreak/>
              <w:t>ОСМОТРИТЕЛЬНЫЙ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79E81"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8B13F"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4BDCA"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1CA8B"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4205E"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AA93E"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B6300"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1C8AB" w14:textId="77777777" w:rsidR="00023AC2" w:rsidRDefault="00023AC2" w:rsidP="00023AC2">
            <w:pPr>
              <w:pStyle w:val="14"/>
              <w:spacing w:line="480" w:lineRule="auto"/>
              <w:jc w:val="center"/>
            </w:pPr>
            <w:r>
              <w:rPr>
                <w:rFonts w:ascii="Times New Roman" w:hAnsi="Times New Roman"/>
                <w:b/>
                <w:bCs/>
                <w:i w:val="0"/>
                <w:iCs w:val="0"/>
              </w:rPr>
              <w:t>ДЕЯТЕЛЬНЫЙ</w:t>
            </w:r>
          </w:p>
        </w:tc>
      </w:tr>
      <w:tr w:rsidR="00023AC2" w14:paraId="0690070B"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E2AAC" w14:textId="77777777" w:rsidR="00023AC2" w:rsidRDefault="00023AC2" w:rsidP="00023AC2">
            <w:pPr>
              <w:pStyle w:val="14"/>
              <w:spacing w:line="480" w:lineRule="auto"/>
              <w:jc w:val="center"/>
            </w:pPr>
            <w:r>
              <w:rPr>
                <w:rFonts w:ascii="Times New Roman" w:hAnsi="Times New Roman"/>
                <w:b/>
                <w:bCs/>
                <w:i w:val="0"/>
                <w:iCs w:val="0"/>
              </w:rPr>
              <w:t>ОТТАЛКИВАЮЩИЙ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801A4"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3E5D7"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54D37"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FDDDF"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F71E8"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1861B"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295D2"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A7539" w14:textId="77777777" w:rsidR="00023AC2" w:rsidRDefault="00023AC2" w:rsidP="00023AC2">
            <w:pPr>
              <w:pStyle w:val="14"/>
              <w:spacing w:line="480" w:lineRule="auto"/>
              <w:jc w:val="center"/>
            </w:pPr>
            <w:r>
              <w:rPr>
                <w:rFonts w:ascii="Times New Roman" w:hAnsi="Times New Roman"/>
                <w:b/>
                <w:bCs/>
                <w:i w:val="0"/>
                <w:iCs w:val="0"/>
              </w:rPr>
              <w:t>ПРИВЛЕКАТЕЛЬНЫЙ</w:t>
            </w:r>
          </w:p>
        </w:tc>
      </w:tr>
      <w:tr w:rsidR="00023AC2" w14:paraId="649B28E4" w14:textId="77777777" w:rsidTr="00023AC2">
        <w:trPr>
          <w:trHeight w:val="300"/>
        </w:trPr>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AE3B9" w14:textId="77777777" w:rsidR="00023AC2" w:rsidRDefault="00023AC2" w:rsidP="00023AC2">
            <w:pPr>
              <w:pStyle w:val="14"/>
              <w:spacing w:line="480" w:lineRule="auto"/>
              <w:jc w:val="center"/>
            </w:pPr>
            <w:r>
              <w:rPr>
                <w:rFonts w:ascii="Times New Roman" w:hAnsi="Times New Roman"/>
                <w:b/>
                <w:bCs/>
                <w:i w:val="0"/>
                <w:iCs w:val="0"/>
              </w:rPr>
              <w:t>ПОДАТЛИВЫЙ</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F08EC" w14:textId="77777777" w:rsidR="00023AC2" w:rsidRDefault="00023AC2" w:rsidP="00023AC2">
            <w:pPr>
              <w:pStyle w:val="14"/>
              <w:spacing w:line="480" w:lineRule="auto"/>
            </w:pPr>
            <w:r>
              <w:rPr>
                <w:rFonts w:ascii="Times New Roman" w:hAnsi="Times New Roman"/>
                <w:i w:val="0"/>
                <w:iCs w:val="0"/>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621F8"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217F0"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D1ACC" w14:textId="77777777" w:rsidR="00023AC2" w:rsidRDefault="00023AC2" w:rsidP="00023AC2">
            <w:pPr>
              <w:pStyle w:val="14"/>
              <w:spacing w:line="480" w:lineRule="auto"/>
            </w:pPr>
            <w:r>
              <w:rPr>
                <w:rFonts w:ascii="Times New Roman" w:hAnsi="Times New Roman"/>
                <w:i w:val="0"/>
                <w:iCs w:val="0"/>
                <w:sz w:val="24"/>
                <w:szCs w:val="24"/>
              </w:rPr>
              <w:t>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9B7F5" w14:textId="77777777" w:rsidR="00023AC2" w:rsidRDefault="00023AC2" w:rsidP="00023AC2">
            <w:pPr>
              <w:pStyle w:val="14"/>
              <w:spacing w:line="480" w:lineRule="auto"/>
            </w:pPr>
            <w:r>
              <w:rPr>
                <w:rFonts w:ascii="Times New Roman" w:hAnsi="Times New Roman"/>
                <w:i w:val="0"/>
                <w:iCs w:val="0"/>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32685" w14:textId="77777777" w:rsidR="00023AC2" w:rsidRDefault="00023AC2" w:rsidP="00023AC2">
            <w:pPr>
              <w:pStyle w:val="14"/>
              <w:spacing w:line="480" w:lineRule="auto"/>
            </w:pPr>
            <w:r>
              <w:rPr>
                <w:rFonts w:ascii="Times New Roman" w:hAnsi="Times New Roman"/>
                <w:i w:val="0"/>
                <w:iCs w:val="0"/>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9812D" w14:textId="77777777" w:rsidR="00023AC2" w:rsidRDefault="00023AC2" w:rsidP="00023AC2">
            <w:pPr>
              <w:pStyle w:val="14"/>
              <w:spacing w:line="480" w:lineRule="auto"/>
            </w:pPr>
            <w:r>
              <w:rPr>
                <w:rFonts w:ascii="Times New Roman" w:hAnsi="Times New Roman"/>
                <w:i w:val="0"/>
                <w:iCs w:val="0"/>
                <w:sz w:val="24"/>
                <w:szCs w:val="24"/>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D726B" w14:textId="77777777" w:rsidR="00023AC2" w:rsidRDefault="00023AC2" w:rsidP="00023AC2">
            <w:pPr>
              <w:pStyle w:val="14"/>
              <w:spacing w:line="480" w:lineRule="auto"/>
              <w:jc w:val="center"/>
            </w:pPr>
            <w:r>
              <w:rPr>
                <w:rFonts w:ascii="Times New Roman" w:hAnsi="Times New Roman"/>
                <w:b/>
                <w:bCs/>
                <w:i w:val="0"/>
                <w:iCs w:val="0"/>
              </w:rPr>
              <w:t>ПРОБИВНОЙ</w:t>
            </w:r>
          </w:p>
        </w:tc>
      </w:tr>
    </w:tbl>
    <w:p w14:paraId="5157925F" w14:textId="77777777" w:rsidR="00023AC2" w:rsidRDefault="00023AC2" w:rsidP="004555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rPr>
          <w:rFonts w:ascii="Times New Roman" w:eastAsia="Arial Unicode MS" w:hAnsi="Times New Roman" w:cs="Times New Roman"/>
          <w:color w:val="000000"/>
          <w:sz w:val="28"/>
          <w:szCs w:val="28"/>
          <w:u w:color="000000"/>
          <w:lang w:eastAsia="ru-RU"/>
        </w:rPr>
      </w:pPr>
      <w:r>
        <w:rPr>
          <w:rFonts w:ascii="Times New Roman" w:eastAsia="Arial Unicode MS" w:hAnsi="Times New Roman" w:cs="Times New Roman"/>
          <w:color w:val="000000"/>
          <w:sz w:val="28"/>
          <w:szCs w:val="28"/>
          <w:u w:color="000000"/>
          <w:lang w:eastAsia="ru-RU"/>
        </w:rPr>
        <w:br w:type="page"/>
      </w:r>
    </w:p>
    <w:p w14:paraId="34E772ED" w14:textId="5CE4D1F5" w:rsidR="0045558D" w:rsidRPr="00023AC2" w:rsidRDefault="0045558D" w:rsidP="004555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09"/>
        <w:rPr>
          <w:rFonts w:ascii="Times New Roman" w:eastAsia="Arial Unicode MS" w:hAnsi="Times New Roman" w:cs="Times New Roman"/>
          <w:b/>
          <w:color w:val="000000"/>
          <w:sz w:val="28"/>
          <w:szCs w:val="28"/>
          <w:u w:color="000000"/>
          <w:lang w:eastAsia="ru-RU"/>
        </w:rPr>
      </w:pPr>
      <w:r w:rsidRPr="00023AC2">
        <w:rPr>
          <w:rFonts w:ascii="Times New Roman" w:eastAsia="Arial Unicode MS" w:hAnsi="Times New Roman" w:cs="Times New Roman"/>
          <w:b/>
          <w:color w:val="000000"/>
          <w:sz w:val="28"/>
          <w:szCs w:val="28"/>
          <w:u w:color="000000"/>
          <w:lang w:eastAsia="ru-RU"/>
        </w:rPr>
        <w:lastRenderedPageBreak/>
        <w:t>Приложение Г</w:t>
      </w:r>
    </w:p>
    <w:p w14:paraId="4C9D1E65" w14:textId="77777777" w:rsidR="00104A62" w:rsidRPr="00817C0C" w:rsidRDefault="00104A62" w:rsidP="0045558D">
      <w:pPr>
        <w:spacing w:after="0" w:line="240" w:lineRule="auto"/>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Одномерные критерии влияния независимой переменной «Образование» на факторы методики «Семантический дифференциал».</w:t>
      </w:r>
    </w:p>
    <w:tbl>
      <w:tblPr>
        <w:tblW w:w="99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1535"/>
        <w:gridCol w:w="1276"/>
        <w:gridCol w:w="1356"/>
        <w:gridCol w:w="996"/>
        <w:gridCol w:w="960"/>
      </w:tblGrid>
      <w:tr w:rsidR="00104A62" w:rsidRPr="00817C0C" w14:paraId="302B180A" w14:textId="77777777" w:rsidTr="00817C0C">
        <w:trPr>
          <w:trHeight w:val="765"/>
          <w:jc w:val="right"/>
        </w:trPr>
        <w:tc>
          <w:tcPr>
            <w:tcW w:w="3816" w:type="dxa"/>
            <w:tcBorders>
              <w:top w:val="single" w:sz="4" w:space="0" w:color="auto"/>
              <w:left w:val="single" w:sz="4" w:space="0" w:color="auto"/>
              <w:bottom w:val="single" w:sz="4" w:space="0" w:color="auto"/>
              <w:right w:val="single" w:sz="4" w:space="0" w:color="auto"/>
            </w:tcBorders>
            <w:vAlign w:val="center"/>
            <w:hideMark/>
          </w:tcPr>
          <w:p w14:paraId="42A3F078" w14:textId="77777777" w:rsidR="00104A62" w:rsidRPr="00817C0C" w:rsidRDefault="00104A6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Образование</w:t>
            </w:r>
          </w:p>
        </w:tc>
        <w:tc>
          <w:tcPr>
            <w:tcW w:w="1535" w:type="dxa"/>
            <w:tcBorders>
              <w:top w:val="single" w:sz="4" w:space="0" w:color="auto"/>
              <w:left w:val="single" w:sz="4" w:space="0" w:color="auto"/>
              <w:bottom w:val="single" w:sz="4" w:space="0" w:color="auto"/>
              <w:right w:val="single" w:sz="4" w:space="0" w:color="auto"/>
            </w:tcBorders>
            <w:vAlign w:val="center"/>
            <w:hideMark/>
          </w:tcPr>
          <w:p w14:paraId="264CF506" w14:textId="77777777" w:rsidR="00104A62" w:rsidRPr="00817C0C" w:rsidRDefault="00104A6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Сумма квадратов типа III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60C151" w14:textId="77777777" w:rsidR="00104A62" w:rsidRPr="00817C0C" w:rsidRDefault="00104A6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356" w:type="dxa"/>
            <w:tcBorders>
              <w:top w:val="single" w:sz="4" w:space="0" w:color="auto"/>
              <w:left w:val="single" w:sz="4" w:space="0" w:color="auto"/>
              <w:bottom w:val="single" w:sz="4" w:space="0" w:color="auto"/>
              <w:right w:val="single" w:sz="4" w:space="0" w:color="auto"/>
            </w:tcBorders>
            <w:vAlign w:val="center"/>
            <w:hideMark/>
          </w:tcPr>
          <w:p w14:paraId="27E52DF9" w14:textId="77777777" w:rsidR="00104A62" w:rsidRPr="00817C0C" w:rsidRDefault="00104A6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Средний квадрат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1E217284" w14:textId="77777777" w:rsidR="00104A62" w:rsidRPr="00817C0C" w:rsidRDefault="00104A6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960" w:type="dxa"/>
            <w:tcBorders>
              <w:top w:val="single" w:sz="4" w:space="0" w:color="auto"/>
              <w:left w:val="single" w:sz="4" w:space="0" w:color="auto"/>
              <w:bottom w:val="single" w:sz="4" w:space="0" w:color="auto"/>
              <w:right w:val="single" w:sz="4" w:space="0" w:color="auto"/>
            </w:tcBorders>
            <w:vAlign w:val="center"/>
            <w:hideMark/>
          </w:tcPr>
          <w:p w14:paraId="0432E941" w14:textId="77777777" w:rsidR="00104A62" w:rsidRPr="00817C0C" w:rsidRDefault="00104A62" w:rsidP="0045558D">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104A62" w:rsidRPr="00817C0C" w14:paraId="4BCB7124"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0045FEAB" w14:textId="77777777" w:rsidR="00104A62" w:rsidRPr="00817C0C" w:rsidRDefault="00104A62"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1847A118"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0.238</w:t>
            </w:r>
          </w:p>
        </w:tc>
        <w:tc>
          <w:tcPr>
            <w:tcW w:w="1276" w:type="dxa"/>
            <w:tcBorders>
              <w:top w:val="single" w:sz="4" w:space="0" w:color="auto"/>
              <w:left w:val="single" w:sz="4" w:space="0" w:color="auto"/>
              <w:bottom w:val="single" w:sz="4" w:space="0" w:color="auto"/>
              <w:right w:val="single" w:sz="4" w:space="0" w:color="auto"/>
            </w:tcBorders>
            <w:noWrap/>
            <w:hideMark/>
          </w:tcPr>
          <w:p w14:paraId="0EFBC75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6C1A866F"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0.238</w:t>
            </w:r>
          </w:p>
        </w:tc>
        <w:tc>
          <w:tcPr>
            <w:tcW w:w="996" w:type="dxa"/>
            <w:tcBorders>
              <w:top w:val="single" w:sz="4" w:space="0" w:color="auto"/>
              <w:left w:val="single" w:sz="4" w:space="0" w:color="auto"/>
              <w:bottom w:val="single" w:sz="4" w:space="0" w:color="auto"/>
              <w:right w:val="single" w:sz="4" w:space="0" w:color="auto"/>
            </w:tcBorders>
            <w:noWrap/>
            <w:hideMark/>
          </w:tcPr>
          <w:p w14:paraId="50A44711"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0.294</w:t>
            </w:r>
          </w:p>
        </w:tc>
        <w:tc>
          <w:tcPr>
            <w:tcW w:w="960" w:type="dxa"/>
            <w:tcBorders>
              <w:top w:val="single" w:sz="4" w:space="0" w:color="auto"/>
              <w:left w:val="single" w:sz="4" w:space="0" w:color="auto"/>
              <w:bottom w:val="single" w:sz="4" w:space="0" w:color="auto"/>
              <w:right w:val="single" w:sz="4" w:space="0" w:color="auto"/>
            </w:tcBorders>
            <w:noWrap/>
            <w:hideMark/>
          </w:tcPr>
          <w:p w14:paraId="49473510"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0.589</w:t>
            </w:r>
          </w:p>
        </w:tc>
      </w:tr>
      <w:tr w:rsidR="00104A62" w:rsidRPr="00817C0C" w14:paraId="40E1AD22"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56C0531C" w14:textId="77777777" w:rsidR="00104A62" w:rsidRPr="00817C0C" w:rsidRDefault="00104A62"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2B413BA1"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1.246</w:t>
            </w:r>
          </w:p>
        </w:tc>
        <w:tc>
          <w:tcPr>
            <w:tcW w:w="1276" w:type="dxa"/>
            <w:tcBorders>
              <w:top w:val="single" w:sz="4" w:space="0" w:color="auto"/>
              <w:left w:val="single" w:sz="4" w:space="0" w:color="auto"/>
              <w:bottom w:val="single" w:sz="4" w:space="0" w:color="auto"/>
              <w:right w:val="single" w:sz="4" w:space="0" w:color="auto"/>
            </w:tcBorders>
            <w:noWrap/>
            <w:hideMark/>
          </w:tcPr>
          <w:p w14:paraId="00995CE5"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168D62A9"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1.246</w:t>
            </w:r>
          </w:p>
        </w:tc>
        <w:tc>
          <w:tcPr>
            <w:tcW w:w="996" w:type="dxa"/>
            <w:tcBorders>
              <w:top w:val="single" w:sz="4" w:space="0" w:color="auto"/>
              <w:left w:val="single" w:sz="4" w:space="0" w:color="auto"/>
              <w:bottom w:val="single" w:sz="4" w:space="0" w:color="auto"/>
              <w:right w:val="single" w:sz="4" w:space="0" w:color="auto"/>
            </w:tcBorders>
            <w:noWrap/>
            <w:hideMark/>
          </w:tcPr>
          <w:p w14:paraId="490E99FA"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2.659</w:t>
            </w:r>
          </w:p>
        </w:tc>
        <w:tc>
          <w:tcPr>
            <w:tcW w:w="960" w:type="dxa"/>
            <w:tcBorders>
              <w:top w:val="single" w:sz="4" w:space="0" w:color="auto"/>
              <w:left w:val="single" w:sz="4" w:space="0" w:color="auto"/>
              <w:bottom w:val="single" w:sz="4" w:space="0" w:color="auto"/>
              <w:right w:val="single" w:sz="4" w:space="0" w:color="auto"/>
            </w:tcBorders>
            <w:noWrap/>
            <w:hideMark/>
          </w:tcPr>
          <w:p w14:paraId="5035F415"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0.107</w:t>
            </w:r>
          </w:p>
        </w:tc>
      </w:tr>
      <w:tr w:rsidR="00104A62" w:rsidRPr="00817C0C" w14:paraId="14CAC155"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2CBBD396"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как психолог-консультант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3CB0D9FD"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0.012</w:t>
            </w:r>
          </w:p>
        </w:tc>
        <w:tc>
          <w:tcPr>
            <w:tcW w:w="1276" w:type="dxa"/>
            <w:tcBorders>
              <w:top w:val="single" w:sz="4" w:space="0" w:color="auto"/>
              <w:left w:val="single" w:sz="4" w:space="0" w:color="auto"/>
              <w:bottom w:val="single" w:sz="4" w:space="0" w:color="auto"/>
              <w:right w:val="single" w:sz="4" w:space="0" w:color="auto"/>
            </w:tcBorders>
            <w:noWrap/>
            <w:hideMark/>
          </w:tcPr>
          <w:p w14:paraId="67A79719"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35C9245"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0.012</w:t>
            </w:r>
          </w:p>
        </w:tc>
        <w:tc>
          <w:tcPr>
            <w:tcW w:w="996" w:type="dxa"/>
            <w:tcBorders>
              <w:top w:val="single" w:sz="4" w:space="0" w:color="auto"/>
              <w:left w:val="single" w:sz="4" w:space="0" w:color="auto"/>
              <w:bottom w:val="single" w:sz="4" w:space="0" w:color="auto"/>
              <w:right w:val="single" w:sz="4" w:space="0" w:color="auto"/>
            </w:tcBorders>
            <w:noWrap/>
            <w:hideMark/>
          </w:tcPr>
          <w:p w14:paraId="31642208"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0.028</w:t>
            </w:r>
          </w:p>
        </w:tc>
        <w:tc>
          <w:tcPr>
            <w:tcW w:w="960" w:type="dxa"/>
            <w:tcBorders>
              <w:top w:val="single" w:sz="4" w:space="0" w:color="auto"/>
              <w:left w:val="single" w:sz="4" w:space="0" w:color="auto"/>
              <w:bottom w:val="single" w:sz="4" w:space="0" w:color="auto"/>
              <w:right w:val="single" w:sz="4" w:space="0" w:color="auto"/>
            </w:tcBorders>
            <w:noWrap/>
            <w:hideMark/>
          </w:tcPr>
          <w:p w14:paraId="697A52E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0.867</w:t>
            </w:r>
          </w:p>
        </w:tc>
      </w:tr>
      <w:tr w:rsidR="00104A62" w:rsidRPr="00817C0C" w14:paraId="2BF3AA1F"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41679ED0"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3F446F99"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1.766</w:t>
            </w:r>
          </w:p>
        </w:tc>
        <w:tc>
          <w:tcPr>
            <w:tcW w:w="1276" w:type="dxa"/>
            <w:tcBorders>
              <w:top w:val="single" w:sz="4" w:space="0" w:color="auto"/>
              <w:left w:val="single" w:sz="4" w:space="0" w:color="auto"/>
              <w:bottom w:val="single" w:sz="4" w:space="0" w:color="auto"/>
              <w:right w:val="single" w:sz="4" w:space="0" w:color="auto"/>
            </w:tcBorders>
            <w:noWrap/>
            <w:hideMark/>
          </w:tcPr>
          <w:p w14:paraId="3F7A18D9"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4A18159F"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1.766</w:t>
            </w:r>
          </w:p>
        </w:tc>
        <w:tc>
          <w:tcPr>
            <w:tcW w:w="996" w:type="dxa"/>
            <w:tcBorders>
              <w:top w:val="single" w:sz="4" w:space="0" w:color="auto"/>
              <w:left w:val="single" w:sz="4" w:space="0" w:color="auto"/>
              <w:bottom w:val="single" w:sz="4" w:space="0" w:color="auto"/>
              <w:right w:val="single" w:sz="4" w:space="0" w:color="auto"/>
            </w:tcBorders>
            <w:noWrap/>
            <w:hideMark/>
          </w:tcPr>
          <w:p w14:paraId="190257F8"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3.932</w:t>
            </w:r>
          </w:p>
        </w:tc>
        <w:tc>
          <w:tcPr>
            <w:tcW w:w="960" w:type="dxa"/>
            <w:tcBorders>
              <w:top w:val="single" w:sz="4" w:space="0" w:color="auto"/>
              <w:left w:val="single" w:sz="4" w:space="0" w:color="auto"/>
              <w:bottom w:val="single" w:sz="4" w:space="0" w:color="auto"/>
              <w:right w:val="single" w:sz="4" w:space="0" w:color="auto"/>
            </w:tcBorders>
            <w:noWrap/>
            <w:hideMark/>
          </w:tcPr>
          <w:p w14:paraId="09F58B74" w14:textId="77777777" w:rsidR="00104A62" w:rsidRPr="00817C0C" w:rsidRDefault="00104A6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0.051</w:t>
            </w:r>
          </w:p>
        </w:tc>
      </w:tr>
      <w:tr w:rsidR="00104A62" w:rsidRPr="00817C0C" w14:paraId="635AFD4C"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3DD23DF4"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459F998C"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4.953</w:t>
            </w:r>
          </w:p>
        </w:tc>
        <w:tc>
          <w:tcPr>
            <w:tcW w:w="1276" w:type="dxa"/>
            <w:tcBorders>
              <w:top w:val="single" w:sz="4" w:space="0" w:color="auto"/>
              <w:left w:val="single" w:sz="4" w:space="0" w:color="auto"/>
              <w:bottom w:val="single" w:sz="4" w:space="0" w:color="auto"/>
              <w:right w:val="single" w:sz="4" w:space="0" w:color="auto"/>
            </w:tcBorders>
            <w:noWrap/>
            <w:hideMark/>
          </w:tcPr>
          <w:p w14:paraId="16D27CE2"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40DA898"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4.953</w:t>
            </w:r>
          </w:p>
        </w:tc>
        <w:tc>
          <w:tcPr>
            <w:tcW w:w="996" w:type="dxa"/>
            <w:tcBorders>
              <w:top w:val="single" w:sz="4" w:space="0" w:color="auto"/>
              <w:left w:val="single" w:sz="4" w:space="0" w:color="auto"/>
              <w:bottom w:val="single" w:sz="4" w:space="0" w:color="auto"/>
              <w:right w:val="single" w:sz="4" w:space="0" w:color="auto"/>
            </w:tcBorders>
            <w:noWrap/>
            <w:hideMark/>
          </w:tcPr>
          <w:p w14:paraId="3B09956D"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18.450</w:t>
            </w:r>
          </w:p>
        </w:tc>
        <w:tc>
          <w:tcPr>
            <w:tcW w:w="960" w:type="dxa"/>
            <w:tcBorders>
              <w:top w:val="single" w:sz="4" w:space="0" w:color="auto"/>
              <w:left w:val="single" w:sz="4" w:space="0" w:color="auto"/>
              <w:bottom w:val="single" w:sz="4" w:space="0" w:color="auto"/>
              <w:right w:val="single" w:sz="4" w:space="0" w:color="auto"/>
            </w:tcBorders>
            <w:noWrap/>
            <w:hideMark/>
          </w:tcPr>
          <w:p w14:paraId="79B65800" w14:textId="77777777" w:rsidR="00104A62" w:rsidRPr="00817C0C" w:rsidRDefault="00104A6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104A62" w:rsidRPr="00817C0C" w14:paraId="6F8994CC"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34B42BD8"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клиент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7F02D222"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0042</w:t>
            </w:r>
          </w:p>
        </w:tc>
        <w:tc>
          <w:tcPr>
            <w:tcW w:w="1276" w:type="dxa"/>
            <w:tcBorders>
              <w:top w:val="single" w:sz="4" w:space="0" w:color="auto"/>
              <w:left w:val="single" w:sz="4" w:space="0" w:color="auto"/>
              <w:bottom w:val="single" w:sz="4" w:space="0" w:color="auto"/>
              <w:right w:val="single" w:sz="4" w:space="0" w:color="auto"/>
            </w:tcBorders>
            <w:noWrap/>
            <w:hideMark/>
          </w:tcPr>
          <w:p w14:paraId="2A446C4C"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1DFB6286"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0.042</w:t>
            </w:r>
          </w:p>
        </w:tc>
        <w:tc>
          <w:tcPr>
            <w:tcW w:w="996" w:type="dxa"/>
            <w:tcBorders>
              <w:top w:val="single" w:sz="4" w:space="0" w:color="auto"/>
              <w:left w:val="single" w:sz="4" w:space="0" w:color="auto"/>
              <w:bottom w:val="single" w:sz="4" w:space="0" w:color="auto"/>
              <w:right w:val="single" w:sz="4" w:space="0" w:color="auto"/>
            </w:tcBorders>
            <w:noWrap/>
            <w:hideMark/>
          </w:tcPr>
          <w:p w14:paraId="4FFF6A06"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0.209</w:t>
            </w:r>
          </w:p>
        </w:tc>
        <w:tc>
          <w:tcPr>
            <w:tcW w:w="960" w:type="dxa"/>
            <w:tcBorders>
              <w:top w:val="single" w:sz="4" w:space="0" w:color="auto"/>
              <w:left w:val="single" w:sz="4" w:space="0" w:color="auto"/>
              <w:bottom w:val="single" w:sz="4" w:space="0" w:color="auto"/>
              <w:right w:val="single" w:sz="4" w:space="0" w:color="auto"/>
            </w:tcBorders>
            <w:noWrap/>
            <w:hideMark/>
          </w:tcPr>
          <w:p w14:paraId="14933CA0"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0.649</w:t>
            </w:r>
          </w:p>
        </w:tc>
      </w:tr>
      <w:tr w:rsidR="00104A62" w:rsidRPr="00817C0C" w14:paraId="3A953151"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0C1E4BAD" w14:textId="77777777" w:rsidR="00104A62" w:rsidRPr="00817C0C" w:rsidRDefault="00104A62"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0149DF2D"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0.701</w:t>
            </w:r>
          </w:p>
        </w:tc>
        <w:tc>
          <w:tcPr>
            <w:tcW w:w="1276" w:type="dxa"/>
            <w:tcBorders>
              <w:top w:val="single" w:sz="4" w:space="0" w:color="auto"/>
              <w:left w:val="single" w:sz="4" w:space="0" w:color="auto"/>
              <w:bottom w:val="single" w:sz="4" w:space="0" w:color="auto"/>
              <w:right w:val="single" w:sz="4" w:space="0" w:color="auto"/>
            </w:tcBorders>
            <w:noWrap/>
            <w:hideMark/>
          </w:tcPr>
          <w:p w14:paraId="0A038516"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4415584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0.701</w:t>
            </w:r>
          </w:p>
        </w:tc>
        <w:tc>
          <w:tcPr>
            <w:tcW w:w="996" w:type="dxa"/>
            <w:tcBorders>
              <w:top w:val="single" w:sz="4" w:space="0" w:color="auto"/>
              <w:left w:val="single" w:sz="4" w:space="0" w:color="auto"/>
              <w:bottom w:val="single" w:sz="4" w:space="0" w:color="auto"/>
              <w:right w:val="single" w:sz="4" w:space="0" w:color="auto"/>
            </w:tcBorders>
            <w:noWrap/>
            <w:hideMark/>
          </w:tcPr>
          <w:p w14:paraId="01E7DB52"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2.294</w:t>
            </w:r>
          </w:p>
        </w:tc>
        <w:tc>
          <w:tcPr>
            <w:tcW w:w="960" w:type="dxa"/>
            <w:tcBorders>
              <w:top w:val="single" w:sz="4" w:space="0" w:color="auto"/>
              <w:left w:val="single" w:sz="4" w:space="0" w:color="auto"/>
              <w:bottom w:val="single" w:sz="4" w:space="0" w:color="auto"/>
              <w:right w:val="single" w:sz="4" w:space="0" w:color="auto"/>
            </w:tcBorders>
            <w:noWrap/>
            <w:hideMark/>
          </w:tcPr>
          <w:p w14:paraId="36D593D5"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0.134</w:t>
            </w:r>
          </w:p>
        </w:tc>
      </w:tr>
      <w:tr w:rsidR="00104A62" w:rsidRPr="00817C0C" w14:paraId="4EDE7430"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0891C03A" w14:textId="77777777" w:rsidR="00104A62" w:rsidRPr="00817C0C" w:rsidRDefault="00104A62"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5A8835B4"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2.783</w:t>
            </w:r>
          </w:p>
        </w:tc>
        <w:tc>
          <w:tcPr>
            <w:tcW w:w="1276" w:type="dxa"/>
            <w:tcBorders>
              <w:top w:val="single" w:sz="4" w:space="0" w:color="auto"/>
              <w:left w:val="single" w:sz="4" w:space="0" w:color="auto"/>
              <w:bottom w:val="single" w:sz="4" w:space="0" w:color="auto"/>
              <w:right w:val="single" w:sz="4" w:space="0" w:color="auto"/>
            </w:tcBorders>
            <w:noWrap/>
            <w:hideMark/>
          </w:tcPr>
          <w:p w14:paraId="368122EB"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132553C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2.783</w:t>
            </w:r>
          </w:p>
        </w:tc>
        <w:tc>
          <w:tcPr>
            <w:tcW w:w="996" w:type="dxa"/>
            <w:tcBorders>
              <w:top w:val="single" w:sz="4" w:space="0" w:color="auto"/>
              <w:left w:val="single" w:sz="4" w:space="0" w:color="auto"/>
              <w:bottom w:val="single" w:sz="4" w:space="0" w:color="auto"/>
              <w:right w:val="single" w:sz="4" w:space="0" w:color="auto"/>
            </w:tcBorders>
            <w:noWrap/>
            <w:hideMark/>
          </w:tcPr>
          <w:p w14:paraId="1A0B10C5"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8.363</w:t>
            </w:r>
          </w:p>
        </w:tc>
        <w:tc>
          <w:tcPr>
            <w:tcW w:w="960" w:type="dxa"/>
            <w:tcBorders>
              <w:top w:val="single" w:sz="4" w:space="0" w:color="auto"/>
              <w:left w:val="single" w:sz="4" w:space="0" w:color="auto"/>
              <w:bottom w:val="single" w:sz="4" w:space="0" w:color="auto"/>
              <w:right w:val="single" w:sz="4" w:space="0" w:color="auto"/>
            </w:tcBorders>
            <w:noWrap/>
            <w:hideMark/>
          </w:tcPr>
          <w:p w14:paraId="358F207F" w14:textId="77777777" w:rsidR="00104A62" w:rsidRPr="00817C0C" w:rsidRDefault="00104A6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0.005</w:t>
            </w:r>
          </w:p>
        </w:tc>
      </w:tr>
      <w:tr w:rsidR="00104A62" w:rsidRPr="00817C0C" w14:paraId="100E72CF"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471C3D4A"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как психолог-консультант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21681048"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0.889</w:t>
            </w:r>
          </w:p>
        </w:tc>
        <w:tc>
          <w:tcPr>
            <w:tcW w:w="1276" w:type="dxa"/>
            <w:tcBorders>
              <w:top w:val="single" w:sz="4" w:space="0" w:color="auto"/>
              <w:left w:val="single" w:sz="4" w:space="0" w:color="auto"/>
              <w:bottom w:val="single" w:sz="4" w:space="0" w:color="auto"/>
              <w:right w:val="single" w:sz="4" w:space="0" w:color="auto"/>
            </w:tcBorders>
            <w:noWrap/>
            <w:hideMark/>
          </w:tcPr>
          <w:p w14:paraId="3045702D"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72ED35E7"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0.889</w:t>
            </w:r>
          </w:p>
        </w:tc>
        <w:tc>
          <w:tcPr>
            <w:tcW w:w="996" w:type="dxa"/>
            <w:tcBorders>
              <w:top w:val="single" w:sz="4" w:space="0" w:color="auto"/>
              <w:left w:val="single" w:sz="4" w:space="0" w:color="auto"/>
              <w:bottom w:val="single" w:sz="4" w:space="0" w:color="auto"/>
              <w:right w:val="single" w:sz="4" w:space="0" w:color="auto"/>
            </w:tcBorders>
            <w:noWrap/>
            <w:hideMark/>
          </w:tcPr>
          <w:p w14:paraId="1139CAAB"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2.415</w:t>
            </w:r>
          </w:p>
        </w:tc>
        <w:tc>
          <w:tcPr>
            <w:tcW w:w="960" w:type="dxa"/>
            <w:tcBorders>
              <w:top w:val="single" w:sz="4" w:space="0" w:color="auto"/>
              <w:left w:val="single" w:sz="4" w:space="0" w:color="auto"/>
              <w:bottom w:val="single" w:sz="4" w:space="0" w:color="auto"/>
              <w:right w:val="single" w:sz="4" w:space="0" w:color="auto"/>
            </w:tcBorders>
            <w:noWrap/>
            <w:hideMark/>
          </w:tcPr>
          <w:p w14:paraId="7120BD6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0.124</w:t>
            </w:r>
          </w:p>
        </w:tc>
      </w:tr>
      <w:tr w:rsidR="00104A62" w:rsidRPr="00817C0C" w14:paraId="31EDECEE"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15571BC9"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49D1A46B"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0.250</w:t>
            </w:r>
          </w:p>
        </w:tc>
        <w:tc>
          <w:tcPr>
            <w:tcW w:w="1276" w:type="dxa"/>
            <w:tcBorders>
              <w:top w:val="single" w:sz="4" w:space="0" w:color="auto"/>
              <w:left w:val="single" w:sz="4" w:space="0" w:color="auto"/>
              <w:bottom w:val="single" w:sz="4" w:space="0" w:color="auto"/>
              <w:right w:val="single" w:sz="4" w:space="0" w:color="auto"/>
            </w:tcBorders>
            <w:noWrap/>
            <w:hideMark/>
          </w:tcPr>
          <w:p w14:paraId="0A9D71C5"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55223E5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0.250</w:t>
            </w:r>
          </w:p>
        </w:tc>
        <w:tc>
          <w:tcPr>
            <w:tcW w:w="996" w:type="dxa"/>
            <w:tcBorders>
              <w:top w:val="single" w:sz="4" w:space="0" w:color="auto"/>
              <w:left w:val="single" w:sz="4" w:space="0" w:color="auto"/>
              <w:bottom w:val="single" w:sz="4" w:space="0" w:color="auto"/>
              <w:right w:val="single" w:sz="4" w:space="0" w:color="auto"/>
            </w:tcBorders>
            <w:noWrap/>
            <w:hideMark/>
          </w:tcPr>
          <w:p w14:paraId="1DBDD2FE"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0.494</w:t>
            </w:r>
          </w:p>
        </w:tc>
        <w:tc>
          <w:tcPr>
            <w:tcW w:w="960" w:type="dxa"/>
            <w:tcBorders>
              <w:top w:val="single" w:sz="4" w:space="0" w:color="auto"/>
              <w:left w:val="single" w:sz="4" w:space="0" w:color="auto"/>
              <w:bottom w:val="single" w:sz="4" w:space="0" w:color="auto"/>
              <w:right w:val="single" w:sz="4" w:space="0" w:color="auto"/>
            </w:tcBorders>
            <w:noWrap/>
            <w:hideMark/>
          </w:tcPr>
          <w:p w14:paraId="16540FC6"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0.484</w:t>
            </w:r>
          </w:p>
        </w:tc>
      </w:tr>
      <w:tr w:rsidR="00104A62" w:rsidRPr="00817C0C" w14:paraId="6C56F07A"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0FA743AD"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1EDBF5D4"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10.936</w:t>
            </w:r>
          </w:p>
        </w:tc>
        <w:tc>
          <w:tcPr>
            <w:tcW w:w="1276" w:type="dxa"/>
            <w:tcBorders>
              <w:top w:val="single" w:sz="4" w:space="0" w:color="auto"/>
              <w:left w:val="single" w:sz="4" w:space="0" w:color="auto"/>
              <w:bottom w:val="single" w:sz="4" w:space="0" w:color="auto"/>
              <w:right w:val="single" w:sz="4" w:space="0" w:color="auto"/>
            </w:tcBorders>
            <w:noWrap/>
            <w:hideMark/>
          </w:tcPr>
          <w:p w14:paraId="77727F68"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7E8EBE3A"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10.936</w:t>
            </w:r>
          </w:p>
        </w:tc>
        <w:tc>
          <w:tcPr>
            <w:tcW w:w="996" w:type="dxa"/>
            <w:tcBorders>
              <w:top w:val="single" w:sz="4" w:space="0" w:color="auto"/>
              <w:left w:val="single" w:sz="4" w:space="0" w:color="auto"/>
              <w:bottom w:val="single" w:sz="4" w:space="0" w:color="auto"/>
              <w:right w:val="single" w:sz="4" w:space="0" w:color="auto"/>
            </w:tcBorders>
            <w:noWrap/>
            <w:hideMark/>
          </w:tcPr>
          <w:p w14:paraId="4524A43E"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19.199</w:t>
            </w:r>
          </w:p>
        </w:tc>
        <w:tc>
          <w:tcPr>
            <w:tcW w:w="960" w:type="dxa"/>
            <w:tcBorders>
              <w:top w:val="single" w:sz="4" w:space="0" w:color="auto"/>
              <w:left w:val="single" w:sz="4" w:space="0" w:color="auto"/>
              <w:bottom w:val="single" w:sz="4" w:space="0" w:color="auto"/>
              <w:right w:val="single" w:sz="4" w:space="0" w:color="auto"/>
            </w:tcBorders>
            <w:noWrap/>
            <w:hideMark/>
          </w:tcPr>
          <w:p w14:paraId="29BDAB07" w14:textId="77777777" w:rsidR="00104A62" w:rsidRPr="00817C0C" w:rsidRDefault="00104A6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104A62" w:rsidRPr="00817C0C" w14:paraId="750DA9CD"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5E54565B"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клиент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6481B966"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0.559</w:t>
            </w:r>
          </w:p>
        </w:tc>
        <w:tc>
          <w:tcPr>
            <w:tcW w:w="1276" w:type="dxa"/>
            <w:tcBorders>
              <w:top w:val="single" w:sz="4" w:space="0" w:color="auto"/>
              <w:left w:val="single" w:sz="4" w:space="0" w:color="auto"/>
              <w:bottom w:val="single" w:sz="4" w:space="0" w:color="auto"/>
              <w:right w:val="single" w:sz="4" w:space="0" w:color="auto"/>
            </w:tcBorders>
            <w:noWrap/>
            <w:hideMark/>
          </w:tcPr>
          <w:p w14:paraId="5FB25DD0"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58C5D3A5"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0.559</w:t>
            </w:r>
          </w:p>
        </w:tc>
        <w:tc>
          <w:tcPr>
            <w:tcW w:w="996" w:type="dxa"/>
            <w:tcBorders>
              <w:top w:val="single" w:sz="4" w:space="0" w:color="auto"/>
              <w:left w:val="single" w:sz="4" w:space="0" w:color="auto"/>
              <w:bottom w:val="single" w:sz="4" w:space="0" w:color="auto"/>
              <w:right w:val="single" w:sz="4" w:space="0" w:color="auto"/>
            </w:tcBorders>
            <w:noWrap/>
            <w:hideMark/>
          </w:tcPr>
          <w:p w14:paraId="38554E0A"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1.187</w:t>
            </w:r>
          </w:p>
        </w:tc>
        <w:tc>
          <w:tcPr>
            <w:tcW w:w="960" w:type="dxa"/>
            <w:tcBorders>
              <w:top w:val="single" w:sz="4" w:space="0" w:color="auto"/>
              <w:left w:val="single" w:sz="4" w:space="0" w:color="auto"/>
              <w:bottom w:val="single" w:sz="4" w:space="0" w:color="auto"/>
              <w:right w:val="single" w:sz="4" w:space="0" w:color="auto"/>
            </w:tcBorders>
            <w:noWrap/>
            <w:hideMark/>
          </w:tcPr>
          <w:p w14:paraId="3B9F9B18"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0.279</w:t>
            </w:r>
          </w:p>
        </w:tc>
      </w:tr>
      <w:tr w:rsidR="00104A62" w:rsidRPr="00817C0C" w14:paraId="3749516B"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2838259F" w14:textId="77777777" w:rsidR="00104A62" w:rsidRPr="00817C0C" w:rsidRDefault="00104A62"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0D07F9E4"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0.723</w:t>
            </w:r>
          </w:p>
        </w:tc>
        <w:tc>
          <w:tcPr>
            <w:tcW w:w="1276" w:type="dxa"/>
            <w:tcBorders>
              <w:top w:val="single" w:sz="4" w:space="0" w:color="auto"/>
              <w:left w:val="single" w:sz="4" w:space="0" w:color="auto"/>
              <w:bottom w:val="single" w:sz="4" w:space="0" w:color="auto"/>
              <w:right w:val="single" w:sz="4" w:space="0" w:color="auto"/>
            </w:tcBorders>
            <w:noWrap/>
            <w:hideMark/>
          </w:tcPr>
          <w:p w14:paraId="060A4AFE"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53EB975D"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0.723</w:t>
            </w:r>
          </w:p>
        </w:tc>
        <w:tc>
          <w:tcPr>
            <w:tcW w:w="996" w:type="dxa"/>
            <w:tcBorders>
              <w:top w:val="single" w:sz="4" w:space="0" w:color="auto"/>
              <w:left w:val="single" w:sz="4" w:space="0" w:color="auto"/>
              <w:bottom w:val="single" w:sz="4" w:space="0" w:color="auto"/>
              <w:right w:val="single" w:sz="4" w:space="0" w:color="auto"/>
            </w:tcBorders>
            <w:noWrap/>
            <w:hideMark/>
          </w:tcPr>
          <w:p w14:paraId="101AA141"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1.402</w:t>
            </w:r>
          </w:p>
        </w:tc>
        <w:tc>
          <w:tcPr>
            <w:tcW w:w="960" w:type="dxa"/>
            <w:tcBorders>
              <w:top w:val="single" w:sz="4" w:space="0" w:color="auto"/>
              <w:left w:val="single" w:sz="4" w:space="0" w:color="auto"/>
              <w:bottom w:val="single" w:sz="4" w:space="0" w:color="auto"/>
              <w:right w:val="single" w:sz="4" w:space="0" w:color="auto"/>
            </w:tcBorders>
            <w:noWrap/>
            <w:hideMark/>
          </w:tcPr>
          <w:p w14:paraId="68A9059D"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0.240</w:t>
            </w:r>
          </w:p>
        </w:tc>
      </w:tr>
      <w:tr w:rsidR="00104A62" w:rsidRPr="00817C0C" w14:paraId="3A1CC568"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12C5599B" w14:textId="77777777" w:rsidR="00104A62" w:rsidRPr="00817C0C" w:rsidRDefault="00104A62"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380B39B8"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13.409</w:t>
            </w:r>
          </w:p>
        </w:tc>
        <w:tc>
          <w:tcPr>
            <w:tcW w:w="1276" w:type="dxa"/>
            <w:tcBorders>
              <w:top w:val="single" w:sz="4" w:space="0" w:color="auto"/>
              <w:left w:val="single" w:sz="4" w:space="0" w:color="auto"/>
              <w:bottom w:val="single" w:sz="4" w:space="0" w:color="auto"/>
              <w:right w:val="single" w:sz="4" w:space="0" w:color="auto"/>
            </w:tcBorders>
            <w:noWrap/>
            <w:hideMark/>
          </w:tcPr>
          <w:p w14:paraId="21B21A58"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48A954EB"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13.409</w:t>
            </w:r>
          </w:p>
        </w:tc>
        <w:tc>
          <w:tcPr>
            <w:tcW w:w="996" w:type="dxa"/>
            <w:tcBorders>
              <w:top w:val="single" w:sz="4" w:space="0" w:color="auto"/>
              <w:left w:val="single" w:sz="4" w:space="0" w:color="auto"/>
              <w:bottom w:val="single" w:sz="4" w:space="0" w:color="auto"/>
              <w:right w:val="single" w:sz="4" w:space="0" w:color="auto"/>
            </w:tcBorders>
            <w:noWrap/>
            <w:hideMark/>
          </w:tcPr>
          <w:p w14:paraId="232BA8FE"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43.771</w:t>
            </w:r>
          </w:p>
        </w:tc>
        <w:tc>
          <w:tcPr>
            <w:tcW w:w="960" w:type="dxa"/>
            <w:tcBorders>
              <w:top w:val="single" w:sz="4" w:space="0" w:color="auto"/>
              <w:left w:val="single" w:sz="4" w:space="0" w:color="auto"/>
              <w:bottom w:val="single" w:sz="4" w:space="0" w:color="auto"/>
              <w:right w:val="single" w:sz="4" w:space="0" w:color="auto"/>
            </w:tcBorders>
            <w:noWrap/>
            <w:hideMark/>
          </w:tcPr>
          <w:p w14:paraId="5CFEE825" w14:textId="77777777" w:rsidR="00104A62" w:rsidRPr="00817C0C" w:rsidRDefault="00104A6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104A62" w:rsidRPr="00817C0C" w14:paraId="141ED4CB"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7CCE0B2F"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как психолог-консультант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078FF334"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0.599</w:t>
            </w:r>
          </w:p>
        </w:tc>
        <w:tc>
          <w:tcPr>
            <w:tcW w:w="1276" w:type="dxa"/>
            <w:tcBorders>
              <w:top w:val="single" w:sz="4" w:space="0" w:color="auto"/>
              <w:left w:val="single" w:sz="4" w:space="0" w:color="auto"/>
              <w:bottom w:val="single" w:sz="4" w:space="0" w:color="auto"/>
              <w:right w:val="single" w:sz="4" w:space="0" w:color="auto"/>
            </w:tcBorders>
            <w:noWrap/>
            <w:hideMark/>
          </w:tcPr>
          <w:p w14:paraId="3871BF5F"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7EC7832A"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0.599</w:t>
            </w:r>
          </w:p>
        </w:tc>
        <w:tc>
          <w:tcPr>
            <w:tcW w:w="996" w:type="dxa"/>
            <w:tcBorders>
              <w:top w:val="single" w:sz="4" w:space="0" w:color="auto"/>
              <w:left w:val="single" w:sz="4" w:space="0" w:color="auto"/>
              <w:bottom w:val="single" w:sz="4" w:space="0" w:color="auto"/>
              <w:right w:val="single" w:sz="4" w:space="0" w:color="auto"/>
            </w:tcBorders>
            <w:noWrap/>
            <w:hideMark/>
          </w:tcPr>
          <w:p w14:paraId="46FFD26D"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1.222</w:t>
            </w:r>
          </w:p>
        </w:tc>
        <w:tc>
          <w:tcPr>
            <w:tcW w:w="960" w:type="dxa"/>
            <w:tcBorders>
              <w:top w:val="single" w:sz="4" w:space="0" w:color="auto"/>
              <w:left w:val="single" w:sz="4" w:space="0" w:color="auto"/>
              <w:bottom w:val="single" w:sz="4" w:space="0" w:color="auto"/>
              <w:right w:val="single" w:sz="4" w:space="0" w:color="auto"/>
            </w:tcBorders>
            <w:noWrap/>
            <w:hideMark/>
          </w:tcPr>
          <w:p w14:paraId="5F38764A"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0.272</w:t>
            </w:r>
          </w:p>
        </w:tc>
      </w:tr>
      <w:tr w:rsidR="00104A62" w:rsidRPr="00817C0C" w14:paraId="4CF99F17"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7DD63666"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1DF1F246"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2.495</w:t>
            </w:r>
          </w:p>
        </w:tc>
        <w:tc>
          <w:tcPr>
            <w:tcW w:w="1276" w:type="dxa"/>
            <w:tcBorders>
              <w:top w:val="single" w:sz="4" w:space="0" w:color="auto"/>
              <w:left w:val="single" w:sz="4" w:space="0" w:color="auto"/>
              <w:bottom w:val="single" w:sz="4" w:space="0" w:color="auto"/>
              <w:right w:val="single" w:sz="4" w:space="0" w:color="auto"/>
            </w:tcBorders>
            <w:noWrap/>
            <w:hideMark/>
          </w:tcPr>
          <w:p w14:paraId="65E82DC9"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1731675E"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2.495</w:t>
            </w:r>
          </w:p>
        </w:tc>
        <w:tc>
          <w:tcPr>
            <w:tcW w:w="996" w:type="dxa"/>
            <w:tcBorders>
              <w:top w:val="single" w:sz="4" w:space="0" w:color="auto"/>
              <w:left w:val="single" w:sz="4" w:space="0" w:color="auto"/>
              <w:bottom w:val="single" w:sz="4" w:space="0" w:color="auto"/>
              <w:right w:val="single" w:sz="4" w:space="0" w:color="auto"/>
            </w:tcBorders>
            <w:noWrap/>
            <w:hideMark/>
          </w:tcPr>
          <w:p w14:paraId="5D57317A"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5.550</w:t>
            </w:r>
          </w:p>
        </w:tc>
        <w:tc>
          <w:tcPr>
            <w:tcW w:w="960" w:type="dxa"/>
            <w:tcBorders>
              <w:top w:val="single" w:sz="4" w:space="0" w:color="auto"/>
              <w:left w:val="single" w:sz="4" w:space="0" w:color="auto"/>
              <w:bottom w:val="single" w:sz="4" w:space="0" w:color="auto"/>
              <w:right w:val="single" w:sz="4" w:space="0" w:color="auto"/>
            </w:tcBorders>
            <w:noWrap/>
            <w:hideMark/>
          </w:tcPr>
          <w:p w14:paraId="7511F53A" w14:textId="77777777" w:rsidR="00104A62" w:rsidRPr="00817C0C" w:rsidRDefault="00104A6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0.021</w:t>
            </w:r>
          </w:p>
        </w:tc>
      </w:tr>
      <w:tr w:rsidR="00104A62" w:rsidRPr="00817C0C" w14:paraId="7CD73AFC"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1F591A49"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38522FB2"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0.591</w:t>
            </w:r>
          </w:p>
        </w:tc>
        <w:tc>
          <w:tcPr>
            <w:tcW w:w="1276" w:type="dxa"/>
            <w:tcBorders>
              <w:top w:val="single" w:sz="4" w:space="0" w:color="auto"/>
              <w:left w:val="single" w:sz="4" w:space="0" w:color="auto"/>
              <w:bottom w:val="single" w:sz="4" w:space="0" w:color="auto"/>
              <w:right w:val="single" w:sz="4" w:space="0" w:color="auto"/>
            </w:tcBorders>
            <w:noWrap/>
            <w:hideMark/>
          </w:tcPr>
          <w:p w14:paraId="43FC9CF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4D1DF596"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0.591</w:t>
            </w:r>
          </w:p>
        </w:tc>
        <w:tc>
          <w:tcPr>
            <w:tcW w:w="996" w:type="dxa"/>
            <w:tcBorders>
              <w:top w:val="single" w:sz="4" w:space="0" w:color="auto"/>
              <w:left w:val="single" w:sz="4" w:space="0" w:color="auto"/>
              <w:bottom w:val="single" w:sz="4" w:space="0" w:color="auto"/>
              <w:right w:val="single" w:sz="4" w:space="0" w:color="auto"/>
            </w:tcBorders>
            <w:noWrap/>
            <w:hideMark/>
          </w:tcPr>
          <w:p w14:paraId="11635722"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1.124</w:t>
            </w:r>
          </w:p>
        </w:tc>
        <w:tc>
          <w:tcPr>
            <w:tcW w:w="960" w:type="dxa"/>
            <w:tcBorders>
              <w:top w:val="single" w:sz="4" w:space="0" w:color="auto"/>
              <w:left w:val="single" w:sz="4" w:space="0" w:color="auto"/>
              <w:bottom w:val="single" w:sz="4" w:space="0" w:color="auto"/>
              <w:right w:val="single" w:sz="4" w:space="0" w:color="auto"/>
            </w:tcBorders>
            <w:noWrap/>
            <w:hideMark/>
          </w:tcPr>
          <w:p w14:paraId="2B126C7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0.292</w:t>
            </w:r>
          </w:p>
        </w:tc>
      </w:tr>
      <w:tr w:rsidR="00104A62" w:rsidRPr="00817C0C" w14:paraId="1A4BA298"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67FED320"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клиент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35F65CF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0.150</w:t>
            </w:r>
          </w:p>
        </w:tc>
        <w:tc>
          <w:tcPr>
            <w:tcW w:w="1276" w:type="dxa"/>
            <w:tcBorders>
              <w:top w:val="single" w:sz="4" w:space="0" w:color="auto"/>
              <w:left w:val="single" w:sz="4" w:space="0" w:color="auto"/>
              <w:bottom w:val="single" w:sz="4" w:space="0" w:color="auto"/>
              <w:right w:val="single" w:sz="4" w:space="0" w:color="auto"/>
            </w:tcBorders>
            <w:noWrap/>
            <w:hideMark/>
          </w:tcPr>
          <w:p w14:paraId="4758A67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EF67141"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0.150</w:t>
            </w:r>
          </w:p>
        </w:tc>
        <w:tc>
          <w:tcPr>
            <w:tcW w:w="996" w:type="dxa"/>
            <w:tcBorders>
              <w:top w:val="single" w:sz="4" w:space="0" w:color="auto"/>
              <w:left w:val="single" w:sz="4" w:space="0" w:color="auto"/>
              <w:bottom w:val="single" w:sz="4" w:space="0" w:color="auto"/>
              <w:right w:val="single" w:sz="4" w:space="0" w:color="auto"/>
            </w:tcBorders>
            <w:noWrap/>
            <w:hideMark/>
          </w:tcPr>
          <w:p w14:paraId="3F639E89"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0.382</w:t>
            </w:r>
          </w:p>
        </w:tc>
        <w:tc>
          <w:tcPr>
            <w:tcW w:w="960" w:type="dxa"/>
            <w:tcBorders>
              <w:top w:val="single" w:sz="4" w:space="0" w:color="auto"/>
              <w:left w:val="single" w:sz="4" w:space="0" w:color="auto"/>
              <w:bottom w:val="single" w:sz="4" w:space="0" w:color="auto"/>
              <w:right w:val="single" w:sz="4" w:space="0" w:color="auto"/>
            </w:tcBorders>
            <w:noWrap/>
            <w:hideMark/>
          </w:tcPr>
          <w:p w14:paraId="6BC5B207"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0.538</w:t>
            </w:r>
          </w:p>
        </w:tc>
      </w:tr>
      <w:tr w:rsidR="00104A62" w:rsidRPr="00817C0C" w14:paraId="6CBBE837"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62A951FF"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Моя работа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14BB86FF"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0.919</w:t>
            </w:r>
          </w:p>
        </w:tc>
        <w:tc>
          <w:tcPr>
            <w:tcW w:w="1276" w:type="dxa"/>
            <w:tcBorders>
              <w:top w:val="single" w:sz="4" w:space="0" w:color="auto"/>
              <w:left w:val="single" w:sz="4" w:space="0" w:color="auto"/>
              <w:bottom w:val="single" w:sz="4" w:space="0" w:color="auto"/>
              <w:right w:val="single" w:sz="4" w:space="0" w:color="auto"/>
            </w:tcBorders>
            <w:noWrap/>
            <w:hideMark/>
          </w:tcPr>
          <w:p w14:paraId="79369291"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3DA1ABC7"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0.919</w:t>
            </w:r>
          </w:p>
        </w:tc>
        <w:tc>
          <w:tcPr>
            <w:tcW w:w="996" w:type="dxa"/>
            <w:tcBorders>
              <w:top w:val="single" w:sz="4" w:space="0" w:color="auto"/>
              <w:left w:val="single" w:sz="4" w:space="0" w:color="auto"/>
              <w:bottom w:val="single" w:sz="4" w:space="0" w:color="auto"/>
              <w:right w:val="single" w:sz="4" w:space="0" w:color="auto"/>
            </w:tcBorders>
            <w:noWrap/>
            <w:hideMark/>
          </w:tcPr>
          <w:p w14:paraId="7E47C8BB"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2.033</w:t>
            </w:r>
          </w:p>
        </w:tc>
        <w:tc>
          <w:tcPr>
            <w:tcW w:w="960" w:type="dxa"/>
            <w:tcBorders>
              <w:top w:val="single" w:sz="4" w:space="0" w:color="auto"/>
              <w:left w:val="single" w:sz="4" w:space="0" w:color="auto"/>
              <w:bottom w:val="single" w:sz="4" w:space="0" w:color="auto"/>
              <w:right w:val="single" w:sz="4" w:space="0" w:color="auto"/>
            </w:tcBorders>
            <w:noWrap/>
            <w:hideMark/>
          </w:tcPr>
          <w:p w14:paraId="22ECAD2A"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0.158</w:t>
            </w:r>
          </w:p>
        </w:tc>
      </w:tr>
      <w:tr w:rsidR="00104A62" w:rsidRPr="00817C0C" w14:paraId="4FD4BBF6"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7FC87C8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Моя работа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495DBB94"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1.545</w:t>
            </w:r>
          </w:p>
        </w:tc>
        <w:tc>
          <w:tcPr>
            <w:tcW w:w="1276" w:type="dxa"/>
            <w:tcBorders>
              <w:top w:val="single" w:sz="4" w:space="0" w:color="auto"/>
              <w:left w:val="single" w:sz="4" w:space="0" w:color="auto"/>
              <w:bottom w:val="single" w:sz="4" w:space="0" w:color="auto"/>
              <w:right w:val="single" w:sz="4" w:space="0" w:color="auto"/>
            </w:tcBorders>
            <w:noWrap/>
            <w:hideMark/>
          </w:tcPr>
          <w:p w14:paraId="2BF1FEB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7DC4DC0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1.545</w:t>
            </w:r>
          </w:p>
        </w:tc>
        <w:tc>
          <w:tcPr>
            <w:tcW w:w="996" w:type="dxa"/>
            <w:tcBorders>
              <w:top w:val="single" w:sz="4" w:space="0" w:color="auto"/>
              <w:left w:val="single" w:sz="4" w:space="0" w:color="auto"/>
              <w:bottom w:val="single" w:sz="4" w:space="0" w:color="auto"/>
              <w:right w:val="single" w:sz="4" w:space="0" w:color="auto"/>
            </w:tcBorders>
            <w:noWrap/>
            <w:hideMark/>
          </w:tcPr>
          <w:p w14:paraId="043947C5"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2.029</w:t>
            </w:r>
          </w:p>
        </w:tc>
        <w:tc>
          <w:tcPr>
            <w:tcW w:w="960" w:type="dxa"/>
            <w:tcBorders>
              <w:top w:val="single" w:sz="4" w:space="0" w:color="auto"/>
              <w:left w:val="single" w:sz="4" w:space="0" w:color="auto"/>
              <w:bottom w:val="single" w:sz="4" w:space="0" w:color="auto"/>
              <w:right w:val="single" w:sz="4" w:space="0" w:color="auto"/>
            </w:tcBorders>
            <w:noWrap/>
            <w:hideMark/>
          </w:tcPr>
          <w:p w14:paraId="2482FA9A"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0.158</w:t>
            </w:r>
          </w:p>
        </w:tc>
      </w:tr>
      <w:tr w:rsidR="00104A62" w:rsidRPr="00817C0C" w14:paraId="2EF37CF8"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2F3BBA4A"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Моя работа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21666E45"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0.148</w:t>
            </w:r>
          </w:p>
        </w:tc>
        <w:tc>
          <w:tcPr>
            <w:tcW w:w="1276" w:type="dxa"/>
            <w:tcBorders>
              <w:top w:val="single" w:sz="4" w:space="0" w:color="auto"/>
              <w:left w:val="single" w:sz="4" w:space="0" w:color="auto"/>
              <w:bottom w:val="single" w:sz="4" w:space="0" w:color="auto"/>
              <w:right w:val="single" w:sz="4" w:space="0" w:color="auto"/>
            </w:tcBorders>
            <w:noWrap/>
            <w:hideMark/>
          </w:tcPr>
          <w:p w14:paraId="71A1082F"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49C3D8FA"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0.148</w:t>
            </w:r>
          </w:p>
        </w:tc>
        <w:tc>
          <w:tcPr>
            <w:tcW w:w="996" w:type="dxa"/>
            <w:tcBorders>
              <w:top w:val="single" w:sz="4" w:space="0" w:color="auto"/>
              <w:left w:val="single" w:sz="4" w:space="0" w:color="auto"/>
              <w:bottom w:val="single" w:sz="4" w:space="0" w:color="auto"/>
              <w:right w:val="single" w:sz="4" w:space="0" w:color="auto"/>
            </w:tcBorders>
            <w:noWrap/>
            <w:hideMark/>
          </w:tcPr>
          <w:p w14:paraId="7967C9DB"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0.214</w:t>
            </w:r>
          </w:p>
        </w:tc>
        <w:tc>
          <w:tcPr>
            <w:tcW w:w="960" w:type="dxa"/>
            <w:tcBorders>
              <w:top w:val="single" w:sz="4" w:space="0" w:color="auto"/>
              <w:left w:val="single" w:sz="4" w:space="0" w:color="auto"/>
              <w:bottom w:val="single" w:sz="4" w:space="0" w:color="auto"/>
              <w:right w:val="single" w:sz="4" w:space="0" w:color="auto"/>
            </w:tcBorders>
            <w:noWrap/>
            <w:hideMark/>
          </w:tcPr>
          <w:p w14:paraId="1DB7CB00"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0.645</w:t>
            </w:r>
          </w:p>
        </w:tc>
      </w:tr>
      <w:tr w:rsidR="00104A62" w:rsidRPr="00817C0C" w14:paraId="27CEC8BA"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4E0DF1E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Успех в работе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0805695C"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0.007</w:t>
            </w:r>
          </w:p>
        </w:tc>
        <w:tc>
          <w:tcPr>
            <w:tcW w:w="1276" w:type="dxa"/>
            <w:tcBorders>
              <w:top w:val="single" w:sz="4" w:space="0" w:color="auto"/>
              <w:left w:val="single" w:sz="4" w:space="0" w:color="auto"/>
              <w:bottom w:val="single" w:sz="4" w:space="0" w:color="auto"/>
              <w:right w:val="single" w:sz="4" w:space="0" w:color="auto"/>
            </w:tcBorders>
            <w:noWrap/>
            <w:hideMark/>
          </w:tcPr>
          <w:p w14:paraId="52A7A45F"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0459A1F6"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0.007</w:t>
            </w:r>
          </w:p>
        </w:tc>
        <w:tc>
          <w:tcPr>
            <w:tcW w:w="996" w:type="dxa"/>
            <w:tcBorders>
              <w:top w:val="single" w:sz="4" w:space="0" w:color="auto"/>
              <w:left w:val="single" w:sz="4" w:space="0" w:color="auto"/>
              <w:bottom w:val="single" w:sz="4" w:space="0" w:color="auto"/>
              <w:right w:val="single" w:sz="4" w:space="0" w:color="auto"/>
            </w:tcBorders>
            <w:noWrap/>
            <w:hideMark/>
          </w:tcPr>
          <w:p w14:paraId="7DA71ED9"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0.017</w:t>
            </w:r>
          </w:p>
        </w:tc>
        <w:tc>
          <w:tcPr>
            <w:tcW w:w="960" w:type="dxa"/>
            <w:tcBorders>
              <w:top w:val="single" w:sz="4" w:space="0" w:color="auto"/>
              <w:left w:val="single" w:sz="4" w:space="0" w:color="auto"/>
              <w:bottom w:val="single" w:sz="4" w:space="0" w:color="auto"/>
              <w:right w:val="single" w:sz="4" w:space="0" w:color="auto"/>
            </w:tcBorders>
            <w:noWrap/>
            <w:hideMark/>
          </w:tcPr>
          <w:p w14:paraId="0F576BC9"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0.896</w:t>
            </w:r>
          </w:p>
        </w:tc>
      </w:tr>
      <w:tr w:rsidR="00104A62" w:rsidRPr="00817C0C" w14:paraId="622653FC"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42F73EB8"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Успех в работе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222DE6B2"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2.677</w:t>
            </w:r>
          </w:p>
        </w:tc>
        <w:tc>
          <w:tcPr>
            <w:tcW w:w="1276" w:type="dxa"/>
            <w:tcBorders>
              <w:top w:val="single" w:sz="4" w:space="0" w:color="auto"/>
              <w:left w:val="single" w:sz="4" w:space="0" w:color="auto"/>
              <w:bottom w:val="single" w:sz="4" w:space="0" w:color="auto"/>
              <w:right w:val="single" w:sz="4" w:space="0" w:color="auto"/>
            </w:tcBorders>
            <w:noWrap/>
            <w:hideMark/>
          </w:tcPr>
          <w:p w14:paraId="55F809F0"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7A21CC6"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2.677</w:t>
            </w:r>
          </w:p>
        </w:tc>
        <w:tc>
          <w:tcPr>
            <w:tcW w:w="996" w:type="dxa"/>
            <w:tcBorders>
              <w:top w:val="single" w:sz="4" w:space="0" w:color="auto"/>
              <w:left w:val="single" w:sz="4" w:space="0" w:color="auto"/>
              <w:bottom w:val="single" w:sz="4" w:space="0" w:color="auto"/>
              <w:right w:val="single" w:sz="4" w:space="0" w:color="auto"/>
            </w:tcBorders>
            <w:noWrap/>
            <w:hideMark/>
          </w:tcPr>
          <w:p w14:paraId="11369094"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5.014</w:t>
            </w:r>
          </w:p>
        </w:tc>
        <w:tc>
          <w:tcPr>
            <w:tcW w:w="960" w:type="dxa"/>
            <w:tcBorders>
              <w:top w:val="single" w:sz="4" w:space="0" w:color="auto"/>
              <w:left w:val="single" w:sz="4" w:space="0" w:color="auto"/>
              <w:bottom w:val="single" w:sz="4" w:space="0" w:color="auto"/>
              <w:right w:val="single" w:sz="4" w:space="0" w:color="auto"/>
            </w:tcBorders>
            <w:noWrap/>
            <w:hideMark/>
          </w:tcPr>
          <w:p w14:paraId="75553D87" w14:textId="77777777" w:rsidR="00104A62" w:rsidRPr="00817C0C" w:rsidRDefault="00104A6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0.028</w:t>
            </w:r>
          </w:p>
        </w:tc>
      </w:tr>
      <w:tr w:rsidR="00104A62" w:rsidRPr="00817C0C" w14:paraId="59A7724E"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7370D2C5"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Успех в работе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4A52C2CE"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0.188</w:t>
            </w:r>
          </w:p>
        </w:tc>
        <w:tc>
          <w:tcPr>
            <w:tcW w:w="1276" w:type="dxa"/>
            <w:tcBorders>
              <w:top w:val="single" w:sz="4" w:space="0" w:color="auto"/>
              <w:left w:val="single" w:sz="4" w:space="0" w:color="auto"/>
              <w:bottom w:val="single" w:sz="4" w:space="0" w:color="auto"/>
              <w:right w:val="single" w:sz="4" w:space="0" w:color="auto"/>
            </w:tcBorders>
            <w:noWrap/>
            <w:hideMark/>
          </w:tcPr>
          <w:p w14:paraId="640840C2"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BA95035"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0.188</w:t>
            </w:r>
          </w:p>
        </w:tc>
        <w:tc>
          <w:tcPr>
            <w:tcW w:w="996" w:type="dxa"/>
            <w:tcBorders>
              <w:top w:val="single" w:sz="4" w:space="0" w:color="auto"/>
              <w:left w:val="single" w:sz="4" w:space="0" w:color="auto"/>
              <w:bottom w:val="single" w:sz="4" w:space="0" w:color="auto"/>
              <w:right w:val="single" w:sz="4" w:space="0" w:color="auto"/>
            </w:tcBorders>
            <w:noWrap/>
            <w:hideMark/>
          </w:tcPr>
          <w:p w14:paraId="1976D327"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0.270</w:t>
            </w:r>
          </w:p>
        </w:tc>
        <w:tc>
          <w:tcPr>
            <w:tcW w:w="960" w:type="dxa"/>
            <w:tcBorders>
              <w:top w:val="single" w:sz="4" w:space="0" w:color="auto"/>
              <w:left w:val="single" w:sz="4" w:space="0" w:color="auto"/>
              <w:bottom w:val="single" w:sz="4" w:space="0" w:color="auto"/>
              <w:right w:val="single" w:sz="4" w:space="0" w:color="auto"/>
            </w:tcBorders>
            <w:noWrap/>
            <w:hideMark/>
          </w:tcPr>
          <w:p w14:paraId="7E8F4718"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0.605</w:t>
            </w:r>
          </w:p>
        </w:tc>
      </w:tr>
      <w:tr w:rsidR="00104A62" w:rsidRPr="00817C0C" w14:paraId="6557A54E"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07D90DA8"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Неудача в работе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2CED880D"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6.537</w:t>
            </w:r>
          </w:p>
        </w:tc>
        <w:tc>
          <w:tcPr>
            <w:tcW w:w="1276" w:type="dxa"/>
            <w:tcBorders>
              <w:top w:val="single" w:sz="4" w:space="0" w:color="auto"/>
              <w:left w:val="single" w:sz="4" w:space="0" w:color="auto"/>
              <w:bottom w:val="single" w:sz="4" w:space="0" w:color="auto"/>
              <w:right w:val="single" w:sz="4" w:space="0" w:color="auto"/>
            </w:tcBorders>
            <w:noWrap/>
            <w:hideMark/>
          </w:tcPr>
          <w:p w14:paraId="2F892008"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3A9EAD6C"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6.537</w:t>
            </w:r>
          </w:p>
        </w:tc>
        <w:tc>
          <w:tcPr>
            <w:tcW w:w="996" w:type="dxa"/>
            <w:tcBorders>
              <w:top w:val="single" w:sz="4" w:space="0" w:color="auto"/>
              <w:left w:val="single" w:sz="4" w:space="0" w:color="auto"/>
              <w:bottom w:val="single" w:sz="4" w:space="0" w:color="auto"/>
              <w:right w:val="single" w:sz="4" w:space="0" w:color="auto"/>
            </w:tcBorders>
            <w:noWrap/>
            <w:hideMark/>
          </w:tcPr>
          <w:p w14:paraId="746FCBE4"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8.012</w:t>
            </w:r>
          </w:p>
        </w:tc>
        <w:tc>
          <w:tcPr>
            <w:tcW w:w="960" w:type="dxa"/>
            <w:tcBorders>
              <w:top w:val="single" w:sz="4" w:space="0" w:color="auto"/>
              <w:left w:val="single" w:sz="4" w:space="0" w:color="auto"/>
              <w:bottom w:val="single" w:sz="4" w:space="0" w:color="auto"/>
              <w:right w:val="single" w:sz="4" w:space="0" w:color="auto"/>
            </w:tcBorders>
            <w:noWrap/>
            <w:hideMark/>
          </w:tcPr>
          <w:p w14:paraId="7FEDEADA" w14:textId="77777777" w:rsidR="00104A62" w:rsidRPr="00817C0C" w:rsidRDefault="00104A6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0.006</w:t>
            </w:r>
          </w:p>
        </w:tc>
      </w:tr>
      <w:tr w:rsidR="00104A62" w:rsidRPr="00817C0C" w14:paraId="22A9AC2D"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6E6D81C4"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Неудача в работе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7A1833A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0.381</w:t>
            </w:r>
          </w:p>
        </w:tc>
        <w:tc>
          <w:tcPr>
            <w:tcW w:w="1276" w:type="dxa"/>
            <w:tcBorders>
              <w:top w:val="single" w:sz="4" w:space="0" w:color="auto"/>
              <w:left w:val="single" w:sz="4" w:space="0" w:color="auto"/>
              <w:bottom w:val="single" w:sz="4" w:space="0" w:color="auto"/>
              <w:right w:val="single" w:sz="4" w:space="0" w:color="auto"/>
            </w:tcBorders>
            <w:noWrap/>
            <w:hideMark/>
          </w:tcPr>
          <w:p w14:paraId="0D81E2BD"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4AE41D2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0.381</w:t>
            </w:r>
          </w:p>
        </w:tc>
        <w:tc>
          <w:tcPr>
            <w:tcW w:w="996" w:type="dxa"/>
            <w:tcBorders>
              <w:top w:val="single" w:sz="4" w:space="0" w:color="auto"/>
              <w:left w:val="single" w:sz="4" w:space="0" w:color="auto"/>
              <w:bottom w:val="single" w:sz="4" w:space="0" w:color="auto"/>
              <w:right w:val="single" w:sz="4" w:space="0" w:color="auto"/>
            </w:tcBorders>
            <w:noWrap/>
            <w:hideMark/>
          </w:tcPr>
          <w:p w14:paraId="2C3EB590"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0.353</w:t>
            </w:r>
          </w:p>
        </w:tc>
        <w:tc>
          <w:tcPr>
            <w:tcW w:w="960" w:type="dxa"/>
            <w:tcBorders>
              <w:top w:val="single" w:sz="4" w:space="0" w:color="auto"/>
              <w:left w:val="single" w:sz="4" w:space="0" w:color="auto"/>
              <w:bottom w:val="single" w:sz="4" w:space="0" w:color="auto"/>
              <w:right w:val="single" w:sz="4" w:space="0" w:color="auto"/>
            </w:tcBorders>
            <w:noWrap/>
            <w:hideMark/>
          </w:tcPr>
          <w:p w14:paraId="7CC813B9"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0.554</w:t>
            </w:r>
          </w:p>
        </w:tc>
      </w:tr>
      <w:tr w:rsidR="00104A62" w:rsidRPr="00817C0C" w14:paraId="1877C9F3" w14:textId="77777777" w:rsidTr="00817C0C">
        <w:trPr>
          <w:trHeight w:val="300"/>
          <w:jc w:val="right"/>
        </w:trPr>
        <w:tc>
          <w:tcPr>
            <w:tcW w:w="3816" w:type="dxa"/>
            <w:tcBorders>
              <w:top w:val="single" w:sz="4" w:space="0" w:color="auto"/>
              <w:left w:val="single" w:sz="4" w:space="0" w:color="auto"/>
              <w:bottom w:val="single" w:sz="4" w:space="0" w:color="auto"/>
              <w:right w:val="single" w:sz="4" w:space="0" w:color="auto"/>
            </w:tcBorders>
            <w:hideMark/>
          </w:tcPr>
          <w:p w14:paraId="623EF983"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Неудача в работе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24F6F527"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3.550</w:t>
            </w:r>
          </w:p>
        </w:tc>
        <w:tc>
          <w:tcPr>
            <w:tcW w:w="1276" w:type="dxa"/>
            <w:tcBorders>
              <w:top w:val="single" w:sz="4" w:space="0" w:color="auto"/>
              <w:left w:val="single" w:sz="4" w:space="0" w:color="auto"/>
              <w:bottom w:val="single" w:sz="4" w:space="0" w:color="auto"/>
              <w:right w:val="single" w:sz="4" w:space="0" w:color="auto"/>
            </w:tcBorders>
            <w:noWrap/>
            <w:hideMark/>
          </w:tcPr>
          <w:p w14:paraId="3127957D"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569E985A"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3.550</w:t>
            </w:r>
          </w:p>
        </w:tc>
        <w:tc>
          <w:tcPr>
            <w:tcW w:w="996" w:type="dxa"/>
            <w:tcBorders>
              <w:top w:val="single" w:sz="4" w:space="0" w:color="auto"/>
              <w:left w:val="single" w:sz="4" w:space="0" w:color="auto"/>
              <w:bottom w:val="single" w:sz="4" w:space="0" w:color="auto"/>
              <w:right w:val="single" w:sz="4" w:space="0" w:color="auto"/>
            </w:tcBorders>
            <w:noWrap/>
            <w:hideMark/>
          </w:tcPr>
          <w:p w14:paraId="1D479A86" w14:textId="77777777" w:rsidR="00104A62" w:rsidRPr="00817C0C" w:rsidRDefault="00104A6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3.210</w:t>
            </w:r>
          </w:p>
        </w:tc>
        <w:tc>
          <w:tcPr>
            <w:tcW w:w="960" w:type="dxa"/>
            <w:tcBorders>
              <w:top w:val="single" w:sz="4" w:space="0" w:color="auto"/>
              <w:left w:val="single" w:sz="4" w:space="0" w:color="auto"/>
              <w:bottom w:val="single" w:sz="4" w:space="0" w:color="auto"/>
              <w:right w:val="single" w:sz="4" w:space="0" w:color="auto"/>
            </w:tcBorders>
            <w:noWrap/>
            <w:hideMark/>
          </w:tcPr>
          <w:p w14:paraId="5EFFDABF" w14:textId="77777777" w:rsidR="00104A62" w:rsidRPr="00817C0C" w:rsidRDefault="00104A6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0.077</w:t>
            </w:r>
          </w:p>
        </w:tc>
      </w:tr>
    </w:tbl>
    <w:p w14:paraId="0E0FBF17" w14:textId="77777777" w:rsidR="00006AF4" w:rsidRPr="00817C0C" w:rsidRDefault="00006AF4" w:rsidP="0045558D">
      <w:pPr>
        <w:spacing w:after="0" w:line="240" w:lineRule="auto"/>
        <w:rPr>
          <w:rFonts w:ascii="Times New Roman" w:hAnsi="Times New Roman" w:cs="Times New Roman"/>
          <w:sz w:val="28"/>
          <w:szCs w:val="28"/>
        </w:rPr>
      </w:pPr>
    </w:p>
    <w:p w14:paraId="4F85D411" w14:textId="77777777" w:rsidR="005E2FAF" w:rsidRPr="00817C0C" w:rsidRDefault="005E2FAF" w:rsidP="0045558D">
      <w:pPr>
        <w:spacing w:after="0" w:line="240" w:lineRule="auto"/>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Одномерные критерии влияния независимой переменной «Стаж» на факторы методики «Семантический дифференциал».</w:t>
      </w:r>
    </w:p>
    <w:tbl>
      <w:tblPr>
        <w:tblW w:w="97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1535"/>
        <w:gridCol w:w="1276"/>
        <w:gridCol w:w="1356"/>
        <w:gridCol w:w="996"/>
        <w:gridCol w:w="960"/>
      </w:tblGrid>
      <w:tr w:rsidR="005E2FAF" w:rsidRPr="00817C0C" w14:paraId="2EAA2FEC" w14:textId="77777777" w:rsidTr="00817C0C">
        <w:trPr>
          <w:trHeight w:val="765"/>
          <w:jc w:val="right"/>
        </w:trPr>
        <w:tc>
          <w:tcPr>
            <w:tcW w:w="3578" w:type="dxa"/>
            <w:tcBorders>
              <w:top w:val="single" w:sz="4" w:space="0" w:color="auto"/>
              <w:left w:val="single" w:sz="4" w:space="0" w:color="auto"/>
              <w:bottom w:val="single" w:sz="4" w:space="0" w:color="auto"/>
              <w:right w:val="single" w:sz="4" w:space="0" w:color="auto"/>
            </w:tcBorders>
            <w:vAlign w:val="center"/>
            <w:hideMark/>
          </w:tcPr>
          <w:p w14:paraId="5C257075" w14:textId="77777777" w:rsidR="005E2FAF" w:rsidRPr="00817C0C" w:rsidRDefault="005E2FAF"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Стаж</w:t>
            </w:r>
          </w:p>
        </w:tc>
        <w:tc>
          <w:tcPr>
            <w:tcW w:w="1535" w:type="dxa"/>
            <w:tcBorders>
              <w:top w:val="single" w:sz="4" w:space="0" w:color="auto"/>
              <w:left w:val="single" w:sz="4" w:space="0" w:color="auto"/>
              <w:bottom w:val="single" w:sz="4" w:space="0" w:color="auto"/>
              <w:right w:val="single" w:sz="4" w:space="0" w:color="auto"/>
            </w:tcBorders>
            <w:vAlign w:val="center"/>
            <w:hideMark/>
          </w:tcPr>
          <w:p w14:paraId="23582201" w14:textId="77777777" w:rsidR="005E2FAF" w:rsidRPr="00817C0C" w:rsidRDefault="005E2FAF"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Сумма квадратов типа III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1D509E" w14:textId="77777777" w:rsidR="005E2FAF" w:rsidRPr="00817C0C" w:rsidRDefault="005E2FAF"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356" w:type="dxa"/>
            <w:tcBorders>
              <w:top w:val="single" w:sz="4" w:space="0" w:color="auto"/>
              <w:left w:val="single" w:sz="4" w:space="0" w:color="auto"/>
              <w:bottom w:val="single" w:sz="4" w:space="0" w:color="auto"/>
              <w:right w:val="single" w:sz="4" w:space="0" w:color="auto"/>
            </w:tcBorders>
            <w:vAlign w:val="center"/>
            <w:hideMark/>
          </w:tcPr>
          <w:p w14:paraId="0AAA5F1F" w14:textId="77777777" w:rsidR="005E2FAF" w:rsidRPr="00817C0C" w:rsidRDefault="005E2FAF"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Средний квадрат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450FD1B2" w14:textId="77777777" w:rsidR="005E2FAF" w:rsidRPr="00817C0C" w:rsidRDefault="005E2FAF"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960" w:type="dxa"/>
            <w:tcBorders>
              <w:top w:val="single" w:sz="4" w:space="0" w:color="auto"/>
              <w:left w:val="single" w:sz="4" w:space="0" w:color="auto"/>
              <w:bottom w:val="single" w:sz="4" w:space="0" w:color="auto"/>
              <w:right w:val="single" w:sz="4" w:space="0" w:color="auto"/>
            </w:tcBorders>
            <w:vAlign w:val="center"/>
            <w:hideMark/>
          </w:tcPr>
          <w:p w14:paraId="0AEC84AA" w14:textId="77777777" w:rsidR="005E2FAF" w:rsidRPr="00817C0C" w:rsidRDefault="005E2FAF" w:rsidP="0045558D">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5E2FAF" w:rsidRPr="00817C0C" w14:paraId="6026D041"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51FD331F" w14:textId="77777777" w:rsidR="005E2FAF" w:rsidRPr="00817C0C" w:rsidRDefault="005E2FAF"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799F038D"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.032</w:t>
            </w:r>
          </w:p>
        </w:tc>
        <w:tc>
          <w:tcPr>
            <w:tcW w:w="1276" w:type="dxa"/>
            <w:tcBorders>
              <w:top w:val="single" w:sz="4" w:space="0" w:color="auto"/>
              <w:left w:val="single" w:sz="4" w:space="0" w:color="auto"/>
              <w:bottom w:val="single" w:sz="4" w:space="0" w:color="auto"/>
              <w:right w:val="single" w:sz="4" w:space="0" w:color="auto"/>
            </w:tcBorders>
            <w:noWrap/>
            <w:hideMark/>
          </w:tcPr>
          <w:p w14:paraId="64582983"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253D7902"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.016</w:t>
            </w:r>
          </w:p>
        </w:tc>
        <w:tc>
          <w:tcPr>
            <w:tcW w:w="996" w:type="dxa"/>
            <w:tcBorders>
              <w:top w:val="single" w:sz="4" w:space="0" w:color="auto"/>
              <w:left w:val="single" w:sz="4" w:space="0" w:color="auto"/>
              <w:bottom w:val="single" w:sz="4" w:space="0" w:color="auto"/>
              <w:right w:val="single" w:sz="4" w:space="0" w:color="auto"/>
            </w:tcBorders>
            <w:noWrap/>
            <w:hideMark/>
          </w:tcPr>
          <w:p w14:paraId="42580337"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.020</w:t>
            </w:r>
          </w:p>
        </w:tc>
        <w:tc>
          <w:tcPr>
            <w:tcW w:w="960" w:type="dxa"/>
            <w:tcBorders>
              <w:top w:val="single" w:sz="4" w:space="0" w:color="auto"/>
              <w:left w:val="single" w:sz="4" w:space="0" w:color="auto"/>
              <w:bottom w:val="single" w:sz="4" w:space="0" w:color="auto"/>
              <w:right w:val="single" w:sz="4" w:space="0" w:color="auto"/>
            </w:tcBorders>
            <w:noWrap/>
            <w:hideMark/>
          </w:tcPr>
          <w:p w14:paraId="45802561"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.980</w:t>
            </w:r>
          </w:p>
        </w:tc>
      </w:tr>
      <w:tr w:rsidR="005E2FAF" w:rsidRPr="00817C0C" w14:paraId="02724BF9"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C103B88" w14:textId="77777777" w:rsidR="005E2FAF" w:rsidRPr="00817C0C" w:rsidRDefault="005E2FAF"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25C8BC28"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.925</w:t>
            </w:r>
          </w:p>
        </w:tc>
        <w:tc>
          <w:tcPr>
            <w:tcW w:w="1276" w:type="dxa"/>
            <w:tcBorders>
              <w:top w:val="single" w:sz="4" w:space="0" w:color="auto"/>
              <w:left w:val="single" w:sz="4" w:space="0" w:color="auto"/>
              <w:bottom w:val="single" w:sz="4" w:space="0" w:color="auto"/>
              <w:right w:val="single" w:sz="4" w:space="0" w:color="auto"/>
            </w:tcBorders>
            <w:noWrap/>
            <w:hideMark/>
          </w:tcPr>
          <w:p w14:paraId="20E705A7"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59D09735"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.462</w:t>
            </w:r>
          </w:p>
        </w:tc>
        <w:tc>
          <w:tcPr>
            <w:tcW w:w="996" w:type="dxa"/>
            <w:tcBorders>
              <w:top w:val="single" w:sz="4" w:space="0" w:color="auto"/>
              <w:left w:val="single" w:sz="4" w:space="0" w:color="auto"/>
              <w:bottom w:val="single" w:sz="4" w:space="0" w:color="auto"/>
              <w:right w:val="single" w:sz="4" w:space="0" w:color="auto"/>
            </w:tcBorders>
            <w:noWrap/>
            <w:hideMark/>
          </w:tcPr>
          <w:p w14:paraId="3245A74B"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.966</w:t>
            </w:r>
          </w:p>
        </w:tc>
        <w:tc>
          <w:tcPr>
            <w:tcW w:w="960" w:type="dxa"/>
            <w:tcBorders>
              <w:top w:val="single" w:sz="4" w:space="0" w:color="auto"/>
              <w:left w:val="single" w:sz="4" w:space="0" w:color="auto"/>
              <w:bottom w:val="single" w:sz="4" w:space="0" w:color="auto"/>
              <w:right w:val="single" w:sz="4" w:space="0" w:color="auto"/>
            </w:tcBorders>
            <w:noWrap/>
            <w:hideMark/>
          </w:tcPr>
          <w:p w14:paraId="352FB653"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.385</w:t>
            </w:r>
          </w:p>
        </w:tc>
      </w:tr>
      <w:tr w:rsidR="005E2FAF" w:rsidRPr="00817C0C" w14:paraId="5265BC48"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5D93D4F"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как психолог-консультант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2A120633"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2.204</w:t>
            </w:r>
          </w:p>
        </w:tc>
        <w:tc>
          <w:tcPr>
            <w:tcW w:w="1276" w:type="dxa"/>
            <w:tcBorders>
              <w:top w:val="single" w:sz="4" w:space="0" w:color="auto"/>
              <w:left w:val="single" w:sz="4" w:space="0" w:color="auto"/>
              <w:bottom w:val="single" w:sz="4" w:space="0" w:color="auto"/>
              <w:right w:val="single" w:sz="4" w:space="0" w:color="auto"/>
            </w:tcBorders>
            <w:noWrap/>
            <w:hideMark/>
          </w:tcPr>
          <w:p w14:paraId="10849EBC"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4ACA3B5B"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1.102</w:t>
            </w:r>
          </w:p>
        </w:tc>
        <w:tc>
          <w:tcPr>
            <w:tcW w:w="996" w:type="dxa"/>
            <w:tcBorders>
              <w:top w:val="single" w:sz="4" w:space="0" w:color="auto"/>
              <w:left w:val="single" w:sz="4" w:space="0" w:color="auto"/>
              <w:bottom w:val="single" w:sz="4" w:space="0" w:color="auto"/>
              <w:right w:val="single" w:sz="4" w:space="0" w:color="auto"/>
            </w:tcBorders>
            <w:noWrap/>
            <w:hideMark/>
          </w:tcPr>
          <w:p w14:paraId="4B540094"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2.637</w:t>
            </w:r>
          </w:p>
        </w:tc>
        <w:tc>
          <w:tcPr>
            <w:tcW w:w="960" w:type="dxa"/>
            <w:tcBorders>
              <w:top w:val="single" w:sz="4" w:space="0" w:color="auto"/>
              <w:left w:val="single" w:sz="4" w:space="0" w:color="auto"/>
              <w:bottom w:val="single" w:sz="4" w:space="0" w:color="auto"/>
              <w:right w:val="single" w:sz="4" w:space="0" w:color="auto"/>
            </w:tcBorders>
            <w:noWrap/>
            <w:hideMark/>
          </w:tcPr>
          <w:p w14:paraId="70A70488" w14:textId="77777777" w:rsidR="005E2FAF" w:rsidRPr="00817C0C" w:rsidRDefault="005E2FA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.078</w:t>
            </w:r>
          </w:p>
        </w:tc>
      </w:tr>
      <w:tr w:rsidR="005E2FAF" w:rsidRPr="00817C0C" w14:paraId="10251B22"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23F4FF22"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08EC8130"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1.315</w:t>
            </w:r>
          </w:p>
        </w:tc>
        <w:tc>
          <w:tcPr>
            <w:tcW w:w="1276" w:type="dxa"/>
            <w:tcBorders>
              <w:top w:val="single" w:sz="4" w:space="0" w:color="auto"/>
              <w:left w:val="single" w:sz="4" w:space="0" w:color="auto"/>
              <w:bottom w:val="single" w:sz="4" w:space="0" w:color="auto"/>
              <w:right w:val="single" w:sz="4" w:space="0" w:color="auto"/>
            </w:tcBorders>
            <w:noWrap/>
            <w:hideMark/>
          </w:tcPr>
          <w:p w14:paraId="7424CD00"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42D96C8A"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.657</w:t>
            </w:r>
          </w:p>
        </w:tc>
        <w:tc>
          <w:tcPr>
            <w:tcW w:w="996" w:type="dxa"/>
            <w:tcBorders>
              <w:top w:val="single" w:sz="4" w:space="0" w:color="auto"/>
              <w:left w:val="single" w:sz="4" w:space="0" w:color="auto"/>
              <w:bottom w:val="single" w:sz="4" w:space="0" w:color="auto"/>
              <w:right w:val="single" w:sz="4" w:space="0" w:color="auto"/>
            </w:tcBorders>
            <w:noWrap/>
            <w:hideMark/>
          </w:tcPr>
          <w:p w14:paraId="2A25C792"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1.428</w:t>
            </w:r>
          </w:p>
        </w:tc>
        <w:tc>
          <w:tcPr>
            <w:tcW w:w="960" w:type="dxa"/>
            <w:tcBorders>
              <w:top w:val="single" w:sz="4" w:space="0" w:color="auto"/>
              <w:left w:val="single" w:sz="4" w:space="0" w:color="auto"/>
              <w:bottom w:val="single" w:sz="4" w:space="0" w:color="auto"/>
              <w:right w:val="single" w:sz="4" w:space="0" w:color="auto"/>
            </w:tcBorders>
            <w:noWrap/>
            <w:hideMark/>
          </w:tcPr>
          <w:p w14:paraId="0665F2ED"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.246</w:t>
            </w:r>
          </w:p>
        </w:tc>
      </w:tr>
      <w:tr w:rsidR="005E2FAF" w:rsidRPr="00817C0C" w14:paraId="46350B72"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A8EA131"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4CCADDB2"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2.132</w:t>
            </w:r>
          </w:p>
        </w:tc>
        <w:tc>
          <w:tcPr>
            <w:tcW w:w="1276" w:type="dxa"/>
            <w:tcBorders>
              <w:top w:val="single" w:sz="4" w:space="0" w:color="auto"/>
              <w:left w:val="single" w:sz="4" w:space="0" w:color="auto"/>
              <w:bottom w:val="single" w:sz="4" w:space="0" w:color="auto"/>
              <w:right w:val="single" w:sz="4" w:space="0" w:color="auto"/>
            </w:tcBorders>
            <w:noWrap/>
            <w:hideMark/>
          </w:tcPr>
          <w:p w14:paraId="1DA7CA1C"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490162D9"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1.066</w:t>
            </w:r>
          </w:p>
        </w:tc>
        <w:tc>
          <w:tcPr>
            <w:tcW w:w="996" w:type="dxa"/>
            <w:tcBorders>
              <w:top w:val="single" w:sz="4" w:space="0" w:color="auto"/>
              <w:left w:val="single" w:sz="4" w:space="0" w:color="auto"/>
              <w:bottom w:val="single" w:sz="4" w:space="0" w:color="auto"/>
              <w:right w:val="single" w:sz="4" w:space="0" w:color="auto"/>
            </w:tcBorders>
            <w:noWrap/>
            <w:hideMark/>
          </w:tcPr>
          <w:p w14:paraId="5539EE08"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3.466</w:t>
            </w:r>
          </w:p>
        </w:tc>
        <w:tc>
          <w:tcPr>
            <w:tcW w:w="960" w:type="dxa"/>
            <w:tcBorders>
              <w:top w:val="single" w:sz="4" w:space="0" w:color="auto"/>
              <w:left w:val="single" w:sz="4" w:space="0" w:color="auto"/>
              <w:bottom w:val="single" w:sz="4" w:space="0" w:color="auto"/>
              <w:right w:val="single" w:sz="4" w:space="0" w:color="auto"/>
            </w:tcBorders>
            <w:noWrap/>
            <w:hideMark/>
          </w:tcPr>
          <w:p w14:paraId="2A6D8286" w14:textId="77777777" w:rsidR="005E2FAF" w:rsidRPr="00817C0C" w:rsidRDefault="005E2FA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.036</w:t>
            </w:r>
          </w:p>
        </w:tc>
      </w:tr>
      <w:tr w:rsidR="005E2FAF" w:rsidRPr="00817C0C" w14:paraId="562C4C85"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C04FA2A"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клиент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65FE10B8"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2.291</w:t>
            </w:r>
          </w:p>
        </w:tc>
        <w:tc>
          <w:tcPr>
            <w:tcW w:w="1276" w:type="dxa"/>
            <w:tcBorders>
              <w:top w:val="single" w:sz="4" w:space="0" w:color="auto"/>
              <w:left w:val="single" w:sz="4" w:space="0" w:color="auto"/>
              <w:bottom w:val="single" w:sz="4" w:space="0" w:color="auto"/>
              <w:right w:val="single" w:sz="4" w:space="0" w:color="auto"/>
            </w:tcBorders>
            <w:noWrap/>
            <w:hideMark/>
          </w:tcPr>
          <w:p w14:paraId="5ED45F99"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14645AFC"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1.146</w:t>
            </w:r>
          </w:p>
        </w:tc>
        <w:tc>
          <w:tcPr>
            <w:tcW w:w="996" w:type="dxa"/>
            <w:tcBorders>
              <w:top w:val="single" w:sz="4" w:space="0" w:color="auto"/>
              <w:left w:val="single" w:sz="4" w:space="0" w:color="auto"/>
              <w:bottom w:val="single" w:sz="4" w:space="0" w:color="auto"/>
              <w:right w:val="single" w:sz="4" w:space="0" w:color="auto"/>
            </w:tcBorders>
            <w:noWrap/>
            <w:hideMark/>
          </w:tcPr>
          <w:p w14:paraId="69032653"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6.504</w:t>
            </w:r>
          </w:p>
        </w:tc>
        <w:tc>
          <w:tcPr>
            <w:tcW w:w="960" w:type="dxa"/>
            <w:tcBorders>
              <w:top w:val="single" w:sz="4" w:space="0" w:color="auto"/>
              <w:left w:val="single" w:sz="4" w:space="0" w:color="auto"/>
              <w:bottom w:val="single" w:sz="4" w:space="0" w:color="auto"/>
              <w:right w:val="single" w:sz="4" w:space="0" w:color="auto"/>
            </w:tcBorders>
            <w:noWrap/>
            <w:hideMark/>
          </w:tcPr>
          <w:p w14:paraId="38E22182" w14:textId="77777777" w:rsidR="005E2FAF" w:rsidRPr="00817C0C" w:rsidRDefault="005E2FA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.002</w:t>
            </w:r>
          </w:p>
        </w:tc>
      </w:tr>
      <w:tr w:rsidR="005E2FAF" w:rsidRPr="00817C0C" w14:paraId="2E7F02DC"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C80716A" w14:textId="77777777" w:rsidR="005E2FAF" w:rsidRPr="00817C0C" w:rsidRDefault="005E2FAF"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668BED4F"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1.260</w:t>
            </w:r>
          </w:p>
        </w:tc>
        <w:tc>
          <w:tcPr>
            <w:tcW w:w="1276" w:type="dxa"/>
            <w:tcBorders>
              <w:top w:val="single" w:sz="4" w:space="0" w:color="auto"/>
              <w:left w:val="single" w:sz="4" w:space="0" w:color="auto"/>
              <w:bottom w:val="single" w:sz="4" w:space="0" w:color="auto"/>
              <w:right w:val="single" w:sz="4" w:space="0" w:color="auto"/>
            </w:tcBorders>
            <w:noWrap/>
            <w:hideMark/>
          </w:tcPr>
          <w:p w14:paraId="211BEF01"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47ACC424"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.630</w:t>
            </w:r>
          </w:p>
        </w:tc>
        <w:tc>
          <w:tcPr>
            <w:tcW w:w="996" w:type="dxa"/>
            <w:tcBorders>
              <w:top w:val="single" w:sz="4" w:space="0" w:color="auto"/>
              <w:left w:val="single" w:sz="4" w:space="0" w:color="auto"/>
              <w:bottom w:val="single" w:sz="4" w:space="0" w:color="auto"/>
              <w:right w:val="single" w:sz="4" w:space="0" w:color="auto"/>
            </w:tcBorders>
            <w:noWrap/>
            <w:hideMark/>
          </w:tcPr>
          <w:p w14:paraId="49ED7D8F"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2.083</w:t>
            </w:r>
          </w:p>
        </w:tc>
        <w:tc>
          <w:tcPr>
            <w:tcW w:w="960" w:type="dxa"/>
            <w:tcBorders>
              <w:top w:val="single" w:sz="4" w:space="0" w:color="auto"/>
              <w:left w:val="single" w:sz="4" w:space="0" w:color="auto"/>
              <w:bottom w:val="single" w:sz="4" w:space="0" w:color="auto"/>
              <w:right w:val="single" w:sz="4" w:space="0" w:color="auto"/>
            </w:tcBorders>
            <w:noWrap/>
            <w:hideMark/>
          </w:tcPr>
          <w:p w14:paraId="36F6A0AE"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.131</w:t>
            </w:r>
          </w:p>
        </w:tc>
      </w:tr>
      <w:tr w:rsidR="005E2FAF" w:rsidRPr="00817C0C" w14:paraId="1A8F6502"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599D8EFB" w14:textId="77777777" w:rsidR="005E2FAF" w:rsidRPr="00817C0C" w:rsidRDefault="005E2FAF"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0C8323F4"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1.695</w:t>
            </w:r>
          </w:p>
        </w:tc>
        <w:tc>
          <w:tcPr>
            <w:tcW w:w="1276" w:type="dxa"/>
            <w:tcBorders>
              <w:top w:val="single" w:sz="4" w:space="0" w:color="auto"/>
              <w:left w:val="single" w:sz="4" w:space="0" w:color="auto"/>
              <w:bottom w:val="single" w:sz="4" w:space="0" w:color="auto"/>
              <w:right w:val="single" w:sz="4" w:space="0" w:color="auto"/>
            </w:tcBorders>
            <w:noWrap/>
            <w:hideMark/>
          </w:tcPr>
          <w:p w14:paraId="1E070948"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0EFBC722"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.847</w:t>
            </w:r>
          </w:p>
        </w:tc>
        <w:tc>
          <w:tcPr>
            <w:tcW w:w="996" w:type="dxa"/>
            <w:tcBorders>
              <w:top w:val="single" w:sz="4" w:space="0" w:color="auto"/>
              <w:left w:val="single" w:sz="4" w:space="0" w:color="auto"/>
              <w:bottom w:val="single" w:sz="4" w:space="0" w:color="auto"/>
              <w:right w:val="single" w:sz="4" w:space="0" w:color="auto"/>
            </w:tcBorders>
            <w:noWrap/>
            <w:hideMark/>
          </w:tcPr>
          <w:p w14:paraId="6C130AC3"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2.416</w:t>
            </w:r>
          </w:p>
        </w:tc>
        <w:tc>
          <w:tcPr>
            <w:tcW w:w="960" w:type="dxa"/>
            <w:tcBorders>
              <w:top w:val="single" w:sz="4" w:space="0" w:color="auto"/>
              <w:left w:val="single" w:sz="4" w:space="0" w:color="auto"/>
              <w:bottom w:val="single" w:sz="4" w:space="0" w:color="auto"/>
              <w:right w:val="single" w:sz="4" w:space="0" w:color="auto"/>
            </w:tcBorders>
            <w:noWrap/>
            <w:hideMark/>
          </w:tcPr>
          <w:p w14:paraId="3190C983" w14:textId="77777777" w:rsidR="005E2FAF" w:rsidRPr="00817C0C" w:rsidRDefault="005E2FA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.096</w:t>
            </w:r>
          </w:p>
        </w:tc>
      </w:tr>
      <w:tr w:rsidR="005E2FAF" w:rsidRPr="00817C0C" w14:paraId="5B870EFA"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0A22BCF8"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как психолог-консультант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71B83541"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2.002</w:t>
            </w:r>
          </w:p>
        </w:tc>
        <w:tc>
          <w:tcPr>
            <w:tcW w:w="1276" w:type="dxa"/>
            <w:tcBorders>
              <w:top w:val="single" w:sz="4" w:space="0" w:color="auto"/>
              <w:left w:val="single" w:sz="4" w:space="0" w:color="auto"/>
              <w:bottom w:val="single" w:sz="4" w:space="0" w:color="auto"/>
              <w:right w:val="single" w:sz="4" w:space="0" w:color="auto"/>
            </w:tcBorders>
            <w:noWrap/>
            <w:hideMark/>
          </w:tcPr>
          <w:p w14:paraId="42E00389"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26F4819A"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1.001</w:t>
            </w:r>
          </w:p>
        </w:tc>
        <w:tc>
          <w:tcPr>
            <w:tcW w:w="996" w:type="dxa"/>
            <w:tcBorders>
              <w:top w:val="single" w:sz="4" w:space="0" w:color="auto"/>
              <w:left w:val="single" w:sz="4" w:space="0" w:color="auto"/>
              <w:bottom w:val="single" w:sz="4" w:space="0" w:color="auto"/>
              <w:right w:val="single" w:sz="4" w:space="0" w:color="auto"/>
            </w:tcBorders>
            <w:noWrap/>
            <w:hideMark/>
          </w:tcPr>
          <w:p w14:paraId="0D1CBAD4"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2.791</w:t>
            </w:r>
          </w:p>
        </w:tc>
        <w:tc>
          <w:tcPr>
            <w:tcW w:w="960" w:type="dxa"/>
            <w:tcBorders>
              <w:top w:val="single" w:sz="4" w:space="0" w:color="auto"/>
              <w:left w:val="single" w:sz="4" w:space="0" w:color="auto"/>
              <w:bottom w:val="single" w:sz="4" w:space="0" w:color="auto"/>
              <w:right w:val="single" w:sz="4" w:space="0" w:color="auto"/>
            </w:tcBorders>
            <w:noWrap/>
            <w:hideMark/>
          </w:tcPr>
          <w:p w14:paraId="22380E3D" w14:textId="77777777" w:rsidR="005E2FAF" w:rsidRPr="00817C0C" w:rsidRDefault="005E2FA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.067</w:t>
            </w:r>
          </w:p>
        </w:tc>
      </w:tr>
      <w:tr w:rsidR="005E2FAF" w:rsidRPr="00817C0C" w14:paraId="6962DFD5"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67567E56"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7C398A32"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.042</w:t>
            </w:r>
          </w:p>
        </w:tc>
        <w:tc>
          <w:tcPr>
            <w:tcW w:w="1276" w:type="dxa"/>
            <w:tcBorders>
              <w:top w:val="single" w:sz="4" w:space="0" w:color="auto"/>
              <w:left w:val="single" w:sz="4" w:space="0" w:color="auto"/>
              <w:bottom w:val="single" w:sz="4" w:space="0" w:color="auto"/>
              <w:right w:val="single" w:sz="4" w:space="0" w:color="auto"/>
            </w:tcBorders>
            <w:noWrap/>
            <w:hideMark/>
          </w:tcPr>
          <w:p w14:paraId="4677A204"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768F450C"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.021</w:t>
            </w:r>
          </w:p>
        </w:tc>
        <w:tc>
          <w:tcPr>
            <w:tcW w:w="996" w:type="dxa"/>
            <w:tcBorders>
              <w:top w:val="single" w:sz="4" w:space="0" w:color="auto"/>
              <w:left w:val="single" w:sz="4" w:space="0" w:color="auto"/>
              <w:bottom w:val="single" w:sz="4" w:space="0" w:color="auto"/>
              <w:right w:val="single" w:sz="4" w:space="0" w:color="auto"/>
            </w:tcBorders>
            <w:noWrap/>
            <w:hideMark/>
          </w:tcPr>
          <w:p w14:paraId="7158D624"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.040</w:t>
            </w:r>
          </w:p>
        </w:tc>
        <w:tc>
          <w:tcPr>
            <w:tcW w:w="960" w:type="dxa"/>
            <w:tcBorders>
              <w:top w:val="single" w:sz="4" w:space="0" w:color="auto"/>
              <w:left w:val="single" w:sz="4" w:space="0" w:color="auto"/>
              <w:bottom w:val="single" w:sz="4" w:space="0" w:color="auto"/>
              <w:right w:val="single" w:sz="4" w:space="0" w:color="auto"/>
            </w:tcBorders>
            <w:noWrap/>
            <w:hideMark/>
          </w:tcPr>
          <w:p w14:paraId="781C1BC9"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.961</w:t>
            </w:r>
          </w:p>
        </w:tc>
      </w:tr>
      <w:tr w:rsidR="005E2FAF" w:rsidRPr="00817C0C" w14:paraId="73645DFF"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1131EB4A"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431C217E"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3.036</w:t>
            </w:r>
          </w:p>
        </w:tc>
        <w:tc>
          <w:tcPr>
            <w:tcW w:w="1276" w:type="dxa"/>
            <w:tcBorders>
              <w:top w:val="single" w:sz="4" w:space="0" w:color="auto"/>
              <w:left w:val="single" w:sz="4" w:space="0" w:color="auto"/>
              <w:bottom w:val="single" w:sz="4" w:space="0" w:color="auto"/>
              <w:right w:val="single" w:sz="4" w:space="0" w:color="auto"/>
            </w:tcBorders>
            <w:noWrap/>
            <w:hideMark/>
          </w:tcPr>
          <w:p w14:paraId="293DADAD"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3E3C8397"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1.518</w:t>
            </w:r>
          </w:p>
        </w:tc>
        <w:tc>
          <w:tcPr>
            <w:tcW w:w="996" w:type="dxa"/>
            <w:tcBorders>
              <w:top w:val="single" w:sz="4" w:space="0" w:color="auto"/>
              <w:left w:val="single" w:sz="4" w:space="0" w:color="auto"/>
              <w:bottom w:val="single" w:sz="4" w:space="0" w:color="auto"/>
              <w:right w:val="single" w:sz="4" w:space="0" w:color="auto"/>
            </w:tcBorders>
            <w:noWrap/>
            <w:hideMark/>
          </w:tcPr>
          <w:p w14:paraId="3291051C"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2.243</w:t>
            </w:r>
          </w:p>
        </w:tc>
        <w:tc>
          <w:tcPr>
            <w:tcW w:w="960" w:type="dxa"/>
            <w:tcBorders>
              <w:top w:val="single" w:sz="4" w:space="0" w:color="auto"/>
              <w:left w:val="single" w:sz="4" w:space="0" w:color="auto"/>
              <w:bottom w:val="single" w:sz="4" w:space="0" w:color="auto"/>
              <w:right w:val="single" w:sz="4" w:space="0" w:color="auto"/>
            </w:tcBorders>
            <w:noWrap/>
            <w:hideMark/>
          </w:tcPr>
          <w:p w14:paraId="007DC111"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.113</w:t>
            </w:r>
          </w:p>
        </w:tc>
      </w:tr>
      <w:tr w:rsidR="005E2FAF" w:rsidRPr="00817C0C" w14:paraId="37828FAF"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6C770203"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клиент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2C951491"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.561</w:t>
            </w:r>
          </w:p>
        </w:tc>
        <w:tc>
          <w:tcPr>
            <w:tcW w:w="1276" w:type="dxa"/>
            <w:tcBorders>
              <w:top w:val="single" w:sz="4" w:space="0" w:color="auto"/>
              <w:left w:val="single" w:sz="4" w:space="0" w:color="auto"/>
              <w:bottom w:val="single" w:sz="4" w:space="0" w:color="auto"/>
              <w:right w:val="single" w:sz="4" w:space="0" w:color="auto"/>
            </w:tcBorders>
            <w:noWrap/>
            <w:hideMark/>
          </w:tcPr>
          <w:p w14:paraId="6E42D2AB"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1498DBB7"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.281</w:t>
            </w:r>
          </w:p>
        </w:tc>
        <w:tc>
          <w:tcPr>
            <w:tcW w:w="996" w:type="dxa"/>
            <w:tcBorders>
              <w:top w:val="single" w:sz="4" w:space="0" w:color="auto"/>
              <w:left w:val="single" w:sz="4" w:space="0" w:color="auto"/>
              <w:bottom w:val="single" w:sz="4" w:space="0" w:color="auto"/>
              <w:right w:val="single" w:sz="4" w:space="0" w:color="auto"/>
            </w:tcBorders>
            <w:noWrap/>
            <w:hideMark/>
          </w:tcPr>
          <w:p w14:paraId="4731BD0B"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.588</w:t>
            </w:r>
          </w:p>
        </w:tc>
        <w:tc>
          <w:tcPr>
            <w:tcW w:w="960" w:type="dxa"/>
            <w:tcBorders>
              <w:top w:val="single" w:sz="4" w:space="0" w:color="auto"/>
              <w:left w:val="single" w:sz="4" w:space="0" w:color="auto"/>
              <w:bottom w:val="single" w:sz="4" w:space="0" w:color="auto"/>
              <w:right w:val="single" w:sz="4" w:space="0" w:color="auto"/>
            </w:tcBorders>
            <w:noWrap/>
            <w:hideMark/>
          </w:tcPr>
          <w:p w14:paraId="5A2E265C"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.558</w:t>
            </w:r>
          </w:p>
        </w:tc>
      </w:tr>
      <w:tr w:rsidR="005E2FAF" w:rsidRPr="00817C0C" w14:paraId="168C1B18"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26CEF482" w14:textId="77777777" w:rsidR="005E2FAF" w:rsidRPr="00817C0C" w:rsidRDefault="005E2FAF"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lastRenderedPageBreak/>
              <w:t>Я-реальное</w:t>
            </w:r>
            <w:proofErr w:type="gramEnd"/>
            <w:r w:rsidRPr="00817C0C">
              <w:rPr>
                <w:rFonts w:ascii="Times New Roman" w:eastAsia="Calibri" w:hAnsi="Times New Roman" w:cs="Times New Roman"/>
                <w:sz w:val="28"/>
                <w:szCs w:val="28"/>
                <w:u w:color="000000"/>
              </w:rPr>
              <w:t xml:space="preserve">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6C86E116"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3.604</w:t>
            </w:r>
          </w:p>
        </w:tc>
        <w:tc>
          <w:tcPr>
            <w:tcW w:w="1276" w:type="dxa"/>
            <w:tcBorders>
              <w:top w:val="single" w:sz="4" w:space="0" w:color="auto"/>
              <w:left w:val="single" w:sz="4" w:space="0" w:color="auto"/>
              <w:bottom w:val="single" w:sz="4" w:space="0" w:color="auto"/>
              <w:right w:val="single" w:sz="4" w:space="0" w:color="auto"/>
            </w:tcBorders>
            <w:noWrap/>
            <w:hideMark/>
          </w:tcPr>
          <w:p w14:paraId="0D75FC3C"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025A4B5D"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1.802</w:t>
            </w:r>
          </w:p>
        </w:tc>
        <w:tc>
          <w:tcPr>
            <w:tcW w:w="996" w:type="dxa"/>
            <w:tcBorders>
              <w:top w:val="single" w:sz="4" w:space="0" w:color="auto"/>
              <w:left w:val="single" w:sz="4" w:space="0" w:color="auto"/>
              <w:bottom w:val="single" w:sz="4" w:space="0" w:color="auto"/>
              <w:right w:val="single" w:sz="4" w:space="0" w:color="auto"/>
            </w:tcBorders>
            <w:noWrap/>
            <w:hideMark/>
          </w:tcPr>
          <w:p w14:paraId="5D09DFC9"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3.710</w:t>
            </w:r>
          </w:p>
        </w:tc>
        <w:tc>
          <w:tcPr>
            <w:tcW w:w="960" w:type="dxa"/>
            <w:tcBorders>
              <w:top w:val="single" w:sz="4" w:space="0" w:color="auto"/>
              <w:left w:val="single" w:sz="4" w:space="0" w:color="auto"/>
              <w:bottom w:val="single" w:sz="4" w:space="0" w:color="auto"/>
              <w:right w:val="single" w:sz="4" w:space="0" w:color="auto"/>
            </w:tcBorders>
            <w:noWrap/>
            <w:hideMark/>
          </w:tcPr>
          <w:p w14:paraId="5EDB1A48" w14:textId="77777777" w:rsidR="005E2FAF" w:rsidRPr="00817C0C" w:rsidRDefault="005E2FA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.029</w:t>
            </w:r>
          </w:p>
        </w:tc>
      </w:tr>
      <w:tr w:rsidR="005E2FAF" w:rsidRPr="00817C0C" w14:paraId="34E19B19"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17F82084" w14:textId="77777777" w:rsidR="005E2FAF" w:rsidRPr="00817C0C" w:rsidRDefault="005E2FAF"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250435A8"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7.178</w:t>
            </w:r>
          </w:p>
        </w:tc>
        <w:tc>
          <w:tcPr>
            <w:tcW w:w="1276" w:type="dxa"/>
            <w:tcBorders>
              <w:top w:val="single" w:sz="4" w:space="0" w:color="auto"/>
              <w:left w:val="single" w:sz="4" w:space="0" w:color="auto"/>
              <w:bottom w:val="single" w:sz="4" w:space="0" w:color="auto"/>
              <w:right w:val="single" w:sz="4" w:space="0" w:color="auto"/>
            </w:tcBorders>
            <w:noWrap/>
            <w:hideMark/>
          </w:tcPr>
          <w:p w14:paraId="2D8B2F5F"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4FA511F9"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3.589</w:t>
            </w:r>
          </w:p>
        </w:tc>
        <w:tc>
          <w:tcPr>
            <w:tcW w:w="996" w:type="dxa"/>
            <w:tcBorders>
              <w:top w:val="single" w:sz="4" w:space="0" w:color="auto"/>
              <w:left w:val="single" w:sz="4" w:space="0" w:color="auto"/>
              <w:bottom w:val="single" w:sz="4" w:space="0" w:color="auto"/>
              <w:right w:val="single" w:sz="4" w:space="0" w:color="auto"/>
            </w:tcBorders>
            <w:noWrap/>
            <w:hideMark/>
          </w:tcPr>
          <w:p w14:paraId="0AAF5BB8"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9.224</w:t>
            </w:r>
          </w:p>
        </w:tc>
        <w:tc>
          <w:tcPr>
            <w:tcW w:w="960" w:type="dxa"/>
            <w:tcBorders>
              <w:top w:val="single" w:sz="4" w:space="0" w:color="auto"/>
              <w:left w:val="single" w:sz="4" w:space="0" w:color="auto"/>
              <w:bottom w:val="single" w:sz="4" w:space="0" w:color="auto"/>
              <w:right w:val="single" w:sz="4" w:space="0" w:color="auto"/>
            </w:tcBorders>
            <w:noWrap/>
            <w:hideMark/>
          </w:tcPr>
          <w:p w14:paraId="045E68A8" w14:textId="77777777" w:rsidR="005E2FAF" w:rsidRPr="00817C0C" w:rsidRDefault="005E2FA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.000</w:t>
            </w:r>
          </w:p>
        </w:tc>
      </w:tr>
      <w:tr w:rsidR="005E2FAF" w:rsidRPr="00817C0C" w14:paraId="6A8014C7"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E07CC0C"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как психолог-консультант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1C2BCA85"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2.172</w:t>
            </w:r>
          </w:p>
        </w:tc>
        <w:tc>
          <w:tcPr>
            <w:tcW w:w="1276" w:type="dxa"/>
            <w:tcBorders>
              <w:top w:val="single" w:sz="4" w:space="0" w:color="auto"/>
              <w:left w:val="single" w:sz="4" w:space="0" w:color="auto"/>
              <w:bottom w:val="single" w:sz="4" w:space="0" w:color="auto"/>
              <w:right w:val="single" w:sz="4" w:space="0" w:color="auto"/>
            </w:tcBorders>
            <w:noWrap/>
            <w:hideMark/>
          </w:tcPr>
          <w:p w14:paraId="570501D8"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762497C7"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1.086</w:t>
            </w:r>
          </w:p>
        </w:tc>
        <w:tc>
          <w:tcPr>
            <w:tcW w:w="996" w:type="dxa"/>
            <w:tcBorders>
              <w:top w:val="single" w:sz="4" w:space="0" w:color="auto"/>
              <w:left w:val="single" w:sz="4" w:space="0" w:color="auto"/>
              <w:bottom w:val="single" w:sz="4" w:space="0" w:color="auto"/>
              <w:right w:val="single" w:sz="4" w:space="0" w:color="auto"/>
            </w:tcBorders>
            <w:noWrap/>
            <w:hideMark/>
          </w:tcPr>
          <w:p w14:paraId="74DFA51A"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2.279</w:t>
            </w:r>
          </w:p>
        </w:tc>
        <w:tc>
          <w:tcPr>
            <w:tcW w:w="960" w:type="dxa"/>
            <w:tcBorders>
              <w:top w:val="single" w:sz="4" w:space="0" w:color="auto"/>
              <w:left w:val="single" w:sz="4" w:space="0" w:color="auto"/>
              <w:bottom w:val="single" w:sz="4" w:space="0" w:color="auto"/>
              <w:right w:val="single" w:sz="4" w:space="0" w:color="auto"/>
            </w:tcBorders>
            <w:noWrap/>
            <w:hideMark/>
          </w:tcPr>
          <w:p w14:paraId="42CDC15E"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.109</w:t>
            </w:r>
          </w:p>
        </w:tc>
      </w:tr>
      <w:tr w:rsidR="005E2FAF" w:rsidRPr="00817C0C" w14:paraId="1C51913D"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EAA0A22"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6C538D25"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3.260</w:t>
            </w:r>
          </w:p>
        </w:tc>
        <w:tc>
          <w:tcPr>
            <w:tcW w:w="1276" w:type="dxa"/>
            <w:tcBorders>
              <w:top w:val="single" w:sz="4" w:space="0" w:color="auto"/>
              <w:left w:val="single" w:sz="4" w:space="0" w:color="auto"/>
              <w:bottom w:val="single" w:sz="4" w:space="0" w:color="auto"/>
              <w:right w:val="single" w:sz="4" w:space="0" w:color="auto"/>
            </w:tcBorders>
            <w:noWrap/>
            <w:hideMark/>
          </w:tcPr>
          <w:p w14:paraId="5C5AB9A1"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1F9032A0"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1.630</w:t>
            </w:r>
          </w:p>
        </w:tc>
        <w:tc>
          <w:tcPr>
            <w:tcW w:w="996" w:type="dxa"/>
            <w:tcBorders>
              <w:top w:val="single" w:sz="4" w:space="0" w:color="auto"/>
              <w:left w:val="single" w:sz="4" w:space="0" w:color="auto"/>
              <w:bottom w:val="single" w:sz="4" w:space="0" w:color="auto"/>
              <w:right w:val="single" w:sz="4" w:space="0" w:color="auto"/>
            </w:tcBorders>
            <w:noWrap/>
            <w:hideMark/>
          </w:tcPr>
          <w:p w14:paraId="79F2F57E"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3.658</w:t>
            </w:r>
          </w:p>
        </w:tc>
        <w:tc>
          <w:tcPr>
            <w:tcW w:w="960" w:type="dxa"/>
            <w:tcBorders>
              <w:top w:val="single" w:sz="4" w:space="0" w:color="auto"/>
              <w:left w:val="single" w:sz="4" w:space="0" w:color="auto"/>
              <w:bottom w:val="single" w:sz="4" w:space="0" w:color="auto"/>
              <w:right w:val="single" w:sz="4" w:space="0" w:color="auto"/>
            </w:tcBorders>
            <w:noWrap/>
            <w:hideMark/>
          </w:tcPr>
          <w:p w14:paraId="78C0ED03" w14:textId="77777777" w:rsidR="005E2FAF" w:rsidRPr="00817C0C" w:rsidRDefault="005E2FA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.030</w:t>
            </w:r>
          </w:p>
        </w:tc>
      </w:tr>
      <w:tr w:rsidR="005E2FAF" w:rsidRPr="00817C0C" w14:paraId="4DCA3070"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003DA276"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578E3F6A"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3.086</w:t>
            </w:r>
          </w:p>
        </w:tc>
        <w:tc>
          <w:tcPr>
            <w:tcW w:w="1276" w:type="dxa"/>
            <w:tcBorders>
              <w:top w:val="single" w:sz="4" w:space="0" w:color="auto"/>
              <w:left w:val="single" w:sz="4" w:space="0" w:color="auto"/>
              <w:bottom w:val="single" w:sz="4" w:space="0" w:color="auto"/>
              <w:right w:val="single" w:sz="4" w:space="0" w:color="auto"/>
            </w:tcBorders>
            <w:noWrap/>
            <w:hideMark/>
          </w:tcPr>
          <w:p w14:paraId="0723A858"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7DFDE9DE"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1.543</w:t>
            </w:r>
          </w:p>
        </w:tc>
        <w:tc>
          <w:tcPr>
            <w:tcW w:w="996" w:type="dxa"/>
            <w:tcBorders>
              <w:top w:val="single" w:sz="4" w:space="0" w:color="auto"/>
              <w:left w:val="single" w:sz="4" w:space="0" w:color="auto"/>
              <w:bottom w:val="single" w:sz="4" w:space="0" w:color="auto"/>
              <w:right w:val="single" w:sz="4" w:space="0" w:color="auto"/>
            </w:tcBorders>
            <w:noWrap/>
            <w:hideMark/>
          </w:tcPr>
          <w:p w14:paraId="1101E8CE"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3.081</w:t>
            </w:r>
          </w:p>
        </w:tc>
        <w:tc>
          <w:tcPr>
            <w:tcW w:w="960" w:type="dxa"/>
            <w:tcBorders>
              <w:top w:val="single" w:sz="4" w:space="0" w:color="auto"/>
              <w:left w:val="single" w:sz="4" w:space="0" w:color="auto"/>
              <w:bottom w:val="single" w:sz="4" w:space="0" w:color="auto"/>
              <w:right w:val="single" w:sz="4" w:space="0" w:color="auto"/>
            </w:tcBorders>
            <w:noWrap/>
            <w:hideMark/>
          </w:tcPr>
          <w:p w14:paraId="114CE3C1" w14:textId="77777777" w:rsidR="005E2FAF" w:rsidRPr="00817C0C" w:rsidRDefault="005E2FA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.051</w:t>
            </w:r>
          </w:p>
        </w:tc>
      </w:tr>
      <w:tr w:rsidR="005E2FAF" w:rsidRPr="00817C0C" w14:paraId="3B1CAB44"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60B123E9"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клиент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06BB78B7"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.078</w:t>
            </w:r>
          </w:p>
        </w:tc>
        <w:tc>
          <w:tcPr>
            <w:tcW w:w="1276" w:type="dxa"/>
            <w:tcBorders>
              <w:top w:val="single" w:sz="4" w:space="0" w:color="auto"/>
              <w:left w:val="single" w:sz="4" w:space="0" w:color="auto"/>
              <w:bottom w:val="single" w:sz="4" w:space="0" w:color="auto"/>
              <w:right w:val="single" w:sz="4" w:space="0" w:color="auto"/>
            </w:tcBorders>
            <w:noWrap/>
            <w:hideMark/>
          </w:tcPr>
          <w:p w14:paraId="6112BA81"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2689BF48"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.039</w:t>
            </w:r>
          </w:p>
        </w:tc>
        <w:tc>
          <w:tcPr>
            <w:tcW w:w="996" w:type="dxa"/>
            <w:tcBorders>
              <w:top w:val="single" w:sz="4" w:space="0" w:color="auto"/>
              <w:left w:val="single" w:sz="4" w:space="0" w:color="auto"/>
              <w:bottom w:val="single" w:sz="4" w:space="0" w:color="auto"/>
              <w:right w:val="single" w:sz="4" w:space="0" w:color="auto"/>
            </w:tcBorders>
            <w:noWrap/>
            <w:hideMark/>
          </w:tcPr>
          <w:p w14:paraId="0D7BED86"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.098</w:t>
            </w:r>
          </w:p>
        </w:tc>
        <w:tc>
          <w:tcPr>
            <w:tcW w:w="960" w:type="dxa"/>
            <w:tcBorders>
              <w:top w:val="single" w:sz="4" w:space="0" w:color="auto"/>
              <w:left w:val="single" w:sz="4" w:space="0" w:color="auto"/>
              <w:bottom w:val="single" w:sz="4" w:space="0" w:color="auto"/>
              <w:right w:val="single" w:sz="4" w:space="0" w:color="auto"/>
            </w:tcBorders>
            <w:noWrap/>
            <w:hideMark/>
          </w:tcPr>
          <w:p w14:paraId="6653E247"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.907</w:t>
            </w:r>
          </w:p>
        </w:tc>
      </w:tr>
      <w:tr w:rsidR="005E2FAF" w:rsidRPr="00817C0C" w14:paraId="598F91FB"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55E311A4"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Моя работа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0328946D"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1.397</w:t>
            </w:r>
          </w:p>
        </w:tc>
        <w:tc>
          <w:tcPr>
            <w:tcW w:w="1276" w:type="dxa"/>
            <w:tcBorders>
              <w:top w:val="single" w:sz="4" w:space="0" w:color="auto"/>
              <w:left w:val="single" w:sz="4" w:space="0" w:color="auto"/>
              <w:bottom w:val="single" w:sz="4" w:space="0" w:color="auto"/>
              <w:right w:val="single" w:sz="4" w:space="0" w:color="auto"/>
            </w:tcBorders>
            <w:noWrap/>
            <w:hideMark/>
          </w:tcPr>
          <w:p w14:paraId="46D2D6E4"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218AB2A3"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.698</w:t>
            </w:r>
          </w:p>
        </w:tc>
        <w:tc>
          <w:tcPr>
            <w:tcW w:w="996" w:type="dxa"/>
            <w:tcBorders>
              <w:top w:val="single" w:sz="4" w:space="0" w:color="auto"/>
              <w:left w:val="single" w:sz="4" w:space="0" w:color="auto"/>
              <w:bottom w:val="single" w:sz="4" w:space="0" w:color="auto"/>
              <w:right w:val="single" w:sz="4" w:space="0" w:color="auto"/>
            </w:tcBorders>
            <w:noWrap/>
            <w:hideMark/>
          </w:tcPr>
          <w:p w14:paraId="60F3DE78"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1.546</w:t>
            </w:r>
          </w:p>
        </w:tc>
        <w:tc>
          <w:tcPr>
            <w:tcW w:w="960" w:type="dxa"/>
            <w:tcBorders>
              <w:top w:val="single" w:sz="4" w:space="0" w:color="auto"/>
              <w:left w:val="single" w:sz="4" w:space="0" w:color="auto"/>
              <w:bottom w:val="single" w:sz="4" w:space="0" w:color="auto"/>
              <w:right w:val="single" w:sz="4" w:space="0" w:color="auto"/>
            </w:tcBorders>
            <w:noWrap/>
            <w:hideMark/>
          </w:tcPr>
          <w:p w14:paraId="06AA97D6"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.220</w:t>
            </w:r>
          </w:p>
        </w:tc>
      </w:tr>
      <w:tr w:rsidR="005E2FAF" w:rsidRPr="00817C0C" w14:paraId="6D7A29EC"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3E02E96"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Моя работа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7A68199D"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3.896</w:t>
            </w:r>
          </w:p>
        </w:tc>
        <w:tc>
          <w:tcPr>
            <w:tcW w:w="1276" w:type="dxa"/>
            <w:tcBorders>
              <w:top w:val="single" w:sz="4" w:space="0" w:color="auto"/>
              <w:left w:val="single" w:sz="4" w:space="0" w:color="auto"/>
              <w:bottom w:val="single" w:sz="4" w:space="0" w:color="auto"/>
              <w:right w:val="single" w:sz="4" w:space="0" w:color="auto"/>
            </w:tcBorders>
            <w:noWrap/>
            <w:hideMark/>
          </w:tcPr>
          <w:p w14:paraId="06AB963F"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7FAFAC40"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1.948</w:t>
            </w:r>
          </w:p>
        </w:tc>
        <w:tc>
          <w:tcPr>
            <w:tcW w:w="996" w:type="dxa"/>
            <w:tcBorders>
              <w:top w:val="single" w:sz="4" w:space="0" w:color="auto"/>
              <w:left w:val="single" w:sz="4" w:space="0" w:color="auto"/>
              <w:bottom w:val="single" w:sz="4" w:space="0" w:color="auto"/>
              <w:right w:val="single" w:sz="4" w:space="0" w:color="auto"/>
            </w:tcBorders>
            <w:noWrap/>
            <w:hideMark/>
          </w:tcPr>
          <w:p w14:paraId="11700A64"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2.627</w:t>
            </w:r>
          </w:p>
        </w:tc>
        <w:tc>
          <w:tcPr>
            <w:tcW w:w="960" w:type="dxa"/>
            <w:tcBorders>
              <w:top w:val="single" w:sz="4" w:space="0" w:color="auto"/>
              <w:left w:val="single" w:sz="4" w:space="0" w:color="auto"/>
              <w:bottom w:val="single" w:sz="4" w:space="0" w:color="auto"/>
              <w:right w:val="single" w:sz="4" w:space="0" w:color="auto"/>
            </w:tcBorders>
            <w:noWrap/>
            <w:hideMark/>
          </w:tcPr>
          <w:p w14:paraId="124B4A9D" w14:textId="77777777" w:rsidR="005E2FAF" w:rsidRPr="00817C0C" w:rsidRDefault="005E2FA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.079</w:t>
            </w:r>
          </w:p>
        </w:tc>
      </w:tr>
      <w:tr w:rsidR="005E2FAF" w:rsidRPr="00817C0C" w14:paraId="79214B8A"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02A7281E"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Моя работа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61BAB13B"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3.723</w:t>
            </w:r>
          </w:p>
        </w:tc>
        <w:tc>
          <w:tcPr>
            <w:tcW w:w="1276" w:type="dxa"/>
            <w:tcBorders>
              <w:top w:val="single" w:sz="4" w:space="0" w:color="auto"/>
              <w:left w:val="single" w:sz="4" w:space="0" w:color="auto"/>
              <w:bottom w:val="single" w:sz="4" w:space="0" w:color="auto"/>
              <w:right w:val="single" w:sz="4" w:space="0" w:color="auto"/>
            </w:tcBorders>
            <w:noWrap/>
            <w:hideMark/>
          </w:tcPr>
          <w:p w14:paraId="522E1653"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4D1B6297"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1.861</w:t>
            </w:r>
          </w:p>
        </w:tc>
        <w:tc>
          <w:tcPr>
            <w:tcW w:w="996" w:type="dxa"/>
            <w:tcBorders>
              <w:top w:val="single" w:sz="4" w:space="0" w:color="auto"/>
              <w:left w:val="single" w:sz="4" w:space="0" w:color="auto"/>
              <w:bottom w:val="single" w:sz="4" w:space="0" w:color="auto"/>
              <w:right w:val="single" w:sz="4" w:space="0" w:color="auto"/>
            </w:tcBorders>
            <w:noWrap/>
            <w:hideMark/>
          </w:tcPr>
          <w:p w14:paraId="2EA21F09"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2.834</w:t>
            </w:r>
          </w:p>
        </w:tc>
        <w:tc>
          <w:tcPr>
            <w:tcW w:w="960" w:type="dxa"/>
            <w:tcBorders>
              <w:top w:val="single" w:sz="4" w:space="0" w:color="auto"/>
              <w:left w:val="single" w:sz="4" w:space="0" w:color="auto"/>
              <w:bottom w:val="single" w:sz="4" w:space="0" w:color="auto"/>
              <w:right w:val="single" w:sz="4" w:space="0" w:color="auto"/>
            </w:tcBorders>
            <w:noWrap/>
            <w:hideMark/>
          </w:tcPr>
          <w:p w14:paraId="1C8D707E" w14:textId="77777777" w:rsidR="005E2FAF" w:rsidRPr="00817C0C" w:rsidRDefault="005E2FA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.065</w:t>
            </w:r>
          </w:p>
        </w:tc>
      </w:tr>
      <w:tr w:rsidR="005E2FAF" w:rsidRPr="00817C0C" w14:paraId="1FFADF03"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0D5BEF10"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Успех в работе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1AEEEB18"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2.174</w:t>
            </w:r>
          </w:p>
        </w:tc>
        <w:tc>
          <w:tcPr>
            <w:tcW w:w="1276" w:type="dxa"/>
            <w:tcBorders>
              <w:top w:val="single" w:sz="4" w:space="0" w:color="auto"/>
              <w:left w:val="single" w:sz="4" w:space="0" w:color="auto"/>
              <w:bottom w:val="single" w:sz="4" w:space="0" w:color="auto"/>
              <w:right w:val="single" w:sz="4" w:space="0" w:color="auto"/>
            </w:tcBorders>
            <w:noWrap/>
            <w:hideMark/>
          </w:tcPr>
          <w:p w14:paraId="5ABDA69F"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38AE16BA"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1.087</w:t>
            </w:r>
          </w:p>
        </w:tc>
        <w:tc>
          <w:tcPr>
            <w:tcW w:w="996" w:type="dxa"/>
            <w:tcBorders>
              <w:top w:val="single" w:sz="4" w:space="0" w:color="auto"/>
              <w:left w:val="single" w:sz="4" w:space="0" w:color="auto"/>
              <w:bottom w:val="single" w:sz="4" w:space="0" w:color="auto"/>
              <w:right w:val="single" w:sz="4" w:space="0" w:color="auto"/>
            </w:tcBorders>
            <w:noWrap/>
            <w:hideMark/>
          </w:tcPr>
          <w:p w14:paraId="09AAA5CE"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2.941</w:t>
            </w:r>
          </w:p>
        </w:tc>
        <w:tc>
          <w:tcPr>
            <w:tcW w:w="960" w:type="dxa"/>
            <w:tcBorders>
              <w:top w:val="single" w:sz="4" w:space="0" w:color="auto"/>
              <w:left w:val="single" w:sz="4" w:space="0" w:color="auto"/>
              <w:bottom w:val="single" w:sz="4" w:space="0" w:color="auto"/>
              <w:right w:val="single" w:sz="4" w:space="0" w:color="auto"/>
            </w:tcBorders>
            <w:noWrap/>
            <w:hideMark/>
          </w:tcPr>
          <w:p w14:paraId="72A78735" w14:textId="77777777" w:rsidR="005E2FAF" w:rsidRPr="00817C0C" w:rsidRDefault="005E2FA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lang w:val="en-US"/>
              </w:rPr>
              <w:t>0</w:t>
            </w:r>
            <w:r w:rsidRPr="00817C0C">
              <w:rPr>
                <w:rFonts w:ascii="Times New Roman" w:eastAsia="Calibri" w:hAnsi="Times New Roman" w:cs="Times New Roman"/>
                <w:b/>
                <w:sz w:val="28"/>
                <w:szCs w:val="28"/>
                <w:u w:color="000000"/>
              </w:rPr>
              <w:t>.059</w:t>
            </w:r>
          </w:p>
        </w:tc>
      </w:tr>
      <w:tr w:rsidR="005E2FAF" w:rsidRPr="00817C0C" w14:paraId="2D49B646"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64A3926"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Успех в работе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187F5673"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1.115</w:t>
            </w:r>
          </w:p>
        </w:tc>
        <w:tc>
          <w:tcPr>
            <w:tcW w:w="1276" w:type="dxa"/>
            <w:tcBorders>
              <w:top w:val="single" w:sz="4" w:space="0" w:color="auto"/>
              <w:left w:val="single" w:sz="4" w:space="0" w:color="auto"/>
              <w:bottom w:val="single" w:sz="4" w:space="0" w:color="auto"/>
              <w:right w:val="single" w:sz="4" w:space="0" w:color="auto"/>
            </w:tcBorders>
            <w:noWrap/>
            <w:hideMark/>
          </w:tcPr>
          <w:p w14:paraId="68244621"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52A33D59"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.558</w:t>
            </w:r>
          </w:p>
        </w:tc>
        <w:tc>
          <w:tcPr>
            <w:tcW w:w="996" w:type="dxa"/>
            <w:tcBorders>
              <w:top w:val="single" w:sz="4" w:space="0" w:color="auto"/>
              <w:left w:val="single" w:sz="4" w:space="0" w:color="auto"/>
              <w:bottom w:val="single" w:sz="4" w:space="0" w:color="auto"/>
              <w:right w:val="single" w:sz="4" w:space="0" w:color="auto"/>
            </w:tcBorders>
            <w:noWrap/>
            <w:hideMark/>
          </w:tcPr>
          <w:p w14:paraId="5B75659C"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.995</w:t>
            </w:r>
          </w:p>
        </w:tc>
        <w:tc>
          <w:tcPr>
            <w:tcW w:w="960" w:type="dxa"/>
            <w:tcBorders>
              <w:top w:val="single" w:sz="4" w:space="0" w:color="auto"/>
              <w:left w:val="single" w:sz="4" w:space="0" w:color="auto"/>
              <w:bottom w:val="single" w:sz="4" w:space="0" w:color="auto"/>
              <w:right w:val="single" w:sz="4" w:space="0" w:color="auto"/>
            </w:tcBorders>
            <w:noWrap/>
            <w:hideMark/>
          </w:tcPr>
          <w:p w14:paraId="41C7E930"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.374</w:t>
            </w:r>
          </w:p>
        </w:tc>
      </w:tr>
      <w:tr w:rsidR="005E2FAF" w:rsidRPr="00817C0C" w14:paraId="4C686D72"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FE25B1D"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Успех в работе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29CE76E0"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.061</w:t>
            </w:r>
          </w:p>
        </w:tc>
        <w:tc>
          <w:tcPr>
            <w:tcW w:w="1276" w:type="dxa"/>
            <w:tcBorders>
              <w:top w:val="single" w:sz="4" w:space="0" w:color="auto"/>
              <w:left w:val="single" w:sz="4" w:space="0" w:color="auto"/>
              <w:bottom w:val="single" w:sz="4" w:space="0" w:color="auto"/>
              <w:right w:val="single" w:sz="4" w:space="0" w:color="auto"/>
            </w:tcBorders>
            <w:noWrap/>
            <w:hideMark/>
          </w:tcPr>
          <w:p w14:paraId="70B33548"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260FF70E"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.030</w:t>
            </w:r>
          </w:p>
        </w:tc>
        <w:tc>
          <w:tcPr>
            <w:tcW w:w="996" w:type="dxa"/>
            <w:tcBorders>
              <w:top w:val="single" w:sz="4" w:space="0" w:color="auto"/>
              <w:left w:val="single" w:sz="4" w:space="0" w:color="auto"/>
              <w:bottom w:val="single" w:sz="4" w:space="0" w:color="auto"/>
              <w:right w:val="single" w:sz="4" w:space="0" w:color="auto"/>
            </w:tcBorders>
            <w:noWrap/>
            <w:hideMark/>
          </w:tcPr>
          <w:p w14:paraId="4D859D24"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.043</w:t>
            </w:r>
          </w:p>
        </w:tc>
        <w:tc>
          <w:tcPr>
            <w:tcW w:w="960" w:type="dxa"/>
            <w:tcBorders>
              <w:top w:val="single" w:sz="4" w:space="0" w:color="auto"/>
              <w:left w:val="single" w:sz="4" w:space="0" w:color="auto"/>
              <w:bottom w:val="single" w:sz="4" w:space="0" w:color="auto"/>
              <w:right w:val="single" w:sz="4" w:space="0" w:color="auto"/>
            </w:tcBorders>
            <w:noWrap/>
            <w:hideMark/>
          </w:tcPr>
          <w:p w14:paraId="19EA4BBE"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.958</w:t>
            </w:r>
          </w:p>
        </w:tc>
      </w:tr>
      <w:tr w:rsidR="005E2FAF" w:rsidRPr="00817C0C" w14:paraId="37450EE8"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5D3B9BCF"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Неудача в работе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52D53588"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2.451</w:t>
            </w:r>
          </w:p>
        </w:tc>
        <w:tc>
          <w:tcPr>
            <w:tcW w:w="1276" w:type="dxa"/>
            <w:tcBorders>
              <w:top w:val="single" w:sz="4" w:space="0" w:color="auto"/>
              <w:left w:val="single" w:sz="4" w:space="0" w:color="auto"/>
              <w:bottom w:val="single" w:sz="4" w:space="0" w:color="auto"/>
              <w:right w:val="single" w:sz="4" w:space="0" w:color="auto"/>
            </w:tcBorders>
            <w:noWrap/>
            <w:hideMark/>
          </w:tcPr>
          <w:p w14:paraId="58737A5F"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612A71CA"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1.225</w:t>
            </w:r>
          </w:p>
        </w:tc>
        <w:tc>
          <w:tcPr>
            <w:tcW w:w="996" w:type="dxa"/>
            <w:tcBorders>
              <w:top w:val="single" w:sz="4" w:space="0" w:color="auto"/>
              <w:left w:val="single" w:sz="4" w:space="0" w:color="auto"/>
              <w:bottom w:val="single" w:sz="4" w:space="0" w:color="auto"/>
              <w:right w:val="single" w:sz="4" w:space="0" w:color="auto"/>
            </w:tcBorders>
            <w:noWrap/>
            <w:hideMark/>
          </w:tcPr>
          <w:p w14:paraId="345C4613"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1.396</w:t>
            </w:r>
          </w:p>
        </w:tc>
        <w:tc>
          <w:tcPr>
            <w:tcW w:w="960" w:type="dxa"/>
            <w:tcBorders>
              <w:top w:val="single" w:sz="4" w:space="0" w:color="auto"/>
              <w:left w:val="single" w:sz="4" w:space="0" w:color="auto"/>
              <w:bottom w:val="single" w:sz="4" w:space="0" w:color="auto"/>
              <w:right w:val="single" w:sz="4" w:space="0" w:color="auto"/>
            </w:tcBorders>
            <w:noWrap/>
            <w:hideMark/>
          </w:tcPr>
          <w:p w14:paraId="52F90BC3"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.254</w:t>
            </w:r>
          </w:p>
        </w:tc>
      </w:tr>
      <w:tr w:rsidR="005E2FAF" w:rsidRPr="00817C0C" w14:paraId="0ECE3479"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6F59B6AA"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Неудача в работе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5FC19689"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.280</w:t>
            </w:r>
          </w:p>
        </w:tc>
        <w:tc>
          <w:tcPr>
            <w:tcW w:w="1276" w:type="dxa"/>
            <w:tcBorders>
              <w:top w:val="single" w:sz="4" w:space="0" w:color="auto"/>
              <w:left w:val="single" w:sz="4" w:space="0" w:color="auto"/>
              <w:bottom w:val="single" w:sz="4" w:space="0" w:color="auto"/>
              <w:right w:val="single" w:sz="4" w:space="0" w:color="auto"/>
            </w:tcBorders>
            <w:noWrap/>
            <w:hideMark/>
          </w:tcPr>
          <w:p w14:paraId="20B8EC80"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71559F19"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.140</w:t>
            </w:r>
          </w:p>
        </w:tc>
        <w:tc>
          <w:tcPr>
            <w:tcW w:w="996" w:type="dxa"/>
            <w:tcBorders>
              <w:top w:val="single" w:sz="4" w:space="0" w:color="auto"/>
              <w:left w:val="single" w:sz="4" w:space="0" w:color="auto"/>
              <w:bottom w:val="single" w:sz="4" w:space="0" w:color="auto"/>
              <w:right w:val="single" w:sz="4" w:space="0" w:color="auto"/>
            </w:tcBorders>
            <w:noWrap/>
            <w:hideMark/>
          </w:tcPr>
          <w:p w14:paraId="7CC56F8D"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.128</w:t>
            </w:r>
          </w:p>
        </w:tc>
        <w:tc>
          <w:tcPr>
            <w:tcW w:w="960" w:type="dxa"/>
            <w:tcBorders>
              <w:top w:val="single" w:sz="4" w:space="0" w:color="auto"/>
              <w:left w:val="single" w:sz="4" w:space="0" w:color="auto"/>
              <w:bottom w:val="single" w:sz="4" w:space="0" w:color="auto"/>
              <w:right w:val="single" w:sz="4" w:space="0" w:color="auto"/>
            </w:tcBorders>
            <w:noWrap/>
            <w:hideMark/>
          </w:tcPr>
          <w:p w14:paraId="3D555C99"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.880</w:t>
            </w:r>
          </w:p>
        </w:tc>
      </w:tr>
      <w:tr w:rsidR="005E2FAF" w:rsidRPr="00817C0C" w14:paraId="4F942E30"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17BFC619"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Неудача в работе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331F7324"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.987</w:t>
            </w:r>
          </w:p>
        </w:tc>
        <w:tc>
          <w:tcPr>
            <w:tcW w:w="1276" w:type="dxa"/>
            <w:tcBorders>
              <w:top w:val="single" w:sz="4" w:space="0" w:color="auto"/>
              <w:left w:val="single" w:sz="4" w:space="0" w:color="auto"/>
              <w:bottom w:val="single" w:sz="4" w:space="0" w:color="auto"/>
              <w:right w:val="single" w:sz="4" w:space="0" w:color="auto"/>
            </w:tcBorders>
            <w:noWrap/>
            <w:hideMark/>
          </w:tcPr>
          <w:p w14:paraId="5890FF8C"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4DA88509"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.493</w:t>
            </w:r>
          </w:p>
        </w:tc>
        <w:tc>
          <w:tcPr>
            <w:tcW w:w="996" w:type="dxa"/>
            <w:tcBorders>
              <w:top w:val="single" w:sz="4" w:space="0" w:color="auto"/>
              <w:left w:val="single" w:sz="4" w:space="0" w:color="auto"/>
              <w:bottom w:val="single" w:sz="4" w:space="0" w:color="auto"/>
              <w:right w:val="single" w:sz="4" w:space="0" w:color="auto"/>
            </w:tcBorders>
            <w:noWrap/>
            <w:hideMark/>
          </w:tcPr>
          <w:p w14:paraId="550488AE"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.428</w:t>
            </w:r>
          </w:p>
        </w:tc>
        <w:tc>
          <w:tcPr>
            <w:tcW w:w="960" w:type="dxa"/>
            <w:tcBorders>
              <w:top w:val="single" w:sz="4" w:space="0" w:color="auto"/>
              <w:left w:val="single" w:sz="4" w:space="0" w:color="auto"/>
              <w:bottom w:val="single" w:sz="4" w:space="0" w:color="auto"/>
              <w:right w:val="single" w:sz="4" w:space="0" w:color="auto"/>
            </w:tcBorders>
            <w:noWrap/>
            <w:hideMark/>
          </w:tcPr>
          <w:p w14:paraId="29FC4FF5" w14:textId="77777777" w:rsidR="005E2FAF" w:rsidRPr="00817C0C" w:rsidRDefault="005E2FA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lang w:val="en-US"/>
              </w:rPr>
              <w:t>0</w:t>
            </w:r>
            <w:r w:rsidRPr="00817C0C">
              <w:rPr>
                <w:rFonts w:ascii="Times New Roman" w:eastAsia="Calibri" w:hAnsi="Times New Roman" w:cs="Times New Roman"/>
                <w:sz w:val="28"/>
                <w:szCs w:val="28"/>
                <w:u w:color="000000"/>
              </w:rPr>
              <w:t>.653</w:t>
            </w:r>
          </w:p>
        </w:tc>
      </w:tr>
    </w:tbl>
    <w:p w14:paraId="220F844C" w14:textId="77777777" w:rsidR="00104A62" w:rsidRPr="00817C0C" w:rsidRDefault="00104A62" w:rsidP="0045558D">
      <w:pPr>
        <w:spacing w:after="0" w:line="240" w:lineRule="auto"/>
        <w:rPr>
          <w:rFonts w:ascii="Times New Roman" w:hAnsi="Times New Roman" w:cs="Times New Roman"/>
          <w:sz w:val="28"/>
          <w:szCs w:val="28"/>
        </w:rPr>
      </w:pPr>
    </w:p>
    <w:p w14:paraId="4A7DC4E1" w14:textId="77777777" w:rsidR="009E0C8F" w:rsidRPr="00817C0C" w:rsidRDefault="009E0C8F" w:rsidP="0045558D">
      <w:pPr>
        <w:spacing w:after="0" w:line="240" w:lineRule="auto"/>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Одномерные критерии влияния независимой переменной «Условия работы» на факторы методики «Семантический дифференциал».</w:t>
      </w:r>
    </w:p>
    <w:tbl>
      <w:tblPr>
        <w:tblW w:w="97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1535"/>
        <w:gridCol w:w="1276"/>
        <w:gridCol w:w="1356"/>
        <w:gridCol w:w="996"/>
        <w:gridCol w:w="960"/>
      </w:tblGrid>
      <w:tr w:rsidR="009E0C8F" w:rsidRPr="00817C0C" w14:paraId="707A05E1" w14:textId="77777777" w:rsidTr="00817C0C">
        <w:trPr>
          <w:trHeight w:val="765"/>
          <w:jc w:val="right"/>
        </w:trPr>
        <w:tc>
          <w:tcPr>
            <w:tcW w:w="3578" w:type="dxa"/>
            <w:tcBorders>
              <w:top w:val="single" w:sz="4" w:space="0" w:color="auto"/>
              <w:left w:val="single" w:sz="4" w:space="0" w:color="auto"/>
              <w:bottom w:val="single" w:sz="4" w:space="0" w:color="auto"/>
              <w:right w:val="single" w:sz="4" w:space="0" w:color="auto"/>
            </w:tcBorders>
            <w:vAlign w:val="center"/>
            <w:hideMark/>
          </w:tcPr>
          <w:p w14:paraId="55F6D60F" w14:textId="77777777" w:rsidR="009E0C8F" w:rsidRPr="00817C0C" w:rsidRDefault="009E0C8F"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Условия работы</w:t>
            </w:r>
          </w:p>
        </w:tc>
        <w:tc>
          <w:tcPr>
            <w:tcW w:w="1535" w:type="dxa"/>
            <w:tcBorders>
              <w:top w:val="single" w:sz="4" w:space="0" w:color="auto"/>
              <w:left w:val="single" w:sz="4" w:space="0" w:color="auto"/>
              <w:bottom w:val="single" w:sz="4" w:space="0" w:color="auto"/>
              <w:right w:val="single" w:sz="4" w:space="0" w:color="auto"/>
            </w:tcBorders>
            <w:vAlign w:val="center"/>
            <w:hideMark/>
          </w:tcPr>
          <w:p w14:paraId="797EF3FC" w14:textId="77777777" w:rsidR="009E0C8F" w:rsidRPr="00817C0C" w:rsidRDefault="009E0C8F"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Сумма квадратов типа III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62F207" w14:textId="77777777" w:rsidR="009E0C8F" w:rsidRPr="00817C0C" w:rsidRDefault="009E0C8F"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356" w:type="dxa"/>
            <w:tcBorders>
              <w:top w:val="single" w:sz="4" w:space="0" w:color="auto"/>
              <w:left w:val="single" w:sz="4" w:space="0" w:color="auto"/>
              <w:bottom w:val="single" w:sz="4" w:space="0" w:color="auto"/>
              <w:right w:val="single" w:sz="4" w:space="0" w:color="auto"/>
            </w:tcBorders>
            <w:vAlign w:val="center"/>
            <w:hideMark/>
          </w:tcPr>
          <w:p w14:paraId="6CEBA42C" w14:textId="77777777" w:rsidR="009E0C8F" w:rsidRPr="00817C0C" w:rsidRDefault="009E0C8F"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Средний квадрат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27061D94" w14:textId="77777777" w:rsidR="009E0C8F" w:rsidRPr="00817C0C" w:rsidRDefault="009E0C8F"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960" w:type="dxa"/>
            <w:tcBorders>
              <w:top w:val="single" w:sz="4" w:space="0" w:color="auto"/>
              <w:left w:val="single" w:sz="4" w:space="0" w:color="auto"/>
              <w:bottom w:val="single" w:sz="4" w:space="0" w:color="auto"/>
              <w:right w:val="single" w:sz="4" w:space="0" w:color="auto"/>
            </w:tcBorders>
            <w:vAlign w:val="center"/>
            <w:hideMark/>
          </w:tcPr>
          <w:p w14:paraId="30A97854" w14:textId="77777777" w:rsidR="009E0C8F" w:rsidRPr="00817C0C" w:rsidRDefault="009E0C8F" w:rsidP="0045558D">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9E0C8F" w:rsidRPr="00817C0C" w14:paraId="1867EA51"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14408100" w14:textId="77777777" w:rsidR="009E0C8F" w:rsidRPr="00817C0C" w:rsidRDefault="009E0C8F"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09A1A502"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3.456</w:t>
            </w:r>
          </w:p>
        </w:tc>
        <w:tc>
          <w:tcPr>
            <w:tcW w:w="1276" w:type="dxa"/>
            <w:tcBorders>
              <w:top w:val="single" w:sz="4" w:space="0" w:color="auto"/>
              <w:left w:val="single" w:sz="4" w:space="0" w:color="auto"/>
              <w:bottom w:val="single" w:sz="4" w:space="0" w:color="auto"/>
              <w:right w:val="single" w:sz="4" w:space="0" w:color="auto"/>
            </w:tcBorders>
            <w:noWrap/>
            <w:hideMark/>
          </w:tcPr>
          <w:p w14:paraId="1944068F"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61BC64B4"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3.456</w:t>
            </w:r>
          </w:p>
        </w:tc>
        <w:tc>
          <w:tcPr>
            <w:tcW w:w="996" w:type="dxa"/>
            <w:tcBorders>
              <w:top w:val="single" w:sz="4" w:space="0" w:color="auto"/>
              <w:left w:val="single" w:sz="4" w:space="0" w:color="auto"/>
              <w:bottom w:val="single" w:sz="4" w:space="0" w:color="auto"/>
              <w:right w:val="single" w:sz="4" w:space="0" w:color="auto"/>
            </w:tcBorders>
            <w:noWrap/>
            <w:hideMark/>
          </w:tcPr>
          <w:p w14:paraId="1370358B"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4.504</w:t>
            </w:r>
          </w:p>
        </w:tc>
        <w:tc>
          <w:tcPr>
            <w:tcW w:w="960" w:type="dxa"/>
            <w:tcBorders>
              <w:top w:val="single" w:sz="4" w:space="0" w:color="auto"/>
              <w:left w:val="single" w:sz="4" w:space="0" w:color="auto"/>
              <w:bottom w:val="single" w:sz="4" w:space="0" w:color="auto"/>
              <w:right w:val="single" w:sz="4" w:space="0" w:color="auto"/>
            </w:tcBorders>
            <w:noWrap/>
            <w:hideMark/>
          </w:tcPr>
          <w:p w14:paraId="52C2DB67" w14:textId="77777777" w:rsidR="009E0C8F" w:rsidRPr="00817C0C" w:rsidRDefault="009E0C8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0.037</w:t>
            </w:r>
          </w:p>
        </w:tc>
      </w:tr>
      <w:tr w:rsidR="009E0C8F" w:rsidRPr="00817C0C" w14:paraId="42F5F329"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6594EE7B" w14:textId="77777777" w:rsidR="009E0C8F" w:rsidRPr="00817C0C" w:rsidRDefault="009E0C8F"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1D8DC259"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0.369</w:t>
            </w:r>
          </w:p>
        </w:tc>
        <w:tc>
          <w:tcPr>
            <w:tcW w:w="1276" w:type="dxa"/>
            <w:tcBorders>
              <w:top w:val="single" w:sz="4" w:space="0" w:color="auto"/>
              <w:left w:val="single" w:sz="4" w:space="0" w:color="auto"/>
              <w:bottom w:val="single" w:sz="4" w:space="0" w:color="auto"/>
              <w:right w:val="single" w:sz="4" w:space="0" w:color="auto"/>
            </w:tcBorders>
            <w:noWrap/>
            <w:hideMark/>
          </w:tcPr>
          <w:p w14:paraId="626585C1"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6BC92A82"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0.369</w:t>
            </w:r>
          </w:p>
        </w:tc>
        <w:tc>
          <w:tcPr>
            <w:tcW w:w="996" w:type="dxa"/>
            <w:tcBorders>
              <w:top w:val="single" w:sz="4" w:space="0" w:color="auto"/>
              <w:left w:val="single" w:sz="4" w:space="0" w:color="auto"/>
              <w:bottom w:val="single" w:sz="4" w:space="0" w:color="auto"/>
              <w:right w:val="single" w:sz="4" w:space="0" w:color="auto"/>
            </w:tcBorders>
            <w:noWrap/>
            <w:hideMark/>
          </w:tcPr>
          <w:p w14:paraId="1F709E90"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0.769</w:t>
            </w:r>
          </w:p>
        </w:tc>
        <w:tc>
          <w:tcPr>
            <w:tcW w:w="960" w:type="dxa"/>
            <w:tcBorders>
              <w:top w:val="single" w:sz="4" w:space="0" w:color="auto"/>
              <w:left w:val="single" w:sz="4" w:space="0" w:color="auto"/>
              <w:bottom w:val="single" w:sz="4" w:space="0" w:color="auto"/>
              <w:right w:val="single" w:sz="4" w:space="0" w:color="auto"/>
            </w:tcBorders>
            <w:noWrap/>
            <w:hideMark/>
          </w:tcPr>
          <w:p w14:paraId="3E7FABFE"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0.383</w:t>
            </w:r>
          </w:p>
        </w:tc>
      </w:tr>
      <w:tr w:rsidR="009E0C8F" w:rsidRPr="00817C0C" w14:paraId="6C0AC918"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07E3519"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как психолог-консультант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34C7EBAE"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0.303</w:t>
            </w:r>
          </w:p>
        </w:tc>
        <w:tc>
          <w:tcPr>
            <w:tcW w:w="1276" w:type="dxa"/>
            <w:tcBorders>
              <w:top w:val="single" w:sz="4" w:space="0" w:color="auto"/>
              <w:left w:val="single" w:sz="4" w:space="0" w:color="auto"/>
              <w:bottom w:val="single" w:sz="4" w:space="0" w:color="auto"/>
              <w:right w:val="single" w:sz="4" w:space="0" w:color="auto"/>
            </w:tcBorders>
            <w:noWrap/>
            <w:hideMark/>
          </w:tcPr>
          <w:p w14:paraId="74A945C1"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1CE5EB43"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0.303</w:t>
            </w:r>
          </w:p>
        </w:tc>
        <w:tc>
          <w:tcPr>
            <w:tcW w:w="996" w:type="dxa"/>
            <w:tcBorders>
              <w:top w:val="single" w:sz="4" w:space="0" w:color="auto"/>
              <w:left w:val="single" w:sz="4" w:space="0" w:color="auto"/>
              <w:bottom w:val="single" w:sz="4" w:space="0" w:color="auto"/>
              <w:right w:val="single" w:sz="4" w:space="0" w:color="auto"/>
            </w:tcBorders>
            <w:noWrap/>
            <w:hideMark/>
          </w:tcPr>
          <w:p w14:paraId="3B7F1D6A"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0.695</w:t>
            </w:r>
          </w:p>
        </w:tc>
        <w:tc>
          <w:tcPr>
            <w:tcW w:w="960" w:type="dxa"/>
            <w:tcBorders>
              <w:top w:val="single" w:sz="4" w:space="0" w:color="auto"/>
              <w:left w:val="single" w:sz="4" w:space="0" w:color="auto"/>
              <w:bottom w:val="single" w:sz="4" w:space="0" w:color="auto"/>
              <w:right w:val="single" w:sz="4" w:space="0" w:color="auto"/>
            </w:tcBorders>
            <w:noWrap/>
            <w:hideMark/>
          </w:tcPr>
          <w:p w14:paraId="16984E91"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0.407</w:t>
            </w:r>
          </w:p>
        </w:tc>
      </w:tr>
      <w:tr w:rsidR="009E0C8F" w:rsidRPr="00817C0C" w14:paraId="3C85B9E6"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4D1954D"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2759A748"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0.490</w:t>
            </w:r>
          </w:p>
        </w:tc>
        <w:tc>
          <w:tcPr>
            <w:tcW w:w="1276" w:type="dxa"/>
            <w:tcBorders>
              <w:top w:val="single" w:sz="4" w:space="0" w:color="auto"/>
              <w:left w:val="single" w:sz="4" w:space="0" w:color="auto"/>
              <w:bottom w:val="single" w:sz="4" w:space="0" w:color="auto"/>
              <w:right w:val="single" w:sz="4" w:space="0" w:color="auto"/>
            </w:tcBorders>
            <w:noWrap/>
            <w:hideMark/>
          </w:tcPr>
          <w:p w14:paraId="357335D2"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1FE489C4"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0.490</w:t>
            </w:r>
          </w:p>
        </w:tc>
        <w:tc>
          <w:tcPr>
            <w:tcW w:w="996" w:type="dxa"/>
            <w:tcBorders>
              <w:top w:val="single" w:sz="4" w:space="0" w:color="auto"/>
              <w:left w:val="single" w:sz="4" w:space="0" w:color="auto"/>
              <w:bottom w:val="single" w:sz="4" w:space="0" w:color="auto"/>
              <w:right w:val="single" w:sz="4" w:space="0" w:color="auto"/>
            </w:tcBorders>
            <w:noWrap/>
            <w:hideMark/>
          </w:tcPr>
          <w:p w14:paraId="1D85DAD4"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1.053</w:t>
            </w:r>
          </w:p>
        </w:tc>
        <w:tc>
          <w:tcPr>
            <w:tcW w:w="960" w:type="dxa"/>
            <w:tcBorders>
              <w:top w:val="single" w:sz="4" w:space="0" w:color="auto"/>
              <w:left w:val="single" w:sz="4" w:space="0" w:color="auto"/>
              <w:bottom w:val="single" w:sz="4" w:space="0" w:color="auto"/>
              <w:right w:val="single" w:sz="4" w:space="0" w:color="auto"/>
            </w:tcBorders>
            <w:noWrap/>
            <w:hideMark/>
          </w:tcPr>
          <w:p w14:paraId="3328BA74"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0.308</w:t>
            </w:r>
          </w:p>
        </w:tc>
      </w:tr>
      <w:tr w:rsidR="009E0C8F" w:rsidRPr="00817C0C" w14:paraId="3E3257F9"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1398A83"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4783BB40"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0.726</w:t>
            </w:r>
          </w:p>
        </w:tc>
        <w:tc>
          <w:tcPr>
            <w:tcW w:w="1276" w:type="dxa"/>
            <w:tcBorders>
              <w:top w:val="single" w:sz="4" w:space="0" w:color="auto"/>
              <w:left w:val="single" w:sz="4" w:space="0" w:color="auto"/>
              <w:bottom w:val="single" w:sz="4" w:space="0" w:color="auto"/>
              <w:right w:val="single" w:sz="4" w:space="0" w:color="auto"/>
            </w:tcBorders>
            <w:noWrap/>
            <w:hideMark/>
          </w:tcPr>
          <w:p w14:paraId="23B3633D"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33F2DE99"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0.726</w:t>
            </w:r>
          </w:p>
        </w:tc>
        <w:tc>
          <w:tcPr>
            <w:tcW w:w="996" w:type="dxa"/>
            <w:tcBorders>
              <w:top w:val="single" w:sz="4" w:space="0" w:color="auto"/>
              <w:left w:val="single" w:sz="4" w:space="0" w:color="auto"/>
              <w:bottom w:val="single" w:sz="4" w:space="0" w:color="auto"/>
              <w:right w:val="single" w:sz="4" w:space="0" w:color="auto"/>
            </w:tcBorders>
            <w:noWrap/>
            <w:hideMark/>
          </w:tcPr>
          <w:p w14:paraId="07525958"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2.259</w:t>
            </w:r>
          </w:p>
        </w:tc>
        <w:tc>
          <w:tcPr>
            <w:tcW w:w="960" w:type="dxa"/>
            <w:tcBorders>
              <w:top w:val="single" w:sz="4" w:space="0" w:color="auto"/>
              <w:left w:val="single" w:sz="4" w:space="0" w:color="auto"/>
              <w:bottom w:val="single" w:sz="4" w:space="0" w:color="auto"/>
              <w:right w:val="single" w:sz="4" w:space="0" w:color="auto"/>
            </w:tcBorders>
            <w:noWrap/>
            <w:hideMark/>
          </w:tcPr>
          <w:p w14:paraId="7D3A3C90"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0.137</w:t>
            </w:r>
          </w:p>
        </w:tc>
      </w:tr>
      <w:tr w:rsidR="009E0C8F" w:rsidRPr="00817C0C" w14:paraId="73F77306"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2C65C872"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Идеальный клиент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57C780D9"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0.295</w:t>
            </w:r>
          </w:p>
        </w:tc>
        <w:tc>
          <w:tcPr>
            <w:tcW w:w="1276" w:type="dxa"/>
            <w:tcBorders>
              <w:top w:val="single" w:sz="4" w:space="0" w:color="auto"/>
              <w:left w:val="single" w:sz="4" w:space="0" w:color="auto"/>
              <w:bottom w:val="single" w:sz="4" w:space="0" w:color="auto"/>
              <w:right w:val="single" w:sz="4" w:space="0" w:color="auto"/>
            </w:tcBorders>
            <w:noWrap/>
            <w:hideMark/>
          </w:tcPr>
          <w:p w14:paraId="1BA6F0F5"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6E769E99"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0.295</w:t>
            </w:r>
          </w:p>
        </w:tc>
        <w:tc>
          <w:tcPr>
            <w:tcW w:w="996" w:type="dxa"/>
            <w:tcBorders>
              <w:top w:val="single" w:sz="4" w:space="0" w:color="auto"/>
              <w:left w:val="single" w:sz="4" w:space="0" w:color="auto"/>
              <w:bottom w:val="single" w:sz="4" w:space="0" w:color="auto"/>
              <w:right w:val="single" w:sz="4" w:space="0" w:color="auto"/>
            </w:tcBorders>
            <w:noWrap/>
            <w:hideMark/>
          </w:tcPr>
          <w:p w14:paraId="57AF4B3E"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1.483</w:t>
            </w:r>
          </w:p>
        </w:tc>
        <w:tc>
          <w:tcPr>
            <w:tcW w:w="960" w:type="dxa"/>
            <w:tcBorders>
              <w:top w:val="single" w:sz="4" w:space="0" w:color="auto"/>
              <w:left w:val="single" w:sz="4" w:space="0" w:color="auto"/>
              <w:bottom w:val="single" w:sz="4" w:space="0" w:color="auto"/>
              <w:right w:val="single" w:sz="4" w:space="0" w:color="auto"/>
            </w:tcBorders>
            <w:noWrap/>
            <w:hideMark/>
          </w:tcPr>
          <w:p w14:paraId="7AE66682"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0.227</w:t>
            </w:r>
          </w:p>
        </w:tc>
      </w:tr>
      <w:tr w:rsidR="009E0C8F" w:rsidRPr="00817C0C" w14:paraId="395F87B3"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704994C" w14:textId="77777777" w:rsidR="009E0C8F" w:rsidRPr="00817C0C" w:rsidRDefault="009E0C8F"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0679FD03"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0.113</w:t>
            </w:r>
          </w:p>
        </w:tc>
        <w:tc>
          <w:tcPr>
            <w:tcW w:w="1276" w:type="dxa"/>
            <w:tcBorders>
              <w:top w:val="single" w:sz="4" w:space="0" w:color="auto"/>
              <w:left w:val="single" w:sz="4" w:space="0" w:color="auto"/>
              <w:bottom w:val="single" w:sz="4" w:space="0" w:color="auto"/>
              <w:right w:val="single" w:sz="4" w:space="0" w:color="auto"/>
            </w:tcBorders>
            <w:noWrap/>
            <w:hideMark/>
          </w:tcPr>
          <w:p w14:paraId="10EC0E12"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4AE481EF"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0.113</w:t>
            </w:r>
          </w:p>
        </w:tc>
        <w:tc>
          <w:tcPr>
            <w:tcW w:w="996" w:type="dxa"/>
            <w:tcBorders>
              <w:top w:val="single" w:sz="4" w:space="0" w:color="auto"/>
              <w:left w:val="single" w:sz="4" w:space="0" w:color="auto"/>
              <w:bottom w:val="single" w:sz="4" w:space="0" w:color="auto"/>
              <w:right w:val="single" w:sz="4" w:space="0" w:color="auto"/>
            </w:tcBorders>
            <w:noWrap/>
            <w:hideMark/>
          </w:tcPr>
          <w:p w14:paraId="3B598CE9"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.360</w:t>
            </w:r>
          </w:p>
        </w:tc>
        <w:tc>
          <w:tcPr>
            <w:tcW w:w="960" w:type="dxa"/>
            <w:tcBorders>
              <w:top w:val="single" w:sz="4" w:space="0" w:color="auto"/>
              <w:left w:val="single" w:sz="4" w:space="0" w:color="auto"/>
              <w:bottom w:val="single" w:sz="4" w:space="0" w:color="auto"/>
              <w:right w:val="single" w:sz="4" w:space="0" w:color="auto"/>
            </w:tcBorders>
            <w:noWrap/>
            <w:hideMark/>
          </w:tcPr>
          <w:p w14:paraId="757F8D60"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0.550</w:t>
            </w:r>
          </w:p>
        </w:tc>
      </w:tr>
      <w:tr w:rsidR="009E0C8F" w:rsidRPr="00817C0C" w14:paraId="085F2C45"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20E5A031" w14:textId="77777777" w:rsidR="009E0C8F" w:rsidRPr="00817C0C" w:rsidRDefault="009E0C8F"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243F3A30"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0.641</w:t>
            </w:r>
          </w:p>
        </w:tc>
        <w:tc>
          <w:tcPr>
            <w:tcW w:w="1276" w:type="dxa"/>
            <w:tcBorders>
              <w:top w:val="single" w:sz="4" w:space="0" w:color="auto"/>
              <w:left w:val="single" w:sz="4" w:space="0" w:color="auto"/>
              <w:bottom w:val="single" w:sz="4" w:space="0" w:color="auto"/>
              <w:right w:val="single" w:sz="4" w:space="0" w:color="auto"/>
            </w:tcBorders>
            <w:noWrap/>
            <w:hideMark/>
          </w:tcPr>
          <w:p w14:paraId="28A81ABB"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541642DC"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0.641</w:t>
            </w:r>
          </w:p>
        </w:tc>
        <w:tc>
          <w:tcPr>
            <w:tcW w:w="996" w:type="dxa"/>
            <w:tcBorders>
              <w:top w:val="single" w:sz="4" w:space="0" w:color="auto"/>
              <w:left w:val="single" w:sz="4" w:space="0" w:color="auto"/>
              <w:bottom w:val="single" w:sz="4" w:space="0" w:color="auto"/>
              <w:right w:val="single" w:sz="4" w:space="0" w:color="auto"/>
            </w:tcBorders>
            <w:noWrap/>
            <w:hideMark/>
          </w:tcPr>
          <w:p w14:paraId="750FE456"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1.782</w:t>
            </w:r>
          </w:p>
        </w:tc>
        <w:tc>
          <w:tcPr>
            <w:tcW w:w="960" w:type="dxa"/>
            <w:tcBorders>
              <w:top w:val="single" w:sz="4" w:space="0" w:color="auto"/>
              <w:left w:val="single" w:sz="4" w:space="0" w:color="auto"/>
              <w:bottom w:val="single" w:sz="4" w:space="0" w:color="auto"/>
              <w:right w:val="single" w:sz="4" w:space="0" w:color="auto"/>
            </w:tcBorders>
            <w:noWrap/>
            <w:hideMark/>
          </w:tcPr>
          <w:p w14:paraId="7DB79F17"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0.186</w:t>
            </w:r>
          </w:p>
        </w:tc>
      </w:tr>
      <w:tr w:rsidR="009E0C8F" w:rsidRPr="00817C0C" w14:paraId="394690B3"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63210BB"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как психолог-консультант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09B8C295"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0.517</w:t>
            </w:r>
          </w:p>
        </w:tc>
        <w:tc>
          <w:tcPr>
            <w:tcW w:w="1276" w:type="dxa"/>
            <w:tcBorders>
              <w:top w:val="single" w:sz="4" w:space="0" w:color="auto"/>
              <w:left w:val="single" w:sz="4" w:space="0" w:color="auto"/>
              <w:bottom w:val="single" w:sz="4" w:space="0" w:color="auto"/>
              <w:right w:val="single" w:sz="4" w:space="0" w:color="auto"/>
            </w:tcBorders>
            <w:noWrap/>
            <w:hideMark/>
          </w:tcPr>
          <w:p w14:paraId="100D9025"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735F8FE3"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0.517</w:t>
            </w:r>
          </w:p>
        </w:tc>
        <w:tc>
          <w:tcPr>
            <w:tcW w:w="996" w:type="dxa"/>
            <w:tcBorders>
              <w:top w:val="single" w:sz="4" w:space="0" w:color="auto"/>
              <w:left w:val="single" w:sz="4" w:space="0" w:color="auto"/>
              <w:bottom w:val="single" w:sz="4" w:space="0" w:color="auto"/>
              <w:right w:val="single" w:sz="4" w:space="0" w:color="auto"/>
            </w:tcBorders>
            <w:noWrap/>
            <w:hideMark/>
          </w:tcPr>
          <w:p w14:paraId="341FFD5D"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1.388</w:t>
            </w:r>
          </w:p>
        </w:tc>
        <w:tc>
          <w:tcPr>
            <w:tcW w:w="960" w:type="dxa"/>
            <w:tcBorders>
              <w:top w:val="single" w:sz="4" w:space="0" w:color="auto"/>
              <w:left w:val="single" w:sz="4" w:space="0" w:color="auto"/>
              <w:bottom w:val="single" w:sz="4" w:space="0" w:color="auto"/>
              <w:right w:val="single" w:sz="4" w:space="0" w:color="auto"/>
            </w:tcBorders>
            <w:noWrap/>
            <w:hideMark/>
          </w:tcPr>
          <w:p w14:paraId="4A47A30A"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0.242</w:t>
            </w:r>
          </w:p>
        </w:tc>
      </w:tr>
      <w:tr w:rsidR="009E0C8F" w:rsidRPr="00817C0C" w14:paraId="5201450C"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6329E33D"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58FF8E8C"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2.843</w:t>
            </w:r>
          </w:p>
        </w:tc>
        <w:tc>
          <w:tcPr>
            <w:tcW w:w="1276" w:type="dxa"/>
            <w:tcBorders>
              <w:top w:val="single" w:sz="4" w:space="0" w:color="auto"/>
              <w:left w:val="single" w:sz="4" w:space="0" w:color="auto"/>
              <w:bottom w:val="single" w:sz="4" w:space="0" w:color="auto"/>
              <w:right w:val="single" w:sz="4" w:space="0" w:color="auto"/>
            </w:tcBorders>
            <w:noWrap/>
            <w:hideMark/>
          </w:tcPr>
          <w:p w14:paraId="5F0C8692"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7E937696"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2.843</w:t>
            </w:r>
          </w:p>
        </w:tc>
        <w:tc>
          <w:tcPr>
            <w:tcW w:w="996" w:type="dxa"/>
            <w:tcBorders>
              <w:top w:val="single" w:sz="4" w:space="0" w:color="auto"/>
              <w:left w:val="single" w:sz="4" w:space="0" w:color="auto"/>
              <w:bottom w:val="single" w:sz="4" w:space="0" w:color="auto"/>
              <w:right w:val="single" w:sz="4" w:space="0" w:color="auto"/>
            </w:tcBorders>
            <w:noWrap/>
            <w:hideMark/>
          </w:tcPr>
          <w:p w14:paraId="7A3959BE"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6.006</w:t>
            </w:r>
          </w:p>
        </w:tc>
        <w:tc>
          <w:tcPr>
            <w:tcW w:w="960" w:type="dxa"/>
            <w:tcBorders>
              <w:top w:val="single" w:sz="4" w:space="0" w:color="auto"/>
              <w:left w:val="single" w:sz="4" w:space="0" w:color="auto"/>
              <w:bottom w:val="single" w:sz="4" w:space="0" w:color="auto"/>
              <w:right w:val="single" w:sz="4" w:space="0" w:color="auto"/>
            </w:tcBorders>
            <w:noWrap/>
            <w:hideMark/>
          </w:tcPr>
          <w:p w14:paraId="0534B49B" w14:textId="77777777" w:rsidR="009E0C8F" w:rsidRPr="00817C0C" w:rsidRDefault="009E0C8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0.016</w:t>
            </w:r>
          </w:p>
        </w:tc>
      </w:tr>
      <w:tr w:rsidR="009E0C8F" w:rsidRPr="00817C0C" w14:paraId="396014F8"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15C2B3AE"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6973D746"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1.022</w:t>
            </w:r>
          </w:p>
        </w:tc>
        <w:tc>
          <w:tcPr>
            <w:tcW w:w="1276" w:type="dxa"/>
            <w:tcBorders>
              <w:top w:val="single" w:sz="4" w:space="0" w:color="auto"/>
              <w:left w:val="single" w:sz="4" w:space="0" w:color="auto"/>
              <w:bottom w:val="single" w:sz="4" w:space="0" w:color="auto"/>
              <w:right w:val="single" w:sz="4" w:space="0" w:color="auto"/>
            </w:tcBorders>
            <w:noWrap/>
            <w:hideMark/>
          </w:tcPr>
          <w:p w14:paraId="1C169A0F"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A20EE11"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1.022</w:t>
            </w:r>
          </w:p>
        </w:tc>
        <w:tc>
          <w:tcPr>
            <w:tcW w:w="996" w:type="dxa"/>
            <w:tcBorders>
              <w:top w:val="single" w:sz="4" w:space="0" w:color="auto"/>
              <w:left w:val="single" w:sz="4" w:space="0" w:color="auto"/>
              <w:bottom w:val="single" w:sz="4" w:space="0" w:color="auto"/>
              <w:right w:val="single" w:sz="4" w:space="0" w:color="auto"/>
            </w:tcBorders>
            <w:noWrap/>
            <w:hideMark/>
          </w:tcPr>
          <w:p w14:paraId="4C59D9FE"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1.473</w:t>
            </w:r>
          </w:p>
        </w:tc>
        <w:tc>
          <w:tcPr>
            <w:tcW w:w="960" w:type="dxa"/>
            <w:tcBorders>
              <w:top w:val="single" w:sz="4" w:space="0" w:color="auto"/>
              <w:left w:val="single" w:sz="4" w:space="0" w:color="auto"/>
              <w:bottom w:val="single" w:sz="4" w:space="0" w:color="auto"/>
              <w:right w:val="single" w:sz="4" w:space="0" w:color="auto"/>
            </w:tcBorders>
            <w:noWrap/>
            <w:hideMark/>
          </w:tcPr>
          <w:p w14:paraId="2E0CBA9E"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0.228</w:t>
            </w:r>
          </w:p>
        </w:tc>
      </w:tr>
      <w:tr w:rsidR="009E0C8F" w:rsidRPr="00817C0C" w14:paraId="402B6593"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36113234"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клиент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4CBFD300"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6.026</w:t>
            </w:r>
          </w:p>
        </w:tc>
        <w:tc>
          <w:tcPr>
            <w:tcW w:w="1276" w:type="dxa"/>
            <w:tcBorders>
              <w:top w:val="single" w:sz="4" w:space="0" w:color="auto"/>
              <w:left w:val="single" w:sz="4" w:space="0" w:color="auto"/>
              <w:bottom w:val="single" w:sz="4" w:space="0" w:color="auto"/>
              <w:right w:val="single" w:sz="4" w:space="0" w:color="auto"/>
            </w:tcBorders>
            <w:noWrap/>
            <w:hideMark/>
          </w:tcPr>
          <w:p w14:paraId="760E863B"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6408078"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6.026</w:t>
            </w:r>
          </w:p>
        </w:tc>
        <w:tc>
          <w:tcPr>
            <w:tcW w:w="996" w:type="dxa"/>
            <w:tcBorders>
              <w:top w:val="single" w:sz="4" w:space="0" w:color="auto"/>
              <w:left w:val="single" w:sz="4" w:space="0" w:color="auto"/>
              <w:bottom w:val="single" w:sz="4" w:space="0" w:color="auto"/>
              <w:right w:val="single" w:sz="4" w:space="0" w:color="auto"/>
            </w:tcBorders>
            <w:noWrap/>
            <w:hideMark/>
          </w:tcPr>
          <w:p w14:paraId="138D38F7"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14.954</w:t>
            </w:r>
          </w:p>
        </w:tc>
        <w:tc>
          <w:tcPr>
            <w:tcW w:w="960" w:type="dxa"/>
            <w:tcBorders>
              <w:top w:val="single" w:sz="4" w:space="0" w:color="auto"/>
              <w:left w:val="single" w:sz="4" w:space="0" w:color="auto"/>
              <w:bottom w:val="single" w:sz="4" w:space="0" w:color="auto"/>
              <w:right w:val="single" w:sz="4" w:space="0" w:color="auto"/>
            </w:tcBorders>
            <w:noWrap/>
            <w:hideMark/>
          </w:tcPr>
          <w:p w14:paraId="2BCF0624" w14:textId="77777777" w:rsidR="009E0C8F" w:rsidRPr="00817C0C" w:rsidRDefault="009E0C8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0.000</w:t>
            </w:r>
          </w:p>
        </w:tc>
      </w:tr>
      <w:tr w:rsidR="009E0C8F" w:rsidRPr="00817C0C" w14:paraId="609C6F38"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5BE491B7" w14:textId="77777777" w:rsidR="009E0C8F" w:rsidRPr="00817C0C" w:rsidRDefault="009E0C8F"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6AB70719"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0.925</w:t>
            </w:r>
          </w:p>
        </w:tc>
        <w:tc>
          <w:tcPr>
            <w:tcW w:w="1276" w:type="dxa"/>
            <w:tcBorders>
              <w:top w:val="single" w:sz="4" w:space="0" w:color="auto"/>
              <w:left w:val="single" w:sz="4" w:space="0" w:color="auto"/>
              <w:bottom w:val="single" w:sz="4" w:space="0" w:color="auto"/>
              <w:right w:val="single" w:sz="4" w:space="0" w:color="auto"/>
            </w:tcBorders>
            <w:noWrap/>
            <w:hideMark/>
          </w:tcPr>
          <w:p w14:paraId="0A984053"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0DE85565"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0.925</w:t>
            </w:r>
          </w:p>
        </w:tc>
        <w:tc>
          <w:tcPr>
            <w:tcW w:w="996" w:type="dxa"/>
            <w:tcBorders>
              <w:top w:val="single" w:sz="4" w:space="0" w:color="auto"/>
              <w:left w:val="single" w:sz="4" w:space="0" w:color="auto"/>
              <w:bottom w:val="single" w:sz="4" w:space="0" w:color="auto"/>
              <w:right w:val="single" w:sz="4" w:space="0" w:color="auto"/>
            </w:tcBorders>
            <w:noWrap/>
            <w:hideMark/>
          </w:tcPr>
          <w:p w14:paraId="2520C1BC"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1.802</w:t>
            </w:r>
          </w:p>
        </w:tc>
        <w:tc>
          <w:tcPr>
            <w:tcW w:w="960" w:type="dxa"/>
            <w:tcBorders>
              <w:top w:val="single" w:sz="4" w:space="0" w:color="auto"/>
              <w:left w:val="single" w:sz="4" w:space="0" w:color="auto"/>
              <w:bottom w:val="single" w:sz="4" w:space="0" w:color="auto"/>
              <w:right w:val="single" w:sz="4" w:space="0" w:color="auto"/>
            </w:tcBorders>
            <w:noWrap/>
            <w:hideMark/>
          </w:tcPr>
          <w:p w14:paraId="74B50C0E"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0.183</w:t>
            </w:r>
          </w:p>
        </w:tc>
      </w:tr>
      <w:tr w:rsidR="009E0C8F" w:rsidRPr="00817C0C" w14:paraId="516D1AC0"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6C63942D" w14:textId="77777777" w:rsidR="009E0C8F" w:rsidRPr="00817C0C" w:rsidRDefault="009E0C8F"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43388493"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0.114</w:t>
            </w:r>
          </w:p>
        </w:tc>
        <w:tc>
          <w:tcPr>
            <w:tcW w:w="1276" w:type="dxa"/>
            <w:tcBorders>
              <w:top w:val="single" w:sz="4" w:space="0" w:color="auto"/>
              <w:left w:val="single" w:sz="4" w:space="0" w:color="auto"/>
              <w:bottom w:val="single" w:sz="4" w:space="0" w:color="auto"/>
              <w:right w:val="single" w:sz="4" w:space="0" w:color="auto"/>
            </w:tcBorders>
            <w:noWrap/>
            <w:hideMark/>
          </w:tcPr>
          <w:p w14:paraId="6A42C98D"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1F3B115F"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0.114</w:t>
            </w:r>
          </w:p>
        </w:tc>
        <w:tc>
          <w:tcPr>
            <w:tcW w:w="996" w:type="dxa"/>
            <w:tcBorders>
              <w:top w:val="single" w:sz="4" w:space="0" w:color="auto"/>
              <w:left w:val="single" w:sz="4" w:space="0" w:color="auto"/>
              <w:bottom w:val="single" w:sz="4" w:space="0" w:color="auto"/>
              <w:right w:val="single" w:sz="4" w:space="0" w:color="auto"/>
            </w:tcBorders>
            <w:noWrap/>
            <w:hideMark/>
          </w:tcPr>
          <w:p w14:paraId="3816399C"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0.241</w:t>
            </w:r>
          </w:p>
        </w:tc>
        <w:tc>
          <w:tcPr>
            <w:tcW w:w="960" w:type="dxa"/>
            <w:tcBorders>
              <w:top w:val="single" w:sz="4" w:space="0" w:color="auto"/>
              <w:left w:val="single" w:sz="4" w:space="0" w:color="auto"/>
              <w:bottom w:val="single" w:sz="4" w:space="0" w:color="auto"/>
              <w:right w:val="single" w:sz="4" w:space="0" w:color="auto"/>
            </w:tcBorders>
            <w:noWrap/>
            <w:hideMark/>
          </w:tcPr>
          <w:p w14:paraId="47ACF62E"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0.625</w:t>
            </w:r>
          </w:p>
        </w:tc>
      </w:tr>
      <w:tr w:rsidR="009E0C8F" w:rsidRPr="00817C0C" w14:paraId="07757DE8"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61A821FF"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как психолог-консультант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0A2D2335"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2.903</w:t>
            </w:r>
          </w:p>
        </w:tc>
        <w:tc>
          <w:tcPr>
            <w:tcW w:w="1276" w:type="dxa"/>
            <w:tcBorders>
              <w:top w:val="single" w:sz="4" w:space="0" w:color="auto"/>
              <w:left w:val="single" w:sz="4" w:space="0" w:color="auto"/>
              <w:bottom w:val="single" w:sz="4" w:space="0" w:color="auto"/>
              <w:right w:val="single" w:sz="4" w:space="0" w:color="auto"/>
            </w:tcBorders>
            <w:noWrap/>
            <w:hideMark/>
          </w:tcPr>
          <w:p w14:paraId="00AC6D7E"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71F127F4"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2.903</w:t>
            </w:r>
          </w:p>
        </w:tc>
        <w:tc>
          <w:tcPr>
            <w:tcW w:w="996" w:type="dxa"/>
            <w:tcBorders>
              <w:top w:val="single" w:sz="4" w:space="0" w:color="auto"/>
              <w:left w:val="single" w:sz="4" w:space="0" w:color="auto"/>
              <w:bottom w:val="single" w:sz="4" w:space="0" w:color="auto"/>
              <w:right w:val="single" w:sz="4" w:space="0" w:color="auto"/>
            </w:tcBorders>
            <w:noWrap/>
            <w:hideMark/>
          </w:tcPr>
          <w:p w14:paraId="4B96A9C9"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6.289</w:t>
            </w:r>
          </w:p>
        </w:tc>
        <w:tc>
          <w:tcPr>
            <w:tcW w:w="960" w:type="dxa"/>
            <w:tcBorders>
              <w:top w:val="single" w:sz="4" w:space="0" w:color="auto"/>
              <w:left w:val="single" w:sz="4" w:space="0" w:color="auto"/>
              <w:bottom w:val="single" w:sz="4" w:space="0" w:color="auto"/>
              <w:right w:val="single" w:sz="4" w:space="0" w:color="auto"/>
            </w:tcBorders>
            <w:noWrap/>
            <w:hideMark/>
          </w:tcPr>
          <w:p w14:paraId="6DFC69D8" w14:textId="77777777" w:rsidR="009E0C8F" w:rsidRPr="00817C0C" w:rsidRDefault="009E0C8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0.014</w:t>
            </w:r>
          </w:p>
        </w:tc>
      </w:tr>
      <w:tr w:rsidR="009E0C8F" w:rsidRPr="00817C0C" w14:paraId="7EAB6B9D"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16BD944"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617AD114"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.734</w:t>
            </w:r>
          </w:p>
        </w:tc>
        <w:tc>
          <w:tcPr>
            <w:tcW w:w="1276" w:type="dxa"/>
            <w:tcBorders>
              <w:top w:val="single" w:sz="4" w:space="0" w:color="auto"/>
              <w:left w:val="single" w:sz="4" w:space="0" w:color="auto"/>
              <w:bottom w:val="single" w:sz="4" w:space="0" w:color="auto"/>
              <w:right w:val="single" w:sz="4" w:space="0" w:color="auto"/>
            </w:tcBorders>
            <w:noWrap/>
            <w:hideMark/>
          </w:tcPr>
          <w:p w14:paraId="3FB3E221"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72F6DB1C"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.734</w:t>
            </w:r>
          </w:p>
        </w:tc>
        <w:tc>
          <w:tcPr>
            <w:tcW w:w="996" w:type="dxa"/>
            <w:tcBorders>
              <w:top w:val="single" w:sz="4" w:space="0" w:color="auto"/>
              <w:left w:val="single" w:sz="4" w:space="0" w:color="auto"/>
              <w:bottom w:val="single" w:sz="4" w:space="0" w:color="auto"/>
              <w:right w:val="single" w:sz="4" w:space="0" w:color="auto"/>
            </w:tcBorders>
            <w:noWrap/>
            <w:hideMark/>
          </w:tcPr>
          <w:p w14:paraId="0340BA2F"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1.557</w:t>
            </w:r>
          </w:p>
        </w:tc>
        <w:tc>
          <w:tcPr>
            <w:tcW w:w="960" w:type="dxa"/>
            <w:tcBorders>
              <w:top w:val="single" w:sz="4" w:space="0" w:color="auto"/>
              <w:left w:val="single" w:sz="4" w:space="0" w:color="auto"/>
              <w:bottom w:val="single" w:sz="4" w:space="0" w:color="auto"/>
              <w:right w:val="single" w:sz="4" w:space="0" w:color="auto"/>
            </w:tcBorders>
            <w:noWrap/>
            <w:hideMark/>
          </w:tcPr>
          <w:p w14:paraId="65335E09"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0.216</w:t>
            </w:r>
          </w:p>
        </w:tc>
      </w:tr>
      <w:tr w:rsidR="009E0C8F" w:rsidRPr="00817C0C" w14:paraId="2E806834"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114C6FE8"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3C6DD326"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.213</w:t>
            </w:r>
          </w:p>
        </w:tc>
        <w:tc>
          <w:tcPr>
            <w:tcW w:w="1276" w:type="dxa"/>
            <w:tcBorders>
              <w:top w:val="single" w:sz="4" w:space="0" w:color="auto"/>
              <w:left w:val="single" w:sz="4" w:space="0" w:color="auto"/>
              <w:bottom w:val="single" w:sz="4" w:space="0" w:color="auto"/>
              <w:right w:val="single" w:sz="4" w:space="0" w:color="auto"/>
            </w:tcBorders>
            <w:noWrap/>
            <w:hideMark/>
          </w:tcPr>
          <w:p w14:paraId="5C4A37AA"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6464CF3"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.213</w:t>
            </w:r>
          </w:p>
        </w:tc>
        <w:tc>
          <w:tcPr>
            <w:tcW w:w="996" w:type="dxa"/>
            <w:tcBorders>
              <w:top w:val="single" w:sz="4" w:space="0" w:color="auto"/>
              <w:left w:val="single" w:sz="4" w:space="0" w:color="auto"/>
              <w:bottom w:val="single" w:sz="4" w:space="0" w:color="auto"/>
              <w:right w:val="single" w:sz="4" w:space="0" w:color="auto"/>
            </w:tcBorders>
            <w:noWrap/>
            <w:hideMark/>
          </w:tcPr>
          <w:p w14:paraId="7202D819"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.401</w:t>
            </w:r>
          </w:p>
        </w:tc>
        <w:tc>
          <w:tcPr>
            <w:tcW w:w="960" w:type="dxa"/>
            <w:tcBorders>
              <w:top w:val="single" w:sz="4" w:space="0" w:color="auto"/>
              <w:left w:val="single" w:sz="4" w:space="0" w:color="auto"/>
              <w:bottom w:val="single" w:sz="4" w:space="0" w:color="auto"/>
              <w:right w:val="single" w:sz="4" w:space="0" w:color="auto"/>
            </w:tcBorders>
            <w:noWrap/>
            <w:hideMark/>
          </w:tcPr>
          <w:p w14:paraId="72291E68"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0.528</w:t>
            </w:r>
          </w:p>
        </w:tc>
      </w:tr>
      <w:tr w:rsidR="009E0C8F" w:rsidRPr="00817C0C" w14:paraId="3DA78989"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0F2A6670"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клиент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68A89E77"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.752</w:t>
            </w:r>
          </w:p>
        </w:tc>
        <w:tc>
          <w:tcPr>
            <w:tcW w:w="1276" w:type="dxa"/>
            <w:tcBorders>
              <w:top w:val="single" w:sz="4" w:space="0" w:color="auto"/>
              <w:left w:val="single" w:sz="4" w:space="0" w:color="auto"/>
              <w:bottom w:val="single" w:sz="4" w:space="0" w:color="auto"/>
              <w:right w:val="single" w:sz="4" w:space="0" w:color="auto"/>
            </w:tcBorders>
            <w:noWrap/>
            <w:hideMark/>
          </w:tcPr>
          <w:p w14:paraId="27D43BE2"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140A2239"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.752</w:t>
            </w:r>
          </w:p>
        </w:tc>
        <w:tc>
          <w:tcPr>
            <w:tcW w:w="996" w:type="dxa"/>
            <w:tcBorders>
              <w:top w:val="single" w:sz="4" w:space="0" w:color="auto"/>
              <w:left w:val="single" w:sz="4" w:space="0" w:color="auto"/>
              <w:bottom w:val="single" w:sz="4" w:space="0" w:color="auto"/>
              <w:right w:val="single" w:sz="4" w:space="0" w:color="auto"/>
            </w:tcBorders>
            <w:noWrap/>
            <w:hideMark/>
          </w:tcPr>
          <w:p w14:paraId="63CFA55E"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1.949</w:t>
            </w:r>
          </w:p>
        </w:tc>
        <w:tc>
          <w:tcPr>
            <w:tcW w:w="960" w:type="dxa"/>
            <w:tcBorders>
              <w:top w:val="single" w:sz="4" w:space="0" w:color="auto"/>
              <w:left w:val="single" w:sz="4" w:space="0" w:color="auto"/>
              <w:bottom w:val="single" w:sz="4" w:space="0" w:color="auto"/>
              <w:right w:val="single" w:sz="4" w:space="0" w:color="auto"/>
            </w:tcBorders>
            <w:noWrap/>
            <w:hideMark/>
          </w:tcPr>
          <w:p w14:paraId="3007FDFC"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0.167</w:t>
            </w:r>
          </w:p>
        </w:tc>
      </w:tr>
      <w:tr w:rsidR="009E0C8F" w:rsidRPr="00817C0C" w14:paraId="78391F4B"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5F541034"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Моя работа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36FE8703"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.068</w:t>
            </w:r>
          </w:p>
        </w:tc>
        <w:tc>
          <w:tcPr>
            <w:tcW w:w="1276" w:type="dxa"/>
            <w:tcBorders>
              <w:top w:val="single" w:sz="4" w:space="0" w:color="auto"/>
              <w:left w:val="single" w:sz="4" w:space="0" w:color="auto"/>
              <w:bottom w:val="single" w:sz="4" w:space="0" w:color="auto"/>
              <w:right w:val="single" w:sz="4" w:space="0" w:color="auto"/>
            </w:tcBorders>
            <w:noWrap/>
            <w:hideMark/>
          </w:tcPr>
          <w:p w14:paraId="5D8E5C0C"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396E3005"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.068</w:t>
            </w:r>
          </w:p>
        </w:tc>
        <w:tc>
          <w:tcPr>
            <w:tcW w:w="996" w:type="dxa"/>
            <w:tcBorders>
              <w:top w:val="single" w:sz="4" w:space="0" w:color="auto"/>
              <w:left w:val="single" w:sz="4" w:space="0" w:color="auto"/>
              <w:bottom w:val="single" w:sz="4" w:space="0" w:color="auto"/>
              <w:right w:val="single" w:sz="4" w:space="0" w:color="auto"/>
            </w:tcBorders>
            <w:noWrap/>
            <w:hideMark/>
          </w:tcPr>
          <w:p w14:paraId="53350CBA"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.146</w:t>
            </w:r>
          </w:p>
        </w:tc>
        <w:tc>
          <w:tcPr>
            <w:tcW w:w="960" w:type="dxa"/>
            <w:tcBorders>
              <w:top w:val="single" w:sz="4" w:space="0" w:color="auto"/>
              <w:left w:val="single" w:sz="4" w:space="0" w:color="auto"/>
              <w:bottom w:val="single" w:sz="4" w:space="0" w:color="auto"/>
              <w:right w:val="single" w:sz="4" w:space="0" w:color="auto"/>
            </w:tcBorders>
            <w:noWrap/>
            <w:hideMark/>
          </w:tcPr>
          <w:p w14:paraId="35361E67"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0.703</w:t>
            </w:r>
          </w:p>
        </w:tc>
      </w:tr>
      <w:tr w:rsidR="009E0C8F" w:rsidRPr="00817C0C" w14:paraId="63978DD8"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2728432"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Моя работа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3E46470F"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5.551</w:t>
            </w:r>
          </w:p>
        </w:tc>
        <w:tc>
          <w:tcPr>
            <w:tcW w:w="1276" w:type="dxa"/>
            <w:tcBorders>
              <w:top w:val="single" w:sz="4" w:space="0" w:color="auto"/>
              <w:left w:val="single" w:sz="4" w:space="0" w:color="auto"/>
              <w:bottom w:val="single" w:sz="4" w:space="0" w:color="auto"/>
              <w:right w:val="single" w:sz="4" w:space="0" w:color="auto"/>
            </w:tcBorders>
            <w:noWrap/>
            <w:hideMark/>
          </w:tcPr>
          <w:p w14:paraId="2920DC93"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6CBAA9DF"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5.551</w:t>
            </w:r>
          </w:p>
        </w:tc>
        <w:tc>
          <w:tcPr>
            <w:tcW w:w="996" w:type="dxa"/>
            <w:tcBorders>
              <w:top w:val="single" w:sz="4" w:space="0" w:color="auto"/>
              <w:left w:val="single" w:sz="4" w:space="0" w:color="auto"/>
              <w:bottom w:val="single" w:sz="4" w:space="0" w:color="auto"/>
              <w:right w:val="single" w:sz="4" w:space="0" w:color="auto"/>
            </w:tcBorders>
            <w:noWrap/>
            <w:hideMark/>
          </w:tcPr>
          <w:p w14:paraId="5013D23D"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7.801</w:t>
            </w:r>
          </w:p>
        </w:tc>
        <w:tc>
          <w:tcPr>
            <w:tcW w:w="960" w:type="dxa"/>
            <w:tcBorders>
              <w:top w:val="single" w:sz="4" w:space="0" w:color="auto"/>
              <w:left w:val="single" w:sz="4" w:space="0" w:color="auto"/>
              <w:bottom w:val="single" w:sz="4" w:space="0" w:color="auto"/>
              <w:right w:val="single" w:sz="4" w:space="0" w:color="auto"/>
            </w:tcBorders>
            <w:noWrap/>
            <w:hideMark/>
          </w:tcPr>
          <w:p w14:paraId="23753C50" w14:textId="77777777" w:rsidR="009E0C8F" w:rsidRPr="00817C0C" w:rsidRDefault="009E0C8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0.007</w:t>
            </w:r>
          </w:p>
        </w:tc>
      </w:tr>
      <w:tr w:rsidR="009E0C8F" w:rsidRPr="00817C0C" w14:paraId="623D542A"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8298DEE"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Моя работа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7D36C3F7"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5.438</w:t>
            </w:r>
          </w:p>
        </w:tc>
        <w:tc>
          <w:tcPr>
            <w:tcW w:w="1276" w:type="dxa"/>
            <w:tcBorders>
              <w:top w:val="single" w:sz="4" w:space="0" w:color="auto"/>
              <w:left w:val="single" w:sz="4" w:space="0" w:color="auto"/>
              <w:bottom w:val="single" w:sz="4" w:space="0" w:color="auto"/>
              <w:right w:val="single" w:sz="4" w:space="0" w:color="auto"/>
            </w:tcBorders>
            <w:noWrap/>
            <w:hideMark/>
          </w:tcPr>
          <w:p w14:paraId="3908D923"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37ED7AD"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5.438</w:t>
            </w:r>
          </w:p>
        </w:tc>
        <w:tc>
          <w:tcPr>
            <w:tcW w:w="996" w:type="dxa"/>
            <w:tcBorders>
              <w:top w:val="single" w:sz="4" w:space="0" w:color="auto"/>
              <w:left w:val="single" w:sz="4" w:space="0" w:color="auto"/>
              <w:bottom w:val="single" w:sz="4" w:space="0" w:color="auto"/>
              <w:right w:val="single" w:sz="4" w:space="0" w:color="auto"/>
            </w:tcBorders>
            <w:noWrap/>
            <w:hideMark/>
          </w:tcPr>
          <w:p w14:paraId="5424D805"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8.672</w:t>
            </w:r>
          </w:p>
        </w:tc>
        <w:tc>
          <w:tcPr>
            <w:tcW w:w="960" w:type="dxa"/>
            <w:tcBorders>
              <w:top w:val="single" w:sz="4" w:space="0" w:color="auto"/>
              <w:left w:val="single" w:sz="4" w:space="0" w:color="auto"/>
              <w:bottom w:val="single" w:sz="4" w:space="0" w:color="auto"/>
              <w:right w:val="single" w:sz="4" w:space="0" w:color="auto"/>
            </w:tcBorders>
            <w:noWrap/>
            <w:hideMark/>
          </w:tcPr>
          <w:p w14:paraId="24801F4B" w14:textId="77777777" w:rsidR="009E0C8F" w:rsidRPr="00817C0C" w:rsidRDefault="009E0C8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0.004</w:t>
            </w:r>
          </w:p>
        </w:tc>
      </w:tr>
      <w:tr w:rsidR="009E0C8F" w:rsidRPr="00817C0C" w14:paraId="3EEEFE49"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65D2B9E1"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Успех в работе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6031D8C9"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.427</w:t>
            </w:r>
          </w:p>
        </w:tc>
        <w:tc>
          <w:tcPr>
            <w:tcW w:w="1276" w:type="dxa"/>
            <w:tcBorders>
              <w:top w:val="single" w:sz="4" w:space="0" w:color="auto"/>
              <w:left w:val="single" w:sz="4" w:space="0" w:color="auto"/>
              <w:bottom w:val="single" w:sz="4" w:space="0" w:color="auto"/>
              <w:right w:val="single" w:sz="4" w:space="0" w:color="auto"/>
            </w:tcBorders>
            <w:noWrap/>
            <w:hideMark/>
          </w:tcPr>
          <w:p w14:paraId="73566E02"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55C73E82"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.427</w:t>
            </w:r>
          </w:p>
        </w:tc>
        <w:tc>
          <w:tcPr>
            <w:tcW w:w="996" w:type="dxa"/>
            <w:tcBorders>
              <w:top w:val="single" w:sz="4" w:space="0" w:color="auto"/>
              <w:left w:val="single" w:sz="4" w:space="0" w:color="auto"/>
              <w:bottom w:val="single" w:sz="4" w:space="0" w:color="auto"/>
              <w:right w:val="single" w:sz="4" w:space="0" w:color="auto"/>
            </w:tcBorders>
            <w:noWrap/>
            <w:hideMark/>
          </w:tcPr>
          <w:p w14:paraId="57B5DDC3"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1.104</w:t>
            </w:r>
          </w:p>
        </w:tc>
        <w:tc>
          <w:tcPr>
            <w:tcW w:w="960" w:type="dxa"/>
            <w:tcBorders>
              <w:top w:val="single" w:sz="4" w:space="0" w:color="auto"/>
              <w:left w:val="single" w:sz="4" w:space="0" w:color="auto"/>
              <w:bottom w:val="single" w:sz="4" w:space="0" w:color="auto"/>
              <w:right w:val="single" w:sz="4" w:space="0" w:color="auto"/>
            </w:tcBorders>
            <w:noWrap/>
            <w:hideMark/>
          </w:tcPr>
          <w:p w14:paraId="77096830"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0.297</w:t>
            </w:r>
          </w:p>
        </w:tc>
      </w:tr>
      <w:tr w:rsidR="009E0C8F" w:rsidRPr="00817C0C" w14:paraId="5E01B907"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19E124E"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Успех в работе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583127BB"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.487</w:t>
            </w:r>
          </w:p>
        </w:tc>
        <w:tc>
          <w:tcPr>
            <w:tcW w:w="1276" w:type="dxa"/>
            <w:tcBorders>
              <w:top w:val="single" w:sz="4" w:space="0" w:color="auto"/>
              <w:left w:val="single" w:sz="4" w:space="0" w:color="auto"/>
              <w:bottom w:val="single" w:sz="4" w:space="0" w:color="auto"/>
              <w:right w:val="single" w:sz="4" w:space="0" w:color="auto"/>
            </w:tcBorders>
            <w:noWrap/>
            <w:hideMark/>
          </w:tcPr>
          <w:p w14:paraId="70CE1243"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2C9F92AC"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.487</w:t>
            </w:r>
          </w:p>
        </w:tc>
        <w:tc>
          <w:tcPr>
            <w:tcW w:w="996" w:type="dxa"/>
            <w:tcBorders>
              <w:top w:val="single" w:sz="4" w:space="0" w:color="auto"/>
              <w:left w:val="single" w:sz="4" w:space="0" w:color="auto"/>
              <w:bottom w:val="single" w:sz="4" w:space="0" w:color="auto"/>
              <w:right w:val="single" w:sz="4" w:space="0" w:color="auto"/>
            </w:tcBorders>
            <w:noWrap/>
            <w:hideMark/>
          </w:tcPr>
          <w:p w14:paraId="00CA8D8E"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.868</w:t>
            </w:r>
          </w:p>
        </w:tc>
        <w:tc>
          <w:tcPr>
            <w:tcW w:w="960" w:type="dxa"/>
            <w:tcBorders>
              <w:top w:val="single" w:sz="4" w:space="0" w:color="auto"/>
              <w:left w:val="single" w:sz="4" w:space="0" w:color="auto"/>
              <w:bottom w:val="single" w:sz="4" w:space="0" w:color="auto"/>
              <w:right w:val="single" w:sz="4" w:space="0" w:color="auto"/>
            </w:tcBorders>
            <w:noWrap/>
            <w:hideMark/>
          </w:tcPr>
          <w:p w14:paraId="75A5357B"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0.354</w:t>
            </w:r>
          </w:p>
        </w:tc>
      </w:tr>
      <w:tr w:rsidR="009E0C8F" w:rsidRPr="00817C0C" w14:paraId="0FB0E09A"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032424FA"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Успех в работе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1CAB3FB9"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7.222</w:t>
            </w:r>
          </w:p>
        </w:tc>
        <w:tc>
          <w:tcPr>
            <w:tcW w:w="1276" w:type="dxa"/>
            <w:tcBorders>
              <w:top w:val="single" w:sz="4" w:space="0" w:color="auto"/>
              <w:left w:val="single" w:sz="4" w:space="0" w:color="auto"/>
              <w:bottom w:val="single" w:sz="4" w:space="0" w:color="auto"/>
              <w:right w:val="single" w:sz="4" w:space="0" w:color="auto"/>
            </w:tcBorders>
            <w:noWrap/>
            <w:hideMark/>
          </w:tcPr>
          <w:p w14:paraId="70B858D3"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6B348578"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7.222</w:t>
            </w:r>
          </w:p>
        </w:tc>
        <w:tc>
          <w:tcPr>
            <w:tcW w:w="996" w:type="dxa"/>
            <w:tcBorders>
              <w:top w:val="single" w:sz="4" w:space="0" w:color="auto"/>
              <w:left w:val="single" w:sz="4" w:space="0" w:color="auto"/>
              <w:bottom w:val="single" w:sz="4" w:space="0" w:color="auto"/>
              <w:right w:val="single" w:sz="4" w:space="0" w:color="auto"/>
            </w:tcBorders>
            <w:noWrap/>
            <w:hideMark/>
          </w:tcPr>
          <w:p w14:paraId="58F13F4F"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11.839</w:t>
            </w:r>
          </w:p>
        </w:tc>
        <w:tc>
          <w:tcPr>
            <w:tcW w:w="960" w:type="dxa"/>
            <w:tcBorders>
              <w:top w:val="single" w:sz="4" w:space="0" w:color="auto"/>
              <w:left w:val="single" w:sz="4" w:space="0" w:color="auto"/>
              <w:bottom w:val="single" w:sz="4" w:space="0" w:color="auto"/>
              <w:right w:val="single" w:sz="4" w:space="0" w:color="auto"/>
            </w:tcBorders>
            <w:noWrap/>
            <w:hideMark/>
          </w:tcPr>
          <w:p w14:paraId="3A169723" w14:textId="77777777" w:rsidR="009E0C8F" w:rsidRPr="00817C0C" w:rsidRDefault="009E0C8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0.001</w:t>
            </w:r>
          </w:p>
        </w:tc>
      </w:tr>
      <w:tr w:rsidR="009E0C8F" w:rsidRPr="00817C0C" w14:paraId="151F1483"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0FA520FB"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Неудача в работе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4CEEF707"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.040</w:t>
            </w:r>
          </w:p>
        </w:tc>
        <w:tc>
          <w:tcPr>
            <w:tcW w:w="1276" w:type="dxa"/>
            <w:tcBorders>
              <w:top w:val="single" w:sz="4" w:space="0" w:color="auto"/>
              <w:left w:val="single" w:sz="4" w:space="0" w:color="auto"/>
              <w:bottom w:val="single" w:sz="4" w:space="0" w:color="auto"/>
              <w:right w:val="single" w:sz="4" w:space="0" w:color="auto"/>
            </w:tcBorders>
            <w:noWrap/>
            <w:hideMark/>
          </w:tcPr>
          <w:p w14:paraId="0687AA14"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1D946F46"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.040</w:t>
            </w:r>
          </w:p>
        </w:tc>
        <w:tc>
          <w:tcPr>
            <w:tcW w:w="996" w:type="dxa"/>
            <w:tcBorders>
              <w:top w:val="single" w:sz="4" w:space="0" w:color="auto"/>
              <w:left w:val="single" w:sz="4" w:space="0" w:color="auto"/>
              <w:bottom w:val="single" w:sz="4" w:space="0" w:color="auto"/>
              <w:right w:val="single" w:sz="4" w:space="0" w:color="auto"/>
            </w:tcBorders>
            <w:noWrap/>
            <w:hideMark/>
          </w:tcPr>
          <w:p w14:paraId="627D9822"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.044</w:t>
            </w:r>
          </w:p>
        </w:tc>
        <w:tc>
          <w:tcPr>
            <w:tcW w:w="960" w:type="dxa"/>
            <w:tcBorders>
              <w:top w:val="single" w:sz="4" w:space="0" w:color="auto"/>
              <w:left w:val="single" w:sz="4" w:space="0" w:color="auto"/>
              <w:bottom w:val="single" w:sz="4" w:space="0" w:color="auto"/>
              <w:right w:val="single" w:sz="4" w:space="0" w:color="auto"/>
            </w:tcBorders>
            <w:noWrap/>
            <w:hideMark/>
          </w:tcPr>
          <w:p w14:paraId="07424A0A"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0.834</w:t>
            </w:r>
          </w:p>
        </w:tc>
      </w:tr>
      <w:tr w:rsidR="009E0C8F" w:rsidRPr="00817C0C" w14:paraId="5E88E522"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6462A5E0"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Неудача в работе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37827CBC"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6.042</w:t>
            </w:r>
          </w:p>
        </w:tc>
        <w:tc>
          <w:tcPr>
            <w:tcW w:w="1276" w:type="dxa"/>
            <w:tcBorders>
              <w:top w:val="single" w:sz="4" w:space="0" w:color="auto"/>
              <w:left w:val="single" w:sz="4" w:space="0" w:color="auto"/>
              <w:bottom w:val="single" w:sz="4" w:space="0" w:color="auto"/>
              <w:right w:val="single" w:sz="4" w:space="0" w:color="auto"/>
            </w:tcBorders>
            <w:noWrap/>
            <w:hideMark/>
          </w:tcPr>
          <w:p w14:paraId="23F80387"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7CAC139A"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6.042</w:t>
            </w:r>
          </w:p>
        </w:tc>
        <w:tc>
          <w:tcPr>
            <w:tcW w:w="996" w:type="dxa"/>
            <w:tcBorders>
              <w:top w:val="single" w:sz="4" w:space="0" w:color="auto"/>
              <w:left w:val="single" w:sz="4" w:space="0" w:color="auto"/>
              <w:bottom w:val="single" w:sz="4" w:space="0" w:color="auto"/>
              <w:right w:val="single" w:sz="4" w:space="0" w:color="auto"/>
            </w:tcBorders>
            <w:noWrap/>
            <w:hideMark/>
          </w:tcPr>
          <w:p w14:paraId="7078F8AC"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5.990</w:t>
            </w:r>
          </w:p>
        </w:tc>
        <w:tc>
          <w:tcPr>
            <w:tcW w:w="960" w:type="dxa"/>
            <w:tcBorders>
              <w:top w:val="single" w:sz="4" w:space="0" w:color="auto"/>
              <w:left w:val="single" w:sz="4" w:space="0" w:color="auto"/>
              <w:bottom w:val="single" w:sz="4" w:space="0" w:color="auto"/>
              <w:right w:val="single" w:sz="4" w:space="0" w:color="auto"/>
            </w:tcBorders>
            <w:noWrap/>
            <w:hideMark/>
          </w:tcPr>
          <w:p w14:paraId="6BE8D6E4" w14:textId="77777777" w:rsidR="009E0C8F" w:rsidRPr="00817C0C" w:rsidRDefault="009E0C8F"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0.017</w:t>
            </w:r>
          </w:p>
        </w:tc>
      </w:tr>
      <w:tr w:rsidR="009E0C8F" w:rsidRPr="00817C0C" w14:paraId="62FD4316"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4CB3061"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Неудача в работе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420BC9B6"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.353</w:t>
            </w:r>
          </w:p>
        </w:tc>
        <w:tc>
          <w:tcPr>
            <w:tcW w:w="1276" w:type="dxa"/>
            <w:tcBorders>
              <w:top w:val="single" w:sz="4" w:space="0" w:color="auto"/>
              <w:left w:val="single" w:sz="4" w:space="0" w:color="auto"/>
              <w:bottom w:val="single" w:sz="4" w:space="0" w:color="auto"/>
              <w:right w:val="single" w:sz="4" w:space="0" w:color="auto"/>
            </w:tcBorders>
            <w:noWrap/>
            <w:hideMark/>
          </w:tcPr>
          <w:p w14:paraId="5946281A"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w:t>
            </w:r>
          </w:p>
        </w:tc>
        <w:tc>
          <w:tcPr>
            <w:tcW w:w="1356" w:type="dxa"/>
            <w:tcBorders>
              <w:top w:val="single" w:sz="4" w:space="0" w:color="auto"/>
              <w:left w:val="single" w:sz="4" w:space="0" w:color="auto"/>
              <w:bottom w:val="single" w:sz="4" w:space="0" w:color="auto"/>
              <w:right w:val="single" w:sz="4" w:space="0" w:color="auto"/>
            </w:tcBorders>
            <w:noWrap/>
            <w:hideMark/>
          </w:tcPr>
          <w:p w14:paraId="737D573E"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.353</w:t>
            </w:r>
          </w:p>
        </w:tc>
        <w:tc>
          <w:tcPr>
            <w:tcW w:w="996" w:type="dxa"/>
            <w:tcBorders>
              <w:top w:val="single" w:sz="4" w:space="0" w:color="auto"/>
              <w:left w:val="single" w:sz="4" w:space="0" w:color="auto"/>
              <w:bottom w:val="single" w:sz="4" w:space="0" w:color="auto"/>
              <w:right w:val="single" w:sz="4" w:space="0" w:color="auto"/>
            </w:tcBorders>
            <w:noWrap/>
            <w:hideMark/>
          </w:tcPr>
          <w:p w14:paraId="2A88D1A6"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.308</w:t>
            </w:r>
          </w:p>
        </w:tc>
        <w:tc>
          <w:tcPr>
            <w:tcW w:w="960" w:type="dxa"/>
            <w:tcBorders>
              <w:top w:val="single" w:sz="4" w:space="0" w:color="auto"/>
              <w:left w:val="single" w:sz="4" w:space="0" w:color="auto"/>
              <w:bottom w:val="single" w:sz="4" w:space="0" w:color="auto"/>
              <w:right w:val="single" w:sz="4" w:space="0" w:color="auto"/>
            </w:tcBorders>
            <w:noWrap/>
            <w:hideMark/>
          </w:tcPr>
          <w:p w14:paraId="5DDF84FA" w14:textId="77777777" w:rsidR="009E0C8F" w:rsidRPr="00817C0C" w:rsidRDefault="009E0C8F"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0.580</w:t>
            </w:r>
          </w:p>
        </w:tc>
      </w:tr>
    </w:tbl>
    <w:p w14:paraId="20D65333" w14:textId="77777777" w:rsidR="005E2FAF" w:rsidRPr="00817C0C" w:rsidRDefault="005E2FAF" w:rsidP="0045558D">
      <w:pPr>
        <w:spacing w:after="0" w:line="240" w:lineRule="auto"/>
        <w:rPr>
          <w:rFonts w:ascii="Times New Roman" w:hAnsi="Times New Roman" w:cs="Times New Roman"/>
          <w:sz w:val="28"/>
          <w:szCs w:val="28"/>
        </w:rPr>
      </w:pPr>
    </w:p>
    <w:p w14:paraId="0C5187EF" w14:textId="77777777" w:rsidR="00137D32" w:rsidRPr="00817C0C" w:rsidRDefault="00137D32" w:rsidP="0045558D">
      <w:pPr>
        <w:spacing w:after="0" w:line="240" w:lineRule="auto"/>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lastRenderedPageBreak/>
        <w:t>Одномерные критерии влияния независимой переменной «Возраст» на факторы методики «Семантический дифференциал».</w:t>
      </w:r>
    </w:p>
    <w:tbl>
      <w:tblPr>
        <w:tblW w:w="97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1535"/>
        <w:gridCol w:w="1276"/>
        <w:gridCol w:w="1356"/>
        <w:gridCol w:w="996"/>
        <w:gridCol w:w="960"/>
      </w:tblGrid>
      <w:tr w:rsidR="00137D32" w:rsidRPr="00817C0C" w14:paraId="1C4B0630" w14:textId="77777777" w:rsidTr="00817C0C">
        <w:trPr>
          <w:trHeight w:val="765"/>
          <w:jc w:val="right"/>
        </w:trPr>
        <w:tc>
          <w:tcPr>
            <w:tcW w:w="3578" w:type="dxa"/>
            <w:tcBorders>
              <w:top w:val="single" w:sz="4" w:space="0" w:color="auto"/>
              <w:left w:val="single" w:sz="4" w:space="0" w:color="auto"/>
              <w:bottom w:val="single" w:sz="4" w:space="0" w:color="auto"/>
              <w:right w:val="single" w:sz="4" w:space="0" w:color="auto"/>
            </w:tcBorders>
            <w:vAlign w:val="center"/>
            <w:hideMark/>
          </w:tcPr>
          <w:p w14:paraId="2ED8A64E" w14:textId="77777777" w:rsidR="00137D32" w:rsidRPr="00817C0C" w:rsidRDefault="00137D3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Возраст</w:t>
            </w:r>
          </w:p>
        </w:tc>
        <w:tc>
          <w:tcPr>
            <w:tcW w:w="1535" w:type="dxa"/>
            <w:tcBorders>
              <w:top w:val="single" w:sz="4" w:space="0" w:color="auto"/>
              <w:left w:val="single" w:sz="4" w:space="0" w:color="auto"/>
              <w:bottom w:val="single" w:sz="4" w:space="0" w:color="auto"/>
              <w:right w:val="single" w:sz="4" w:space="0" w:color="auto"/>
            </w:tcBorders>
            <w:vAlign w:val="center"/>
            <w:hideMark/>
          </w:tcPr>
          <w:p w14:paraId="4870C6F1" w14:textId="77777777" w:rsidR="00137D32" w:rsidRPr="00817C0C" w:rsidRDefault="00137D3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Сумма квадратов типа III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8CE5C4" w14:textId="77777777" w:rsidR="00137D32" w:rsidRPr="00817C0C" w:rsidRDefault="00137D3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356" w:type="dxa"/>
            <w:tcBorders>
              <w:top w:val="single" w:sz="4" w:space="0" w:color="auto"/>
              <w:left w:val="single" w:sz="4" w:space="0" w:color="auto"/>
              <w:bottom w:val="single" w:sz="4" w:space="0" w:color="auto"/>
              <w:right w:val="single" w:sz="4" w:space="0" w:color="auto"/>
            </w:tcBorders>
            <w:vAlign w:val="center"/>
            <w:hideMark/>
          </w:tcPr>
          <w:p w14:paraId="1D575E5B" w14:textId="77777777" w:rsidR="00137D32" w:rsidRPr="00817C0C" w:rsidRDefault="00137D3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Средний квадрат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3BCB8DD8" w14:textId="77777777" w:rsidR="00137D32" w:rsidRPr="00817C0C" w:rsidRDefault="00137D3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960" w:type="dxa"/>
            <w:tcBorders>
              <w:top w:val="single" w:sz="4" w:space="0" w:color="auto"/>
              <w:left w:val="single" w:sz="4" w:space="0" w:color="auto"/>
              <w:bottom w:val="single" w:sz="4" w:space="0" w:color="auto"/>
              <w:right w:val="single" w:sz="4" w:space="0" w:color="auto"/>
            </w:tcBorders>
            <w:vAlign w:val="center"/>
            <w:hideMark/>
          </w:tcPr>
          <w:p w14:paraId="0B0D6792" w14:textId="77777777" w:rsidR="00137D32" w:rsidRPr="00817C0C" w:rsidRDefault="00137D32" w:rsidP="0045558D">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137D32" w:rsidRPr="00817C0C" w14:paraId="52B04DAB"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0539111E" w14:textId="77777777" w:rsidR="00137D32" w:rsidRPr="00817C0C" w:rsidRDefault="00137D32"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79526FC8"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3.226</w:t>
            </w:r>
          </w:p>
        </w:tc>
        <w:tc>
          <w:tcPr>
            <w:tcW w:w="1276" w:type="dxa"/>
            <w:tcBorders>
              <w:top w:val="single" w:sz="4" w:space="0" w:color="auto"/>
              <w:left w:val="single" w:sz="4" w:space="0" w:color="auto"/>
              <w:bottom w:val="single" w:sz="4" w:space="0" w:color="auto"/>
              <w:right w:val="single" w:sz="4" w:space="0" w:color="auto"/>
            </w:tcBorders>
            <w:noWrap/>
            <w:hideMark/>
          </w:tcPr>
          <w:p w14:paraId="6A973B39"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46C7E56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1.613</w:t>
            </w:r>
          </w:p>
        </w:tc>
        <w:tc>
          <w:tcPr>
            <w:tcW w:w="996" w:type="dxa"/>
            <w:tcBorders>
              <w:top w:val="single" w:sz="4" w:space="0" w:color="auto"/>
              <w:left w:val="single" w:sz="4" w:space="0" w:color="auto"/>
              <w:bottom w:val="single" w:sz="4" w:space="0" w:color="auto"/>
              <w:right w:val="single" w:sz="4" w:space="0" w:color="auto"/>
            </w:tcBorders>
            <w:noWrap/>
            <w:hideMark/>
          </w:tcPr>
          <w:p w14:paraId="7DB794C0"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2.068</w:t>
            </w:r>
          </w:p>
        </w:tc>
        <w:tc>
          <w:tcPr>
            <w:tcW w:w="960" w:type="dxa"/>
            <w:tcBorders>
              <w:top w:val="single" w:sz="4" w:space="0" w:color="auto"/>
              <w:left w:val="single" w:sz="4" w:space="0" w:color="auto"/>
              <w:bottom w:val="single" w:sz="4" w:space="0" w:color="auto"/>
              <w:right w:val="single" w:sz="4" w:space="0" w:color="auto"/>
            </w:tcBorders>
            <w:noWrap/>
            <w:hideMark/>
          </w:tcPr>
          <w:p w14:paraId="06D273C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0.133</w:t>
            </w:r>
          </w:p>
        </w:tc>
      </w:tr>
      <w:tr w:rsidR="00137D32" w:rsidRPr="00817C0C" w14:paraId="7E535FB7"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50A071B0" w14:textId="77777777" w:rsidR="00137D32" w:rsidRPr="00817C0C" w:rsidRDefault="00137D32"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36363B3D"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1.339</w:t>
            </w:r>
          </w:p>
        </w:tc>
        <w:tc>
          <w:tcPr>
            <w:tcW w:w="1276" w:type="dxa"/>
            <w:tcBorders>
              <w:top w:val="single" w:sz="4" w:space="0" w:color="auto"/>
              <w:left w:val="single" w:sz="4" w:space="0" w:color="auto"/>
              <w:bottom w:val="single" w:sz="4" w:space="0" w:color="auto"/>
              <w:right w:val="single" w:sz="4" w:space="0" w:color="auto"/>
            </w:tcBorders>
            <w:noWrap/>
            <w:hideMark/>
          </w:tcPr>
          <w:p w14:paraId="598B65E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53D056F5"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.669</w:t>
            </w:r>
          </w:p>
        </w:tc>
        <w:tc>
          <w:tcPr>
            <w:tcW w:w="996" w:type="dxa"/>
            <w:tcBorders>
              <w:top w:val="single" w:sz="4" w:space="0" w:color="auto"/>
              <w:left w:val="single" w:sz="4" w:space="0" w:color="auto"/>
              <w:bottom w:val="single" w:sz="4" w:space="0" w:color="auto"/>
              <w:right w:val="single" w:sz="4" w:space="0" w:color="auto"/>
            </w:tcBorders>
            <w:noWrap/>
            <w:hideMark/>
          </w:tcPr>
          <w:p w14:paraId="7AA4D642"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1.414</w:t>
            </w:r>
          </w:p>
        </w:tc>
        <w:tc>
          <w:tcPr>
            <w:tcW w:w="960" w:type="dxa"/>
            <w:tcBorders>
              <w:top w:val="single" w:sz="4" w:space="0" w:color="auto"/>
              <w:left w:val="single" w:sz="4" w:space="0" w:color="auto"/>
              <w:bottom w:val="single" w:sz="4" w:space="0" w:color="auto"/>
              <w:right w:val="single" w:sz="4" w:space="0" w:color="auto"/>
            </w:tcBorders>
            <w:noWrap/>
            <w:hideMark/>
          </w:tcPr>
          <w:p w14:paraId="20BC995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0.249</w:t>
            </w:r>
          </w:p>
        </w:tc>
      </w:tr>
      <w:tr w:rsidR="00137D32" w:rsidRPr="00817C0C" w14:paraId="31BF5422"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5F8BE9C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как психолог-консультант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1593C87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5.457</w:t>
            </w:r>
          </w:p>
        </w:tc>
        <w:tc>
          <w:tcPr>
            <w:tcW w:w="1276" w:type="dxa"/>
            <w:tcBorders>
              <w:top w:val="single" w:sz="4" w:space="0" w:color="auto"/>
              <w:left w:val="single" w:sz="4" w:space="0" w:color="auto"/>
              <w:bottom w:val="single" w:sz="4" w:space="0" w:color="auto"/>
              <w:right w:val="single" w:sz="4" w:space="0" w:color="auto"/>
            </w:tcBorders>
            <w:noWrap/>
            <w:hideMark/>
          </w:tcPr>
          <w:p w14:paraId="617E42E9"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43D9E200"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2.728</w:t>
            </w:r>
          </w:p>
        </w:tc>
        <w:tc>
          <w:tcPr>
            <w:tcW w:w="996" w:type="dxa"/>
            <w:tcBorders>
              <w:top w:val="single" w:sz="4" w:space="0" w:color="auto"/>
              <w:left w:val="single" w:sz="4" w:space="0" w:color="auto"/>
              <w:bottom w:val="single" w:sz="4" w:space="0" w:color="auto"/>
              <w:right w:val="single" w:sz="4" w:space="0" w:color="auto"/>
            </w:tcBorders>
            <w:noWrap/>
            <w:hideMark/>
          </w:tcPr>
          <w:p w14:paraId="18BFEF6C"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7.242</w:t>
            </w:r>
          </w:p>
        </w:tc>
        <w:tc>
          <w:tcPr>
            <w:tcW w:w="960" w:type="dxa"/>
            <w:tcBorders>
              <w:top w:val="single" w:sz="4" w:space="0" w:color="auto"/>
              <w:left w:val="single" w:sz="4" w:space="0" w:color="auto"/>
              <w:bottom w:val="single" w:sz="4" w:space="0" w:color="auto"/>
              <w:right w:val="single" w:sz="4" w:space="0" w:color="auto"/>
            </w:tcBorders>
            <w:noWrap/>
            <w:hideMark/>
          </w:tcPr>
          <w:p w14:paraId="1650B869" w14:textId="77777777" w:rsidR="00137D32" w:rsidRPr="00817C0C" w:rsidRDefault="00137D3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0.001</w:t>
            </w:r>
          </w:p>
        </w:tc>
      </w:tr>
      <w:tr w:rsidR="00137D32" w:rsidRPr="00817C0C" w14:paraId="3374EC9C"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140B7AD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17743F75"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2.176</w:t>
            </w:r>
          </w:p>
        </w:tc>
        <w:tc>
          <w:tcPr>
            <w:tcW w:w="1276" w:type="dxa"/>
            <w:tcBorders>
              <w:top w:val="single" w:sz="4" w:space="0" w:color="auto"/>
              <w:left w:val="single" w:sz="4" w:space="0" w:color="auto"/>
              <w:bottom w:val="single" w:sz="4" w:space="0" w:color="auto"/>
              <w:right w:val="single" w:sz="4" w:space="0" w:color="auto"/>
            </w:tcBorders>
            <w:noWrap/>
            <w:hideMark/>
          </w:tcPr>
          <w:p w14:paraId="61B32B9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319B3F2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1.088</w:t>
            </w:r>
          </w:p>
        </w:tc>
        <w:tc>
          <w:tcPr>
            <w:tcW w:w="996" w:type="dxa"/>
            <w:tcBorders>
              <w:top w:val="single" w:sz="4" w:space="0" w:color="auto"/>
              <w:left w:val="single" w:sz="4" w:space="0" w:color="auto"/>
              <w:bottom w:val="single" w:sz="4" w:space="0" w:color="auto"/>
              <w:right w:val="single" w:sz="4" w:space="0" w:color="auto"/>
            </w:tcBorders>
            <w:noWrap/>
            <w:hideMark/>
          </w:tcPr>
          <w:p w14:paraId="2BD1AC95"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2.421</w:t>
            </w:r>
          </w:p>
        </w:tc>
        <w:tc>
          <w:tcPr>
            <w:tcW w:w="960" w:type="dxa"/>
            <w:tcBorders>
              <w:top w:val="single" w:sz="4" w:space="0" w:color="auto"/>
              <w:left w:val="single" w:sz="4" w:space="0" w:color="auto"/>
              <w:bottom w:val="single" w:sz="4" w:space="0" w:color="auto"/>
              <w:right w:val="single" w:sz="4" w:space="0" w:color="auto"/>
            </w:tcBorders>
            <w:noWrap/>
            <w:hideMark/>
          </w:tcPr>
          <w:p w14:paraId="25D69092" w14:textId="77777777" w:rsidR="00137D32" w:rsidRPr="00817C0C" w:rsidRDefault="00137D3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0.095</w:t>
            </w:r>
          </w:p>
        </w:tc>
      </w:tr>
      <w:tr w:rsidR="00137D32" w:rsidRPr="00817C0C" w14:paraId="35A89BEE"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27A5DFA9"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218218B5"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2.829</w:t>
            </w:r>
          </w:p>
        </w:tc>
        <w:tc>
          <w:tcPr>
            <w:tcW w:w="1276" w:type="dxa"/>
            <w:tcBorders>
              <w:top w:val="single" w:sz="4" w:space="0" w:color="auto"/>
              <w:left w:val="single" w:sz="4" w:space="0" w:color="auto"/>
              <w:bottom w:val="single" w:sz="4" w:space="0" w:color="auto"/>
              <w:right w:val="single" w:sz="4" w:space="0" w:color="auto"/>
            </w:tcBorders>
            <w:noWrap/>
            <w:hideMark/>
          </w:tcPr>
          <w:p w14:paraId="16FAA814"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290ED65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1.415</w:t>
            </w:r>
          </w:p>
        </w:tc>
        <w:tc>
          <w:tcPr>
            <w:tcW w:w="996" w:type="dxa"/>
            <w:tcBorders>
              <w:top w:val="single" w:sz="4" w:space="0" w:color="auto"/>
              <w:left w:val="single" w:sz="4" w:space="0" w:color="auto"/>
              <w:bottom w:val="single" w:sz="4" w:space="0" w:color="auto"/>
              <w:right w:val="single" w:sz="4" w:space="0" w:color="auto"/>
            </w:tcBorders>
            <w:noWrap/>
            <w:hideMark/>
          </w:tcPr>
          <w:p w14:paraId="3940AD1B"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4.735</w:t>
            </w:r>
          </w:p>
        </w:tc>
        <w:tc>
          <w:tcPr>
            <w:tcW w:w="960" w:type="dxa"/>
            <w:tcBorders>
              <w:top w:val="single" w:sz="4" w:space="0" w:color="auto"/>
              <w:left w:val="single" w:sz="4" w:space="0" w:color="auto"/>
              <w:bottom w:val="single" w:sz="4" w:space="0" w:color="auto"/>
              <w:right w:val="single" w:sz="4" w:space="0" w:color="auto"/>
            </w:tcBorders>
            <w:noWrap/>
            <w:hideMark/>
          </w:tcPr>
          <w:p w14:paraId="013DA9D2" w14:textId="77777777" w:rsidR="00137D32" w:rsidRPr="00817C0C" w:rsidRDefault="00137D3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0.011</w:t>
            </w:r>
          </w:p>
        </w:tc>
      </w:tr>
      <w:tr w:rsidR="00137D32" w:rsidRPr="00817C0C" w14:paraId="0AB9446B"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2072CD9C"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клиент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6F4697EF"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1.281</w:t>
            </w:r>
          </w:p>
        </w:tc>
        <w:tc>
          <w:tcPr>
            <w:tcW w:w="1276" w:type="dxa"/>
            <w:tcBorders>
              <w:top w:val="single" w:sz="4" w:space="0" w:color="auto"/>
              <w:left w:val="single" w:sz="4" w:space="0" w:color="auto"/>
              <w:bottom w:val="single" w:sz="4" w:space="0" w:color="auto"/>
              <w:right w:val="single" w:sz="4" w:space="0" w:color="auto"/>
            </w:tcBorders>
            <w:noWrap/>
            <w:hideMark/>
          </w:tcPr>
          <w:p w14:paraId="023FA9DC"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5F63FE1D"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.641</w:t>
            </w:r>
          </w:p>
        </w:tc>
        <w:tc>
          <w:tcPr>
            <w:tcW w:w="996" w:type="dxa"/>
            <w:tcBorders>
              <w:top w:val="single" w:sz="4" w:space="0" w:color="auto"/>
              <w:left w:val="single" w:sz="4" w:space="0" w:color="auto"/>
              <w:bottom w:val="single" w:sz="4" w:space="0" w:color="auto"/>
              <w:right w:val="single" w:sz="4" w:space="0" w:color="auto"/>
            </w:tcBorders>
            <w:noWrap/>
            <w:hideMark/>
          </w:tcPr>
          <w:p w14:paraId="1A188A49"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3.391</w:t>
            </w:r>
          </w:p>
        </w:tc>
        <w:tc>
          <w:tcPr>
            <w:tcW w:w="960" w:type="dxa"/>
            <w:tcBorders>
              <w:top w:val="single" w:sz="4" w:space="0" w:color="auto"/>
              <w:left w:val="single" w:sz="4" w:space="0" w:color="auto"/>
              <w:bottom w:val="single" w:sz="4" w:space="0" w:color="auto"/>
              <w:right w:val="single" w:sz="4" w:space="0" w:color="auto"/>
            </w:tcBorders>
            <w:noWrap/>
            <w:hideMark/>
          </w:tcPr>
          <w:p w14:paraId="3A7DE4A4" w14:textId="77777777" w:rsidR="00137D32" w:rsidRPr="00817C0C" w:rsidRDefault="00137D3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0.039</w:t>
            </w:r>
          </w:p>
        </w:tc>
      </w:tr>
      <w:tr w:rsidR="00137D32" w:rsidRPr="00817C0C" w14:paraId="6AAAE12D"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00827260" w14:textId="77777777" w:rsidR="00137D32" w:rsidRPr="00817C0C" w:rsidRDefault="00137D32"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276A7484"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1.169</w:t>
            </w:r>
          </w:p>
        </w:tc>
        <w:tc>
          <w:tcPr>
            <w:tcW w:w="1276" w:type="dxa"/>
            <w:tcBorders>
              <w:top w:val="single" w:sz="4" w:space="0" w:color="auto"/>
              <w:left w:val="single" w:sz="4" w:space="0" w:color="auto"/>
              <w:bottom w:val="single" w:sz="4" w:space="0" w:color="auto"/>
              <w:right w:val="single" w:sz="4" w:space="0" w:color="auto"/>
            </w:tcBorders>
            <w:noWrap/>
            <w:hideMark/>
          </w:tcPr>
          <w:p w14:paraId="3A04A2CD"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5EE67650"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.585</w:t>
            </w:r>
          </w:p>
        </w:tc>
        <w:tc>
          <w:tcPr>
            <w:tcW w:w="996" w:type="dxa"/>
            <w:tcBorders>
              <w:top w:val="single" w:sz="4" w:space="0" w:color="auto"/>
              <w:left w:val="single" w:sz="4" w:space="0" w:color="auto"/>
              <w:bottom w:val="single" w:sz="4" w:space="0" w:color="auto"/>
              <w:right w:val="single" w:sz="4" w:space="0" w:color="auto"/>
            </w:tcBorders>
            <w:noWrap/>
            <w:hideMark/>
          </w:tcPr>
          <w:p w14:paraId="4A55C982"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1.925</w:t>
            </w:r>
          </w:p>
        </w:tc>
        <w:tc>
          <w:tcPr>
            <w:tcW w:w="960" w:type="dxa"/>
            <w:tcBorders>
              <w:top w:val="single" w:sz="4" w:space="0" w:color="auto"/>
              <w:left w:val="single" w:sz="4" w:space="0" w:color="auto"/>
              <w:bottom w:val="single" w:sz="4" w:space="0" w:color="auto"/>
              <w:right w:val="single" w:sz="4" w:space="0" w:color="auto"/>
            </w:tcBorders>
            <w:noWrap/>
            <w:hideMark/>
          </w:tcPr>
          <w:p w14:paraId="58205006"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0.153</w:t>
            </w:r>
          </w:p>
        </w:tc>
      </w:tr>
      <w:tr w:rsidR="00137D32" w:rsidRPr="00817C0C" w14:paraId="4662447F"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388D63E0" w14:textId="77777777" w:rsidR="00137D32" w:rsidRPr="00817C0C" w:rsidRDefault="00137D32"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233D4AC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.244</w:t>
            </w:r>
          </w:p>
        </w:tc>
        <w:tc>
          <w:tcPr>
            <w:tcW w:w="1276" w:type="dxa"/>
            <w:tcBorders>
              <w:top w:val="single" w:sz="4" w:space="0" w:color="auto"/>
              <w:left w:val="single" w:sz="4" w:space="0" w:color="auto"/>
              <w:bottom w:val="single" w:sz="4" w:space="0" w:color="auto"/>
              <w:right w:val="single" w:sz="4" w:space="0" w:color="auto"/>
            </w:tcBorders>
            <w:noWrap/>
            <w:hideMark/>
          </w:tcPr>
          <w:p w14:paraId="0169F22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587ACD4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.122</w:t>
            </w:r>
          </w:p>
        </w:tc>
        <w:tc>
          <w:tcPr>
            <w:tcW w:w="996" w:type="dxa"/>
            <w:tcBorders>
              <w:top w:val="single" w:sz="4" w:space="0" w:color="auto"/>
              <w:left w:val="single" w:sz="4" w:space="0" w:color="auto"/>
              <w:bottom w:val="single" w:sz="4" w:space="0" w:color="auto"/>
              <w:right w:val="single" w:sz="4" w:space="0" w:color="auto"/>
            </w:tcBorders>
            <w:noWrap/>
            <w:hideMark/>
          </w:tcPr>
          <w:p w14:paraId="7A220F35"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.331</w:t>
            </w:r>
          </w:p>
        </w:tc>
        <w:tc>
          <w:tcPr>
            <w:tcW w:w="960" w:type="dxa"/>
            <w:tcBorders>
              <w:top w:val="single" w:sz="4" w:space="0" w:color="auto"/>
              <w:left w:val="single" w:sz="4" w:space="0" w:color="auto"/>
              <w:bottom w:val="single" w:sz="4" w:space="0" w:color="auto"/>
              <w:right w:val="single" w:sz="4" w:space="0" w:color="auto"/>
            </w:tcBorders>
            <w:noWrap/>
            <w:hideMark/>
          </w:tcPr>
          <w:p w14:paraId="07AE579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0.719</w:t>
            </w:r>
          </w:p>
        </w:tc>
      </w:tr>
      <w:tr w:rsidR="00137D32" w:rsidRPr="00817C0C" w14:paraId="6BCCF1B3"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2EA886A"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как психолог-консультант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3A8020E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.896</w:t>
            </w:r>
          </w:p>
        </w:tc>
        <w:tc>
          <w:tcPr>
            <w:tcW w:w="1276" w:type="dxa"/>
            <w:tcBorders>
              <w:top w:val="single" w:sz="4" w:space="0" w:color="auto"/>
              <w:left w:val="single" w:sz="4" w:space="0" w:color="auto"/>
              <w:bottom w:val="single" w:sz="4" w:space="0" w:color="auto"/>
              <w:right w:val="single" w:sz="4" w:space="0" w:color="auto"/>
            </w:tcBorders>
            <w:noWrap/>
            <w:hideMark/>
          </w:tcPr>
          <w:p w14:paraId="607B01F4"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6A06C4C8"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.448</w:t>
            </w:r>
          </w:p>
        </w:tc>
        <w:tc>
          <w:tcPr>
            <w:tcW w:w="996" w:type="dxa"/>
            <w:tcBorders>
              <w:top w:val="single" w:sz="4" w:space="0" w:color="auto"/>
              <w:left w:val="single" w:sz="4" w:space="0" w:color="auto"/>
              <w:bottom w:val="single" w:sz="4" w:space="0" w:color="auto"/>
              <w:right w:val="single" w:sz="4" w:space="0" w:color="auto"/>
            </w:tcBorders>
            <w:noWrap/>
            <w:hideMark/>
          </w:tcPr>
          <w:p w14:paraId="20B8100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1.203</w:t>
            </w:r>
          </w:p>
        </w:tc>
        <w:tc>
          <w:tcPr>
            <w:tcW w:w="960" w:type="dxa"/>
            <w:tcBorders>
              <w:top w:val="single" w:sz="4" w:space="0" w:color="auto"/>
              <w:left w:val="single" w:sz="4" w:space="0" w:color="auto"/>
              <w:bottom w:val="single" w:sz="4" w:space="0" w:color="auto"/>
              <w:right w:val="single" w:sz="4" w:space="0" w:color="auto"/>
            </w:tcBorders>
            <w:noWrap/>
            <w:hideMark/>
          </w:tcPr>
          <w:p w14:paraId="504B1762"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0.306</w:t>
            </w:r>
          </w:p>
        </w:tc>
      </w:tr>
      <w:tr w:rsidR="00137D32" w:rsidRPr="00817C0C" w14:paraId="6BFA9BF8"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30615DD5"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22598D52"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.835</w:t>
            </w:r>
          </w:p>
        </w:tc>
        <w:tc>
          <w:tcPr>
            <w:tcW w:w="1276" w:type="dxa"/>
            <w:tcBorders>
              <w:top w:val="single" w:sz="4" w:space="0" w:color="auto"/>
              <w:left w:val="single" w:sz="4" w:space="0" w:color="auto"/>
              <w:bottom w:val="single" w:sz="4" w:space="0" w:color="auto"/>
              <w:right w:val="single" w:sz="4" w:space="0" w:color="auto"/>
            </w:tcBorders>
            <w:noWrap/>
            <w:hideMark/>
          </w:tcPr>
          <w:p w14:paraId="608F4D9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749F982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.417</w:t>
            </w:r>
          </w:p>
        </w:tc>
        <w:tc>
          <w:tcPr>
            <w:tcW w:w="996" w:type="dxa"/>
            <w:tcBorders>
              <w:top w:val="single" w:sz="4" w:space="0" w:color="auto"/>
              <w:left w:val="single" w:sz="4" w:space="0" w:color="auto"/>
              <w:bottom w:val="single" w:sz="4" w:space="0" w:color="auto"/>
              <w:right w:val="single" w:sz="4" w:space="0" w:color="auto"/>
            </w:tcBorders>
            <w:noWrap/>
            <w:hideMark/>
          </w:tcPr>
          <w:p w14:paraId="299D004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.827</w:t>
            </w:r>
          </w:p>
        </w:tc>
        <w:tc>
          <w:tcPr>
            <w:tcW w:w="960" w:type="dxa"/>
            <w:tcBorders>
              <w:top w:val="single" w:sz="4" w:space="0" w:color="auto"/>
              <w:left w:val="single" w:sz="4" w:space="0" w:color="auto"/>
              <w:bottom w:val="single" w:sz="4" w:space="0" w:color="auto"/>
              <w:right w:val="single" w:sz="4" w:space="0" w:color="auto"/>
            </w:tcBorders>
            <w:noWrap/>
            <w:hideMark/>
          </w:tcPr>
          <w:p w14:paraId="071FD9FE"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0.441</w:t>
            </w:r>
          </w:p>
        </w:tc>
      </w:tr>
      <w:tr w:rsidR="00137D32" w:rsidRPr="00817C0C" w14:paraId="0EAA43C2"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083E69DD"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5D7004FF"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4.409</w:t>
            </w:r>
          </w:p>
        </w:tc>
        <w:tc>
          <w:tcPr>
            <w:tcW w:w="1276" w:type="dxa"/>
            <w:tcBorders>
              <w:top w:val="single" w:sz="4" w:space="0" w:color="auto"/>
              <w:left w:val="single" w:sz="4" w:space="0" w:color="auto"/>
              <w:bottom w:val="single" w:sz="4" w:space="0" w:color="auto"/>
              <w:right w:val="single" w:sz="4" w:space="0" w:color="auto"/>
            </w:tcBorders>
            <w:noWrap/>
            <w:hideMark/>
          </w:tcPr>
          <w:p w14:paraId="2D7C8FF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1EAADA35"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2.205</w:t>
            </w:r>
          </w:p>
        </w:tc>
        <w:tc>
          <w:tcPr>
            <w:tcW w:w="996" w:type="dxa"/>
            <w:tcBorders>
              <w:top w:val="single" w:sz="4" w:space="0" w:color="auto"/>
              <w:left w:val="single" w:sz="4" w:space="0" w:color="auto"/>
              <w:bottom w:val="single" w:sz="4" w:space="0" w:color="auto"/>
              <w:right w:val="single" w:sz="4" w:space="0" w:color="auto"/>
            </w:tcBorders>
            <w:noWrap/>
            <w:hideMark/>
          </w:tcPr>
          <w:p w14:paraId="1B81EBF0"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3.343</w:t>
            </w:r>
          </w:p>
        </w:tc>
        <w:tc>
          <w:tcPr>
            <w:tcW w:w="960" w:type="dxa"/>
            <w:tcBorders>
              <w:top w:val="single" w:sz="4" w:space="0" w:color="auto"/>
              <w:left w:val="single" w:sz="4" w:space="0" w:color="auto"/>
              <w:bottom w:val="single" w:sz="4" w:space="0" w:color="auto"/>
              <w:right w:val="single" w:sz="4" w:space="0" w:color="auto"/>
            </w:tcBorders>
            <w:noWrap/>
            <w:hideMark/>
          </w:tcPr>
          <w:p w14:paraId="62451101" w14:textId="77777777" w:rsidR="00137D32" w:rsidRPr="00817C0C" w:rsidRDefault="00137D3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0.040</w:t>
            </w:r>
          </w:p>
        </w:tc>
      </w:tr>
      <w:tr w:rsidR="00137D32" w:rsidRPr="00817C0C" w14:paraId="414A2079"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34F62EA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клиент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6367EFCA"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1.559</w:t>
            </w:r>
          </w:p>
        </w:tc>
        <w:tc>
          <w:tcPr>
            <w:tcW w:w="1276" w:type="dxa"/>
            <w:tcBorders>
              <w:top w:val="single" w:sz="4" w:space="0" w:color="auto"/>
              <w:left w:val="single" w:sz="4" w:space="0" w:color="auto"/>
              <w:bottom w:val="single" w:sz="4" w:space="0" w:color="auto"/>
              <w:right w:val="single" w:sz="4" w:space="0" w:color="auto"/>
            </w:tcBorders>
            <w:noWrap/>
            <w:hideMark/>
          </w:tcPr>
          <w:p w14:paraId="25670AA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7D105C3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.780</w:t>
            </w:r>
          </w:p>
        </w:tc>
        <w:tc>
          <w:tcPr>
            <w:tcW w:w="996" w:type="dxa"/>
            <w:tcBorders>
              <w:top w:val="single" w:sz="4" w:space="0" w:color="auto"/>
              <w:left w:val="single" w:sz="4" w:space="0" w:color="auto"/>
              <w:bottom w:val="single" w:sz="4" w:space="0" w:color="auto"/>
              <w:right w:val="single" w:sz="4" w:space="0" w:color="auto"/>
            </w:tcBorders>
            <w:noWrap/>
            <w:hideMark/>
          </w:tcPr>
          <w:p w14:paraId="77AEA8FB"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1.678</w:t>
            </w:r>
          </w:p>
        </w:tc>
        <w:tc>
          <w:tcPr>
            <w:tcW w:w="960" w:type="dxa"/>
            <w:tcBorders>
              <w:top w:val="single" w:sz="4" w:space="0" w:color="auto"/>
              <w:left w:val="single" w:sz="4" w:space="0" w:color="auto"/>
              <w:bottom w:val="single" w:sz="4" w:space="0" w:color="auto"/>
              <w:right w:val="single" w:sz="4" w:space="0" w:color="auto"/>
            </w:tcBorders>
            <w:noWrap/>
            <w:hideMark/>
          </w:tcPr>
          <w:p w14:paraId="0295A0E5"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0.193</w:t>
            </w:r>
          </w:p>
        </w:tc>
      </w:tr>
      <w:tr w:rsidR="00137D32" w:rsidRPr="00817C0C" w14:paraId="360A687B"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53CC8D09" w14:textId="77777777" w:rsidR="00137D32" w:rsidRPr="00817C0C" w:rsidRDefault="00137D32"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Я-реальное</w:t>
            </w:r>
            <w:proofErr w:type="gramEnd"/>
            <w:r w:rsidRPr="00817C0C">
              <w:rPr>
                <w:rFonts w:ascii="Times New Roman" w:eastAsia="Calibri" w:hAnsi="Times New Roman" w:cs="Times New Roman"/>
                <w:sz w:val="28"/>
                <w:szCs w:val="28"/>
                <w:u w:color="000000"/>
              </w:rPr>
              <w:t xml:space="preserve">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694B8342"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3.444</w:t>
            </w:r>
          </w:p>
        </w:tc>
        <w:tc>
          <w:tcPr>
            <w:tcW w:w="1276" w:type="dxa"/>
            <w:tcBorders>
              <w:top w:val="single" w:sz="4" w:space="0" w:color="auto"/>
              <w:left w:val="single" w:sz="4" w:space="0" w:color="auto"/>
              <w:bottom w:val="single" w:sz="4" w:space="0" w:color="auto"/>
              <w:right w:val="single" w:sz="4" w:space="0" w:color="auto"/>
            </w:tcBorders>
            <w:noWrap/>
            <w:hideMark/>
          </w:tcPr>
          <w:p w14:paraId="10F777E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00BEEB14"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1.722</w:t>
            </w:r>
          </w:p>
        </w:tc>
        <w:tc>
          <w:tcPr>
            <w:tcW w:w="996" w:type="dxa"/>
            <w:tcBorders>
              <w:top w:val="single" w:sz="4" w:space="0" w:color="auto"/>
              <w:left w:val="single" w:sz="4" w:space="0" w:color="auto"/>
              <w:bottom w:val="single" w:sz="4" w:space="0" w:color="auto"/>
              <w:right w:val="single" w:sz="4" w:space="0" w:color="auto"/>
            </w:tcBorders>
            <w:noWrap/>
            <w:hideMark/>
          </w:tcPr>
          <w:p w14:paraId="374D06CD"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3.530</w:t>
            </w:r>
          </w:p>
        </w:tc>
        <w:tc>
          <w:tcPr>
            <w:tcW w:w="960" w:type="dxa"/>
            <w:tcBorders>
              <w:top w:val="single" w:sz="4" w:space="0" w:color="auto"/>
              <w:left w:val="single" w:sz="4" w:space="0" w:color="auto"/>
              <w:bottom w:val="single" w:sz="4" w:space="0" w:color="auto"/>
              <w:right w:val="single" w:sz="4" w:space="0" w:color="auto"/>
            </w:tcBorders>
            <w:noWrap/>
            <w:hideMark/>
          </w:tcPr>
          <w:p w14:paraId="210ACA95" w14:textId="77777777" w:rsidR="00137D32" w:rsidRPr="00817C0C" w:rsidRDefault="00137D3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0.034</w:t>
            </w:r>
          </w:p>
        </w:tc>
      </w:tr>
      <w:tr w:rsidR="00137D32" w:rsidRPr="00817C0C" w14:paraId="39F68A6D"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85712EC" w14:textId="77777777" w:rsidR="00137D32" w:rsidRPr="00817C0C" w:rsidRDefault="00137D32" w:rsidP="0045558D">
            <w:pPr>
              <w:spacing w:after="0" w:line="240" w:lineRule="auto"/>
              <w:rPr>
                <w:rFonts w:ascii="Times New Roman" w:eastAsia="Calibri" w:hAnsi="Times New Roman" w:cs="Times New Roman"/>
                <w:sz w:val="28"/>
                <w:szCs w:val="28"/>
                <w:u w:color="000000"/>
              </w:rPr>
            </w:pPr>
            <w:proofErr w:type="gramStart"/>
            <w:r w:rsidRPr="00817C0C">
              <w:rPr>
                <w:rFonts w:ascii="Times New Roman" w:eastAsia="Calibri" w:hAnsi="Times New Roman" w:cs="Times New Roman"/>
                <w:sz w:val="28"/>
                <w:szCs w:val="28"/>
                <w:u w:color="000000"/>
              </w:rPr>
              <w:t>Я-идеальное</w:t>
            </w:r>
            <w:proofErr w:type="gramEnd"/>
            <w:r w:rsidRPr="00817C0C">
              <w:rPr>
                <w:rFonts w:ascii="Times New Roman" w:eastAsia="Calibri" w:hAnsi="Times New Roman" w:cs="Times New Roman"/>
                <w:sz w:val="28"/>
                <w:szCs w:val="28"/>
                <w:u w:color="000000"/>
              </w:rPr>
              <w:t xml:space="preserve">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4F7DB236"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3.792</w:t>
            </w:r>
          </w:p>
        </w:tc>
        <w:tc>
          <w:tcPr>
            <w:tcW w:w="1276" w:type="dxa"/>
            <w:tcBorders>
              <w:top w:val="single" w:sz="4" w:space="0" w:color="auto"/>
              <w:left w:val="single" w:sz="4" w:space="0" w:color="auto"/>
              <w:bottom w:val="single" w:sz="4" w:space="0" w:color="auto"/>
              <w:right w:val="single" w:sz="4" w:space="0" w:color="auto"/>
            </w:tcBorders>
            <w:noWrap/>
            <w:hideMark/>
          </w:tcPr>
          <w:p w14:paraId="242AB09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14C544B5"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1.896</w:t>
            </w:r>
          </w:p>
        </w:tc>
        <w:tc>
          <w:tcPr>
            <w:tcW w:w="996" w:type="dxa"/>
            <w:tcBorders>
              <w:top w:val="single" w:sz="4" w:space="0" w:color="auto"/>
              <w:left w:val="single" w:sz="4" w:space="0" w:color="auto"/>
              <w:bottom w:val="single" w:sz="4" w:space="0" w:color="auto"/>
              <w:right w:val="single" w:sz="4" w:space="0" w:color="auto"/>
            </w:tcBorders>
            <w:noWrap/>
            <w:hideMark/>
          </w:tcPr>
          <w:p w14:paraId="6EE9A1E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4.390</w:t>
            </w:r>
          </w:p>
        </w:tc>
        <w:tc>
          <w:tcPr>
            <w:tcW w:w="960" w:type="dxa"/>
            <w:tcBorders>
              <w:top w:val="single" w:sz="4" w:space="0" w:color="auto"/>
              <w:left w:val="single" w:sz="4" w:space="0" w:color="auto"/>
              <w:bottom w:val="single" w:sz="4" w:space="0" w:color="auto"/>
              <w:right w:val="single" w:sz="4" w:space="0" w:color="auto"/>
            </w:tcBorders>
            <w:noWrap/>
            <w:hideMark/>
          </w:tcPr>
          <w:p w14:paraId="13F50612" w14:textId="77777777" w:rsidR="00137D32" w:rsidRPr="00817C0C" w:rsidRDefault="00137D3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0.016</w:t>
            </w:r>
          </w:p>
        </w:tc>
      </w:tr>
      <w:tr w:rsidR="00137D32" w:rsidRPr="00817C0C" w14:paraId="51011793"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2293FAE"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как психолог-консультант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437CC602"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1.498</w:t>
            </w:r>
          </w:p>
        </w:tc>
        <w:tc>
          <w:tcPr>
            <w:tcW w:w="1276" w:type="dxa"/>
            <w:tcBorders>
              <w:top w:val="single" w:sz="4" w:space="0" w:color="auto"/>
              <w:left w:val="single" w:sz="4" w:space="0" w:color="auto"/>
              <w:bottom w:val="single" w:sz="4" w:space="0" w:color="auto"/>
              <w:right w:val="single" w:sz="4" w:space="0" w:color="auto"/>
            </w:tcBorders>
            <w:noWrap/>
            <w:hideMark/>
          </w:tcPr>
          <w:p w14:paraId="24C525BA"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3A4512BC"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.749</w:t>
            </w:r>
          </w:p>
        </w:tc>
        <w:tc>
          <w:tcPr>
            <w:tcW w:w="996" w:type="dxa"/>
            <w:tcBorders>
              <w:top w:val="single" w:sz="4" w:space="0" w:color="auto"/>
              <w:left w:val="single" w:sz="4" w:space="0" w:color="auto"/>
              <w:bottom w:val="single" w:sz="4" w:space="0" w:color="auto"/>
              <w:right w:val="single" w:sz="4" w:space="0" w:color="auto"/>
            </w:tcBorders>
            <w:noWrap/>
            <w:hideMark/>
          </w:tcPr>
          <w:p w14:paraId="06EC78B0"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1.543</w:t>
            </w:r>
          </w:p>
        </w:tc>
        <w:tc>
          <w:tcPr>
            <w:tcW w:w="960" w:type="dxa"/>
            <w:tcBorders>
              <w:top w:val="single" w:sz="4" w:space="0" w:color="auto"/>
              <w:left w:val="single" w:sz="4" w:space="0" w:color="auto"/>
              <w:bottom w:val="single" w:sz="4" w:space="0" w:color="auto"/>
              <w:right w:val="single" w:sz="4" w:space="0" w:color="auto"/>
            </w:tcBorders>
            <w:noWrap/>
            <w:hideMark/>
          </w:tcPr>
          <w:p w14:paraId="38DEA8DE"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0.220</w:t>
            </w:r>
          </w:p>
        </w:tc>
      </w:tr>
      <w:tr w:rsidR="00137D32" w:rsidRPr="00817C0C" w14:paraId="44397CF6"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31F254D2"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психолог-консультант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38ACBDC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1.811</w:t>
            </w:r>
          </w:p>
        </w:tc>
        <w:tc>
          <w:tcPr>
            <w:tcW w:w="1276" w:type="dxa"/>
            <w:tcBorders>
              <w:top w:val="single" w:sz="4" w:space="0" w:color="auto"/>
              <w:left w:val="single" w:sz="4" w:space="0" w:color="auto"/>
              <w:bottom w:val="single" w:sz="4" w:space="0" w:color="auto"/>
              <w:right w:val="single" w:sz="4" w:space="0" w:color="auto"/>
            </w:tcBorders>
            <w:noWrap/>
            <w:hideMark/>
          </w:tcPr>
          <w:p w14:paraId="55F94BB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57D99B5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.906</w:t>
            </w:r>
          </w:p>
        </w:tc>
        <w:tc>
          <w:tcPr>
            <w:tcW w:w="996" w:type="dxa"/>
            <w:tcBorders>
              <w:top w:val="single" w:sz="4" w:space="0" w:color="auto"/>
              <w:left w:val="single" w:sz="4" w:space="0" w:color="auto"/>
              <w:bottom w:val="single" w:sz="4" w:space="0" w:color="auto"/>
              <w:right w:val="single" w:sz="4" w:space="0" w:color="auto"/>
            </w:tcBorders>
            <w:noWrap/>
            <w:hideMark/>
          </w:tcPr>
          <w:p w14:paraId="52286058"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1.952</w:t>
            </w:r>
          </w:p>
        </w:tc>
        <w:tc>
          <w:tcPr>
            <w:tcW w:w="960" w:type="dxa"/>
            <w:tcBorders>
              <w:top w:val="single" w:sz="4" w:space="0" w:color="auto"/>
              <w:left w:val="single" w:sz="4" w:space="0" w:color="auto"/>
              <w:bottom w:val="single" w:sz="4" w:space="0" w:color="auto"/>
              <w:right w:val="single" w:sz="4" w:space="0" w:color="auto"/>
            </w:tcBorders>
            <w:noWrap/>
            <w:hideMark/>
          </w:tcPr>
          <w:p w14:paraId="7204FBB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0.149</w:t>
            </w:r>
          </w:p>
        </w:tc>
      </w:tr>
      <w:tr w:rsidR="00137D32" w:rsidRPr="00817C0C" w14:paraId="5C2EC171"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6C7BCF58"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Мой клиент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64CE44F9"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.485</w:t>
            </w:r>
          </w:p>
        </w:tc>
        <w:tc>
          <w:tcPr>
            <w:tcW w:w="1276" w:type="dxa"/>
            <w:tcBorders>
              <w:top w:val="single" w:sz="4" w:space="0" w:color="auto"/>
              <w:left w:val="single" w:sz="4" w:space="0" w:color="auto"/>
              <w:bottom w:val="single" w:sz="4" w:space="0" w:color="auto"/>
              <w:right w:val="single" w:sz="4" w:space="0" w:color="auto"/>
            </w:tcBorders>
            <w:noWrap/>
            <w:hideMark/>
          </w:tcPr>
          <w:p w14:paraId="5838F4C6"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1C13347C"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.242</w:t>
            </w:r>
          </w:p>
        </w:tc>
        <w:tc>
          <w:tcPr>
            <w:tcW w:w="996" w:type="dxa"/>
            <w:tcBorders>
              <w:top w:val="single" w:sz="4" w:space="0" w:color="auto"/>
              <w:left w:val="single" w:sz="4" w:space="0" w:color="auto"/>
              <w:bottom w:val="single" w:sz="4" w:space="0" w:color="auto"/>
              <w:right w:val="single" w:sz="4" w:space="0" w:color="auto"/>
            </w:tcBorders>
            <w:noWrap/>
            <w:hideMark/>
          </w:tcPr>
          <w:p w14:paraId="27D149BF"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.454</w:t>
            </w:r>
          </w:p>
        </w:tc>
        <w:tc>
          <w:tcPr>
            <w:tcW w:w="960" w:type="dxa"/>
            <w:tcBorders>
              <w:top w:val="single" w:sz="4" w:space="0" w:color="auto"/>
              <w:left w:val="single" w:sz="4" w:space="0" w:color="auto"/>
              <w:bottom w:val="single" w:sz="4" w:space="0" w:color="auto"/>
              <w:right w:val="single" w:sz="4" w:space="0" w:color="auto"/>
            </w:tcBorders>
            <w:noWrap/>
            <w:hideMark/>
          </w:tcPr>
          <w:p w14:paraId="2306EFEB"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0.637</w:t>
            </w:r>
          </w:p>
        </w:tc>
      </w:tr>
      <w:tr w:rsidR="00137D32" w:rsidRPr="00817C0C" w14:paraId="05156D48"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08BFF94D"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Идеальный клиент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47CBAC0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.363</w:t>
            </w:r>
          </w:p>
        </w:tc>
        <w:tc>
          <w:tcPr>
            <w:tcW w:w="1276" w:type="dxa"/>
            <w:tcBorders>
              <w:top w:val="single" w:sz="4" w:space="0" w:color="auto"/>
              <w:left w:val="single" w:sz="4" w:space="0" w:color="auto"/>
              <w:bottom w:val="single" w:sz="4" w:space="0" w:color="auto"/>
              <w:right w:val="single" w:sz="4" w:space="0" w:color="auto"/>
            </w:tcBorders>
            <w:noWrap/>
            <w:hideMark/>
          </w:tcPr>
          <w:p w14:paraId="6B928292"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6EA7FD9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.182</w:t>
            </w:r>
          </w:p>
        </w:tc>
        <w:tc>
          <w:tcPr>
            <w:tcW w:w="996" w:type="dxa"/>
            <w:tcBorders>
              <w:top w:val="single" w:sz="4" w:space="0" w:color="auto"/>
              <w:left w:val="single" w:sz="4" w:space="0" w:color="auto"/>
              <w:bottom w:val="single" w:sz="4" w:space="0" w:color="auto"/>
              <w:right w:val="single" w:sz="4" w:space="0" w:color="auto"/>
            </w:tcBorders>
            <w:noWrap/>
            <w:hideMark/>
          </w:tcPr>
          <w:p w14:paraId="3DB79E7C"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.459</w:t>
            </w:r>
          </w:p>
        </w:tc>
        <w:tc>
          <w:tcPr>
            <w:tcW w:w="960" w:type="dxa"/>
            <w:tcBorders>
              <w:top w:val="single" w:sz="4" w:space="0" w:color="auto"/>
              <w:left w:val="single" w:sz="4" w:space="0" w:color="auto"/>
              <w:bottom w:val="single" w:sz="4" w:space="0" w:color="auto"/>
              <w:right w:val="single" w:sz="4" w:space="0" w:color="auto"/>
            </w:tcBorders>
            <w:noWrap/>
            <w:hideMark/>
          </w:tcPr>
          <w:p w14:paraId="4847C9CC"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0.634</w:t>
            </w:r>
          </w:p>
        </w:tc>
      </w:tr>
      <w:tr w:rsidR="00137D32" w:rsidRPr="00817C0C" w14:paraId="690D6C2F"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220E124A"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Моя работа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10E05E0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.463</w:t>
            </w:r>
          </w:p>
        </w:tc>
        <w:tc>
          <w:tcPr>
            <w:tcW w:w="1276" w:type="dxa"/>
            <w:tcBorders>
              <w:top w:val="single" w:sz="4" w:space="0" w:color="auto"/>
              <w:left w:val="single" w:sz="4" w:space="0" w:color="auto"/>
              <w:bottom w:val="single" w:sz="4" w:space="0" w:color="auto"/>
              <w:right w:val="single" w:sz="4" w:space="0" w:color="auto"/>
            </w:tcBorders>
            <w:noWrap/>
            <w:hideMark/>
          </w:tcPr>
          <w:p w14:paraId="0A83EE6A"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025E1102"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.232</w:t>
            </w:r>
          </w:p>
        </w:tc>
        <w:tc>
          <w:tcPr>
            <w:tcW w:w="996" w:type="dxa"/>
            <w:tcBorders>
              <w:top w:val="single" w:sz="4" w:space="0" w:color="auto"/>
              <w:left w:val="single" w:sz="4" w:space="0" w:color="auto"/>
              <w:bottom w:val="single" w:sz="4" w:space="0" w:color="auto"/>
              <w:right w:val="single" w:sz="4" w:space="0" w:color="auto"/>
            </w:tcBorders>
            <w:noWrap/>
            <w:hideMark/>
          </w:tcPr>
          <w:p w14:paraId="6DBF2B8D"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.500</w:t>
            </w:r>
          </w:p>
        </w:tc>
        <w:tc>
          <w:tcPr>
            <w:tcW w:w="960" w:type="dxa"/>
            <w:tcBorders>
              <w:top w:val="single" w:sz="4" w:space="0" w:color="auto"/>
              <w:left w:val="single" w:sz="4" w:space="0" w:color="auto"/>
              <w:bottom w:val="single" w:sz="4" w:space="0" w:color="auto"/>
              <w:right w:val="single" w:sz="4" w:space="0" w:color="auto"/>
            </w:tcBorders>
            <w:noWrap/>
            <w:hideMark/>
          </w:tcPr>
          <w:p w14:paraId="59F6B869"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0.609</w:t>
            </w:r>
          </w:p>
        </w:tc>
      </w:tr>
      <w:tr w:rsidR="00137D32" w:rsidRPr="00817C0C" w14:paraId="6D82C0FF"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2FC315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Моя работа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5FFD065B"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.417</w:t>
            </w:r>
          </w:p>
        </w:tc>
        <w:tc>
          <w:tcPr>
            <w:tcW w:w="1276" w:type="dxa"/>
            <w:tcBorders>
              <w:top w:val="single" w:sz="4" w:space="0" w:color="auto"/>
              <w:left w:val="single" w:sz="4" w:space="0" w:color="auto"/>
              <w:bottom w:val="single" w:sz="4" w:space="0" w:color="auto"/>
              <w:right w:val="single" w:sz="4" w:space="0" w:color="auto"/>
            </w:tcBorders>
            <w:noWrap/>
            <w:hideMark/>
          </w:tcPr>
          <w:p w14:paraId="08E9BCA9"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09F74C94"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.209</w:t>
            </w:r>
          </w:p>
        </w:tc>
        <w:tc>
          <w:tcPr>
            <w:tcW w:w="996" w:type="dxa"/>
            <w:tcBorders>
              <w:top w:val="single" w:sz="4" w:space="0" w:color="auto"/>
              <w:left w:val="single" w:sz="4" w:space="0" w:color="auto"/>
              <w:bottom w:val="single" w:sz="4" w:space="0" w:color="auto"/>
              <w:right w:val="single" w:sz="4" w:space="0" w:color="auto"/>
            </w:tcBorders>
            <w:noWrap/>
            <w:hideMark/>
          </w:tcPr>
          <w:p w14:paraId="6F41918B"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.266</w:t>
            </w:r>
          </w:p>
        </w:tc>
        <w:tc>
          <w:tcPr>
            <w:tcW w:w="960" w:type="dxa"/>
            <w:tcBorders>
              <w:top w:val="single" w:sz="4" w:space="0" w:color="auto"/>
              <w:left w:val="single" w:sz="4" w:space="0" w:color="auto"/>
              <w:bottom w:val="single" w:sz="4" w:space="0" w:color="auto"/>
              <w:right w:val="single" w:sz="4" w:space="0" w:color="auto"/>
            </w:tcBorders>
            <w:noWrap/>
            <w:hideMark/>
          </w:tcPr>
          <w:p w14:paraId="41798226"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0.767</w:t>
            </w:r>
          </w:p>
        </w:tc>
      </w:tr>
      <w:tr w:rsidR="00137D32" w:rsidRPr="00817C0C" w14:paraId="30A2D79A"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C32E4A2"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Моя работа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5779E734"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1.534</w:t>
            </w:r>
          </w:p>
        </w:tc>
        <w:tc>
          <w:tcPr>
            <w:tcW w:w="1276" w:type="dxa"/>
            <w:tcBorders>
              <w:top w:val="single" w:sz="4" w:space="0" w:color="auto"/>
              <w:left w:val="single" w:sz="4" w:space="0" w:color="auto"/>
              <w:bottom w:val="single" w:sz="4" w:space="0" w:color="auto"/>
              <w:right w:val="single" w:sz="4" w:space="0" w:color="auto"/>
            </w:tcBorders>
            <w:noWrap/>
            <w:hideMark/>
          </w:tcPr>
          <w:p w14:paraId="7AA7933F"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09C8E488"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.767</w:t>
            </w:r>
          </w:p>
        </w:tc>
        <w:tc>
          <w:tcPr>
            <w:tcW w:w="996" w:type="dxa"/>
            <w:tcBorders>
              <w:top w:val="single" w:sz="4" w:space="0" w:color="auto"/>
              <w:left w:val="single" w:sz="4" w:space="0" w:color="auto"/>
              <w:bottom w:val="single" w:sz="4" w:space="0" w:color="auto"/>
              <w:right w:val="single" w:sz="4" w:space="0" w:color="auto"/>
            </w:tcBorders>
            <w:noWrap/>
            <w:hideMark/>
          </w:tcPr>
          <w:p w14:paraId="7AF3E6A2"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1.121</w:t>
            </w:r>
          </w:p>
        </w:tc>
        <w:tc>
          <w:tcPr>
            <w:tcW w:w="960" w:type="dxa"/>
            <w:tcBorders>
              <w:top w:val="single" w:sz="4" w:space="0" w:color="auto"/>
              <w:left w:val="single" w:sz="4" w:space="0" w:color="auto"/>
              <w:bottom w:val="single" w:sz="4" w:space="0" w:color="auto"/>
              <w:right w:val="single" w:sz="4" w:space="0" w:color="auto"/>
            </w:tcBorders>
            <w:noWrap/>
            <w:hideMark/>
          </w:tcPr>
          <w:p w14:paraId="79E3BBA6"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0.331</w:t>
            </w:r>
          </w:p>
        </w:tc>
      </w:tr>
      <w:tr w:rsidR="00137D32" w:rsidRPr="00817C0C" w14:paraId="37D48797"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235F20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Успех в работе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1A920002"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1.323</w:t>
            </w:r>
          </w:p>
        </w:tc>
        <w:tc>
          <w:tcPr>
            <w:tcW w:w="1276" w:type="dxa"/>
            <w:tcBorders>
              <w:top w:val="single" w:sz="4" w:space="0" w:color="auto"/>
              <w:left w:val="single" w:sz="4" w:space="0" w:color="auto"/>
              <w:bottom w:val="single" w:sz="4" w:space="0" w:color="auto"/>
              <w:right w:val="single" w:sz="4" w:space="0" w:color="auto"/>
            </w:tcBorders>
            <w:noWrap/>
            <w:hideMark/>
          </w:tcPr>
          <w:p w14:paraId="6E17191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0729F1A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.662</w:t>
            </w:r>
          </w:p>
        </w:tc>
        <w:tc>
          <w:tcPr>
            <w:tcW w:w="996" w:type="dxa"/>
            <w:tcBorders>
              <w:top w:val="single" w:sz="4" w:space="0" w:color="auto"/>
              <w:left w:val="single" w:sz="4" w:space="0" w:color="auto"/>
              <w:bottom w:val="single" w:sz="4" w:space="0" w:color="auto"/>
              <w:right w:val="single" w:sz="4" w:space="0" w:color="auto"/>
            </w:tcBorders>
            <w:noWrap/>
            <w:hideMark/>
          </w:tcPr>
          <w:p w14:paraId="6F276D8D"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1.740</w:t>
            </w:r>
          </w:p>
        </w:tc>
        <w:tc>
          <w:tcPr>
            <w:tcW w:w="960" w:type="dxa"/>
            <w:tcBorders>
              <w:top w:val="single" w:sz="4" w:space="0" w:color="auto"/>
              <w:left w:val="single" w:sz="4" w:space="0" w:color="auto"/>
              <w:bottom w:val="single" w:sz="4" w:space="0" w:color="auto"/>
              <w:right w:val="single" w:sz="4" w:space="0" w:color="auto"/>
            </w:tcBorders>
            <w:noWrap/>
            <w:hideMark/>
          </w:tcPr>
          <w:p w14:paraId="56A29FAD"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0.182</w:t>
            </w:r>
          </w:p>
        </w:tc>
      </w:tr>
      <w:tr w:rsidR="00137D32" w:rsidRPr="00817C0C" w14:paraId="5DC6B684"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6F627A3A"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Успех в работе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2FF80320"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2.137</w:t>
            </w:r>
          </w:p>
        </w:tc>
        <w:tc>
          <w:tcPr>
            <w:tcW w:w="1276" w:type="dxa"/>
            <w:tcBorders>
              <w:top w:val="single" w:sz="4" w:space="0" w:color="auto"/>
              <w:left w:val="single" w:sz="4" w:space="0" w:color="auto"/>
              <w:bottom w:val="single" w:sz="4" w:space="0" w:color="auto"/>
              <w:right w:val="single" w:sz="4" w:space="0" w:color="auto"/>
            </w:tcBorders>
            <w:noWrap/>
            <w:hideMark/>
          </w:tcPr>
          <w:p w14:paraId="589CA66F"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0CA9D8ED"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1.069</w:t>
            </w:r>
          </w:p>
        </w:tc>
        <w:tc>
          <w:tcPr>
            <w:tcW w:w="996" w:type="dxa"/>
            <w:tcBorders>
              <w:top w:val="single" w:sz="4" w:space="0" w:color="auto"/>
              <w:left w:val="single" w:sz="4" w:space="0" w:color="auto"/>
              <w:bottom w:val="single" w:sz="4" w:space="0" w:color="auto"/>
              <w:right w:val="single" w:sz="4" w:space="0" w:color="auto"/>
            </w:tcBorders>
            <w:noWrap/>
            <w:hideMark/>
          </w:tcPr>
          <w:p w14:paraId="6AF3C57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1.952</w:t>
            </w:r>
          </w:p>
        </w:tc>
        <w:tc>
          <w:tcPr>
            <w:tcW w:w="960" w:type="dxa"/>
            <w:tcBorders>
              <w:top w:val="single" w:sz="4" w:space="0" w:color="auto"/>
              <w:left w:val="single" w:sz="4" w:space="0" w:color="auto"/>
              <w:bottom w:val="single" w:sz="4" w:space="0" w:color="auto"/>
              <w:right w:val="single" w:sz="4" w:space="0" w:color="auto"/>
            </w:tcBorders>
            <w:noWrap/>
            <w:hideMark/>
          </w:tcPr>
          <w:p w14:paraId="24EAC650"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0.149</w:t>
            </w:r>
          </w:p>
        </w:tc>
      </w:tr>
      <w:tr w:rsidR="00137D32" w:rsidRPr="00817C0C" w14:paraId="08BFEC1F"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2B54BC6C"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Успех в работе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6CCD463C"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3.025</w:t>
            </w:r>
          </w:p>
        </w:tc>
        <w:tc>
          <w:tcPr>
            <w:tcW w:w="1276" w:type="dxa"/>
            <w:tcBorders>
              <w:top w:val="single" w:sz="4" w:space="0" w:color="auto"/>
              <w:left w:val="single" w:sz="4" w:space="0" w:color="auto"/>
              <w:bottom w:val="single" w:sz="4" w:space="0" w:color="auto"/>
              <w:right w:val="single" w:sz="4" w:space="0" w:color="auto"/>
            </w:tcBorders>
            <w:noWrap/>
            <w:hideMark/>
          </w:tcPr>
          <w:p w14:paraId="1A0C652F"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68927970"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1.512</w:t>
            </w:r>
          </w:p>
        </w:tc>
        <w:tc>
          <w:tcPr>
            <w:tcW w:w="996" w:type="dxa"/>
            <w:tcBorders>
              <w:top w:val="single" w:sz="4" w:space="0" w:color="auto"/>
              <w:left w:val="single" w:sz="4" w:space="0" w:color="auto"/>
              <w:bottom w:val="single" w:sz="4" w:space="0" w:color="auto"/>
              <w:right w:val="single" w:sz="4" w:space="0" w:color="auto"/>
            </w:tcBorders>
            <w:noWrap/>
            <w:hideMark/>
          </w:tcPr>
          <w:p w14:paraId="5649B4D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2.254</w:t>
            </w:r>
          </w:p>
        </w:tc>
        <w:tc>
          <w:tcPr>
            <w:tcW w:w="960" w:type="dxa"/>
            <w:tcBorders>
              <w:top w:val="single" w:sz="4" w:space="0" w:color="auto"/>
              <w:left w:val="single" w:sz="4" w:space="0" w:color="auto"/>
              <w:bottom w:val="single" w:sz="4" w:space="0" w:color="auto"/>
              <w:right w:val="single" w:sz="4" w:space="0" w:color="auto"/>
            </w:tcBorders>
            <w:noWrap/>
            <w:hideMark/>
          </w:tcPr>
          <w:p w14:paraId="64AAD525"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0.112</w:t>
            </w:r>
          </w:p>
        </w:tc>
      </w:tr>
      <w:tr w:rsidR="00137D32" w:rsidRPr="00817C0C" w14:paraId="7DC7C77A"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45D22885"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Неудача в работе (фактор Активности)</w:t>
            </w:r>
          </w:p>
        </w:tc>
        <w:tc>
          <w:tcPr>
            <w:tcW w:w="1535" w:type="dxa"/>
            <w:tcBorders>
              <w:top w:val="single" w:sz="4" w:space="0" w:color="auto"/>
              <w:left w:val="single" w:sz="4" w:space="0" w:color="auto"/>
              <w:bottom w:val="single" w:sz="4" w:space="0" w:color="auto"/>
              <w:right w:val="single" w:sz="4" w:space="0" w:color="auto"/>
            </w:tcBorders>
            <w:noWrap/>
            <w:hideMark/>
          </w:tcPr>
          <w:p w14:paraId="2A69463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3.224</w:t>
            </w:r>
          </w:p>
        </w:tc>
        <w:tc>
          <w:tcPr>
            <w:tcW w:w="1276" w:type="dxa"/>
            <w:tcBorders>
              <w:top w:val="single" w:sz="4" w:space="0" w:color="auto"/>
              <w:left w:val="single" w:sz="4" w:space="0" w:color="auto"/>
              <w:bottom w:val="single" w:sz="4" w:space="0" w:color="auto"/>
              <w:right w:val="single" w:sz="4" w:space="0" w:color="auto"/>
            </w:tcBorders>
            <w:noWrap/>
            <w:hideMark/>
          </w:tcPr>
          <w:p w14:paraId="23B69168"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2DF500D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1.612</w:t>
            </w:r>
          </w:p>
        </w:tc>
        <w:tc>
          <w:tcPr>
            <w:tcW w:w="996" w:type="dxa"/>
            <w:tcBorders>
              <w:top w:val="single" w:sz="4" w:space="0" w:color="auto"/>
              <w:left w:val="single" w:sz="4" w:space="0" w:color="auto"/>
              <w:bottom w:val="single" w:sz="4" w:space="0" w:color="auto"/>
              <w:right w:val="single" w:sz="4" w:space="0" w:color="auto"/>
            </w:tcBorders>
            <w:noWrap/>
            <w:hideMark/>
          </w:tcPr>
          <w:p w14:paraId="2B2D616A"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1.857</w:t>
            </w:r>
          </w:p>
        </w:tc>
        <w:tc>
          <w:tcPr>
            <w:tcW w:w="960" w:type="dxa"/>
            <w:tcBorders>
              <w:top w:val="single" w:sz="4" w:space="0" w:color="auto"/>
              <w:left w:val="single" w:sz="4" w:space="0" w:color="auto"/>
              <w:bottom w:val="single" w:sz="4" w:space="0" w:color="auto"/>
              <w:right w:val="single" w:sz="4" w:space="0" w:color="auto"/>
            </w:tcBorders>
            <w:noWrap/>
            <w:hideMark/>
          </w:tcPr>
          <w:p w14:paraId="06FEF348"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0.163</w:t>
            </w:r>
          </w:p>
        </w:tc>
      </w:tr>
      <w:tr w:rsidR="00137D32" w:rsidRPr="00817C0C" w14:paraId="3EF5CF24"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43C879B"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Неудача в работе (фактор Оценки)</w:t>
            </w:r>
          </w:p>
        </w:tc>
        <w:tc>
          <w:tcPr>
            <w:tcW w:w="1535" w:type="dxa"/>
            <w:tcBorders>
              <w:top w:val="single" w:sz="4" w:space="0" w:color="auto"/>
              <w:left w:val="single" w:sz="4" w:space="0" w:color="auto"/>
              <w:bottom w:val="single" w:sz="4" w:space="0" w:color="auto"/>
              <w:right w:val="single" w:sz="4" w:space="0" w:color="auto"/>
            </w:tcBorders>
            <w:noWrap/>
            <w:hideMark/>
          </w:tcPr>
          <w:p w14:paraId="512B41EA"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.757</w:t>
            </w:r>
          </w:p>
        </w:tc>
        <w:tc>
          <w:tcPr>
            <w:tcW w:w="1276" w:type="dxa"/>
            <w:tcBorders>
              <w:top w:val="single" w:sz="4" w:space="0" w:color="auto"/>
              <w:left w:val="single" w:sz="4" w:space="0" w:color="auto"/>
              <w:bottom w:val="single" w:sz="4" w:space="0" w:color="auto"/>
              <w:right w:val="single" w:sz="4" w:space="0" w:color="auto"/>
            </w:tcBorders>
            <w:noWrap/>
            <w:hideMark/>
          </w:tcPr>
          <w:p w14:paraId="038C8A8C"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41ABDCD9"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.378</w:t>
            </w:r>
          </w:p>
        </w:tc>
        <w:tc>
          <w:tcPr>
            <w:tcW w:w="996" w:type="dxa"/>
            <w:tcBorders>
              <w:top w:val="single" w:sz="4" w:space="0" w:color="auto"/>
              <w:left w:val="single" w:sz="4" w:space="0" w:color="auto"/>
              <w:bottom w:val="single" w:sz="4" w:space="0" w:color="auto"/>
              <w:right w:val="single" w:sz="4" w:space="0" w:color="auto"/>
            </w:tcBorders>
            <w:noWrap/>
            <w:hideMark/>
          </w:tcPr>
          <w:p w14:paraId="79444F50"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.348</w:t>
            </w:r>
          </w:p>
        </w:tc>
        <w:tc>
          <w:tcPr>
            <w:tcW w:w="960" w:type="dxa"/>
            <w:tcBorders>
              <w:top w:val="single" w:sz="4" w:space="0" w:color="auto"/>
              <w:left w:val="single" w:sz="4" w:space="0" w:color="auto"/>
              <w:bottom w:val="single" w:sz="4" w:space="0" w:color="auto"/>
              <w:right w:val="single" w:sz="4" w:space="0" w:color="auto"/>
            </w:tcBorders>
            <w:noWrap/>
            <w:hideMark/>
          </w:tcPr>
          <w:p w14:paraId="4CA3B22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0.707</w:t>
            </w:r>
          </w:p>
        </w:tc>
      </w:tr>
      <w:tr w:rsidR="00137D32" w:rsidRPr="00817C0C" w14:paraId="112290C7" w14:textId="77777777" w:rsidTr="00817C0C">
        <w:trPr>
          <w:trHeight w:val="300"/>
          <w:jc w:val="right"/>
        </w:trPr>
        <w:tc>
          <w:tcPr>
            <w:tcW w:w="3578" w:type="dxa"/>
            <w:tcBorders>
              <w:top w:val="single" w:sz="4" w:space="0" w:color="auto"/>
              <w:left w:val="single" w:sz="4" w:space="0" w:color="auto"/>
              <w:bottom w:val="single" w:sz="4" w:space="0" w:color="auto"/>
              <w:right w:val="single" w:sz="4" w:space="0" w:color="auto"/>
            </w:tcBorders>
            <w:hideMark/>
          </w:tcPr>
          <w:p w14:paraId="77187D8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Неудача в работе (фактор Силы)</w:t>
            </w:r>
          </w:p>
        </w:tc>
        <w:tc>
          <w:tcPr>
            <w:tcW w:w="1535" w:type="dxa"/>
            <w:tcBorders>
              <w:top w:val="single" w:sz="4" w:space="0" w:color="auto"/>
              <w:left w:val="single" w:sz="4" w:space="0" w:color="auto"/>
              <w:bottom w:val="single" w:sz="4" w:space="0" w:color="auto"/>
              <w:right w:val="single" w:sz="4" w:space="0" w:color="auto"/>
            </w:tcBorders>
            <w:noWrap/>
            <w:hideMark/>
          </w:tcPr>
          <w:p w14:paraId="0194A200"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1.507</w:t>
            </w:r>
          </w:p>
        </w:tc>
        <w:tc>
          <w:tcPr>
            <w:tcW w:w="1276" w:type="dxa"/>
            <w:tcBorders>
              <w:top w:val="single" w:sz="4" w:space="0" w:color="auto"/>
              <w:left w:val="single" w:sz="4" w:space="0" w:color="auto"/>
              <w:bottom w:val="single" w:sz="4" w:space="0" w:color="auto"/>
              <w:right w:val="single" w:sz="4" w:space="0" w:color="auto"/>
            </w:tcBorders>
            <w:noWrap/>
            <w:hideMark/>
          </w:tcPr>
          <w:p w14:paraId="3E179A84"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hideMark/>
          </w:tcPr>
          <w:p w14:paraId="2A8F7C7E"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.754</w:t>
            </w:r>
          </w:p>
        </w:tc>
        <w:tc>
          <w:tcPr>
            <w:tcW w:w="996" w:type="dxa"/>
            <w:tcBorders>
              <w:top w:val="single" w:sz="4" w:space="0" w:color="auto"/>
              <w:left w:val="single" w:sz="4" w:space="0" w:color="auto"/>
              <w:bottom w:val="single" w:sz="4" w:space="0" w:color="auto"/>
              <w:right w:val="single" w:sz="4" w:space="0" w:color="auto"/>
            </w:tcBorders>
            <w:noWrap/>
            <w:hideMark/>
          </w:tcPr>
          <w:p w14:paraId="5DA7B81A"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.658</w:t>
            </w:r>
          </w:p>
        </w:tc>
        <w:tc>
          <w:tcPr>
            <w:tcW w:w="960" w:type="dxa"/>
            <w:tcBorders>
              <w:top w:val="single" w:sz="4" w:space="0" w:color="auto"/>
              <w:left w:val="single" w:sz="4" w:space="0" w:color="auto"/>
              <w:bottom w:val="single" w:sz="4" w:space="0" w:color="auto"/>
              <w:right w:val="single" w:sz="4" w:space="0" w:color="auto"/>
            </w:tcBorders>
            <w:noWrap/>
            <w:hideMark/>
          </w:tcPr>
          <w:p w14:paraId="064E9E7B"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0.521</w:t>
            </w:r>
          </w:p>
        </w:tc>
      </w:tr>
    </w:tbl>
    <w:p w14:paraId="116E0D5F" w14:textId="42489C30" w:rsidR="00863D76" w:rsidRPr="00817C0C" w:rsidRDefault="00863D76" w:rsidP="0045558D">
      <w:pPr>
        <w:spacing w:after="0" w:line="240" w:lineRule="auto"/>
        <w:rPr>
          <w:rFonts w:ascii="Times New Roman" w:hAnsi="Times New Roman" w:cs="Times New Roman"/>
          <w:sz w:val="28"/>
          <w:szCs w:val="28"/>
        </w:rPr>
      </w:pPr>
    </w:p>
    <w:p w14:paraId="4A09B256" w14:textId="77777777" w:rsidR="00023AC2" w:rsidRDefault="00023AC2" w:rsidP="00023AC2">
      <w:pPr>
        <w:spacing w:after="0" w:line="240" w:lineRule="auto"/>
        <w:rPr>
          <w:rFonts w:ascii="Times New Roman" w:eastAsia="Calibri" w:hAnsi="Times New Roman" w:cs="Times New Roman"/>
          <w:b/>
          <w:sz w:val="28"/>
          <w:szCs w:val="28"/>
          <w:u w:color="000000"/>
        </w:rPr>
      </w:pPr>
      <w:r>
        <w:rPr>
          <w:rFonts w:ascii="Times New Roman" w:eastAsia="Calibri" w:hAnsi="Times New Roman" w:cs="Times New Roman"/>
          <w:b/>
          <w:sz w:val="28"/>
          <w:szCs w:val="28"/>
          <w:u w:color="000000"/>
        </w:rPr>
        <w:br w:type="page"/>
      </w:r>
    </w:p>
    <w:p w14:paraId="279735B5" w14:textId="3B8A7726" w:rsidR="00023AC2" w:rsidRDefault="00023AC2" w:rsidP="00023AC2">
      <w:pPr>
        <w:spacing w:after="0" w:line="240" w:lineRule="auto"/>
        <w:rPr>
          <w:rFonts w:ascii="Times New Roman" w:eastAsia="Calibri" w:hAnsi="Times New Roman" w:cs="Times New Roman"/>
          <w:b/>
          <w:sz w:val="28"/>
          <w:szCs w:val="28"/>
          <w:u w:color="000000"/>
        </w:rPr>
      </w:pPr>
      <w:r>
        <w:rPr>
          <w:rFonts w:ascii="Times New Roman" w:eastAsia="Calibri" w:hAnsi="Times New Roman" w:cs="Times New Roman"/>
          <w:b/>
          <w:sz w:val="28"/>
          <w:szCs w:val="28"/>
          <w:u w:color="000000"/>
        </w:rPr>
        <w:lastRenderedPageBreak/>
        <w:t>Приложение</w:t>
      </w:r>
      <w:proofErr w:type="gramStart"/>
      <w:r>
        <w:rPr>
          <w:rFonts w:ascii="Times New Roman" w:eastAsia="Calibri" w:hAnsi="Times New Roman" w:cs="Times New Roman"/>
          <w:b/>
          <w:sz w:val="28"/>
          <w:szCs w:val="28"/>
          <w:u w:color="000000"/>
        </w:rPr>
        <w:t xml:space="preserve"> Д</w:t>
      </w:r>
      <w:proofErr w:type="gramEnd"/>
    </w:p>
    <w:p w14:paraId="42B983F7" w14:textId="77777777" w:rsidR="00137D32" w:rsidRPr="00817C0C" w:rsidRDefault="00137D32" w:rsidP="0045558D">
      <w:pPr>
        <w:spacing w:after="0" w:line="240" w:lineRule="auto"/>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Одномерные критерии влияния независимой переменной «Стаж» на шкалы методики «</w:t>
      </w:r>
      <w:proofErr w:type="spellStart"/>
      <w:r w:rsidRPr="00817C0C">
        <w:rPr>
          <w:rFonts w:ascii="Times New Roman" w:eastAsia="Calibri" w:hAnsi="Times New Roman" w:cs="Times New Roman"/>
          <w:b/>
          <w:sz w:val="28"/>
          <w:szCs w:val="28"/>
          <w:u w:color="000000"/>
        </w:rPr>
        <w:t>Гиссенский</w:t>
      </w:r>
      <w:proofErr w:type="spellEnd"/>
      <w:r w:rsidRPr="00817C0C">
        <w:rPr>
          <w:rFonts w:ascii="Times New Roman" w:eastAsia="Calibri" w:hAnsi="Times New Roman" w:cs="Times New Roman"/>
          <w:b/>
          <w:sz w:val="28"/>
          <w:szCs w:val="28"/>
          <w:u w:color="000000"/>
        </w:rPr>
        <w:t xml:space="preserve"> личностный опросник».</w:t>
      </w:r>
    </w:p>
    <w:tbl>
      <w:tblPr>
        <w:tblW w:w="97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1535"/>
        <w:gridCol w:w="1276"/>
        <w:gridCol w:w="1356"/>
        <w:gridCol w:w="996"/>
        <w:gridCol w:w="960"/>
      </w:tblGrid>
      <w:tr w:rsidR="00137D32" w:rsidRPr="00817C0C" w14:paraId="6529C4EB" w14:textId="77777777" w:rsidTr="00817C0C">
        <w:trPr>
          <w:trHeight w:val="765"/>
          <w:jc w:val="right"/>
        </w:trPr>
        <w:tc>
          <w:tcPr>
            <w:tcW w:w="3909" w:type="dxa"/>
            <w:tcBorders>
              <w:top w:val="single" w:sz="4" w:space="0" w:color="auto"/>
              <w:left w:val="single" w:sz="4" w:space="0" w:color="auto"/>
              <w:bottom w:val="single" w:sz="4" w:space="0" w:color="auto"/>
              <w:right w:val="single" w:sz="4" w:space="0" w:color="auto"/>
            </w:tcBorders>
            <w:vAlign w:val="center"/>
            <w:hideMark/>
          </w:tcPr>
          <w:p w14:paraId="62087C96" w14:textId="77777777" w:rsidR="00137D32" w:rsidRPr="00817C0C" w:rsidRDefault="00137D3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Стаж</w:t>
            </w:r>
          </w:p>
        </w:tc>
        <w:tc>
          <w:tcPr>
            <w:tcW w:w="1356" w:type="dxa"/>
            <w:tcBorders>
              <w:top w:val="single" w:sz="4" w:space="0" w:color="auto"/>
              <w:left w:val="single" w:sz="4" w:space="0" w:color="auto"/>
              <w:bottom w:val="single" w:sz="4" w:space="0" w:color="auto"/>
              <w:right w:val="single" w:sz="4" w:space="0" w:color="auto"/>
            </w:tcBorders>
            <w:vAlign w:val="center"/>
            <w:hideMark/>
          </w:tcPr>
          <w:p w14:paraId="7AA068DF" w14:textId="77777777" w:rsidR="00137D32" w:rsidRPr="00817C0C" w:rsidRDefault="00137D3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Сумма квадратов типа III</w:t>
            </w:r>
          </w:p>
        </w:tc>
        <w:tc>
          <w:tcPr>
            <w:tcW w:w="1124" w:type="dxa"/>
            <w:tcBorders>
              <w:top w:val="single" w:sz="4" w:space="0" w:color="auto"/>
              <w:left w:val="single" w:sz="4" w:space="0" w:color="auto"/>
              <w:bottom w:val="single" w:sz="4" w:space="0" w:color="auto"/>
              <w:right w:val="single" w:sz="4" w:space="0" w:color="auto"/>
            </w:tcBorders>
            <w:vAlign w:val="center"/>
            <w:hideMark/>
          </w:tcPr>
          <w:p w14:paraId="76E41FCE" w14:textId="77777777" w:rsidR="00137D32" w:rsidRPr="00817C0C" w:rsidRDefault="00137D3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356" w:type="dxa"/>
            <w:tcBorders>
              <w:top w:val="single" w:sz="4" w:space="0" w:color="auto"/>
              <w:left w:val="single" w:sz="4" w:space="0" w:color="auto"/>
              <w:bottom w:val="single" w:sz="4" w:space="0" w:color="auto"/>
              <w:right w:val="single" w:sz="4" w:space="0" w:color="auto"/>
            </w:tcBorders>
            <w:vAlign w:val="center"/>
            <w:hideMark/>
          </w:tcPr>
          <w:p w14:paraId="28A51826" w14:textId="77777777" w:rsidR="00137D32" w:rsidRPr="00817C0C" w:rsidRDefault="00137D3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Средний квадрат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609C3C73" w14:textId="77777777" w:rsidR="00137D32" w:rsidRPr="00817C0C" w:rsidRDefault="00137D3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960" w:type="dxa"/>
            <w:tcBorders>
              <w:top w:val="single" w:sz="4" w:space="0" w:color="auto"/>
              <w:left w:val="single" w:sz="4" w:space="0" w:color="auto"/>
              <w:bottom w:val="single" w:sz="4" w:space="0" w:color="auto"/>
              <w:right w:val="single" w:sz="4" w:space="0" w:color="auto"/>
            </w:tcBorders>
            <w:vAlign w:val="center"/>
            <w:hideMark/>
          </w:tcPr>
          <w:p w14:paraId="64C7EF07" w14:textId="77777777" w:rsidR="00137D32" w:rsidRPr="00817C0C" w:rsidRDefault="00137D32" w:rsidP="0045558D">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137D32" w:rsidRPr="00817C0C" w14:paraId="10FFA69B"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hideMark/>
          </w:tcPr>
          <w:p w14:paraId="0E74625C"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Социальное одобрение</w:t>
            </w:r>
          </w:p>
        </w:tc>
        <w:tc>
          <w:tcPr>
            <w:tcW w:w="1356" w:type="dxa"/>
            <w:tcBorders>
              <w:top w:val="single" w:sz="4" w:space="0" w:color="auto"/>
              <w:left w:val="single" w:sz="4" w:space="0" w:color="auto"/>
              <w:bottom w:val="single" w:sz="4" w:space="0" w:color="auto"/>
              <w:right w:val="single" w:sz="4" w:space="0" w:color="auto"/>
            </w:tcBorders>
            <w:noWrap/>
          </w:tcPr>
          <w:p w14:paraId="21EE27FC"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131.384</w:t>
            </w:r>
          </w:p>
        </w:tc>
        <w:tc>
          <w:tcPr>
            <w:tcW w:w="1124" w:type="dxa"/>
            <w:tcBorders>
              <w:top w:val="single" w:sz="4" w:space="0" w:color="auto"/>
              <w:left w:val="single" w:sz="4" w:space="0" w:color="auto"/>
              <w:bottom w:val="single" w:sz="4" w:space="0" w:color="auto"/>
              <w:right w:val="single" w:sz="4" w:space="0" w:color="auto"/>
            </w:tcBorders>
            <w:noWrap/>
          </w:tcPr>
          <w:p w14:paraId="4880A9BD"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0AFCA489"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65.692</w:t>
            </w:r>
          </w:p>
        </w:tc>
        <w:tc>
          <w:tcPr>
            <w:tcW w:w="996" w:type="dxa"/>
            <w:tcBorders>
              <w:top w:val="single" w:sz="4" w:space="0" w:color="auto"/>
              <w:left w:val="single" w:sz="4" w:space="0" w:color="auto"/>
              <w:bottom w:val="single" w:sz="4" w:space="0" w:color="auto"/>
              <w:right w:val="single" w:sz="4" w:space="0" w:color="auto"/>
            </w:tcBorders>
            <w:noWrap/>
          </w:tcPr>
          <w:p w14:paraId="1940CC5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3.539</w:t>
            </w:r>
          </w:p>
        </w:tc>
        <w:tc>
          <w:tcPr>
            <w:tcW w:w="960" w:type="dxa"/>
            <w:tcBorders>
              <w:top w:val="single" w:sz="4" w:space="0" w:color="auto"/>
              <w:left w:val="single" w:sz="4" w:space="0" w:color="auto"/>
              <w:bottom w:val="single" w:sz="4" w:space="0" w:color="auto"/>
              <w:right w:val="single" w:sz="4" w:space="0" w:color="auto"/>
            </w:tcBorders>
            <w:noWrap/>
          </w:tcPr>
          <w:p w14:paraId="65EB5A9A" w14:textId="77777777" w:rsidR="00137D32" w:rsidRPr="00817C0C" w:rsidRDefault="00137D3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.034</w:t>
            </w:r>
          </w:p>
        </w:tc>
      </w:tr>
      <w:tr w:rsidR="00137D32" w:rsidRPr="00817C0C" w14:paraId="654CA7C4"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3AA747EC"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«Клиент» Социальное одобрение </w:t>
            </w:r>
          </w:p>
        </w:tc>
        <w:tc>
          <w:tcPr>
            <w:tcW w:w="1356" w:type="dxa"/>
            <w:tcBorders>
              <w:top w:val="single" w:sz="4" w:space="0" w:color="auto"/>
              <w:left w:val="single" w:sz="4" w:space="0" w:color="auto"/>
              <w:bottom w:val="single" w:sz="4" w:space="0" w:color="auto"/>
              <w:right w:val="single" w:sz="4" w:space="0" w:color="auto"/>
            </w:tcBorders>
            <w:noWrap/>
          </w:tcPr>
          <w:p w14:paraId="3E7F0ABE"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11.736</w:t>
            </w:r>
          </w:p>
        </w:tc>
        <w:tc>
          <w:tcPr>
            <w:tcW w:w="1124" w:type="dxa"/>
            <w:tcBorders>
              <w:top w:val="single" w:sz="4" w:space="0" w:color="auto"/>
              <w:left w:val="single" w:sz="4" w:space="0" w:color="auto"/>
              <w:bottom w:val="single" w:sz="4" w:space="0" w:color="auto"/>
              <w:right w:val="single" w:sz="4" w:space="0" w:color="auto"/>
            </w:tcBorders>
            <w:noWrap/>
          </w:tcPr>
          <w:p w14:paraId="2ACBE4FB"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6B1C2F5F"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5.868</w:t>
            </w:r>
          </w:p>
        </w:tc>
        <w:tc>
          <w:tcPr>
            <w:tcW w:w="996" w:type="dxa"/>
            <w:tcBorders>
              <w:top w:val="single" w:sz="4" w:space="0" w:color="auto"/>
              <w:left w:val="single" w:sz="4" w:space="0" w:color="auto"/>
              <w:bottom w:val="single" w:sz="4" w:space="0" w:color="auto"/>
              <w:right w:val="single" w:sz="4" w:space="0" w:color="auto"/>
            </w:tcBorders>
            <w:noWrap/>
          </w:tcPr>
          <w:p w14:paraId="3352469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.245</w:t>
            </w:r>
          </w:p>
        </w:tc>
        <w:tc>
          <w:tcPr>
            <w:tcW w:w="960" w:type="dxa"/>
            <w:tcBorders>
              <w:top w:val="single" w:sz="4" w:space="0" w:color="auto"/>
              <w:left w:val="single" w:sz="4" w:space="0" w:color="auto"/>
              <w:bottom w:val="single" w:sz="4" w:space="0" w:color="auto"/>
              <w:right w:val="single" w:sz="4" w:space="0" w:color="auto"/>
            </w:tcBorders>
            <w:noWrap/>
          </w:tcPr>
          <w:p w14:paraId="766A410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.783</w:t>
            </w:r>
          </w:p>
        </w:tc>
      </w:tr>
      <w:tr w:rsidR="00137D32" w:rsidRPr="00817C0C" w14:paraId="04F3F6CC"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48CCF354"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«Я» </w:t>
            </w:r>
            <w:proofErr w:type="spellStart"/>
            <w:r w:rsidRPr="00817C0C">
              <w:rPr>
                <w:rFonts w:ascii="Times New Roman" w:eastAsia="Calibri" w:hAnsi="Times New Roman" w:cs="Times New Roman"/>
                <w:sz w:val="28"/>
                <w:szCs w:val="28"/>
                <w:u w:color="000000"/>
              </w:rPr>
              <w:t>Доминантность</w:t>
            </w:r>
            <w:proofErr w:type="spellEnd"/>
          </w:p>
        </w:tc>
        <w:tc>
          <w:tcPr>
            <w:tcW w:w="1356" w:type="dxa"/>
            <w:tcBorders>
              <w:top w:val="single" w:sz="4" w:space="0" w:color="auto"/>
              <w:left w:val="single" w:sz="4" w:space="0" w:color="auto"/>
              <w:bottom w:val="single" w:sz="4" w:space="0" w:color="auto"/>
              <w:right w:val="single" w:sz="4" w:space="0" w:color="auto"/>
            </w:tcBorders>
            <w:noWrap/>
          </w:tcPr>
          <w:p w14:paraId="799FB148"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110.938</w:t>
            </w:r>
          </w:p>
        </w:tc>
        <w:tc>
          <w:tcPr>
            <w:tcW w:w="1124" w:type="dxa"/>
            <w:tcBorders>
              <w:top w:val="single" w:sz="4" w:space="0" w:color="auto"/>
              <w:left w:val="single" w:sz="4" w:space="0" w:color="auto"/>
              <w:bottom w:val="single" w:sz="4" w:space="0" w:color="auto"/>
              <w:right w:val="single" w:sz="4" w:space="0" w:color="auto"/>
            </w:tcBorders>
            <w:noWrap/>
          </w:tcPr>
          <w:p w14:paraId="7E611A34"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6E373140"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55.469</w:t>
            </w:r>
          </w:p>
        </w:tc>
        <w:tc>
          <w:tcPr>
            <w:tcW w:w="996" w:type="dxa"/>
            <w:tcBorders>
              <w:top w:val="single" w:sz="4" w:space="0" w:color="auto"/>
              <w:left w:val="single" w:sz="4" w:space="0" w:color="auto"/>
              <w:bottom w:val="single" w:sz="4" w:space="0" w:color="auto"/>
              <w:right w:val="single" w:sz="4" w:space="0" w:color="auto"/>
            </w:tcBorders>
            <w:noWrap/>
          </w:tcPr>
          <w:p w14:paraId="566967E6"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3.722</w:t>
            </w:r>
          </w:p>
        </w:tc>
        <w:tc>
          <w:tcPr>
            <w:tcW w:w="960" w:type="dxa"/>
            <w:tcBorders>
              <w:top w:val="single" w:sz="4" w:space="0" w:color="auto"/>
              <w:left w:val="single" w:sz="4" w:space="0" w:color="auto"/>
              <w:bottom w:val="single" w:sz="4" w:space="0" w:color="auto"/>
              <w:right w:val="single" w:sz="4" w:space="0" w:color="auto"/>
            </w:tcBorders>
            <w:noWrap/>
          </w:tcPr>
          <w:p w14:paraId="24C3C1F1" w14:textId="77777777" w:rsidR="00137D32" w:rsidRPr="00817C0C" w:rsidRDefault="00137D3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.029</w:t>
            </w:r>
          </w:p>
        </w:tc>
      </w:tr>
      <w:tr w:rsidR="00137D32" w:rsidRPr="00817C0C" w14:paraId="7C5D352F"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1E4FA516"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«Клиент» </w:t>
            </w:r>
            <w:proofErr w:type="spellStart"/>
            <w:r w:rsidRPr="00817C0C">
              <w:rPr>
                <w:rFonts w:ascii="Times New Roman" w:eastAsia="Calibri" w:hAnsi="Times New Roman" w:cs="Times New Roman"/>
                <w:sz w:val="28"/>
                <w:szCs w:val="28"/>
                <w:u w:color="000000"/>
              </w:rPr>
              <w:t>Доминантность</w:t>
            </w:r>
            <w:proofErr w:type="spellEnd"/>
          </w:p>
        </w:tc>
        <w:tc>
          <w:tcPr>
            <w:tcW w:w="1356" w:type="dxa"/>
            <w:tcBorders>
              <w:top w:val="single" w:sz="4" w:space="0" w:color="auto"/>
              <w:left w:val="single" w:sz="4" w:space="0" w:color="auto"/>
              <w:bottom w:val="single" w:sz="4" w:space="0" w:color="auto"/>
              <w:right w:val="single" w:sz="4" w:space="0" w:color="auto"/>
            </w:tcBorders>
            <w:noWrap/>
          </w:tcPr>
          <w:p w14:paraId="707D009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39.847</w:t>
            </w:r>
          </w:p>
        </w:tc>
        <w:tc>
          <w:tcPr>
            <w:tcW w:w="1124" w:type="dxa"/>
            <w:tcBorders>
              <w:top w:val="single" w:sz="4" w:space="0" w:color="auto"/>
              <w:left w:val="single" w:sz="4" w:space="0" w:color="auto"/>
              <w:bottom w:val="single" w:sz="4" w:space="0" w:color="auto"/>
              <w:right w:val="single" w:sz="4" w:space="0" w:color="auto"/>
            </w:tcBorders>
            <w:noWrap/>
          </w:tcPr>
          <w:p w14:paraId="068C017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4420E1A9"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19.924</w:t>
            </w:r>
          </w:p>
        </w:tc>
        <w:tc>
          <w:tcPr>
            <w:tcW w:w="996" w:type="dxa"/>
            <w:tcBorders>
              <w:top w:val="single" w:sz="4" w:space="0" w:color="auto"/>
              <w:left w:val="single" w:sz="4" w:space="0" w:color="auto"/>
              <w:bottom w:val="single" w:sz="4" w:space="0" w:color="auto"/>
              <w:right w:val="single" w:sz="4" w:space="0" w:color="auto"/>
            </w:tcBorders>
            <w:noWrap/>
          </w:tcPr>
          <w:p w14:paraId="3C7DE969"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1.307</w:t>
            </w:r>
          </w:p>
        </w:tc>
        <w:tc>
          <w:tcPr>
            <w:tcW w:w="960" w:type="dxa"/>
            <w:tcBorders>
              <w:top w:val="single" w:sz="4" w:space="0" w:color="auto"/>
              <w:left w:val="single" w:sz="4" w:space="0" w:color="auto"/>
              <w:bottom w:val="single" w:sz="4" w:space="0" w:color="auto"/>
              <w:right w:val="single" w:sz="4" w:space="0" w:color="auto"/>
            </w:tcBorders>
            <w:noWrap/>
          </w:tcPr>
          <w:p w14:paraId="457032E4"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.276</w:t>
            </w:r>
          </w:p>
        </w:tc>
      </w:tr>
      <w:tr w:rsidR="00137D32" w:rsidRPr="00817C0C" w14:paraId="5235CDA6"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1ECE3C8B"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Контроль</w:t>
            </w:r>
          </w:p>
        </w:tc>
        <w:tc>
          <w:tcPr>
            <w:tcW w:w="1356" w:type="dxa"/>
            <w:tcBorders>
              <w:top w:val="single" w:sz="4" w:space="0" w:color="auto"/>
              <w:left w:val="single" w:sz="4" w:space="0" w:color="auto"/>
              <w:bottom w:val="single" w:sz="4" w:space="0" w:color="auto"/>
              <w:right w:val="single" w:sz="4" w:space="0" w:color="auto"/>
            </w:tcBorders>
            <w:noWrap/>
          </w:tcPr>
          <w:p w14:paraId="68F56CB2"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18.271</w:t>
            </w:r>
          </w:p>
        </w:tc>
        <w:tc>
          <w:tcPr>
            <w:tcW w:w="1124" w:type="dxa"/>
            <w:tcBorders>
              <w:top w:val="single" w:sz="4" w:space="0" w:color="auto"/>
              <w:left w:val="single" w:sz="4" w:space="0" w:color="auto"/>
              <w:bottom w:val="single" w:sz="4" w:space="0" w:color="auto"/>
              <w:right w:val="single" w:sz="4" w:space="0" w:color="auto"/>
            </w:tcBorders>
            <w:noWrap/>
          </w:tcPr>
          <w:p w14:paraId="2A57DE74"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07FDD04D"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9.136</w:t>
            </w:r>
          </w:p>
        </w:tc>
        <w:tc>
          <w:tcPr>
            <w:tcW w:w="996" w:type="dxa"/>
            <w:tcBorders>
              <w:top w:val="single" w:sz="4" w:space="0" w:color="auto"/>
              <w:left w:val="single" w:sz="4" w:space="0" w:color="auto"/>
              <w:bottom w:val="single" w:sz="4" w:space="0" w:color="auto"/>
              <w:right w:val="single" w:sz="4" w:space="0" w:color="auto"/>
            </w:tcBorders>
            <w:noWrap/>
          </w:tcPr>
          <w:p w14:paraId="2F2CCA6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1.139</w:t>
            </w:r>
          </w:p>
        </w:tc>
        <w:tc>
          <w:tcPr>
            <w:tcW w:w="960" w:type="dxa"/>
            <w:tcBorders>
              <w:top w:val="single" w:sz="4" w:space="0" w:color="auto"/>
              <w:left w:val="single" w:sz="4" w:space="0" w:color="auto"/>
              <w:bottom w:val="single" w:sz="4" w:space="0" w:color="auto"/>
              <w:right w:val="single" w:sz="4" w:space="0" w:color="auto"/>
            </w:tcBorders>
            <w:noWrap/>
          </w:tcPr>
          <w:p w14:paraId="645CABC0"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.325</w:t>
            </w:r>
          </w:p>
        </w:tc>
      </w:tr>
      <w:tr w:rsidR="00137D32" w:rsidRPr="00817C0C" w14:paraId="2539DD14"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751F3E88"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«Клиент» Контроль</w:t>
            </w:r>
          </w:p>
        </w:tc>
        <w:tc>
          <w:tcPr>
            <w:tcW w:w="1356" w:type="dxa"/>
            <w:tcBorders>
              <w:top w:val="single" w:sz="4" w:space="0" w:color="auto"/>
              <w:left w:val="single" w:sz="4" w:space="0" w:color="auto"/>
              <w:bottom w:val="single" w:sz="4" w:space="0" w:color="auto"/>
              <w:right w:val="single" w:sz="4" w:space="0" w:color="auto"/>
            </w:tcBorders>
            <w:noWrap/>
          </w:tcPr>
          <w:p w14:paraId="4AAED075"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18.730</w:t>
            </w:r>
          </w:p>
        </w:tc>
        <w:tc>
          <w:tcPr>
            <w:tcW w:w="1124" w:type="dxa"/>
            <w:tcBorders>
              <w:top w:val="single" w:sz="4" w:space="0" w:color="auto"/>
              <w:left w:val="single" w:sz="4" w:space="0" w:color="auto"/>
              <w:bottom w:val="single" w:sz="4" w:space="0" w:color="auto"/>
              <w:right w:val="single" w:sz="4" w:space="0" w:color="auto"/>
            </w:tcBorders>
            <w:noWrap/>
          </w:tcPr>
          <w:p w14:paraId="2F7FE575"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589281E2"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9.365</w:t>
            </w:r>
          </w:p>
        </w:tc>
        <w:tc>
          <w:tcPr>
            <w:tcW w:w="996" w:type="dxa"/>
            <w:tcBorders>
              <w:top w:val="single" w:sz="4" w:space="0" w:color="auto"/>
              <w:left w:val="single" w:sz="4" w:space="0" w:color="auto"/>
              <w:bottom w:val="single" w:sz="4" w:space="0" w:color="auto"/>
              <w:right w:val="single" w:sz="4" w:space="0" w:color="auto"/>
            </w:tcBorders>
            <w:noWrap/>
          </w:tcPr>
          <w:p w14:paraId="078DA6C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1.190</w:t>
            </w:r>
          </w:p>
        </w:tc>
        <w:tc>
          <w:tcPr>
            <w:tcW w:w="960" w:type="dxa"/>
            <w:tcBorders>
              <w:top w:val="single" w:sz="4" w:space="0" w:color="auto"/>
              <w:left w:val="single" w:sz="4" w:space="0" w:color="auto"/>
              <w:bottom w:val="single" w:sz="4" w:space="0" w:color="auto"/>
              <w:right w:val="single" w:sz="4" w:space="0" w:color="auto"/>
            </w:tcBorders>
            <w:noWrap/>
          </w:tcPr>
          <w:p w14:paraId="6043D47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.310</w:t>
            </w:r>
          </w:p>
        </w:tc>
      </w:tr>
      <w:tr w:rsidR="00137D32" w:rsidRPr="00817C0C" w14:paraId="09223F81"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37E2FC9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Преобладающее настроение</w:t>
            </w:r>
          </w:p>
        </w:tc>
        <w:tc>
          <w:tcPr>
            <w:tcW w:w="1356" w:type="dxa"/>
            <w:tcBorders>
              <w:top w:val="single" w:sz="4" w:space="0" w:color="auto"/>
              <w:left w:val="single" w:sz="4" w:space="0" w:color="auto"/>
              <w:bottom w:val="single" w:sz="4" w:space="0" w:color="auto"/>
              <w:right w:val="single" w:sz="4" w:space="0" w:color="auto"/>
            </w:tcBorders>
            <w:noWrap/>
          </w:tcPr>
          <w:p w14:paraId="1A001846"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69.224</w:t>
            </w:r>
          </w:p>
        </w:tc>
        <w:tc>
          <w:tcPr>
            <w:tcW w:w="1124" w:type="dxa"/>
            <w:tcBorders>
              <w:top w:val="single" w:sz="4" w:space="0" w:color="auto"/>
              <w:left w:val="single" w:sz="4" w:space="0" w:color="auto"/>
              <w:bottom w:val="single" w:sz="4" w:space="0" w:color="auto"/>
              <w:right w:val="single" w:sz="4" w:space="0" w:color="auto"/>
            </w:tcBorders>
            <w:noWrap/>
          </w:tcPr>
          <w:p w14:paraId="10B007DB"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4C2A088B"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34.612</w:t>
            </w:r>
          </w:p>
        </w:tc>
        <w:tc>
          <w:tcPr>
            <w:tcW w:w="996" w:type="dxa"/>
            <w:tcBorders>
              <w:top w:val="single" w:sz="4" w:space="0" w:color="auto"/>
              <w:left w:val="single" w:sz="4" w:space="0" w:color="auto"/>
              <w:bottom w:val="single" w:sz="4" w:space="0" w:color="auto"/>
              <w:right w:val="single" w:sz="4" w:space="0" w:color="auto"/>
            </w:tcBorders>
            <w:noWrap/>
          </w:tcPr>
          <w:p w14:paraId="039687E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1.419</w:t>
            </w:r>
          </w:p>
        </w:tc>
        <w:tc>
          <w:tcPr>
            <w:tcW w:w="960" w:type="dxa"/>
            <w:tcBorders>
              <w:top w:val="single" w:sz="4" w:space="0" w:color="auto"/>
              <w:left w:val="single" w:sz="4" w:space="0" w:color="auto"/>
              <w:bottom w:val="single" w:sz="4" w:space="0" w:color="auto"/>
              <w:right w:val="single" w:sz="4" w:space="0" w:color="auto"/>
            </w:tcBorders>
            <w:noWrap/>
          </w:tcPr>
          <w:p w14:paraId="40E76BE0"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.248</w:t>
            </w:r>
          </w:p>
        </w:tc>
      </w:tr>
      <w:tr w:rsidR="00137D32" w:rsidRPr="00817C0C" w14:paraId="1FE9D33E"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01EAE426"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«Клиент» Преобладающее настроение</w:t>
            </w:r>
          </w:p>
        </w:tc>
        <w:tc>
          <w:tcPr>
            <w:tcW w:w="1356" w:type="dxa"/>
            <w:tcBorders>
              <w:top w:val="single" w:sz="4" w:space="0" w:color="auto"/>
              <w:left w:val="single" w:sz="4" w:space="0" w:color="auto"/>
              <w:bottom w:val="single" w:sz="4" w:space="0" w:color="auto"/>
              <w:right w:val="single" w:sz="4" w:space="0" w:color="auto"/>
            </w:tcBorders>
            <w:noWrap/>
          </w:tcPr>
          <w:p w14:paraId="2B3F46B2"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53.466</w:t>
            </w:r>
          </w:p>
        </w:tc>
        <w:tc>
          <w:tcPr>
            <w:tcW w:w="1124" w:type="dxa"/>
            <w:tcBorders>
              <w:top w:val="single" w:sz="4" w:space="0" w:color="auto"/>
              <w:left w:val="single" w:sz="4" w:space="0" w:color="auto"/>
              <w:bottom w:val="single" w:sz="4" w:space="0" w:color="auto"/>
              <w:right w:val="single" w:sz="4" w:space="0" w:color="auto"/>
            </w:tcBorders>
            <w:noWrap/>
          </w:tcPr>
          <w:p w14:paraId="3587D9AF"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37B6CFD6"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26.733</w:t>
            </w:r>
          </w:p>
        </w:tc>
        <w:tc>
          <w:tcPr>
            <w:tcW w:w="996" w:type="dxa"/>
            <w:tcBorders>
              <w:top w:val="single" w:sz="4" w:space="0" w:color="auto"/>
              <w:left w:val="single" w:sz="4" w:space="0" w:color="auto"/>
              <w:bottom w:val="single" w:sz="4" w:space="0" w:color="auto"/>
              <w:right w:val="single" w:sz="4" w:space="0" w:color="auto"/>
            </w:tcBorders>
            <w:noWrap/>
          </w:tcPr>
          <w:p w14:paraId="7B502698"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1.445</w:t>
            </w:r>
          </w:p>
        </w:tc>
        <w:tc>
          <w:tcPr>
            <w:tcW w:w="960" w:type="dxa"/>
            <w:tcBorders>
              <w:top w:val="single" w:sz="4" w:space="0" w:color="auto"/>
              <w:left w:val="single" w:sz="4" w:space="0" w:color="auto"/>
              <w:bottom w:val="single" w:sz="4" w:space="0" w:color="auto"/>
              <w:right w:val="single" w:sz="4" w:space="0" w:color="auto"/>
            </w:tcBorders>
            <w:noWrap/>
          </w:tcPr>
          <w:p w14:paraId="4CE59DF6"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.242</w:t>
            </w:r>
          </w:p>
        </w:tc>
      </w:tr>
      <w:tr w:rsidR="00137D32" w:rsidRPr="00817C0C" w14:paraId="2B7ADF3A"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6859A21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Открытость – Замкнутость</w:t>
            </w:r>
          </w:p>
        </w:tc>
        <w:tc>
          <w:tcPr>
            <w:tcW w:w="1356" w:type="dxa"/>
            <w:tcBorders>
              <w:top w:val="single" w:sz="4" w:space="0" w:color="auto"/>
              <w:left w:val="single" w:sz="4" w:space="0" w:color="auto"/>
              <w:bottom w:val="single" w:sz="4" w:space="0" w:color="auto"/>
              <w:right w:val="single" w:sz="4" w:space="0" w:color="auto"/>
            </w:tcBorders>
            <w:noWrap/>
          </w:tcPr>
          <w:p w14:paraId="51ABA7B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87.506</w:t>
            </w:r>
          </w:p>
        </w:tc>
        <w:tc>
          <w:tcPr>
            <w:tcW w:w="1124" w:type="dxa"/>
            <w:tcBorders>
              <w:top w:val="single" w:sz="4" w:space="0" w:color="auto"/>
              <w:left w:val="single" w:sz="4" w:space="0" w:color="auto"/>
              <w:bottom w:val="single" w:sz="4" w:space="0" w:color="auto"/>
              <w:right w:val="single" w:sz="4" w:space="0" w:color="auto"/>
            </w:tcBorders>
            <w:noWrap/>
          </w:tcPr>
          <w:p w14:paraId="414DF823"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67353CB1"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43.753</w:t>
            </w:r>
          </w:p>
        </w:tc>
        <w:tc>
          <w:tcPr>
            <w:tcW w:w="996" w:type="dxa"/>
            <w:tcBorders>
              <w:top w:val="single" w:sz="4" w:space="0" w:color="auto"/>
              <w:left w:val="single" w:sz="4" w:space="0" w:color="auto"/>
              <w:bottom w:val="single" w:sz="4" w:space="0" w:color="auto"/>
              <w:right w:val="single" w:sz="4" w:space="0" w:color="auto"/>
            </w:tcBorders>
            <w:noWrap/>
          </w:tcPr>
          <w:p w14:paraId="00663450"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2.479</w:t>
            </w:r>
          </w:p>
        </w:tc>
        <w:tc>
          <w:tcPr>
            <w:tcW w:w="960" w:type="dxa"/>
            <w:tcBorders>
              <w:top w:val="single" w:sz="4" w:space="0" w:color="auto"/>
              <w:left w:val="single" w:sz="4" w:space="0" w:color="auto"/>
              <w:bottom w:val="single" w:sz="4" w:space="0" w:color="auto"/>
              <w:right w:val="single" w:sz="4" w:space="0" w:color="auto"/>
            </w:tcBorders>
            <w:noWrap/>
          </w:tcPr>
          <w:p w14:paraId="6BF184A7" w14:textId="77777777" w:rsidR="00137D32" w:rsidRPr="00817C0C" w:rsidRDefault="00137D3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.090</w:t>
            </w:r>
          </w:p>
        </w:tc>
      </w:tr>
      <w:tr w:rsidR="00137D32" w:rsidRPr="00817C0C" w14:paraId="7F764382"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23D26CCB"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«Клиент» Открытость – Замкнутость</w:t>
            </w:r>
          </w:p>
        </w:tc>
        <w:tc>
          <w:tcPr>
            <w:tcW w:w="1356" w:type="dxa"/>
            <w:tcBorders>
              <w:top w:val="single" w:sz="4" w:space="0" w:color="auto"/>
              <w:left w:val="single" w:sz="4" w:space="0" w:color="auto"/>
              <w:bottom w:val="single" w:sz="4" w:space="0" w:color="auto"/>
              <w:right w:val="single" w:sz="4" w:space="0" w:color="auto"/>
            </w:tcBorders>
            <w:noWrap/>
          </w:tcPr>
          <w:p w14:paraId="5AA46E7A"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74.652</w:t>
            </w:r>
          </w:p>
        </w:tc>
        <w:tc>
          <w:tcPr>
            <w:tcW w:w="1124" w:type="dxa"/>
            <w:tcBorders>
              <w:top w:val="single" w:sz="4" w:space="0" w:color="auto"/>
              <w:left w:val="single" w:sz="4" w:space="0" w:color="auto"/>
              <w:bottom w:val="single" w:sz="4" w:space="0" w:color="auto"/>
              <w:right w:val="single" w:sz="4" w:space="0" w:color="auto"/>
            </w:tcBorders>
            <w:noWrap/>
          </w:tcPr>
          <w:p w14:paraId="712F2A24"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39708F87"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37.326</w:t>
            </w:r>
          </w:p>
        </w:tc>
        <w:tc>
          <w:tcPr>
            <w:tcW w:w="996" w:type="dxa"/>
            <w:tcBorders>
              <w:top w:val="single" w:sz="4" w:space="0" w:color="auto"/>
              <w:left w:val="single" w:sz="4" w:space="0" w:color="auto"/>
              <w:bottom w:val="single" w:sz="4" w:space="0" w:color="auto"/>
              <w:right w:val="single" w:sz="4" w:space="0" w:color="auto"/>
            </w:tcBorders>
            <w:noWrap/>
          </w:tcPr>
          <w:p w14:paraId="2E3F0FFA"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2.751</w:t>
            </w:r>
          </w:p>
        </w:tc>
        <w:tc>
          <w:tcPr>
            <w:tcW w:w="960" w:type="dxa"/>
            <w:tcBorders>
              <w:top w:val="single" w:sz="4" w:space="0" w:color="auto"/>
              <w:left w:val="single" w:sz="4" w:space="0" w:color="auto"/>
              <w:bottom w:val="single" w:sz="4" w:space="0" w:color="auto"/>
              <w:right w:val="single" w:sz="4" w:space="0" w:color="auto"/>
            </w:tcBorders>
            <w:noWrap/>
          </w:tcPr>
          <w:p w14:paraId="4454ACCE" w14:textId="77777777" w:rsidR="00137D32" w:rsidRPr="00817C0C" w:rsidRDefault="00137D3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.070</w:t>
            </w:r>
          </w:p>
        </w:tc>
      </w:tr>
      <w:tr w:rsidR="00137D32" w:rsidRPr="00817C0C" w14:paraId="692478BD"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7708C8E9"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Социальные способности</w:t>
            </w:r>
          </w:p>
        </w:tc>
        <w:tc>
          <w:tcPr>
            <w:tcW w:w="1356" w:type="dxa"/>
            <w:tcBorders>
              <w:top w:val="single" w:sz="4" w:space="0" w:color="auto"/>
              <w:left w:val="single" w:sz="4" w:space="0" w:color="auto"/>
              <w:bottom w:val="single" w:sz="4" w:space="0" w:color="auto"/>
              <w:right w:val="single" w:sz="4" w:space="0" w:color="auto"/>
            </w:tcBorders>
            <w:noWrap/>
          </w:tcPr>
          <w:p w14:paraId="2710880F"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120.241</w:t>
            </w:r>
          </w:p>
        </w:tc>
        <w:tc>
          <w:tcPr>
            <w:tcW w:w="1124" w:type="dxa"/>
            <w:tcBorders>
              <w:top w:val="single" w:sz="4" w:space="0" w:color="auto"/>
              <w:left w:val="single" w:sz="4" w:space="0" w:color="auto"/>
              <w:bottom w:val="single" w:sz="4" w:space="0" w:color="auto"/>
              <w:right w:val="single" w:sz="4" w:space="0" w:color="auto"/>
            </w:tcBorders>
            <w:noWrap/>
          </w:tcPr>
          <w:p w14:paraId="40407334"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03905DDF"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60.121</w:t>
            </w:r>
          </w:p>
        </w:tc>
        <w:tc>
          <w:tcPr>
            <w:tcW w:w="996" w:type="dxa"/>
            <w:tcBorders>
              <w:top w:val="single" w:sz="4" w:space="0" w:color="auto"/>
              <w:left w:val="single" w:sz="4" w:space="0" w:color="auto"/>
              <w:bottom w:val="single" w:sz="4" w:space="0" w:color="auto"/>
              <w:right w:val="single" w:sz="4" w:space="0" w:color="auto"/>
            </w:tcBorders>
            <w:noWrap/>
          </w:tcPr>
          <w:p w14:paraId="546DEE88"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4.182</w:t>
            </w:r>
          </w:p>
        </w:tc>
        <w:tc>
          <w:tcPr>
            <w:tcW w:w="960" w:type="dxa"/>
            <w:tcBorders>
              <w:top w:val="single" w:sz="4" w:space="0" w:color="auto"/>
              <w:left w:val="single" w:sz="4" w:space="0" w:color="auto"/>
              <w:bottom w:val="single" w:sz="4" w:space="0" w:color="auto"/>
              <w:right w:val="single" w:sz="4" w:space="0" w:color="auto"/>
            </w:tcBorders>
            <w:noWrap/>
          </w:tcPr>
          <w:p w14:paraId="1864ABEE" w14:textId="77777777" w:rsidR="00137D32" w:rsidRPr="00817C0C" w:rsidRDefault="00137D3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.019</w:t>
            </w:r>
          </w:p>
        </w:tc>
      </w:tr>
      <w:tr w:rsidR="00137D32" w:rsidRPr="00817C0C" w14:paraId="390EA966"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3738DC1A"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«Клиент» Социальные способности</w:t>
            </w:r>
          </w:p>
        </w:tc>
        <w:tc>
          <w:tcPr>
            <w:tcW w:w="1356" w:type="dxa"/>
            <w:tcBorders>
              <w:top w:val="single" w:sz="4" w:space="0" w:color="auto"/>
              <w:left w:val="single" w:sz="4" w:space="0" w:color="auto"/>
              <w:bottom w:val="single" w:sz="4" w:space="0" w:color="auto"/>
              <w:right w:val="single" w:sz="4" w:space="0" w:color="auto"/>
            </w:tcBorders>
            <w:noWrap/>
          </w:tcPr>
          <w:p w14:paraId="1B60AB70"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13.552</w:t>
            </w:r>
          </w:p>
        </w:tc>
        <w:tc>
          <w:tcPr>
            <w:tcW w:w="1124" w:type="dxa"/>
            <w:tcBorders>
              <w:top w:val="single" w:sz="4" w:space="0" w:color="auto"/>
              <w:left w:val="single" w:sz="4" w:space="0" w:color="auto"/>
              <w:bottom w:val="single" w:sz="4" w:space="0" w:color="auto"/>
              <w:right w:val="single" w:sz="4" w:space="0" w:color="auto"/>
            </w:tcBorders>
            <w:noWrap/>
          </w:tcPr>
          <w:p w14:paraId="669DA0EE"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4833C1F9"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6.776</w:t>
            </w:r>
          </w:p>
        </w:tc>
        <w:tc>
          <w:tcPr>
            <w:tcW w:w="996" w:type="dxa"/>
            <w:tcBorders>
              <w:top w:val="single" w:sz="4" w:space="0" w:color="auto"/>
              <w:left w:val="single" w:sz="4" w:space="0" w:color="auto"/>
              <w:bottom w:val="single" w:sz="4" w:space="0" w:color="auto"/>
              <w:right w:val="single" w:sz="4" w:space="0" w:color="auto"/>
            </w:tcBorders>
            <w:noWrap/>
          </w:tcPr>
          <w:p w14:paraId="04A53C6F"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.564</w:t>
            </w:r>
          </w:p>
        </w:tc>
        <w:tc>
          <w:tcPr>
            <w:tcW w:w="960" w:type="dxa"/>
            <w:tcBorders>
              <w:top w:val="single" w:sz="4" w:space="0" w:color="auto"/>
              <w:left w:val="single" w:sz="4" w:space="0" w:color="auto"/>
              <w:bottom w:val="single" w:sz="4" w:space="0" w:color="auto"/>
              <w:right w:val="single" w:sz="4" w:space="0" w:color="auto"/>
            </w:tcBorders>
            <w:noWrap/>
          </w:tcPr>
          <w:p w14:paraId="520C3308" w14:textId="77777777" w:rsidR="00137D32" w:rsidRPr="00817C0C" w:rsidRDefault="00137D3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.571</w:t>
            </w:r>
          </w:p>
        </w:tc>
      </w:tr>
    </w:tbl>
    <w:p w14:paraId="2CFF2FA2" w14:textId="77777777" w:rsidR="00137D32" w:rsidRPr="00817C0C" w:rsidRDefault="00137D32" w:rsidP="0045558D">
      <w:pPr>
        <w:spacing w:after="0" w:line="240" w:lineRule="auto"/>
        <w:rPr>
          <w:rFonts w:ascii="Times New Roman" w:hAnsi="Times New Roman" w:cs="Times New Roman"/>
          <w:sz w:val="28"/>
          <w:szCs w:val="28"/>
        </w:rPr>
      </w:pPr>
    </w:p>
    <w:p w14:paraId="49C96424" w14:textId="77777777" w:rsidR="00952A3A" w:rsidRPr="00817C0C" w:rsidRDefault="00952A3A" w:rsidP="0045558D">
      <w:pPr>
        <w:spacing w:after="0" w:line="240" w:lineRule="auto"/>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Одномерные критерии влияния независимой переменной «Возраст» на шкалы методики «</w:t>
      </w:r>
      <w:proofErr w:type="spellStart"/>
      <w:r w:rsidRPr="00817C0C">
        <w:rPr>
          <w:rFonts w:ascii="Times New Roman" w:eastAsia="Calibri" w:hAnsi="Times New Roman" w:cs="Times New Roman"/>
          <w:b/>
          <w:sz w:val="28"/>
          <w:szCs w:val="28"/>
          <w:u w:color="000000"/>
        </w:rPr>
        <w:t>Гиссенский</w:t>
      </w:r>
      <w:proofErr w:type="spellEnd"/>
      <w:r w:rsidRPr="00817C0C">
        <w:rPr>
          <w:rFonts w:ascii="Times New Roman" w:eastAsia="Calibri" w:hAnsi="Times New Roman" w:cs="Times New Roman"/>
          <w:b/>
          <w:sz w:val="28"/>
          <w:szCs w:val="28"/>
          <w:u w:color="000000"/>
        </w:rPr>
        <w:t xml:space="preserve"> личностный опросник».</w:t>
      </w:r>
    </w:p>
    <w:tbl>
      <w:tblPr>
        <w:tblW w:w="97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1535"/>
        <w:gridCol w:w="1276"/>
        <w:gridCol w:w="1356"/>
        <w:gridCol w:w="996"/>
        <w:gridCol w:w="960"/>
      </w:tblGrid>
      <w:tr w:rsidR="00952A3A" w:rsidRPr="00817C0C" w14:paraId="4707AD76" w14:textId="77777777" w:rsidTr="00817C0C">
        <w:trPr>
          <w:trHeight w:val="765"/>
          <w:jc w:val="right"/>
        </w:trPr>
        <w:tc>
          <w:tcPr>
            <w:tcW w:w="3909" w:type="dxa"/>
            <w:tcBorders>
              <w:top w:val="single" w:sz="4" w:space="0" w:color="auto"/>
              <w:left w:val="single" w:sz="4" w:space="0" w:color="auto"/>
              <w:bottom w:val="single" w:sz="4" w:space="0" w:color="auto"/>
              <w:right w:val="single" w:sz="4" w:space="0" w:color="auto"/>
            </w:tcBorders>
            <w:vAlign w:val="center"/>
            <w:hideMark/>
          </w:tcPr>
          <w:p w14:paraId="4E13A0A1" w14:textId="77777777" w:rsidR="00952A3A" w:rsidRPr="00817C0C" w:rsidRDefault="00952A3A"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Возраст</w:t>
            </w:r>
          </w:p>
        </w:tc>
        <w:tc>
          <w:tcPr>
            <w:tcW w:w="1356" w:type="dxa"/>
            <w:tcBorders>
              <w:top w:val="single" w:sz="4" w:space="0" w:color="auto"/>
              <w:left w:val="single" w:sz="4" w:space="0" w:color="auto"/>
              <w:bottom w:val="single" w:sz="4" w:space="0" w:color="auto"/>
              <w:right w:val="single" w:sz="4" w:space="0" w:color="auto"/>
            </w:tcBorders>
            <w:vAlign w:val="center"/>
            <w:hideMark/>
          </w:tcPr>
          <w:p w14:paraId="62061B60" w14:textId="77777777" w:rsidR="00952A3A" w:rsidRPr="00817C0C" w:rsidRDefault="00952A3A"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Сумма квадратов типа III</w:t>
            </w:r>
          </w:p>
        </w:tc>
        <w:tc>
          <w:tcPr>
            <w:tcW w:w="1124" w:type="dxa"/>
            <w:tcBorders>
              <w:top w:val="single" w:sz="4" w:space="0" w:color="auto"/>
              <w:left w:val="single" w:sz="4" w:space="0" w:color="auto"/>
              <w:bottom w:val="single" w:sz="4" w:space="0" w:color="auto"/>
              <w:right w:val="single" w:sz="4" w:space="0" w:color="auto"/>
            </w:tcBorders>
            <w:vAlign w:val="center"/>
            <w:hideMark/>
          </w:tcPr>
          <w:p w14:paraId="1F551861" w14:textId="77777777" w:rsidR="00952A3A" w:rsidRPr="00817C0C" w:rsidRDefault="00952A3A"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356" w:type="dxa"/>
            <w:tcBorders>
              <w:top w:val="single" w:sz="4" w:space="0" w:color="auto"/>
              <w:left w:val="single" w:sz="4" w:space="0" w:color="auto"/>
              <w:bottom w:val="single" w:sz="4" w:space="0" w:color="auto"/>
              <w:right w:val="single" w:sz="4" w:space="0" w:color="auto"/>
            </w:tcBorders>
            <w:vAlign w:val="center"/>
            <w:hideMark/>
          </w:tcPr>
          <w:p w14:paraId="1E95074C" w14:textId="77777777" w:rsidR="00952A3A" w:rsidRPr="00817C0C" w:rsidRDefault="00952A3A"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Средний квадрат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5645C214" w14:textId="77777777" w:rsidR="00952A3A" w:rsidRPr="00817C0C" w:rsidRDefault="00952A3A"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960" w:type="dxa"/>
            <w:tcBorders>
              <w:top w:val="single" w:sz="4" w:space="0" w:color="auto"/>
              <w:left w:val="single" w:sz="4" w:space="0" w:color="auto"/>
              <w:bottom w:val="single" w:sz="4" w:space="0" w:color="auto"/>
              <w:right w:val="single" w:sz="4" w:space="0" w:color="auto"/>
            </w:tcBorders>
            <w:vAlign w:val="center"/>
            <w:hideMark/>
          </w:tcPr>
          <w:p w14:paraId="4D336071" w14:textId="77777777" w:rsidR="00952A3A" w:rsidRPr="00817C0C" w:rsidRDefault="00952A3A" w:rsidP="0045558D">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952A3A" w:rsidRPr="00817C0C" w14:paraId="66B7E89E"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hideMark/>
          </w:tcPr>
          <w:p w14:paraId="0C965C9D"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Социальное одобрение</w:t>
            </w:r>
          </w:p>
        </w:tc>
        <w:tc>
          <w:tcPr>
            <w:tcW w:w="1356" w:type="dxa"/>
            <w:tcBorders>
              <w:top w:val="single" w:sz="4" w:space="0" w:color="auto"/>
              <w:left w:val="single" w:sz="4" w:space="0" w:color="auto"/>
              <w:bottom w:val="single" w:sz="4" w:space="0" w:color="auto"/>
              <w:right w:val="single" w:sz="4" w:space="0" w:color="auto"/>
            </w:tcBorders>
            <w:noWrap/>
          </w:tcPr>
          <w:p w14:paraId="7F6BB737"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91.006</w:t>
            </w:r>
          </w:p>
        </w:tc>
        <w:tc>
          <w:tcPr>
            <w:tcW w:w="1124" w:type="dxa"/>
            <w:tcBorders>
              <w:top w:val="single" w:sz="4" w:space="0" w:color="auto"/>
              <w:left w:val="single" w:sz="4" w:space="0" w:color="auto"/>
              <w:bottom w:val="single" w:sz="4" w:space="0" w:color="auto"/>
              <w:right w:val="single" w:sz="4" w:space="0" w:color="auto"/>
            </w:tcBorders>
            <w:noWrap/>
          </w:tcPr>
          <w:p w14:paraId="6260C46C"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355C3E6C"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45.503</w:t>
            </w:r>
          </w:p>
        </w:tc>
        <w:tc>
          <w:tcPr>
            <w:tcW w:w="996" w:type="dxa"/>
            <w:tcBorders>
              <w:top w:val="single" w:sz="4" w:space="0" w:color="auto"/>
              <w:left w:val="single" w:sz="4" w:space="0" w:color="auto"/>
              <w:bottom w:val="single" w:sz="4" w:space="0" w:color="auto"/>
              <w:right w:val="single" w:sz="4" w:space="0" w:color="auto"/>
            </w:tcBorders>
            <w:noWrap/>
          </w:tcPr>
          <w:p w14:paraId="2ED3913F"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2.386</w:t>
            </w:r>
          </w:p>
        </w:tc>
        <w:tc>
          <w:tcPr>
            <w:tcW w:w="960" w:type="dxa"/>
            <w:tcBorders>
              <w:top w:val="single" w:sz="4" w:space="0" w:color="auto"/>
              <w:left w:val="single" w:sz="4" w:space="0" w:color="auto"/>
              <w:bottom w:val="single" w:sz="4" w:space="0" w:color="auto"/>
              <w:right w:val="single" w:sz="4" w:space="0" w:color="auto"/>
            </w:tcBorders>
            <w:noWrap/>
          </w:tcPr>
          <w:p w14:paraId="0577F9D4" w14:textId="77777777" w:rsidR="00952A3A" w:rsidRPr="00817C0C" w:rsidRDefault="00952A3A"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.099</w:t>
            </w:r>
          </w:p>
        </w:tc>
      </w:tr>
      <w:tr w:rsidR="00952A3A" w:rsidRPr="00817C0C" w14:paraId="6AA1F2F1"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3863F4DA"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«Клиент» Социальное одобрение </w:t>
            </w:r>
          </w:p>
        </w:tc>
        <w:tc>
          <w:tcPr>
            <w:tcW w:w="1356" w:type="dxa"/>
            <w:tcBorders>
              <w:top w:val="single" w:sz="4" w:space="0" w:color="auto"/>
              <w:left w:val="single" w:sz="4" w:space="0" w:color="auto"/>
              <w:bottom w:val="single" w:sz="4" w:space="0" w:color="auto"/>
              <w:right w:val="single" w:sz="4" w:space="0" w:color="auto"/>
            </w:tcBorders>
            <w:noWrap/>
          </w:tcPr>
          <w:p w14:paraId="6DB527E8"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112.345</w:t>
            </w:r>
          </w:p>
        </w:tc>
        <w:tc>
          <w:tcPr>
            <w:tcW w:w="1124" w:type="dxa"/>
            <w:tcBorders>
              <w:top w:val="single" w:sz="4" w:space="0" w:color="auto"/>
              <w:left w:val="single" w:sz="4" w:space="0" w:color="auto"/>
              <w:bottom w:val="single" w:sz="4" w:space="0" w:color="auto"/>
              <w:right w:val="single" w:sz="4" w:space="0" w:color="auto"/>
            </w:tcBorders>
            <w:noWrap/>
          </w:tcPr>
          <w:p w14:paraId="59C8F1E1"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0CF435A9"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56.172</w:t>
            </w:r>
          </w:p>
        </w:tc>
        <w:tc>
          <w:tcPr>
            <w:tcW w:w="996" w:type="dxa"/>
            <w:tcBorders>
              <w:top w:val="single" w:sz="4" w:space="0" w:color="auto"/>
              <w:left w:val="single" w:sz="4" w:space="0" w:color="auto"/>
              <w:bottom w:val="single" w:sz="4" w:space="0" w:color="auto"/>
              <w:right w:val="single" w:sz="4" w:space="0" w:color="auto"/>
            </w:tcBorders>
            <w:noWrap/>
          </w:tcPr>
          <w:p w14:paraId="0FBB3D9C"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2.481</w:t>
            </w:r>
          </w:p>
        </w:tc>
        <w:tc>
          <w:tcPr>
            <w:tcW w:w="960" w:type="dxa"/>
            <w:tcBorders>
              <w:top w:val="single" w:sz="4" w:space="0" w:color="auto"/>
              <w:left w:val="single" w:sz="4" w:space="0" w:color="auto"/>
              <w:bottom w:val="single" w:sz="4" w:space="0" w:color="auto"/>
              <w:right w:val="single" w:sz="4" w:space="0" w:color="auto"/>
            </w:tcBorders>
            <w:noWrap/>
          </w:tcPr>
          <w:p w14:paraId="1D373967" w14:textId="77777777" w:rsidR="00952A3A" w:rsidRPr="00817C0C" w:rsidRDefault="00952A3A"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.090</w:t>
            </w:r>
          </w:p>
        </w:tc>
      </w:tr>
      <w:tr w:rsidR="00952A3A" w:rsidRPr="00817C0C" w14:paraId="0371676F"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61F1EF2D"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«Я» </w:t>
            </w:r>
            <w:proofErr w:type="spellStart"/>
            <w:r w:rsidRPr="00817C0C">
              <w:rPr>
                <w:rFonts w:ascii="Times New Roman" w:eastAsia="Calibri" w:hAnsi="Times New Roman" w:cs="Times New Roman"/>
                <w:sz w:val="28"/>
                <w:szCs w:val="28"/>
                <w:u w:color="000000"/>
              </w:rPr>
              <w:t>Доминантность</w:t>
            </w:r>
            <w:proofErr w:type="spellEnd"/>
          </w:p>
        </w:tc>
        <w:tc>
          <w:tcPr>
            <w:tcW w:w="1356" w:type="dxa"/>
            <w:tcBorders>
              <w:top w:val="single" w:sz="4" w:space="0" w:color="auto"/>
              <w:left w:val="single" w:sz="4" w:space="0" w:color="auto"/>
              <w:bottom w:val="single" w:sz="4" w:space="0" w:color="auto"/>
              <w:right w:val="single" w:sz="4" w:space="0" w:color="auto"/>
            </w:tcBorders>
            <w:noWrap/>
          </w:tcPr>
          <w:p w14:paraId="19717335"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6.969</w:t>
            </w:r>
          </w:p>
        </w:tc>
        <w:tc>
          <w:tcPr>
            <w:tcW w:w="1124" w:type="dxa"/>
            <w:tcBorders>
              <w:top w:val="single" w:sz="4" w:space="0" w:color="auto"/>
              <w:left w:val="single" w:sz="4" w:space="0" w:color="auto"/>
              <w:bottom w:val="single" w:sz="4" w:space="0" w:color="auto"/>
              <w:right w:val="single" w:sz="4" w:space="0" w:color="auto"/>
            </w:tcBorders>
            <w:noWrap/>
          </w:tcPr>
          <w:p w14:paraId="305D7446"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0C4267DE"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3.484</w:t>
            </w:r>
          </w:p>
        </w:tc>
        <w:tc>
          <w:tcPr>
            <w:tcW w:w="996" w:type="dxa"/>
            <w:tcBorders>
              <w:top w:val="single" w:sz="4" w:space="0" w:color="auto"/>
              <w:left w:val="single" w:sz="4" w:space="0" w:color="auto"/>
              <w:bottom w:val="single" w:sz="4" w:space="0" w:color="auto"/>
              <w:right w:val="single" w:sz="4" w:space="0" w:color="auto"/>
            </w:tcBorders>
            <w:noWrap/>
          </w:tcPr>
          <w:p w14:paraId="6A97593B"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.215</w:t>
            </w:r>
          </w:p>
        </w:tc>
        <w:tc>
          <w:tcPr>
            <w:tcW w:w="960" w:type="dxa"/>
            <w:tcBorders>
              <w:top w:val="single" w:sz="4" w:space="0" w:color="auto"/>
              <w:left w:val="single" w:sz="4" w:space="0" w:color="auto"/>
              <w:bottom w:val="single" w:sz="4" w:space="0" w:color="auto"/>
              <w:right w:val="single" w:sz="4" w:space="0" w:color="auto"/>
            </w:tcBorders>
            <w:noWrap/>
          </w:tcPr>
          <w:p w14:paraId="4B47255E"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.807</w:t>
            </w:r>
          </w:p>
        </w:tc>
      </w:tr>
      <w:tr w:rsidR="00952A3A" w:rsidRPr="00817C0C" w14:paraId="59EF4C8C"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3099D076"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«Клиент» </w:t>
            </w:r>
            <w:proofErr w:type="spellStart"/>
            <w:r w:rsidRPr="00817C0C">
              <w:rPr>
                <w:rFonts w:ascii="Times New Roman" w:eastAsia="Calibri" w:hAnsi="Times New Roman" w:cs="Times New Roman"/>
                <w:sz w:val="28"/>
                <w:szCs w:val="28"/>
                <w:u w:color="000000"/>
              </w:rPr>
              <w:t>Доминантность</w:t>
            </w:r>
            <w:proofErr w:type="spellEnd"/>
          </w:p>
        </w:tc>
        <w:tc>
          <w:tcPr>
            <w:tcW w:w="1356" w:type="dxa"/>
            <w:tcBorders>
              <w:top w:val="single" w:sz="4" w:space="0" w:color="auto"/>
              <w:left w:val="single" w:sz="4" w:space="0" w:color="auto"/>
              <w:bottom w:val="single" w:sz="4" w:space="0" w:color="auto"/>
              <w:right w:val="single" w:sz="4" w:space="0" w:color="auto"/>
            </w:tcBorders>
            <w:noWrap/>
          </w:tcPr>
          <w:p w14:paraId="17DF0F1E"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53.167</w:t>
            </w:r>
          </w:p>
        </w:tc>
        <w:tc>
          <w:tcPr>
            <w:tcW w:w="1124" w:type="dxa"/>
            <w:tcBorders>
              <w:top w:val="single" w:sz="4" w:space="0" w:color="auto"/>
              <w:left w:val="single" w:sz="4" w:space="0" w:color="auto"/>
              <w:bottom w:val="single" w:sz="4" w:space="0" w:color="auto"/>
              <w:right w:val="single" w:sz="4" w:space="0" w:color="auto"/>
            </w:tcBorders>
            <w:noWrap/>
          </w:tcPr>
          <w:p w14:paraId="6353B9FA"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1E12A1FC"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26.583</w:t>
            </w:r>
          </w:p>
        </w:tc>
        <w:tc>
          <w:tcPr>
            <w:tcW w:w="996" w:type="dxa"/>
            <w:tcBorders>
              <w:top w:val="single" w:sz="4" w:space="0" w:color="auto"/>
              <w:left w:val="single" w:sz="4" w:space="0" w:color="auto"/>
              <w:bottom w:val="single" w:sz="4" w:space="0" w:color="auto"/>
              <w:right w:val="single" w:sz="4" w:space="0" w:color="auto"/>
            </w:tcBorders>
            <w:noWrap/>
          </w:tcPr>
          <w:p w14:paraId="4BDD052E"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1.764</w:t>
            </w:r>
          </w:p>
        </w:tc>
        <w:tc>
          <w:tcPr>
            <w:tcW w:w="960" w:type="dxa"/>
            <w:tcBorders>
              <w:top w:val="single" w:sz="4" w:space="0" w:color="auto"/>
              <w:left w:val="single" w:sz="4" w:space="0" w:color="auto"/>
              <w:bottom w:val="single" w:sz="4" w:space="0" w:color="auto"/>
              <w:right w:val="single" w:sz="4" w:space="0" w:color="auto"/>
            </w:tcBorders>
            <w:noWrap/>
          </w:tcPr>
          <w:p w14:paraId="791C9E3C"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.178</w:t>
            </w:r>
          </w:p>
        </w:tc>
      </w:tr>
      <w:tr w:rsidR="00952A3A" w:rsidRPr="00817C0C" w14:paraId="4DBAC510"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4C586E4D"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Контроль</w:t>
            </w:r>
          </w:p>
        </w:tc>
        <w:tc>
          <w:tcPr>
            <w:tcW w:w="1356" w:type="dxa"/>
            <w:tcBorders>
              <w:top w:val="single" w:sz="4" w:space="0" w:color="auto"/>
              <w:left w:val="single" w:sz="4" w:space="0" w:color="auto"/>
              <w:bottom w:val="single" w:sz="4" w:space="0" w:color="auto"/>
              <w:right w:val="single" w:sz="4" w:space="0" w:color="auto"/>
            </w:tcBorders>
            <w:noWrap/>
          </w:tcPr>
          <w:p w14:paraId="778C58D6"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23.482</w:t>
            </w:r>
          </w:p>
        </w:tc>
        <w:tc>
          <w:tcPr>
            <w:tcW w:w="1124" w:type="dxa"/>
            <w:tcBorders>
              <w:top w:val="single" w:sz="4" w:space="0" w:color="auto"/>
              <w:left w:val="single" w:sz="4" w:space="0" w:color="auto"/>
              <w:bottom w:val="single" w:sz="4" w:space="0" w:color="auto"/>
              <w:right w:val="single" w:sz="4" w:space="0" w:color="auto"/>
            </w:tcBorders>
            <w:noWrap/>
          </w:tcPr>
          <w:p w14:paraId="5E38F3EA"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49F240AF"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11.741</w:t>
            </w:r>
          </w:p>
        </w:tc>
        <w:tc>
          <w:tcPr>
            <w:tcW w:w="996" w:type="dxa"/>
            <w:tcBorders>
              <w:top w:val="single" w:sz="4" w:space="0" w:color="auto"/>
              <w:left w:val="single" w:sz="4" w:space="0" w:color="auto"/>
              <w:bottom w:val="single" w:sz="4" w:space="0" w:color="auto"/>
              <w:right w:val="single" w:sz="4" w:space="0" w:color="auto"/>
            </w:tcBorders>
            <w:noWrap/>
          </w:tcPr>
          <w:p w14:paraId="6DA849E5"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1.476</w:t>
            </w:r>
          </w:p>
        </w:tc>
        <w:tc>
          <w:tcPr>
            <w:tcW w:w="960" w:type="dxa"/>
            <w:tcBorders>
              <w:top w:val="single" w:sz="4" w:space="0" w:color="auto"/>
              <w:left w:val="single" w:sz="4" w:space="0" w:color="auto"/>
              <w:bottom w:val="single" w:sz="4" w:space="0" w:color="auto"/>
              <w:right w:val="single" w:sz="4" w:space="0" w:color="auto"/>
            </w:tcBorders>
            <w:noWrap/>
          </w:tcPr>
          <w:p w14:paraId="6C27CB9A"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.235</w:t>
            </w:r>
          </w:p>
        </w:tc>
      </w:tr>
      <w:tr w:rsidR="00952A3A" w:rsidRPr="00817C0C" w14:paraId="6600DC01"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1126C2DE"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«Клиент» Контроль</w:t>
            </w:r>
          </w:p>
        </w:tc>
        <w:tc>
          <w:tcPr>
            <w:tcW w:w="1356" w:type="dxa"/>
            <w:tcBorders>
              <w:top w:val="single" w:sz="4" w:space="0" w:color="auto"/>
              <w:left w:val="single" w:sz="4" w:space="0" w:color="auto"/>
              <w:bottom w:val="single" w:sz="4" w:space="0" w:color="auto"/>
              <w:right w:val="single" w:sz="4" w:space="0" w:color="auto"/>
            </w:tcBorders>
            <w:noWrap/>
          </w:tcPr>
          <w:p w14:paraId="170E8023"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23.108</w:t>
            </w:r>
          </w:p>
        </w:tc>
        <w:tc>
          <w:tcPr>
            <w:tcW w:w="1124" w:type="dxa"/>
            <w:tcBorders>
              <w:top w:val="single" w:sz="4" w:space="0" w:color="auto"/>
              <w:left w:val="single" w:sz="4" w:space="0" w:color="auto"/>
              <w:bottom w:val="single" w:sz="4" w:space="0" w:color="auto"/>
              <w:right w:val="single" w:sz="4" w:space="0" w:color="auto"/>
            </w:tcBorders>
            <w:noWrap/>
          </w:tcPr>
          <w:p w14:paraId="22568F1D"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6DBD218D"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11.554</w:t>
            </w:r>
          </w:p>
        </w:tc>
        <w:tc>
          <w:tcPr>
            <w:tcW w:w="996" w:type="dxa"/>
            <w:tcBorders>
              <w:top w:val="single" w:sz="4" w:space="0" w:color="auto"/>
              <w:left w:val="single" w:sz="4" w:space="0" w:color="auto"/>
              <w:bottom w:val="single" w:sz="4" w:space="0" w:color="auto"/>
              <w:right w:val="single" w:sz="4" w:space="0" w:color="auto"/>
            </w:tcBorders>
            <w:noWrap/>
          </w:tcPr>
          <w:p w14:paraId="0BBD0C25"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1.479</w:t>
            </w:r>
          </w:p>
        </w:tc>
        <w:tc>
          <w:tcPr>
            <w:tcW w:w="960" w:type="dxa"/>
            <w:tcBorders>
              <w:top w:val="single" w:sz="4" w:space="0" w:color="auto"/>
              <w:left w:val="single" w:sz="4" w:space="0" w:color="auto"/>
              <w:bottom w:val="single" w:sz="4" w:space="0" w:color="auto"/>
              <w:right w:val="single" w:sz="4" w:space="0" w:color="auto"/>
            </w:tcBorders>
            <w:noWrap/>
          </w:tcPr>
          <w:p w14:paraId="6E87ACE6"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.234</w:t>
            </w:r>
          </w:p>
        </w:tc>
      </w:tr>
      <w:tr w:rsidR="00952A3A" w:rsidRPr="00817C0C" w14:paraId="79FD6A00"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4A04F44B"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Преобладающее настроение</w:t>
            </w:r>
          </w:p>
        </w:tc>
        <w:tc>
          <w:tcPr>
            <w:tcW w:w="1356" w:type="dxa"/>
            <w:tcBorders>
              <w:top w:val="single" w:sz="4" w:space="0" w:color="auto"/>
              <w:left w:val="single" w:sz="4" w:space="0" w:color="auto"/>
              <w:bottom w:val="single" w:sz="4" w:space="0" w:color="auto"/>
              <w:right w:val="single" w:sz="4" w:space="0" w:color="auto"/>
            </w:tcBorders>
            <w:noWrap/>
          </w:tcPr>
          <w:p w14:paraId="3B1CCA99"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199.961</w:t>
            </w:r>
          </w:p>
        </w:tc>
        <w:tc>
          <w:tcPr>
            <w:tcW w:w="1124" w:type="dxa"/>
            <w:tcBorders>
              <w:top w:val="single" w:sz="4" w:space="0" w:color="auto"/>
              <w:left w:val="single" w:sz="4" w:space="0" w:color="auto"/>
              <w:bottom w:val="single" w:sz="4" w:space="0" w:color="auto"/>
              <w:right w:val="single" w:sz="4" w:space="0" w:color="auto"/>
            </w:tcBorders>
            <w:noWrap/>
          </w:tcPr>
          <w:p w14:paraId="5A9511E4"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23DC4E84"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99.980</w:t>
            </w:r>
          </w:p>
        </w:tc>
        <w:tc>
          <w:tcPr>
            <w:tcW w:w="996" w:type="dxa"/>
            <w:tcBorders>
              <w:top w:val="single" w:sz="4" w:space="0" w:color="auto"/>
              <w:left w:val="single" w:sz="4" w:space="0" w:color="auto"/>
              <w:bottom w:val="single" w:sz="4" w:space="0" w:color="auto"/>
              <w:right w:val="single" w:sz="4" w:space="0" w:color="auto"/>
            </w:tcBorders>
            <w:noWrap/>
          </w:tcPr>
          <w:p w14:paraId="55BCED00"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4.396</w:t>
            </w:r>
          </w:p>
        </w:tc>
        <w:tc>
          <w:tcPr>
            <w:tcW w:w="960" w:type="dxa"/>
            <w:tcBorders>
              <w:top w:val="single" w:sz="4" w:space="0" w:color="auto"/>
              <w:left w:val="single" w:sz="4" w:space="0" w:color="auto"/>
              <w:bottom w:val="single" w:sz="4" w:space="0" w:color="auto"/>
              <w:right w:val="single" w:sz="4" w:space="0" w:color="auto"/>
            </w:tcBorders>
            <w:noWrap/>
          </w:tcPr>
          <w:p w14:paraId="4BDD0B0A" w14:textId="77777777" w:rsidR="00952A3A" w:rsidRPr="00817C0C" w:rsidRDefault="00952A3A"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.015</w:t>
            </w:r>
          </w:p>
        </w:tc>
      </w:tr>
      <w:tr w:rsidR="00952A3A" w:rsidRPr="00817C0C" w14:paraId="43D9D656"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09D88D5F"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«Клиент» Преобладающее настроение</w:t>
            </w:r>
          </w:p>
        </w:tc>
        <w:tc>
          <w:tcPr>
            <w:tcW w:w="1356" w:type="dxa"/>
            <w:tcBorders>
              <w:top w:val="single" w:sz="4" w:space="0" w:color="auto"/>
              <w:left w:val="single" w:sz="4" w:space="0" w:color="auto"/>
              <w:bottom w:val="single" w:sz="4" w:space="0" w:color="auto"/>
              <w:right w:val="single" w:sz="4" w:space="0" w:color="auto"/>
            </w:tcBorders>
            <w:noWrap/>
          </w:tcPr>
          <w:p w14:paraId="53B4234B"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122.378</w:t>
            </w:r>
          </w:p>
        </w:tc>
        <w:tc>
          <w:tcPr>
            <w:tcW w:w="1124" w:type="dxa"/>
            <w:tcBorders>
              <w:top w:val="single" w:sz="4" w:space="0" w:color="auto"/>
              <w:left w:val="single" w:sz="4" w:space="0" w:color="auto"/>
              <w:bottom w:val="single" w:sz="4" w:space="0" w:color="auto"/>
              <w:right w:val="single" w:sz="4" w:space="0" w:color="auto"/>
            </w:tcBorders>
            <w:noWrap/>
          </w:tcPr>
          <w:p w14:paraId="40BACD69"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596714D4"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61.189</w:t>
            </w:r>
          </w:p>
        </w:tc>
        <w:tc>
          <w:tcPr>
            <w:tcW w:w="996" w:type="dxa"/>
            <w:tcBorders>
              <w:top w:val="single" w:sz="4" w:space="0" w:color="auto"/>
              <w:left w:val="single" w:sz="4" w:space="0" w:color="auto"/>
              <w:bottom w:val="single" w:sz="4" w:space="0" w:color="auto"/>
              <w:right w:val="single" w:sz="4" w:space="0" w:color="auto"/>
            </w:tcBorders>
            <w:noWrap/>
          </w:tcPr>
          <w:p w14:paraId="6296E121"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3.472</w:t>
            </w:r>
          </w:p>
        </w:tc>
        <w:tc>
          <w:tcPr>
            <w:tcW w:w="960" w:type="dxa"/>
            <w:tcBorders>
              <w:top w:val="single" w:sz="4" w:space="0" w:color="auto"/>
              <w:left w:val="single" w:sz="4" w:space="0" w:color="auto"/>
              <w:bottom w:val="single" w:sz="4" w:space="0" w:color="auto"/>
              <w:right w:val="single" w:sz="4" w:space="0" w:color="auto"/>
            </w:tcBorders>
            <w:noWrap/>
          </w:tcPr>
          <w:p w14:paraId="5147A034" w14:textId="77777777" w:rsidR="00952A3A" w:rsidRPr="00817C0C" w:rsidRDefault="00952A3A"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.036</w:t>
            </w:r>
          </w:p>
        </w:tc>
      </w:tr>
      <w:tr w:rsidR="00952A3A" w:rsidRPr="00817C0C" w14:paraId="5666C2AD"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17008D37"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Открытость – Замкнутость</w:t>
            </w:r>
          </w:p>
        </w:tc>
        <w:tc>
          <w:tcPr>
            <w:tcW w:w="1356" w:type="dxa"/>
            <w:tcBorders>
              <w:top w:val="single" w:sz="4" w:space="0" w:color="auto"/>
              <w:left w:val="single" w:sz="4" w:space="0" w:color="auto"/>
              <w:bottom w:val="single" w:sz="4" w:space="0" w:color="auto"/>
              <w:right w:val="single" w:sz="4" w:space="0" w:color="auto"/>
            </w:tcBorders>
            <w:noWrap/>
          </w:tcPr>
          <w:p w14:paraId="0B364702"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30.668</w:t>
            </w:r>
          </w:p>
        </w:tc>
        <w:tc>
          <w:tcPr>
            <w:tcW w:w="1124" w:type="dxa"/>
            <w:tcBorders>
              <w:top w:val="single" w:sz="4" w:space="0" w:color="auto"/>
              <w:left w:val="single" w:sz="4" w:space="0" w:color="auto"/>
              <w:bottom w:val="single" w:sz="4" w:space="0" w:color="auto"/>
              <w:right w:val="single" w:sz="4" w:space="0" w:color="auto"/>
            </w:tcBorders>
            <w:noWrap/>
          </w:tcPr>
          <w:p w14:paraId="3C4ECAE7"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35CADC15"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15.334</w:t>
            </w:r>
          </w:p>
        </w:tc>
        <w:tc>
          <w:tcPr>
            <w:tcW w:w="996" w:type="dxa"/>
            <w:tcBorders>
              <w:top w:val="single" w:sz="4" w:space="0" w:color="auto"/>
              <w:left w:val="single" w:sz="4" w:space="0" w:color="auto"/>
              <w:bottom w:val="single" w:sz="4" w:space="0" w:color="auto"/>
              <w:right w:val="single" w:sz="4" w:space="0" w:color="auto"/>
            </w:tcBorders>
            <w:noWrap/>
          </w:tcPr>
          <w:p w14:paraId="4269D524"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.835</w:t>
            </w:r>
          </w:p>
        </w:tc>
        <w:tc>
          <w:tcPr>
            <w:tcW w:w="960" w:type="dxa"/>
            <w:tcBorders>
              <w:top w:val="single" w:sz="4" w:space="0" w:color="auto"/>
              <w:left w:val="single" w:sz="4" w:space="0" w:color="auto"/>
              <w:bottom w:val="single" w:sz="4" w:space="0" w:color="auto"/>
              <w:right w:val="single" w:sz="4" w:space="0" w:color="auto"/>
            </w:tcBorders>
            <w:noWrap/>
          </w:tcPr>
          <w:p w14:paraId="712292CD"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.438</w:t>
            </w:r>
          </w:p>
        </w:tc>
      </w:tr>
      <w:tr w:rsidR="00952A3A" w:rsidRPr="00817C0C" w14:paraId="2D0648C1"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3F473898"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lastRenderedPageBreak/>
              <w:t>«Клиент» Открытость – Замкнутость</w:t>
            </w:r>
          </w:p>
        </w:tc>
        <w:tc>
          <w:tcPr>
            <w:tcW w:w="1356" w:type="dxa"/>
            <w:tcBorders>
              <w:top w:val="single" w:sz="4" w:space="0" w:color="auto"/>
              <w:left w:val="single" w:sz="4" w:space="0" w:color="auto"/>
              <w:bottom w:val="single" w:sz="4" w:space="0" w:color="auto"/>
              <w:right w:val="single" w:sz="4" w:space="0" w:color="auto"/>
            </w:tcBorders>
            <w:noWrap/>
          </w:tcPr>
          <w:p w14:paraId="2A52FF94"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52.965</w:t>
            </w:r>
          </w:p>
        </w:tc>
        <w:tc>
          <w:tcPr>
            <w:tcW w:w="1124" w:type="dxa"/>
            <w:tcBorders>
              <w:top w:val="single" w:sz="4" w:space="0" w:color="auto"/>
              <w:left w:val="single" w:sz="4" w:space="0" w:color="auto"/>
              <w:bottom w:val="single" w:sz="4" w:space="0" w:color="auto"/>
              <w:right w:val="single" w:sz="4" w:space="0" w:color="auto"/>
            </w:tcBorders>
            <w:noWrap/>
          </w:tcPr>
          <w:p w14:paraId="4D239ADF"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69F92923"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26.483</w:t>
            </w:r>
          </w:p>
        </w:tc>
        <w:tc>
          <w:tcPr>
            <w:tcW w:w="996" w:type="dxa"/>
            <w:tcBorders>
              <w:top w:val="single" w:sz="4" w:space="0" w:color="auto"/>
              <w:left w:val="single" w:sz="4" w:space="0" w:color="auto"/>
              <w:bottom w:val="single" w:sz="4" w:space="0" w:color="auto"/>
              <w:right w:val="single" w:sz="4" w:space="0" w:color="auto"/>
            </w:tcBorders>
            <w:noWrap/>
          </w:tcPr>
          <w:p w14:paraId="16AC1289"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1.913</w:t>
            </w:r>
          </w:p>
        </w:tc>
        <w:tc>
          <w:tcPr>
            <w:tcW w:w="960" w:type="dxa"/>
            <w:tcBorders>
              <w:top w:val="single" w:sz="4" w:space="0" w:color="auto"/>
              <w:left w:val="single" w:sz="4" w:space="0" w:color="auto"/>
              <w:bottom w:val="single" w:sz="4" w:space="0" w:color="auto"/>
              <w:right w:val="single" w:sz="4" w:space="0" w:color="auto"/>
            </w:tcBorders>
            <w:noWrap/>
          </w:tcPr>
          <w:p w14:paraId="624FDE0B"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.154</w:t>
            </w:r>
          </w:p>
        </w:tc>
      </w:tr>
      <w:tr w:rsidR="00952A3A" w:rsidRPr="00817C0C" w14:paraId="44A71820"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6521D825"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Социальные способности</w:t>
            </w:r>
          </w:p>
        </w:tc>
        <w:tc>
          <w:tcPr>
            <w:tcW w:w="1356" w:type="dxa"/>
            <w:tcBorders>
              <w:top w:val="single" w:sz="4" w:space="0" w:color="auto"/>
              <w:left w:val="single" w:sz="4" w:space="0" w:color="auto"/>
              <w:bottom w:val="single" w:sz="4" w:space="0" w:color="auto"/>
              <w:right w:val="single" w:sz="4" w:space="0" w:color="auto"/>
            </w:tcBorders>
            <w:noWrap/>
          </w:tcPr>
          <w:p w14:paraId="5E6E00F2"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26.650</w:t>
            </w:r>
          </w:p>
        </w:tc>
        <w:tc>
          <w:tcPr>
            <w:tcW w:w="1124" w:type="dxa"/>
            <w:tcBorders>
              <w:top w:val="single" w:sz="4" w:space="0" w:color="auto"/>
              <w:left w:val="single" w:sz="4" w:space="0" w:color="auto"/>
              <w:bottom w:val="single" w:sz="4" w:space="0" w:color="auto"/>
              <w:right w:val="single" w:sz="4" w:space="0" w:color="auto"/>
            </w:tcBorders>
            <w:noWrap/>
          </w:tcPr>
          <w:p w14:paraId="3D272745"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221A565D"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13.325</w:t>
            </w:r>
          </w:p>
        </w:tc>
        <w:tc>
          <w:tcPr>
            <w:tcW w:w="996" w:type="dxa"/>
            <w:tcBorders>
              <w:top w:val="single" w:sz="4" w:space="0" w:color="auto"/>
              <w:left w:val="single" w:sz="4" w:space="0" w:color="auto"/>
              <w:bottom w:val="single" w:sz="4" w:space="0" w:color="auto"/>
              <w:right w:val="single" w:sz="4" w:space="0" w:color="auto"/>
            </w:tcBorders>
            <w:noWrap/>
          </w:tcPr>
          <w:p w14:paraId="676FEE85"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.856</w:t>
            </w:r>
          </w:p>
        </w:tc>
        <w:tc>
          <w:tcPr>
            <w:tcW w:w="960" w:type="dxa"/>
            <w:tcBorders>
              <w:top w:val="single" w:sz="4" w:space="0" w:color="auto"/>
              <w:left w:val="single" w:sz="4" w:space="0" w:color="auto"/>
              <w:bottom w:val="single" w:sz="4" w:space="0" w:color="auto"/>
              <w:right w:val="single" w:sz="4" w:space="0" w:color="auto"/>
            </w:tcBorders>
            <w:noWrap/>
          </w:tcPr>
          <w:p w14:paraId="4C1E621F"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.429</w:t>
            </w:r>
          </w:p>
        </w:tc>
      </w:tr>
      <w:tr w:rsidR="00952A3A" w:rsidRPr="00817C0C" w14:paraId="50254E52"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59556DCC"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«Клиент» Социальные способности</w:t>
            </w:r>
          </w:p>
        </w:tc>
        <w:tc>
          <w:tcPr>
            <w:tcW w:w="1356" w:type="dxa"/>
            <w:tcBorders>
              <w:top w:val="single" w:sz="4" w:space="0" w:color="auto"/>
              <w:left w:val="single" w:sz="4" w:space="0" w:color="auto"/>
              <w:bottom w:val="single" w:sz="4" w:space="0" w:color="auto"/>
              <w:right w:val="single" w:sz="4" w:space="0" w:color="auto"/>
            </w:tcBorders>
            <w:noWrap/>
          </w:tcPr>
          <w:p w14:paraId="3D6213B6"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50.971</w:t>
            </w:r>
          </w:p>
        </w:tc>
        <w:tc>
          <w:tcPr>
            <w:tcW w:w="1124" w:type="dxa"/>
            <w:tcBorders>
              <w:top w:val="single" w:sz="4" w:space="0" w:color="auto"/>
              <w:left w:val="single" w:sz="4" w:space="0" w:color="auto"/>
              <w:bottom w:val="single" w:sz="4" w:space="0" w:color="auto"/>
              <w:right w:val="single" w:sz="4" w:space="0" w:color="auto"/>
            </w:tcBorders>
            <w:noWrap/>
          </w:tcPr>
          <w:p w14:paraId="769AF678"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31EE5321"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25.486</w:t>
            </w:r>
          </w:p>
        </w:tc>
        <w:tc>
          <w:tcPr>
            <w:tcW w:w="996" w:type="dxa"/>
            <w:tcBorders>
              <w:top w:val="single" w:sz="4" w:space="0" w:color="auto"/>
              <w:left w:val="single" w:sz="4" w:space="0" w:color="auto"/>
              <w:bottom w:val="single" w:sz="4" w:space="0" w:color="auto"/>
              <w:right w:val="single" w:sz="4" w:space="0" w:color="auto"/>
            </w:tcBorders>
            <w:noWrap/>
          </w:tcPr>
          <w:p w14:paraId="1EF7E472"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2.208</w:t>
            </w:r>
          </w:p>
        </w:tc>
        <w:tc>
          <w:tcPr>
            <w:tcW w:w="960" w:type="dxa"/>
            <w:tcBorders>
              <w:top w:val="single" w:sz="4" w:space="0" w:color="auto"/>
              <w:left w:val="single" w:sz="4" w:space="0" w:color="auto"/>
              <w:bottom w:val="single" w:sz="4" w:space="0" w:color="auto"/>
              <w:right w:val="single" w:sz="4" w:space="0" w:color="auto"/>
            </w:tcBorders>
            <w:noWrap/>
          </w:tcPr>
          <w:p w14:paraId="27039985" w14:textId="77777777" w:rsidR="00952A3A" w:rsidRPr="00817C0C" w:rsidRDefault="00952A3A"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.117</w:t>
            </w:r>
          </w:p>
        </w:tc>
      </w:tr>
    </w:tbl>
    <w:p w14:paraId="0D47C059" w14:textId="77777777" w:rsidR="00137D32" w:rsidRPr="00817C0C" w:rsidRDefault="00137D32" w:rsidP="0045558D">
      <w:pPr>
        <w:spacing w:after="0" w:line="240" w:lineRule="auto"/>
        <w:rPr>
          <w:rFonts w:ascii="Times New Roman" w:hAnsi="Times New Roman" w:cs="Times New Roman"/>
          <w:sz w:val="28"/>
          <w:szCs w:val="28"/>
        </w:rPr>
      </w:pPr>
    </w:p>
    <w:p w14:paraId="0447F57C" w14:textId="77777777" w:rsidR="000C1C42" w:rsidRPr="00817C0C" w:rsidRDefault="000C1C42" w:rsidP="0045558D">
      <w:pPr>
        <w:spacing w:after="0" w:line="240" w:lineRule="auto"/>
        <w:jc w:val="center"/>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Одномерные критерии влияния независимой переменной «Возраст» на шкалы методики «</w:t>
      </w:r>
      <w:proofErr w:type="spellStart"/>
      <w:r w:rsidRPr="00817C0C">
        <w:rPr>
          <w:rFonts w:ascii="Times New Roman" w:eastAsia="Calibri" w:hAnsi="Times New Roman" w:cs="Times New Roman"/>
          <w:b/>
          <w:sz w:val="28"/>
          <w:szCs w:val="28"/>
          <w:u w:color="000000"/>
        </w:rPr>
        <w:t>Гиссенский</w:t>
      </w:r>
      <w:proofErr w:type="spellEnd"/>
      <w:r w:rsidRPr="00817C0C">
        <w:rPr>
          <w:rFonts w:ascii="Times New Roman" w:eastAsia="Calibri" w:hAnsi="Times New Roman" w:cs="Times New Roman"/>
          <w:b/>
          <w:sz w:val="28"/>
          <w:szCs w:val="28"/>
          <w:u w:color="000000"/>
        </w:rPr>
        <w:t xml:space="preserve"> личностный опросник».</w:t>
      </w:r>
    </w:p>
    <w:tbl>
      <w:tblPr>
        <w:tblW w:w="97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1535"/>
        <w:gridCol w:w="1276"/>
        <w:gridCol w:w="1356"/>
        <w:gridCol w:w="996"/>
        <w:gridCol w:w="960"/>
      </w:tblGrid>
      <w:tr w:rsidR="000C1C42" w:rsidRPr="00817C0C" w14:paraId="1D5F6619" w14:textId="77777777" w:rsidTr="00817C0C">
        <w:trPr>
          <w:trHeight w:val="765"/>
          <w:jc w:val="right"/>
        </w:trPr>
        <w:tc>
          <w:tcPr>
            <w:tcW w:w="3909" w:type="dxa"/>
            <w:tcBorders>
              <w:top w:val="single" w:sz="4" w:space="0" w:color="auto"/>
              <w:left w:val="single" w:sz="4" w:space="0" w:color="auto"/>
              <w:bottom w:val="single" w:sz="4" w:space="0" w:color="auto"/>
              <w:right w:val="single" w:sz="4" w:space="0" w:color="auto"/>
            </w:tcBorders>
            <w:vAlign w:val="center"/>
            <w:hideMark/>
          </w:tcPr>
          <w:p w14:paraId="57A14793" w14:textId="77777777" w:rsidR="000C1C42" w:rsidRPr="00817C0C" w:rsidRDefault="000C1C4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Возраст</w:t>
            </w:r>
          </w:p>
        </w:tc>
        <w:tc>
          <w:tcPr>
            <w:tcW w:w="1356" w:type="dxa"/>
            <w:tcBorders>
              <w:top w:val="single" w:sz="4" w:space="0" w:color="auto"/>
              <w:left w:val="single" w:sz="4" w:space="0" w:color="auto"/>
              <w:bottom w:val="single" w:sz="4" w:space="0" w:color="auto"/>
              <w:right w:val="single" w:sz="4" w:space="0" w:color="auto"/>
            </w:tcBorders>
            <w:vAlign w:val="center"/>
            <w:hideMark/>
          </w:tcPr>
          <w:p w14:paraId="6143AEB6" w14:textId="77777777" w:rsidR="000C1C42" w:rsidRPr="00817C0C" w:rsidRDefault="000C1C4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Сумма квадратов типа III</w:t>
            </w:r>
          </w:p>
        </w:tc>
        <w:tc>
          <w:tcPr>
            <w:tcW w:w="1124" w:type="dxa"/>
            <w:tcBorders>
              <w:top w:val="single" w:sz="4" w:space="0" w:color="auto"/>
              <w:left w:val="single" w:sz="4" w:space="0" w:color="auto"/>
              <w:bottom w:val="single" w:sz="4" w:space="0" w:color="auto"/>
              <w:right w:val="single" w:sz="4" w:space="0" w:color="auto"/>
            </w:tcBorders>
            <w:vAlign w:val="center"/>
            <w:hideMark/>
          </w:tcPr>
          <w:p w14:paraId="7C9273ED" w14:textId="77777777" w:rsidR="000C1C42" w:rsidRPr="00817C0C" w:rsidRDefault="000C1C4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Степень свободы</w:t>
            </w:r>
          </w:p>
        </w:tc>
        <w:tc>
          <w:tcPr>
            <w:tcW w:w="1356" w:type="dxa"/>
            <w:tcBorders>
              <w:top w:val="single" w:sz="4" w:space="0" w:color="auto"/>
              <w:left w:val="single" w:sz="4" w:space="0" w:color="auto"/>
              <w:bottom w:val="single" w:sz="4" w:space="0" w:color="auto"/>
              <w:right w:val="single" w:sz="4" w:space="0" w:color="auto"/>
            </w:tcBorders>
            <w:vAlign w:val="center"/>
            <w:hideMark/>
          </w:tcPr>
          <w:p w14:paraId="197635F3" w14:textId="77777777" w:rsidR="000C1C42" w:rsidRPr="00817C0C" w:rsidRDefault="000C1C4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Средний квадрат</w:t>
            </w:r>
          </w:p>
        </w:tc>
        <w:tc>
          <w:tcPr>
            <w:tcW w:w="996" w:type="dxa"/>
            <w:tcBorders>
              <w:top w:val="single" w:sz="4" w:space="0" w:color="auto"/>
              <w:left w:val="single" w:sz="4" w:space="0" w:color="auto"/>
              <w:bottom w:val="single" w:sz="4" w:space="0" w:color="auto"/>
              <w:right w:val="single" w:sz="4" w:space="0" w:color="auto"/>
            </w:tcBorders>
            <w:vAlign w:val="center"/>
            <w:hideMark/>
          </w:tcPr>
          <w:p w14:paraId="67005FA6" w14:textId="77777777" w:rsidR="000C1C42" w:rsidRPr="00817C0C" w:rsidRDefault="000C1C42" w:rsidP="0045558D">
            <w:pPr>
              <w:spacing w:after="0" w:line="240" w:lineRule="auto"/>
              <w:jc w:val="center"/>
              <w:rPr>
                <w:rFonts w:ascii="Times New Roman" w:eastAsia="Times New Roman" w:hAnsi="Times New Roman" w:cs="Times New Roman"/>
                <w:b/>
                <w:color w:val="000000"/>
                <w:sz w:val="28"/>
                <w:szCs w:val="28"/>
                <w:u w:color="000000"/>
                <w:lang w:eastAsia="ru-RU"/>
              </w:rPr>
            </w:pPr>
            <w:r w:rsidRPr="00817C0C">
              <w:rPr>
                <w:rFonts w:ascii="Times New Roman" w:eastAsia="Times New Roman" w:hAnsi="Times New Roman" w:cs="Times New Roman"/>
                <w:b/>
                <w:color w:val="000000"/>
                <w:sz w:val="28"/>
                <w:szCs w:val="28"/>
                <w:u w:color="000000"/>
                <w:lang w:eastAsia="ru-RU"/>
              </w:rPr>
              <w:t>F</w:t>
            </w:r>
          </w:p>
        </w:tc>
        <w:tc>
          <w:tcPr>
            <w:tcW w:w="960" w:type="dxa"/>
            <w:tcBorders>
              <w:top w:val="single" w:sz="4" w:space="0" w:color="auto"/>
              <w:left w:val="single" w:sz="4" w:space="0" w:color="auto"/>
              <w:bottom w:val="single" w:sz="4" w:space="0" w:color="auto"/>
              <w:right w:val="single" w:sz="4" w:space="0" w:color="auto"/>
            </w:tcBorders>
            <w:vAlign w:val="center"/>
            <w:hideMark/>
          </w:tcPr>
          <w:p w14:paraId="1462623C" w14:textId="77777777" w:rsidR="000C1C42" w:rsidRPr="00817C0C" w:rsidRDefault="000C1C42" w:rsidP="0045558D">
            <w:pPr>
              <w:spacing w:after="0" w:line="240" w:lineRule="auto"/>
              <w:jc w:val="center"/>
              <w:rPr>
                <w:rFonts w:ascii="Times New Roman" w:eastAsia="Times New Roman" w:hAnsi="Times New Roman" w:cs="Times New Roman"/>
                <w:b/>
                <w:color w:val="000000"/>
                <w:sz w:val="28"/>
                <w:szCs w:val="28"/>
                <w:u w:color="000000"/>
                <w:lang w:eastAsia="ru-RU"/>
              </w:rPr>
            </w:pPr>
            <w:proofErr w:type="gramStart"/>
            <w:r w:rsidRPr="00817C0C">
              <w:rPr>
                <w:rFonts w:ascii="Times New Roman" w:eastAsia="Times New Roman" w:hAnsi="Times New Roman" w:cs="Times New Roman"/>
                <w:b/>
                <w:color w:val="000000"/>
                <w:sz w:val="28"/>
                <w:szCs w:val="28"/>
                <w:u w:color="000000"/>
                <w:lang w:eastAsia="ru-RU"/>
              </w:rPr>
              <w:t>р</w:t>
            </w:r>
            <w:proofErr w:type="gramEnd"/>
          </w:p>
        </w:tc>
      </w:tr>
      <w:tr w:rsidR="000C1C42" w:rsidRPr="00817C0C" w14:paraId="05D4EE32"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hideMark/>
          </w:tcPr>
          <w:p w14:paraId="6FDC9FCD"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  «Клиент» Социальное одобрение</w:t>
            </w:r>
          </w:p>
        </w:tc>
        <w:tc>
          <w:tcPr>
            <w:tcW w:w="1356" w:type="dxa"/>
            <w:tcBorders>
              <w:top w:val="single" w:sz="4" w:space="0" w:color="auto"/>
              <w:left w:val="single" w:sz="4" w:space="0" w:color="auto"/>
              <w:bottom w:val="single" w:sz="4" w:space="0" w:color="auto"/>
              <w:right w:val="single" w:sz="4" w:space="0" w:color="auto"/>
            </w:tcBorders>
            <w:noWrap/>
          </w:tcPr>
          <w:p w14:paraId="7DEB69B0"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348.836</w:t>
            </w:r>
          </w:p>
        </w:tc>
        <w:tc>
          <w:tcPr>
            <w:tcW w:w="1124" w:type="dxa"/>
            <w:tcBorders>
              <w:top w:val="single" w:sz="4" w:space="0" w:color="auto"/>
              <w:left w:val="single" w:sz="4" w:space="0" w:color="auto"/>
              <w:bottom w:val="single" w:sz="4" w:space="0" w:color="auto"/>
              <w:right w:val="single" w:sz="4" w:space="0" w:color="auto"/>
            </w:tcBorders>
            <w:noWrap/>
          </w:tcPr>
          <w:p w14:paraId="4B428CA2"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5319FAE4"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174.418</w:t>
            </w:r>
          </w:p>
        </w:tc>
        <w:tc>
          <w:tcPr>
            <w:tcW w:w="996" w:type="dxa"/>
            <w:tcBorders>
              <w:top w:val="single" w:sz="4" w:space="0" w:color="auto"/>
              <w:left w:val="single" w:sz="4" w:space="0" w:color="auto"/>
              <w:bottom w:val="single" w:sz="4" w:space="0" w:color="auto"/>
              <w:right w:val="single" w:sz="4" w:space="0" w:color="auto"/>
            </w:tcBorders>
            <w:noWrap/>
          </w:tcPr>
          <w:p w14:paraId="26BAE714"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3.726</w:t>
            </w:r>
          </w:p>
        </w:tc>
        <w:tc>
          <w:tcPr>
            <w:tcW w:w="960" w:type="dxa"/>
            <w:tcBorders>
              <w:top w:val="single" w:sz="4" w:space="0" w:color="auto"/>
              <w:left w:val="single" w:sz="4" w:space="0" w:color="auto"/>
              <w:bottom w:val="single" w:sz="4" w:space="0" w:color="auto"/>
              <w:right w:val="single" w:sz="4" w:space="0" w:color="auto"/>
            </w:tcBorders>
            <w:noWrap/>
          </w:tcPr>
          <w:p w14:paraId="6B3FB378" w14:textId="77777777" w:rsidR="000C1C42" w:rsidRPr="00817C0C" w:rsidRDefault="000C1C4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.028</w:t>
            </w:r>
          </w:p>
        </w:tc>
      </w:tr>
      <w:tr w:rsidR="000C1C42" w:rsidRPr="00817C0C" w14:paraId="006F9A4A"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54C2A158"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 xml:space="preserve">«Я» – «Клиент» </w:t>
            </w:r>
            <w:proofErr w:type="spellStart"/>
            <w:r w:rsidRPr="00817C0C">
              <w:rPr>
                <w:rFonts w:ascii="Times New Roman" w:eastAsia="Calibri" w:hAnsi="Times New Roman" w:cs="Times New Roman"/>
                <w:sz w:val="28"/>
                <w:szCs w:val="28"/>
                <w:u w:color="000000"/>
              </w:rPr>
              <w:t>Доминантность</w:t>
            </w:r>
            <w:proofErr w:type="spellEnd"/>
          </w:p>
        </w:tc>
        <w:tc>
          <w:tcPr>
            <w:tcW w:w="1356" w:type="dxa"/>
            <w:tcBorders>
              <w:top w:val="single" w:sz="4" w:space="0" w:color="auto"/>
              <w:left w:val="single" w:sz="4" w:space="0" w:color="auto"/>
              <w:bottom w:val="single" w:sz="4" w:space="0" w:color="auto"/>
              <w:right w:val="single" w:sz="4" w:space="0" w:color="auto"/>
            </w:tcBorders>
            <w:noWrap/>
          </w:tcPr>
          <w:p w14:paraId="49B49B1D"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82.913</w:t>
            </w:r>
          </w:p>
        </w:tc>
        <w:tc>
          <w:tcPr>
            <w:tcW w:w="1124" w:type="dxa"/>
            <w:tcBorders>
              <w:top w:val="single" w:sz="4" w:space="0" w:color="auto"/>
              <w:left w:val="single" w:sz="4" w:space="0" w:color="auto"/>
              <w:bottom w:val="single" w:sz="4" w:space="0" w:color="auto"/>
              <w:right w:val="single" w:sz="4" w:space="0" w:color="auto"/>
            </w:tcBorders>
            <w:noWrap/>
          </w:tcPr>
          <w:p w14:paraId="30AF81D3"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581450C5"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41.456</w:t>
            </w:r>
          </w:p>
        </w:tc>
        <w:tc>
          <w:tcPr>
            <w:tcW w:w="996" w:type="dxa"/>
            <w:tcBorders>
              <w:top w:val="single" w:sz="4" w:space="0" w:color="auto"/>
              <w:left w:val="single" w:sz="4" w:space="0" w:color="auto"/>
              <w:bottom w:val="single" w:sz="4" w:space="0" w:color="auto"/>
              <w:right w:val="single" w:sz="4" w:space="0" w:color="auto"/>
            </w:tcBorders>
            <w:noWrap/>
          </w:tcPr>
          <w:p w14:paraId="1E6B7C98"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1.457</w:t>
            </w:r>
          </w:p>
        </w:tc>
        <w:tc>
          <w:tcPr>
            <w:tcW w:w="960" w:type="dxa"/>
            <w:tcBorders>
              <w:top w:val="single" w:sz="4" w:space="0" w:color="auto"/>
              <w:left w:val="single" w:sz="4" w:space="0" w:color="auto"/>
              <w:bottom w:val="single" w:sz="4" w:space="0" w:color="auto"/>
              <w:right w:val="single" w:sz="4" w:space="0" w:color="auto"/>
            </w:tcBorders>
            <w:noWrap/>
          </w:tcPr>
          <w:p w14:paraId="1C97A3B2"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.239</w:t>
            </w:r>
          </w:p>
        </w:tc>
      </w:tr>
      <w:tr w:rsidR="000C1C42" w:rsidRPr="00817C0C" w14:paraId="6F6EC595"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547ECC51"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 «Клиент» Контроль</w:t>
            </w:r>
          </w:p>
        </w:tc>
        <w:tc>
          <w:tcPr>
            <w:tcW w:w="1356" w:type="dxa"/>
            <w:tcBorders>
              <w:top w:val="single" w:sz="4" w:space="0" w:color="auto"/>
              <w:left w:val="single" w:sz="4" w:space="0" w:color="auto"/>
              <w:bottom w:val="single" w:sz="4" w:space="0" w:color="auto"/>
              <w:right w:val="single" w:sz="4" w:space="0" w:color="auto"/>
            </w:tcBorders>
            <w:noWrap/>
          </w:tcPr>
          <w:p w14:paraId="1F712B8D"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95.362</w:t>
            </w:r>
          </w:p>
        </w:tc>
        <w:tc>
          <w:tcPr>
            <w:tcW w:w="1124" w:type="dxa"/>
            <w:tcBorders>
              <w:top w:val="single" w:sz="4" w:space="0" w:color="auto"/>
              <w:left w:val="single" w:sz="4" w:space="0" w:color="auto"/>
              <w:bottom w:val="single" w:sz="4" w:space="0" w:color="auto"/>
              <w:right w:val="single" w:sz="4" w:space="0" w:color="auto"/>
            </w:tcBorders>
            <w:noWrap/>
          </w:tcPr>
          <w:p w14:paraId="53A08348"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4FD950CC"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47.681</w:t>
            </w:r>
          </w:p>
        </w:tc>
        <w:tc>
          <w:tcPr>
            <w:tcW w:w="996" w:type="dxa"/>
            <w:tcBorders>
              <w:top w:val="single" w:sz="4" w:space="0" w:color="auto"/>
              <w:left w:val="single" w:sz="4" w:space="0" w:color="auto"/>
              <w:bottom w:val="single" w:sz="4" w:space="0" w:color="auto"/>
              <w:right w:val="single" w:sz="4" w:space="0" w:color="auto"/>
            </w:tcBorders>
            <w:noWrap/>
          </w:tcPr>
          <w:p w14:paraId="5EFD94AC"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3.789</w:t>
            </w:r>
          </w:p>
        </w:tc>
        <w:tc>
          <w:tcPr>
            <w:tcW w:w="960" w:type="dxa"/>
            <w:tcBorders>
              <w:top w:val="single" w:sz="4" w:space="0" w:color="auto"/>
              <w:left w:val="single" w:sz="4" w:space="0" w:color="auto"/>
              <w:bottom w:val="single" w:sz="4" w:space="0" w:color="auto"/>
              <w:right w:val="single" w:sz="4" w:space="0" w:color="auto"/>
            </w:tcBorders>
            <w:noWrap/>
          </w:tcPr>
          <w:p w14:paraId="413D8046" w14:textId="77777777" w:rsidR="000C1C42" w:rsidRPr="00817C0C" w:rsidRDefault="000C1C4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.027</w:t>
            </w:r>
          </w:p>
        </w:tc>
      </w:tr>
      <w:tr w:rsidR="000C1C42" w:rsidRPr="00817C0C" w14:paraId="46ED9D2C"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079EE243"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 «Клиент» Преобладающее настроение</w:t>
            </w:r>
          </w:p>
        </w:tc>
        <w:tc>
          <w:tcPr>
            <w:tcW w:w="1356" w:type="dxa"/>
            <w:tcBorders>
              <w:top w:val="single" w:sz="4" w:space="0" w:color="auto"/>
              <w:left w:val="single" w:sz="4" w:space="0" w:color="auto"/>
              <w:bottom w:val="single" w:sz="4" w:space="0" w:color="auto"/>
              <w:right w:val="single" w:sz="4" w:space="0" w:color="auto"/>
            </w:tcBorders>
            <w:noWrap/>
          </w:tcPr>
          <w:p w14:paraId="755AE500"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573.065</w:t>
            </w:r>
          </w:p>
        </w:tc>
        <w:tc>
          <w:tcPr>
            <w:tcW w:w="1124" w:type="dxa"/>
            <w:tcBorders>
              <w:top w:val="single" w:sz="4" w:space="0" w:color="auto"/>
              <w:left w:val="single" w:sz="4" w:space="0" w:color="auto"/>
              <w:bottom w:val="single" w:sz="4" w:space="0" w:color="auto"/>
              <w:right w:val="single" w:sz="4" w:space="0" w:color="auto"/>
            </w:tcBorders>
            <w:noWrap/>
          </w:tcPr>
          <w:p w14:paraId="3B1027D6"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75D519E0"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286.532</w:t>
            </w:r>
          </w:p>
        </w:tc>
        <w:tc>
          <w:tcPr>
            <w:tcW w:w="996" w:type="dxa"/>
            <w:tcBorders>
              <w:top w:val="single" w:sz="4" w:space="0" w:color="auto"/>
              <w:left w:val="single" w:sz="4" w:space="0" w:color="auto"/>
              <w:bottom w:val="single" w:sz="4" w:space="0" w:color="auto"/>
              <w:right w:val="single" w:sz="4" w:space="0" w:color="auto"/>
            </w:tcBorders>
            <w:noWrap/>
          </w:tcPr>
          <w:p w14:paraId="0B4E9E1D"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9.780</w:t>
            </w:r>
          </w:p>
        </w:tc>
        <w:tc>
          <w:tcPr>
            <w:tcW w:w="960" w:type="dxa"/>
            <w:tcBorders>
              <w:top w:val="single" w:sz="4" w:space="0" w:color="auto"/>
              <w:left w:val="single" w:sz="4" w:space="0" w:color="auto"/>
              <w:bottom w:val="single" w:sz="4" w:space="0" w:color="auto"/>
              <w:right w:val="single" w:sz="4" w:space="0" w:color="auto"/>
            </w:tcBorders>
            <w:noWrap/>
          </w:tcPr>
          <w:p w14:paraId="62147C33" w14:textId="77777777" w:rsidR="000C1C42" w:rsidRPr="00817C0C" w:rsidRDefault="000C1C42" w:rsidP="0045558D">
            <w:pPr>
              <w:spacing w:after="0" w:line="240" w:lineRule="auto"/>
              <w:rPr>
                <w:rFonts w:ascii="Times New Roman" w:eastAsia="Calibri" w:hAnsi="Times New Roman" w:cs="Times New Roman"/>
                <w:b/>
                <w:sz w:val="28"/>
                <w:szCs w:val="28"/>
                <w:u w:color="000000"/>
              </w:rPr>
            </w:pPr>
            <w:r w:rsidRPr="00817C0C">
              <w:rPr>
                <w:rFonts w:ascii="Times New Roman" w:eastAsia="Calibri" w:hAnsi="Times New Roman" w:cs="Times New Roman"/>
                <w:b/>
                <w:sz w:val="28"/>
                <w:szCs w:val="28"/>
                <w:u w:color="000000"/>
              </w:rPr>
              <w:t>.000</w:t>
            </w:r>
          </w:p>
        </w:tc>
      </w:tr>
      <w:tr w:rsidR="000C1C42" w:rsidRPr="00817C0C" w14:paraId="2B0AE899"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24B3895D"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  «Клиент» Открытость – Замкнутость</w:t>
            </w:r>
          </w:p>
        </w:tc>
        <w:tc>
          <w:tcPr>
            <w:tcW w:w="1356" w:type="dxa"/>
            <w:tcBorders>
              <w:top w:val="single" w:sz="4" w:space="0" w:color="auto"/>
              <w:left w:val="single" w:sz="4" w:space="0" w:color="auto"/>
              <w:bottom w:val="single" w:sz="4" w:space="0" w:color="auto"/>
              <w:right w:val="single" w:sz="4" w:space="0" w:color="auto"/>
            </w:tcBorders>
            <w:noWrap/>
          </w:tcPr>
          <w:p w14:paraId="16A9693D"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20.770</w:t>
            </w:r>
          </w:p>
        </w:tc>
        <w:tc>
          <w:tcPr>
            <w:tcW w:w="1124" w:type="dxa"/>
            <w:tcBorders>
              <w:top w:val="single" w:sz="4" w:space="0" w:color="auto"/>
              <w:left w:val="single" w:sz="4" w:space="0" w:color="auto"/>
              <w:bottom w:val="single" w:sz="4" w:space="0" w:color="auto"/>
              <w:right w:val="single" w:sz="4" w:space="0" w:color="auto"/>
            </w:tcBorders>
            <w:noWrap/>
          </w:tcPr>
          <w:p w14:paraId="7C370254"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6561410E"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10.385</w:t>
            </w:r>
          </w:p>
        </w:tc>
        <w:tc>
          <w:tcPr>
            <w:tcW w:w="996" w:type="dxa"/>
            <w:tcBorders>
              <w:top w:val="single" w:sz="4" w:space="0" w:color="auto"/>
              <w:left w:val="single" w:sz="4" w:space="0" w:color="auto"/>
              <w:bottom w:val="single" w:sz="4" w:space="0" w:color="auto"/>
              <w:right w:val="single" w:sz="4" w:space="0" w:color="auto"/>
            </w:tcBorders>
            <w:noWrap/>
          </w:tcPr>
          <w:p w14:paraId="5F09AFB1"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.512</w:t>
            </w:r>
          </w:p>
        </w:tc>
        <w:tc>
          <w:tcPr>
            <w:tcW w:w="960" w:type="dxa"/>
            <w:tcBorders>
              <w:top w:val="single" w:sz="4" w:space="0" w:color="auto"/>
              <w:left w:val="single" w:sz="4" w:space="0" w:color="auto"/>
              <w:bottom w:val="single" w:sz="4" w:space="0" w:color="auto"/>
              <w:right w:val="single" w:sz="4" w:space="0" w:color="auto"/>
            </w:tcBorders>
            <w:noWrap/>
          </w:tcPr>
          <w:p w14:paraId="11A611F0"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.601</w:t>
            </w:r>
          </w:p>
        </w:tc>
      </w:tr>
      <w:tr w:rsidR="000C1C42" w:rsidRPr="00817C0C" w14:paraId="0D37FCFA" w14:textId="77777777" w:rsidTr="00817C0C">
        <w:trPr>
          <w:trHeight w:val="300"/>
          <w:jc w:val="right"/>
        </w:trPr>
        <w:tc>
          <w:tcPr>
            <w:tcW w:w="3909" w:type="dxa"/>
            <w:tcBorders>
              <w:top w:val="single" w:sz="4" w:space="0" w:color="auto"/>
              <w:left w:val="single" w:sz="4" w:space="0" w:color="auto"/>
              <w:bottom w:val="single" w:sz="4" w:space="0" w:color="auto"/>
              <w:right w:val="single" w:sz="4" w:space="0" w:color="auto"/>
            </w:tcBorders>
          </w:tcPr>
          <w:p w14:paraId="5C8A0933"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«Я» – «Клиент» Социальные способности</w:t>
            </w:r>
          </w:p>
        </w:tc>
        <w:tc>
          <w:tcPr>
            <w:tcW w:w="1356" w:type="dxa"/>
            <w:tcBorders>
              <w:top w:val="single" w:sz="4" w:space="0" w:color="auto"/>
              <w:left w:val="single" w:sz="4" w:space="0" w:color="auto"/>
              <w:bottom w:val="single" w:sz="4" w:space="0" w:color="auto"/>
              <w:right w:val="single" w:sz="4" w:space="0" w:color="auto"/>
            </w:tcBorders>
            <w:noWrap/>
          </w:tcPr>
          <w:p w14:paraId="368FDEA4"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101.176</w:t>
            </w:r>
          </w:p>
        </w:tc>
        <w:tc>
          <w:tcPr>
            <w:tcW w:w="1124" w:type="dxa"/>
            <w:tcBorders>
              <w:top w:val="single" w:sz="4" w:space="0" w:color="auto"/>
              <w:left w:val="single" w:sz="4" w:space="0" w:color="auto"/>
              <w:bottom w:val="single" w:sz="4" w:space="0" w:color="auto"/>
              <w:right w:val="single" w:sz="4" w:space="0" w:color="auto"/>
            </w:tcBorders>
            <w:noWrap/>
          </w:tcPr>
          <w:p w14:paraId="485D0FBF"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w:t>
            </w:r>
          </w:p>
        </w:tc>
        <w:tc>
          <w:tcPr>
            <w:tcW w:w="1356" w:type="dxa"/>
            <w:tcBorders>
              <w:top w:val="single" w:sz="4" w:space="0" w:color="auto"/>
              <w:left w:val="single" w:sz="4" w:space="0" w:color="auto"/>
              <w:bottom w:val="single" w:sz="4" w:space="0" w:color="auto"/>
              <w:right w:val="single" w:sz="4" w:space="0" w:color="auto"/>
            </w:tcBorders>
            <w:noWrap/>
          </w:tcPr>
          <w:p w14:paraId="3531E7E2"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50.588</w:t>
            </w:r>
          </w:p>
        </w:tc>
        <w:tc>
          <w:tcPr>
            <w:tcW w:w="996" w:type="dxa"/>
            <w:tcBorders>
              <w:top w:val="single" w:sz="4" w:space="0" w:color="auto"/>
              <w:left w:val="single" w:sz="4" w:space="0" w:color="auto"/>
              <w:bottom w:val="single" w:sz="4" w:space="0" w:color="auto"/>
              <w:right w:val="single" w:sz="4" w:space="0" w:color="auto"/>
            </w:tcBorders>
            <w:noWrap/>
          </w:tcPr>
          <w:p w14:paraId="5699863E"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2.370</w:t>
            </w:r>
          </w:p>
        </w:tc>
        <w:tc>
          <w:tcPr>
            <w:tcW w:w="960" w:type="dxa"/>
            <w:tcBorders>
              <w:top w:val="single" w:sz="4" w:space="0" w:color="auto"/>
              <w:left w:val="single" w:sz="4" w:space="0" w:color="auto"/>
              <w:bottom w:val="single" w:sz="4" w:space="0" w:color="auto"/>
              <w:right w:val="single" w:sz="4" w:space="0" w:color="auto"/>
            </w:tcBorders>
            <w:noWrap/>
          </w:tcPr>
          <w:p w14:paraId="5ABFDAC1" w14:textId="77777777" w:rsidR="000C1C42" w:rsidRPr="00817C0C" w:rsidRDefault="000C1C42" w:rsidP="0045558D">
            <w:pPr>
              <w:spacing w:after="0" w:line="240" w:lineRule="auto"/>
              <w:rPr>
                <w:rFonts w:ascii="Times New Roman" w:eastAsia="Calibri" w:hAnsi="Times New Roman" w:cs="Times New Roman"/>
                <w:sz w:val="28"/>
                <w:szCs w:val="28"/>
                <w:u w:color="000000"/>
              </w:rPr>
            </w:pPr>
            <w:r w:rsidRPr="00817C0C">
              <w:rPr>
                <w:rFonts w:ascii="Times New Roman" w:eastAsia="Calibri" w:hAnsi="Times New Roman" w:cs="Times New Roman"/>
                <w:sz w:val="28"/>
                <w:szCs w:val="28"/>
                <w:u w:color="000000"/>
              </w:rPr>
              <w:t>.100</w:t>
            </w:r>
          </w:p>
        </w:tc>
      </w:tr>
    </w:tbl>
    <w:p w14:paraId="2F5818DE" w14:textId="77777777" w:rsidR="00952A3A" w:rsidRPr="00817C0C" w:rsidRDefault="00952A3A" w:rsidP="0045558D">
      <w:pPr>
        <w:spacing w:after="0" w:line="240" w:lineRule="auto"/>
        <w:rPr>
          <w:rFonts w:ascii="Times New Roman" w:hAnsi="Times New Roman" w:cs="Times New Roman"/>
          <w:sz w:val="28"/>
          <w:szCs w:val="28"/>
        </w:rPr>
      </w:pPr>
    </w:p>
    <w:p w14:paraId="3F25D455" w14:textId="06CF9B65" w:rsidR="00AC41F6" w:rsidRPr="00817C0C" w:rsidRDefault="00AC41F6" w:rsidP="0045558D">
      <w:pPr>
        <w:spacing w:after="0" w:line="240" w:lineRule="auto"/>
        <w:rPr>
          <w:rFonts w:ascii="Times New Roman" w:hAnsi="Times New Roman" w:cs="Times New Roman"/>
          <w:sz w:val="28"/>
          <w:szCs w:val="28"/>
        </w:rPr>
      </w:pPr>
    </w:p>
    <w:p w14:paraId="2CBA6C0B" w14:textId="77777777" w:rsidR="00AC41F6" w:rsidRPr="00817C0C" w:rsidRDefault="00AC41F6" w:rsidP="0045558D">
      <w:pPr>
        <w:spacing w:after="0" w:line="240" w:lineRule="auto"/>
        <w:rPr>
          <w:rFonts w:ascii="Times New Roman" w:hAnsi="Times New Roman" w:cs="Times New Roman"/>
          <w:sz w:val="28"/>
          <w:szCs w:val="28"/>
        </w:rPr>
      </w:pPr>
    </w:p>
    <w:sectPr w:rsidR="00AC41F6" w:rsidRPr="00817C0C" w:rsidSect="00817C0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7C2C5" w14:textId="77777777" w:rsidR="00747187" w:rsidRDefault="00747187" w:rsidP="00CF5E53">
      <w:pPr>
        <w:spacing w:after="0" w:line="240" w:lineRule="auto"/>
      </w:pPr>
      <w:r>
        <w:separator/>
      </w:r>
    </w:p>
  </w:endnote>
  <w:endnote w:type="continuationSeparator" w:id="0">
    <w:p w14:paraId="4BE1905E" w14:textId="77777777" w:rsidR="00747187" w:rsidRDefault="00747187" w:rsidP="00CF5E53">
      <w:pPr>
        <w:spacing w:after="0" w:line="240" w:lineRule="auto"/>
      </w:pPr>
      <w:r>
        <w:continuationSeparator/>
      </w:r>
    </w:p>
  </w:endnote>
  <w:endnote w:type="continuationNotice" w:id="1">
    <w:p w14:paraId="01ED7B69" w14:textId="77777777" w:rsidR="00747187" w:rsidRDefault="007471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877714"/>
      <w:docPartObj>
        <w:docPartGallery w:val="Page Numbers (Bottom of Page)"/>
        <w:docPartUnique/>
      </w:docPartObj>
    </w:sdtPr>
    <w:sdtContent>
      <w:p w14:paraId="0CEBCA4B" w14:textId="71EEDBA8" w:rsidR="00D02600" w:rsidRDefault="00D02600">
        <w:pPr>
          <w:pStyle w:val="a4"/>
          <w:jc w:val="center"/>
        </w:pPr>
        <w:r>
          <w:fldChar w:fldCharType="begin"/>
        </w:r>
        <w:r>
          <w:instrText>PAGE   \* MERGEFORMAT</w:instrText>
        </w:r>
        <w:r>
          <w:fldChar w:fldCharType="separate"/>
        </w:r>
        <w:r w:rsidR="00E13654">
          <w:rPr>
            <w:noProof/>
          </w:rPr>
          <w:t>5</w:t>
        </w:r>
        <w:r>
          <w:fldChar w:fldCharType="end"/>
        </w:r>
      </w:p>
    </w:sdtContent>
  </w:sdt>
  <w:p w14:paraId="4E59BE73" w14:textId="77777777" w:rsidR="00D02600" w:rsidRDefault="00D0260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C45ABE" w14:textId="77777777" w:rsidR="00747187" w:rsidRDefault="00747187" w:rsidP="00CF5E53">
      <w:pPr>
        <w:spacing w:after="0" w:line="240" w:lineRule="auto"/>
      </w:pPr>
      <w:r>
        <w:separator/>
      </w:r>
    </w:p>
  </w:footnote>
  <w:footnote w:type="continuationSeparator" w:id="0">
    <w:p w14:paraId="4A089CDC" w14:textId="77777777" w:rsidR="00747187" w:rsidRDefault="00747187" w:rsidP="00CF5E53">
      <w:pPr>
        <w:spacing w:after="0" w:line="240" w:lineRule="auto"/>
      </w:pPr>
      <w:r>
        <w:continuationSeparator/>
      </w:r>
    </w:p>
  </w:footnote>
  <w:footnote w:type="continuationNotice" w:id="1">
    <w:p w14:paraId="293922B3" w14:textId="77777777" w:rsidR="00747187" w:rsidRDefault="0074718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5682"/>
    <w:multiLevelType w:val="hybridMultilevel"/>
    <w:tmpl w:val="E632A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241A47"/>
    <w:multiLevelType w:val="hybridMultilevel"/>
    <w:tmpl w:val="B59CC63E"/>
    <w:styleLink w:val="ImportedStyle7"/>
    <w:lvl w:ilvl="0" w:tplc="F3CCA25E">
      <w:start w:val="1"/>
      <w:numFmt w:val="decimal"/>
      <w:lvlText w:val="%1."/>
      <w:lvlJc w:val="left"/>
      <w:pPr>
        <w:ind w:left="144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EA88EE">
      <w:start w:val="1"/>
      <w:numFmt w:val="lowerLetter"/>
      <w:lvlText w:val="%2."/>
      <w:lvlJc w:val="left"/>
      <w:pPr>
        <w:tabs>
          <w:tab w:val="left" w:pos="1443"/>
        </w:tabs>
        <w:ind w:left="2060"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306E5A">
      <w:start w:val="1"/>
      <w:numFmt w:val="lowerRoman"/>
      <w:lvlText w:val="%3."/>
      <w:lvlJc w:val="left"/>
      <w:pPr>
        <w:tabs>
          <w:tab w:val="left" w:pos="1443"/>
        </w:tabs>
        <w:ind w:left="2797"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607182">
      <w:start w:val="1"/>
      <w:numFmt w:val="decimal"/>
      <w:lvlText w:val="%4."/>
      <w:lvlJc w:val="left"/>
      <w:pPr>
        <w:tabs>
          <w:tab w:val="left" w:pos="1443"/>
        </w:tabs>
        <w:ind w:left="3500"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C66418">
      <w:start w:val="1"/>
      <w:numFmt w:val="lowerLetter"/>
      <w:lvlText w:val="%5."/>
      <w:lvlJc w:val="left"/>
      <w:pPr>
        <w:tabs>
          <w:tab w:val="left" w:pos="1443"/>
        </w:tabs>
        <w:ind w:left="4220"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D20A14">
      <w:start w:val="1"/>
      <w:numFmt w:val="lowerRoman"/>
      <w:lvlText w:val="%6."/>
      <w:lvlJc w:val="left"/>
      <w:pPr>
        <w:tabs>
          <w:tab w:val="left" w:pos="1443"/>
        </w:tabs>
        <w:ind w:left="4957"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5A6588">
      <w:start w:val="1"/>
      <w:numFmt w:val="decimal"/>
      <w:lvlText w:val="%7."/>
      <w:lvlJc w:val="left"/>
      <w:pPr>
        <w:tabs>
          <w:tab w:val="left" w:pos="1443"/>
        </w:tabs>
        <w:ind w:left="5660"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BE6F30">
      <w:start w:val="1"/>
      <w:numFmt w:val="lowerLetter"/>
      <w:lvlText w:val="%8."/>
      <w:lvlJc w:val="left"/>
      <w:pPr>
        <w:tabs>
          <w:tab w:val="left" w:pos="1443"/>
        </w:tabs>
        <w:ind w:left="6380"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16CD6C">
      <w:start w:val="1"/>
      <w:numFmt w:val="lowerRoman"/>
      <w:lvlText w:val="%9."/>
      <w:lvlJc w:val="left"/>
      <w:pPr>
        <w:tabs>
          <w:tab w:val="left" w:pos="1443"/>
        </w:tabs>
        <w:ind w:left="7117"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78A7998"/>
    <w:multiLevelType w:val="hybridMultilevel"/>
    <w:tmpl w:val="2D1ACABA"/>
    <w:styleLink w:val="ImportedStyle10"/>
    <w:lvl w:ilvl="0" w:tplc="C9741596">
      <w:start w:val="1"/>
      <w:numFmt w:val="bullet"/>
      <w:lvlText w:val="•"/>
      <w:lvlJc w:val="left"/>
      <w:pPr>
        <w:ind w:left="16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0816D6">
      <w:start w:val="1"/>
      <w:numFmt w:val="bullet"/>
      <w:lvlText w:val="o"/>
      <w:lvlJc w:val="left"/>
      <w:pPr>
        <w:tabs>
          <w:tab w:val="left" w:pos="1620"/>
        </w:tabs>
        <w:ind w:left="223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6A8184">
      <w:start w:val="1"/>
      <w:numFmt w:val="bullet"/>
      <w:lvlText w:val="▪"/>
      <w:lvlJc w:val="left"/>
      <w:pPr>
        <w:tabs>
          <w:tab w:val="left" w:pos="1620"/>
        </w:tabs>
        <w:ind w:left="295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165582">
      <w:start w:val="1"/>
      <w:numFmt w:val="bullet"/>
      <w:lvlText w:val="•"/>
      <w:lvlJc w:val="left"/>
      <w:pPr>
        <w:tabs>
          <w:tab w:val="left" w:pos="1620"/>
        </w:tabs>
        <w:ind w:left="3677" w:hanging="2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7E436E">
      <w:start w:val="1"/>
      <w:numFmt w:val="bullet"/>
      <w:lvlText w:val="o"/>
      <w:lvlJc w:val="left"/>
      <w:pPr>
        <w:tabs>
          <w:tab w:val="left" w:pos="1620"/>
        </w:tabs>
        <w:ind w:left="439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A4839A">
      <w:start w:val="1"/>
      <w:numFmt w:val="bullet"/>
      <w:lvlText w:val="▪"/>
      <w:lvlJc w:val="left"/>
      <w:pPr>
        <w:tabs>
          <w:tab w:val="left" w:pos="1620"/>
        </w:tabs>
        <w:ind w:left="511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444AC4">
      <w:start w:val="1"/>
      <w:numFmt w:val="bullet"/>
      <w:lvlText w:val="•"/>
      <w:lvlJc w:val="left"/>
      <w:pPr>
        <w:tabs>
          <w:tab w:val="left" w:pos="1620"/>
        </w:tabs>
        <w:ind w:left="5837" w:hanging="2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E294E4">
      <w:start w:val="1"/>
      <w:numFmt w:val="bullet"/>
      <w:lvlText w:val="o"/>
      <w:lvlJc w:val="left"/>
      <w:pPr>
        <w:tabs>
          <w:tab w:val="left" w:pos="1620"/>
        </w:tabs>
        <w:ind w:left="655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52D596">
      <w:start w:val="1"/>
      <w:numFmt w:val="bullet"/>
      <w:lvlText w:val="▪"/>
      <w:lvlJc w:val="left"/>
      <w:pPr>
        <w:tabs>
          <w:tab w:val="left" w:pos="1620"/>
        </w:tabs>
        <w:ind w:left="727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7D34738"/>
    <w:multiLevelType w:val="hybridMultilevel"/>
    <w:tmpl w:val="0416FB52"/>
    <w:styleLink w:val="ImportedStyle28"/>
    <w:lvl w:ilvl="0" w:tplc="029680C6">
      <w:start w:val="1"/>
      <w:numFmt w:val="lowerLetter"/>
      <w:lvlText w:val="%1)"/>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6CD7B6">
      <w:start w:val="1"/>
      <w:numFmt w:val="lowerLetter"/>
      <w:lvlText w:val="%2."/>
      <w:lvlJc w:val="left"/>
      <w:pPr>
        <w:tabs>
          <w:tab w:val="left" w:pos="2160"/>
        </w:tabs>
        <w:ind w:left="28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1EAA64">
      <w:start w:val="1"/>
      <w:numFmt w:val="lowerRoman"/>
      <w:lvlText w:val="%3."/>
      <w:lvlJc w:val="left"/>
      <w:pPr>
        <w:tabs>
          <w:tab w:val="left" w:pos="2160"/>
        </w:tabs>
        <w:ind w:left="355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9E3FBA">
      <w:start w:val="1"/>
      <w:numFmt w:val="decimal"/>
      <w:lvlText w:val="%4."/>
      <w:lvlJc w:val="left"/>
      <w:pPr>
        <w:tabs>
          <w:tab w:val="left" w:pos="2160"/>
        </w:tabs>
        <w:ind w:left="42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AA1AE0">
      <w:start w:val="1"/>
      <w:numFmt w:val="lowerLetter"/>
      <w:lvlText w:val="%5."/>
      <w:lvlJc w:val="left"/>
      <w:pPr>
        <w:tabs>
          <w:tab w:val="left" w:pos="2160"/>
        </w:tabs>
        <w:ind w:left="49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6AD2B4">
      <w:start w:val="1"/>
      <w:numFmt w:val="lowerRoman"/>
      <w:lvlText w:val="%6."/>
      <w:lvlJc w:val="left"/>
      <w:pPr>
        <w:tabs>
          <w:tab w:val="left" w:pos="2160"/>
        </w:tabs>
        <w:ind w:left="571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CCA1A4">
      <w:start w:val="1"/>
      <w:numFmt w:val="decimal"/>
      <w:lvlText w:val="%7."/>
      <w:lvlJc w:val="left"/>
      <w:pPr>
        <w:tabs>
          <w:tab w:val="left" w:pos="2160"/>
        </w:tabs>
        <w:ind w:left="64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12DAEA">
      <w:start w:val="1"/>
      <w:numFmt w:val="lowerLetter"/>
      <w:lvlText w:val="%8."/>
      <w:lvlJc w:val="left"/>
      <w:pPr>
        <w:tabs>
          <w:tab w:val="left" w:pos="2160"/>
        </w:tabs>
        <w:ind w:left="71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E41D2C">
      <w:start w:val="1"/>
      <w:numFmt w:val="lowerRoman"/>
      <w:lvlText w:val="%9."/>
      <w:lvlJc w:val="left"/>
      <w:pPr>
        <w:tabs>
          <w:tab w:val="left" w:pos="2160"/>
        </w:tabs>
        <w:ind w:left="787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0A825396"/>
    <w:multiLevelType w:val="hybridMultilevel"/>
    <w:tmpl w:val="F4502FF6"/>
    <w:styleLink w:val="ImportedStyle6"/>
    <w:lvl w:ilvl="0" w:tplc="68EA586C">
      <w:start w:val="1"/>
      <w:numFmt w:val="decimal"/>
      <w:lvlText w:val="%1."/>
      <w:lvlJc w:val="left"/>
      <w:pPr>
        <w:tabs>
          <w:tab w:val="left" w:pos="708"/>
          <w:tab w:val="num" w:pos="11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1" w:firstLine="249"/>
      </w:pPr>
      <w:rPr>
        <w:rFonts w:hAnsi="Arial Unicode MS"/>
        <w:caps w:val="0"/>
        <w:smallCaps w:val="0"/>
        <w:strike w:val="0"/>
        <w:dstrike w:val="0"/>
        <w:color w:val="000000"/>
        <w:spacing w:val="0"/>
        <w:w w:val="100"/>
        <w:kern w:val="0"/>
        <w:position w:val="0"/>
        <w:highlight w:val="none"/>
        <w:u w:val="none"/>
        <w:effect w:val="none"/>
        <w:vertAlign w:val="baseline"/>
      </w:rPr>
    </w:lvl>
    <w:lvl w:ilvl="1" w:tplc="79FC301C">
      <w:start w:val="1"/>
      <w:numFmt w:val="lowerLetter"/>
      <w:lvlText w:val="%2."/>
      <w:lvlJc w:val="left"/>
      <w:pPr>
        <w:tabs>
          <w:tab w:val="left" w:pos="708"/>
          <w:tab w:val="left" w:pos="1416"/>
          <w:tab w:val="num" w:pos="1892"/>
          <w:tab w:val="left" w:pos="2124"/>
          <w:tab w:val="left" w:pos="2832"/>
          <w:tab w:val="left" w:pos="3540"/>
          <w:tab w:val="left" w:pos="4248"/>
          <w:tab w:val="left" w:pos="4956"/>
          <w:tab w:val="left" w:pos="5664"/>
          <w:tab w:val="left" w:pos="6372"/>
          <w:tab w:val="left" w:pos="7080"/>
          <w:tab w:val="left" w:pos="7788"/>
          <w:tab w:val="left" w:pos="8496"/>
          <w:tab w:val="left" w:pos="9204"/>
        </w:tabs>
        <w:ind w:left="1196" w:firstLine="256"/>
      </w:pPr>
      <w:rPr>
        <w:rFonts w:hAnsi="Arial Unicode MS"/>
        <w:caps w:val="0"/>
        <w:smallCaps w:val="0"/>
        <w:strike w:val="0"/>
        <w:dstrike w:val="0"/>
        <w:color w:val="000000"/>
        <w:spacing w:val="0"/>
        <w:w w:val="100"/>
        <w:kern w:val="0"/>
        <w:position w:val="0"/>
        <w:highlight w:val="none"/>
        <w:u w:val="none"/>
        <w:effect w:val="none"/>
        <w:vertAlign w:val="baseline"/>
      </w:rPr>
    </w:lvl>
    <w:lvl w:ilvl="2" w:tplc="0B52B67C">
      <w:start w:val="1"/>
      <w:numFmt w:val="lowerRoman"/>
      <w:lvlText w:val="%3."/>
      <w:lvlJc w:val="left"/>
      <w:pPr>
        <w:tabs>
          <w:tab w:val="left" w:pos="708"/>
          <w:tab w:val="left" w:pos="1416"/>
          <w:tab w:val="left" w:pos="2124"/>
          <w:tab w:val="num" w:pos="2637"/>
          <w:tab w:val="left" w:pos="2832"/>
          <w:tab w:val="left" w:pos="3540"/>
          <w:tab w:val="left" w:pos="4248"/>
          <w:tab w:val="left" w:pos="4956"/>
          <w:tab w:val="left" w:pos="5664"/>
          <w:tab w:val="left" w:pos="6372"/>
          <w:tab w:val="left" w:pos="7080"/>
          <w:tab w:val="left" w:pos="7788"/>
          <w:tab w:val="left" w:pos="8496"/>
          <w:tab w:val="left" w:pos="9204"/>
        </w:tabs>
        <w:ind w:left="1941" w:firstLine="301"/>
      </w:pPr>
      <w:rPr>
        <w:rFonts w:hAnsi="Arial Unicode MS"/>
        <w:caps w:val="0"/>
        <w:smallCaps w:val="0"/>
        <w:strike w:val="0"/>
        <w:dstrike w:val="0"/>
        <w:color w:val="000000"/>
        <w:spacing w:val="0"/>
        <w:w w:val="100"/>
        <w:kern w:val="0"/>
        <w:position w:val="0"/>
        <w:highlight w:val="none"/>
        <w:u w:val="none"/>
        <w:effect w:val="none"/>
        <w:vertAlign w:val="baseline"/>
      </w:rPr>
    </w:lvl>
    <w:lvl w:ilvl="3" w:tplc="45E24930">
      <w:start w:val="1"/>
      <w:numFmt w:val="decimal"/>
      <w:lvlText w:val="%4."/>
      <w:lvlJc w:val="left"/>
      <w:pPr>
        <w:tabs>
          <w:tab w:val="left" w:pos="708"/>
          <w:tab w:val="left" w:pos="1416"/>
          <w:tab w:val="left" w:pos="2124"/>
          <w:tab w:val="left" w:pos="2832"/>
          <w:tab w:val="num" w:pos="3340"/>
          <w:tab w:val="left" w:pos="3540"/>
          <w:tab w:val="left" w:pos="4248"/>
          <w:tab w:val="left" w:pos="4956"/>
          <w:tab w:val="left" w:pos="5664"/>
          <w:tab w:val="left" w:pos="6372"/>
          <w:tab w:val="left" w:pos="7080"/>
          <w:tab w:val="left" w:pos="7788"/>
          <w:tab w:val="left" w:pos="8496"/>
          <w:tab w:val="left" w:pos="9204"/>
        </w:tabs>
        <w:ind w:left="2644" w:firstLine="272"/>
      </w:pPr>
      <w:rPr>
        <w:rFonts w:hAnsi="Arial Unicode MS"/>
        <w:caps w:val="0"/>
        <w:smallCaps w:val="0"/>
        <w:strike w:val="0"/>
        <w:dstrike w:val="0"/>
        <w:color w:val="000000"/>
        <w:spacing w:val="0"/>
        <w:w w:val="100"/>
        <w:kern w:val="0"/>
        <w:position w:val="0"/>
        <w:highlight w:val="none"/>
        <w:u w:val="none"/>
        <w:effect w:val="none"/>
        <w:vertAlign w:val="baseline"/>
      </w:rPr>
    </w:lvl>
    <w:lvl w:ilvl="4" w:tplc="120CC2E6">
      <w:start w:val="1"/>
      <w:numFmt w:val="lowerLetter"/>
      <w:lvlText w:val="%5."/>
      <w:lvlJc w:val="left"/>
      <w:pPr>
        <w:tabs>
          <w:tab w:val="left" w:pos="708"/>
          <w:tab w:val="left" w:pos="1416"/>
          <w:tab w:val="left" w:pos="2124"/>
          <w:tab w:val="left" w:pos="2832"/>
          <w:tab w:val="left" w:pos="3540"/>
          <w:tab w:val="num" w:pos="4065"/>
          <w:tab w:val="left" w:pos="4248"/>
          <w:tab w:val="left" w:pos="4956"/>
          <w:tab w:val="left" w:pos="5664"/>
          <w:tab w:val="left" w:pos="6372"/>
          <w:tab w:val="left" w:pos="7080"/>
          <w:tab w:val="left" w:pos="7788"/>
          <w:tab w:val="left" w:pos="8496"/>
          <w:tab w:val="left" w:pos="9204"/>
        </w:tabs>
        <w:ind w:left="3369" w:firstLine="279"/>
      </w:pPr>
      <w:rPr>
        <w:rFonts w:hAnsi="Arial Unicode MS"/>
        <w:caps w:val="0"/>
        <w:smallCaps w:val="0"/>
        <w:strike w:val="0"/>
        <w:dstrike w:val="0"/>
        <w:color w:val="000000"/>
        <w:spacing w:val="0"/>
        <w:w w:val="100"/>
        <w:kern w:val="0"/>
        <w:position w:val="0"/>
        <w:highlight w:val="none"/>
        <w:u w:val="none"/>
        <w:effect w:val="none"/>
        <w:vertAlign w:val="baseline"/>
      </w:rPr>
    </w:lvl>
    <w:lvl w:ilvl="5" w:tplc="6B8674A2">
      <w:start w:val="1"/>
      <w:numFmt w:val="lowerRoman"/>
      <w:lvlText w:val="%6."/>
      <w:lvlJc w:val="left"/>
      <w:pPr>
        <w:tabs>
          <w:tab w:val="left" w:pos="708"/>
          <w:tab w:val="left" w:pos="1416"/>
          <w:tab w:val="left" w:pos="2124"/>
          <w:tab w:val="left" w:pos="2832"/>
          <w:tab w:val="left" w:pos="3540"/>
          <w:tab w:val="left" w:pos="4248"/>
          <w:tab w:val="num" w:pos="4809"/>
          <w:tab w:val="left" w:pos="4956"/>
          <w:tab w:val="left" w:pos="5664"/>
          <w:tab w:val="left" w:pos="6372"/>
          <w:tab w:val="left" w:pos="7080"/>
          <w:tab w:val="left" w:pos="7788"/>
          <w:tab w:val="left" w:pos="8496"/>
          <w:tab w:val="left" w:pos="9204"/>
        </w:tabs>
        <w:ind w:left="4113" w:firstLine="324"/>
      </w:pPr>
      <w:rPr>
        <w:rFonts w:hAnsi="Arial Unicode MS"/>
        <w:caps w:val="0"/>
        <w:smallCaps w:val="0"/>
        <w:strike w:val="0"/>
        <w:dstrike w:val="0"/>
        <w:color w:val="000000"/>
        <w:spacing w:val="0"/>
        <w:w w:val="100"/>
        <w:kern w:val="0"/>
        <w:position w:val="0"/>
        <w:highlight w:val="none"/>
        <w:u w:val="none"/>
        <w:effect w:val="none"/>
        <w:vertAlign w:val="baseline"/>
      </w:rPr>
    </w:lvl>
    <w:lvl w:ilvl="6" w:tplc="EA6A935E">
      <w:start w:val="1"/>
      <w:numFmt w:val="decimal"/>
      <w:lvlText w:val="%7."/>
      <w:lvlJc w:val="left"/>
      <w:pPr>
        <w:tabs>
          <w:tab w:val="left" w:pos="708"/>
          <w:tab w:val="left" w:pos="1416"/>
          <w:tab w:val="left" w:pos="2124"/>
          <w:tab w:val="left" w:pos="2832"/>
          <w:tab w:val="left" w:pos="3540"/>
          <w:tab w:val="left" w:pos="4248"/>
          <w:tab w:val="left" w:pos="4956"/>
          <w:tab w:val="num" w:pos="5513"/>
          <w:tab w:val="left" w:pos="5664"/>
          <w:tab w:val="left" w:pos="6372"/>
          <w:tab w:val="left" w:pos="7080"/>
          <w:tab w:val="left" w:pos="7788"/>
          <w:tab w:val="left" w:pos="8496"/>
          <w:tab w:val="left" w:pos="9204"/>
        </w:tabs>
        <w:ind w:left="4817" w:firstLine="295"/>
      </w:pPr>
      <w:rPr>
        <w:rFonts w:hAnsi="Arial Unicode MS"/>
        <w:caps w:val="0"/>
        <w:smallCaps w:val="0"/>
        <w:strike w:val="0"/>
        <w:dstrike w:val="0"/>
        <w:color w:val="000000"/>
        <w:spacing w:val="0"/>
        <w:w w:val="100"/>
        <w:kern w:val="0"/>
        <w:position w:val="0"/>
        <w:highlight w:val="none"/>
        <w:u w:val="none"/>
        <w:effect w:val="none"/>
        <w:vertAlign w:val="baseline"/>
      </w:rPr>
    </w:lvl>
    <w:lvl w:ilvl="7" w:tplc="F566F658">
      <w:start w:val="1"/>
      <w:numFmt w:val="lowerLetter"/>
      <w:lvlText w:val="%8."/>
      <w:lvlJc w:val="left"/>
      <w:pPr>
        <w:tabs>
          <w:tab w:val="left" w:pos="708"/>
          <w:tab w:val="left" w:pos="1416"/>
          <w:tab w:val="left" w:pos="2124"/>
          <w:tab w:val="left" w:pos="2832"/>
          <w:tab w:val="left" w:pos="3540"/>
          <w:tab w:val="left" w:pos="4248"/>
          <w:tab w:val="left" w:pos="4956"/>
          <w:tab w:val="left" w:pos="5664"/>
          <w:tab w:val="num" w:pos="6237"/>
          <w:tab w:val="left" w:pos="6372"/>
          <w:tab w:val="left" w:pos="7080"/>
          <w:tab w:val="left" w:pos="7788"/>
          <w:tab w:val="left" w:pos="8496"/>
          <w:tab w:val="left" w:pos="9204"/>
        </w:tabs>
        <w:ind w:left="5541" w:firstLine="303"/>
      </w:pPr>
      <w:rPr>
        <w:rFonts w:hAnsi="Arial Unicode MS"/>
        <w:caps w:val="0"/>
        <w:smallCaps w:val="0"/>
        <w:strike w:val="0"/>
        <w:dstrike w:val="0"/>
        <w:color w:val="000000"/>
        <w:spacing w:val="0"/>
        <w:w w:val="100"/>
        <w:kern w:val="0"/>
        <w:position w:val="0"/>
        <w:highlight w:val="none"/>
        <w:u w:val="none"/>
        <w:effect w:val="none"/>
        <w:vertAlign w:val="baseline"/>
      </w:rPr>
    </w:lvl>
    <w:lvl w:ilvl="8" w:tplc="59CC6AEE">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num" w:pos="6982"/>
          <w:tab w:val="left" w:pos="7080"/>
          <w:tab w:val="left" w:pos="7788"/>
          <w:tab w:val="left" w:pos="8496"/>
          <w:tab w:val="left" w:pos="9204"/>
        </w:tabs>
        <w:ind w:left="6286" w:firstLine="347"/>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5">
    <w:nsid w:val="0BC365D4"/>
    <w:multiLevelType w:val="hybridMultilevel"/>
    <w:tmpl w:val="6A326F24"/>
    <w:styleLink w:val="ImportedStyle17"/>
    <w:lvl w:ilvl="0" w:tplc="4E4622DE">
      <w:start w:val="1"/>
      <w:numFmt w:val="decimal"/>
      <w:lvlText w:val="%1)"/>
      <w:lvlJc w:val="left"/>
      <w:pPr>
        <w:tabs>
          <w:tab w:val="num" w:pos="1416"/>
        </w:tabs>
        <w:ind w:left="720" w:firstLine="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FA4A00">
      <w:start w:val="1"/>
      <w:numFmt w:val="lowerLetter"/>
      <w:lvlText w:val="%2."/>
      <w:lvlJc w:val="left"/>
      <w:pPr>
        <w:tabs>
          <w:tab w:val="num" w:pos="2082"/>
        </w:tabs>
        <w:ind w:left="1386" w:firstLine="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E8D976">
      <w:start w:val="1"/>
      <w:numFmt w:val="lowerRoman"/>
      <w:lvlText w:val="%3."/>
      <w:lvlJc w:val="left"/>
      <w:pPr>
        <w:tabs>
          <w:tab w:val="num" w:pos="2817"/>
        </w:tabs>
        <w:ind w:left="2121" w:firstLine="4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6C65B4">
      <w:start w:val="1"/>
      <w:numFmt w:val="decimal"/>
      <w:lvlText w:val="%4."/>
      <w:lvlJc w:val="left"/>
      <w:pPr>
        <w:tabs>
          <w:tab w:val="num" w:pos="3526"/>
        </w:tabs>
        <w:ind w:left="2830" w:firstLine="4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C65E4C">
      <w:start w:val="1"/>
      <w:numFmt w:val="lowerLetter"/>
      <w:lvlText w:val="%5."/>
      <w:lvlJc w:val="left"/>
      <w:pPr>
        <w:tabs>
          <w:tab w:val="num" w:pos="4248"/>
        </w:tabs>
        <w:ind w:left="3552" w:firstLine="4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865D44">
      <w:start w:val="1"/>
      <w:numFmt w:val="lowerRoman"/>
      <w:lvlText w:val="%6."/>
      <w:lvlJc w:val="left"/>
      <w:pPr>
        <w:tabs>
          <w:tab w:val="num" w:pos="4983"/>
        </w:tabs>
        <w:ind w:left="4287" w:firstLine="5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265AE0">
      <w:start w:val="1"/>
      <w:numFmt w:val="decimal"/>
      <w:lvlText w:val="%7."/>
      <w:lvlJc w:val="left"/>
      <w:pPr>
        <w:tabs>
          <w:tab w:val="num" w:pos="5692"/>
        </w:tabs>
        <w:ind w:left="4996" w:firstLine="4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0CDAAC">
      <w:start w:val="1"/>
      <w:numFmt w:val="lowerLetter"/>
      <w:lvlText w:val="%8."/>
      <w:lvlJc w:val="left"/>
      <w:pPr>
        <w:tabs>
          <w:tab w:val="num" w:pos="6414"/>
        </w:tabs>
        <w:ind w:left="5718" w:firstLine="4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38BD64">
      <w:start w:val="1"/>
      <w:numFmt w:val="lowerRoman"/>
      <w:lvlText w:val="%9."/>
      <w:lvlJc w:val="left"/>
      <w:pPr>
        <w:tabs>
          <w:tab w:val="num" w:pos="7149"/>
        </w:tabs>
        <w:ind w:left="6453" w:firstLine="5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0BE344EC"/>
    <w:multiLevelType w:val="hybridMultilevel"/>
    <w:tmpl w:val="89C826F4"/>
    <w:styleLink w:val="Bullets"/>
    <w:lvl w:ilvl="0" w:tplc="C250FB0E">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D4DED440">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46163884">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A59495DE">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DE6ED168">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FD02D8DC">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17A20D0C">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E16C66F8">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C13E1A5E">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0D371996"/>
    <w:multiLevelType w:val="hybridMultilevel"/>
    <w:tmpl w:val="6D084512"/>
    <w:styleLink w:val="ImportedStyle14"/>
    <w:lvl w:ilvl="0" w:tplc="40E03C8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3EF820">
      <w:start w:val="1"/>
      <w:numFmt w:val="lowerLetter"/>
      <w:lvlText w:val="%2."/>
      <w:lvlJc w:val="left"/>
      <w:pPr>
        <w:tabs>
          <w:tab w:val="left" w:pos="720"/>
        </w:tabs>
        <w:ind w:left="1337"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2EE5D0">
      <w:start w:val="1"/>
      <w:numFmt w:val="lowerRoman"/>
      <w:lvlText w:val="%3."/>
      <w:lvlJc w:val="left"/>
      <w:pPr>
        <w:tabs>
          <w:tab w:val="left" w:pos="720"/>
        </w:tabs>
        <w:ind w:left="2074"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D47100">
      <w:start w:val="1"/>
      <w:numFmt w:val="decimal"/>
      <w:lvlText w:val="%4."/>
      <w:lvlJc w:val="left"/>
      <w:pPr>
        <w:tabs>
          <w:tab w:val="left" w:pos="720"/>
        </w:tabs>
        <w:ind w:left="2777"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D04CB48">
      <w:start w:val="1"/>
      <w:numFmt w:val="lowerLetter"/>
      <w:lvlText w:val="%5."/>
      <w:lvlJc w:val="left"/>
      <w:pPr>
        <w:tabs>
          <w:tab w:val="left" w:pos="720"/>
        </w:tabs>
        <w:ind w:left="3497"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5259DA">
      <w:start w:val="1"/>
      <w:numFmt w:val="lowerRoman"/>
      <w:lvlText w:val="%6."/>
      <w:lvlJc w:val="left"/>
      <w:pPr>
        <w:tabs>
          <w:tab w:val="left" w:pos="720"/>
        </w:tabs>
        <w:ind w:left="4234"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BC294E">
      <w:start w:val="1"/>
      <w:numFmt w:val="decimal"/>
      <w:lvlText w:val="%7."/>
      <w:lvlJc w:val="left"/>
      <w:pPr>
        <w:tabs>
          <w:tab w:val="left" w:pos="720"/>
        </w:tabs>
        <w:ind w:left="4937"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009C8E">
      <w:start w:val="1"/>
      <w:numFmt w:val="lowerLetter"/>
      <w:lvlText w:val="%8."/>
      <w:lvlJc w:val="left"/>
      <w:pPr>
        <w:tabs>
          <w:tab w:val="left" w:pos="720"/>
        </w:tabs>
        <w:ind w:left="5657"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AA0FFE">
      <w:start w:val="1"/>
      <w:numFmt w:val="lowerRoman"/>
      <w:lvlText w:val="%9."/>
      <w:lvlJc w:val="left"/>
      <w:pPr>
        <w:tabs>
          <w:tab w:val="left" w:pos="720"/>
        </w:tabs>
        <w:ind w:left="6394"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0EFE4724"/>
    <w:multiLevelType w:val="hybridMultilevel"/>
    <w:tmpl w:val="ECB81788"/>
    <w:styleLink w:val="ImportedStyle1"/>
    <w:lvl w:ilvl="0" w:tplc="208C08C2">
      <w:start w:val="1"/>
      <w:numFmt w:val="decimal"/>
      <w:lvlText w:val="%1."/>
      <w:lvlJc w:val="left"/>
      <w:pPr>
        <w:tabs>
          <w:tab w:val="num" w:pos="5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ind w:left="596" w:hanging="236"/>
      </w:pPr>
      <w:rPr>
        <w:rFonts w:hAnsi="Arial Unicode MS"/>
        <w:caps w:val="0"/>
        <w:smallCaps w:val="0"/>
        <w:strike w:val="0"/>
        <w:dstrike w:val="0"/>
        <w:color w:val="000000"/>
        <w:spacing w:val="0"/>
        <w:w w:val="100"/>
        <w:kern w:val="0"/>
        <w:position w:val="0"/>
        <w:highlight w:val="none"/>
        <w:u w:val="none"/>
        <w:effect w:val="none"/>
        <w:vertAlign w:val="baseline"/>
      </w:rPr>
    </w:lvl>
    <w:lvl w:ilvl="1" w:tplc="5C18708C">
      <w:start w:val="1"/>
      <w:numFmt w:val="lowerLetter"/>
      <w:lvlText w:val="%2."/>
      <w:lvlJc w:val="left"/>
      <w:pPr>
        <w:tabs>
          <w:tab w:val="left" w:pos="708"/>
          <w:tab w:val="num" w:pos="1296"/>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ind w:left="1308" w:hanging="228"/>
      </w:pPr>
      <w:rPr>
        <w:rFonts w:hAnsi="Arial Unicode MS"/>
        <w:caps w:val="0"/>
        <w:smallCaps w:val="0"/>
        <w:strike w:val="0"/>
        <w:dstrike w:val="0"/>
        <w:color w:val="000000"/>
        <w:spacing w:val="0"/>
        <w:w w:val="100"/>
        <w:kern w:val="0"/>
        <w:position w:val="0"/>
        <w:highlight w:val="none"/>
        <w:u w:val="none"/>
        <w:effect w:val="none"/>
        <w:vertAlign w:val="baseline"/>
      </w:rPr>
    </w:lvl>
    <w:lvl w:ilvl="2" w:tplc="22F6870A">
      <w:start w:val="1"/>
      <w:numFmt w:val="lowerRoman"/>
      <w:lvlText w:val="%3."/>
      <w:lvlJc w:val="left"/>
      <w:pPr>
        <w:tabs>
          <w:tab w:val="left" w:pos="708"/>
          <w:tab w:val="left" w:pos="1416"/>
          <w:tab w:val="num" w:pos="2029"/>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s>
        <w:ind w:left="2041" w:hanging="183"/>
      </w:pPr>
      <w:rPr>
        <w:rFonts w:hAnsi="Arial Unicode MS"/>
        <w:caps w:val="0"/>
        <w:smallCaps w:val="0"/>
        <w:strike w:val="0"/>
        <w:dstrike w:val="0"/>
        <w:color w:val="000000"/>
        <w:spacing w:val="0"/>
        <w:w w:val="100"/>
        <w:kern w:val="0"/>
        <w:position w:val="0"/>
        <w:highlight w:val="none"/>
        <w:u w:val="none"/>
        <w:effect w:val="none"/>
        <w:vertAlign w:val="baseline"/>
      </w:rPr>
    </w:lvl>
    <w:lvl w:ilvl="3" w:tplc="005895F4">
      <w:start w:val="1"/>
      <w:numFmt w:val="decimal"/>
      <w:lvlText w:val="%4."/>
      <w:lvlJc w:val="left"/>
      <w:pPr>
        <w:tabs>
          <w:tab w:val="left" w:pos="708"/>
          <w:tab w:val="left" w:pos="1416"/>
          <w:tab w:val="left" w:pos="2124"/>
          <w:tab w:val="num" w:pos="2721"/>
          <w:tab w:val="left" w:pos="2832"/>
          <w:tab w:val="left" w:pos="3540"/>
          <w:tab w:val="left" w:pos="4248"/>
          <w:tab w:val="left" w:pos="4956"/>
          <w:tab w:val="left" w:pos="5664"/>
          <w:tab w:val="left" w:pos="6372"/>
          <w:tab w:val="left" w:pos="7080"/>
          <w:tab w:val="left" w:pos="7788"/>
          <w:tab w:val="left" w:pos="8496"/>
          <w:tab w:val="left" w:pos="8849"/>
          <w:tab w:val="left" w:pos="9204"/>
        </w:tabs>
        <w:ind w:left="2733" w:hanging="213"/>
      </w:pPr>
      <w:rPr>
        <w:rFonts w:hAnsi="Arial Unicode MS"/>
        <w:caps w:val="0"/>
        <w:smallCaps w:val="0"/>
        <w:strike w:val="0"/>
        <w:dstrike w:val="0"/>
        <w:color w:val="000000"/>
        <w:spacing w:val="0"/>
        <w:w w:val="100"/>
        <w:kern w:val="0"/>
        <w:position w:val="0"/>
        <w:highlight w:val="none"/>
        <w:u w:val="none"/>
        <w:effect w:val="none"/>
        <w:vertAlign w:val="baseline"/>
      </w:rPr>
    </w:lvl>
    <w:lvl w:ilvl="4" w:tplc="463C00CA">
      <w:start w:val="1"/>
      <w:numFmt w:val="lowerLetter"/>
      <w:lvlText w:val="%5."/>
      <w:lvlJc w:val="left"/>
      <w:pPr>
        <w:tabs>
          <w:tab w:val="left" w:pos="708"/>
          <w:tab w:val="left" w:pos="1416"/>
          <w:tab w:val="left" w:pos="2124"/>
          <w:tab w:val="left" w:pos="2832"/>
          <w:tab w:val="num" w:pos="3433"/>
          <w:tab w:val="left" w:pos="3540"/>
          <w:tab w:val="left" w:pos="4248"/>
          <w:tab w:val="left" w:pos="4956"/>
          <w:tab w:val="left" w:pos="5664"/>
          <w:tab w:val="left" w:pos="6372"/>
          <w:tab w:val="left" w:pos="7080"/>
          <w:tab w:val="left" w:pos="7788"/>
          <w:tab w:val="left" w:pos="8496"/>
          <w:tab w:val="left" w:pos="8849"/>
          <w:tab w:val="left" w:pos="9204"/>
        </w:tabs>
        <w:ind w:left="3445" w:hanging="205"/>
      </w:pPr>
      <w:rPr>
        <w:rFonts w:hAnsi="Arial Unicode MS"/>
        <w:caps w:val="0"/>
        <w:smallCaps w:val="0"/>
        <w:strike w:val="0"/>
        <w:dstrike w:val="0"/>
        <w:color w:val="000000"/>
        <w:spacing w:val="0"/>
        <w:w w:val="100"/>
        <w:kern w:val="0"/>
        <w:position w:val="0"/>
        <w:highlight w:val="none"/>
        <w:u w:val="none"/>
        <w:effect w:val="none"/>
        <w:vertAlign w:val="baseline"/>
      </w:rPr>
    </w:lvl>
    <w:lvl w:ilvl="5" w:tplc="84C60346">
      <w:start w:val="1"/>
      <w:numFmt w:val="lowerRoman"/>
      <w:lvlText w:val="%6."/>
      <w:lvlJc w:val="left"/>
      <w:pPr>
        <w:tabs>
          <w:tab w:val="left" w:pos="708"/>
          <w:tab w:val="left" w:pos="1416"/>
          <w:tab w:val="left" w:pos="2124"/>
          <w:tab w:val="left" w:pos="2832"/>
          <w:tab w:val="left" w:pos="3540"/>
          <w:tab w:val="num" w:pos="4166"/>
          <w:tab w:val="left" w:pos="4248"/>
          <w:tab w:val="left" w:pos="4956"/>
          <w:tab w:val="left" w:pos="5664"/>
          <w:tab w:val="left" w:pos="6372"/>
          <w:tab w:val="left" w:pos="7080"/>
          <w:tab w:val="left" w:pos="7788"/>
          <w:tab w:val="left" w:pos="8496"/>
          <w:tab w:val="left" w:pos="8849"/>
          <w:tab w:val="left" w:pos="9204"/>
        </w:tabs>
        <w:ind w:left="4178" w:hanging="160"/>
      </w:pPr>
      <w:rPr>
        <w:rFonts w:hAnsi="Arial Unicode MS"/>
        <w:caps w:val="0"/>
        <w:smallCaps w:val="0"/>
        <w:strike w:val="0"/>
        <w:dstrike w:val="0"/>
        <w:color w:val="000000"/>
        <w:spacing w:val="0"/>
        <w:w w:val="100"/>
        <w:kern w:val="0"/>
        <w:position w:val="0"/>
        <w:highlight w:val="none"/>
        <w:u w:val="none"/>
        <w:effect w:val="none"/>
        <w:vertAlign w:val="baseline"/>
      </w:rPr>
    </w:lvl>
    <w:lvl w:ilvl="6" w:tplc="FB5ED7CE">
      <w:start w:val="1"/>
      <w:numFmt w:val="decimal"/>
      <w:lvlText w:val="%7."/>
      <w:lvlJc w:val="left"/>
      <w:pPr>
        <w:tabs>
          <w:tab w:val="left" w:pos="708"/>
          <w:tab w:val="left" w:pos="1416"/>
          <w:tab w:val="left" w:pos="2124"/>
          <w:tab w:val="left" w:pos="2832"/>
          <w:tab w:val="left" w:pos="3540"/>
          <w:tab w:val="left" w:pos="4248"/>
          <w:tab w:val="num" w:pos="4857"/>
          <w:tab w:val="left" w:pos="4956"/>
          <w:tab w:val="left" w:pos="5664"/>
          <w:tab w:val="left" w:pos="6372"/>
          <w:tab w:val="left" w:pos="7080"/>
          <w:tab w:val="left" w:pos="7788"/>
          <w:tab w:val="left" w:pos="8496"/>
          <w:tab w:val="left" w:pos="8849"/>
          <w:tab w:val="left" w:pos="9204"/>
        </w:tabs>
        <w:ind w:left="4869" w:hanging="189"/>
      </w:pPr>
      <w:rPr>
        <w:rFonts w:hAnsi="Arial Unicode MS"/>
        <w:caps w:val="0"/>
        <w:smallCaps w:val="0"/>
        <w:strike w:val="0"/>
        <w:dstrike w:val="0"/>
        <w:color w:val="000000"/>
        <w:spacing w:val="0"/>
        <w:w w:val="100"/>
        <w:kern w:val="0"/>
        <w:position w:val="0"/>
        <w:highlight w:val="none"/>
        <w:u w:val="none"/>
        <w:effect w:val="none"/>
        <w:vertAlign w:val="baseline"/>
      </w:rPr>
    </w:lvl>
    <w:lvl w:ilvl="7" w:tplc="96468702">
      <w:start w:val="1"/>
      <w:numFmt w:val="lowerLetter"/>
      <w:lvlText w:val="%8."/>
      <w:lvlJc w:val="left"/>
      <w:pPr>
        <w:tabs>
          <w:tab w:val="left" w:pos="708"/>
          <w:tab w:val="left" w:pos="1416"/>
          <w:tab w:val="left" w:pos="2124"/>
          <w:tab w:val="left" w:pos="2832"/>
          <w:tab w:val="left" w:pos="3540"/>
          <w:tab w:val="left" w:pos="4248"/>
          <w:tab w:val="left" w:pos="4956"/>
          <w:tab w:val="num" w:pos="5570"/>
          <w:tab w:val="left" w:pos="5664"/>
          <w:tab w:val="left" w:pos="6372"/>
          <w:tab w:val="left" w:pos="7080"/>
          <w:tab w:val="left" w:pos="7788"/>
          <w:tab w:val="left" w:pos="8496"/>
          <w:tab w:val="left" w:pos="8849"/>
          <w:tab w:val="left" w:pos="9204"/>
        </w:tabs>
        <w:ind w:left="5582" w:hanging="182"/>
      </w:pPr>
      <w:rPr>
        <w:rFonts w:hAnsi="Arial Unicode MS"/>
        <w:caps w:val="0"/>
        <w:smallCaps w:val="0"/>
        <w:strike w:val="0"/>
        <w:dstrike w:val="0"/>
        <w:color w:val="000000"/>
        <w:spacing w:val="0"/>
        <w:w w:val="100"/>
        <w:kern w:val="0"/>
        <w:position w:val="0"/>
        <w:highlight w:val="none"/>
        <w:u w:val="none"/>
        <w:effect w:val="none"/>
        <w:vertAlign w:val="baseline"/>
      </w:rPr>
    </w:lvl>
    <w:lvl w:ilvl="8" w:tplc="F782C24E">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03"/>
          <w:tab w:val="left" w:pos="6372"/>
          <w:tab w:val="left" w:pos="7080"/>
          <w:tab w:val="left" w:pos="7788"/>
          <w:tab w:val="left" w:pos="8496"/>
          <w:tab w:val="left" w:pos="8849"/>
          <w:tab w:val="left" w:pos="9204"/>
        </w:tabs>
        <w:ind w:left="6315" w:hanging="137"/>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9">
    <w:nsid w:val="15BD279B"/>
    <w:multiLevelType w:val="hybridMultilevel"/>
    <w:tmpl w:val="38F0BB5E"/>
    <w:styleLink w:val="ImportedStyle13"/>
    <w:lvl w:ilvl="0" w:tplc="A56C90A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E0DC30">
      <w:start w:val="1"/>
      <w:numFmt w:val="lowerLetter"/>
      <w:lvlText w:val="%2."/>
      <w:lvlJc w:val="left"/>
      <w:pPr>
        <w:tabs>
          <w:tab w:val="left" w:pos="720"/>
        </w:tabs>
        <w:ind w:left="1337"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A8A514">
      <w:start w:val="1"/>
      <w:numFmt w:val="lowerRoman"/>
      <w:lvlText w:val="%3."/>
      <w:lvlJc w:val="left"/>
      <w:pPr>
        <w:tabs>
          <w:tab w:val="left" w:pos="720"/>
        </w:tabs>
        <w:ind w:left="2074"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FE7DEC">
      <w:start w:val="1"/>
      <w:numFmt w:val="decimal"/>
      <w:lvlText w:val="%4."/>
      <w:lvlJc w:val="left"/>
      <w:pPr>
        <w:tabs>
          <w:tab w:val="left" w:pos="720"/>
        </w:tabs>
        <w:ind w:left="2777"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06FC8E">
      <w:start w:val="1"/>
      <w:numFmt w:val="lowerLetter"/>
      <w:lvlText w:val="%5."/>
      <w:lvlJc w:val="left"/>
      <w:pPr>
        <w:tabs>
          <w:tab w:val="left" w:pos="720"/>
        </w:tabs>
        <w:ind w:left="3497"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CAEF76">
      <w:start w:val="1"/>
      <w:numFmt w:val="lowerRoman"/>
      <w:lvlText w:val="%6."/>
      <w:lvlJc w:val="left"/>
      <w:pPr>
        <w:tabs>
          <w:tab w:val="left" w:pos="720"/>
        </w:tabs>
        <w:ind w:left="4234"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2E4552">
      <w:start w:val="1"/>
      <w:numFmt w:val="decimal"/>
      <w:lvlText w:val="%7."/>
      <w:lvlJc w:val="left"/>
      <w:pPr>
        <w:tabs>
          <w:tab w:val="left" w:pos="720"/>
        </w:tabs>
        <w:ind w:left="4937"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A4F162">
      <w:start w:val="1"/>
      <w:numFmt w:val="lowerLetter"/>
      <w:lvlText w:val="%8."/>
      <w:lvlJc w:val="left"/>
      <w:pPr>
        <w:tabs>
          <w:tab w:val="left" w:pos="720"/>
        </w:tabs>
        <w:ind w:left="5657"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CA71AA">
      <w:start w:val="1"/>
      <w:numFmt w:val="lowerRoman"/>
      <w:lvlText w:val="%9."/>
      <w:lvlJc w:val="left"/>
      <w:pPr>
        <w:tabs>
          <w:tab w:val="left" w:pos="720"/>
        </w:tabs>
        <w:ind w:left="6394"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162425B9"/>
    <w:multiLevelType w:val="hybridMultilevel"/>
    <w:tmpl w:val="B17678CA"/>
    <w:styleLink w:val="ImportedStyle19"/>
    <w:lvl w:ilvl="0" w:tplc="5B10CFB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2C1548">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D4D722">
      <w:start w:val="1"/>
      <w:numFmt w:val="decimal"/>
      <w:lvlText w:val="%3)"/>
      <w:lvlJc w:val="left"/>
      <w:pPr>
        <w:tabs>
          <w:tab w:val="left" w:pos="144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76DCDC">
      <w:start w:val="1"/>
      <w:numFmt w:val="decimal"/>
      <w:lvlText w:val="%4)"/>
      <w:lvlJc w:val="left"/>
      <w:pPr>
        <w:tabs>
          <w:tab w:val="left" w:pos="144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38708E">
      <w:start w:val="1"/>
      <w:numFmt w:val="decimal"/>
      <w:lvlText w:val="%5)"/>
      <w:lvlJc w:val="left"/>
      <w:pPr>
        <w:tabs>
          <w:tab w:val="left" w:pos="1440"/>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90C94C">
      <w:start w:val="1"/>
      <w:numFmt w:val="decimal"/>
      <w:lvlText w:val="%6)"/>
      <w:lvlJc w:val="left"/>
      <w:pPr>
        <w:tabs>
          <w:tab w:val="left" w:pos="144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64DA18">
      <w:start w:val="1"/>
      <w:numFmt w:val="decimal"/>
      <w:lvlText w:val="%7)"/>
      <w:lvlJc w:val="left"/>
      <w:pPr>
        <w:tabs>
          <w:tab w:val="left" w:pos="1440"/>
        </w:tabs>
        <w:ind w:left="68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36BE54">
      <w:start w:val="1"/>
      <w:numFmt w:val="decimal"/>
      <w:lvlText w:val="%8)"/>
      <w:lvlJc w:val="left"/>
      <w:pPr>
        <w:tabs>
          <w:tab w:val="left" w:pos="1440"/>
        </w:tabs>
        <w:ind w:left="79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02BFE8">
      <w:start w:val="1"/>
      <w:numFmt w:val="decimal"/>
      <w:lvlText w:val="%9)"/>
      <w:lvlJc w:val="left"/>
      <w:pPr>
        <w:tabs>
          <w:tab w:val="left" w:pos="1440"/>
        </w:tabs>
        <w:ind w:left="90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700181C"/>
    <w:multiLevelType w:val="hybridMultilevel"/>
    <w:tmpl w:val="5174438E"/>
    <w:styleLink w:val="ImportedStyle311"/>
    <w:lvl w:ilvl="0" w:tplc="2286E3EE">
      <w:start w:val="1"/>
      <w:numFmt w:val="decimal"/>
      <w:lvlText w:val="%1)"/>
      <w:lvlJc w:val="left"/>
      <w:pPr>
        <w:ind w:left="23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9A8034">
      <w:start w:val="1"/>
      <w:numFmt w:val="lowerLetter"/>
      <w:lvlText w:val="%2."/>
      <w:lvlJc w:val="left"/>
      <w:pPr>
        <w:tabs>
          <w:tab w:val="left" w:pos="2340"/>
        </w:tabs>
        <w:ind w:left="22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4875E0">
      <w:start w:val="1"/>
      <w:numFmt w:val="lowerRoman"/>
      <w:lvlText w:val="%3."/>
      <w:lvlJc w:val="left"/>
      <w:pPr>
        <w:tabs>
          <w:tab w:val="left" w:pos="2340"/>
        </w:tabs>
        <w:ind w:left="301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AE9C6C">
      <w:start w:val="1"/>
      <w:numFmt w:val="decimal"/>
      <w:lvlText w:val="%4."/>
      <w:lvlJc w:val="left"/>
      <w:pPr>
        <w:tabs>
          <w:tab w:val="left" w:pos="2340"/>
        </w:tabs>
        <w:ind w:left="37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094B7B2">
      <w:start w:val="1"/>
      <w:numFmt w:val="lowerLetter"/>
      <w:lvlText w:val="%5."/>
      <w:lvlJc w:val="left"/>
      <w:pPr>
        <w:tabs>
          <w:tab w:val="left" w:pos="2340"/>
        </w:tabs>
        <w:ind w:left="44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AC8F1E">
      <w:start w:val="1"/>
      <w:numFmt w:val="lowerRoman"/>
      <w:lvlText w:val="%6."/>
      <w:lvlJc w:val="left"/>
      <w:pPr>
        <w:tabs>
          <w:tab w:val="left" w:pos="2340"/>
        </w:tabs>
        <w:ind w:left="517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70F51E">
      <w:start w:val="1"/>
      <w:numFmt w:val="decimal"/>
      <w:lvlText w:val="%7."/>
      <w:lvlJc w:val="left"/>
      <w:pPr>
        <w:tabs>
          <w:tab w:val="left" w:pos="2340"/>
        </w:tabs>
        <w:ind w:left="58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CEEAD6">
      <w:start w:val="1"/>
      <w:numFmt w:val="lowerLetter"/>
      <w:lvlText w:val="%8."/>
      <w:lvlJc w:val="left"/>
      <w:pPr>
        <w:tabs>
          <w:tab w:val="left" w:pos="2340"/>
        </w:tabs>
        <w:ind w:left="66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4AE658A">
      <w:start w:val="1"/>
      <w:numFmt w:val="lowerRoman"/>
      <w:lvlText w:val="%9."/>
      <w:lvlJc w:val="left"/>
      <w:pPr>
        <w:tabs>
          <w:tab w:val="left" w:pos="2340"/>
        </w:tabs>
        <w:ind w:left="733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8953E3D"/>
    <w:multiLevelType w:val="hybridMultilevel"/>
    <w:tmpl w:val="E2C0984C"/>
    <w:styleLink w:val="ImportedStyle12"/>
    <w:lvl w:ilvl="0" w:tplc="37621AC4">
      <w:start w:val="1"/>
      <w:numFmt w:val="decimal"/>
      <w:lvlText w:val="%1."/>
      <w:lvlJc w:val="left"/>
      <w:pPr>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487052">
      <w:start w:val="1"/>
      <w:numFmt w:val="lowerLetter"/>
      <w:lvlText w:val="%2."/>
      <w:lvlJc w:val="left"/>
      <w:pPr>
        <w:tabs>
          <w:tab w:val="left" w:pos="720"/>
        </w:tabs>
        <w:ind w:left="1330"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6AC262">
      <w:start w:val="1"/>
      <w:numFmt w:val="lowerRoman"/>
      <w:lvlText w:val="%3."/>
      <w:lvlJc w:val="left"/>
      <w:pPr>
        <w:tabs>
          <w:tab w:val="left" w:pos="720"/>
        </w:tabs>
        <w:ind w:left="206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825BF6">
      <w:start w:val="1"/>
      <w:numFmt w:val="decimal"/>
      <w:lvlText w:val="%4."/>
      <w:lvlJc w:val="left"/>
      <w:pPr>
        <w:tabs>
          <w:tab w:val="left" w:pos="720"/>
        </w:tabs>
        <w:ind w:left="2770"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A0817E">
      <w:start w:val="1"/>
      <w:numFmt w:val="lowerLetter"/>
      <w:lvlText w:val="%5."/>
      <w:lvlJc w:val="left"/>
      <w:pPr>
        <w:tabs>
          <w:tab w:val="left" w:pos="720"/>
        </w:tabs>
        <w:ind w:left="3490"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0A6046">
      <w:start w:val="1"/>
      <w:numFmt w:val="lowerRoman"/>
      <w:lvlText w:val="%6."/>
      <w:lvlJc w:val="left"/>
      <w:pPr>
        <w:tabs>
          <w:tab w:val="left" w:pos="720"/>
        </w:tabs>
        <w:ind w:left="422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4A780C">
      <w:start w:val="1"/>
      <w:numFmt w:val="decimal"/>
      <w:lvlText w:val="%7."/>
      <w:lvlJc w:val="left"/>
      <w:pPr>
        <w:tabs>
          <w:tab w:val="left" w:pos="720"/>
        </w:tabs>
        <w:ind w:left="4930"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906D34">
      <w:start w:val="1"/>
      <w:numFmt w:val="lowerLetter"/>
      <w:lvlText w:val="%8."/>
      <w:lvlJc w:val="left"/>
      <w:pPr>
        <w:tabs>
          <w:tab w:val="left" w:pos="720"/>
        </w:tabs>
        <w:ind w:left="5650"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D2E5B0">
      <w:start w:val="1"/>
      <w:numFmt w:val="lowerRoman"/>
      <w:lvlText w:val="%9."/>
      <w:lvlJc w:val="left"/>
      <w:pPr>
        <w:tabs>
          <w:tab w:val="left" w:pos="720"/>
        </w:tabs>
        <w:ind w:left="638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1CD42357"/>
    <w:multiLevelType w:val="hybridMultilevel"/>
    <w:tmpl w:val="A1B8821C"/>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
    <w:nsid w:val="1E0321E3"/>
    <w:multiLevelType w:val="hybridMultilevel"/>
    <w:tmpl w:val="6C8495FE"/>
    <w:styleLink w:val="ImportedStyle26"/>
    <w:lvl w:ilvl="0" w:tplc="C626501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9633E8">
      <w:start w:val="1"/>
      <w:numFmt w:val="decimal"/>
      <w:lvlText w:val="%2)"/>
      <w:lvlJc w:val="left"/>
      <w:pPr>
        <w:tabs>
          <w:tab w:val="left" w:pos="360"/>
        </w:tabs>
        <w:ind w:left="13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0E07DE">
      <w:start w:val="1"/>
      <w:numFmt w:val="decimal"/>
      <w:lvlText w:val="%3)"/>
      <w:lvlJc w:val="left"/>
      <w:pPr>
        <w:tabs>
          <w:tab w:val="left" w:pos="360"/>
        </w:tabs>
        <w:ind w:left="22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EC7814">
      <w:start w:val="1"/>
      <w:numFmt w:val="decimal"/>
      <w:lvlText w:val="%4."/>
      <w:lvlJc w:val="left"/>
      <w:pPr>
        <w:tabs>
          <w:tab w:val="left" w:pos="360"/>
        </w:tabs>
        <w:ind w:left="28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C840CE">
      <w:start w:val="1"/>
      <w:numFmt w:val="lowerLetter"/>
      <w:lvlText w:val="%5."/>
      <w:lvlJc w:val="left"/>
      <w:pPr>
        <w:tabs>
          <w:tab w:val="left" w:pos="360"/>
        </w:tabs>
        <w:ind w:left="35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8E42BA">
      <w:start w:val="1"/>
      <w:numFmt w:val="lowerRoman"/>
      <w:lvlText w:val="%6."/>
      <w:lvlJc w:val="left"/>
      <w:pPr>
        <w:tabs>
          <w:tab w:val="left" w:pos="360"/>
        </w:tabs>
        <w:ind w:left="427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2E8A66">
      <w:start w:val="1"/>
      <w:numFmt w:val="decimal"/>
      <w:lvlText w:val="%7."/>
      <w:lvlJc w:val="left"/>
      <w:pPr>
        <w:tabs>
          <w:tab w:val="left" w:pos="360"/>
        </w:tabs>
        <w:ind w:left="49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664562">
      <w:start w:val="1"/>
      <w:numFmt w:val="lowerLetter"/>
      <w:lvlText w:val="%8."/>
      <w:lvlJc w:val="left"/>
      <w:pPr>
        <w:tabs>
          <w:tab w:val="left" w:pos="360"/>
        </w:tabs>
        <w:ind w:left="57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560190">
      <w:start w:val="1"/>
      <w:numFmt w:val="lowerRoman"/>
      <w:lvlText w:val="%9."/>
      <w:lvlJc w:val="left"/>
      <w:pPr>
        <w:tabs>
          <w:tab w:val="left" w:pos="360"/>
        </w:tabs>
        <w:ind w:left="643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1E640F26"/>
    <w:multiLevelType w:val="hybridMultilevel"/>
    <w:tmpl w:val="B32AF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0F5114E"/>
    <w:multiLevelType w:val="hybridMultilevel"/>
    <w:tmpl w:val="FFE0C56C"/>
    <w:styleLink w:val="ImportedStyle31"/>
    <w:lvl w:ilvl="0" w:tplc="53C64852">
      <w:start w:val="1"/>
      <w:numFmt w:val="bullet"/>
      <w:lvlText w:val="•"/>
      <w:lvlJc w:val="left"/>
      <w:pPr>
        <w:ind w:left="107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1EDCFE">
      <w:start w:val="1"/>
      <w:numFmt w:val="bullet"/>
      <w:lvlText w:val="o"/>
      <w:lvlJc w:val="left"/>
      <w:pPr>
        <w:tabs>
          <w:tab w:val="left" w:pos="1077"/>
        </w:tabs>
        <w:ind w:left="1694"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38B3AE">
      <w:start w:val="1"/>
      <w:numFmt w:val="bullet"/>
      <w:lvlText w:val="▪"/>
      <w:lvlJc w:val="left"/>
      <w:pPr>
        <w:tabs>
          <w:tab w:val="left" w:pos="1077"/>
        </w:tabs>
        <w:ind w:left="2414"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65EC6EE">
      <w:start w:val="1"/>
      <w:numFmt w:val="bullet"/>
      <w:lvlText w:val="•"/>
      <w:lvlJc w:val="left"/>
      <w:pPr>
        <w:tabs>
          <w:tab w:val="left" w:pos="1077"/>
        </w:tabs>
        <w:ind w:left="3134" w:hanging="2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7295E6">
      <w:start w:val="1"/>
      <w:numFmt w:val="bullet"/>
      <w:lvlText w:val="o"/>
      <w:lvlJc w:val="left"/>
      <w:pPr>
        <w:tabs>
          <w:tab w:val="left" w:pos="1077"/>
        </w:tabs>
        <w:ind w:left="3854"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5A83F2">
      <w:start w:val="1"/>
      <w:numFmt w:val="bullet"/>
      <w:lvlText w:val="▪"/>
      <w:lvlJc w:val="left"/>
      <w:pPr>
        <w:tabs>
          <w:tab w:val="left" w:pos="1077"/>
        </w:tabs>
        <w:ind w:left="4574"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8829A4">
      <w:start w:val="1"/>
      <w:numFmt w:val="bullet"/>
      <w:lvlText w:val="•"/>
      <w:lvlJc w:val="left"/>
      <w:pPr>
        <w:tabs>
          <w:tab w:val="left" w:pos="1077"/>
        </w:tabs>
        <w:ind w:left="5294" w:hanging="2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4CB906">
      <w:start w:val="1"/>
      <w:numFmt w:val="bullet"/>
      <w:lvlText w:val="o"/>
      <w:lvlJc w:val="left"/>
      <w:pPr>
        <w:tabs>
          <w:tab w:val="left" w:pos="1077"/>
        </w:tabs>
        <w:ind w:left="6014"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64DFF6">
      <w:start w:val="1"/>
      <w:numFmt w:val="bullet"/>
      <w:lvlText w:val="▪"/>
      <w:lvlJc w:val="left"/>
      <w:pPr>
        <w:tabs>
          <w:tab w:val="left" w:pos="1077"/>
        </w:tabs>
        <w:ind w:left="6734"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232F7826"/>
    <w:multiLevelType w:val="hybridMultilevel"/>
    <w:tmpl w:val="3F5E6B20"/>
    <w:styleLink w:val="ImportedStyle111"/>
    <w:lvl w:ilvl="0" w:tplc="12B4DCD0">
      <w:start w:val="1"/>
      <w:numFmt w:val="bullet"/>
      <w:lvlText w:val="•"/>
      <w:lvlJc w:val="left"/>
      <w:pPr>
        <w:ind w:left="16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A63A7E">
      <w:start w:val="1"/>
      <w:numFmt w:val="bullet"/>
      <w:lvlText w:val="o"/>
      <w:lvlJc w:val="left"/>
      <w:pPr>
        <w:tabs>
          <w:tab w:val="left" w:pos="1620"/>
        </w:tabs>
        <w:ind w:left="223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20A4AC">
      <w:start w:val="1"/>
      <w:numFmt w:val="bullet"/>
      <w:lvlText w:val="▪"/>
      <w:lvlJc w:val="left"/>
      <w:pPr>
        <w:tabs>
          <w:tab w:val="left" w:pos="1620"/>
        </w:tabs>
        <w:ind w:left="295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126306">
      <w:start w:val="1"/>
      <w:numFmt w:val="bullet"/>
      <w:lvlText w:val="•"/>
      <w:lvlJc w:val="left"/>
      <w:pPr>
        <w:tabs>
          <w:tab w:val="left" w:pos="1620"/>
        </w:tabs>
        <w:ind w:left="3677" w:hanging="2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48E93A">
      <w:start w:val="1"/>
      <w:numFmt w:val="bullet"/>
      <w:lvlText w:val="o"/>
      <w:lvlJc w:val="left"/>
      <w:pPr>
        <w:tabs>
          <w:tab w:val="left" w:pos="1620"/>
        </w:tabs>
        <w:ind w:left="439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A643C8">
      <w:start w:val="1"/>
      <w:numFmt w:val="bullet"/>
      <w:lvlText w:val="▪"/>
      <w:lvlJc w:val="left"/>
      <w:pPr>
        <w:tabs>
          <w:tab w:val="left" w:pos="1620"/>
        </w:tabs>
        <w:ind w:left="511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C2208A">
      <w:start w:val="1"/>
      <w:numFmt w:val="bullet"/>
      <w:lvlText w:val="•"/>
      <w:lvlJc w:val="left"/>
      <w:pPr>
        <w:tabs>
          <w:tab w:val="left" w:pos="1620"/>
        </w:tabs>
        <w:ind w:left="5837" w:hanging="2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743766">
      <w:start w:val="1"/>
      <w:numFmt w:val="bullet"/>
      <w:lvlText w:val="o"/>
      <w:lvlJc w:val="left"/>
      <w:pPr>
        <w:tabs>
          <w:tab w:val="left" w:pos="1620"/>
        </w:tabs>
        <w:ind w:left="655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60BFA4">
      <w:start w:val="1"/>
      <w:numFmt w:val="bullet"/>
      <w:lvlText w:val="▪"/>
      <w:lvlJc w:val="left"/>
      <w:pPr>
        <w:tabs>
          <w:tab w:val="left" w:pos="1620"/>
        </w:tabs>
        <w:ind w:left="727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24091D1F"/>
    <w:multiLevelType w:val="hybridMultilevel"/>
    <w:tmpl w:val="ECE83F12"/>
    <w:styleLink w:val="ImportedStyle16"/>
    <w:lvl w:ilvl="0" w:tplc="26A26BB2">
      <w:start w:val="1"/>
      <w:numFmt w:val="lowerLetter"/>
      <w:lvlText w:val="%1)"/>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80715E">
      <w:start w:val="1"/>
      <w:numFmt w:val="lowerLetter"/>
      <w:lvlText w:val="%2."/>
      <w:lvlJc w:val="left"/>
      <w:pPr>
        <w:tabs>
          <w:tab w:val="left" w:pos="2160"/>
        </w:tabs>
        <w:ind w:left="28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509FEA">
      <w:start w:val="1"/>
      <w:numFmt w:val="lowerRoman"/>
      <w:lvlText w:val="%3."/>
      <w:lvlJc w:val="left"/>
      <w:pPr>
        <w:tabs>
          <w:tab w:val="left" w:pos="2160"/>
        </w:tabs>
        <w:ind w:left="355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5629FA">
      <w:start w:val="1"/>
      <w:numFmt w:val="decimal"/>
      <w:lvlText w:val="%4."/>
      <w:lvlJc w:val="left"/>
      <w:pPr>
        <w:tabs>
          <w:tab w:val="left" w:pos="2160"/>
        </w:tabs>
        <w:ind w:left="42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F2D182">
      <w:start w:val="1"/>
      <w:numFmt w:val="lowerLetter"/>
      <w:lvlText w:val="%5."/>
      <w:lvlJc w:val="left"/>
      <w:pPr>
        <w:tabs>
          <w:tab w:val="left" w:pos="2160"/>
        </w:tabs>
        <w:ind w:left="49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C44862">
      <w:start w:val="1"/>
      <w:numFmt w:val="lowerRoman"/>
      <w:lvlText w:val="%6."/>
      <w:lvlJc w:val="left"/>
      <w:pPr>
        <w:tabs>
          <w:tab w:val="left" w:pos="2160"/>
        </w:tabs>
        <w:ind w:left="571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3E7D2C">
      <w:start w:val="1"/>
      <w:numFmt w:val="decimal"/>
      <w:lvlText w:val="%7."/>
      <w:lvlJc w:val="left"/>
      <w:pPr>
        <w:tabs>
          <w:tab w:val="left" w:pos="2160"/>
        </w:tabs>
        <w:ind w:left="64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005D08">
      <w:start w:val="1"/>
      <w:numFmt w:val="lowerLetter"/>
      <w:lvlText w:val="%8."/>
      <w:lvlJc w:val="left"/>
      <w:pPr>
        <w:tabs>
          <w:tab w:val="left" w:pos="2160"/>
        </w:tabs>
        <w:ind w:left="71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2C1872">
      <w:start w:val="1"/>
      <w:numFmt w:val="lowerRoman"/>
      <w:lvlText w:val="%9."/>
      <w:lvlJc w:val="left"/>
      <w:pPr>
        <w:tabs>
          <w:tab w:val="left" w:pos="2160"/>
        </w:tabs>
        <w:ind w:left="787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2A0A6D7D"/>
    <w:multiLevelType w:val="hybridMultilevel"/>
    <w:tmpl w:val="2B167AAA"/>
    <w:styleLink w:val="Bullet"/>
    <w:lvl w:ilvl="0" w:tplc="4E34728A">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9AA83D4">
      <w:start w:val="1"/>
      <w:numFmt w:val="bullet"/>
      <w:lvlText w:val="•"/>
      <w:lvlJc w:val="left"/>
      <w:pPr>
        <w:ind w:left="36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BBE5F60">
      <w:start w:val="1"/>
      <w:numFmt w:val="bullet"/>
      <w:lvlText w:val="•"/>
      <w:lvlJc w:val="left"/>
      <w:pPr>
        <w:ind w:left="54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F126E0A">
      <w:start w:val="1"/>
      <w:numFmt w:val="bullet"/>
      <w:lvlText w:val="•"/>
      <w:lvlJc w:val="left"/>
      <w:pPr>
        <w:ind w:left="72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BA83EC0">
      <w:start w:val="1"/>
      <w:numFmt w:val="bullet"/>
      <w:lvlText w:val="•"/>
      <w:lvlJc w:val="left"/>
      <w:pPr>
        <w:ind w:left="90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8D85518">
      <w:start w:val="1"/>
      <w:numFmt w:val="bullet"/>
      <w:lvlText w:val="•"/>
      <w:lvlJc w:val="left"/>
      <w:pPr>
        <w:ind w:left="108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E56B07A">
      <w:start w:val="1"/>
      <w:numFmt w:val="bullet"/>
      <w:lvlText w:val="•"/>
      <w:lvlJc w:val="left"/>
      <w:pPr>
        <w:ind w:left="126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DCCE3A0">
      <w:start w:val="1"/>
      <w:numFmt w:val="bullet"/>
      <w:lvlText w:val="•"/>
      <w:lvlJc w:val="left"/>
      <w:pPr>
        <w:ind w:left="144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E4ECAB4">
      <w:start w:val="1"/>
      <w:numFmt w:val="bullet"/>
      <w:lvlText w:val="•"/>
      <w:lvlJc w:val="left"/>
      <w:pPr>
        <w:ind w:left="162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2AF66850"/>
    <w:multiLevelType w:val="hybridMultilevel"/>
    <w:tmpl w:val="2CCE46BE"/>
    <w:styleLink w:val="ImportedStyle23"/>
    <w:lvl w:ilvl="0" w:tplc="3B64EE50">
      <w:start w:val="1"/>
      <w:numFmt w:val="lowerLetter"/>
      <w:lvlText w:val="%1)"/>
      <w:lvlJc w:val="left"/>
      <w:pPr>
        <w:tabs>
          <w:tab w:val="left" w:pos="1440"/>
        </w:tabs>
        <w:ind w:left="6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104F4C">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BA749A">
      <w:start w:val="1"/>
      <w:numFmt w:val="lowerRoman"/>
      <w:lvlText w:val="%3."/>
      <w:lvlJc w:val="left"/>
      <w:pPr>
        <w:tabs>
          <w:tab w:val="left" w:pos="1440"/>
        </w:tabs>
        <w:ind w:left="211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C2C2D6">
      <w:start w:val="1"/>
      <w:numFmt w:val="decimal"/>
      <w:lvlText w:val="%4."/>
      <w:lvlJc w:val="left"/>
      <w:pPr>
        <w:tabs>
          <w:tab w:val="left" w:pos="1440"/>
        </w:tabs>
        <w:ind w:left="28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EFCEA">
      <w:start w:val="1"/>
      <w:numFmt w:val="lowerLetter"/>
      <w:lvlText w:val="%5."/>
      <w:lvlJc w:val="left"/>
      <w:pPr>
        <w:tabs>
          <w:tab w:val="left" w:pos="1440"/>
        </w:tabs>
        <w:ind w:left="35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FE8852">
      <w:start w:val="1"/>
      <w:numFmt w:val="lowerRoman"/>
      <w:lvlText w:val="%6."/>
      <w:lvlJc w:val="left"/>
      <w:pPr>
        <w:tabs>
          <w:tab w:val="left" w:pos="1440"/>
        </w:tabs>
        <w:ind w:left="427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9C619B0">
      <w:start w:val="1"/>
      <w:numFmt w:val="decimal"/>
      <w:lvlText w:val="%7."/>
      <w:lvlJc w:val="left"/>
      <w:pPr>
        <w:tabs>
          <w:tab w:val="left" w:pos="1440"/>
        </w:tabs>
        <w:ind w:left="49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2AA79C">
      <w:start w:val="1"/>
      <w:numFmt w:val="lowerLetter"/>
      <w:lvlText w:val="%8."/>
      <w:lvlJc w:val="left"/>
      <w:pPr>
        <w:tabs>
          <w:tab w:val="left" w:pos="1440"/>
        </w:tabs>
        <w:ind w:left="57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AA824C">
      <w:start w:val="1"/>
      <w:numFmt w:val="lowerRoman"/>
      <w:lvlText w:val="%9."/>
      <w:lvlJc w:val="left"/>
      <w:pPr>
        <w:tabs>
          <w:tab w:val="left" w:pos="1440"/>
        </w:tabs>
        <w:ind w:left="643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2C8A6C83"/>
    <w:multiLevelType w:val="hybridMultilevel"/>
    <w:tmpl w:val="7732217A"/>
    <w:styleLink w:val="ImportedStyle5"/>
    <w:lvl w:ilvl="0" w:tplc="B0F424F6">
      <w:start w:val="1"/>
      <w:numFmt w:val="decimal"/>
      <w:lvlText w:val="%1)"/>
      <w:lvlJc w:val="left"/>
      <w:pPr>
        <w:tabs>
          <w:tab w:val="num" w:pos="2124"/>
        </w:tabs>
        <w:ind w:left="900" w:firstLine="9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C4790C">
      <w:start w:val="1"/>
      <w:numFmt w:val="lowerLetter"/>
      <w:lvlText w:val="%2."/>
      <w:lvlJc w:val="left"/>
      <w:pPr>
        <w:tabs>
          <w:tab w:val="num" w:pos="2755"/>
        </w:tabs>
        <w:ind w:left="1531" w:firstLine="100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BC6264">
      <w:start w:val="1"/>
      <w:numFmt w:val="lowerRoman"/>
      <w:lvlText w:val="%3."/>
      <w:lvlJc w:val="left"/>
      <w:pPr>
        <w:tabs>
          <w:tab w:val="num" w:pos="3495"/>
        </w:tabs>
        <w:ind w:left="2271" w:firstLine="10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0E43E8">
      <w:start w:val="1"/>
      <w:numFmt w:val="decimal"/>
      <w:lvlText w:val="%4."/>
      <w:lvlJc w:val="left"/>
      <w:pPr>
        <w:tabs>
          <w:tab w:val="num" w:pos="4202"/>
        </w:tabs>
        <w:ind w:left="2978" w:firstLine="10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7E047E">
      <w:start w:val="1"/>
      <w:numFmt w:val="lowerLetter"/>
      <w:lvlText w:val="%5."/>
      <w:lvlJc w:val="left"/>
      <w:pPr>
        <w:tabs>
          <w:tab w:val="num" w:pos="4925"/>
        </w:tabs>
        <w:ind w:left="3701" w:firstLine="10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B8AABA">
      <w:start w:val="1"/>
      <w:numFmt w:val="lowerRoman"/>
      <w:lvlText w:val="%6."/>
      <w:lvlJc w:val="left"/>
      <w:pPr>
        <w:tabs>
          <w:tab w:val="num" w:pos="5665"/>
        </w:tabs>
        <w:ind w:left="4441" w:firstLine="10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C643B6">
      <w:start w:val="1"/>
      <w:numFmt w:val="decimal"/>
      <w:lvlText w:val="%7."/>
      <w:lvlJc w:val="left"/>
      <w:pPr>
        <w:tabs>
          <w:tab w:val="num" w:pos="6372"/>
        </w:tabs>
        <w:ind w:left="5148" w:firstLine="10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74624A">
      <w:start w:val="1"/>
      <w:numFmt w:val="lowerLetter"/>
      <w:lvlText w:val="%8."/>
      <w:lvlJc w:val="left"/>
      <w:pPr>
        <w:tabs>
          <w:tab w:val="num" w:pos="7095"/>
        </w:tabs>
        <w:ind w:left="5871" w:firstLine="10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3A92A6">
      <w:start w:val="1"/>
      <w:numFmt w:val="lowerRoman"/>
      <w:lvlText w:val="%9."/>
      <w:lvlJc w:val="left"/>
      <w:pPr>
        <w:tabs>
          <w:tab w:val="num" w:pos="7835"/>
        </w:tabs>
        <w:ind w:left="6611" w:firstLine="11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30BB311A"/>
    <w:multiLevelType w:val="hybridMultilevel"/>
    <w:tmpl w:val="BA8C2DF0"/>
    <w:styleLink w:val="ImportedStyle21"/>
    <w:lvl w:ilvl="0" w:tplc="B9044160">
      <w:start w:val="1"/>
      <w:numFmt w:val="decimal"/>
      <w:lvlText w:val="%1)"/>
      <w:lvlJc w:val="left"/>
      <w:pPr>
        <w:tabs>
          <w:tab w:val="left" w:pos="1080"/>
          <w:tab w:val="num" w:pos="1416"/>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B86E38">
      <w:start w:val="1"/>
      <w:numFmt w:val="lowerLetter"/>
      <w:lvlText w:val="%2."/>
      <w:lvlJc w:val="left"/>
      <w:pPr>
        <w:tabs>
          <w:tab w:val="left" w:pos="1080"/>
          <w:tab w:val="num" w:pos="2100"/>
        </w:tabs>
        <w:ind w:left="212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26DDAE">
      <w:start w:val="1"/>
      <w:numFmt w:val="lowerRoman"/>
      <w:lvlText w:val="%3."/>
      <w:lvlJc w:val="left"/>
      <w:pPr>
        <w:tabs>
          <w:tab w:val="left" w:pos="1080"/>
          <w:tab w:val="num" w:pos="2833"/>
        </w:tabs>
        <w:ind w:left="2857" w:hanging="26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94E090">
      <w:start w:val="1"/>
      <w:numFmt w:val="decimal"/>
      <w:lvlText w:val="%4."/>
      <w:lvlJc w:val="left"/>
      <w:pPr>
        <w:tabs>
          <w:tab w:val="left" w:pos="1080"/>
          <w:tab w:val="num" w:pos="3540"/>
        </w:tabs>
        <w:ind w:left="356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92153C">
      <w:start w:val="1"/>
      <w:numFmt w:val="lowerLetter"/>
      <w:lvlText w:val="%5."/>
      <w:lvlJc w:val="left"/>
      <w:pPr>
        <w:tabs>
          <w:tab w:val="left" w:pos="1080"/>
          <w:tab w:val="num" w:pos="4260"/>
        </w:tabs>
        <w:ind w:left="428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2EDE62">
      <w:start w:val="1"/>
      <w:numFmt w:val="lowerRoman"/>
      <w:lvlText w:val="%6."/>
      <w:lvlJc w:val="left"/>
      <w:pPr>
        <w:tabs>
          <w:tab w:val="left" w:pos="1080"/>
          <w:tab w:val="num" w:pos="4993"/>
        </w:tabs>
        <w:ind w:left="5017" w:hanging="26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5686BA">
      <w:start w:val="1"/>
      <w:numFmt w:val="decimal"/>
      <w:lvlText w:val="%7."/>
      <w:lvlJc w:val="left"/>
      <w:pPr>
        <w:tabs>
          <w:tab w:val="left" w:pos="1080"/>
          <w:tab w:val="num" w:pos="5700"/>
        </w:tabs>
        <w:ind w:left="572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527748">
      <w:start w:val="1"/>
      <w:numFmt w:val="lowerLetter"/>
      <w:lvlText w:val="%8."/>
      <w:lvlJc w:val="left"/>
      <w:pPr>
        <w:tabs>
          <w:tab w:val="left" w:pos="1080"/>
          <w:tab w:val="num" w:pos="6420"/>
        </w:tabs>
        <w:ind w:left="64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20685A">
      <w:start w:val="1"/>
      <w:numFmt w:val="lowerRoman"/>
      <w:lvlText w:val="%9."/>
      <w:lvlJc w:val="left"/>
      <w:pPr>
        <w:tabs>
          <w:tab w:val="left" w:pos="1080"/>
          <w:tab w:val="num" w:pos="7153"/>
        </w:tabs>
        <w:ind w:left="7177" w:hanging="26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353276F1"/>
    <w:multiLevelType w:val="hybridMultilevel"/>
    <w:tmpl w:val="89C826F4"/>
    <w:numStyleLink w:val="Bullets"/>
  </w:abstractNum>
  <w:abstractNum w:abstractNumId="24">
    <w:nsid w:val="366C076B"/>
    <w:multiLevelType w:val="hybridMultilevel"/>
    <w:tmpl w:val="67AC9DFA"/>
    <w:styleLink w:val="ImportedStyle24"/>
    <w:lvl w:ilvl="0" w:tplc="12EAEF24">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22BADC">
      <w:start w:val="1"/>
      <w:numFmt w:val="lowerLetter"/>
      <w:lvlText w:val="%2."/>
      <w:lvlJc w:val="left"/>
      <w:pPr>
        <w:tabs>
          <w:tab w:val="left" w:pos="1440"/>
        </w:tabs>
        <w:ind w:left="21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44E198">
      <w:start w:val="1"/>
      <w:numFmt w:val="lowerRoman"/>
      <w:lvlText w:val="%3."/>
      <w:lvlJc w:val="left"/>
      <w:pPr>
        <w:tabs>
          <w:tab w:val="left" w:pos="1440"/>
        </w:tabs>
        <w:ind w:left="283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086552">
      <w:start w:val="1"/>
      <w:numFmt w:val="decimal"/>
      <w:lvlText w:val="%4."/>
      <w:lvlJc w:val="left"/>
      <w:pPr>
        <w:tabs>
          <w:tab w:val="left" w:pos="1440"/>
        </w:tabs>
        <w:ind w:left="35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6E5C08">
      <w:start w:val="1"/>
      <w:numFmt w:val="lowerLetter"/>
      <w:lvlText w:val="%5."/>
      <w:lvlJc w:val="left"/>
      <w:pPr>
        <w:tabs>
          <w:tab w:val="left" w:pos="1440"/>
        </w:tabs>
        <w:ind w:left="42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C4588C">
      <w:start w:val="1"/>
      <w:numFmt w:val="lowerRoman"/>
      <w:lvlText w:val="%6."/>
      <w:lvlJc w:val="left"/>
      <w:pPr>
        <w:tabs>
          <w:tab w:val="left" w:pos="1440"/>
        </w:tabs>
        <w:ind w:left="499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F0D1C6">
      <w:start w:val="1"/>
      <w:numFmt w:val="decimal"/>
      <w:lvlText w:val="%7."/>
      <w:lvlJc w:val="left"/>
      <w:pPr>
        <w:tabs>
          <w:tab w:val="left" w:pos="1440"/>
        </w:tabs>
        <w:ind w:left="57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A25D82">
      <w:start w:val="1"/>
      <w:numFmt w:val="lowerLetter"/>
      <w:lvlText w:val="%8."/>
      <w:lvlJc w:val="left"/>
      <w:pPr>
        <w:tabs>
          <w:tab w:val="left" w:pos="1440"/>
        </w:tabs>
        <w:ind w:left="64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A9966">
      <w:start w:val="1"/>
      <w:numFmt w:val="lowerRoman"/>
      <w:lvlText w:val="%9."/>
      <w:lvlJc w:val="left"/>
      <w:pPr>
        <w:tabs>
          <w:tab w:val="left" w:pos="1440"/>
        </w:tabs>
        <w:ind w:left="715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367604E5"/>
    <w:multiLevelType w:val="hybridMultilevel"/>
    <w:tmpl w:val="D2105B9A"/>
    <w:styleLink w:val="ImportedStyle22"/>
    <w:lvl w:ilvl="0" w:tplc="9A52D1DC">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26C740">
      <w:start w:val="1"/>
      <w:numFmt w:val="lowerLetter"/>
      <w:lvlText w:val="%2."/>
      <w:lvlJc w:val="left"/>
      <w:pPr>
        <w:tabs>
          <w:tab w:val="left" w:pos="1440"/>
        </w:tabs>
        <w:ind w:left="13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2AF2BA">
      <w:start w:val="1"/>
      <w:numFmt w:val="lowerRoman"/>
      <w:lvlText w:val="%3."/>
      <w:lvlJc w:val="left"/>
      <w:pPr>
        <w:tabs>
          <w:tab w:val="left" w:pos="1440"/>
        </w:tabs>
        <w:ind w:left="211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0E86F6">
      <w:start w:val="1"/>
      <w:numFmt w:val="decimal"/>
      <w:lvlText w:val="%4."/>
      <w:lvlJc w:val="left"/>
      <w:pPr>
        <w:tabs>
          <w:tab w:val="left" w:pos="1440"/>
        </w:tabs>
        <w:ind w:left="28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345F74">
      <w:start w:val="1"/>
      <w:numFmt w:val="lowerLetter"/>
      <w:lvlText w:val="%5."/>
      <w:lvlJc w:val="left"/>
      <w:pPr>
        <w:tabs>
          <w:tab w:val="left" w:pos="1440"/>
        </w:tabs>
        <w:ind w:left="35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B40BD6">
      <w:start w:val="1"/>
      <w:numFmt w:val="lowerRoman"/>
      <w:lvlText w:val="%6."/>
      <w:lvlJc w:val="left"/>
      <w:pPr>
        <w:tabs>
          <w:tab w:val="left" w:pos="1440"/>
        </w:tabs>
        <w:ind w:left="427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805A64">
      <w:start w:val="1"/>
      <w:numFmt w:val="decimal"/>
      <w:lvlText w:val="%7."/>
      <w:lvlJc w:val="left"/>
      <w:pPr>
        <w:tabs>
          <w:tab w:val="left" w:pos="1440"/>
        </w:tabs>
        <w:ind w:left="49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0EB768">
      <w:start w:val="1"/>
      <w:numFmt w:val="lowerLetter"/>
      <w:lvlText w:val="%8."/>
      <w:lvlJc w:val="left"/>
      <w:pPr>
        <w:tabs>
          <w:tab w:val="left" w:pos="1440"/>
        </w:tabs>
        <w:ind w:left="57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82D792">
      <w:start w:val="1"/>
      <w:numFmt w:val="lowerRoman"/>
      <w:lvlText w:val="%9."/>
      <w:lvlJc w:val="left"/>
      <w:pPr>
        <w:tabs>
          <w:tab w:val="left" w:pos="1440"/>
        </w:tabs>
        <w:ind w:left="643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395C4B9A"/>
    <w:multiLevelType w:val="hybridMultilevel"/>
    <w:tmpl w:val="523C1B0E"/>
    <w:styleLink w:val="ImportedStyle29"/>
    <w:lvl w:ilvl="0" w:tplc="32BCBB46">
      <w:start w:val="1"/>
      <w:numFmt w:val="decimal"/>
      <w:lvlText w:val="%1)"/>
      <w:lvlJc w:val="left"/>
      <w:pPr>
        <w:ind w:left="23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DEC0AA">
      <w:start w:val="1"/>
      <w:numFmt w:val="lowerLetter"/>
      <w:lvlText w:val="%2."/>
      <w:lvlJc w:val="left"/>
      <w:pPr>
        <w:tabs>
          <w:tab w:val="left" w:pos="2340"/>
        </w:tabs>
        <w:ind w:left="22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4E4804">
      <w:start w:val="1"/>
      <w:numFmt w:val="lowerRoman"/>
      <w:lvlText w:val="%3."/>
      <w:lvlJc w:val="left"/>
      <w:pPr>
        <w:tabs>
          <w:tab w:val="left" w:pos="2340"/>
        </w:tabs>
        <w:ind w:left="301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9EA34C">
      <w:start w:val="1"/>
      <w:numFmt w:val="decimal"/>
      <w:lvlText w:val="%4."/>
      <w:lvlJc w:val="left"/>
      <w:pPr>
        <w:tabs>
          <w:tab w:val="left" w:pos="2340"/>
        </w:tabs>
        <w:ind w:left="37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C6B230">
      <w:start w:val="1"/>
      <w:numFmt w:val="lowerLetter"/>
      <w:lvlText w:val="%5."/>
      <w:lvlJc w:val="left"/>
      <w:pPr>
        <w:tabs>
          <w:tab w:val="left" w:pos="2340"/>
        </w:tabs>
        <w:ind w:left="44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D445C8">
      <w:start w:val="1"/>
      <w:numFmt w:val="lowerRoman"/>
      <w:lvlText w:val="%6."/>
      <w:lvlJc w:val="left"/>
      <w:pPr>
        <w:tabs>
          <w:tab w:val="left" w:pos="2340"/>
        </w:tabs>
        <w:ind w:left="517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24BB78">
      <w:start w:val="1"/>
      <w:numFmt w:val="decimal"/>
      <w:lvlText w:val="%7."/>
      <w:lvlJc w:val="left"/>
      <w:pPr>
        <w:tabs>
          <w:tab w:val="left" w:pos="2340"/>
        </w:tabs>
        <w:ind w:left="58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FA9C8C">
      <w:start w:val="1"/>
      <w:numFmt w:val="lowerLetter"/>
      <w:lvlText w:val="%8."/>
      <w:lvlJc w:val="left"/>
      <w:pPr>
        <w:tabs>
          <w:tab w:val="left" w:pos="2340"/>
        </w:tabs>
        <w:ind w:left="66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749216">
      <w:start w:val="1"/>
      <w:numFmt w:val="lowerRoman"/>
      <w:lvlText w:val="%9."/>
      <w:lvlJc w:val="left"/>
      <w:pPr>
        <w:tabs>
          <w:tab w:val="left" w:pos="2340"/>
        </w:tabs>
        <w:ind w:left="733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3B5163CD"/>
    <w:multiLevelType w:val="hybridMultilevel"/>
    <w:tmpl w:val="F256744C"/>
    <w:styleLink w:val="ImportedStyle11"/>
    <w:lvl w:ilvl="0" w:tplc="E1227E9E">
      <w:start w:val="1"/>
      <w:numFmt w:val="decimal"/>
      <w:lvlText w:val="%1."/>
      <w:lvlJc w:val="left"/>
      <w:pPr>
        <w:ind w:left="144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1C8A822">
      <w:start w:val="1"/>
      <w:numFmt w:val="lowerLetter"/>
      <w:lvlText w:val="%2."/>
      <w:lvlJc w:val="left"/>
      <w:pPr>
        <w:tabs>
          <w:tab w:val="left" w:pos="1443"/>
        </w:tabs>
        <w:ind w:left="2060"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88A912">
      <w:start w:val="1"/>
      <w:numFmt w:val="lowerRoman"/>
      <w:lvlText w:val="%3."/>
      <w:lvlJc w:val="left"/>
      <w:pPr>
        <w:tabs>
          <w:tab w:val="left" w:pos="1443"/>
        </w:tabs>
        <w:ind w:left="2797"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E82B72">
      <w:start w:val="1"/>
      <w:numFmt w:val="decimal"/>
      <w:lvlText w:val="%4."/>
      <w:lvlJc w:val="left"/>
      <w:pPr>
        <w:tabs>
          <w:tab w:val="left" w:pos="1443"/>
        </w:tabs>
        <w:ind w:left="3500"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40ADF50">
      <w:start w:val="1"/>
      <w:numFmt w:val="lowerLetter"/>
      <w:lvlText w:val="%5."/>
      <w:lvlJc w:val="left"/>
      <w:pPr>
        <w:tabs>
          <w:tab w:val="left" w:pos="1443"/>
        </w:tabs>
        <w:ind w:left="4220"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D67340">
      <w:start w:val="1"/>
      <w:numFmt w:val="lowerRoman"/>
      <w:lvlText w:val="%6."/>
      <w:lvlJc w:val="left"/>
      <w:pPr>
        <w:tabs>
          <w:tab w:val="left" w:pos="1443"/>
        </w:tabs>
        <w:ind w:left="4957"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74249E">
      <w:start w:val="1"/>
      <w:numFmt w:val="decimal"/>
      <w:lvlText w:val="%7."/>
      <w:lvlJc w:val="left"/>
      <w:pPr>
        <w:tabs>
          <w:tab w:val="left" w:pos="1443"/>
        </w:tabs>
        <w:ind w:left="5660"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2CF134">
      <w:start w:val="1"/>
      <w:numFmt w:val="lowerLetter"/>
      <w:lvlText w:val="%8."/>
      <w:lvlJc w:val="left"/>
      <w:pPr>
        <w:tabs>
          <w:tab w:val="left" w:pos="1443"/>
        </w:tabs>
        <w:ind w:left="6380"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CA0C86">
      <w:start w:val="1"/>
      <w:numFmt w:val="lowerRoman"/>
      <w:lvlText w:val="%9."/>
      <w:lvlJc w:val="left"/>
      <w:pPr>
        <w:tabs>
          <w:tab w:val="left" w:pos="1443"/>
        </w:tabs>
        <w:ind w:left="7117"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3B7F2DF6"/>
    <w:multiLevelType w:val="hybridMultilevel"/>
    <w:tmpl w:val="F25AF2E4"/>
    <w:styleLink w:val="ImportedStyle27"/>
    <w:lvl w:ilvl="0" w:tplc="D0DABE88">
      <w:start w:val="1"/>
      <w:numFmt w:val="lowerLetter"/>
      <w:lvlText w:val="%1)"/>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C89FA2">
      <w:start w:val="1"/>
      <w:numFmt w:val="lowerLetter"/>
      <w:lvlText w:val="%2."/>
      <w:lvlJc w:val="left"/>
      <w:pPr>
        <w:tabs>
          <w:tab w:val="left" w:pos="2160"/>
        </w:tabs>
        <w:ind w:left="28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A68ABE">
      <w:start w:val="1"/>
      <w:numFmt w:val="lowerRoman"/>
      <w:lvlText w:val="%3."/>
      <w:lvlJc w:val="left"/>
      <w:pPr>
        <w:tabs>
          <w:tab w:val="left" w:pos="2160"/>
        </w:tabs>
        <w:ind w:left="355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763B66">
      <w:start w:val="1"/>
      <w:numFmt w:val="decimal"/>
      <w:lvlText w:val="%4."/>
      <w:lvlJc w:val="left"/>
      <w:pPr>
        <w:tabs>
          <w:tab w:val="left" w:pos="2160"/>
        </w:tabs>
        <w:ind w:left="42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BC701E">
      <w:start w:val="1"/>
      <w:numFmt w:val="lowerLetter"/>
      <w:lvlText w:val="%5."/>
      <w:lvlJc w:val="left"/>
      <w:pPr>
        <w:tabs>
          <w:tab w:val="left" w:pos="2160"/>
        </w:tabs>
        <w:ind w:left="49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125ED0">
      <w:start w:val="1"/>
      <w:numFmt w:val="lowerRoman"/>
      <w:lvlText w:val="%6."/>
      <w:lvlJc w:val="left"/>
      <w:pPr>
        <w:tabs>
          <w:tab w:val="left" w:pos="2160"/>
        </w:tabs>
        <w:ind w:left="571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B41A74">
      <w:start w:val="1"/>
      <w:numFmt w:val="decimal"/>
      <w:lvlText w:val="%7."/>
      <w:lvlJc w:val="left"/>
      <w:pPr>
        <w:tabs>
          <w:tab w:val="left" w:pos="2160"/>
        </w:tabs>
        <w:ind w:left="64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E0C48E">
      <w:start w:val="1"/>
      <w:numFmt w:val="lowerLetter"/>
      <w:lvlText w:val="%8."/>
      <w:lvlJc w:val="left"/>
      <w:pPr>
        <w:tabs>
          <w:tab w:val="left" w:pos="2160"/>
        </w:tabs>
        <w:ind w:left="71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240D8E">
      <w:start w:val="1"/>
      <w:numFmt w:val="lowerRoman"/>
      <w:lvlText w:val="%9."/>
      <w:lvlJc w:val="left"/>
      <w:pPr>
        <w:tabs>
          <w:tab w:val="left" w:pos="2160"/>
        </w:tabs>
        <w:ind w:left="787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3BBA1856"/>
    <w:multiLevelType w:val="hybridMultilevel"/>
    <w:tmpl w:val="B5342F68"/>
    <w:styleLink w:val="ImportedStyle9"/>
    <w:lvl w:ilvl="0" w:tplc="1A56DEA6">
      <w:start w:val="1"/>
      <w:numFmt w:val="bullet"/>
      <w:lvlText w:val="•"/>
      <w:lvlJc w:val="left"/>
      <w:pPr>
        <w:ind w:left="16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8EA1C80">
      <w:start w:val="1"/>
      <w:numFmt w:val="bullet"/>
      <w:lvlText w:val="o"/>
      <w:lvlJc w:val="left"/>
      <w:pPr>
        <w:tabs>
          <w:tab w:val="left" w:pos="1620"/>
        </w:tabs>
        <w:ind w:left="223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EA6B4A">
      <w:start w:val="1"/>
      <w:numFmt w:val="bullet"/>
      <w:lvlText w:val="▪"/>
      <w:lvlJc w:val="left"/>
      <w:pPr>
        <w:tabs>
          <w:tab w:val="left" w:pos="1620"/>
        </w:tabs>
        <w:ind w:left="295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443C1C">
      <w:start w:val="1"/>
      <w:numFmt w:val="bullet"/>
      <w:lvlText w:val="•"/>
      <w:lvlJc w:val="left"/>
      <w:pPr>
        <w:tabs>
          <w:tab w:val="left" w:pos="1620"/>
        </w:tabs>
        <w:ind w:left="3677" w:hanging="2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645570">
      <w:start w:val="1"/>
      <w:numFmt w:val="bullet"/>
      <w:lvlText w:val="o"/>
      <w:lvlJc w:val="left"/>
      <w:pPr>
        <w:tabs>
          <w:tab w:val="left" w:pos="1620"/>
        </w:tabs>
        <w:ind w:left="439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456FA">
      <w:start w:val="1"/>
      <w:numFmt w:val="bullet"/>
      <w:lvlText w:val="▪"/>
      <w:lvlJc w:val="left"/>
      <w:pPr>
        <w:tabs>
          <w:tab w:val="left" w:pos="1620"/>
        </w:tabs>
        <w:ind w:left="511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54BE48">
      <w:start w:val="1"/>
      <w:numFmt w:val="bullet"/>
      <w:lvlText w:val="•"/>
      <w:lvlJc w:val="left"/>
      <w:pPr>
        <w:tabs>
          <w:tab w:val="left" w:pos="1620"/>
        </w:tabs>
        <w:ind w:left="5837" w:hanging="2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F0411E">
      <w:start w:val="1"/>
      <w:numFmt w:val="bullet"/>
      <w:lvlText w:val="o"/>
      <w:lvlJc w:val="left"/>
      <w:pPr>
        <w:tabs>
          <w:tab w:val="left" w:pos="1620"/>
        </w:tabs>
        <w:ind w:left="655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66B066">
      <w:start w:val="1"/>
      <w:numFmt w:val="bullet"/>
      <w:lvlText w:val="▪"/>
      <w:lvlJc w:val="left"/>
      <w:pPr>
        <w:tabs>
          <w:tab w:val="left" w:pos="1620"/>
        </w:tabs>
        <w:ind w:left="727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nsid w:val="3E7A221D"/>
    <w:multiLevelType w:val="hybridMultilevel"/>
    <w:tmpl w:val="E88037DC"/>
    <w:styleLink w:val="ImportedStyle2"/>
    <w:lvl w:ilvl="0" w:tplc="722C6632">
      <w:start w:val="1"/>
      <w:numFmt w:val="bullet"/>
      <w:lvlText w:val="•"/>
      <w:lvlJc w:val="left"/>
      <w:pPr>
        <w:ind w:left="107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3AB226">
      <w:start w:val="1"/>
      <w:numFmt w:val="bullet"/>
      <w:lvlText w:val="o"/>
      <w:lvlJc w:val="left"/>
      <w:pPr>
        <w:tabs>
          <w:tab w:val="left" w:pos="1077"/>
        </w:tabs>
        <w:ind w:left="1694"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506F96">
      <w:start w:val="1"/>
      <w:numFmt w:val="bullet"/>
      <w:lvlText w:val="▪"/>
      <w:lvlJc w:val="left"/>
      <w:pPr>
        <w:tabs>
          <w:tab w:val="left" w:pos="1077"/>
        </w:tabs>
        <w:ind w:left="2414"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A4E2D8">
      <w:start w:val="1"/>
      <w:numFmt w:val="bullet"/>
      <w:lvlText w:val="•"/>
      <w:lvlJc w:val="left"/>
      <w:pPr>
        <w:tabs>
          <w:tab w:val="left" w:pos="1077"/>
        </w:tabs>
        <w:ind w:left="3134" w:hanging="2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0AE028">
      <w:start w:val="1"/>
      <w:numFmt w:val="bullet"/>
      <w:lvlText w:val="o"/>
      <w:lvlJc w:val="left"/>
      <w:pPr>
        <w:tabs>
          <w:tab w:val="left" w:pos="1077"/>
        </w:tabs>
        <w:ind w:left="3854"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DE1ACE">
      <w:start w:val="1"/>
      <w:numFmt w:val="bullet"/>
      <w:lvlText w:val="▪"/>
      <w:lvlJc w:val="left"/>
      <w:pPr>
        <w:tabs>
          <w:tab w:val="left" w:pos="1077"/>
        </w:tabs>
        <w:ind w:left="4574"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78B89C">
      <w:start w:val="1"/>
      <w:numFmt w:val="bullet"/>
      <w:lvlText w:val="•"/>
      <w:lvlJc w:val="left"/>
      <w:pPr>
        <w:tabs>
          <w:tab w:val="left" w:pos="1077"/>
        </w:tabs>
        <w:ind w:left="5294" w:hanging="2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7C6CA4">
      <w:start w:val="1"/>
      <w:numFmt w:val="bullet"/>
      <w:lvlText w:val="o"/>
      <w:lvlJc w:val="left"/>
      <w:pPr>
        <w:tabs>
          <w:tab w:val="left" w:pos="1077"/>
        </w:tabs>
        <w:ind w:left="6014"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18B030">
      <w:start w:val="1"/>
      <w:numFmt w:val="bullet"/>
      <w:lvlText w:val="▪"/>
      <w:lvlJc w:val="left"/>
      <w:pPr>
        <w:tabs>
          <w:tab w:val="left" w:pos="1077"/>
        </w:tabs>
        <w:ind w:left="6734"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3ED12837"/>
    <w:multiLevelType w:val="hybridMultilevel"/>
    <w:tmpl w:val="FDDEC7A6"/>
    <w:styleLink w:val="ImportedStyle3"/>
    <w:lvl w:ilvl="0" w:tplc="DDCA089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91" w:hanging="231"/>
      </w:pPr>
      <w:rPr>
        <w:rFonts w:hAnsi="Arial Unicode MS"/>
        <w:caps w:val="0"/>
        <w:smallCaps w:val="0"/>
        <w:strike w:val="0"/>
        <w:dstrike w:val="0"/>
        <w:color w:val="000000"/>
        <w:spacing w:val="0"/>
        <w:w w:val="100"/>
        <w:kern w:val="0"/>
        <w:position w:val="0"/>
        <w:highlight w:val="none"/>
        <w:u w:val="none"/>
        <w:effect w:val="none"/>
        <w:vertAlign w:val="baseline"/>
      </w:rPr>
    </w:lvl>
    <w:lvl w:ilvl="1" w:tplc="995025D6">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11" w:hanging="231"/>
      </w:pPr>
      <w:rPr>
        <w:rFonts w:hAnsi="Arial Unicode MS"/>
        <w:caps w:val="0"/>
        <w:smallCaps w:val="0"/>
        <w:strike w:val="0"/>
        <w:dstrike w:val="0"/>
        <w:color w:val="000000"/>
        <w:spacing w:val="0"/>
        <w:w w:val="100"/>
        <w:kern w:val="0"/>
        <w:position w:val="0"/>
        <w:highlight w:val="none"/>
        <w:u w:val="none"/>
        <w:effect w:val="none"/>
        <w:vertAlign w:val="baseline"/>
      </w:rPr>
    </w:lvl>
    <w:lvl w:ilvl="2" w:tplc="EF9E1BE8">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52" w:hanging="194"/>
      </w:pPr>
      <w:rPr>
        <w:rFonts w:hAnsi="Arial Unicode MS"/>
        <w:caps w:val="0"/>
        <w:smallCaps w:val="0"/>
        <w:strike w:val="0"/>
        <w:dstrike w:val="0"/>
        <w:color w:val="000000"/>
        <w:spacing w:val="0"/>
        <w:w w:val="100"/>
        <w:kern w:val="0"/>
        <w:position w:val="0"/>
        <w:highlight w:val="none"/>
        <w:u w:val="none"/>
        <w:effect w:val="none"/>
        <w:vertAlign w:val="baseline"/>
      </w:rPr>
    </w:lvl>
    <w:lvl w:ilvl="3" w:tplc="D33C423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51" w:hanging="231"/>
      </w:pPr>
      <w:rPr>
        <w:rFonts w:hAnsi="Arial Unicode MS"/>
        <w:caps w:val="0"/>
        <w:smallCaps w:val="0"/>
        <w:strike w:val="0"/>
        <w:dstrike w:val="0"/>
        <w:color w:val="000000"/>
        <w:spacing w:val="0"/>
        <w:w w:val="100"/>
        <w:kern w:val="0"/>
        <w:position w:val="0"/>
        <w:highlight w:val="none"/>
        <w:u w:val="none"/>
        <w:effect w:val="none"/>
        <w:vertAlign w:val="baseline"/>
      </w:rPr>
    </w:lvl>
    <w:lvl w:ilvl="4" w:tplc="458A18FC">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71" w:hanging="231"/>
      </w:pPr>
      <w:rPr>
        <w:rFonts w:hAnsi="Arial Unicode MS"/>
        <w:caps w:val="0"/>
        <w:smallCaps w:val="0"/>
        <w:strike w:val="0"/>
        <w:dstrike w:val="0"/>
        <w:color w:val="000000"/>
        <w:spacing w:val="0"/>
        <w:w w:val="100"/>
        <w:kern w:val="0"/>
        <w:position w:val="0"/>
        <w:highlight w:val="none"/>
        <w:u w:val="none"/>
        <w:effect w:val="none"/>
        <w:vertAlign w:val="baseline"/>
      </w:rPr>
    </w:lvl>
    <w:lvl w:ilvl="5" w:tplc="C0BEBB5A">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12" w:hanging="194"/>
      </w:pPr>
      <w:rPr>
        <w:rFonts w:hAnsi="Arial Unicode MS"/>
        <w:caps w:val="0"/>
        <w:smallCaps w:val="0"/>
        <w:strike w:val="0"/>
        <w:dstrike w:val="0"/>
        <w:color w:val="000000"/>
        <w:spacing w:val="0"/>
        <w:w w:val="100"/>
        <w:kern w:val="0"/>
        <w:position w:val="0"/>
        <w:highlight w:val="none"/>
        <w:u w:val="none"/>
        <w:effect w:val="none"/>
        <w:vertAlign w:val="baseline"/>
      </w:rPr>
    </w:lvl>
    <w:lvl w:ilvl="6" w:tplc="039E20F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911" w:hanging="231"/>
      </w:pPr>
      <w:rPr>
        <w:rFonts w:hAnsi="Arial Unicode MS"/>
        <w:caps w:val="0"/>
        <w:smallCaps w:val="0"/>
        <w:strike w:val="0"/>
        <w:dstrike w:val="0"/>
        <w:color w:val="000000"/>
        <w:spacing w:val="0"/>
        <w:w w:val="100"/>
        <w:kern w:val="0"/>
        <w:position w:val="0"/>
        <w:highlight w:val="none"/>
        <w:u w:val="none"/>
        <w:effect w:val="none"/>
        <w:vertAlign w:val="baseline"/>
      </w:rPr>
    </w:lvl>
    <w:lvl w:ilvl="7" w:tplc="E520A9FC">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31" w:hanging="231"/>
      </w:pPr>
      <w:rPr>
        <w:rFonts w:hAnsi="Arial Unicode MS"/>
        <w:caps w:val="0"/>
        <w:smallCaps w:val="0"/>
        <w:strike w:val="0"/>
        <w:dstrike w:val="0"/>
        <w:color w:val="000000"/>
        <w:spacing w:val="0"/>
        <w:w w:val="100"/>
        <w:kern w:val="0"/>
        <w:position w:val="0"/>
        <w:highlight w:val="none"/>
        <w:u w:val="none"/>
        <w:effect w:val="none"/>
        <w:vertAlign w:val="baseline"/>
      </w:rPr>
    </w:lvl>
    <w:lvl w:ilvl="8" w:tplc="D2581EB0">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372" w:hanging="194"/>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32">
    <w:nsid w:val="421C6747"/>
    <w:multiLevelType w:val="hybridMultilevel"/>
    <w:tmpl w:val="D5C6B978"/>
    <w:styleLink w:val="ImportedStyle25"/>
    <w:lvl w:ilvl="0" w:tplc="ABC6551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D2588E">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647E1A">
      <w:start w:val="1"/>
      <w:numFmt w:val="decimal"/>
      <w:lvlText w:val="%3)"/>
      <w:lvlJc w:val="left"/>
      <w:pPr>
        <w:tabs>
          <w:tab w:val="left" w:pos="144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3A7B98">
      <w:start w:val="1"/>
      <w:numFmt w:val="decimal"/>
      <w:lvlText w:val="%4)"/>
      <w:lvlJc w:val="left"/>
      <w:pPr>
        <w:tabs>
          <w:tab w:val="left" w:pos="144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740002">
      <w:start w:val="1"/>
      <w:numFmt w:val="decimal"/>
      <w:lvlText w:val="%5)"/>
      <w:lvlJc w:val="left"/>
      <w:pPr>
        <w:tabs>
          <w:tab w:val="left" w:pos="1440"/>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F160A4E">
      <w:start w:val="1"/>
      <w:numFmt w:val="decimal"/>
      <w:lvlText w:val="%6)"/>
      <w:lvlJc w:val="left"/>
      <w:pPr>
        <w:tabs>
          <w:tab w:val="left" w:pos="144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6896F8">
      <w:start w:val="1"/>
      <w:numFmt w:val="decimal"/>
      <w:lvlText w:val="%7)"/>
      <w:lvlJc w:val="left"/>
      <w:pPr>
        <w:tabs>
          <w:tab w:val="left" w:pos="1440"/>
        </w:tabs>
        <w:ind w:left="68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187332">
      <w:start w:val="1"/>
      <w:numFmt w:val="decimal"/>
      <w:lvlText w:val="%8)"/>
      <w:lvlJc w:val="left"/>
      <w:pPr>
        <w:tabs>
          <w:tab w:val="left" w:pos="1440"/>
        </w:tabs>
        <w:ind w:left="79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54D40E">
      <w:start w:val="1"/>
      <w:numFmt w:val="decimal"/>
      <w:lvlText w:val="%9)"/>
      <w:lvlJc w:val="left"/>
      <w:pPr>
        <w:tabs>
          <w:tab w:val="left" w:pos="1440"/>
        </w:tabs>
        <w:ind w:left="90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4579060B"/>
    <w:multiLevelType w:val="hybridMultilevel"/>
    <w:tmpl w:val="F56271A4"/>
    <w:styleLink w:val="ImportedStyle33"/>
    <w:lvl w:ilvl="0" w:tplc="00842046">
      <w:start w:val="1"/>
      <w:numFmt w:val="decimal"/>
      <w:lvlText w:val="%1)"/>
      <w:lvlJc w:val="left"/>
      <w:pPr>
        <w:ind w:left="23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207F2E">
      <w:start w:val="1"/>
      <w:numFmt w:val="lowerLetter"/>
      <w:lvlText w:val="%2."/>
      <w:lvlJc w:val="left"/>
      <w:pPr>
        <w:tabs>
          <w:tab w:val="left" w:pos="2340"/>
        </w:tabs>
        <w:ind w:left="22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AEA4B8">
      <w:start w:val="1"/>
      <w:numFmt w:val="lowerRoman"/>
      <w:lvlText w:val="%3."/>
      <w:lvlJc w:val="left"/>
      <w:pPr>
        <w:tabs>
          <w:tab w:val="left" w:pos="2340"/>
        </w:tabs>
        <w:ind w:left="301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DED152">
      <w:start w:val="1"/>
      <w:numFmt w:val="decimal"/>
      <w:lvlText w:val="%4."/>
      <w:lvlJc w:val="left"/>
      <w:pPr>
        <w:tabs>
          <w:tab w:val="left" w:pos="2340"/>
        </w:tabs>
        <w:ind w:left="37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B8B87E">
      <w:start w:val="1"/>
      <w:numFmt w:val="lowerLetter"/>
      <w:lvlText w:val="%5."/>
      <w:lvlJc w:val="left"/>
      <w:pPr>
        <w:tabs>
          <w:tab w:val="left" w:pos="2340"/>
        </w:tabs>
        <w:ind w:left="44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EC3C24">
      <w:start w:val="1"/>
      <w:numFmt w:val="lowerRoman"/>
      <w:lvlText w:val="%6."/>
      <w:lvlJc w:val="left"/>
      <w:pPr>
        <w:tabs>
          <w:tab w:val="left" w:pos="2340"/>
        </w:tabs>
        <w:ind w:left="517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E82180">
      <w:start w:val="1"/>
      <w:numFmt w:val="decimal"/>
      <w:lvlText w:val="%7."/>
      <w:lvlJc w:val="left"/>
      <w:pPr>
        <w:tabs>
          <w:tab w:val="left" w:pos="2340"/>
        </w:tabs>
        <w:ind w:left="58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4424E8">
      <w:start w:val="1"/>
      <w:numFmt w:val="lowerLetter"/>
      <w:lvlText w:val="%8."/>
      <w:lvlJc w:val="left"/>
      <w:pPr>
        <w:tabs>
          <w:tab w:val="left" w:pos="2340"/>
        </w:tabs>
        <w:ind w:left="66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F8A1FE">
      <w:start w:val="1"/>
      <w:numFmt w:val="lowerRoman"/>
      <w:lvlText w:val="%9."/>
      <w:lvlJc w:val="left"/>
      <w:pPr>
        <w:tabs>
          <w:tab w:val="left" w:pos="2340"/>
        </w:tabs>
        <w:ind w:left="733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46642983"/>
    <w:multiLevelType w:val="hybridMultilevel"/>
    <w:tmpl w:val="A1888A56"/>
    <w:styleLink w:val="ImportedStyle8"/>
    <w:lvl w:ilvl="0" w:tplc="6F7C7C64">
      <w:start w:val="1"/>
      <w:numFmt w:val="decimal"/>
      <w:lvlText w:val="%1)"/>
      <w:lvlJc w:val="left"/>
      <w:pPr>
        <w:tabs>
          <w:tab w:val="num" w:pos="1260"/>
        </w:tabs>
        <w:ind w:left="1077"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E65036">
      <w:start w:val="1"/>
      <w:numFmt w:val="lowerLetter"/>
      <w:lvlText w:val="%2."/>
      <w:lvlJc w:val="left"/>
      <w:pPr>
        <w:tabs>
          <w:tab w:val="left" w:pos="1260"/>
          <w:tab w:val="num" w:pos="2828"/>
        </w:tabs>
        <w:ind w:left="2645" w:firstLine="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1A1E98">
      <w:start w:val="1"/>
      <w:numFmt w:val="lowerRoman"/>
      <w:suff w:val="nothing"/>
      <w:lvlText w:val="%3."/>
      <w:lvlJc w:val="left"/>
      <w:pPr>
        <w:tabs>
          <w:tab w:val="left" w:pos="1260"/>
        </w:tabs>
        <w:ind w:left="3381" w:firstLine="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5625AE">
      <w:start w:val="1"/>
      <w:numFmt w:val="decimal"/>
      <w:lvlText w:val="%4."/>
      <w:lvlJc w:val="left"/>
      <w:pPr>
        <w:tabs>
          <w:tab w:val="left" w:pos="1260"/>
          <w:tab w:val="num" w:pos="4268"/>
        </w:tabs>
        <w:ind w:left="4085" w:firstLine="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94F3B2">
      <w:start w:val="1"/>
      <w:numFmt w:val="lowerLetter"/>
      <w:lvlText w:val="%5."/>
      <w:lvlJc w:val="left"/>
      <w:pPr>
        <w:tabs>
          <w:tab w:val="left" w:pos="1260"/>
          <w:tab w:val="num" w:pos="4988"/>
        </w:tabs>
        <w:ind w:left="4805" w:firstLine="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30C912">
      <w:start w:val="1"/>
      <w:numFmt w:val="lowerRoman"/>
      <w:suff w:val="nothing"/>
      <w:lvlText w:val="%6."/>
      <w:lvlJc w:val="left"/>
      <w:pPr>
        <w:tabs>
          <w:tab w:val="left" w:pos="1260"/>
        </w:tabs>
        <w:ind w:left="5541" w:firstLine="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A2FB0E">
      <w:start w:val="1"/>
      <w:numFmt w:val="decimal"/>
      <w:lvlText w:val="%7."/>
      <w:lvlJc w:val="left"/>
      <w:pPr>
        <w:tabs>
          <w:tab w:val="left" w:pos="1260"/>
          <w:tab w:val="num" w:pos="6428"/>
        </w:tabs>
        <w:ind w:left="6245" w:firstLine="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8A3A02">
      <w:start w:val="1"/>
      <w:numFmt w:val="lowerLetter"/>
      <w:lvlText w:val="%8."/>
      <w:lvlJc w:val="left"/>
      <w:pPr>
        <w:tabs>
          <w:tab w:val="left" w:pos="1260"/>
          <w:tab w:val="num" w:pos="7148"/>
        </w:tabs>
        <w:ind w:left="6965" w:firstLine="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FE39A8">
      <w:start w:val="1"/>
      <w:numFmt w:val="lowerRoman"/>
      <w:suff w:val="nothing"/>
      <w:lvlText w:val="%9."/>
      <w:lvlJc w:val="left"/>
      <w:pPr>
        <w:tabs>
          <w:tab w:val="left" w:pos="1260"/>
        </w:tabs>
        <w:ind w:left="7701" w:firstLine="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47E553C7"/>
    <w:multiLevelType w:val="hybridMultilevel"/>
    <w:tmpl w:val="A6547220"/>
    <w:styleLink w:val="Numbered1"/>
    <w:lvl w:ilvl="0" w:tplc="96E2F382">
      <w:start w:val="1"/>
      <w:numFmt w:val="decimal"/>
      <w:lvlText w:val="%1."/>
      <w:lvlJc w:val="left"/>
      <w:pPr>
        <w:ind w:left="392"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9CD532">
      <w:start w:val="1"/>
      <w:numFmt w:val="decimal"/>
      <w:lvlText w:val="%2."/>
      <w:lvlJc w:val="left"/>
      <w:pPr>
        <w:ind w:left="641"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68E5DE">
      <w:start w:val="1"/>
      <w:numFmt w:val="decimal"/>
      <w:lvlText w:val="%3."/>
      <w:lvlJc w:val="left"/>
      <w:pPr>
        <w:ind w:left="1001"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1E5990">
      <w:start w:val="1"/>
      <w:numFmt w:val="decimal"/>
      <w:lvlText w:val="%4."/>
      <w:lvlJc w:val="left"/>
      <w:pPr>
        <w:ind w:left="1361"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440FC0">
      <w:start w:val="1"/>
      <w:numFmt w:val="decimal"/>
      <w:lvlText w:val="%5."/>
      <w:lvlJc w:val="left"/>
      <w:pPr>
        <w:ind w:left="1721"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32C624">
      <w:start w:val="1"/>
      <w:numFmt w:val="decimal"/>
      <w:lvlText w:val="%6."/>
      <w:lvlJc w:val="left"/>
      <w:pPr>
        <w:ind w:left="2081"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68FAEC">
      <w:start w:val="1"/>
      <w:numFmt w:val="decimal"/>
      <w:lvlText w:val="%7."/>
      <w:lvlJc w:val="left"/>
      <w:pPr>
        <w:ind w:left="2441"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033B0">
      <w:start w:val="1"/>
      <w:numFmt w:val="decimal"/>
      <w:lvlText w:val="%8."/>
      <w:lvlJc w:val="left"/>
      <w:pPr>
        <w:ind w:left="2801"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787804">
      <w:start w:val="1"/>
      <w:numFmt w:val="decimal"/>
      <w:lvlText w:val="%9."/>
      <w:lvlJc w:val="left"/>
      <w:pPr>
        <w:ind w:left="3161"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496C6B52"/>
    <w:multiLevelType w:val="hybridMultilevel"/>
    <w:tmpl w:val="82043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54342BC"/>
    <w:multiLevelType w:val="hybridMultilevel"/>
    <w:tmpl w:val="EE0AA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1A4FCA"/>
    <w:multiLevelType w:val="hybridMultilevel"/>
    <w:tmpl w:val="9A4E37B2"/>
    <w:styleLink w:val="ImportedStyle18"/>
    <w:lvl w:ilvl="0" w:tplc="FD7404BC">
      <w:start w:val="1"/>
      <w:numFmt w:val="lowerLetter"/>
      <w:lvlText w:val="%1)"/>
      <w:lvlJc w:val="left"/>
      <w:pPr>
        <w:ind w:left="15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7CF2AE">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E4C6B6">
      <w:start w:val="1"/>
      <w:numFmt w:val="lowerRoman"/>
      <w:lvlText w:val="%3."/>
      <w:lvlJc w:val="left"/>
      <w:pPr>
        <w:ind w:left="1887" w:hanging="18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D20F48">
      <w:start w:val="1"/>
      <w:numFmt w:val="decimal"/>
      <w:lvlText w:val="%4."/>
      <w:lvlJc w:val="left"/>
      <w:pPr>
        <w:ind w:left="1950" w:hanging="19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7E2D00">
      <w:start w:val="1"/>
      <w:numFmt w:val="lowerLetter"/>
      <w:lvlText w:val="%5."/>
      <w:lvlJc w:val="left"/>
      <w:pPr>
        <w:ind w:left="2130" w:hanging="19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4C2FBE">
      <w:start w:val="1"/>
      <w:numFmt w:val="lowerRoman"/>
      <w:lvlText w:val="%6."/>
      <w:lvlJc w:val="left"/>
      <w:pPr>
        <w:ind w:left="2863" w:hanging="18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E47C80">
      <w:start w:val="1"/>
      <w:numFmt w:val="decimal"/>
      <w:lvlText w:val="%7."/>
      <w:lvlJc w:val="left"/>
      <w:pPr>
        <w:ind w:left="3570" w:hanging="19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A80D16">
      <w:start w:val="1"/>
      <w:numFmt w:val="lowerLetter"/>
      <w:lvlText w:val="%8."/>
      <w:lvlJc w:val="left"/>
      <w:pPr>
        <w:ind w:left="4290" w:hanging="19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243D22">
      <w:start w:val="1"/>
      <w:numFmt w:val="lowerRoman"/>
      <w:lvlText w:val="%9."/>
      <w:lvlJc w:val="left"/>
      <w:pPr>
        <w:ind w:left="5023" w:hanging="18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576A4819"/>
    <w:multiLevelType w:val="hybridMultilevel"/>
    <w:tmpl w:val="5FCECCEA"/>
    <w:styleLink w:val="ImportedStyle4"/>
    <w:lvl w:ilvl="0" w:tplc="B4581B7A">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822A68">
      <w:start w:val="1"/>
      <w:numFmt w:val="bullet"/>
      <w:lvlText w:val="o"/>
      <w:lvlJc w:val="left"/>
      <w:pPr>
        <w:tabs>
          <w:tab w:val="left" w:pos="1080"/>
        </w:tabs>
        <w:ind w:left="169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8EF056">
      <w:start w:val="1"/>
      <w:numFmt w:val="bullet"/>
      <w:lvlText w:val="▪"/>
      <w:lvlJc w:val="left"/>
      <w:pPr>
        <w:tabs>
          <w:tab w:val="left" w:pos="1080"/>
        </w:tabs>
        <w:ind w:left="241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62F870">
      <w:start w:val="1"/>
      <w:numFmt w:val="bullet"/>
      <w:lvlText w:val="•"/>
      <w:lvlJc w:val="left"/>
      <w:pPr>
        <w:tabs>
          <w:tab w:val="left" w:pos="1080"/>
        </w:tabs>
        <w:ind w:left="3137" w:hanging="2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9C9500">
      <w:start w:val="1"/>
      <w:numFmt w:val="bullet"/>
      <w:lvlText w:val="o"/>
      <w:lvlJc w:val="left"/>
      <w:pPr>
        <w:tabs>
          <w:tab w:val="left" w:pos="1080"/>
        </w:tabs>
        <w:ind w:left="385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7AD012">
      <w:start w:val="1"/>
      <w:numFmt w:val="bullet"/>
      <w:lvlText w:val="▪"/>
      <w:lvlJc w:val="left"/>
      <w:pPr>
        <w:tabs>
          <w:tab w:val="left" w:pos="1080"/>
        </w:tabs>
        <w:ind w:left="457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70807A">
      <w:start w:val="1"/>
      <w:numFmt w:val="bullet"/>
      <w:lvlText w:val="•"/>
      <w:lvlJc w:val="left"/>
      <w:pPr>
        <w:tabs>
          <w:tab w:val="left" w:pos="1080"/>
        </w:tabs>
        <w:ind w:left="5297" w:hanging="2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666C2C">
      <w:start w:val="1"/>
      <w:numFmt w:val="bullet"/>
      <w:lvlText w:val="o"/>
      <w:lvlJc w:val="left"/>
      <w:pPr>
        <w:tabs>
          <w:tab w:val="left" w:pos="1080"/>
        </w:tabs>
        <w:ind w:left="601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C4845A">
      <w:start w:val="1"/>
      <w:numFmt w:val="bullet"/>
      <w:lvlText w:val="▪"/>
      <w:lvlJc w:val="left"/>
      <w:pPr>
        <w:tabs>
          <w:tab w:val="left" w:pos="1080"/>
        </w:tabs>
        <w:ind w:left="6737" w:hanging="2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5B7437F7"/>
    <w:multiLevelType w:val="multilevel"/>
    <w:tmpl w:val="C878593A"/>
    <w:lvl w:ilvl="0">
      <w:start w:val="1"/>
      <w:numFmt w:val="decimal"/>
      <w:lvlText w:val="%1."/>
      <w:lvlJc w:val="left"/>
      <w:pPr>
        <w:ind w:left="720" w:hanging="360"/>
      </w:pPr>
    </w:lvl>
    <w:lvl w:ilvl="1">
      <w:start w:val="2"/>
      <w:numFmt w:val="decimal"/>
      <w:isLgl/>
      <w:lvlText w:val="%1.%2"/>
      <w:lvlJc w:val="left"/>
      <w:pPr>
        <w:ind w:left="720" w:hanging="360"/>
      </w:pPr>
      <w:rPr>
        <w:rFonts w:eastAsia="Arial Unicode MS" w:hint="default"/>
      </w:rPr>
    </w:lvl>
    <w:lvl w:ilvl="2">
      <w:start w:val="1"/>
      <w:numFmt w:val="decimal"/>
      <w:isLgl/>
      <w:lvlText w:val="%1.%2.%3"/>
      <w:lvlJc w:val="left"/>
      <w:pPr>
        <w:ind w:left="720" w:hanging="360"/>
      </w:pPr>
      <w:rPr>
        <w:rFonts w:eastAsia="Arial Unicode MS" w:hint="default"/>
      </w:rPr>
    </w:lvl>
    <w:lvl w:ilvl="3">
      <w:start w:val="1"/>
      <w:numFmt w:val="decimal"/>
      <w:isLgl/>
      <w:lvlText w:val="%1.%2.%3.%4"/>
      <w:lvlJc w:val="left"/>
      <w:pPr>
        <w:ind w:left="1080" w:hanging="720"/>
      </w:pPr>
      <w:rPr>
        <w:rFonts w:eastAsia="Arial Unicode MS" w:hint="default"/>
      </w:rPr>
    </w:lvl>
    <w:lvl w:ilvl="4">
      <w:start w:val="1"/>
      <w:numFmt w:val="decimal"/>
      <w:isLgl/>
      <w:lvlText w:val="%1.%2.%3.%4.%5"/>
      <w:lvlJc w:val="left"/>
      <w:pPr>
        <w:ind w:left="1080" w:hanging="720"/>
      </w:pPr>
      <w:rPr>
        <w:rFonts w:eastAsia="Arial Unicode MS" w:hint="default"/>
      </w:rPr>
    </w:lvl>
    <w:lvl w:ilvl="5">
      <w:start w:val="1"/>
      <w:numFmt w:val="decimal"/>
      <w:isLgl/>
      <w:lvlText w:val="%1.%2.%3.%4.%5.%6"/>
      <w:lvlJc w:val="left"/>
      <w:pPr>
        <w:ind w:left="1080" w:hanging="720"/>
      </w:pPr>
      <w:rPr>
        <w:rFonts w:eastAsia="Arial Unicode MS" w:hint="default"/>
      </w:rPr>
    </w:lvl>
    <w:lvl w:ilvl="6">
      <w:start w:val="1"/>
      <w:numFmt w:val="decimal"/>
      <w:isLgl/>
      <w:lvlText w:val="%1.%2.%3.%4.%5.%6.%7"/>
      <w:lvlJc w:val="left"/>
      <w:pPr>
        <w:ind w:left="1440" w:hanging="1080"/>
      </w:pPr>
      <w:rPr>
        <w:rFonts w:eastAsia="Arial Unicode MS" w:hint="default"/>
      </w:rPr>
    </w:lvl>
    <w:lvl w:ilvl="7">
      <w:start w:val="1"/>
      <w:numFmt w:val="decimal"/>
      <w:isLgl/>
      <w:lvlText w:val="%1.%2.%3.%4.%5.%6.%7.%8"/>
      <w:lvlJc w:val="left"/>
      <w:pPr>
        <w:ind w:left="1440" w:hanging="1080"/>
      </w:pPr>
      <w:rPr>
        <w:rFonts w:eastAsia="Arial Unicode MS" w:hint="default"/>
      </w:rPr>
    </w:lvl>
    <w:lvl w:ilvl="8">
      <w:start w:val="1"/>
      <w:numFmt w:val="decimal"/>
      <w:isLgl/>
      <w:lvlText w:val="%1.%2.%3.%4.%5.%6.%7.%8.%9"/>
      <w:lvlJc w:val="left"/>
      <w:pPr>
        <w:ind w:left="1440" w:hanging="1080"/>
      </w:pPr>
      <w:rPr>
        <w:rFonts w:eastAsia="Arial Unicode MS" w:hint="default"/>
      </w:rPr>
    </w:lvl>
  </w:abstractNum>
  <w:abstractNum w:abstractNumId="41">
    <w:nsid w:val="5CAA4095"/>
    <w:multiLevelType w:val="hybridMultilevel"/>
    <w:tmpl w:val="ECB81788"/>
    <w:numStyleLink w:val="ImportedStyle1"/>
  </w:abstractNum>
  <w:abstractNum w:abstractNumId="42">
    <w:nsid w:val="5CDA7046"/>
    <w:multiLevelType w:val="hybridMultilevel"/>
    <w:tmpl w:val="F4502FF6"/>
    <w:numStyleLink w:val="ImportedStyle6"/>
  </w:abstractNum>
  <w:abstractNum w:abstractNumId="43">
    <w:nsid w:val="5FD53740"/>
    <w:multiLevelType w:val="hybridMultilevel"/>
    <w:tmpl w:val="B32AF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6E941B0"/>
    <w:multiLevelType w:val="hybridMultilevel"/>
    <w:tmpl w:val="654A27C4"/>
    <w:styleLink w:val="ImportedStyle15"/>
    <w:lvl w:ilvl="0" w:tplc="15247BF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E0432E">
      <w:start w:val="1"/>
      <w:numFmt w:val="decimal"/>
      <w:lvlText w:val="%2)"/>
      <w:lvlJc w:val="left"/>
      <w:pPr>
        <w:ind w:left="16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509CD0">
      <w:start w:val="1"/>
      <w:numFmt w:val="lowerLetter"/>
      <w:lvlText w:val="%3)"/>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4CCBCA">
      <w:start w:val="1"/>
      <w:numFmt w:val="lowerLetter"/>
      <w:lvlText w:val="%4)"/>
      <w:lvlJc w:val="left"/>
      <w:pPr>
        <w:tabs>
          <w:tab w:val="left" w:pos="2160"/>
        </w:tabs>
        <w:ind w:left="30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46B70C">
      <w:start w:val="1"/>
      <w:numFmt w:val="lowerLetter"/>
      <w:lvlText w:val="%5)"/>
      <w:lvlJc w:val="left"/>
      <w:pPr>
        <w:tabs>
          <w:tab w:val="left" w:pos="2160"/>
        </w:tabs>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42E83C">
      <w:start w:val="1"/>
      <w:numFmt w:val="lowerLetter"/>
      <w:lvlText w:val="%6)"/>
      <w:lvlJc w:val="left"/>
      <w:pPr>
        <w:tabs>
          <w:tab w:val="left" w:pos="2160"/>
        </w:tabs>
        <w:ind w:left="48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643FAC">
      <w:start w:val="1"/>
      <w:numFmt w:val="lowerLetter"/>
      <w:lvlText w:val="%7)"/>
      <w:lvlJc w:val="left"/>
      <w:pPr>
        <w:tabs>
          <w:tab w:val="left" w:pos="216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06CE7A">
      <w:start w:val="1"/>
      <w:numFmt w:val="lowerLetter"/>
      <w:lvlText w:val="%8)"/>
      <w:lvlJc w:val="left"/>
      <w:pPr>
        <w:tabs>
          <w:tab w:val="left" w:pos="2160"/>
        </w:tabs>
        <w:ind w:left="66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42DD84">
      <w:start w:val="1"/>
      <w:numFmt w:val="lowerLetter"/>
      <w:lvlText w:val="%9)"/>
      <w:lvlJc w:val="left"/>
      <w:pPr>
        <w:tabs>
          <w:tab w:val="left" w:pos="2160"/>
        </w:tabs>
        <w:ind w:left="75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nsid w:val="6D0E7877"/>
    <w:multiLevelType w:val="hybridMultilevel"/>
    <w:tmpl w:val="5DB67620"/>
    <w:styleLink w:val="ImportedStyle61"/>
    <w:lvl w:ilvl="0" w:tplc="44283EC6">
      <w:start w:val="1"/>
      <w:numFmt w:val="decimal"/>
      <w:lvlText w:val="%1)"/>
      <w:lvlJc w:val="left"/>
      <w:pPr>
        <w:tabs>
          <w:tab w:val="left" w:pos="720"/>
          <w:tab w:val="num" w:pos="1416"/>
        </w:tabs>
        <w:ind w:left="720" w:firstLine="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BCBBDC">
      <w:start w:val="1"/>
      <w:numFmt w:val="lowerLetter"/>
      <w:lvlText w:val="%2)"/>
      <w:lvlJc w:val="left"/>
      <w:pPr>
        <w:tabs>
          <w:tab w:val="left" w:pos="720"/>
          <w:tab w:val="num" w:pos="2275"/>
        </w:tabs>
        <w:ind w:left="1579" w:firstLine="5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306FF4">
      <w:start w:val="1"/>
      <w:numFmt w:val="lowerRoman"/>
      <w:lvlText w:val="%3."/>
      <w:lvlJc w:val="left"/>
      <w:pPr>
        <w:tabs>
          <w:tab w:val="left" w:pos="720"/>
          <w:tab w:val="num" w:pos="2783"/>
        </w:tabs>
        <w:ind w:left="2087" w:firstLine="5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D8C9C6">
      <w:start w:val="1"/>
      <w:numFmt w:val="decimal"/>
      <w:lvlText w:val="%4."/>
      <w:lvlJc w:val="left"/>
      <w:pPr>
        <w:tabs>
          <w:tab w:val="left" w:pos="720"/>
          <w:tab w:val="num" w:pos="3490"/>
        </w:tabs>
        <w:ind w:left="2794" w:firstLine="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A61816">
      <w:start w:val="1"/>
      <w:numFmt w:val="lowerLetter"/>
      <w:lvlText w:val="%5."/>
      <w:lvlJc w:val="left"/>
      <w:pPr>
        <w:tabs>
          <w:tab w:val="left" w:pos="720"/>
          <w:tab w:val="num" w:pos="4214"/>
        </w:tabs>
        <w:ind w:left="3518" w:firstLine="4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C21564">
      <w:start w:val="1"/>
      <w:numFmt w:val="lowerRoman"/>
      <w:lvlText w:val="%6."/>
      <w:lvlJc w:val="left"/>
      <w:pPr>
        <w:tabs>
          <w:tab w:val="left" w:pos="720"/>
          <w:tab w:val="num" w:pos="4954"/>
        </w:tabs>
        <w:ind w:left="4258" w:firstLine="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48856C">
      <w:start w:val="1"/>
      <w:numFmt w:val="decimal"/>
      <w:lvlText w:val="%7."/>
      <w:lvlJc w:val="left"/>
      <w:pPr>
        <w:tabs>
          <w:tab w:val="left" w:pos="720"/>
          <w:tab w:val="num" w:pos="5661"/>
        </w:tabs>
        <w:ind w:left="4965" w:firstLine="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66553C">
      <w:start w:val="1"/>
      <w:numFmt w:val="lowerLetter"/>
      <w:lvlText w:val="%8."/>
      <w:lvlJc w:val="left"/>
      <w:pPr>
        <w:tabs>
          <w:tab w:val="left" w:pos="720"/>
          <w:tab w:val="num" w:pos="6384"/>
        </w:tabs>
        <w:ind w:left="5688" w:firstLine="5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CE6A10">
      <w:start w:val="1"/>
      <w:numFmt w:val="lowerRoman"/>
      <w:lvlText w:val="%9."/>
      <w:lvlJc w:val="left"/>
      <w:pPr>
        <w:tabs>
          <w:tab w:val="left" w:pos="720"/>
          <w:tab w:val="num" w:pos="7124"/>
        </w:tabs>
        <w:ind w:left="6428" w:firstLine="5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nsid w:val="6D701FEA"/>
    <w:multiLevelType w:val="hybridMultilevel"/>
    <w:tmpl w:val="3D962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0A8351F"/>
    <w:multiLevelType w:val="hybridMultilevel"/>
    <w:tmpl w:val="82043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0AD7BA4"/>
    <w:multiLevelType w:val="hybridMultilevel"/>
    <w:tmpl w:val="1C184F1A"/>
    <w:styleLink w:val="Numbered"/>
    <w:lvl w:ilvl="0" w:tplc="1BAA98FC">
      <w:start w:val="1"/>
      <w:numFmt w:val="decimal"/>
      <w:lvlText w:val="%1."/>
      <w:lvlJc w:val="left"/>
      <w:pPr>
        <w:tabs>
          <w:tab w:val="left" w:pos="708"/>
          <w:tab w:val="num" w:pos="132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8" w:firstLine="814"/>
      </w:pPr>
      <w:rPr>
        <w:rFonts w:hAnsi="Arial Unicode MS"/>
        <w:caps w:val="0"/>
        <w:smallCaps w:val="0"/>
        <w:strike w:val="0"/>
        <w:dstrike w:val="0"/>
        <w:color w:val="000000"/>
        <w:spacing w:val="0"/>
        <w:w w:val="100"/>
        <w:kern w:val="0"/>
        <w:position w:val="0"/>
        <w:highlight w:val="none"/>
        <w:u w:val="none"/>
        <w:effect w:val="none"/>
        <w:vertAlign w:val="baseline"/>
      </w:rPr>
    </w:lvl>
    <w:lvl w:ilvl="1" w:tplc="72E2B15E">
      <w:start w:val="1"/>
      <w:numFmt w:val="decimal"/>
      <w:lvlText w:val="%2."/>
      <w:lvlJc w:val="left"/>
      <w:pPr>
        <w:tabs>
          <w:tab w:val="left" w:pos="708"/>
          <w:tab w:val="num" w:pos="1406"/>
          <w:tab w:val="left" w:pos="2124"/>
          <w:tab w:val="left" w:pos="2832"/>
          <w:tab w:val="left" w:pos="3540"/>
          <w:tab w:val="left" w:pos="4248"/>
          <w:tab w:val="left" w:pos="4956"/>
          <w:tab w:val="left" w:pos="5664"/>
          <w:tab w:val="left" w:pos="6372"/>
          <w:tab w:val="left" w:pos="7080"/>
          <w:tab w:val="left" w:pos="7788"/>
          <w:tab w:val="left" w:pos="8496"/>
          <w:tab w:val="left" w:pos="9204"/>
        </w:tabs>
        <w:ind w:left="422" w:firstLine="591"/>
      </w:pPr>
      <w:rPr>
        <w:rFonts w:hAnsi="Arial Unicode MS"/>
        <w:caps w:val="0"/>
        <w:smallCaps w:val="0"/>
        <w:strike w:val="0"/>
        <w:dstrike w:val="0"/>
        <w:color w:val="000000"/>
        <w:spacing w:val="0"/>
        <w:w w:val="100"/>
        <w:kern w:val="0"/>
        <w:position w:val="0"/>
        <w:highlight w:val="none"/>
        <w:u w:val="none"/>
        <w:effect w:val="none"/>
        <w:vertAlign w:val="baseline"/>
      </w:rPr>
    </w:lvl>
    <w:lvl w:ilvl="2" w:tplc="FB20C000">
      <w:start w:val="1"/>
      <w:numFmt w:val="decimal"/>
      <w:lvlText w:val="%3."/>
      <w:lvlJc w:val="left"/>
      <w:pPr>
        <w:tabs>
          <w:tab w:val="left" w:pos="708"/>
          <w:tab w:val="left" w:pos="1416"/>
          <w:tab w:val="num" w:pos="1895"/>
          <w:tab w:val="left" w:pos="2124"/>
          <w:tab w:val="left" w:pos="2832"/>
          <w:tab w:val="left" w:pos="3540"/>
          <w:tab w:val="left" w:pos="4248"/>
          <w:tab w:val="left" w:pos="4956"/>
          <w:tab w:val="left" w:pos="5664"/>
          <w:tab w:val="left" w:pos="6372"/>
          <w:tab w:val="left" w:pos="7080"/>
          <w:tab w:val="left" w:pos="7788"/>
          <w:tab w:val="left" w:pos="8496"/>
          <w:tab w:val="left" w:pos="9204"/>
        </w:tabs>
        <w:ind w:left="911" w:firstLine="822"/>
      </w:pPr>
      <w:rPr>
        <w:rFonts w:hAnsi="Arial Unicode MS"/>
        <w:caps w:val="0"/>
        <w:smallCaps w:val="0"/>
        <w:strike w:val="0"/>
        <w:dstrike w:val="0"/>
        <w:color w:val="000000"/>
        <w:spacing w:val="0"/>
        <w:w w:val="100"/>
        <w:kern w:val="0"/>
        <w:position w:val="0"/>
        <w:highlight w:val="none"/>
        <w:u w:val="none"/>
        <w:effect w:val="none"/>
        <w:vertAlign w:val="baseline"/>
      </w:rPr>
    </w:lvl>
    <w:lvl w:ilvl="3" w:tplc="7C00A796">
      <w:start w:val="1"/>
      <w:numFmt w:val="decimal"/>
      <w:lvlText w:val="%4."/>
      <w:lvlJc w:val="left"/>
      <w:pPr>
        <w:tabs>
          <w:tab w:val="left" w:pos="708"/>
          <w:tab w:val="left" w:pos="1416"/>
          <w:tab w:val="num" w:pos="2131"/>
          <w:tab w:val="left" w:pos="2832"/>
          <w:tab w:val="left" w:pos="3540"/>
          <w:tab w:val="left" w:pos="4248"/>
          <w:tab w:val="left" w:pos="4956"/>
          <w:tab w:val="left" w:pos="5664"/>
          <w:tab w:val="left" w:pos="6372"/>
          <w:tab w:val="left" w:pos="7080"/>
          <w:tab w:val="left" w:pos="7788"/>
          <w:tab w:val="left" w:pos="8496"/>
          <w:tab w:val="left" w:pos="9204"/>
        </w:tabs>
        <w:ind w:left="1147" w:firstLine="598"/>
      </w:pPr>
      <w:rPr>
        <w:rFonts w:hAnsi="Arial Unicode MS"/>
        <w:caps w:val="0"/>
        <w:smallCaps w:val="0"/>
        <w:strike w:val="0"/>
        <w:dstrike w:val="0"/>
        <w:color w:val="000000"/>
        <w:spacing w:val="0"/>
        <w:w w:val="100"/>
        <w:kern w:val="0"/>
        <w:position w:val="0"/>
        <w:highlight w:val="none"/>
        <w:u w:val="none"/>
        <w:effect w:val="none"/>
        <w:vertAlign w:val="baseline"/>
      </w:rPr>
    </w:lvl>
    <w:lvl w:ilvl="4" w:tplc="94D433D0">
      <w:start w:val="1"/>
      <w:numFmt w:val="decimal"/>
      <w:lvlText w:val="%5."/>
      <w:lvlJc w:val="left"/>
      <w:pPr>
        <w:tabs>
          <w:tab w:val="left" w:pos="708"/>
          <w:tab w:val="left" w:pos="1416"/>
          <w:tab w:val="left" w:pos="2124"/>
          <w:tab w:val="num" w:pos="2619"/>
          <w:tab w:val="left" w:pos="2832"/>
          <w:tab w:val="left" w:pos="3540"/>
          <w:tab w:val="left" w:pos="4248"/>
          <w:tab w:val="left" w:pos="4956"/>
          <w:tab w:val="left" w:pos="5664"/>
          <w:tab w:val="left" w:pos="6372"/>
          <w:tab w:val="left" w:pos="7080"/>
          <w:tab w:val="left" w:pos="7788"/>
          <w:tab w:val="left" w:pos="8496"/>
          <w:tab w:val="left" w:pos="9204"/>
        </w:tabs>
        <w:ind w:left="1635" w:firstLine="830"/>
      </w:pPr>
      <w:rPr>
        <w:rFonts w:hAnsi="Arial Unicode MS"/>
        <w:caps w:val="0"/>
        <w:smallCaps w:val="0"/>
        <w:strike w:val="0"/>
        <w:dstrike w:val="0"/>
        <w:color w:val="000000"/>
        <w:spacing w:val="0"/>
        <w:w w:val="100"/>
        <w:kern w:val="0"/>
        <w:position w:val="0"/>
        <w:highlight w:val="none"/>
        <w:u w:val="none"/>
        <w:effect w:val="none"/>
        <w:vertAlign w:val="baseline"/>
      </w:rPr>
    </w:lvl>
    <w:lvl w:ilvl="5" w:tplc="03368722">
      <w:start w:val="1"/>
      <w:numFmt w:val="decimal"/>
      <w:lvlText w:val="%6."/>
      <w:lvlJc w:val="left"/>
      <w:pPr>
        <w:tabs>
          <w:tab w:val="left" w:pos="708"/>
          <w:tab w:val="left" w:pos="1416"/>
          <w:tab w:val="left" w:pos="2124"/>
          <w:tab w:val="num" w:pos="2855"/>
          <w:tab w:val="left" w:pos="3540"/>
          <w:tab w:val="left" w:pos="4248"/>
          <w:tab w:val="left" w:pos="4956"/>
          <w:tab w:val="left" w:pos="5664"/>
          <w:tab w:val="left" w:pos="6372"/>
          <w:tab w:val="left" w:pos="7080"/>
          <w:tab w:val="left" w:pos="7788"/>
          <w:tab w:val="left" w:pos="8496"/>
          <w:tab w:val="left" w:pos="9204"/>
        </w:tabs>
        <w:ind w:left="1871" w:firstLine="606"/>
      </w:pPr>
      <w:rPr>
        <w:rFonts w:hAnsi="Arial Unicode MS"/>
        <w:caps w:val="0"/>
        <w:smallCaps w:val="0"/>
        <w:strike w:val="0"/>
        <w:dstrike w:val="0"/>
        <w:color w:val="000000"/>
        <w:spacing w:val="0"/>
        <w:w w:val="100"/>
        <w:kern w:val="0"/>
        <w:position w:val="0"/>
        <w:highlight w:val="none"/>
        <w:u w:val="none"/>
        <w:effect w:val="none"/>
        <w:vertAlign w:val="baseline"/>
      </w:rPr>
    </w:lvl>
    <w:lvl w:ilvl="6" w:tplc="8BD26E3E">
      <w:start w:val="1"/>
      <w:numFmt w:val="decimal"/>
      <w:lvlText w:val="%7."/>
      <w:lvlJc w:val="left"/>
      <w:pPr>
        <w:tabs>
          <w:tab w:val="left" w:pos="708"/>
          <w:tab w:val="left" w:pos="1416"/>
          <w:tab w:val="left" w:pos="2124"/>
          <w:tab w:val="left" w:pos="2832"/>
          <w:tab w:val="num" w:pos="3344"/>
          <w:tab w:val="left" w:pos="3540"/>
          <w:tab w:val="left" w:pos="4248"/>
          <w:tab w:val="left" w:pos="4956"/>
          <w:tab w:val="left" w:pos="5664"/>
          <w:tab w:val="left" w:pos="6372"/>
          <w:tab w:val="left" w:pos="7080"/>
          <w:tab w:val="left" w:pos="7788"/>
          <w:tab w:val="left" w:pos="8496"/>
          <w:tab w:val="left" w:pos="9204"/>
        </w:tabs>
        <w:ind w:left="2360" w:firstLine="837"/>
      </w:pPr>
      <w:rPr>
        <w:rFonts w:hAnsi="Arial Unicode MS"/>
        <w:caps w:val="0"/>
        <w:smallCaps w:val="0"/>
        <w:strike w:val="0"/>
        <w:dstrike w:val="0"/>
        <w:color w:val="000000"/>
        <w:spacing w:val="0"/>
        <w:w w:val="100"/>
        <w:kern w:val="0"/>
        <w:position w:val="0"/>
        <w:highlight w:val="none"/>
        <w:u w:val="none"/>
        <w:effect w:val="none"/>
        <w:vertAlign w:val="baseline"/>
      </w:rPr>
    </w:lvl>
    <w:lvl w:ilvl="7" w:tplc="D33644BA">
      <w:start w:val="1"/>
      <w:numFmt w:val="decimal"/>
      <w:lvlText w:val="%8."/>
      <w:lvlJc w:val="left"/>
      <w:pPr>
        <w:tabs>
          <w:tab w:val="left" w:pos="708"/>
          <w:tab w:val="left" w:pos="1416"/>
          <w:tab w:val="left" w:pos="2124"/>
          <w:tab w:val="left" w:pos="2832"/>
          <w:tab w:val="num" w:pos="3579"/>
          <w:tab w:val="left" w:pos="4248"/>
          <w:tab w:val="left" w:pos="4956"/>
          <w:tab w:val="left" w:pos="5664"/>
          <w:tab w:val="left" w:pos="6372"/>
          <w:tab w:val="left" w:pos="7080"/>
          <w:tab w:val="left" w:pos="7788"/>
          <w:tab w:val="left" w:pos="8496"/>
          <w:tab w:val="left" w:pos="9204"/>
        </w:tabs>
        <w:ind w:left="2595" w:firstLine="614"/>
      </w:pPr>
      <w:rPr>
        <w:rFonts w:hAnsi="Arial Unicode MS"/>
        <w:caps w:val="0"/>
        <w:smallCaps w:val="0"/>
        <w:strike w:val="0"/>
        <w:dstrike w:val="0"/>
        <w:color w:val="000000"/>
        <w:spacing w:val="0"/>
        <w:w w:val="100"/>
        <w:kern w:val="0"/>
        <w:position w:val="0"/>
        <w:highlight w:val="none"/>
        <w:u w:val="none"/>
        <w:effect w:val="none"/>
        <w:vertAlign w:val="baseline"/>
      </w:rPr>
    </w:lvl>
    <w:lvl w:ilvl="8" w:tplc="FCE0B6A8">
      <w:start w:val="1"/>
      <w:numFmt w:val="decimal"/>
      <w:lvlText w:val="%9."/>
      <w:lvlJc w:val="left"/>
      <w:pPr>
        <w:tabs>
          <w:tab w:val="left" w:pos="708"/>
          <w:tab w:val="left" w:pos="1416"/>
          <w:tab w:val="left" w:pos="2124"/>
          <w:tab w:val="left" w:pos="2832"/>
          <w:tab w:val="left" w:pos="3540"/>
          <w:tab w:val="num" w:pos="4068"/>
          <w:tab w:val="left" w:pos="4248"/>
          <w:tab w:val="left" w:pos="4956"/>
          <w:tab w:val="left" w:pos="5664"/>
          <w:tab w:val="left" w:pos="6372"/>
          <w:tab w:val="left" w:pos="7080"/>
          <w:tab w:val="left" w:pos="7788"/>
          <w:tab w:val="left" w:pos="8496"/>
          <w:tab w:val="left" w:pos="9204"/>
        </w:tabs>
        <w:ind w:left="3084" w:firstLine="845"/>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9">
    <w:nsid w:val="730A1218"/>
    <w:multiLevelType w:val="hybridMultilevel"/>
    <w:tmpl w:val="A05A17D2"/>
    <w:styleLink w:val="ImportedStyle30"/>
    <w:lvl w:ilvl="0" w:tplc="3CCE0098">
      <w:start w:val="1"/>
      <w:numFmt w:val="decimal"/>
      <w:lvlText w:val="%1)"/>
      <w:lvlJc w:val="left"/>
      <w:pPr>
        <w:ind w:left="23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22C8A2">
      <w:start w:val="1"/>
      <w:numFmt w:val="lowerLetter"/>
      <w:lvlText w:val="%2."/>
      <w:lvlJc w:val="left"/>
      <w:pPr>
        <w:tabs>
          <w:tab w:val="left" w:pos="2340"/>
        </w:tabs>
        <w:ind w:left="22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74B666">
      <w:start w:val="1"/>
      <w:numFmt w:val="lowerRoman"/>
      <w:lvlText w:val="%3."/>
      <w:lvlJc w:val="left"/>
      <w:pPr>
        <w:tabs>
          <w:tab w:val="left" w:pos="2340"/>
        </w:tabs>
        <w:ind w:left="301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F647DE">
      <w:start w:val="1"/>
      <w:numFmt w:val="decimal"/>
      <w:lvlText w:val="%4."/>
      <w:lvlJc w:val="left"/>
      <w:pPr>
        <w:tabs>
          <w:tab w:val="left" w:pos="2340"/>
        </w:tabs>
        <w:ind w:left="37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C27740">
      <w:start w:val="1"/>
      <w:numFmt w:val="lowerLetter"/>
      <w:lvlText w:val="%5."/>
      <w:lvlJc w:val="left"/>
      <w:pPr>
        <w:tabs>
          <w:tab w:val="left" w:pos="2340"/>
        </w:tabs>
        <w:ind w:left="44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828590">
      <w:start w:val="1"/>
      <w:numFmt w:val="lowerRoman"/>
      <w:lvlText w:val="%6."/>
      <w:lvlJc w:val="left"/>
      <w:pPr>
        <w:tabs>
          <w:tab w:val="left" w:pos="2340"/>
        </w:tabs>
        <w:ind w:left="517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4ACC64">
      <w:start w:val="1"/>
      <w:numFmt w:val="decimal"/>
      <w:lvlText w:val="%7."/>
      <w:lvlJc w:val="left"/>
      <w:pPr>
        <w:tabs>
          <w:tab w:val="left" w:pos="2340"/>
        </w:tabs>
        <w:ind w:left="58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746494">
      <w:start w:val="1"/>
      <w:numFmt w:val="lowerLetter"/>
      <w:lvlText w:val="%8."/>
      <w:lvlJc w:val="left"/>
      <w:pPr>
        <w:tabs>
          <w:tab w:val="left" w:pos="2340"/>
        </w:tabs>
        <w:ind w:left="66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E6B182">
      <w:start w:val="1"/>
      <w:numFmt w:val="lowerRoman"/>
      <w:lvlText w:val="%9."/>
      <w:lvlJc w:val="left"/>
      <w:pPr>
        <w:tabs>
          <w:tab w:val="left" w:pos="2340"/>
        </w:tabs>
        <w:ind w:left="733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nsid w:val="748C7F90"/>
    <w:multiLevelType w:val="hybridMultilevel"/>
    <w:tmpl w:val="F56602AA"/>
    <w:styleLink w:val="ImportedStyle32"/>
    <w:lvl w:ilvl="0" w:tplc="6DAAAABA">
      <w:start w:val="1"/>
      <w:numFmt w:val="decimal"/>
      <w:lvlText w:val="%1)"/>
      <w:lvlJc w:val="left"/>
      <w:pPr>
        <w:ind w:left="23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005FCA">
      <w:start w:val="1"/>
      <w:numFmt w:val="lowerLetter"/>
      <w:lvlText w:val="%2."/>
      <w:lvlJc w:val="left"/>
      <w:pPr>
        <w:tabs>
          <w:tab w:val="left" w:pos="2340"/>
        </w:tabs>
        <w:ind w:left="22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2A1C98">
      <w:start w:val="1"/>
      <w:numFmt w:val="lowerRoman"/>
      <w:lvlText w:val="%3."/>
      <w:lvlJc w:val="left"/>
      <w:pPr>
        <w:tabs>
          <w:tab w:val="left" w:pos="2340"/>
        </w:tabs>
        <w:ind w:left="301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F419C8">
      <w:start w:val="1"/>
      <w:numFmt w:val="decimal"/>
      <w:lvlText w:val="%4."/>
      <w:lvlJc w:val="left"/>
      <w:pPr>
        <w:tabs>
          <w:tab w:val="left" w:pos="2340"/>
        </w:tabs>
        <w:ind w:left="37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665874">
      <w:start w:val="1"/>
      <w:numFmt w:val="lowerLetter"/>
      <w:lvlText w:val="%5."/>
      <w:lvlJc w:val="left"/>
      <w:pPr>
        <w:tabs>
          <w:tab w:val="left" w:pos="2340"/>
        </w:tabs>
        <w:ind w:left="44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6A1B9E">
      <w:start w:val="1"/>
      <w:numFmt w:val="lowerRoman"/>
      <w:lvlText w:val="%6."/>
      <w:lvlJc w:val="left"/>
      <w:pPr>
        <w:tabs>
          <w:tab w:val="left" w:pos="2340"/>
        </w:tabs>
        <w:ind w:left="517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AA6A52E">
      <w:start w:val="1"/>
      <w:numFmt w:val="decimal"/>
      <w:lvlText w:val="%7."/>
      <w:lvlJc w:val="left"/>
      <w:pPr>
        <w:tabs>
          <w:tab w:val="left" w:pos="2340"/>
        </w:tabs>
        <w:ind w:left="58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A47466">
      <w:start w:val="1"/>
      <w:numFmt w:val="lowerLetter"/>
      <w:lvlText w:val="%8."/>
      <w:lvlJc w:val="left"/>
      <w:pPr>
        <w:tabs>
          <w:tab w:val="left" w:pos="2340"/>
        </w:tabs>
        <w:ind w:left="66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BA5EDE">
      <w:start w:val="1"/>
      <w:numFmt w:val="lowerRoman"/>
      <w:lvlText w:val="%9."/>
      <w:lvlJc w:val="left"/>
      <w:pPr>
        <w:tabs>
          <w:tab w:val="left" w:pos="2340"/>
        </w:tabs>
        <w:ind w:left="733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nsid w:val="76463865"/>
    <w:multiLevelType w:val="multilevel"/>
    <w:tmpl w:val="5BEA71C6"/>
    <w:lvl w:ilvl="0">
      <w:start w:val="1"/>
      <w:numFmt w:val="decimal"/>
      <w:lvlText w:val="%1."/>
      <w:lvlJc w:val="left"/>
      <w:pPr>
        <w:ind w:left="720" w:hanging="360"/>
      </w:pPr>
    </w:lvl>
    <w:lvl w:ilvl="1">
      <w:start w:val="4"/>
      <w:numFmt w:val="decimal"/>
      <w:isLgl/>
      <w:lvlText w:val="%1.%2"/>
      <w:lvlJc w:val="left"/>
      <w:pPr>
        <w:ind w:left="954" w:hanging="420"/>
      </w:pPr>
      <w:rPr>
        <w:rFonts w:hint="default"/>
      </w:rPr>
    </w:lvl>
    <w:lvl w:ilvl="2">
      <w:start w:val="1"/>
      <w:numFmt w:val="decimal"/>
      <w:isLgl/>
      <w:lvlText w:val="%1.%2.%3"/>
      <w:lvlJc w:val="left"/>
      <w:pPr>
        <w:ind w:left="1428" w:hanging="720"/>
      </w:pPr>
      <w:rPr>
        <w:rFonts w:hint="default"/>
        <w:b/>
      </w:rPr>
    </w:lvl>
    <w:lvl w:ilvl="3">
      <w:start w:val="1"/>
      <w:numFmt w:val="decimal"/>
      <w:isLgl/>
      <w:lvlText w:val="%1.%2.%3.%4"/>
      <w:lvlJc w:val="left"/>
      <w:pPr>
        <w:ind w:left="1602" w:hanging="720"/>
      </w:pPr>
      <w:rPr>
        <w:rFonts w:hint="default"/>
      </w:rPr>
    </w:lvl>
    <w:lvl w:ilvl="4">
      <w:start w:val="1"/>
      <w:numFmt w:val="decimal"/>
      <w:isLgl/>
      <w:lvlText w:val="%1.%2.%3.%4.%5"/>
      <w:lvlJc w:val="left"/>
      <w:pPr>
        <w:ind w:left="1776" w:hanging="72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484" w:hanging="108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52">
    <w:nsid w:val="76BB32D3"/>
    <w:multiLevelType w:val="hybridMultilevel"/>
    <w:tmpl w:val="8B523F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7A624EBD"/>
    <w:multiLevelType w:val="hybridMultilevel"/>
    <w:tmpl w:val="0054E422"/>
    <w:styleLink w:val="ImportedStyle34"/>
    <w:lvl w:ilvl="0" w:tplc="9BAEF956">
      <w:start w:val="1"/>
      <w:numFmt w:val="decimal"/>
      <w:lvlText w:val="%1)"/>
      <w:lvlJc w:val="left"/>
      <w:pPr>
        <w:ind w:left="23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463DFC">
      <w:start w:val="1"/>
      <w:numFmt w:val="lowerLetter"/>
      <w:lvlText w:val="%2."/>
      <w:lvlJc w:val="left"/>
      <w:pPr>
        <w:tabs>
          <w:tab w:val="left" w:pos="2340"/>
        </w:tabs>
        <w:ind w:left="22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3C5CA8">
      <w:start w:val="1"/>
      <w:numFmt w:val="lowerRoman"/>
      <w:lvlText w:val="%3."/>
      <w:lvlJc w:val="left"/>
      <w:pPr>
        <w:tabs>
          <w:tab w:val="left" w:pos="2340"/>
        </w:tabs>
        <w:ind w:left="301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D832E4">
      <w:start w:val="1"/>
      <w:numFmt w:val="decimal"/>
      <w:lvlText w:val="%4."/>
      <w:lvlJc w:val="left"/>
      <w:pPr>
        <w:tabs>
          <w:tab w:val="left" w:pos="2340"/>
        </w:tabs>
        <w:ind w:left="37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54BCDA">
      <w:start w:val="1"/>
      <w:numFmt w:val="lowerLetter"/>
      <w:lvlText w:val="%5."/>
      <w:lvlJc w:val="left"/>
      <w:pPr>
        <w:tabs>
          <w:tab w:val="left" w:pos="2340"/>
        </w:tabs>
        <w:ind w:left="44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629DBC">
      <w:start w:val="1"/>
      <w:numFmt w:val="lowerRoman"/>
      <w:lvlText w:val="%6."/>
      <w:lvlJc w:val="left"/>
      <w:pPr>
        <w:tabs>
          <w:tab w:val="left" w:pos="2340"/>
        </w:tabs>
        <w:ind w:left="517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BE42C0">
      <w:start w:val="1"/>
      <w:numFmt w:val="decimal"/>
      <w:lvlText w:val="%7."/>
      <w:lvlJc w:val="left"/>
      <w:pPr>
        <w:tabs>
          <w:tab w:val="left" w:pos="2340"/>
        </w:tabs>
        <w:ind w:left="58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087DC0">
      <w:start w:val="1"/>
      <w:numFmt w:val="lowerLetter"/>
      <w:lvlText w:val="%8."/>
      <w:lvlJc w:val="left"/>
      <w:pPr>
        <w:tabs>
          <w:tab w:val="left" w:pos="2340"/>
        </w:tabs>
        <w:ind w:left="66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AA7998">
      <w:start w:val="1"/>
      <w:numFmt w:val="lowerRoman"/>
      <w:lvlText w:val="%9."/>
      <w:lvlJc w:val="left"/>
      <w:pPr>
        <w:tabs>
          <w:tab w:val="left" w:pos="2340"/>
        </w:tabs>
        <w:ind w:left="7333" w:hanging="2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nsid w:val="7AFD078F"/>
    <w:multiLevelType w:val="hybridMultilevel"/>
    <w:tmpl w:val="2B167AAA"/>
    <w:numStyleLink w:val="Bullet"/>
  </w:abstractNum>
  <w:abstractNum w:abstractNumId="55">
    <w:nsid w:val="7D4C2F65"/>
    <w:multiLevelType w:val="hybridMultilevel"/>
    <w:tmpl w:val="FDDEC7A6"/>
    <w:numStyleLink w:val="ImportedStyle3"/>
  </w:abstractNum>
  <w:abstractNum w:abstractNumId="56">
    <w:nsid w:val="7F941870"/>
    <w:multiLevelType w:val="hybridMultilevel"/>
    <w:tmpl w:val="56987458"/>
    <w:styleLink w:val="ImportedStyle20"/>
    <w:lvl w:ilvl="0" w:tplc="BF0EFF5C">
      <w:start w:val="1"/>
      <w:numFmt w:val="decimal"/>
      <w:lvlText w:val="%1."/>
      <w:lvlJc w:val="left"/>
      <w:pPr>
        <w:tabs>
          <w:tab w:val="num" w:pos="708"/>
        </w:tabs>
        <w:ind w:left="12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52337A">
      <w:start w:val="1"/>
      <w:numFmt w:val="lowerLetter"/>
      <w:lvlText w:val="%2."/>
      <w:lvlJc w:val="left"/>
      <w:pPr>
        <w:tabs>
          <w:tab w:val="num" w:pos="1950"/>
        </w:tabs>
        <w:ind w:left="2502" w:hanging="25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76B0DE">
      <w:start w:val="1"/>
      <w:numFmt w:val="lowerRoman"/>
      <w:lvlText w:val="%3."/>
      <w:lvlJc w:val="left"/>
      <w:pPr>
        <w:tabs>
          <w:tab w:val="num" w:pos="1887"/>
        </w:tabs>
        <w:ind w:left="2439" w:hanging="243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DABBBA">
      <w:start w:val="1"/>
      <w:numFmt w:val="decimal"/>
      <w:lvlText w:val="%4."/>
      <w:lvlJc w:val="left"/>
      <w:pPr>
        <w:tabs>
          <w:tab w:val="num" w:pos="1950"/>
        </w:tabs>
        <w:ind w:left="2502" w:hanging="25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D328222">
      <w:start w:val="1"/>
      <w:numFmt w:val="lowerLetter"/>
      <w:lvlText w:val="%5."/>
      <w:lvlJc w:val="left"/>
      <w:pPr>
        <w:tabs>
          <w:tab w:val="num" w:pos="2130"/>
        </w:tabs>
        <w:ind w:left="2682" w:hanging="25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A6E2FA">
      <w:start w:val="1"/>
      <w:numFmt w:val="lowerRoman"/>
      <w:lvlText w:val="%6."/>
      <w:lvlJc w:val="left"/>
      <w:pPr>
        <w:tabs>
          <w:tab w:val="num" w:pos="2863"/>
        </w:tabs>
        <w:ind w:left="3415" w:hanging="243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1667FE">
      <w:start w:val="1"/>
      <w:numFmt w:val="decimal"/>
      <w:lvlText w:val="%7."/>
      <w:lvlJc w:val="left"/>
      <w:pPr>
        <w:tabs>
          <w:tab w:val="num" w:pos="3570"/>
        </w:tabs>
        <w:ind w:left="4122" w:hanging="25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F00D1C">
      <w:start w:val="1"/>
      <w:numFmt w:val="lowerLetter"/>
      <w:lvlText w:val="%8."/>
      <w:lvlJc w:val="left"/>
      <w:pPr>
        <w:tabs>
          <w:tab w:val="num" w:pos="4290"/>
        </w:tabs>
        <w:ind w:left="4842" w:hanging="25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686A00">
      <w:start w:val="1"/>
      <w:numFmt w:val="lowerRoman"/>
      <w:lvlText w:val="%9."/>
      <w:lvlJc w:val="left"/>
      <w:pPr>
        <w:tabs>
          <w:tab w:val="num" w:pos="5023"/>
        </w:tabs>
        <w:ind w:left="5575" w:hanging="243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lvlOverride w:ilvl="0">
      <w:lvl w:ilvl="0" w:tplc="071C2B6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91" w:hanging="23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7F624BDA">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11" w:hanging="23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57305E76">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52" w:hanging="19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5D94886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51" w:hanging="23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670EDDEA">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71" w:hanging="23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DCD8C662">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12" w:hanging="19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1BF62EA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911" w:hanging="23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58E4B04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31" w:hanging="231"/>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613A658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372" w:hanging="19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31"/>
  </w:num>
  <w:num w:numId="9">
    <w:abstractNumId w:val="48"/>
  </w:num>
  <w:num w:numId="10">
    <w:abstractNumId w:val="27"/>
  </w:num>
  <w:num w:numId="11">
    <w:abstractNumId w:val="30"/>
  </w:num>
  <w:num w:numId="12">
    <w:abstractNumId w:val="16"/>
  </w:num>
  <w:num w:numId="13">
    <w:abstractNumId w:val="39"/>
  </w:num>
  <w:num w:numId="14">
    <w:abstractNumId w:val="21"/>
  </w:num>
  <w:num w:numId="15">
    <w:abstractNumId w:val="45"/>
  </w:num>
  <w:num w:numId="16">
    <w:abstractNumId w:val="1"/>
  </w:num>
  <w:num w:numId="17">
    <w:abstractNumId w:val="34"/>
  </w:num>
  <w:num w:numId="18">
    <w:abstractNumId w:val="29"/>
  </w:num>
  <w:num w:numId="19">
    <w:abstractNumId w:val="2"/>
  </w:num>
  <w:num w:numId="20">
    <w:abstractNumId w:val="17"/>
  </w:num>
  <w:num w:numId="21">
    <w:abstractNumId w:val="12"/>
  </w:num>
  <w:num w:numId="22">
    <w:abstractNumId w:val="9"/>
  </w:num>
  <w:num w:numId="23">
    <w:abstractNumId w:val="7"/>
  </w:num>
  <w:num w:numId="24">
    <w:abstractNumId w:val="44"/>
  </w:num>
  <w:num w:numId="25">
    <w:abstractNumId w:val="18"/>
  </w:num>
  <w:num w:numId="26">
    <w:abstractNumId w:val="5"/>
  </w:num>
  <w:num w:numId="27">
    <w:abstractNumId w:val="38"/>
  </w:num>
  <w:num w:numId="28">
    <w:abstractNumId w:val="10"/>
  </w:num>
  <w:num w:numId="29">
    <w:abstractNumId w:val="56"/>
  </w:num>
  <w:num w:numId="30">
    <w:abstractNumId w:val="22"/>
  </w:num>
  <w:num w:numId="31">
    <w:abstractNumId w:val="25"/>
  </w:num>
  <w:num w:numId="32">
    <w:abstractNumId w:val="20"/>
  </w:num>
  <w:num w:numId="33">
    <w:abstractNumId w:val="24"/>
  </w:num>
  <w:num w:numId="34">
    <w:abstractNumId w:val="32"/>
  </w:num>
  <w:num w:numId="35">
    <w:abstractNumId w:val="14"/>
  </w:num>
  <w:num w:numId="36">
    <w:abstractNumId w:val="28"/>
  </w:num>
  <w:num w:numId="37">
    <w:abstractNumId w:val="3"/>
  </w:num>
  <w:num w:numId="38">
    <w:abstractNumId w:val="26"/>
  </w:num>
  <w:num w:numId="39">
    <w:abstractNumId w:val="49"/>
  </w:num>
  <w:num w:numId="40">
    <w:abstractNumId w:val="11"/>
  </w:num>
  <w:num w:numId="41">
    <w:abstractNumId w:val="50"/>
  </w:num>
  <w:num w:numId="42">
    <w:abstractNumId w:val="33"/>
  </w:num>
  <w:num w:numId="43">
    <w:abstractNumId w:val="53"/>
  </w:num>
  <w:num w:numId="44">
    <w:abstractNumId w:val="35"/>
  </w:num>
  <w:num w:numId="45">
    <w:abstractNumId w:val="37"/>
  </w:num>
  <w:num w:numId="46">
    <w:abstractNumId w:val="40"/>
  </w:num>
  <w:num w:numId="47">
    <w:abstractNumId w:val="51"/>
  </w:num>
  <w:num w:numId="48">
    <w:abstractNumId w:val="36"/>
  </w:num>
  <w:num w:numId="49">
    <w:abstractNumId w:val="6"/>
  </w:num>
  <w:num w:numId="50">
    <w:abstractNumId w:val="23"/>
  </w:num>
  <w:num w:numId="51">
    <w:abstractNumId w:val="23"/>
    <w:lvlOverride w:ilvl="0">
      <w:lvl w:ilvl="0" w:tplc="45A0A1D6">
        <w:start w:val="1"/>
        <w:numFmt w:val="bullet"/>
        <w:lvlText w:val="•"/>
        <w:lvlJc w:val="left"/>
        <w:pPr>
          <w:ind w:left="174" w:hanging="174"/>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FEA22520">
        <w:start w:val="1"/>
        <w:numFmt w:val="bullet"/>
        <w:lvlText w:val="•"/>
        <w:lvlJc w:val="left"/>
        <w:pPr>
          <w:ind w:left="774" w:hanging="174"/>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BCE8B688">
        <w:start w:val="1"/>
        <w:numFmt w:val="bullet"/>
        <w:lvlText w:val="•"/>
        <w:lvlJc w:val="left"/>
        <w:pPr>
          <w:ind w:left="1374" w:hanging="174"/>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1682F3D4">
        <w:start w:val="1"/>
        <w:numFmt w:val="bullet"/>
        <w:lvlText w:val="•"/>
        <w:lvlJc w:val="left"/>
        <w:pPr>
          <w:ind w:left="1974" w:hanging="174"/>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AAC03924">
        <w:start w:val="1"/>
        <w:numFmt w:val="bullet"/>
        <w:lvlText w:val="•"/>
        <w:lvlJc w:val="left"/>
        <w:pPr>
          <w:ind w:left="2574" w:hanging="174"/>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lvl w:ilvl="5" w:tplc="7D0245C2">
        <w:start w:val="1"/>
        <w:numFmt w:val="bullet"/>
        <w:lvlText w:val="•"/>
        <w:lvlJc w:val="left"/>
        <w:pPr>
          <w:ind w:left="3174" w:hanging="174"/>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lvl w:ilvl="6" w:tplc="A2BC9EFA">
        <w:start w:val="1"/>
        <w:numFmt w:val="bullet"/>
        <w:lvlText w:val="•"/>
        <w:lvlJc w:val="left"/>
        <w:pPr>
          <w:ind w:left="3774" w:hanging="174"/>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lvl w:ilvl="7" w:tplc="637AD0D8">
        <w:start w:val="1"/>
        <w:numFmt w:val="bullet"/>
        <w:lvlText w:val="•"/>
        <w:lvlJc w:val="left"/>
        <w:pPr>
          <w:ind w:left="4374" w:hanging="174"/>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lvl w:ilvl="8" w:tplc="934EAF36">
        <w:start w:val="1"/>
        <w:numFmt w:val="bullet"/>
        <w:lvlText w:val="•"/>
        <w:lvlJc w:val="left"/>
        <w:pPr>
          <w:ind w:left="4974" w:hanging="174"/>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52">
    <w:abstractNumId w:val="19"/>
  </w:num>
  <w:num w:numId="53">
    <w:abstractNumId w:val="54"/>
  </w:num>
  <w:num w:numId="54">
    <w:abstractNumId w:val="54"/>
    <w:lvlOverride w:ilvl="0">
      <w:lvl w:ilvl="0" w:tplc="CF2437F6">
        <w:start w:val="1"/>
        <w:numFmt w:val="bullet"/>
        <w:lvlText w:val="•"/>
        <w:lvlJc w:val="left"/>
        <w:pPr>
          <w:ind w:left="180" w:hanging="18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1">
      <w:lvl w:ilvl="1" w:tplc="63F4113A">
        <w:start w:val="1"/>
        <w:numFmt w:val="bullet"/>
        <w:lvlText w:val="•"/>
        <w:lvlJc w:val="left"/>
        <w:pPr>
          <w:ind w:left="360" w:hanging="18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2">
      <w:lvl w:ilvl="2" w:tplc="3266FB62">
        <w:start w:val="1"/>
        <w:numFmt w:val="bullet"/>
        <w:lvlText w:val="•"/>
        <w:lvlJc w:val="left"/>
        <w:pPr>
          <w:ind w:left="540" w:hanging="18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3">
      <w:lvl w:ilvl="3" w:tplc="6BF27996">
        <w:start w:val="1"/>
        <w:numFmt w:val="bullet"/>
        <w:lvlText w:val="•"/>
        <w:lvlJc w:val="left"/>
        <w:pPr>
          <w:ind w:left="720" w:hanging="18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4">
      <w:lvl w:ilvl="4" w:tplc="DA94F57A">
        <w:start w:val="1"/>
        <w:numFmt w:val="bullet"/>
        <w:lvlText w:val="•"/>
        <w:lvlJc w:val="left"/>
        <w:pPr>
          <w:ind w:left="900" w:hanging="18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5">
      <w:lvl w:ilvl="5" w:tplc="102A9496">
        <w:start w:val="1"/>
        <w:numFmt w:val="bullet"/>
        <w:lvlText w:val="•"/>
        <w:lvlJc w:val="left"/>
        <w:pPr>
          <w:ind w:left="1080" w:hanging="18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6">
      <w:lvl w:ilvl="6" w:tplc="DB0CFA6E">
        <w:start w:val="1"/>
        <w:numFmt w:val="bullet"/>
        <w:lvlText w:val="•"/>
        <w:lvlJc w:val="left"/>
        <w:pPr>
          <w:ind w:left="1260" w:hanging="18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7">
      <w:lvl w:ilvl="7" w:tplc="F14A5B16">
        <w:start w:val="1"/>
        <w:numFmt w:val="bullet"/>
        <w:lvlText w:val="•"/>
        <w:lvlJc w:val="left"/>
        <w:pPr>
          <w:ind w:left="1440" w:hanging="18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8">
      <w:lvl w:ilvl="8" w:tplc="E30CFBA2">
        <w:start w:val="1"/>
        <w:numFmt w:val="bullet"/>
        <w:lvlText w:val="•"/>
        <w:lvlJc w:val="left"/>
        <w:pPr>
          <w:ind w:left="1620" w:hanging="18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num>
  <w:num w:numId="55">
    <w:abstractNumId w:val="15"/>
  </w:num>
  <w:num w:numId="56">
    <w:abstractNumId w:val="0"/>
  </w:num>
  <w:num w:numId="57">
    <w:abstractNumId w:val="46"/>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num>
  <w:num w:numId="60">
    <w:abstractNumId w:val="4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771"/>
    <w:rsid w:val="00002BB5"/>
    <w:rsid w:val="00004AA7"/>
    <w:rsid w:val="00006AF4"/>
    <w:rsid w:val="000134F1"/>
    <w:rsid w:val="00013C81"/>
    <w:rsid w:val="0001528D"/>
    <w:rsid w:val="00015578"/>
    <w:rsid w:val="00017782"/>
    <w:rsid w:val="00017E99"/>
    <w:rsid w:val="00020BE1"/>
    <w:rsid w:val="0002191B"/>
    <w:rsid w:val="00023AC2"/>
    <w:rsid w:val="00026D90"/>
    <w:rsid w:val="00031D04"/>
    <w:rsid w:val="00034485"/>
    <w:rsid w:val="00034A22"/>
    <w:rsid w:val="000371B4"/>
    <w:rsid w:val="0003724E"/>
    <w:rsid w:val="00044842"/>
    <w:rsid w:val="00044F87"/>
    <w:rsid w:val="00055FBA"/>
    <w:rsid w:val="000569FC"/>
    <w:rsid w:val="000618A9"/>
    <w:rsid w:val="0006546A"/>
    <w:rsid w:val="000654A1"/>
    <w:rsid w:val="00067382"/>
    <w:rsid w:val="000834EF"/>
    <w:rsid w:val="000859C9"/>
    <w:rsid w:val="00085E27"/>
    <w:rsid w:val="00097F7A"/>
    <w:rsid w:val="000A50BC"/>
    <w:rsid w:val="000A72B4"/>
    <w:rsid w:val="000A797F"/>
    <w:rsid w:val="000B268C"/>
    <w:rsid w:val="000B7007"/>
    <w:rsid w:val="000B7C3E"/>
    <w:rsid w:val="000C0072"/>
    <w:rsid w:val="000C03EC"/>
    <w:rsid w:val="000C08D6"/>
    <w:rsid w:val="000C1C42"/>
    <w:rsid w:val="000C29A5"/>
    <w:rsid w:val="000C61EE"/>
    <w:rsid w:val="000C6D99"/>
    <w:rsid w:val="000C739E"/>
    <w:rsid w:val="000D1152"/>
    <w:rsid w:val="000D2CDE"/>
    <w:rsid w:val="000D5951"/>
    <w:rsid w:val="000D6228"/>
    <w:rsid w:val="000D69D3"/>
    <w:rsid w:val="000E09E4"/>
    <w:rsid w:val="000E1BBF"/>
    <w:rsid w:val="000E1C6D"/>
    <w:rsid w:val="000E3171"/>
    <w:rsid w:val="000E3750"/>
    <w:rsid w:val="000F7F11"/>
    <w:rsid w:val="00102DD3"/>
    <w:rsid w:val="00103C07"/>
    <w:rsid w:val="00104287"/>
    <w:rsid w:val="00104A62"/>
    <w:rsid w:val="00107EF0"/>
    <w:rsid w:val="001135C4"/>
    <w:rsid w:val="001157F6"/>
    <w:rsid w:val="00120231"/>
    <w:rsid w:val="0012109B"/>
    <w:rsid w:val="001239F6"/>
    <w:rsid w:val="00124DE4"/>
    <w:rsid w:val="00127FD3"/>
    <w:rsid w:val="001335AD"/>
    <w:rsid w:val="00134715"/>
    <w:rsid w:val="001353AD"/>
    <w:rsid w:val="00137D32"/>
    <w:rsid w:val="00142D90"/>
    <w:rsid w:val="001509AD"/>
    <w:rsid w:val="001510C5"/>
    <w:rsid w:val="00155B9F"/>
    <w:rsid w:val="00155E72"/>
    <w:rsid w:val="00155E90"/>
    <w:rsid w:val="00160D59"/>
    <w:rsid w:val="00163B54"/>
    <w:rsid w:val="001655CA"/>
    <w:rsid w:val="00166D1B"/>
    <w:rsid w:val="0016794F"/>
    <w:rsid w:val="0017072A"/>
    <w:rsid w:val="00172D0F"/>
    <w:rsid w:val="00173063"/>
    <w:rsid w:val="001772CE"/>
    <w:rsid w:val="00181ED1"/>
    <w:rsid w:val="001854B5"/>
    <w:rsid w:val="00192A26"/>
    <w:rsid w:val="00193937"/>
    <w:rsid w:val="001956F5"/>
    <w:rsid w:val="001A15E1"/>
    <w:rsid w:val="001B1AF4"/>
    <w:rsid w:val="001B2639"/>
    <w:rsid w:val="001B4861"/>
    <w:rsid w:val="001B5CF2"/>
    <w:rsid w:val="001B7CF0"/>
    <w:rsid w:val="001C3B99"/>
    <w:rsid w:val="001C6BB6"/>
    <w:rsid w:val="001D7892"/>
    <w:rsid w:val="001E0771"/>
    <w:rsid w:val="001E0DBF"/>
    <w:rsid w:val="001F72BB"/>
    <w:rsid w:val="001F7E66"/>
    <w:rsid w:val="002009C6"/>
    <w:rsid w:val="0020549E"/>
    <w:rsid w:val="0021302A"/>
    <w:rsid w:val="0021418D"/>
    <w:rsid w:val="0021772F"/>
    <w:rsid w:val="00220C83"/>
    <w:rsid w:val="00230658"/>
    <w:rsid w:val="002320E7"/>
    <w:rsid w:val="00234155"/>
    <w:rsid w:val="002341A0"/>
    <w:rsid w:val="00234712"/>
    <w:rsid w:val="00240F58"/>
    <w:rsid w:val="00243F7D"/>
    <w:rsid w:val="00245F19"/>
    <w:rsid w:val="00251E75"/>
    <w:rsid w:val="00261F34"/>
    <w:rsid w:val="002632C6"/>
    <w:rsid w:val="00263F06"/>
    <w:rsid w:val="00265723"/>
    <w:rsid w:val="00266B15"/>
    <w:rsid w:val="00266CA3"/>
    <w:rsid w:val="00270EC0"/>
    <w:rsid w:val="0027279A"/>
    <w:rsid w:val="00272F51"/>
    <w:rsid w:val="00286086"/>
    <w:rsid w:val="002871C3"/>
    <w:rsid w:val="00291CFA"/>
    <w:rsid w:val="0029601E"/>
    <w:rsid w:val="00296249"/>
    <w:rsid w:val="00296731"/>
    <w:rsid w:val="002A1CF9"/>
    <w:rsid w:val="002A6A92"/>
    <w:rsid w:val="002B2816"/>
    <w:rsid w:val="002B4B74"/>
    <w:rsid w:val="002B5DC7"/>
    <w:rsid w:val="002B647E"/>
    <w:rsid w:val="002C0445"/>
    <w:rsid w:val="002C364C"/>
    <w:rsid w:val="002C3CC6"/>
    <w:rsid w:val="002C4513"/>
    <w:rsid w:val="002C4B3C"/>
    <w:rsid w:val="002C5701"/>
    <w:rsid w:val="002D7874"/>
    <w:rsid w:val="002E2A1D"/>
    <w:rsid w:val="002E3324"/>
    <w:rsid w:val="002E51E9"/>
    <w:rsid w:val="002F14AA"/>
    <w:rsid w:val="002F3FAC"/>
    <w:rsid w:val="003019EF"/>
    <w:rsid w:val="00303F3E"/>
    <w:rsid w:val="003055C9"/>
    <w:rsid w:val="00314151"/>
    <w:rsid w:val="003151D0"/>
    <w:rsid w:val="00316B24"/>
    <w:rsid w:val="00317540"/>
    <w:rsid w:val="00324F03"/>
    <w:rsid w:val="0033287B"/>
    <w:rsid w:val="00332957"/>
    <w:rsid w:val="00334BD6"/>
    <w:rsid w:val="0033511B"/>
    <w:rsid w:val="00336260"/>
    <w:rsid w:val="00336BE8"/>
    <w:rsid w:val="00341E42"/>
    <w:rsid w:val="00351A3A"/>
    <w:rsid w:val="00352C3F"/>
    <w:rsid w:val="00353D62"/>
    <w:rsid w:val="0036273F"/>
    <w:rsid w:val="003640CF"/>
    <w:rsid w:val="003645DB"/>
    <w:rsid w:val="00370530"/>
    <w:rsid w:val="00371A8B"/>
    <w:rsid w:val="00371AB2"/>
    <w:rsid w:val="00372BC3"/>
    <w:rsid w:val="003777A3"/>
    <w:rsid w:val="0038635C"/>
    <w:rsid w:val="0038650A"/>
    <w:rsid w:val="00396409"/>
    <w:rsid w:val="00396AB6"/>
    <w:rsid w:val="003A6A8F"/>
    <w:rsid w:val="003A6C7A"/>
    <w:rsid w:val="003B2AD7"/>
    <w:rsid w:val="003B3E5F"/>
    <w:rsid w:val="003B6189"/>
    <w:rsid w:val="003B621D"/>
    <w:rsid w:val="003B6942"/>
    <w:rsid w:val="003B6C93"/>
    <w:rsid w:val="003C0020"/>
    <w:rsid w:val="003C4CFB"/>
    <w:rsid w:val="003D210E"/>
    <w:rsid w:val="003D35FC"/>
    <w:rsid w:val="003E1A9D"/>
    <w:rsid w:val="003E7BA5"/>
    <w:rsid w:val="003F6A38"/>
    <w:rsid w:val="00404205"/>
    <w:rsid w:val="00406ECE"/>
    <w:rsid w:val="004110BC"/>
    <w:rsid w:val="0041316B"/>
    <w:rsid w:val="00414BF3"/>
    <w:rsid w:val="00415CD1"/>
    <w:rsid w:val="004233E8"/>
    <w:rsid w:val="004258A9"/>
    <w:rsid w:val="004262C9"/>
    <w:rsid w:val="004320B7"/>
    <w:rsid w:val="00435486"/>
    <w:rsid w:val="00435B2D"/>
    <w:rsid w:val="00437618"/>
    <w:rsid w:val="0044324A"/>
    <w:rsid w:val="0044427D"/>
    <w:rsid w:val="0044566D"/>
    <w:rsid w:val="00454AD8"/>
    <w:rsid w:val="00454BD9"/>
    <w:rsid w:val="00455497"/>
    <w:rsid w:val="0045558D"/>
    <w:rsid w:val="004564C2"/>
    <w:rsid w:val="0045660A"/>
    <w:rsid w:val="00460F8F"/>
    <w:rsid w:val="0047283E"/>
    <w:rsid w:val="00475431"/>
    <w:rsid w:val="004763BC"/>
    <w:rsid w:val="00477405"/>
    <w:rsid w:val="00485681"/>
    <w:rsid w:val="00485C71"/>
    <w:rsid w:val="00487BAC"/>
    <w:rsid w:val="004901E9"/>
    <w:rsid w:val="00494F9E"/>
    <w:rsid w:val="004A4B02"/>
    <w:rsid w:val="004A73B7"/>
    <w:rsid w:val="004B038E"/>
    <w:rsid w:val="004B3B05"/>
    <w:rsid w:val="004C1FB4"/>
    <w:rsid w:val="004D2565"/>
    <w:rsid w:val="004E3148"/>
    <w:rsid w:val="004F208C"/>
    <w:rsid w:val="004F3F90"/>
    <w:rsid w:val="004F47AC"/>
    <w:rsid w:val="004F7923"/>
    <w:rsid w:val="005019B7"/>
    <w:rsid w:val="00501A1A"/>
    <w:rsid w:val="00506907"/>
    <w:rsid w:val="005069C4"/>
    <w:rsid w:val="00511785"/>
    <w:rsid w:val="00512AAD"/>
    <w:rsid w:val="00512B53"/>
    <w:rsid w:val="00513E23"/>
    <w:rsid w:val="005149A5"/>
    <w:rsid w:val="00514E73"/>
    <w:rsid w:val="00515223"/>
    <w:rsid w:val="00515C6B"/>
    <w:rsid w:val="00520930"/>
    <w:rsid w:val="0052174A"/>
    <w:rsid w:val="00521E46"/>
    <w:rsid w:val="00525167"/>
    <w:rsid w:val="00525546"/>
    <w:rsid w:val="00527306"/>
    <w:rsid w:val="00533EED"/>
    <w:rsid w:val="00534F22"/>
    <w:rsid w:val="005407E5"/>
    <w:rsid w:val="00540AAC"/>
    <w:rsid w:val="00541319"/>
    <w:rsid w:val="005479D5"/>
    <w:rsid w:val="00551BEC"/>
    <w:rsid w:val="00554C3F"/>
    <w:rsid w:val="00564F8F"/>
    <w:rsid w:val="00564FDE"/>
    <w:rsid w:val="00565C4E"/>
    <w:rsid w:val="00572F0E"/>
    <w:rsid w:val="00575D09"/>
    <w:rsid w:val="005801BE"/>
    <w:rsid w:val="005859D1"/>
    <w:rsid w:val="005922CD"/>
    <w:rsid w:val="00596EFF"/>
    <w:rsid w:val="005B537E"/>
    <w:rsid w:val="005C0610"/>
    <w:rsid w:val="005C272A"/>
    <w:rsid w:val="005C2A81"/>
    <w:rsid w:val="005C33B9"/>
    <w:rsid w:val="005C437F"/>
    <w:rsid w:val="005C7068"/>
    <w:rsid w:val="005D3161"/>
    <w:rsid w:val="005E26E7"/>
    <w:rsid w:val="005E2FAF"/>
    <w:rsid w:val="005E3E26"/>
    <w:rsid w:val="005E7C20"/>
    <w:rsid w:val="005F11D1"/>
    <w:rsid w:val="005F22FF"/>
    <w:rsid w:val="005F323B"/>
    <w:rsid w:val="005F3CF6"/>
    <w:rsid w:val="005F71BA"/>
    <w:rsid w:val="0060024A"/>
    <w:rsid w:val="00600463"/>
    <w:rsid w:val="006007E7"/>
    <w:rsid w:val="00614ABE"/>
    <w:rsid w:val="006155C1"/>
    <w:rsid w:val="00617A58"/>
    <w:rsid w:val="0062185E"/>
    <w:rsid w:val="00623DDD"/>
    <w:rsid w:val="00627B56"/>
    <w:rsid w:val="006302E1"/>
    <w:rsid w:val="00631A4E"/>
    <w:rsid w:val="0063333C"/>
    <w:rsid w:val="00635BB0"/>
    <w:rsid w:val="00641202"/>
    <w:rsid w:val="00642607"/>
    <w:rsid w:val="00644579"/>
    <w:rsid w:val="00646826"/>
    <w:rsid w:val="006532DD"/>
    <w:rsid w:val="00655D2B"/>
    <w:rsid w:val="006614E2"/>
    <w:rsid w:val="00666703"/>
    <w:rsid w:val="00666DF4"/>
    <w:rsid w:val="00667DC4"/>
    <w:rsid w:val="00670AA2"/>
    <w:rsid w:val="00674BE6"/>
    <w:rsid w:val="00677D78"/>
    <w:rsid w:val="006813CD"/>
    <w:rsid w:val="00684577"/>
    <w:rsid w:val="00690322"/>
    <w:rsid w:val="00692CDF"/>
    <w:rsid w:val="006962CE"/>
    <w:rsid w:val="006B115A"/>
    <w:rsid w:val="006B2B3C"/>
    <w:rsid w:val="006B2EEC"/>
    <w:rsid w:val="006B631D"/>
    <w:rsid w:val="006C0829"/>
    <w:rsid w:val="006C2668"/>
    <w:rsid w:val="006C6601"/>
    <w:rsid w:val="006D1D82"/>
    <w:rsid w:val="006D3C39"/>
    <w:rsid w:val="006D516E"/>
    <w:rsid w:val="006D57FC"/>
    <w:rsid w:val="006D730E"/>
    <w:rsid w:val="006E3EE6"/>
    <w:rsid w:val="006E7176"/>
    <w:rsid w:val="006F0F7B"/>
    <w:rsid w:val="006F1903"/>
    <w:rsid w:val="006F341E"/>
    <w:rsid w:val="006F6BA7"/>
    <w:rsid w:val="006F6EBF"/>
    <w:rsid w:val="0070619F"/>
    <w:rsid w:val="00710B2F"/>
    <w:rsid w:val="0071243F"/>
    <w:rsid w:val="007133B7"/>
    <w:rsid w:val="0071586D"/>
    <w:rsid w:val="007233B9"/>
    <w:rsid w:val="0073163D"/>
    <w:rsid w:val="007347F1"/>
    <w:rsid w:val="007360FE"/>
    <w:rsid w:val="00741A49"/>
    <w:rsid w:val="00747187"/>
    <w:rsid w:val="007502BB"/>
    <w:rsid w:val="007546FB"/>
    <w:rsid w:val="00764C35"/>
    <w:rsid w:val="00765ED1"/>
    <w:rsid w:val="00767381"/>
    <w:rsid w:val="007679BF"/>
    <w:rsid w:val="007710F5"/>
    <w:rsid w:val="0077383D"/>
    <w:rsid w:val="00775E25"/>
    <w:rsid w:val="00776CC0"/>
    <w:rsid w:val="0077720D"/>
    <w:rsid w:val="00784FF2"/>
    <w:rsid w:val="00785F33"/>
    <w:rsid w:val="00787147"/>
    <w:rsid w:val="00787AB2"/>
    <w:rsid w:val="0079214F"/>
    <w:rsid w:val="007922CE"/>
    <w:rsid w:val="00792522"/>
    <w:rsid w:val="00794341"/>
    <w:rsid w:val="00796D1A"/>
    <w:rsid w:val="007A3515"/>
    <w:rsid w:val="007A7DA1"/>
    <w:rsid w:val="007B2417"/>
    <w:rsid w:val="007B264F"/>
    <w:rsid w:val="007B3F63"/>
    <w:rsid w:val="007D4781"/>
    <w:rsid w:val="007D6D0D"/>
    <w:rsid w:val="007F05CD"/>
    <w:rsid w:val="007F1EEC"/>
    <w:rsid w:val="007F3081"/>
    <w:rsid w:val="007F3F8D"/>
    <w:rsid w:val="007F7EF4"/>
    <w:rsid w:val="008043FB"/>
    <w:rsid w:val="008070E5"/>
    <w:rsid w:val="00807430"/>
    <w:rsid w:val="00810D48"/>
    <w:rsid w:val="008133B8"/>
    <w:rsid w:val="00816385"/>
    <w:rsid w:val="00817C0C"/>
    <w:rsid w:val="0082045F"/>
    <w:rsid w:val="008258E9"/>
    <w:rsid w:val="00826A93"/>
    <w:rsid w:val="0082719A"/>
    <w:rsid w:val="008316E2"/>
    <w:rsid w:val="0083772A"/>
    <w:rsid w:val="00837C2A"/>
    <w:rsid w:val="0084192A"/>
    <w:rsid w:val="00843EAA"/>
    <w:rsid w:val="008455CE"/>
    <w:rsid w:val="008532A5"/>
    <w:rsid w:val="00856ECD"/>
    <w:rsid w:val="00863D17"/>
    <w:rsid w:val="00863D76"/>
    <w:rsid w:val="008641D8"/>
    <w:rsid w:val="0086432B"/>
    <w:rsid w:val="00865201"/>
    <w:rsid w:val="008703BE"/>
    <w:rsid w:val="008709B9"/>
    <w:rsid w:val="008723D8"/>
    <w:rsid w:val="0087308C"/>
    <w:rsid w:val="00876C29"/>
    <w:rsid w:val="008831A1"/>
    <w:rsid w:val="008852D3"/>
    <w:rsid w:val="008872CA"/>
    <w:rsid w:val="00890FFB"/>
    <w:rsid w:val="00895F1C"/>
    <w:rsid w:val="008A4891"/>
    <w:rsid w:val="008A527E"/>
    <w:rsid w:val="008A7F46"/>
    <w:rsid w:val="008B49FD"/>
    <w:rsid w:val="008C1258"/>
    <w:rsid w:val="008C2325"/>
    <w:rsid w:val="008C3360"/>
    <w:rsid w:val="008C5969"/>
    <w:rsid w:val="008C6052"/>
    <w:rsid w:val="008C6D58"/>
    <w:rsid w:val="008D42CD"/>
    <w:rsid w:val="008D7BF7"/>
    <w:rsid w:val="008E0890"/>
    <w:rsid w:val="008E70F1"/>
    <w:rsid w:val="008F16A2"/>
    <w:rsid w:val="008F2C2D"/>
    <w:rsid w:val="008F39A9"/>
    <w:rsid w:val="009061E1"/>
    <w:rsid w:val="00906416"/>
    <w:rsid w:val="009066C9"/>
    <w:rsid w:val="00906957"/>
    <w:rsid w:val="00906A49"/>
    <w:rsid w:val="00906F37"/>
    <w:rsid w:val="00913F3C"/>
    <w:rsid w:val="00916B62"/>
    <w:rsid w:val="009200A0"/>
    <w:rsid w:val="009203CD"/>
    <w:rsid w:val="00925A3B"/>
    <w:rsid w:val="009360E3"/>
    <w:rsid w:val="009407CE"/>
    <w:rsid w:val="0094112F"/>
    <w:rsid w:val="0094259B"/>
    <w:rsid w:val="00944B88"/>
    <w:rsid w:val="009523AA"/>
    <w:rsid w:val="00952A3A"/>
    <w:rsid w:val="009567B1"/>
    <w:rsid w:val="00961CB4"/>
    <w:rsid w:val="0097051D"/>
    <w:rsid w:val="00971C1E"/>
    <w:rsid w:val="00974AA5"/>
    <w:rsid w:val="009806AA"/>
    <w:rsid w:val="0098157C"/>
    <w:rsid w:val="00981A36"/>
    <w:rsid w:val="0098436D"/>
    <w:rsid w:val="00990BB2"/>
    <w:rsid w:val="00991092"/>
    <w:rsid w:val="0099154F"/>
    <w:rsid w:val="00992A07"/>
    <w:rsid w:val="00993D59"/>
    <w:rsid w:val="009965A1"/>
    <w:rsid w:val="009A1A1A"/>
    <w:rsid w:val="009A5681"/>
    <w:rsid w:val="009A6DC1"/>
    <w:rsid w:val="009B3C68"/>
    <w:rsid w:val="009B4B6F"/>
    <w:rsid w:val="009B58D3"/>
    <w:rsid w:val="009B61ED"/>
    <w:rsid w:val="009B7E05"/>
    <w:rsid w:val="009C2239"/>
    <w:rsid w:val="009C4853"/>
    <w:rsid w:val="009D123B"/>
    <w:rsid w:val="009D35C8"/>
    <w:rsid w:val="009D35DA"/>
    <w:rsid w:val="009E0571"/>
    <w:rsid w:val="009E0C8F"/>
    <w:rsid w:val="009E3675"/>
    <w:rsid w:val="009E50A9"/>
    <w:rsid w:val="00A04CBA"/>
    <w:rsid w:val="00A06DC3"/>
    <w:rsid w:val="00A13DC2"/>
    <w:rsid w:val="00A157C5"/>
    <w:rsid w:val="00A15DFE"/>
    <w:rsid w:val="00A267C2"/>
    <w:rsid w:val="00A41136"/>
    <w:rsid w:val="00A42C92"/>
    <w:rsid w:val="00A46BD4"/>
    <w:rsid w:val="00A54E93"/>
    <w:rsid w:val="00A5684B"/>
    <w:rsid w:val="00A600BF"/>
    <w:rsid w:val="00A61EDE"/>
    <w:rsid w:val="00A64EBD"/>
    <w:rsid w:val="00A65165"/>
    <w:rsid w:val="00A6665A"/>
    <w:rsid w:val="00A71771"/>
    <w:rsid w:val="00A719AD"/>
    <w:rsid w:val="00A71CE9"/>
    <w:rsid w:val="00A7415E"/>
    <w:rsid w:val="00A8263D"/>
    <w:rsid w:val="00A94ACA"/>
    <w:rsid w:val="00AA3B97"/>
    <w:rsid w:val="00AA41E9"/>
    <w:rsid w:val="00AA5F5D"/>
    <w:rsid w:val="00AA633F"/>
    <w:rsid w:val="00AA7311"/>
    <w:rsid w:val="00AB0265"/>
    <w:rsid w:val="00AB2772"/>
    <w:rsid w:val="00AB3310"/>
    <w:rsid w:val="00AB35C7"/>
    <w:rsid w:val="00AB35F0"/>
    <w:rsid w:val="00AC2B74"/>
    <w:rsid w:val="00AC41F6"/>
    <w:rsid w:val="00AC5D72"/>
    <w:rsid w:val="00AC7888"/>
    <w:rsid w:val="00AD1EF9"/>
    <w:rsid w:val="00AD308C"/>
    <w:rsid w:val="00AD4D62"/>
    <w:rsid w:val="00AD6D0E"/>
    <w:rsid w:val="00AD6F6C"/>
    <w:rsid w:val="00AE14D8"/>
    <w:rsid w:val="00AE277C"/>
    <w:rsid w:val="00AE719C"/>
    <w:rsid w:val="00B01D19"/>
    <w:rsid w:val="00B02849"/>
    <w:rsid w:val="00B072B2"/>
    <w:rsid w:val="00B07EF7"/>
    <w:rsid w:val="00B12673"/>
    <w:rsid w:val="00B128DF"/>
    <w:rsid w:val="00B12983"/>
    <w:rsid w:val="00B17B7C"/>
    <w:rsid w:val="00B221FA"/>
    <w:rsid w:val="00B22C50"/>
    <w:rsid w:val="00B2323C"/>
    <w:rsid w:val="00B27978"/>
    <w:rsid w:val="00B27BA0"/>
    <w:rsid w:val="00B30753"/>
    <w:rsid w:val="00B30B62"/>
    <w:rsid w:val="00B315D9"/>
    <w:rsid w:val="00B3250D"/>
    <w:rsid w:val="00B32BF7"/>
    <w:rsid w:val="00B351A0"/>
    <w:rsid w:val="00B3625A"/>
    <w:rsid w:val="00B40171"/>
    <w:rsid w:val="00B51AA4"/>
    <w:rsid w:val="00B53D14"/>
    <w:rsid w:val="00B5781C"/>
    <w:rsid w:val="00B62EB0"/>
    <w:rsid w:val="00B7391B"/>
    <w:rsid w:val="00B761E1"/>
    <w:rsid w:val="00B81206"/>
    <w:rsid w:val="00BA290A"/>
    <w:rsid w:val="00BA2AD9"/>
    <w:rsid w:val="00BA3C50"/>
    <w:rsid w:val="00BA714B"/>
    <w:rsid w:val="00BB4107"/>
    <w:rsid w:val="00BB49A3"/>
    <w:rsid w:val="00BB5CD2"/>
    <w:rsid w:val="00BB62B1"/>
    <w:rsid w:val="00BB7D09"/>
    <w:rsid w:val="00BC17AD"/>
    <w:rsid w:val="00BC3838"/>
    <w:rsid w:val="00BC3A99"/>
    <w:rsid w:val="00BC5D5E"/>
    <w:rsid w:val="00BD0CF3"/>
    <w:rsid w:val="00BD21DB"/>
    <w:rsid w:val="00BD3C00"/>
    <w:rsid w:val="00BD7EF6"/>
    <w:rsid w:val="00BE18C5"/>
    <w:rsid w:val="00BE1907"/>
    <w:rsid w:val="00BE1E8F"/>
    <w:rsid w:val="00BE50D7"/>
    <w:rsid w:val="00BF087D"/>
    <w:rsid w:val="00BF1465"/>
    <w:rsid w:val="00C004E6"/>
    <w:rsid w:val="00C036AC"/>
    <w:rsid w:val="00C13101"/>
    <w:rsid w:val="00C15736"/>
    <w:rsid w:val="00C158D7"/>
    <w:rsid w:val="00C16787"/>
    <w:rsid w:val="00C2015D"/>
    <w:rsid w:val="00C22704"/>
    <w:rsid w:val="00C24B84"/>
    <w:rsid w:val="00C30812"/>
    <w:rsid w:val="00C3108E"/>
    <w:rsid w:val="00C335DE"/>
    <w:rsid w:val="00C37E36"/>
    <w:rsid w:val="00C37FF3"/>
    <w:rsid w:val="00C40DDD"/>
    <w:rsid w:val="00C412D6"/>
    <w:rsid w:val="00C433EA"/>
    <w:rsid w:val="00C440C0"/>
    <w:rsid w:val="00C44AAA"/>
    <w:rsid w:val="00C45688"/>
    <w:rsid w:val="00C4788E"/>
    <w:rsid w:val="00C5228A"/>
    <w:rsid w:val="00C53491"/>
    <w:rsid w:val="00C5732D"/>
    <w:rsid w:val="00C60912"/>
    <w:rsid w:val="00C60EB8"/>
    <w:rsid w:val="00C624C0"/>
    <w:rsid w:val="00C62FE2"/>
    <w:rsid w:val="00C636D7"/>
    <w:rsid w:val="00C67E6D"/>
    <w:rsid w:val="00C7018D"/>
    <w:rsid w:val="00C7132D"/>
    <w:rsid w:val="00C728E5"/>
    <w:rsid w:val="00C7326D"/>
    <w:rsid w:val="00C76674"/>
    <w:rsid w:val="00C7669B"/>
    <w:rsid w:val="00C848BC"/>
    <w:rsid w:val="00C86E73"/>
    <w:rsid w:val="00C927F0"/>
    <w:rsid w:val="00C94D37"/>
    <w:rsid w:val="00CA0467"/>
    <w:rsid w:val="00CA0760"/>
    <w:rsid w:val="00CB3BD9"/>
    <w:rsid w:val="00CB711D"/>
    <w:rsid w:val="00CC3930"/>
    <w:rsid w:val="00CC4586"/>
    <w:rsid w:val="00CD0DA4"/>
    <w:rsid w:val="00CD2D22"/>
    <w:rsid w:val="00CD3828"/>
    <w:rsid w:val="00CE27A1"/>
    <w:rsid w:val="00CE31B9"/>
    <w:rsid w:val="00CE47B9"/>
    <w:rsid w:val="00CE75E0"/>
    <w:rsid w:val="00CF0B17"/>
    <w:rsid w:val="00CF15A3"/>
    <w:rsid w:val="00CF428D"/>
    <w:rsid w:val="00CF5E53"/>
    <w:rsid w:val="00CF5EC2"/>
    <w:rsid w:val="00CF7A5E"/>
    <w:rsid w:val="00D02600"/>
    <w:rsid w:val="00D046FE"/>
    <w:rsid w:val="00D15191"/>
    <w:rsid w:val="00D1563D"/>
    <w:rsid w:val="00D20A77"/>
    <w:rsid w:val="00D27C29"/>
    <w:rsid w:val="00D30BC7"/>
    <w:rsid w:val="00D30FB5"/>
    <w:rsid w:val="00D330F8"/>
    <w:rsid w:val="00D349AE"/>
    <w:rsid w:val="00D365B5"/>
    <w:rsid w:val="00D37228"/>
    <w:rsid w:val="00D454F0"/>
    <w:rsid w:val="00D50086"/>
    <w:rsid w:val="00D50B15"/>
    <w:rsid w:val="00D50C93"/>
    <w:rsid w:val="00D54861"/>
    <w:rsid w:val="00D56CF9"/>
    <w:rsid w:val="00D60A20"/>
    <w:rsid w:val="00D60EB1"/>
    <w:rsid w:val="00D62F96"/>
    <w:rsid w:val="00D65472"/>
    <w:rsid w:val="00D714C2"/>
    <w:rsid w:val="00D7269A"/>
    <w:rsid w:val="00D8359C"/>
    <w:rsid w:val="00D86D4D"/>
    <w:rsid w:val="00D91EBD"/>
    <w:rsid w:val="00D924F3"/>
    <w:rsid w:val="00DA1F47"/>
    <w:rsid w:val="00DA2B96"/>
    <w:rsid w:val="00DA7DEA"/>
    <w:rsid w:val="00DB05E0"/>
    <w:rsid w:val="00DB71C4"/>
    <w:rsid w:val="00DB7C1E"/>
    <w:rsid w:val="00DC014E"/>
    <w:rsid w:val="00DC0FA4"/>
    <w:rsid w:val="00DC3DA6"/>
    <w:rsid w:val="00DC7524"/>
    <w:rsid w:val="00DD05F4"/>
    <w:rsid w:val="00DD6172"/>
    <w:rsid w:val="00DD6E8A"/>
    <w:rsid w:val="00DE00F3"/>
    <w:rsid w:val="00DE48A6"/>
    <w:rsid w:val="00DE6650"/>
    <w:rsid w:val="00DF339D"/>
    <w:rsid w:val="00E01214"/>
    <w:rsid w:val="00E03148"/>
    <w:rsid w:val="00E058D9"/>
    <w:rsid w:val="00E10105"/>
    <w:rsid w:val="00E12819"/>
    <w:rsid w:val="00E13654"/>
    <w:rsid w:val="00E15726"/>
    <w:rsid w:val="00E23ECE"/>
    <w:rsid w:val="00E26440"/>
    <w:rsid w:val="00E30715"/>
    <w:rsid w:val="00E40478"/>
    <w:rsid w:val="00E45871"/>
    <w:rsid w:val="00E461F6"/>
    <w:rsid w:val="00E46DE6"/>
    <w:rsid w:val="00E50CB2"/>
    <w:rsid w:val="00E81504"/>
    <w:rsid w:val="00E836C5"/>
    <w:rsid w:val="00E8557D"/>
    <w:rsid w:val="00E9392B"/>
    <w:rsid w:val="00E961C2"/>
    <w:rsid w:val="00EA24A7"/>
    <w:rsid w:val="00EA7C57"/>
    <w:rsid w:val="00EB05FF"/>
    <w:rsid w:val="00EB0637"/>
    <w:rsid w:val="00EB76E2"/>
    <w:rsid w:val="00EC4EEB"/>
    <w:rsid w:val="00EC5C19"/>
    <w:rsid w:val="00EC63B5"/>
    <w:rsid w:val="00ED0380"/>
    <w:rsid w:val="00ED7538"/>
    <w:rsid w:val="00EE28E1"/>
    <w:rsid w:val="00EF1D50"/>
    <w:rsid w:val="00F046A0"/>
    <w:rsid w:val="00F15E7E"/>
    <w:rsid w:val="00F172BD"/>
    <w:rsid w:val="00F17510"/>
    <w:rsid w:val="00F20C99"/>
    <w:rsid w:val="00F240F0"/>
    <w:rsid w:val="00F270C6"/>
    <w:rsid w:val="00F325B1"/>
    <w:rsid w:val="00F40F47"/>
    <w:rsid w:val="00F42A48"/>
    <w:rsid w:val="00F4344B"/>
    <w:rsid w:val="00F46A20"/>
    <w:rsid w:val="00F46B74"/>
    <w:rsid w:val="00F51977"/>
    <w:rsid w:val="00F726D2"/>
    <w:rsid w:val="00F772E2"/>
    <w:rsid w:val="00F82854"/>
    <w:rsid w:val="00F84451"/>
    <w:rsid w:val="00F86375"/>
    <w:rsid w:val="00F925CA"/>
    <w:rsid w:val="00F95264"/>
    <w:rsid w:val="00FA1E17"/>
    <w:rsid w:val="00FA554E"/>
    <w:rsid w:val="00FB0472"/>
    <w:rsid w:val="00FB27C8"/>
    <w:rsid w:val="00FB3E0C"/>
    <w:rsid w:val="00FB61D5"/>
    <w:rsid w:val="00FC2261"/>
    <w:rsid w:val="00FC43B9"/>
    <w:rsid w:val="00FC48ED"/>
    <w:rsid w:val="00FD1CCD"/>
    <w:rsid w:val="00FD73D3"/>
    <w:rsid w:val="00FE39A8"/>
    <w:rsid w:val="00FE4C9E"/>
    <w:rsid w:val="00FE5EF3"/>
    <w:rsid w:val="00FF0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5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rsid w:val="00C440C0"/>
    <w:pPr>
      <w:keepNext/>
      <w:pBdr>
        <w:top w:val="nil"/>
        <w:left w:val="nil"/>
        <w:bottom w:val="nil"/>
        <w:right w:val="nil"/>
        <w:between w:val="nil"/>
        <w:bar w:val="nil"/>
      </w:pBdr>
      <w:spacing w:before="240" w:after="60" w:line="240" w:lineRule="auto"/>
      <w:outlineLvl w:val="0"/>
    </w:pPr>
    <w:rPr>
      <w:rFonts w:ascii="Arial" w:eastAsia="Arial" w:hAnsi="Arial" w:cs="Arial"/>
      <w:b/>
      <w:bCs/>
      <w:color w:val="000000"/>
      <w:kern w:val="32"/>
      <w:sz w:val="32"/>
      <w:szCs w:val="32"/>
      <w:u w:color="000000"/>
      <w:bdr w:val="nil"/>
      <w:lang w:eastAsia="ru-RU"/>
    </w:rPr>
  </w:style>
  <w:style w:type="paragraph" w:styleId="2">
    <w:name w:val="heading 2"/>
    <w:next w:val="a"/>
    <w:link w:val="20"/>
    <w:rsid w:val="00C440C0"/>
    <w:pPr>
      <w:keepNext/>
      <w:pBdr>
        <w:top w:val="nil"/>
        <w:left w:val="nil"/>
        <w:bottom w:val="nil"/>
        <w:right w:val="nil"/>
        <w:between w:val="nil"/>
        <w:bar w:val="nil"/>
      </w:pBdr>
      <w:spacing w:before="240" w:after="60" w:line="240" w:lineRule="auto"/>
      <w:outlineLvl w:val="1"/>
    </w:pPr>
    <w:rPr>
      <w:rFonts w:ascii="Arial" w:eastAsia="Arial" w:hAnsi="Arial" w:cs="Arial"/>
      <w:b/>
      <w:bCs/>
      <w:i/>
      <w:iCs/>
      <w:color w:val="000000"/>
      <w:sz w:val="28"/>
      <w:szCs w:val="28"/>
      <w:u w:color="000000"/>
      <w:bdr w:val="ni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C440C0"/>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numbering" w:customStyle="1" w:styleId="ImportedStyle6">
    <w:name w:val="Imported Style 6"/>
    <w:rsid w:val="00C440C0"/>
    <w:pPr>
      <w:numPr>
        <w:numId w:val="6"/>
      </w:numPr>
    </w:pPr>
  </w:style>
  <w:style w:type="numbering" w:customStyle="1" w:styleId="ImportedStyle1">
    <w:name w:val="Imported Style 1"/>
    <w:rsid w:val="00C440C0"/>
    <w:pPr>
      <w:numPr>
        <w:numId w:val="7"/>
      </w:numPr>
    </w:pPr>
  </w:style>
  <w:style w:type="numbering" w:customStyle="1" w:styleId="ImportedStyle3">
    <w:name w:val="Imported Style 3"/>
    <w:rsid w:val="00C440C0"/>
    <w:pPr>
      <w:numPr>
        <w:numId w:val="8"/>
      </w:numPr>
    </w:pPr>
  </w:style>
  <w:style w:type="numbering" w:customStyle="1" w:styleId="Numbered">
    <w:name w:val="Numbered"/>
    <w:rsid w:val="00C440C0"/>
    <w:pPr>
      <w:numPr>
        <w:numId w:val="9"/>
      </w:numPr>
    </w:pPr>
  </w:style>
  <w:style w:type="character" w:customStyle="1" w:styleId="10">
    <w:name w:val="Заголовок 1 Знак"/>
    <w:basedOn w:val="a0"/>
    <w:link w:val="1"/>
    <w:rsid w:val="00C440C0"/>
    <w:rPr>
      <w:rFonts w:ascii="Arial" w:eastAsia="Arial" w:hAnsi="Arial" w:cs="Arial"/>
      <w:b/>
      <w:bCs/>
      <w:color w:val="000000"/>
      <w:kern w:val="32"/>
      <w:sz w:val="32"/>
      <w:szCs w:val="32"/>
      <w:u w:color="000000"/>
      <w:bdr w:val="nil"/>
      <w:lang w:eastAsia="ru-RU"/>
    </w:rPr>
  </w:style>
  <w:style w:type="character" w:customStyle="1" w:styleId="20">
    <w:name w:val="Заголовок 2 Знак"/>
    <w:basedOn w:val="a0"/>
    <w:link w:val="2"/>
    <w:rsid w:val="00C440C0"/>
    <w:rPr>
      <w:rFonts w:ascii="Arial" w:eastAsia="Arial" w:hAnsi="Arial" w:cs="Arial"/>
      <w:b/>
      <w:bCs/>
      <w:i/>
      <w:iCs/>
      <w:color w:val="000000"/>
      <w:sz w:val="28"/>
      <w:szCs w:val="28"/>
      <w:u w:color="000000"/>
      <w:bdr w:val="nil"/>
      <w:lang w:eastAsia="ru-RU"/>
    </w:rPr>
  </w:style>
  <w:style w:type="numbering" w:customStyle="1" w:styleId="11">
    <w:name w:val="Нет списка1"/>
    <w:next w:val="a2"/>
    <w:uiPriority w:val="99"/>
    <w:semiHidden/>
    <w:unhideWhenUsed/>
    <w:rsid w:val="00C440C0"/>
  </w:style>
  <w:style w:type="character" w:styleId="a3">
    <w:name w:val="Hyperlink"/>
    <w:rsid w:val="00C440C0"/>
    <w:rPr>
      <w:u w:val="single"/>
    </w:rPr>
  </w:style>
  <w:style w:type="table" w:customStyle="1" w:styleId="TableNormal10">
    <w:name w:val="Table Normal1"/>
    <w:rsid w:val="00C440C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eaderFooter">
    <w:name w:val="Header &amp; Footer"/>
    <w:rsid w:val="00C440C0"/>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styleId="a4">
    <w:name w:val="footer"/>
    <w:link w:val="a5"/>
    <w:uiPriority w:val="99"/>
    <w:rsid w:val="00C440C0"/>
    <w:pPr>
      <w:pBdr>
        <w:top w:val="nil"/>
        <w:left w:val="nil"/>
        <w:bottom w:val="nil"/>
        <w:right w:val="nil"/>
        <w:between w:val="nil"/>
        <w:bar w:val="nil"/>
      </w:pBdr>
      <w:tabs>
        <w:tab w:val="center" w:pos="4677"/>
        <w:tab w:val="right" w:pos="9355"/>
      </w:tabs>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a5">
    <w:name w:val="Нижний колонтитул Знак"/>
    <w:basedOn w:val="a0"/>
    <w:link w:val="a4"/>
    <w:uiPriority w:val="99"/>
    <w:rsid w:val="00C440C0"/>
    <w:rPr>
      <w:rFonts w:ascii="Times New Roman" w:eastAsia="Arial Unicode MS" w:hAnsi="Times New Roman" w:cs="Arial Unicode MS"/>
      <w:color w:val="000000"/>
      <w:sz w:val="24"/>
      <w:szCs w:val="24"/>
      <w:u w:color="000000"/>
      <w:bdr w:val="nil"/>
      <w:lang w:eastAsia="ru-RU"/>
    </w:rPr>
  </w:style>
  <w:style w:type="character" w:styleId="a6">
    <w:name w:val="page number"/>
    <w:rsid w:val="00C440C0"/>
  </w:style>
  <w:style w:type="paragraph" w:styleId="12">
    <w:name w:val="toc 1"/>
    <w:rsid w:val="00C440C0"/>
    <w:pPr>
      <w:pBdr>
        <w:top w:val="nil"/>
        <w:left w:val="nil"/>
        <w:bottom w:val="nil"/>
        <w:right w:val="nil"/>
        <w:between w:val="nil"/>
        <w:bar w:val="nil"/>
      </w:pBdr>
      <w:tabs>
        <w:tab w:val="right" w:leader="dot" w:pos="9345"/>
      </w:tabs>
      <w:spacing w:after="0" w:line="312" w:lineRule="auto"/>
    </w:pPr>
    <w:rPr>
      <w:rFonts w:ascii="Times New Roman" w:eastAsia="Times New Roman" w:hAnsi="Times New Roman" w:cs="Times New Roman"/>
      <w:color w:val="000000"/>
      <w:sz w:val="24"/>
      <w:szCs w:val="24"/>
      <w:u w:color="000000"/>
      <w:bdr w:val="nil"/>
      <w:lang w:eastAsia="ru-RU"/>
    </w:rPr>
  </w:style>
  <w:style w:type="paragraph" w:styleId="21">
    <w:name w:val="toc 2"/>
    <w:rsid w:val="00C440C0"/>
    <w:pPr>
      <w:pBdr>
        <w:top w:val="nil"/>
        <w:left w:val="nil"/>
        <w:bottom w:val="nil"/>
        <w:right w:val="nil"/>
        <w:between w:val="nil"/>
        <w:bar w:val="nil"/>
      </w:pBdr>
      <w:tabs>
        <w:tab w:val="right" w:leader="dot" w:pos="9345"/>
      </w:tabs>
      <w:spacing w:after="0" w:line="312" w:lineRule="auto"/>
      <w:ind w:left="240"/>
    </w:pPr>
    <w:rPr>
      <w:rFonts w:ascii="Times New Roman" w:eastAsia="Times New Roman" w:hAnsi="Times New Roman" w:cs="Times New Roman"/>
      <w:color w:val="000000"/>
      <w:sz w:val="24"/>
      <w:szCs w:val="24"/>
      <w:u w:color="000000"/>
      <w:bdr w:val="nil"/>
      <w:lang w:eastAsia="ru-RU"/>
    </w:rPr>
  </w:style>
  <w:style w:type="paragraph" w:styleId="a7">
    <w:name w:val="Body Text Indent"/>
    <w:link w:val="a8"/>
    <w:rsid w:val="00C440C0"/>
    <w:pPr>
      <w:pBdr>
        <w:top w:val="nil"/>
        <w:left w:val="nil"/>
        <w:bottom w:val="nil"/>
        <w:right w:val="nil"/>
        <w:between w:val="nil"/>
        <w:bar w:val="nil"/>
      </w:pBdr>
      <w:spacing w:after="0" w:line="240" w:lineRule="auto"/>
      <w:ind w:firstLine="426"/>
      <w:jc w:val="both"/>
    </w:pPr>
    <w:rPr>
      <w:rFonts w:ascii="Times New Roman" w:eastAsia="Arial Unicode MS" w:hAnsi="Times New Roman" w:cs="Arial Unicode MS"/>
      <w:color w:val="000000"/>
      <w:sz w:val="24"/>
      <w:szCs w:val="24"/>
      <w:u w:color="000000"/>
      <w:bdr w:val="nil"/>
      <w:lang w:eastAsia="ru-RU"/>
    </w:rPr>
  </w:style>
  <w:style w:type="character" w:customStyle="1" w:styleId="a8">
    <w:name w:val="Основной текст с отступом Знак"/>
    <w:basedOn w:val="a0"/>
    <w:link w:val="a7"/>
    <w:rsid w:val="00C440C0"/>
    <w:rPr>
      <w:rFonts w:ascii="Times New Roman" w:eastAsia="Arial Unicode MS" w:hAnsi="Times New Roman" w:cs="Arial Unicode MS"/>
      <w:color w:val="000000"/>
      <w:sz w:val="24"/>
      <w:szCs w:val="24"/>
      <w:u w:color="000000"/>
      <w:bdr w:val="nil"/>
      <w:lang w:eastAsia="ru-RU"/>
    </w:rPr>
  </w:style>
  <w:style w:type="paragraph" w:styleId="22">
    <w:name w:val="Body Text Indent 2"/>
    <w:link w:val="23"/>
    <w:rsid w:val="00C440C0"/>
    <w:pPr>
      <w:pBdr>
        <w:top w:val="nil"/>
        <w:left w:val="nil"/>
        <w:bottom w:val="nil"/>
        <w:right w:val="nil"/>
        <w:between w:val="nil"/>
        <w:bar w:val="nil"/>
      </w:pBdr>
      <w:spacing w:after="120" w:line="480" w:lineRule="auto"/>
      <w:ind w:left="283"/>
    </w:pPr>
    <w:rPr>
      <w:rFonts w:ascii="Times New Roman" w:eastAsia="Arial Unicode MS" w:hAnsi="Times New Roman" w:cs="Arial Unicode MS"/>
      <w:color w:val="000000"/>
      <w:u w:color="000000"/>
      <w:bdr w:val="nil"/>
      <w:lang w:eastAsia="ru-RU"/>
    </w:rPr>
  </w:style>
  <w:style w:type="character" w:customStyle="1" w:styleId="23">
    <w:name w:val="Основной текст с отступом 2 Знак"/>
    <w:basedOn w:val="a0"/>
    <w:link w:val="22"/>
    <w:rsid w:val="00C440C0"/>
    <w:rPr>
      <w:rFonts w:ascii="Times New Roman" w:eastAsia="Arial Unicode MS" w:hAnsi="Times New Roman" w:cs="Arial Unicode MS"/>
      <w:color w:val="000000"/>
      <w:u w:color="000000"/>
      <w:bdr w:val="nil"/>
      <w:lang w:eastAsia="ru-RU"/>
    </w:rPr>
  </w:style>
  <w:style w:type="numbering" w:customStyle="1" w:styleId="ImportedStyle11">
    <w:name w:val="Imported Style 11"/>
    <w:rsid w:val="00C440C0"/>
    <w:pPr>
      <w:numPr>
        <w:numId w:val="10"/>
      </w:numPr>
    </w:pPr>
  </w:style>
  <w:style w:type="paragraph" w:styleId="a9">
    <w:name w:val="Normal (Web)"/>
    <w:rsid w:val="00C440C0"/>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ru-RU"/>
    </w:rPr>
  </w:style>
  <w:style w:type="paragraph" w:styleId="aa">
    <w:name w:val="Body Text"/>
    <w:link w:val="ab"/>
    <w:rsid w:val="00C440C0"/>
    <w:pPr>
      <w:pBdr>
        <w:top w:val="nil"/>
        <w:left w:val="nil"/>
        <w:bottom w:val="nil"/>
        <w:right w:val="nil"/>
        <w:between w:val="nil"/>
        <w:bar w:val="nil"/>
      </w:pBdr>
      <w:spacing w:after="120" w:line="240" w:lineRule="auto"/>
    </w:pPr>
    <w:rPr>
      <w:rFonts w:ascii="Times New Roman" w:eastAsia="Arial Unicode MS" w:hAnsi="Times New Roman" w:cs="Arial Unicode MS"/>
      <w:color w:val="000000"/>
      <w:u w:color="000000"/>
      <w:bdr w:val="nil"/>
      <w:lang w:eastAsia="ru-RU"/>
    </w:rPr>
  </w:style>
  <w:style w:type="character" w:customStyle="1" w:styleId="ab">
    <w:name w:val="Основной текст Знак"/>
    <w:basedOn w:val="a0"/>
    <w:link w:val="aa"/>
    <w:rsid w:val="00C440C0"/>
    <w:rPr>
      <w:rFonts w:ascii="Times New Roman" w:eastAsia="Arial Unicode MS" w:hAnsi="Times New Roman" w:cs="Arial Unicode MS"/>
      <w:color w:val="000000"/>
      <w:u w:color="000000"/>
      <w:bdr w:val="nil"/>
      <w:lang w:eastAsia="ru-RU"/>
    </w:rPr>
  </w:style>
  <w:style w:type="numbering" w:customStyle="1" w:styleId="ImportedStyle2">
    <w:name w:val="Imported Style 2"/>
    <w:rsid w:val="00C440C0"/>
    <w:pPr>
      <w:numPr>
        <w:numId w:val="11"/>
      </w:numPr>
    </w:pPr>
  </w:style>
  <w:style w:type="numbering" w:customStyle="1" w:styleId="ImportedStyle31">
    <w:name w:val="Imported Style 31"/>
    <w:rsid w:val="00C440C0"/>
    <w:pPr>
      <w:numPr>
        <w:numId w:val="12"/>
      </w:numPr>
    </w:pPr>
  </w:style>
  <w:style w:type="numbering" w:customStyle="1" w:styleId="ImportedStyle4">
    <w:name w:val="Imported Style 4"/>
    <w:rsid w:val="00C440C0"/>
    <w:pPr>
      <w:numPr>
        <w:numId w:val="13"/>
      </w:numPr>
    </w:pPr>
  </w:style>
  <w:style w:type="paragraph" w:styleId="3">
    <w:name w:val="Body Text Indent 3"/>
    <w:link w:val="30"/>
    <w:rsid w:val="00C440C0"/>
    <w:pPr>
      <w:pBdr>
        <w:top w:val="nil"/>
        <w:left w:val="nil"/>
        <w:bottom w:val="nil"/>
        <w:right w:val="nil"/>
        <w:between w:val="nil"/>
        <w:bar w:val="nil"/>
      </w:pBdr>
      <w:spacing w:after="120" w:line="240" w:lineRule="auto"/>
      <w:ind w:left="283"/>
    </w:pPr>
    <w:rPr>
      <w:rFonts w:ascii="Times New Roman" w:eastAsia="Times New Roman" w:hAnsi="Times New Roman" w:cs="Times New Roman"/>
      <w:color w:val="000000"/>
      <w:sz w:val="16"/>
      <w:szCs w:val="16"/>
      <w:u w:color="000000"/>
      <w:bdr w:val="nil"/>
      <w:lang w:eastAsia="ru-RU"/>
    </w:rPr>
  </w:style>
  <w:style w:type="character" w:customStyle="1" w:styleId="30">
    <w:name w:val="Основной текст с отступом 3 Знак"/>
    <w:basedOn w:val="a0"/>
    <w:link w:val="3"/>
    <w:rsid w:val="00C440C0"/>
    <w:rPr>
      <w:rFonts w:ascii="Times New Roman" w:eastAsia="Times New Roman" w:hAnsi="Times New Roman" w:cs="Times New Roman"/>
      <w:color w:val="000000"/>
      <w:sz w:val="16"/>
      <w:szCs w:val="16"/>
      <w:u w:color="000000"/>
      <w:bdr w:val="nil"/>
      <w:lang w:eastAsia="ru-RU"/>
    </w:rPr>
  </w:style>
  <w:style w:type="numbering" w:customStyle="1" w:styleId="ImportedStyle5">
    <w:name w:val="Imported Style 5"/>
    <w:rsid w:val="00C440C0"/>
    <w:pPr>
      <w:numPr>
        <w:numId w:val="14"/>
      </w:numPr>
    </w:pPr>
  </w:style>
  <w:style w:type="numbering" w:customStyle="1" w:styleId="ImportedStyle61">
    <w:name w:val="Imported Style 61"/>
    <w:rsid w:val="00C440C0"/>
    <w:pPr>
      <w:numPr>
        <w:numId w:val="15"/>
      </w:numPr>
    </w:pPr>
  </w:style>
  <w:style w:type="numbering" w:customStyle="1" w:styleId="ImportedStyle7">
    <w:name w:val="Imported Style 7"/>
    <w:rsid w:val="00C440C0"/>
    <w:pPr>
      <w:numPr>
        <w:numId w:val="16"/>
      </w:numPr>
    </w:pPr>
  </w:style>
  <w:style w:type="numbering" w:customStyle="1" w:styleId="ImportedStyle8">
    <w:name w:val="Imported Style 8"/>
    <w:rsid w:val="00C440C0"/>
    <w:pPr>
      <w:numPr>
        <w:numId w:val="17"/>
      </w:numPr>
    </w:pPr>
  </w:style>
  <w:style w:type="numbering" w:customStyle="1" w:styleId="ImportedStyle9">
    <w:name w:val="Imported Style 9"/>
    <w:rsid w:val="00C440C0"/>
    <w:pPr>
      <w:numPr>
        <w:numId w:val="18"/>
      </w:numPr>
    </w:pPr>
  </w:style>
  <w:style w:type="numbering" w:customStyle="1" w:styleId="ImportedStyle10">
    <w:name w:val="Imported Style 10"/>
    <w:rsid w:val="00C440C0"/>
    <w:pPr>
      <w:numPr>
        <w:numId w:val="19"/>
      </w:numPr>
    </w:pPr>
  </w:style>
  <w:style w:type="numbering" w:customStyle="1" w:styleId="ImportedStyle111">
    <w:name w:val="Imported Style 111"/>
    <w:rsid w:val="00C440C0"/>
    <w:pPr>
      <w:numPr>
        <w:numId w:val="20"/>
      </w:numPr>
    </w:pPr>
  </w:style>
  <w:style w:type="numbering" w:customStyle="1" w:styleId="ImportedStyle12">
    <w:name w:val="Imported Style 12"/>
    <w:rsid w:val="00C440C0"/>
    <w:pPr>
      <w:numPr>
        <w:numId w:val="21"/>
      </w:numPr>
    </w:pPr>
  </w:style>
  <w:style w:type="numbering" w:customStyle="1" w:styleId="ImportedStyle13">
    <w:name w:val="Imported Style 13"/>
    <w:rsid w:val="00C440C0"/>
    <w:pPr>
      <w:numPr>
        <w:numId w:val="22"/>
      </w:numPr>
    </w:pPr>
  </w:style>
  <w:style w:type="numbering" w:customStyle="1" w:styleId="ImportedStyle14">
    <w:name w:val="Imported Style 14"/>
    <w:rsid w:val="00C440C0"/>
    <w:pPr>
      <w:numPr>
        <w:numId w:val="23"/>
      </w:numPr>
    </w:pPr>
  </w:style>
  <w:style w:type="numbering" w:customStyle="1" w:styleId="ImportedStyle15">
    <w:name w:val="Imported Style 15"/>
    <w:rsid w:val="00C440C0"/>
    <w:pPr>
      <w:numPr>
        <w:numId w:val="24"/>
      </w:numPr>
    </w:pPr>
  </w:style>
  <w:style w:type="numbering" w:customStyle="1" w:styleId="ImportedStyle16">
    <w:name w:val="Imported Style 16"/>
    <w:rsid w:val="00C440C0"/>
    <w:pPr>
      <w:numPr>
        <w:numId w:val="25"/>
      </w:numPr>
    </w:pPr>
  </w:style>
  <w:style w:type="numbering" w:customStyle="1" w:styleId="ImportedStyle17">
    <w:name w:val="Imported Style 17"/>
    <w:rsid w:val="00C440C0"/>
    <w:pPr>
      <w:numPr>
        <w:numId w:val="26"/>
      </w:numPr>
    </w:pPr>
  </w:style>
  <w:style w:type="numbering" w:customStyle="1" w:styleId="ImportedStyle18">
    <w:name w:val="Imported Style 18"/>
    <w:rsid w:val="00C440C0"/>
    <w:pPr>
      <w:numPr>
        <w:numId w:val="27"/>
      </w:numPr>
    </w:pPr>
  </w:style>
  <w:style w:type="numbering" w:customStyle="1" w:styleId="ImportedStyle19">
    <w:name w:val="Imported Style 19"/>
    <w:rsid w:val="00C440C0"/>
    <w:pPr>
      <w:numPr>
        <w:numId w:val="28"/>
      </w:numPr>
    </w:pPr>
  </w:style>
  <w:style w:type="numbering" w:customStyle="1" w:styleId="ImportedStyle20">
    <w:name w:val="Imported Style 20"/>
    <w:rsid w:val="00C440C0"/>
    <w:pPr>
      <w:numPr>
        <w:numId w:val="29"/>
      </w:numPr>
    </w:pPr>
  </w:style>
  <w:style w:type="numbering" w:customStyle="1" w:styleId="ImportedStyle21">
    <w:name w:val="Imported Style 21"/>
    <w:rsid w:val="00C440C0"/>
    <w:pPr>
      <w:numPr>
        <w:numId w:val="30"/>
      </w:numPr>
    </w:pPr>
  </w:style>
  <w:style w:type="numbering" w:customStyle="1" w:styleId="ImportedStyle22">
    <w:name w:val="Imported Style 22"/>
    <w:rsid w:val="00C440C0"/>
    <w:pPr>
      <w:numPr>
        <w:numId w:val="31"/>
      </w:numPr>
    </w:pPr>
  </w:style>
  <w:style w:type="numbering" w:customStyle="1" w:styleId="ImportedStyle23">
    <w:name w:val="Imported Style 23"/>
    <w:rsid w:val="00C440C0"/>
    <w:pPr>
      <w:numPr>
        <w:numId w:val="32"/>
      </w:numPr>
    </w:pPr>
  </w:style>
  <w:style w:type="numbering" w:customStyle="1" w:styleId="ImportedStyle24">
    <w:name w:val="Imported Style 24"/>
    <w:rsid w:val="00C440C0"/>
    <w:pPr>
      <w:numPr>
        <w:numId w:val="33"/>
      </w:numPr>
    </w:pPr>
  </w:style>
  <w:style w:type="numbering" w:customStyle="1" w:styleId="ImportedStyle25">
    <w:name w:val="Imported Style 25"/>
    <w:rsid w:val="00C440C0"/>
    <w:pPr>
      <w:numPr>
        <w:numId w:val="34"/>
      </w:numPr>
    </w:pPr>
  </w:style>
  <w:style w:type="numbering" w:customStyle="1" w:styleId="ImportedStyle26">
    <w:name w:val="Imported Style 26"/>
    <w:rsid w:val="00C440C0"/>
    <w:pPr>
      <w:numPr>
        <w:numId w:val="35"/>
      </w:numPr>
    </w:pPr>
  </w:style>
  <w:style w:type="numbering" w:customStyle="1" w:styleId="ImportedStyle27">
    <w:name w:val="Imported Style 27"/>
    <w:rsid w:val="00C440C0"/>
    <w:pPr>
      <w:numPr>
        <w:numId w:val="36"/>
      </w:numPr>
    </w:pPr>
  </w:style>
  <w:style w:type="numbering" w:customStyle="1" w:styleId="ImportedStyle28">
    <w:name w:val="Imported Style 28"/>
    <w:rsid w:val="00C440C0"/>
    <w:pPr>
      <w:numPr>
        <w:numId w:val="37"/>
      </w:numPr>
    </w:pPr>
  </w:style>
  <w:style w:type="numbering" w:customStyle="1" w:styleId="ImportedStyle29">
    <w:name w:val="Imported Style 29"/>
    <w:rsid w:val="00C440C0"/>
    <w:pPr>
      <w:numPr>
        <w:numId w:val="38"/>
      </w:numPr>
    </w:pPr>
  </w:style>
  <w:style w:type="numbering" w:customStyle="1" w:styleId="ImportedStyle30">
    <w:name w:val="Imported Style 30"/>
    <w:rsid w:val="00C440C0"/>
    <w:pPr>
      <w:numPr>
        <w:numId w:val="39"/>
      </w:numPr>
    </w:pPr>
  </w:style>
  <w:style w:type="numbering" w:customStyle="1" w:styleId="ImportedStyle311">
    <w:name w:val="Imported Style 311"/>
    <w:rsid w:val="00C440C0"/>
    <w:pPr>
      <w:numPr>
        <w:numId w:val="40"/>
      </w:numPr>
    </w:pPr>
  </w:style>
  <w:style w:type="numbering" w:customStyle="1" w:styleId="ImportedStyle32">
    <w:name w:val="Imported Style 32"/>
    <w:rsid w:val="00C440C0"/>
    <w:pPr>
      <w:numPr>
        <w:numId w:val="41"/>
      </w:numPr>
    </w:pPr>
  </w:style>
  <w:style w:type="numbering" w:customStyle="1" w:styleId="ImportedStyle33">
    <w:name w:val="Imported Style 33"/>
    <w:rsid w:val="00C440C0"/>
    <w:pPr>
      <w:numPr>
        <w:numId w:val="42"/>
      </w:numPr>
    </w:pPr>
  </w:style>
  <w:style w:type="numbering" w:customStyle="1" w:styleId="ImportedStyle34">
    <w:name w:val="Imported Style 34"/>
    <w:rsid w:val="00C440C0"/>
    <w:pPr>
      <w:numPr>
        <w:numId w:val="43"/>
      </w:numPr>
    </w:pPr>
  </w:style>
  <w:style w:type="paragraph" w:styleId="ac">
    <w:name w:val="Balloon Text"/>
    <w:basedOn w:val="a"/>
    <w:link w:val="ad"/>
    <w:uiPriority w:val="99"/>
    <w:semiHidden/>
    <w:unhideWhenUsed/>
    <w:rsid w:val="00C440C0"/>
    <w:pPr>
      <w:pBdr>
        <w:top w:val="nil"/>
        <w:left w:val="nil"/>
        <w:bottom w:val="nil"/>
        <w:right w:val="nil"/>
        <w:between w:val="nil"/>
        <w:bar w:val="nil"/>
      </w:pBdr>
      <w:spacing w:after="0" w:line="240" w:lineRule="auto"/>
    </w:pPr>
    <w:rPr>
      <w:rFonts w:ascii="Tahoma" w:eastAsia="Arial Unicode MS" w:hAnsi="Tahoma" w:cs="Tahoma"/>
      <w:color w:val="000000"/>
      <w:sz w:val="16"/>
      <w:szCs w:val="16"/>
      <w:u w:color="000000"/>
      <w:bdr w:val="nil"/>
      <w:lang w:eastAsia="ru-RU"/>
    </w:rPr>
  </w:style>
  <w:style w:type="character" w:customStyle="1" w:styleId="ad">
    <w:name w:val="Текст выноски Знак"/>
    <w:basedOn w:val="a0"/>
    <w:link w:val="ac"/>
    <w:uiPriority w:val="99"/>
    <w:semiHidden/>
    <w:rsid w:val="00C440C0"/>
    <w:rPr>
      <w:rFonts w:ascii="Tahoma" w:eastAsia="Arial Unicode MS" w:hAnsi="Tahoma" w:cs="Tahoma"/>
      <w:color w:val="000000"/>
      <w:sz w:val="16"/>
      <w:szCs w:val="16"/>
      <w:u w:color="000000"/>
      <w:bdr w:val="nil"/>
      <w:lang w:eastAsia="ru-RU"/>
    </w:rPr>
  </w:style>
  <w:style w:type="numbering" w:customStyle="1" w:styleId="110">
    <w:name w:val="Нет списка11"/>
    <w:next w:val="a2"/>
    <w:uiPriority w:val="99"/>
    <w:semiHidden/>
    <w:unhideWhenUsed/>
    <w:rsid w:val="00C440C0"/>
  </w:style>
  <w:style w:type="numbering" w:customStyle="1" w:styleId="111">
    <w:name w:val="Нет списка111"/>
    <w:next w:val="a2"/>
    <w:uiPriority w:val="99"/>
    <w:semiHidden/>
    <w:unhideWhenUsed/>
    <w:rsid w:val="00C440C0"/>
  </w:style>
  <w:style w:type="numbering" w:customStyle="1" w:styleId="24">
    <w:name w:val="Нет списка2"/>
    <w:next w:val="a2"/>
    <w:uiPriority w:val="99"/>
    <w:semiHidden/>
    <w:unhideWhenUsed/>
    <w:rsid w:val="00C440C0"/>
  </w:style>
  <w:style w:type="paragraph" w:customStyle="1" w:styleId="Body">
    <w:name w:val="Body"/>
    <w:rsid w:val="00C440C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table" w:customStyle="1" w:styleId="13">
    <w:name w:val="Сетка таблицы1"/>
    <w:basedOn w:val="a1"/>
    <w:next w:val="ae"/>
    <w:uiPriority w:val="59"/>
    <w:rsid w:val="00C440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C440C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C440C0"/>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ru-RU"/>
    </w:rPr>
  </w:style>
  <w:style w:type="numbering" w:customStyle="1" w:styleId="Numbered1">
    <w:name w:val="Numbered1"/>
    <w:rsid w:val="00C440C0"/>
    <w:pPr>
      <w:numPr>
        <w:numId w:val="44"/>
      </w:numPr>
    </w:pPr>
  </w:style>
  <w:style w:type="paragraph" w:styleId="af">
    <w:name w:val="List Paragraph"/>
    <w:basedOn w:val="a"/>
    <w:uiPriority w:val="34"/>
    <w:qFormat/>
    <w:rsid w:val="00C440C0"/>
    <w:pPr>
      <w:pBdr>
        <w:top w:val="nil"/>
        <w:left w:val="nil"/>
        <w:bottom w:val="nil"/>
        <w:right w:val="nil"/>
        <w:between w:val="nil"/>
        <w:bar w:val="nil"/>
      </w:pBdr>
      <w:spacing w:after="0" w:line="240" w:lineRule="auto"/>
      <w:ind w:left="720"/>
      <w:contextualSpacing/>
    </w:pPr>
    <w:rPr>
      <w:rFonts w:ascii="Times New Roman" w:eastAsia="Arial Unicode MS" w:hAnsi="Times New Roman" w:cs="Arial Unicode MS"/>
      <w:color w:val="000000"/>
      <w:sz w:val="24"/>
      <w:szCs w:val="24"/>
      <w:u w:color="000000"/>
      <w:bdr w:val="nil"/>
      <w:lang w:eastAsia="ru-RU"/>
    </w:rPr>
  </w:style>
  <w:style w:type="table" w:customStyle="1" w:styleId="25">
    <w:name w:val="Сетка таблицы2"/>
    <w:basedOn w:val="a1"/>
    <w:next w:val="ae"/>
    <w:uiPriority w:val="59"/>
    <w:rsid w:val="00CF5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CF5E53"/>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F5E53"/>
  </w:style>
  <w:style w:type="numbering" w:customStyle="1" w:styleId="Bullets">
    <w:name w:val="Bullets"/>
    <w:rsid w:val="00023AC2"/>
    <w:pPr>
      <w:numPr>
        <w:numId w:val="49"/>
      </w:numPr>
    </w:pPr>
  </w:style>
  <w:style w:type="numbering" w:customStyle="1" w:styleId="Bullet">
    <w:name w:val="Bullet"/>
    <w:rsid w:val="00023AC2"/>
    <w:pPr>
      <w:numPr>
        <w:numId w:val="52"/>
      </w:numPr>
    </w:pPr>
  </w:style>
  <w:style w:type="paragraph" w:customStyle="1" w:styleId="14">
    <w:name w:val="Обычный1"/>
    <w:rsid w:val="00023AC2"/>
    <w:pPr>
      <w:pBdr>
        <w:top w:val="nil"/>
        <w:left w:val="nil"/>
        <w:bottom w:val="nil"/>
        <w:right w:val="nil"/>
        <w:between w:val="nil"/>
        <w:bar w:val="nil"/>
      </w:pBdr>
      <w:spacing w:after="0" w:line="240" w:lineRule="auto"/>
    </w:pPr>
    <w:rPr>
      <w:rFonts w:ascii="Arial" w:eastAsia="Arial" w:hAnsi="Arial" w:cs="Arial"/>
      <w:i/>
      <w:iCs/>
      <w:color w:val="000000"/>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rsid w:val="00C440C0"/>
    <w:pPr>
      <w:keepNext/>
      <w:pBdr>
        <w:top w:val="nil"/>
        <w:left w:val="nil"/>
        <w:bottom w:val="nil"/>
        <w:right w:val="nil"/>
        <w:between w:val="nil"/>
        <w:bar w:val="nil"/>
      </w:pBdr>
      <w:spacing w:before="240" w:after="60" w:line="240" w:lineRule="auto"/>
      <w:outlineLvl w:val="0"/>
    </w:pPr>
    <w:rPr>
      <w:rFonts w:ascii="Arial" w:eastAsia="Arial" w:hAnsi="Arial" w:cs="Arial"/>
      <w:b/>
      <w:bCs/>
      <w:color w:val="000000"/>
      <w:kern w:val="32"/>
      <w:sz w:val="32"/>
      <w:szCs w:val="32"/>
      <w:u w:color="000000"/>
      <w:bdr w:val="nil"/>
      <w:lang w:eastAsia="ru-RU"/>
    </w:rPr>
  </w:style>
  <w:style w:type="paragraph" w:styleId="2">
    <w:name w:val="heading 2"/>
    <w:next w:val="a"/>
    <w:link w:val="20"/>
    <w:rsid w:val="00C440C0"/>
    <w:pPr>
      <w:keepNext/>
      <w:pBdr>
        <w:top w:val="nil"/>
        <w:left w:val="nil"/>
        <w:bottom w:val="nil"/>
        <w:right w:val="nil"/>
        <w:between w:val="nil"/>
        <w:bar w:val="nil"/>
      </w:pBdr>
      <w:spacing w:before="240" w:after="60" w:line="240" w:lineRule="auto"/>
      <w:outlineLvl w:val="1"/>
    </w:pPr>
    <w:rPr>
      <w:rFonts w:ascii="Arial" w:eastAsia="Arial" w:hAnsi="Arial" w:cs="Arial"/>
      <w:b/>
      <w:bCs/>
      <w:i/>
      <w:iCs/>
      <w:color w:val="000000"/>
      <w:sz w:val="28"/>
      <w:szCs w:val="28"/>
      <w:u w:color="000000"/>
      <w:bdr w:val="ni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C440C0"/>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numbering" w:customStyle="1" w:styleId="ImportedStyle6">
    <w:name w:val="Imported Style 6"/>
    <w:rsid w:val="00C440C0"/>
    <w:pPr>
      <w:numPr>
        <w:numId w:val="6"/>
      </w:numPr>
    </w:pPr>
  </w:style>
  <w:style w:type="numbering" w:customStyle="1" w:styleId="ImportedStyle1">
    <w:name w:val="Imported Style 1"/>
    <w:rsid w:val="00C440C0"/>
    <w:pPr>
      <w:numPr>
        <w:numId w:val="7"/>
      </w:numPr>
    </w:pPr>
  </w:style>
  <w:style w:type="numbering" w:customStyle="1" w:styleId="ImportedStyle3">
    <w:name w:val="Imported Style 3"/>
    <w:rsid w:val="00C440C0"/>
    <w:pPr>
      <w:numPr>
        <w:numId w:val="8"/>
      </w:numPr>
    </w:pPr>
  </w:style>
  <w:style w:type="numbering" w:customStyle="1" w:styleId="Numbered">
    <w:name w:val="Numbered"/>
    <w:rsid w:val="00C440C0"/>
    <w:pPr>
      <w:numPr>
        <w:numId w:val="9"/>
      </w:numPr>
    </w:pPr>
  </w:style>
  <w:style w:type="character" w:customStyle="1" w:styleId="10">
    <w:name w:val="Заголовок 1 Знак"/>
    <w:basedOn w:val="a0"/>
    <w:link w:val="1"/>
    <w:rsid w:val="00C440C0"/>
    <w:rPr>
      <w:rFonts w:ascii="Arial" w:eastAsia="Arial" w:hAnsi="Arial" w:cs="Arial"/>
      <w:b/>
      <w:bCs/>
      <w:color w:val="000000"/>
      <w:kern w:val="32"/>
      <w:sz w:val="32"/>
      <w:szCs w:val="32"/>
      <w:u w:color="000000"/>
      <w:bdr w:val="nil"/>
      <w:lang w:eastAsia="ru-RU"/>
    </w:rPr>
  </w:style>
  <w:style w:type="character" w:customStyle="1" w:styleId="20">
    <w:name w:val="Заголовок 2 Знак"/>
    <w:basedOn w:val="a0"/>
    <w:link w:val="2"/>
    <w:rsid w:val="00C440C0"/>
    <w:rPr>
      <w:rFonts w:ascii="Arial" w:eastAsia="Arial" w:hAnsi="Arial" w:cs="Arial"/>
      <w:b/>
      <w:bCs/>
      <w:i/>
      <w:iCs/>
      <w:color w:val="000000"/>
      <w:sz w:val="28"/>
      <w:szCs w:val="28"/>
      <w:u w:color="000000"/>
      <w:bdr w:val="nil"/>
      <w:lang w:eastAsia="ru-RU"/>
    </w:rPr>
  </w:style>
  <w:style w:type="numbering" w:customStyle="1" w:styleId="11">
    <w:name w:val="Нет списка1"/>
    <w:next w:val="a2"/>
    <w:uiPriority w:val="99"/>
    <w:semiHidden/>
    <w:unhideWhenUsed/>
    <w:rsid w:val="00C440C0"/>
  </w:style>
  <w:style w:type="character" w:styleId="a3">
    <w:name w:val="Hyperlink"/>
    <w:rsid w:val="00C440C0"/>
    <w:rPr>
      <w:u w:val="single"/>
    </w:rPr>
  </w:style>
  <w:style w:type="table" w:customStyle="1" w:styleId="TableNormal10">
    <w:name w:val="Table Normal1"/>
    <w:rsid w:val="00C440C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eaderFooter">
    <w:name w:val="Header &amp; Footer"/>
    <w:rsid w:val="00C440C0"/>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styleId="a4">
    <w:name w:val="footer"/>
    <w:link w:val="a5"/>
    <w:uiPriority w:val="99"/>
    <w:rsid w:val="00C440C0"/>
    <w:pPr>
      <w:pBdr>
        <w:top w:val="nil"/>
        <w:left w:val="nil"/>
        <w:bottom w:val="nil"/>
        <w:right w:val="nil"/>
        <w:between w:val="nil"/>
        <w:bar w:val="nil"/>
      </w:pBdr>
      <w:tabs>
        <w:tab w:val="center" w:pos="4677"/>
        <w:tab w:val="right" w:pos="9355"/>
      </w:tabs>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a5">
    <w:name w:val="Нижний колонтитул Знак"/>
    <w:basedOn w:val="a0"/>
    <w:link w:val="a4"/>
    <w:uiPriority w:val="99"/>
    <w:rsid w:val="00C440C0"/>
    <w:rPr>
      <w:rFonts w:ascii="Times New Roman" w:eastAsia="Arial Unicode MS" w:hAnsi="Times New Roman" w:cs="Arial Unicode MS"/>
      <w:color w:val="000000"/>
      <w:sz w:val="24"/>
      <w:szCs w:val="24"/>
      <w:u w:color="000000"/>
      <w:bdr w:val="nil"/>
      <w:lang w:eastAsia="ru-RU"/>
    </w:rPr>
  </w:style>
  <w:style w:type="character" w:styleId="a6">
    <w:name w:val="page number"/>
    <w:rsid w:val="00C440C0"/>
  </w:style>
  <w:style w:type="paragraph" w:styleId="12">
    <w:name w:val="toc 1"/>
    <w:rsid w:val="00C440C0"/>
    <w:pPr>
      <w:pBdr>
        <w:top w:val="nil"/>
        <w:left w:val="nil"/>
        <w:bottom w:val="nil"/>
        <w:right w:val="nil"/>
        <w:between w:val="nil"/>
        <w:bar w:val="nil"/>
      </w:pBdr>
      <w:tabs>
        <w:tab w:val="right" w:leader="dot" w:pos="9345"/>
      </w:tabs>
      <w:spacing w:after="0" w:line="312" w:lineRule="auto"/>
    </w:pPr>
    <w:rPr>
      <w:rFonts w:ascii="Times New Roman" w:eastAsia="Times New Roman" w:hAnsi="Times New Roman" w:cs="Times New Roman"/>
      <w:color w:val="000000"/>
      <w:sz w:val="24"/>
      <w:szCs w:val="24"/>
      <w:u w:color="000000"/>
      <w:bdr w:val="nil"/>
      <w:lang w:eastAsia="ru-RU"/>
    </w:rPr>
  </w:style>
  <w:style w:type="paragraph" w:styleId="21">
    <w:name w:val="toc 2"/>
    <w:rsid w:val="00C440C0"/>
    <w:pPr>
      <w:pBdr>
        <w:top w:val="nil"/>
        <w:left w:val="nil"/>
        <w:bottom w:val="nil"/>
        <w:right w:val="nil"/>
        <w:between w:val="nil"/>
        <w:bar w:val="nil"/>
      </w:pBdr>
      <w:tabs>
        <w:tab w:val="right" w:leader="dot" w:pos="9345"/>
      </w:tabs>
      <w:spacing w:after="0" w:line="312" w:lineRule="auto"/>
      <w:ind w:left="240"/>
    </w:pPr>
    <w:rPr>
      <w:rFonts w:ascii="Times New Roman" w:eastAsia="Times New Roman" w:hAnsi="Times New Roman" w:cs="Times New Roman"/>
      <w:color w:val="000000"/>
      <w:sz w:val="24"/>
      <w:szCs w:val="24"/>
      <w:u w:color="000000"/>
      <w:bdr w:val="nil"/>
      <w:lang w:eastAsia="ru-RU"/>
    </w:rPr>
  </w:style>
  <w:style w:type="paragraph" w:styleId="a7">
    <w:name w:val="Body Text Indent"/>
    <w:link w:val="a8"/>
    <w:rsid w:val="00C440C0"/>
    <w:pPr>
      <w:pBdr>
        <w:top w:val="nil"/>
        <w:left w:val="nil"/>
        <w:bottom w:val="nil"/>
        <w:right w:val="nil"/>
        <w:between w:val="nil"/>
        <w:bar w:val="nil"/>
      </w:pBdr>
      <w:spacing w:after="0" w:line="240" w:lineRule="auto"/>
      <w:ind w:firstLine="426"/>
      <w:jc w:val="both"/>
    </w:pPr>
    <w:rPr>
      <w:rFonts w:ascii="Times New Roman" w:eastAsia="Arial Unicode MS" w:hAnsi="Times New Roman" w:cs="Arial Unicode MS"/>
      <w:color w:val="000000"/>
      <w:sz w:val="24"/>
      <w:szCs w:val="24"/>
      <w:u w:color="000000"/>
      <w:bdr w:val="nil"/>
      <w:lang w:eastAsia="ru-RU"/>
    </w:rPr>
  </w:style>
  <w:style w:type="character" w:customStyle="1" w:styleId="a8">
    <w:name w:val="Основной текст с отступом Знак"/>
    <w:basedOn w:val="a0"/>
    <w:link w:val="a7"/>
    <w:rsid w:val="00C440C0"/>
    <w:rPr>
      <w:rFonts w:ascii="Times New Roman" w:eastAsia="Arial Unicode MS" w:hAnsi="Times New Roman" w:cs="Arial Unicode MS"/>
      <w:color w:val="000000"/>
      <w:sz w:val="24"/>
      <w:szCs w:val="24"/>
      <w:u w:color="000000"/>
      <w:bdr w:val="nil"/>
      <w:lang w:eastAsia="ru-RU"/>
    </w:rPr>
  </w:style>
  <w:style w:type="paragraph" w:styleId="22">
    <w:name w:val="Body Text Indent 2"/>
    <w:link w:val="23"/>
    <w:rsid w:val="00C440C0"/>
    <w:pPr>
      <w:pBdr>
        <w:top w:val="nil"/>
        <w:left w:val="nil"/>
        <w:bottom w:val="nil"/>
        <w:right w:val="nil"/>
        <w:between w:val="nil"/>
        <w:bar w:val="nil"/>
      </w:pBdr>
      <w:spacing w:after="120" w:line="480" w:lineRule="auto"/>
      <w:ind w:left="283"/>
    </w:pPr>
    <w:rPr>
      <w:rFonts w:ascii="Times New Roman" w:eastAsia="Arial Unicode MS" w:hAnsi="Times New Roman" w:cs="Arial Unicode MS"/>
      <w:color w:val="000000"/>
      <w:u w:color="000000"/>
      <w:bdr w:val="nil"/>
      <w:lang w:eastAsia="ru-RU"/>
    </w:rPr>
  </w:style>
  <w:style w:type="character" w:customStyle="1" w:styleId="23">
    <w:name w:val="Основной текст с отступом 2 Знак"/>
    <w:basedOn w:val="a0"/>
    <w:link w:val="22"/>
    <w:rsid w:val="00C440C0"/>
    <w:rPr>
      <w:rFonts w:ascii="Times New Roman" w:eastAsia="Arial Unicode MS" w:hAnsi="Times New Roman" w:cs="Arial Unicode MS"/>
      <w:color w:val="000000"/>
      <w:u w:color="000000"/>
      <w:bdr w:val="nil"/>
      <w:lang w:eastAsia="ru-RU"/>
    </w:rPr>
  </w:style>
  <w:style w:type="numbering" w:customStyle="1" w:styleId="ImportedStyle11">
    <w:name w:val="Imported Style 11"/>
    <w:rsid w:val="00C440C0"/>
    <w:pPr>
      <w:numPr>
        <w:numId w:val="10"/>
      </w:numPr>
    </w:pPr>
  </w:style>
  <w:style w:type="paragraph" w:styleId="a9">
    <w:name w:val="Normal (Web)"/>
    <w:rsid w:val="00C440C0"/>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ru-RU"/>
    </w:rPr>
  </w:style>
  <w:style w:type="paragraph" w:styleId="aa">
    <w:name w:val="Body Text"/>
    <w:link w:val="ab"/>
    <w:rsid w:val="00C440C0"/>
    <w:pPr>
      <w:pBdr>
        <w:top w:val="nil"/>
        <w:left w:val="nil"/>
        <w:bottom w:val="nil"/>
        <w:right w:val="nil"/>
        <w:between w:val="nil"/>
        <w:bar w:val="nil"/>
      </w:pBdr>
      <w:spacing w:after="120" w:line="240" w:lineRule="auto"/>
    </w:pPr>
    <w:rPr>
      <w:rFonts w:ascii="Times New Roman" w:eastAsia="Arial Unicode MS" w:hAnsi="Times New Roman" w:cs="Arial Unicode MS"/>
      <w:color w:val="000000"/>
      <w:u w:color="000000"/>
      <w:bdr w:val="nil"/>
      <w:lang w:eastAsia="ru-RU"/>
    </w:rPr>
  </w:style>
  <w:style w:type="character" w:customStyle="1" w:styleId="ab">
    <w:name w:val="Основной текст Знак"/>
    <w:basedOn w:val="a0"/>
    <w:link w:val="aa"/>
    <w:rsid w:val="00C440C0"/>
    <w:rPr>
      <w:rFonts w:ascii="Times New Roman" w:eastAsia="Arial Unicode MS" w:hAnsi="Times New Roman" w:cs="Arial Unicode MS"/>
      <w:color w:val="000000"/>
      <w:u w:color="000000"/>
      <w:bdr w:val="nil"/>
      <w:lang w:eastAsia="ru-RU"/>
    </w:rPr>
  </w:style>
  <w:style w:type="numbering" w:customStyle="1" w:styleId="ImportedStyle2">
    <w:name w:val="Imported Style 2"/>
    <w:rsid w:val="00C440C0"/>
    <w:pPr>
      <w:numPr>
        <w:numId w:val="11"/>
      </w:numPr>
    </w:pPr>
  </w:style>
  <w:style w:type="numbering" w:customStyle="1" w:styleId="ImportedStyle31">
    <w:name w:val="Imported Style 31"/>
    <w:rsid w:val="00C440C0"/>
    <w:pPr>
      <w:numPr>
        <w:numId w:val="12"/>
      </w:numPr>
    </w:pPr>
  </w:style>
  <w:style w:type="numbering" w:customStyle="1" w:styleId="ImportedStyle4">
    <w:name w:val="Imported Style 4"/>
    <w:rsid w:val="00C440C0"/>
    <w:pPr>
      <w:numPr>
        <w:numId w:val="13"/>
      </w:numPr>
    </w:pPr>
  </w:style>
  <w:style w:type="paragraph" w:styleId="3">
    <w:name w:val="Body Text Indent 3"/>
    <w:link w:val="30"/>
    <w:rsid w:val="00C440C0"/>
    <w:pPr>
      <w:pBdr>
        <w:top w:val="nil"/>
        <w:left w:val="nil"/>
        <w:bottom w:val="nil"/>
        <w:right w:val="nil"/>
        <w:between w:val="nil"/>
        <w:bar w:val="nil"/>
      </w:pBdr>
      <w:spacing w:after="120" w:line="240" w:lineRule="auto"/>
      <w:ind w:left="283"/>
    </w:pPr>
    <w:rPr>
      <w:rFonts w:ascii="Times New Roman" w:eastAsia="Times New Roman" w:hAnsi="Times New Roman" w:cs="Times New Roman"/>
      <w:color w:val="000000"/>
      <w:sz w:val="16"/>
      <w:szCs w:val="16"/>
      <w:u w:color="000000"/>
      <w:bdr w:val="nil"/>
      <w:lang w:eastAsia="ru-RU"/>
    </w:rPr>
  </w:style>
  <w:style w:type="character" w:customStyle="1" w:styleId="30">
    <w:name w:val="Основной текст с отступом 3 Знак"/>
    <w:basedOn w:val="a0"/>
    <w:link w:val="3"/>
    <w:rsid w:val="00C440C0"/>
    <w:rPr>
      <w:rFonts w:ascii="Times New Roman" w:eastAsia="Times New Roman" w:hAnsi="Times New Roman" w:cs="Times New Roman"/>
      <w:color w:val="000000"/>
      <w:sz w:val="16"/>
      <w:szCs w:val="16"/>
      <w:u w:color="000000"/>
      <w:bdr w:val="nil"/>
      <w:lang w:eastAsia="ru-RU"/>
    </w:rPr>
  </w:style>
  <w:style w:type="numbering" w:customStyle="1" w:styleId="ImportedStyle5">
    <w:name w:val="Imported Style 5"/>
    <w:rsid w:val="00C440C0"/>
    <w:pPr>
      <w:numPr>
        <w:numId w:val="14"/>
      </w:numPr>
    </w:pPr>
  </w:style>
  <w:style w:type="numbering" w:customStyle="1" w:styleId="ImportedStyle61">
    <w:name w:val="Imported Style 61"/>
    <w:rsid w:val="00C440C0"/>
    <w:pPr>
      <w:numPr>
        <w:numId w:val="15"/>
      </w:numPr>
    </w:pPr>
  </w:style>
  <w:style w:type="numbering" w:customStyle="1" w:styleId="ImportedStyle7">
    <w:name w:val="Imported Style 7"/>
    <w:rsid w:val="00C440C0"/>
    <w:pPr>
      <w:numPr>
        <w:numId w:val="16"/>
      </w:numPr>
    </w:pPr>
  </w:style>
  <w:style w:type="numbering" w:customStyle="1" w:styleId="ImportedStyle8">
    <w:name w:val="Imported Style 8"/>
    <w:rsid w:val="00C440C0"/>
    <w:pPr>
      <w:numPr>
        <w:numId w:val="17"/>
      </w:numPr>
    </w:pPr>
  </w:style>
  <w:style w:type="numbering" w:customStyle="1" w:styleId="ImportedStyle9">
    <w:name w:val="Imported Style 9"/>
    <w:rsid w:val="00C440C0"/>
    <w:pPr>
      <w:numPr>
        <w:numId w:val="18"/>
      </w:numPr>
    </w:pPr>
  </w:style>
  <w:style w:type="numbering" w:customStyle="1" w:styleId="ImportedStyle10">
    <w:name w:val="Imported Style 10"/>
    <w:rsid w:val="00C440C0"/>
    <w:pPr>
      <w:numPr>
        <w:numId w:val="19"/>
      </w:numPr>
    </w:pPr>
  </w:style>
  <w:style w:type="numbering" w:customStyle="1" w:styleId="ImportedStyle111">
    <w:name w:val="Imported Style 111"/>
    <w:rsid w:val="00C440C0"/>
    <w:pPr>
      <w:numPr>
        <w:numId w:val="20"/>
      </w:numPr>
    </w:pPr>
  </w:style>
  <w:style w:type="numbering" w:customStyle="1" w:styleId="ImportedStyle12">
    <w:name w:val="Imported Style 12"/>
    <w:rsid w:val="00C440C0"/>
    <w:pPr>
      <w:numPr>
        <w:numId w:val="21"/>
      </w:numPr>
    </w:pPr>
  </w:style>
  <w:style w:type="numbering" w:customStyle="1" w:styleId="ImportedStyle13">
    <w:name w:val="Imported Style 13"/>
    <w:rsid w:val="00C440C0"/>
    <w:pPr>
      <w:numPr>
        <w:numId w:val="22"/>
      </w:numPr>
    </w:pPr>
  </w:style>
  <w:style w:type="numbering" w:customStyle="1" w:styleId="ImportedStyle14">
    <w:name w:val="Imported Style 14"/>
    <w:rsid w:val="00C440C0"/>
    <w:pPr>
      <w:numPr>
        <w:numId w:val="23"/>
      </w:numPr>
    </w:pPr>
  </w:style>
  <w:style w:type="numbering" w:customStyle="1" w:styleId="ImportedStyle15">
    <w:name w:val="Imported Style 15"/>
    <w:rsid w:val="00C440C0"/>
    <w:pPr>
      <w:numPr>
        <w:numId w:val="24"/>
      </w:numPr>
    </w:pPr>
  </w:style>
  <w:style w:type="numbering" w:customStyle="1" w:styleId="ImportedStyle16">
    <w:name w:val="Imported Style 16"/>
    <w:rsid w:val="00C440C0"/>
    <w:pPr>
      <w:numPr>
        <w:numId w:val="25"/>
      </w:numPr>
    </w:pPr>
  </w:style>
  <w:style w:type="numbering" w:customStyle="1" w:styleId="ImportedStyle17">
    <w:name w:val="Imported Style 17"/>
    <w:rsid w:val="00C440C0"/>
    <w:pPr>
      <w:numPr>
        <w:numId w:val="26"/>
      </w:numPr>
    </w:pPr>
  </w:style>
  <w:style w:type="numbering" w:customStyle="1" w:styleId="ImportedStyle18">
    <w:name w:val="Imported Style 18"/>
    <w:rsid w:val="00C440C0"/>
    <w:pPr>
      <w:numPr>
        <w:numId w:val="27"/>
      </w:numPr>
    </w:pPr>
  </w:style>
  <w:style w:type="numbering" w:customStyle="1" w:styleId="ImportedStyle19">
    <w:name w:val="Imported Style 19"/>
    <w:rsid w:val="00C440C0"/>
    <w:pPr>
      <w:numPr>
        <w:numId w:val="28"/>
      </w:numPr>
    </w:pPr>
  </w:style>
  <w:style w:type="numbering" w:customStyle="1" w:styleId="ImportedStyle20">
    <w:name w:val="Imported Style 20"/>
    <w:rsid w:val="00C440C0"/>
    <w:pPr>
      <w:numPr>
        <w:numId w:val="29"/>
      </w:numPr>
    </w:pPr>
  </w:style>
  <w:style w:type="numbering" w:customStyle="1" w:styleId="ImportedStyle21">
    <w:name w:val="Imported Style 21"/>
    <w:rsid w:val="00C440C0"/>
    <w:pPr>
      <w:numPr>
        <w:numId w:val="30"/>
      </w:numPr>
    </w:pPr>
  </w:style>
  <w:style w:type="numbering" w:customStyle="1" w:styleId="ImportedStyle22">
    <w:name w:val="Imported Style 22"/>
    <w:rsid w:val="00C440C0"/>
    <w:pPr>
      <w:numPr>
        <w:numId w:val="31"/>
      </w:numPr>
    </w:pPr>
  </w:style>
  <w:style w:type="numbering" w:customStyle="1" w:styleId="ImportedStyle23">
    <w:name w:val="Imported Style 23"/>
    <w:rsid w:val="00C440C0"/>
    <w:pPr>
      <w:numPr>
        <w:numId w:val="32"/>
      </w:numPr>
    </w:pPr>
  </w:style>
  <w:style w:type="numbering" w:customStyle="1" w:styleId="ImportedStyle24">
    <w:name w:val="Imported Style 24"/>
    <w:rsid w:val="00C440C0"/>
    <w:pPr>
      <w:numPr>
        <w:numId w:val="33"/>
      </w:numPr>
    </w:pPr>
  </w:style>
  <w:style w:type="numbering" w:customStyle="1" w:styleId="ImportedStyle25">
    <w:name w:val="Imported Style 25"/>
    <w:rsid w:val="00C440C0"/>
    <w:pPr>
      <w:numPr>
        <w:numId w:val="34"/>
      </w:numPr>
    </w:pPr>
  </w:style>
  <w:style w:type="numbering" w:customStyle="1" w:styleId="ImportedStyle26">
    <w:name w:val="Imported Style 26"/>
    <w:rsid w:val="00C440C0"/>
    <w:pPr>
      <w:numPr>
        <w:numId w:val="35"/>
      </w:numPr>
    </w:pPr>
  </w:style>
  <w:style w:type="numbering" w:customStyle="1" w:styleId="ImportedStyle27">
    <w:name w:val="Imported Style 27"/>
    <w:rsid w:val="00C440C0"/>
    <w:pPr>
      <w:numPr>
        <w:numId w:val="36"/>
      </w:numPr>
    </w:pPr>
  </w:style>
  <w:style w:type="numbering" w:customStyle="1" w:styleId="ImportedStyle28">
    <w:name w:val="Imported Style 28"/>
    <w:rsid w:val="00C440C0"/>
    <w:pPr>
      <w:numPr>
        <w:numId w:val="37"/>
      </w:numPr>
    </w:pPr>
  </w:style>
  <w:style w:type="numbering" w:customStyle="1" w:styleId="ImportedStyle29">
    <w:name w:val="Imported Style 29"/>
    <w:rsid w:val="00C440C0"/>
    <w:pPr>
      <w:numPr>
        <w:numId w:val="38"/>
      </w:numPr>
    </w:pPr>
  </w:style>
  <w:style w:type="numbering" w:customStyle="1" w:styleId="ImportedStyle30">
    <w:name w:val="Imported Style 30"/>
    <w:rsid w:val="00C440C0"/>
    <w:pPr>
      <w:numPr>
        <w:numId w:val="39"/>
      </w:numPr>
    </w:pPr>
  </w:style>
  <w:style w:type="numbering" w:customStyle="1" w:styleId="ImportedStyle311">
    <w:name w:val="Imported Style 311"/>
    <w:rsid w:val="00C440C0"/>
    <w:pPr>
      <w:numPr>
        <w:numId w:val="40"/>
      </w:numPr>
    </w:pPr>
  </w:style>
  <w:style w:type="numbering" w:customStyle="1" w:styleId="ImportedStyle32">
    <w:name w:val="Imported Style 32"/>
    <w:rsid w:val="00C440C0"/>
    <w:pPr>
      <w:numPr>
        <w:numId w:val="41"/>
      </w:numPr>
    </w:pPr>
  </w:style>
  <w:style w:type="numbering" w:customStyle="1" w:styleId="ImportedStyle33">
    <w:name w:val="Imported Style 33"/>
    <w:rsid w:val="00C440C0"/>
    <w:pPr>
      <w:numPr>
        <w:numId w:val="42"/>
      </w:numPr>
    </w:pPr>
  </w:style>
  <w:style w:type="numbering" w:customStyle="1" w:styleId="ImportedStyle34">
    <w:name w:val="Imported Style 34"/>
    <w:rsid w:val="00C440C0"/>
    <w:pPr>
      <w:numPr>
        <w:numId w:val="43"/>
      </w:numPr>
    </w:pPr>
  </w:style>
  <w:style w:type="paragraph" w:styleId="ac">
    <w:name w:val="Balloon Text"/>
    <w:basedOn w:val="a"/>
    <w:link w:val="ad"/>
    <w:uiPriority w:val="99"/>
    <w:semiHidden/>
    <w:unhideWhenUsed/>
    <w:rsid w:val="00C440C0"/>
    <w:pPr>
      <w:pBdr>
        <w:top w:val="nil"/>
        <w:left w:val="nil"/>
        <w:bottom w:val="nil"/>
        <w:right w:val="nil"/>
        <w:between w:val="nil"/>
        <w:bar w:val="nil"/>
      </w:pBdr>
      <w:spacing w:after="0" w:line="240" w:lineRule="auto"/>
    </w:pPr>
    <w:rPr>
      <w:rFonts w:ascii="Tahoma" w:eastAsia="Arial Unicode MS" w:hAnsi="Tahoma" w:cs="Tahoma"/>
      <w:color w:val="000000"/>
      <w:sz w:val="16"/>
      <w:szCs w:val="16"/>
      <w:u w:color="000000"/>
      <w:bdr w:val="nil"/>
      <w:lang w:eastAsia="ru-RU"/>
    </w:rPr>
  </w:style>
  <w:style w:type="character" w:customStyle="1" w:styleId="ad">
    <w:name w:val="Текст выноски Знак"/>
    <w:basedOn w:val="a0"/>
    <w:link w:val="ac"/>
    <w:uiPriority w:val="99"/>
    <w:semiHidden/>
    <w:rsid w:val="00C440C0"/>
    <w:rPr>
      <w:rFonts w:ascii="Tahoma" w:eastAsia="Arial Unicode MS" w:hAnsi="Tahoma" w:cs="Tahoma"/>
      <w:color w:val="000000"/>
      <w:sz w:val="16"/>
      <w:szCs w:val="16"/>
      <w:u w:color="000000"/>
      <w:bdr w:val="nil"/>
      <w:lang w:eastAsia="ru-RU"/>
    </w:rPr>
  </w:style>
  <w:style w:type="numbering" w:customStyle="1" w:styleId="110">
    <w:name w:val="Нет списка11"/>
    <w:next w:val="a2"/>
    <w:uiPriority w:val="99"/>
    <w:semiHidden/>
    <w:unhideWhenUsed/>
    <w:rsid w:val="00C440C0"/>
  </w:style>
  <w:style w:type="numbering" w:customStyle="1" w:styleId="111">
    <w:name w:val="Нет списка111"/>
    <w:next w:val="a2"/>
    <w:uiPriority w:val="99"/>
    <w:semiHidden/>
    <w:unhideWhenUsed/>
    <w:rsid w:val="00C440C0"/>
  </w:style>
  <w:style w:type="numbering" w:customStyle="1" w:styleId="24">
    <w:name w:val="Нет списка2"/>
    <w:next w:val="a2"/>
    <w:uiPriority w:val="99"/>
    <w:semiHidden/>
    <w:unhideWhenUsed/>
    <w:rsid w:val="00C440C0"/>
  </w:style>
  <w:style w:type="paragraph" w:customStyle="1" w:styleId="Body">
    <w:name w:val="Body"/>
    <w:rsid w:val="00C440C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table" w:customStyle="1" w:styleId="13">
    <w:name w:val="Сетка таблицы1"/>
    <w:basedOn w:val="a1"/>
    <w:next w:val="ae"/>
    <w:uiPriority w:val="59"/>
    <w:rsid w:val="00C440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C440C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C440C0"/>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ru-RU"/>
    </w:rPr>
  </w:style>
  <w:style w:type="numbering" w:customStyle="1" w:styleId="Numbered1">
    <w:name w:val="Numbered1"/>
    <w:rsid w:val="00C440C0"/>
    <w:pPr>
      <w:numPr>
        <w:numId w:val="44"/>
      </w:numPr>
    </w:pPr>
  </w:style>
  <w:style w:type="paragraph" w:styleId="af">
    <w:name w:val="List Paragraph"/>
    <w:basedOn w:val="a"/>
    <w:uiPriority w:val="34"/>
    <w:qFormat/>
    <w:rsid w:val="00C440C0"/>
    <w:pPr>
      <w:pBdr>
        <w:top w:val="nil"/>
        <w:left w:val="nil"/>
        <w:bottom w:val="nil"/>
        <w:right w:val="nil"/>
        <w:between w:val="nil"/>
        <w:bar w:val="nil"/>
      </w:pBdr>
      <w:spacing w:after="0" w:line="240" w:lineRule="auto"/>
      <w:ind w:left="720"/>
      <w:contextualSpacing/>
    </w:pPr>
    <w:rPr>
      <w:rFonts w:ascii="Times New Roman" w:eastAsia="Arial Unicode MS" w:hAnsi="Times New Roman" w:cs="Arial Unicode MS"/>
      <w:color w:val="000000"/>
      <w:sz w:val="24"/>
      <w:szCs w:val="24"/>
      <w:u w:color="000000"/>
      <w:bdr w:val="nil"/>
      <w:lang w:eastAsia="ru-RU"/>
    </w:rPr>
  </w:style>
  <w:style w:type="table" w:customStyle="1" w:styleId="25">
    <w:name w:val="Сетка таблицы2"/>
    <w:basedOn w:val="a1"/>
    <w:next w:val="ae"/>
    <w:uiPriority w:val="59"/>
    <w:rsid w:val="00CF5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CF5E53"/>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F5E53"/>
  </w:style>
  <w:style w:type="numbering" w:customStyle="1" w:styleId="Bullets">
    <w:name w:val="Bullets"/>
    <w:rsid w:val="00023AC2"/>
    <w:pPr>
      <w:numPr>
        <w:numId w:val="49"/>
      </w:numPr>
    </w:pPr>
  </w:style>
  <w:style w:type="numbering" w:customStyle="1" w:styleId="Bullet">
    <w:name w:val="Bullet"/>
    <w:rsid w:val="00023AC2"/>
    <w:pPr>
      <w:numPr>
        <w:numId w:val="52"/>
      </w:numPr>
    </w:pPr>
  </w:style>
  <w:style w:type="paragraph" w:customStyle="1" w:styleId="14">
    <w:name w:val="Обычный1"/>
    <w:rsid w:val="00023AC2"/>
    <w:pPr>
      <w:pBdr>
        <w:top w:val="nil"/>
        <w:left w:val="nil"/>
        <w:bottom w:val="nil"/>
        <w:right w:val="nil"/>
        <w:between w:val="nil"/>
        <w:bar w:val="nil"/>
      </w:pBdr>
      <w:spacing w:after="0" w:line="240" w:lineRule="auto"/>
    </w:pPr>
    <w:rPr>
      <w:rFonts w:ascii="Arial" w:eastAsia="Arial" w:hAnsi="Arial" w:cs="Arial"/>
      <w:i/>
      <w:iC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00440">
      <w:bodyDiv w:val="1"/>
      <w:marLeft w:val="0"/>
      <w:marRight w:val="0"/>
      <w:marTop w:val="0"/>
      <w:marBottom w:val="0"/>
      <w:divBdr>
        <w:top w:val="none" w:sz="0" w:space="0" w:color="auto"/>
        <w:left w:val="none" w:sz="0" w:space="0" w:color="auto"/>
        <w:bottom w:val="none" w:sz="0" w:space="0" w:color="auto"/>
        <w:right w:val="none" w:sz="0" w:space="0" w:color="auto"/>
      </w:divBdr>
    </w:div>
    <w:div w:id="556281055">
      <w:bodyDiv w:val="1"/>
      <w:marLeft w:val="0"/>
      <w:marRight w:val="0"/>
      <w:marTop w:val="0"/>
      <w:marBottom w:val="0"/>
      <w:divBdr>
        <w:top w:val="none" w:sz="0" w:space="0" w:color="auto"/>
        <w:left w:val="none" w:sz="0" w:space="0" w:color="auto"/>
        <w:bottom w:val="none" w:sz="0" w:space="0" w:color="auto"/>
        <w:right w:val="none" w:sz="0" w:space="0" w:color="auto"/>
      </w:divBdr>
    </w:div>
    <w:div w:id="1010261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chart" Target="charts/chart55.xml"/><Relationship Id="rId68" Type="http://schemas.openxmlformats.org/officeDocument/2006/relationships/chart" Target="charts/chart60.xml"/><Relationship Id="rId76" Type="http://schemas.openxmlformats.org/officeDocument/2006/relationships/chart" Target="charts/chart68.xml"/><Relationship Id="rId7" Type="http://schemas.openxmlformats.org/officeDocument/2006/relationships/endnotes" Target="endnotes.xml"/><Relationship Id="rId71" Type="http://schemas.openxmlformats.org/officeDocument/2006/relationships/chart" Target="charts/chart63.xml"/><Relationship Id="rId2" Type="http://schemas.openxmlformats.org/officeDocument/2006/relationships/styles" Target="styles.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chart" Target="charts/chart66.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53.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9.xml"/><Relationship Id="rId8" Type="http://schemas.openxmlformats.org/officeDocument/2006/relationships/footer" Target="footer1.xml"/><Relationship Id="rId51" Type="http://schemas.openxmlformats.org/officeDocument/2006/relationships/chart" Target="charts/chart43.xml"/><Relationship Id="rId72" Type="http://schemas.openxmlformats.org/officeDocument/2006/relationships/chart" Target="charts/chart64.xm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Excel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Excel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Excel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Excel70.xlsx"/><Relationship Id="rId1" Type="http://schemas.openxmlformats.org/officeDocument/2006/relationships/themeOverride" Target="../theme/themeOverride70.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фактор Активности</c:v>
                </c:pt>
              </c:strCache>
            </c:strRef>
          </c:tx>
          <c:invertIfNegative val="0"/>
          <c:cat>
            <c:strRef>
              <c:f>Лист1!$A$2:$A$7</c:f>
              <c:strCache>
                <c:ptCount val="6"/>
                <c:pt idx="0">
                  <c:v>Я-реальное</c:v>
                </c:pt>
                <c:pt idx="1">
                  <c:v>Я-идеальное</c:v>
                </c:pt>
                <c:pt idx="2">
                  <c:v>Я как психолог-консультант</c:v>
                </c:pt>
                <c:pt idx="3">
                  <c:v>Идеальный психолог-консультант</c:v>
                </c:pt>
                <c:pt idx="4">
                  <c:v>Мой клиент</c:v>
                </c:pt>
                <c:pt idx="5">
                  <c:v>Идеальный клиент</c:v>
                </c:pt>
              </c:strCache>
            </c:strRef>
          </c:cat>
          <c:val>
            <c:numRef>
              <c:f>Лист1!$B$2:$B$7</c:f>
              <c:numCache>
                <c:formatCode>Основной</c:formatCode>
                <c:ptCount val="6"/>
                <c:pt idx="0">
                  <c:v>0.73829999999999996</c:v>
                </c:pt>
                <c:pt idx="1">
                  <c:v>1.0810999999999999</c:v>
                </c:pt>
                <c:pt idx="2">
                  <c:v>0.28410000000000002</c:v>
                </c:pt>
                <c:pt idx="3">
                  <c:v>0.35820000000000002</c:v>
                </c:pt>
                <c:pt idx="4">
                  <c:v>3.4000000000000002E-2</c:v>
                </c:pt>
                <c:pt idx="5">
                  <c:v>0.64259999999999995</c:v>
                </c:pt>
              </c:numCache>
            </c:numRef>
          </c:val>
          <c:extLst xmlns:c16r2="http://schemas.microsoft.com/office/drawing/2015/06/chart">
            <c:ext xmlns:c16="http://schemas.microsoft.com/office/drawing/2014/chart" uri="{C3380CC4-5D6E-409C-BE32-E72D297353CC}">
              <c16:uniqueId val="{00000000-79F3-834F-B4C5-73686EC670D8}"/>
            </c:ext>
          </c:extLst>
        </c:ser>
        <c:ser>
          <c:idx val="1"/>
          <c:order val="1"/>
          <c:tx>
            <c:strRef>
              <c:f>Лист1!$C$1</c:f>
              <c:strCache>
                <c:ptCount val="1"/>
                <c:pt idx="0">
                  <c:v>фактор Оценки</c:v>
                </c:pt>
              </c:strCache>
            </c:strRef>
          </c:tx>
          <c:invertIfNegative val="0"/>
          <c:cat>
            <c:strRef>
              <c:f>Лист1!$A$2:$A$7</c:f>
              <c:strCache>
                <c:ptCount val="6"/>
                <c:pt idx="0">
                  <c:v>Я-реальное</c:v>
                </c:pt>
                <c:pt idx="1">
                  <c:v>Я-идеальное</c:v>
                </c:pt>
                <c:pt idx="2">
                  <c:v>Я как психолог-консультант</c:v>
                </c:pt>
                <c:pt idx="3">
                  <c:v>Идеальный психолог-консультант</c:v>
                </c:pt>
                <c:pt idx="4">
                  <c:v>Мой клиент</c:v>
                </c:pt>
                <c:pt idx="5">
                  <c:v>Идеальный клиент</c:v>
                </c:pt>
              </c:strCache>
            </c:strRef>
          </c:cat>
          <c:val>
            <c:numRef>
              <c:f>Лист1!$C$2:$C$7</c:f>
              <c:numCache>
                <c:formatCode>Основной</c:formatCode>
                <c:ptCount val="6"/>
                <c:pt idx="0">
                  <c:v>1.7282999999999999</c:v>
                </c:pt>
                <c:pt idx="1">
                  <c:v>2.3530000000000002</c:v>
                </c:pt>
                <c:pt idx="2">
                  <c:v>1.6842999999999999</c:v>
                </c:pt>
                <c:pt idx="3">
                  <c:v>2.1478000000000002</c:v>
                </c:pt>
                <c:pt idx="4">
                  <c:v>0.61460000000000004</c:v>
                </c:pt>
                <c:pt idx="5">
                  <c:v>1.7448999999999999</c:v>
                </c:pt>
              </c:numCache>
            </c:numRef>
          </c:val>
          <c:extLst xmlns:c16r2="http://schemas.microsoft.com/office/drawing/2015/06/chart">
            <c:ext xmlns:c16="http://schemas.microsoft.com/office/drawing/2014/chart" uri="{C3380CC4-5D6E-409C-BE32-E72D297353CC}">
              <c16:uniqueId val="{00000001-79F3-834F-B4C5-73686EC670D8}"/>
            </c:ext>
          </c:extLst>
        </c:ser>
        <c:ser>
          <c:idx val="2"/>
          <c:order val="2"/>
          <c:tx>
            <c:strRef>
              <c:f>Лист1!$D$1</c:f>
              <c:strCache>
                <c:ptCount val="1"/>
                <c:pt idx="0">
                  <c:v>фактор Силы</c:v>
                </c:pt>
              </c:strCache>
            </c:strRef>
          </c:tx>
          <c:invertIfNegative val="0"/>
          <c:cat>
            <c:strRef>
              <c:f>Лист1!$A$2:$A$7</c:f>
              <c:strCache>
                <c:ptCount val="6"/>
                <c:pt idx="0">
                  <c:v>Я-реальное</c:v>
                </c:pt>
                <c:pt idx="1">
                  <c:v>Я-идеальное</c:v>
                </c:pt>
                <c:pt idx="2">
                  <c:v>Я как психолог-консультант</c:v>
                </c:pt>
                <c:pt idx="3">
                  <c:v>Идеальный психолог-консультант</c:v>
                </c:pt>
                <c:pt idx="4">
                  <c:v>Мой клиент</c:v>
                </c:pt>
                <c:pt idx="5">
                  <c:v>Идеальный клиент</c:v>
                </c:pt>
              </c:strCache>
            </c:strRef>
          </c:cat>
          <c:val>
            <c:numRef>
              <c:f>Лист1!$D$2:$D$7</c:f>
              <c:numCache>
                <c:formatCode>Основной</c:formatCode>
                <c:ptCount val="6"/>
                <c:pt idx="0">
                  <c:v>1.1827000000000001</c:v>
                </c:pt>
                <c:pt idx="1">
                  <c:v>2.0150999999999999</c:v>
                </c:pt>
                <c:pt idx="2">
                  <c:v>0.91559999999999997</c:v>
                </c:pt>
                <c:pt idx="3">
                  <c:v>1.5882000000000001</c:v>
                </c:pt>
                <c:pt idx="4">
                  <c:v>-0.39100000000000001</c:v>
                </c:pt>
                <c:pt idx="5">
                  <c:v>1.117</c:v>
                </c:pt>
              </c:numCache>
            </c:numRef>
          </c:val>
          <c:extLst xmlns:c16r2="http://schemas.microsoft.com/office/drawing/2015/06/chart">
            <c:ext xmlns:c16="http://schemas.microsoft.com/office/drawing/2014/chart" uri="{C3380CC4-5D6E-409C-BE32-E72D297353CC}">
              <c16:uniqueId val="{00000002-79F3-834F-B4C5-73686EC670D8}"/>
            </c:ext>
          </c:extLst>
        </c:ser>
        <c:dLbls>
          <c:showLegendKey val="0"/>
          <c:showVal val="0"/>
          <c:showCatName val="0"/>
          <c:showSerName val="0"/>
          <c:showPercent val="0"/>
          <c:showBubbleSize val="0"/>
        </c:dLbls>
        <c:gapWidth val="150"/>
        <c:axId val="575741952"/>
        <c:axId val="575743488"/>
      </c:barChart>
      <c:catAx>
        <c:axId val="575741952"/>
        <c:scaling>
          <c:orientation val="minMax"/>
        </c:scaling>
        <c:delete val="0"/>
        <c:axPos val="b"/>
        <c:numFmt formatCode="\О\с\н\о\в\н\о\й" sourceLinked="0"/>
        <c:majorTickMark val="out"/>
        <c:minorTickMark val="none"/>
        <c:tickLblPos val="nextTo"/>
        <c:crossAx val="575743488"/>
        <c:crosses val="autoZero"/>
        <c:auto val="1"/>
        <c:lblAlgn val="ctr"/>
        <c:lblOffset val="100"/>
        <c:noMultiLvlLbl val="0"/>
      </c:catAx>
      <c:valAx>
        <c:axId val="575743488"/>
        <c:scaling>
          <c:orientation val="minMax"/>
        </c:scaling>
        <c:delete val="0"/>
        <c:axPos val="l"/>
        <c:majorGridlines/>
        <c:numFmt formatCode="Основной" sourceLinked="1"/>
        <c:majorTickMark val="out"/>
        <c:minorTickMark val="none"/>
        <c:tickLblPos val="nextTo"/>
        <c:crossAx val="575741952"/>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strRef>
              <c:f>Лист1!$B$1</c:f>
              <c:strCache>
                <c:ptCount val="1"/>
                <c:pt idx="0">
                  <c:v>Расстояние между понятиями для психологов-консультантов с опытом работы более 10 лет</c:v>
                </c:pt>
              </c:strCache>
            </c:strRef>
          </c:tx>
          <c:invertIfNegative val="0"/>
          <c:dPt>
            <c:idx val="0"/>
            <c:invertIfNegative val="0"/>
            <c:bubble3D val="0"/>
            <c:spPr>
              <a:solidFill>
                <a:srgbClr val="0070C0"/>
              </a:solidFill>
            </c:spPr>
          </c:dPt>
          <c:dPt>
            <c:idx val="1"/>
            <c:invertIfNegative val="0"/>
            <c:bubble3D val="0"/>
            <c:spPr>
              <a:solidFill>
                <a:srgbClr val="FFFF00"/>
              </a:solidFill>
            </c:spPr>
          </c:dPt>
          <c:dPt>
            <c:idx val="2"/>
            <c:invertIfNegative val="0"/>
            <c:bubble3D val="0"/>
            <c:spPr>
              <a:solidFill>
                <a:srgbClr val="00B050"/>
              </a:solidFill>
            </c:spPr>
          </c:dPt>
          <c:dPt>
            <c:idx val="3"/>
            <c:invertIfNegative val="0"/>
            <c:bubble3D val="0"/>
            <c:spPr>
              <a:solidFill>
                <a:srgbClr val="00B0F0"/>
              </a:solidFill>
            </c:spPr>
          </c:dPt>
          <c:dPt>
            <c:idx val="4"/>
            <c:invertIfNegative val="0"/>
            <c:bubble3D val="0"/>
            <c:spPr>
              <a:solidFill>
                <a:srgbClr val="FF0000"/>
              </a:solidFill>
            </c:spPr>
          </c:dPt>
          <c:dPt>
            <c:idx val="5"/>
            <c:invertIfNegative val="0"/>
            <c:bubble3D val="0"/>
            <c:spPr>
              <a:solidFill>
                <a:srgbClr val="7030A0"/>
              </a:solidFill>
            </c:spPr>
          </c:dPt>
          <c:xVal>
            <c:numRef>
              <c:f>Лист1!$A$2:$A$7</c:f>
              <c:numCache>
                <c:formatCode>Основной</c:formatCode>
                <c:ptCount val="6"/>
                <c:pt idx="0">
                  <c:v>0</c:v>
                </c:pt>
                <c:pt idx="1">
                  <c:v>0.80920000000000003</c:v>
                </c:pt>
                <c:pt idx="2">
                  <c:v>0.36549999999999999</c:v>
                </c:pt>
                <c:pt idx="3">
                  <c:v>0.60570000000000002</c:v>
                </c:pt>
                <c:pt idx="4">
                  <c:v>1.5625</c:v>
                </c:pt>
                <c:pt idx="5">
                  <c:v>0.3538</c:v>
                </c:pt>
              </c:numCache>
            </c:numRef>
          </c:xVal>
          <c:yVal>
            <c:numRef>
              <c:f>Лист1!$B$2:$B$7</c:f>
              <c:numCache>
                <c:formatCode>Основной</c:formatCode>
                <c:ptCount val="6"/>
                <c:pt idx="0">
                  <c:v>0</c:v>
                </c:pt>
                <c:pt idx="1">
                  <c:v>0.80920000000000003</c:v>
                </c:pt>
                <c:pt idx="2">
                  <c:v>0.36549999999999999</c:v>
                </c:pt>
                <c:pt idx="3">
                  <c:v>0.60570000000000002</c:v>
                </c:pt>
                <c:pt idx="4">
                  <c:v>1.5625</c:v>
                </c:pt>
                <c:pt idx="5">
                  <c:v>0.3538</c:v>
                </c:pt>
              </c:numCache>
            </c:numRef>
          </c:yVal>
          <c:bubbleSize>
            <c:numRef>
              <c:f>Лист1!$C$2:$C$7</c:f>
              <c:numCache>
                <c:formatCode>Основной</c:formatCode>
                <c:ptCount val="6"/>
                <c:pt idx="0">
                  <c:v>10</c:v>
                </c:pt>
                <c:pt idx="1">
                  <c:v>8</c:v>
                </c:pt>
                <c:pt idx="2">
                  <c:v>8</c:v>
                </c:pt>
                <c:pt idx="3">
                  <c:v>8</c:v>
                </c:pt>
                <c:pt idx="4">
                  <c:v>8</c:v>
                </c:pt>
                <c:pt idx="5">
                  <c:v>8</c:v>
                </c:pt>
              </c:numCache>
            </c:numRef>
          </c:bubbleSize>
          <c:bubble3D val="0"/>
          <c:extLst xmlns:c16r2="http://schemas.microsoft.com/office/drawing/2015/06/chart">
            <c:ext xmlns:c16="http://schemas.microsoft.com/office/drawing/2014/chart" uri="{C3380CC4-5D6E-409C-BE32-E72D297353CC}">
              <c16:uniqueId val="{00000000-74C5-4D42-806C-00466510F9E3}"/>
            </c:ext>
          </c:extLst>
        </c:ser>
        <c:dLbls>
          <c:showLegendKey val="0"/>
          <c:showVal val="0"/>
          <c:showCatName val="0"/>
          <c:showSerName val="0"/>
          <c:showPercent val="0"/>
          <c:showBubbleSize val="0"/>
        </c:dLbls>
        <c:bubbleScale val="100"/>
        <c:showNegBubbles val="0"/>
        <c:axId val="634947456"/>
        <c:axId val="634948992"/>
      </c:bubbleChart>
      <c:valAx>
        <c:axId val="634947456"/>
        <c:scaling>
          <c:orientation val="minMax"/>
        </c:scaling>
        <c:delete val="0"/>
        <c:axPos val="b"/>
        <c:numFmt formatCode="Основной" sourceLinked="1"/>
        <c:majorTickMark val="out"/>
        <c:minorTickMark val="none"/>
        <c:tickLblPos val="nextTo"/>
        <c:crossAx val="634948992"/>
        <c:crosses val="autoZero"/>
        <c:crossBetween val="midCat"/>
      </c:valAx>
      <c:valAx>
        <c:axId val="634948992"/>
        <c:scaling>
          <c:orientation val="minMax"/>
        </c:scaling>
        <c:delete val="0"/>
        <c:axPos val="l"/>
        <c:majorGridlines/>
        <c:numFmt formatCode="Основной" sourceLinked="1"/>
        <c:majorTickMark val="out"/>
        <c:minorTickMark val="none"/>
        <c:tickLblPos val="nextTo"/>
        <c:crossAx val="634947456"/>
        <c:crosses val="autoZero"/>
        <c:crossBetween val="midCat"/>
      </c:valAx>
    </c:plotArea>
    <c:legend>
      <c:legendPos val="r"/>
      <c:overlay val="0"/>
    </c:legend>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Профессиональный коллектив</c:v>
                </c:pt>
              </c:strCache>
            </c:strRef>
          </c:tx>
          <c:invertIfNegative val="0"/>
          <c:cat>
            <c:strRef>
              <c:f>Лист1!$A$2:$A$5</c:f>
              <c:strCache>
                <c:ptCount val="4"/>
                <c:pt idx="0">
                  <c:v>Я-реальное (А)</c:v>
                </c:pt>
                <c:pt idx="1">
                  <c:v>Идеальный псих.-конс. (О)</c:v>
                </c:pt>
                <c:pt idx="2">
                  <c:v>Идеальный клиент (О)</c:v>
                </c:pt>
                <c:pt idx="3">
                  <c:v>Я как псих.-конс. (С)</c:v>
                </c:pt>
              </c:strCache>
            </c:strRef>
          </c:cat>
          <c:val>
            <c:numRef>
              <c:f>Лист1!$B$2:$B$5</c:f>
              <c:numCache>
                <c:formatCode>Основной</c:formatCode>
                <c:ptCount val="4"/>
                <c:pt idx="0">
                  <c:v>0.51739999999999997</c:v>
                </c:pt>
                <c:pt idx="1">
                  <c:v>2.3481999999999998</c:v>
                </c:pt>
                <c:pt idx="2">
                  <c:v>2.0366</c:v>
                </c:pt>
                <c:pt idx="3">
                  <c:v>0.71319999999999995</c:v>
                </c:pt>
              </c:numCache>
            </c:numRef>
          </c:val>
          <c:extLst xmlns:c16r2="http://schemas.microsoft.com/office/drawing/2015/06/chart">
            <c:ext xmlns:c16="http://schemas.microsoft.com/office/drawing/2014/chart" uri="{C3380CC4-5D6E-409C-BE32-E72D297353CC}">
              <c16:uniqueId val="{00000000-343E-DA40-AB58-D8F319BA4896}"/>
            </c:ext>
          </c:extLst>
        </c:ser>
        <c:ser>
          <c:idx val="1"/>
          <c:order val="1"/>
          <c:tx>
            <c:strRef>
              <c:f>Лист1!$C$1</c:f>
              <c:strCache>
                <c:ptCount val="1"/>
                <c:pt idx="0">
                  <c:v>Частная практика</c:v>
                </c:pt>
              </c:strCache>
            </c:strRef>
          </c:tx>
          <c:invertIfNegative val="0"/>
          <c:cat>
            <c:strRef>
              <c:f>Лист1!$A$2:$A$5</c:f>
              <c:strCache>
                <c:ptCount val="4"/>
                <c:pt idx="0">
                  <c:v>Я-реальное (А)</c:v>
                </c:pt>
                <c:pt idx="1">
                  <c:v>Идеальный псих.-конс. (О)</c:v>
                </c:pt>
                <c:pt idx="2">
                  <c:v>Идеальный клиент (О)</c:v>
                </c:pt>
                <c:pt idx="3">
                  <c:v>Я как псих.-конс. (С)</c:v>
                </c:pt>
              </c:strCache>
            </c:strRef>
          </c:cat>
          <c:val>
            <c:numRef>
              <c:f>Лист1!$C$2:$C$5</c:f>
              <c:numCache>
                <c:formatCode>Основной</c:formatCode>
                <c:ptCount val="4"/>
                <c:pt idx="0">
                  <c:v>0.92910000000000004</c:v>
                </c:pt>
                <c:pt idx="1">
                  <c:v>1.9748000000000001</c:v>
                </c:pt>
                <c:pt idx="2">
                  <c:v>1.4930000000000001</c:v>
                </c:pt>
                <c:pt idx="3">
                  <c:v>1.0905</c:v>
                </c:pt>
              </c:numCache>
            </c:numRef>
          </c:val>
          <c:extLst xmlns:c16r2="http://schemas.microsoft.com/office/drawing/2015/06/chart">
            <c:ext xmlns:c16="http://schemas.microsoft.com/office/drawing/2014/chart" uri="{C3380CC4-5D6E-409C-BE32-E72D297353CC}">
              <c16:uniqueId val="{00000001-343E-DA40-AB58-D8F319BA4896}"/>
            </c:ext>
          </c:extLst>
        </c:ser>
        <c:dLbls>
          <c:showLegendKey val="0"/>
          <c:showVal val="0"/>
          <c:showCatName val="0"/>
          <c:showSerName val="0"/>
          <c:showPercent val="0"/>
          <c:showBubbleSize val="0"/>
        </c:dLbls>
        <c:gapWidth val="150"/>
        <c:axId val="645885312"/>
        <c:axId val="653943936"/>
      </c:barChart>
      <c:catAx>
        <c:axId val="645885312"/>
        <c:scaling>
          <c:orientation val="minMax"/>
        </c:scaling>
        <c:delete val="0"/>
        <c:axPos val="b"/>
        <c:numFmt formatCode="\О\с\н\о\в\н\о\й" sourceLinked="0"/>
        <c:majorTickMark val="out"/>
        <c:minorTickMark val="none"/>
        <c:tickLblPos val="nextTo"/>
        <c:crossAx val="653943936"/>
        <c:crosses val="autoZero"/>
        <c:auto val="1"/>
        <c:lblAlgn val="ctr"/>
        <c:lblOffset val="100"/>
        <c:noMultiLvlLbl val="0"/>
      </c:catAx>
      <c:valAx>
        <c:axId val="653943936"/>
        <c:scaling>
          <c:orientation val="minMax"/>
        </c:scaling>
        <c:delete val="0"/>
        <c:axPos val="l"/>
        <c:majorGridlines/>
        <c:numFmt formatCode="Основной" sourceLinked="1"/>
        <c:majorTickMark val="out"/>
        <c:minorTickMark val="none"/>
        <c:tickLblPos val="nextTo"/>
        <c:crossAx val="645885312"/>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Профессиональный коллектив</c:v>
                </c:pt>
              </c:strCache>
            </c:strRef>
          </c:tx>
          <c:invertIfNegative val="0"/>
          <c:cat>
            <c:strRef>
              <c:f>Лист1!$A$2:$A$5</c:f>
              <c:strCache>
                <c:ptCount val="4"/>
                <c:pt idx="0">
                  <c:v>Моя работа (О)</c:v>
                </c:pt>
                <c:pt idx="1">
                  <c:v>Моя работа (С)</c:v>
                </c:pt>
                <c:pt idx="2">
                  <c:v>Успех в работе (С)</c:v>
                </c:pt>
                <c:pt idx="3">
                  <c:v>Неудача в работе (О)</c:v>
                </c:pt>
              </c:strCache>
            </c:strRef>
          </c:cat>
          <c:val>
            <c:numRef>
              <c:f>Лист1!$B$2:$B$5</c:f>
              <c:numCache>
                <c:formatCode>Основной</c:formatCode>
                <c:ptCount val="4"/>
                <c:pt idx="0">
                  <c:v>1.5670999999999999</c:v>
                </c:pt>
                <c:pt idx="1">
                  <c:v>0.96950000000000003</c:v>
                </c:pt>
                <c:pt idx="2">
                  <c:v>1.5805</c:v>
                </c:pt>
                <c:pt idx="3">
                  <c:v>-1.9234</c:v>
                </c:pt>
              </c:numCache>
            </c:numRef>
          </c:val>
          <c:extLst xmlns:c16r2="http://schemas.microsoft.com/office/drawing/2015/06/chart">
            <c:ext xmlns:c16="http://schemas.microsoft.com/office/drawing/2014/chart" uri="{C3380CC4-5D6E-409C-BE32-E72D297353CC}">
              <c16:uniqueId val="{00000000-D310-D34C-9AED-D16B586FD045}"/>
            </c:ext>
          </c:extLst>
        </c:ser>
        <c:ser>
          <c:idx val="1"/>
          <c:order val="1"/>
          <c:tx>
            <c:strRef>
              <c:f>Лист1!$C$1</c:f>
              <c:strCache>
                <c:ptCount val="1"/>
                <c:pt idx="0">
                  <c:v>Частная практика</c:v>
                </c:pt>
              </c:strCache>
            </c:strRef>
          </c:tx>
          <c:invertIfNegative val="0"/>
          <c:cat>
            <c:strRef>
              <c:f>Лист1!$A$2:$A$5</c:f>
              <c:strCache>
                <c:ptCount val="4"/>
                <c:pt idx="0">
                  <c:v>Моя работа (О)</c:v>
                </c:pt>
                <c:pt idx="1">
                  <c:v>Моя работа (С)</c:v>
                </c:pt>
                <c:pt idx="2">
                  <c:v>Успех в работе (С)</c:v>
                </c:pt>
                <c:pt idx="3">
                  <c:v>Неудача в работе (О)</c:v>
                </c:pt>
              </c:strCache>
            </c:strRef>
          </c:cat>
          <c:val>
            <c:numRef>
              <c:f>Лист1!$C$2:$C$5</c:f>
              <c:numCache>
                <c:formatCode>Основной</c:formatCode>
                <c:ptCount val="4"/>
                <c:pt idx="0">
                  <c:v>2.0889000000000002</c:v>
                </c:pt>
                <c:pt idx="1">
                  <c:v>1.4856</c:v>
                </c:pt>
                <c:pt idx="2">
                  <c:v>2.1757</c:v>
                </c:pt>
                <c:pt idx="3">
                  <c:v>-1.3791</c:v>
                </c:pt>
              </c:numCache>
            </c:numRef>
          </c:val>
          <c:extLst xmlns:c16r2="http://schemas.microsoft.com/office/drawing/2015/06/chart">
            <c:ext xmlns:c16="http://schemas.microsoft.com/office/drawing/2014/chart" uri="{C3380CC4-5D6E-409C-BE32-E72D297353CC}">
              <c16:uniqueId val="{00000001-D310-D34C-9AED-D16B586FD045}"/>
            </c:ext>
          </c:extLst>
        </c:ser>
        <c:dLbls>
          <c:showLegendKey val="0"/>
          <c:showVal val="0"/>
          <c:showCatName val="0"/>
          <c:showSerName val="0"/>
          <c:showPercent val="0"/>
          <c:showBubbleSize val="0"/>
        </c:dLbls>
        <c:gapWidth val="150"/>
        <c:axId val="645912832"/>
        <c:axId val="653926400"/>
      </c:barChart>
      <c:catAx>
        <c:axId val="645912832"/>
        <c:scaling>
          <c:orientation val="minMax"/>
        </c:scaling>
        <c:delete val="0"/>
        <c:axPos val="b"/>
        <c:numFmt formatCode="\О\с\н\о\в\н\о\й" sourceLinked="0"/>
        <c:majorTickMark val="out"/>
        <c:minorTickMark val="none"/>
        <c:tickLblPos val="nextTo"/>
        <c:crossAx val="653926400"/>
        <c:crosses val="autoZero"/>
        <c:auto val="1"/>
        <c:lblAlgn val="ctr"/>
        <c:lblOffset val="100"/>
        <c:noMultiLvlLbl val="0"/>
      </c:catAx>
      <c:valAx>
        <c:axId val="653926400"/>
        <c:scaling>
          <c:orientation val="minMax"/>
        </c:scaling>
        <c:delete val="0"/>
        <c:axPos val="l"/>
        <c:majorGridlines/>
        <c:numFmt formatCode="Основной" sourceLinked="1"/>
        <c:majorTickMark val="out"/>
        <c:minorTickMark val="none"/>
        <c:tickLblPos val="nextTo"/>
        <c:crossAx val="645912832"/>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strRef>
              <c:f>Лист1!$B$1</c:f>
              <c:strCache>
                <c:ptCount val="1"/>
                <c:pt idx="0">
                  <c:v>Расстояние между понятиями для психологов-консультантов, работающих в профессиональном коллективе </c:v>
                </c:pt>
              </c:strCache>
            </c:strRef>
          </c:tx>
          <c:invertIfNegative val="0"/>
          <c:dPt>
            <c:idx val="0"/>
            <c:invertIfNegative val="0"/>
            <c:bubble3D val="0"/>
            <c:spPr>
              <a:solidFill>
                <a:srgbClr val="0070C0"/>
              </a:solidFill>
            </c:spPr>
          </c:dPt>
          <c:dPt>
            <c:idx val="1"/>
            <c:invertIfNegative val="0"/>
            <c:bubble3D val="0"/>
            <c:spPr>
              <a:solidFill>
                <a:srgbClr val="FFFF00"/>
              </a:solidFill>
            </c:spPr>
          </c:dPt>
          <c:dPt>
            <c:idx val="2"/>
            <c:invertIfNegative val="0"/>
            <c:bubble3D val="0"/>
            <c:spPr>
              <a:solidFill>
                <a:srgbClr val="00B050"/>
              </a:solidFill>
            </c:spPr>
          </c:dPt>
          <c:dPt>
            <c:idx val="3"/>
            <c:invertIfNegative val="0"/>
            <c:bubble3D val="0"/>
            <c:spPr>
              <a:solidFill>
                <a:srgbClr val="00B0F0"/>
              </a:solidFill>
            </c:spPr>
          </c:dPt>
          <c:dPt>
            <c:idx val="4"/>
            <c:invertIfNegative val="0"/>
            <c:bubble3D val="0"/>
            <c:spPr>
              <a:solidFill>
                <a:srgbClr val="FF0000"/>
              </a:solidFill>
            </c:spPr>
          </c:dPt>
          <c:dPt>
            <c:idx val="5"/>
            <c:invertIfNegative val="0"/>
            <c:bubble3D val="0"/>
            <c:spPr>
              <a:solidFill>
                <a:srgbClr val="7030A0"/>
              </a:solidFill>
            </c:spPr>
          </c:dPt>
          <c:xVal>
            <c:numRef>
              <c:f>Лист1!$A$2:$A$7</c:f>
              <c:numCache>
                <c:formatCode>Основной</c:formatCode>
                <c:ptCount val="6"/>
                <c:pt idx="0">
                  <c:v>0</c:v>
                </c:pt>
                <c:pt idx="1">
                  <c:v>1.2352000000000001</c:v>
                </c:pt>
                <c:pt idx="2">
                  <c:v>0.46400000000000002</c:v>
                </c:pt>
                <c:pt idx="3">
                  <c:v>0.85340000000000005</c:v>
                </c:pt>
                <c:pt idx="4">
                  <c:v>1.8762000000000001</c:v>
                </c:pt>
                <c:pt idx="5">
                  <c:v>0.36159999999999998</c:v>
                </c:pt>
              </c:numCache>
            </c:numRef>
          </c:xVal>
          <c:yVal>
            <c:numRef>
              <c:f>Лист1!$B$2:$B$7</c:f>
              <c:numCache>
                <c:formatCode>Основной</c:formatCode>
                <c:ptCount val="6"/>
                <c:pt idx="0">
                  <c:v>0</c:v>
                </c:pt>
                <c:pt idx="1">
                  <c:v>1.2352000000000001</c:v>
                </c:pt>
                <c:pt idx="2">
                  <c:v>0.46400000000000002</c:v>
                </c:pt>
                <c:pt idx="3">
                  <c:v>0.85340000000000005</c:v>
                </c:pt>
                <c:pt idx="4">
                  <c:v>1.8762000000000001</c:v>
                </c:pt>
                <c:pt idx="5">
                  <c:v>0.36159999999999998</c:v>
                </c:pt>
              </c:numCache>
            </c:numRef>
          </c:yVal>
          <c:bubbleSize>
            <c:numRef>
              <c:f>Лист1!$C$2:$C$7</c:f>
              <c:numCache>
                <c:formatCode>Основной</c:formatCode>
                <c:ptCount val="6"/>
                <c:pt idx="0">
                  <c:v>10</c:v>
                </c:pt>
                <c:pt idx="1">
                  <c:v>8</c:v>
                </c:pt>
                <c:pt idx="2">
                  <c:v>8</c:v>
                </c:pt>
                <c:pt idx="3">
                  <c:v>8</c:v>
                </c:pt>
                <c:pt idx="4">
                  <c:v>8</c:v>
                </c:pt>
                <c:pt idx="5">
                  <c:v>8</c:v>
                </c:pt>
              </c:numCache>
            </c:numRef>
          </c:bubbleSize>
          <c:bubble3D val="0"/>
          <c:extLst xmlns:c16r2="http://schemas.microsoft.com/office/drawing/2015/06/chart">
            <c:ext xmlns:c16="http://schemas.microsoft.com/office/drawing/2014/chart" uri="{C3380CC4-5D6E-409C-BE32-E72D297353CC}">
              <c16:uniqueId val="{00000000-593D-BA43-96D0-3434D9CC23A7}"/>
            </c:ext>
          </c:extLst>
        </c:ser>
        <c:dLbls>
          <c:showLegendKey val="0"/>
          <c:showVal val="0"/>
          <c:showCatName val="0"/>
          <c:showSerName val="0"/>
          <c:showPercent val="0"/>
          <c:showBubbleSize val="0"/>
        </c:dLbls>
        <c:bubbleScale val="100"/>
        <c:showNegBubbles val="0"/>
        <c:axId val="675359360"/>
        <c:axId val="675365248"/>
      </c:bubbleChart>
      <c:valAx>
        <c:axId val="675359360"/>
        <c:scaling>
          <c:orientation val="minMax"/>
        </c:scaling>
        <c:delete val="0"/>
        <c:axPos val="b"/>
        <c:numFmt formatCode="Основной" sourceLinked="1"/>
        <c:majorTickMark val="out"/>
        <c:minorTickMark val="none"/>
        <c:tickLblPos val="nextTo"/>
        <c:crossAx val="675365248"/>
        <c:crosses val="autoZero"/>
        <c:crossBetween val="midCat"/>
      </c:valAx>
      <c:valAx>
        <c:axId val="675365248"/>
        <c:scaling>
          <c:orientation val="minMax"/>
        </c:scaling>
        <c:delete val="0"/>
        <c:axPos val="l"/>
        <c:majorGridlines/>
        <c:numFmt formatCode="Основной" sourceLinked="1"/>
        <c:majorTickMark val="out"/>
        <c:minorTickMark val="none"/>
        <c:tickLblPos val="nextTo"/>
        <c:crossAx val="675359360"/>
        <c:crosses val="autoZero"/>
        <c:crossBetween val="midCat"/>
      </c:valAx>
    </c:plotArea>
    <c:legend>
      <c:legendPos val="r"/>
      <c:overlay val="0"/>
    </c:legend>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strRef>
              <c:f>Лист1!$B$1</c:f>
              <c:strCache>
                <c:ptCount val="1"/>
                <c:pt idx="0">
                  <c:v>Расстояние между понятиями для психологов-консультантов, ведущих частную практику</c:v>
                </c:pt>
              </c:strCache>
            </c:strRef>
          </c:tx>
          <c:invertIfNegative val="0"/>
          <c:dPt>
            <c:idx val="0"/>
            <c:invertIfNegative val="0"/>
            <c:bubble3D val="0"/>
            <c:spPr>
              <a:solidFill>
                <a:srgbClr val="0070C0"/>
              </a:solidFill>
            </c:spPr>
          </c:dPt>
          <c:dPt>
            <c:idx val="1"/>
            <c:invertIfNegative val="0"/>
            <c:bubble3D val="0"/>
            <c:spPr>
              <a:solidFill>
                <a:srgbClr val="FFFF00"/>
              </a:solidFill>
            </c:spPr>
          </c:dPt>
          <c:dPt>
            <c:idx val="2"/>
            <c:invertIfNegative val="0"/>
            <c:bubble3D val="0"/>
            <c:spPr>
              <a:solidFill>
                <a:srgbClr val="00B050"/>
              </a:solidFill>
            </c:spPr>
          </c:dPt>
          <c:dPt>
            <c:idx val="3"/>
            <c:invertIfNegative val="0"/>
            <c:bubble3D val="0"/>
            <c:spPr>
              <a:solidFill>
                <a:srgbClr val="00B0F0"/>
              </a:solidFill>
            </c:spPr>
          </c:dPt>
          <c:dPt>
            <c:idx val="4"/>
            <c:invertIfNegative val="0"/>
            <c:bubble3D val="0"/>
            <c:spPr>
              <a:solidFill>
                <a:srgbClr val="FF0000"/>
              </a:solidFill>
            </c:spPr>
          </c:dPt>
          <c:dPt>
            <c:idx val="5"/>
            <c:invertIfNegative val="0"/>
            <c:bubble3D val="0"/>
            <c:spPr>
              <a:solidFill>
                <a:srgbClr val="7030A0"/>
              </a:solidFill>
            </c:spPr>
          </c:dPt>
          <c:xVal>
            <c:numRef>
              <c:f>Лист1!$A$2:$A$7</c:f>
              <c:numCache>
                <c:formatCode>Основной</c:formatCode>
                <c:ptCount val="6"/>
                <c:pt idx="0">
                  <c:v>0</c:v>
                </c:pt>
                <c:pt idx="1">
                  <c:v>0.98440000000000005</c:v>
                </c:pt>
                <c:pt idx="2">
                  <c:v>0.624</c:v>
                </c:pt>
                <c:pt idx="3">
                  <c:v>0.73460000000000003</c:v>
                </c:pt>
                <c:pt idx="4">
                  <c:v>2.2372000000000001</c:v>
                </c:pt>
                <c:pt idx="5">
                  <c:v>0.47460000000000002</c:v>
                </c:pt>
              </c:numCache>
            </c:numRef>
          </c:xVal>
          <c:yVal>
            <c:numRef>
              <c:f>Лист1!$B$2:$B$7</c:f>
              <c:numCache>
                <c:formatCode>Основной</c:formatCode>
                <c:ptCount val="6"/>
                <c:pt idx="0">
                  <c:v>0</c:v>
                </c:pt>
                <c:pt idx="1">
                  <c:v>0.98440000000000005</c:v>
                </c:pt>
                <c:pt idx="2">
                  <c:v>0.624</c:v>
                </c:pt>
                <c:pt idx="3">
                  <c:v>0.73460000000000003</c:v>
                </c:pt>
                <c:pt idx="4">
                  <c:v>2.2372000000000001</c:v>
                </c:pt>
                <c:pt idx="5">
                  <c:v>0.47460000000000002</c:v>
                </c:pt>
              </c:numCache>
            </c:numRef>
          </c:yVal>
          <c:bubbleSize>
            <c:numRef>
              <c:f>Лист1!$C$2:$C$7</c:f>
              <c:numCache>
                <c:formatCode>Основной</c:formatCode>
                <c:ptCount val="6"/>
                <c:pt idx="0">
                  <c:v>10</c:v>
                </c:pt>
                <c:pt idx="1">
                  <c:v>8</c:v>
                </c:pt>
                <c:pt idx="2">
                  <c:v>8</c:v>
                </c:pt>
                <c:pt idx="3">
                  <c:v>8</c:v>
                </c:pt>
                <c:pt idx="4">
                  <c:v>8</c:v>
                </c:pt>
                <c:pt idx="5">
                  <c:v>8</c:v>
                </c:pt>
              </c:numCache>
            </c:numRef>
          </c:bubbleSize>
          <c:bubble3D val="0"/>
          <c:extLst xmlns:c16r2="http://schemas.microsoft.com/office/drawing/2015/06/chart">
            <c:ext xmlns:c16="http://schemas.microsoft.com/office/drawing/2014/chart" uri="{C3380CC4-5D6E-409C-BE32-E72D297353CC}">
              <c16:uniqueId val="{00000000-4033-0141-935A-01252F6DF158}"/>
            </c:ext>
          </c:extLst>
        </c:ser>
        <c:dLbls>
          <c:showLegendKey val="0"/>
          <c:showVal val="0"/>
          <c:showCatName val="0"/>
          <c:showSerName val="0"/>
          <c:showPercent val="0"/>
          <c:showBubbleSize val="0"/>
        </c:dLbls>
        <c:bubbleScale val="100"/>
        <c:showNegBubbles val="0"/>
        <c:axId val="667497984"/>
        <c:axId val="667499520"/>
      </c:bubbleChart>
      <c:valAx>
        <c:axId val="667497984"/>
        <c:scaling>
          <c:orientation val="minMax"/>
        </c:scaling>
        <c:delete val="0"/>
        <c:axPos val="b"/>
        <c:numFmt formatCode="Основной" sourceLinked="1"/>
        <c:majorTickMark val="out"/>
        <c:minorTickMark val="none"/>
        <c:tickLblPos val="nextTo"/>
        <c:crossAx val="667499520"/>
        <c:crosses val="autoZero"/>
        <c:crossBetween val="midCat"/>
      </c:valAx>
      <c:valAx>
        <c:axId val="667499520"/>
        <c:scaling>
          <c:orientation val="minMax"/>
        </c:scaling>
        <c:delete val="0"/>
        <c:axPos val="l"/>
        <c:majorGridlines/>
        <c:numFmt formatCode="Основной" sourceLinked="1"/>
        <c:majorTickMark val="out"/>
        <c:minorTickMark val="none"/>
        <c:tickLblPos val="nextTo"/>
        <c:crossAx val="667497984"/>
        <c:crosses val="autoZero"/>
        <c:crossBetween val="midCat"/>
      </c:valAx>
    </c:plotArea>
    <c:legend>
      <c:legendPos val="r"/>
      <c:overlay val="0"/>
    </c:legend>
    <c:plotVisOnly val="1"/>
    <c:dispBlanksAs val="gap"/>
    <c:showDLblsOverMax val="0"/>
  </c:chart>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 30 лет</c:v>
                </c:pt>
              </c:strCache>
            </c:strRef>
          </c:tx>
          <c:invertIfNegative val="0"/>
          <c:cat>
            <c:strRef>
              <c:f>Лист1!$A$2:$A$7</c:f>
              <c:strCache>
                <c:ptCount val="6"/>
                <c:pt idx="0">
                  <c:v>Я как псих.-конс. (А)</c:v>
                </c:pt>
                <c:pt idx="1">
                  <c:v>Мой клиент (А)</c:v>
                </c:pt>
                <c:pt idx="2">
                  <c:v>Идеальный клиент (А)</c:v>
                </c:pt>
                <c:pt idx="3">
                  <c:v>Мой клиент (О)</c:v>
                </c:pt>
                <c:pt idx="4">
                  <c:v>Я-реальное (С)</c:v>
                </c:pt>
                <c:pt idx="5">
                  <c:v>Я-идеальное (С)</c:v>
                </c:pt>
              </c:strCache>
            </c:strRef>
          </c:cat>
          <c:val>
            <c:numRef>
              <c:f>Лист1!$B$2:$B$7</c:f>
              <c:numCache>
                <c:formatCode>Основной</c:formatCode>
                <c:ptCount val="6"/>
                <c:pt idx="0">
                  <c:v>-7.7999999999999996E-3</c:v>
                </c:pt>
                <c:pt idx="1">
                  <c:v>0.3594</c:v>
                </c:pt>
                <c:pt idx="2">
                  <c:v>0.86609999999999998</c:v>
                </c:pt>
                <c:pt idx="3">
                  <c:v>0.95109999999999995</c:v>
                </c:pt>
                <c:pt idx="4">
                  <c:v>0.81499999999999995</c:v>
                </c:pt>
                <c:pt idx="5">
                  <c:v>1.8110999999999999</c:v>
                </c:pt>
              </c:numCache>
            </c:numRef>
          </c:val>
          <c:extLst xmlns:c16r2="http://schemas.microsoft.com/office/drawing/2015/06/chart">
            <c:ext xmlns:c16="http://schemas.microsoft.com/office/drawing/2014/chart" uri="{C3380CC4-5D6E-409C-BE32-E72D297353CC}">
              <c16:uniqueId val="{00000000-639F-9E43-8ED7-DB0414C31D93}"/>
            </c:ext>
          </c:extLst>
        </c:ser>
        <c:ser>
          <c:idx val="1"/>
          <c:order val="1"/>
          <c:tx>
            <c:strRef>
              <c:f>Лист1!$C$1</c:f>
              <c:strCache>
                <c:ptCount val="1"/>
                <c:pt idx="0">
                  <c:v>от 31 года до 40 лет</c:v>
                </c:pt>
              </c:strCache>
            </c:strRef>
          </c:tx>
          <c:invertIfNegative val="0"/>
          <c:cat>
            <c:strRef>
              <c:f>Лист1!$A$2:$A$7</c:f>
              <c:strCache>
                <c:ptCount val="6"/>
                <c:pt idx="0">
                  <c:v>Я как псих.-конс. (А)</c:v>
                </c:pt>
                <c:pt idx="1">
                  <c:v>Мой клиент (А)</c:v>
                </c:pt>
                <c:pt idx="2">
                  <c:v>Идеальный клиент (А)</c:v>
                </c:pt>
                <c:pt idx="3">
                  <c:v>Мой клиент (О)</c:v>
                </c:pt>
                <c:pt idx="4">
                  <c:v>Я-реальное (С)</c:v>
                </c:pt>
                <c:pt idx="5">
                  <c:v>Я-идеальное (С)</c:v>
                </c:pt>
              </c:strCache>
            </c:strRef>
          </c:cat>
          <c:val>
            <c:numRef>
              <c:f>Лист1!$C$2:$C$7</c:f>
              <c:numCache>
                <c:formatCode>Основной</c:formatCode>
                <c:ptCount val="6"/>
                <c:pt idx="0">
                  <c:v>0.57889999999999997</c:v>
                </c:pt>
                <c:pt idx="1">
                  <c:v>-0.1283</c:v>
                </c:pt>
                <c:pt idx="2">
                  <c:v>0.53890000000000005</c:v>
                </c:pt>
                <c:pt idx="3">
                  <c:v>0.3674</c:v>
                </c:pt>
                <c:pt idx="4">
                  <c:v>1.2211000000000001</c:v>
                </c:pt>
                <c:pt idx="5">
                  <c:v>2.2639999999999998</c:v>
                </c:pt>
              </c:numCache>
            </c:numRef>
          </c:val>
          <c:extLst xmlns:c16r2="http://schemas.microsoft.com/office/drawing/2015/06/chart">
            <c:ext xmlns:c16="http://schemas.microsoft.com/office/drawing/2014/chart" uri="{C3380CC4-5D6E-409C-BE32-E72D297353CC}">
              <c16:uniqueId val="{00000001-639F-9E43-8ED7-DB0414C31D93}"/>
            </c:ext>
          </c:extLst>
        </c:ser>
        <c:ser>
          <c:idx val="2"/>
          <c:order val="2"/>
          <c:tx>
            <c:strRef>
              <c:f>Лист1!$D$1</c:f>
              <c:strCache>
                <c:ptCount val="1"/>
                <c:pt idx="0">
                  <c:v>старше 40 лет</c:v>
                </c:pt>
              </c:strCache>
            </c:strRef>
          </c:tx>
          <c:invertIfNegative val="0"/>
          <c:cat>
            <c:strRef>
              <c:f>Лист1!$A$2:$A$7</c:f>
              <c:strCache>
                <c:ptCount val="6"/>
                <c:pt idx="0">
                  <c:v>Я как псих.-конс. (А)</c:v>
                </c:pt>
                <c:pt idx="1">
                  <c:v>Мой клиент (А)</c:v>
                </c:pt>
                <c:pt idx="2">
                  <c:v>Идеальный клиент (А)</c:v>
                </c:pt>
                <c:pt idx="3">
                  <c:v>Мой клиент (О)</c:v>
                </c:pt>
                <c:pt idx="4">
                  <c:v>Я-реальное (С)</c:v>
                </c:pt>
                <c:pt idx="5">
                  <c:v>Я-идеальное (С)</c:v>
                </c:pt>
              </c:strCache>
            </c:strRef>
          </c:cat>
          <c:val>
            <c:numRef>
              <c:f>Лист1!$D$2:$D$7</c:f>
              <c:numCache>
                <c:formatCode>Основной</c:formatCode>
                <c:ptCount val="6"/>
                <c:pt idx="0">
                  <c:v>0.10970000000000001</c:v>
                </c:pt>
                <c:pt idx="1">
                  <c:v>2.7900000000000001E-2</c:v>
                </c:pt>
                <c:pt idx="2">
                  <c:v>6.2899999999999998E-2</c:v>
                </c:pt>
                <c:pt idx="3">
                  <c:v>0.70409999999999995</c:v>
                </c:pt>
                <c:pt idx="4">
                  <c:v>1.3645</c:v>
                </c:pt>
                <c:pt idx="5">
                  <c:v>1.8413999999999999</c:v>
                </c:pt>
              </c:numCache>
            </c:numRef>
          </c:val>
          <c:extLst xmlns:c16r2="http://schemas.microsoft.com/office/drawing/2015/06/chart">
            <c:ext xmlns:c16="http://schemas.microsoft.com/office/drawing/2014/chart" uri="{C3380CC4-5D6E-409C-BE32-E72D297353CC}">
              <c16:uniqueId val="{00000002-639F-9E43-8ED7-DB0414C31D93}"/>
            </c:ext>
          </c:extLst>
        </c:ser>
        <c:dLbls>
          <c:showLegendKey val="0"/>
          <c:showVal val="0"/>
          <c:showCatName val="0"/>
          <c:showSerName val="0"/>
          <c:showPercent val="0"/>
          <c:showBubbleSize val="0"/>
        </c:dLbls>
        <c:gapWidth val="150"/>
        <c:axId val="678440960"/>
        <c:axId val="678442496"/>
      </c:barChart>
      <c:catAx>
        <c:axId val="678440960"/>
        <c:scaling>
          <c:orientation val="minMax"/>
        </c:scaling>
        <c:delete val="0"/>
        <c:axPos val="b"/>
        <c:numFmt formatCode="\О\с\н\о\в\н\о\й" sourceLinked="0"/>
        <c:majorTickMark val="out"/>
        <c:minorTickMark val="none"/>
        <c:tickLblPos val="nextTo"/>
        <c:crossAx val="678442496"/>
        <c:crosses val="autoZero"/>
        <c:auto val="1"/>
        <c:lblAlgn val="ctr"/>
        <c:lblOffset val="100"/>
        <c:noMultiLvlLbl val="0"/>
      </c:catAx>
      <c:valAx>
        <c:axId val="678442496"/>
        <c:scaling>
          <c:orientation val="minMax"/>
        </c:scaling>
        <c:delete val="0"/>
        <c:axPos val="l"/>
        <c:majorGridlines/>
        <c:numFmt formatCode="Основной" sourceLinked="1"/>
        <c:majorTickMark val="out"/>
        <c:minorTickMark val="none"/>
        <c:tickLblPos val="nextTo"/>
        <c:crossAx val="678440960"/>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strRef>
              <c:f>Лист1!$B$1</c:f>
              <c:strCache>
                <c:ptCount val="1"/>
                <c:pt idx="0">
                  <c:v>Расстояние между понятиями для психологов-консультантов в возрасте до 30 лет</c:v>
                </c:pt>
              </c:strCache>
            </c:strRef>
          </c:tx>
          <c:invertIfNegative val="0"/>
          <c:dPt>
            <c:idx val="0"/>
            <c:invertIfNegative val="0"/>
            <c:bubble3D val="0"/>
            <c:spPr>
              <a:solidFill>
                <a:srgbClr val="0070C0"/>
              </a:solidFill>
            </c:spPr>
          </c:dPt>
          <c:dPt>
            <c:idx val="1"/>
            <c:invertIfNegative val="0"/>
            <c:bubble3D val="0"/>
            <c:spPr>
              <a:solidFill>
                <a:srgbClr val="FFFF00"/>
              </a:solidFill>
            </c:spPr>
          </c:dPt>
          <c:dPt>
            <c:idx val="2"/>
            <c:invertIfNegative val="0"/>
            <c:bubble3D val="0"/>
            <c:spPr>
              <a:solidFill>
                <a:srgbClr val="00B050"/>
              </a:solidFill>
            </c:spPr>
          </c:dPt>
          <c:dPt>
            <c:idx val="3"/>
            <c:invertIfNegative val="0"/>
            <c:bubble3D val="0"/>
            <c:spPr>
              <a:solidFill>
                <a:srgbClr val="00B0F0"/>
              </a:solidFill>
            </c:spPr>
          </c:dPt>
          <c:dPt>
            <c:idx val="4"/>
            <c:invertIfNegative val="0"/>
            <c:bubble3D val="0"/>
            <c:spPr>
              <a:solidFill>
                <a:srgbClr val="FF0000"/>
              </a:solidFill>
            </c:spPr>
          </c:dPt>
          <c:dPt>
            <c:idx val="5"/>
            <c:invertIfNegative val="0"/>
            <c:bubble3D val="0"/>
            <c:spPr>
              <a:solidFill>
                <a:srgbClr val="7030A0"/>
              </a:solidFill>
            </c:spPr>
          </c:dPt>
          <c:xVal>
            <c:numRef>
              <c:f>Лист1!$A$2:$A$7</c:f>
              <c:numCache>
                <c:formatCode>Основной</c:formatCode>
                <c:ptCount val="6"/>
                <c:pt idx="0">
                  <c:v>0</c:v>
                </c:pt>
                <c:pt idx="1">
                  <c:v>1.4555</c:v>
                </c:pt>
                <c:pt idx="2">
                  <c:v>0.47749999999999998</c:v>
                </c:pt>
                <c:pt idx="3">
                  <c:v>0.89770000000000005</c:v>
                </c:pt>
                <c:pt idx="4">
                  <c:v>1.4762</c:v>
                </c:pt>
                <c:pt idx="5">
                  <c:v>0.191</c:v>
                </c:pt>
              </c:numCache>
            </c:numRef>
          </c:xVal>
          <c:yVal>
            <c:numRef>
              <c:f>Лист1!$B$2:$B$7</c:f>
              <c:numCache>
                <c:formatCode>Основной</c:formatCode>
                <c:ptCount val="6"/>
                <c:pt idx="0">
                  <c:v>0</c:v>
                </c:pt>
                <c:pt idx="1">
                  <c:v>1.4555</c:v>
                </c:pt>
                <c:pt idx="2">
                  <c:v>0.47749999999999998</c:v>
                </c:pt>
                <c:pt idx="3">
                  <c:v>0.89770000000000005</c:v>
                </c:pt>
                <c:pt idx="4">
                  <c:v>1.4762</c:v>
                </c:pt>
                <c:pt idx="5">
                  <c:v>0.191</c:v>
                </c:pt>
              </c:numCache>
            </c:numRef>
          </c:yVal>
          <c:bubbleSize>
            <c:numRef>
              <c:f>Лист1!$C$2:$C$7</c:f>
              <c:numCache>
                <c:formatCode>Основной</c:formatCode>
                <c:ptCount val="6"/>
                <c:pt idx="0">
                  <c:v>10</c:v>
                </c:pt>
                <c:pt idx="1">
                  <c:v>8</c:v>
                </c:pt>
                <c:pt idx="2">
                  <c:v>8</c:v>
                </c:pt>
                <c:pt idx="3">
                  <c:v>8</c:v>
                </c:pt>
                <c:pt idx="4">
                  <c:v>8</c:v>
                </c:pt>
                <c:pt idx="5">
                  <c:v>8</c:v>
                </c:pt>
              </c:numCache>
            </c:numRef>
          </c:bubbleSize>
          <c:bubble3D val="0"/>
          <c:extLst xmlns:c16r2="http://schemas.microsoft.com/office/drawing/2015/06/chart">
            <c:ext xmlns:c16="http://schemas.microsoft.com/office/drawing/2014/chart" uri="{C3380CC4-5D6E-409C-BE32-E72D297353CC}">
              <c16:uniqueId val="{00000000-92D7-3949-B79E-B9D739859DEE}"/>
            </c:ext>
          </c:extLst>
        </c:ser>
        <c:dLbls>
          <c:showLegendKey val="0"/>
          <c:showVal val="0"/>
          <c:showCatName val="0"/>
          <c:showSerName val="0"/>
          <c:showPercent val="0"/>
          <c:showBubbleSize val="0"/>
        </c:dLbls>
        <c:bubbleScale val="100"/>
        <c:showNegBubbles val="0"/>
        <c:axId val="677052800"/>
        <c:axId val="677054336"/>
      </c:bubbleChart>
      <c:valAx>
        <c:axId val="677052800"/>
        <c:scaling>
          <c:orientation val="minMax"/>
        </c:scaling>
        <c:delete val="0"/>
        <c:axPos val="b"/>
        <c:numFmt formatCode="Основной" sourceLinked="1"/>
        <c:majorTickMark val="out"/>
        <c:minorTickMark val="none"/>
        <c:tickLblPos val="nextTo"/>
        <c:crossAx val="677054336"/>
        <c:crosses val="autoZero"/>
        <c:crossBetween val="midCat"/>
      </c:valAx>
      <c:valAx>
        <c:axId val="677054336"/>
        <c:scaling>
          <c:orientation val="minMax"/>
        </c:scaling>
        <c:delete val="0"/>
        <c:axPos val="l"/>
        <c:majorGridlines/>
        <c:numFmt formatCode="Основной" sourceLinked="1"/>
        <c:majorTickMark val="out"/>
        <c:minorTickMark val="none"/>
        <c:tickLblPos val="nextTo"/>
        <c:crossAx val="677052800"/>
        <c:crosses val="autoZero"/>
        <c:crossBetween val="midCat"/>
      </c:valAx>
    </c:plotArea>
    <c:legend>
      <c:legendPos val="r"/>
      <c:overlay val="0"/>
    </c:legend>
    <c:plotVisOnly val="1"/>
    <c:dispBlanksAs val="gap"/>
    <c:showDLblsOverMax val="0"/>
  </c:chart>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strRef>
              <c:f>Лист1!$B$1</c:f>
              <c:strCache>
                <c:ptCount val="1"/>
                <c:pt idx="0">
                  <c:v>Расстояние между понятиями для психологов-консультантов в возрасте от 31 до 40 лет</c:v>
                </c:pt>
              </c:strCache>
            </c:strRef>
          </c:tx>
          <c:invertIfNegative val="0"/>
          <c:dPt>
            <c:idx val="0"/>
            <c:invertIfNegative val="0"/>
            <c:bubble3D val="0"/>
            <c:spPr>
              <a:solidFill>
                <a:srgbClr val="0070C0"/>
              </a:solidFill>
            </c:spPr>
          </c:dPt>
          <c:dPt>
            <c:idx val="1"/>
            <c:invertIfNegative val="0"/>
            <c:bubble3D val="0"/>
            <c:spPr>
              <a:solidFill>
                <a:srgbClr val="FFFF00"/>
              </a:solidFill>
            </c:spPr>
          </c:dPt>
          <c:dPt>
            <c:idx val="2"/>
            <c:invertIfNegative val="0"/>
            <c:bubble3D val="0"/>
            <c:spPr>
              <a:solidFill>
                <a:srgbClr val="00B050"/>
              </a:solidFill>
            </c:spPr>
          </c:dPt>
          <c:dPt>
            <c:idx val="3"/>
            <c:invertIfNegative val="0"/>
            <c:bubble3D val="0"/>
            <c:spPr>
              <a:solidFill>
                <a:srgbClr val="00B0F0"/>
              </a:solidFill>
            </c:spPr>
          </c:dPt>
          <c:dPt>
            <c:idx val="4"/>
            <c:invertIfNegative val="0"/>
            <c:bubble3D val="0"/>
            <c:spPr>
              <a:solidFill>
                <a:srgbClr val="FF0000"/>
              </a:solidFill>
            </c:spPr>
          </c:dPt>
          <c:dPt>
            <c:idx val="5"/>
            <c:invertIfNegative val="0"/>
            <c:bubble3D val="0"/>
            <c:spPr>
              <a:solidFill>
                <a:srgbClr val="7030A0"/>
              </a:solidFill>
            </c:spPr>
          </c:dPt>
          <c:xVal>
            <c:numRef>
              <c:f>Лист1!$A$2:$A$7</c:f>
              <c:numCache>
                <c:formatCode>Основной</c:formatCode>
                <c:ptCount val="6"/>
                <c:pt idx="0">
                  <c:v>0</c:v>
                </c:pt>
                <c:pt idx="1">
                  <c:v>1.2097</c:v>
                </c:pt>
                <c:pt idx="2">
                  <c:v>0.39429999999999998</c:v>
                </c:pt>
                <c:pt idx="3">
                  <c:v>0.83760000000000001</c:v>
                </c:pt>
                <c:pt idx="4">
                  <c:v>1.5233000000000001</c:v>
                </c:pt>
                <c:pt idx="5">
                  <c:v>0.43099999999999999</c:v>
                </c:pt>
              </c:numCache>
            </c:numRef>
          </c:xVal>
          <c:yVal>
            <c:numRef>
              <c:f>Лист1!$B$2:$B$7</c:f>
              <c:numCache>
                <c:formatCode>Основной</c:formatCode>
                <c:ptCount val="6"/>
                <c:pt idx="0">
                  <c:v>0</c:v>
                </c:pt>
                <c:pt idx="1">
                  <c:v>1.2097</c:v>
                </c:pt>
                <c:pt idx="2">
                  <c:v>0.39429999999999998</c:v>
                </c:pt>
                <c:pt idx="3">
                  <c:v>0.83760000000000001</c:v>
                </c:pt>
                <c:pt idx="4">
                  <c:v>1.5233000000000001</c:v>
                </c:pt>
                <c:pt idx="5">
                  <c:v>0.43099999999999999</c:v>
                </c:pt>
              </c:numCache>
            </c:numRef>
          </c:yVal>
          <c:bubbleSize>
            <c:numRef>
              <c:f>Лист1!$C$2:$C$7</c:f>
              <c:numCache>
                <c:formatCode>Основной</c:formatCode>
                <c:ptCount val="6"/>
                <c:pt idx="0">
                  <c:v>10</c:v>
                </c:pt>
                <c:pt idx="1">
                  <c:v>8</c:v>
                </c:pt>
                <c:pt idx="2">
                  <c:v>8</c:v>
                </c:pt>
                <c:pt idx="3">
                  <c:v>8</c:v>
                </c:pt>
                <c:pt idx="4">
                  <c:v>8</c:v>
                </c:pt>
                <c:pt idx="5">
                  <c:v>8</c:v>
                </c:pt>
              </c:numCache>
            </c:numRef>
          </c:bubbleSize>
          <c:bubble3D val="0"/>
          <c:extLst xmlns:c16r2="http://schemas.microsoft.com/office/drawing/2015/06/chart">
            <c:ext xmlns:c16="http://schemas.microsoft.com/office/drawing/2014/chart" uri="{C3380CC4-5D6E-409C-BE32-E72D297353CC}">
              <c16:uniqueId val="{00000000-E934-1946-A0E0-4AB6DB9F17F7}"/>
            </c:ext>
          </c:extLst>
        </c:ser>
        <c:dLbls>
          <c:showLegendKey val="0"/>
          <c:showVal val="0"/>
          <c:showCatName val="0"/>
          <c:showSerName val="0"/>
          <c:showPercent val="0"/>
          <c:showBubbleSize val="0"/>
        </c:dLbls>
        <c:bubbleScale val="100"/>
        <c:showNegBubbles val="0"/>
        <c:axId val="684604416"/>
        <c:axId val="684610304"/>
      </c:bubbleChart>
      <c:valAx>
        <c:axId val="684604416"/>
        <c:scaling>
          <c:orientation val="minMax"/>
        </c:scaling>
        <c:delete val="0"/>
        <c:axPos val="b"/>
        <c:numFmt formatCode="Основной" sourceLinked="1"/>
        <c:majorTickMark val="out"/>
        <c:minorTickMark val="none"/>
        <c:tickLblPos val="nextTo"/>
        <c:crossAx val="684610304"/>
        <c:crosses val="autoZero"/>
        <c:crossBetween val="midCat"/>
      </c:valAx>
      <c:valAx>
        <c:axId val="684610304"/>
        <c:scaling>
          <c:orientation val="minMax"/>
        </c:scaling>
        <c:delete val="0"/>
        <c:axPos val="l"/>
        <c:majorGridlines/>
        <c:numFmt formatCode="Основной" sourceLinked="1"/>
        <c:majorTickMark val="out"/>
        <c:minorTickMark val="none"/>
        <c:tickLblPos val="nextTo"/>
        <c:crossAx val="684604416"/>
        <c:crosses val="autoZero"/>
        <c:crossBetween val="midCat"/>
      </c:valAx>
    </c:plotArea>
    <c:legend>
      <c:legendPos val="r"/>
      <c:overlay val="0"/>
    </c:legend>
    <c:plotVisOnly val="1"/>
    <c:dispBlanksAs val="gap"/>
    <c:showDLblsOverMax val="0"/>
  </c:chart>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strRef>
              <c:f>Лист1!$B$1</c:f>
              <c:strCache>
                <c:ptCount val="1"/>
                <c:pt idx="0">
                  <c:v>Расстояние между понятиями для психологов-консультантов в возрасте старше 40 лет</c:v>
                </c:pt>
              </c:strCache>
            </c:strRef>
          </c:tx>
          <c:invertIfNegative val="0"/>
          <c:dPt>
            <c:idx val="0"/>
            <c:invertIfNegative val="0"/>
            <c:bubble3D val="0"/>
            <c:spPr>
              <a:solidFill>
                <a:srgbClr val="0070C0"/>
              </a:solidFill>
            </c:spPr>
          </c:dPt>
          <c:dPt>
            <c:idx val="1"/>
            <c:invertIfNegative val="0"/>
            <c:bubble3D val="0"/>
            <c:spPr>
              <a:solidFill>
                <a:srgbClr val="FFFF00"/>
              </a:solidFill>
            </c:spPr>
          </c:dPt>
          <c:dPt>
            <c:idx val="2"/>
            <c:invertIfNegative val="0"/>
            <c:bubble3D val="0"/>
            <c:spPr>
              <a:solidFill>
                <a:srgbClr val="00B050"/>
              </a:solidFill>
            </c:spPr>
          </c:dPt>
          <c:dPt>
            <c:idx val="3"/>
            <c:invertIfNegative val="0"/>
            <c:bubble3D val="0"/>
            <c:spPr>
              <a:solidFill>
                <a:srgbClr val="00B0F0"/>
              </a:solidFill>
            </c:spPr>
          </c:dPt>
          <c:dPt>
            <c:idx val="4"/>
            <c:invertIfNegative val="0"/>
            <c:bubble3D val="0"/>
            <c:spPr>
              <a:solidFill>
                <a:srgbClr val="FF0000"/>
              </a:solidFill>
            </c:spPr>
          </c:dPt>
          <c:dPt>
            <c:idx val="5"/>
            <c:invertIfNegative val="0"/>
            <c:bubble3D val="0"/>
            <c:spPr>
              <a:solidFill>
                <a:srgbClr val="7030A0"/>
              </a:solidFill>
            </c:spPr>
          </c:dPt>
          <c:xVal>
            <c:numRef>
              <c:f>Лист1!$A$2:$A$7</c:f>
              <c:numCache>
                <c:formatCode>Основной</c:formatCode>
                <c:ptCount val="6"/>
                <c:pt idx="0">
                  <c:v>0</c:v>
                </c:pt>
                <c:pt idx="1">
                  <c:v>0.87719999999999998</c:v>
                </c:pt>
                <c:pt idx="2">
                  <c:v>0.85880000000000001</c:v>
                </c:pt>
                <c:pt idx="3">
                  <c:v>0.51800000000000002</c:v>
                </c:pt>
                <c:pt idx="4">
                  <c:v>1.7491000000000001</c:v>
                </c:pt>
                <c:pt idx="5">
                  <c:v>0.19869999999999999</c:v>
                </c:pt>
              </c:numCache>
            </c:numRef>
          </c:xVal>
          <c:yVal>
            <c:numRef>
              <c:f>Лист1!$B$2:$B$7</c:f>
              <c:numCache>
                <c:formatCode>Основной</c:formatCode>
                <c:ptCount val="6"/>
                <c:pt idx="0">
                  <c:v>0</c:v>
                </c:pt>
                <c:pt idx="1">
                  <c:v>0.87719999999999998</c:v>
                </c:pt>
                <c:pt idx="2">
                  <c:v>0.85880000000000001</c:v>
                </c:pt>
                <c:pt idx="3">
                  <c:v>0.51800000000000002</c:v>
                </c:pt>
                <c:pt idx="4">
                  <c:v>1.7491000000000001</c:v>
                </c:pt>
                <c:pt idx="5">
                  <c:v>0.19869999999999999</c:v>
                </c:pt>
              </c:numCache>
            </c:numRef>
          </c:yVal>
          <c:bubbleSize>
            <c:numRef>
              <c:f>Лист1!$C$2:$C$7</c:f>
              <c:numCache>
                <c:formatCode>Основной</c:formatCode>
                <c:ptCount val="6"/>
                <c:pt idx="0">
                  <c:v>10</c:v>
                </c:pt>
                <c:pt idx="1">
                  <c:v>8</c:v>
                </c:pt>
                <c:pt idx="2">
                  <c:v>8</c:v>
                </c:pt>
                <c:pt idx="3">
                  <c:v>8</c:v>
                </c:pt>
                <c:pt idx="4">
                  <c:v>8</c:v>
                </c:pt>
                <c:pt idx="5">
                  <c:v>8</c:v>
                </c:pt>
              </c:numCache>
            </c:numRef>
          </c:bubbleSize>
          <c:bubble3D val="0"/>
          <c:extLst xmlns:c16r2="http://schemas.microsoft.com/office/drawing/2015/06/chart">
            <c:ext xmlns:c16="http://schemas.microsoft.com/office/drawing/2014/chart" uri="{C3380CC4-5D6E-409C-BE32-E72D297353CC}">
              <c16:uniqueId val="{00000000-B028-EB43-9DDA-D3761038102A}"/>
            </c:ext>
          </c:extLst>
        </c:ser>
        <c:dLbls>
          <c:showLegendKey val="0"/>
          <c:showVal val="0"/>
          <c:showCatName val="0"/>
          <c:showSerName val="0"/>
          <c:showPercent val="0"/>
          <c:showBubbleSize val="0"/>
        </c:dLbls>
        <c:bubbleScale val="100"/>
        <c:showNegBubbles val="0"/>
        <c:axId val="680535936"/>
        <c:axId val="680537472"/>
      </c:bubbleChart>
      <c:valAx>
        <c:axId val="680535936"/>
        <c:scaling>
          <c:orientation val="minMax"/>
        </c:scaling>
        <c:delete val="0"/>
        <c:axPos val="b"/>
        <c:numFmt formatCode="Основной" sourceLinked="1"/>
        <c:majorTickMark val="out"/>
        <c:minorTickMark val="none"/>
        <c:tickLblPos val="nextTo"/>
        <c:crossAx val="680537472"/>
        <c:crosses val="autoZero"/>
        <c:crossBetween val="midCat"/>
      </c:valAx>
      <c:valAx>
        <c:axId val="680537472"/>
        <c:scaling>
          <c:orientation val="minMax"/>
        </c:scaling>
        <c:delete val="0"/>
        <c:axPos val="l"/>
        <c:majorGridlines/>
        <c:numFmt formatCode="Основной" sourceLinked="1"/>
        <c:majorTickMark val="out"/>
        <c:minorTickMark val="none"/>
        <c:tickLblPos val="nextTo"/>
        <c:crossAx val="680535936"/>
        <c:crosses val="autoZero"/>
        <c:crossBetween val="midCat"/>
      </c:valAx>
    </c:plotArea>
    <c:legend>
      <c:legendPos val="r"/>
      <c:overlay val="0"/>
    </c:legend>
    <c:plotVisOnly val="1"/>
    <c:dispBlanksAs val="gap"/>
    <c:showDLblsOverMax val="0"/>
  </c:chart>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Я</c:v>
                </c:pt>
              </c:strCache>
            </c:strRef>
          </c:tx>
          <c:invertIfNegative val="0"/>
          <c:cat>
            <c:strRef>
              <c:f>Лист1!$A$2:$A$7</c:f>
              <c:strCache>
                <c:ptCount val="6"/>
                <c:pt idx="0">
                  <c:v>Социальное одобрение</c:v>
                </c:pt>
                <c:pt idx="1">
                  <c:v>Доминантность</c:v>
                </c:pt>
                <c:pt idx="2">
                  <c:v>Контроль</c:v>
                </c:pt>
                <c:pt idx="3">
                  <c:v>Преобладающее настроение</c:v>
                </c:pt>
                <c:pt idx="4">
                  <c:v>Открытость/замкнутость</c:v>
                </c:pt>
                <c:pt idx="5">
                  <c:v>Социальные способности</c:v>
                </c:pt>
              </c:strCache>
            </c:strRef>
          </c:cat>
          <c:val>
            <c:numRef>
              <c:f>Лист1!$B$2:$B$7</c:f>
              <c:numCache>
                <c:formatCode>Основной</c:formatCode>
                <c:ptCount val="6"/>
                <c:pt idx="0">
                  <c:v>30.26</c:v>
                </c:pt>
                <c:pt idx="1">
                  <c:v>25.55</c:v>
                </c:pt>
                <c:pt idx="2">
                  <c:v>23.73</c:v>
                </c:pt>
                <c:pt idx="3">
                  <c:v>25.5</c:v>
                </c:pt>
                <c:pt idx="4">
                  <c:v>21.78</c:v>
                </c:pt>
                <c:pt idx="5">
                  <c:v>18.98</c:v>
                </c:pt>
              </c:numCache>
            </c:numRef>
          </c:val>
          <c:extLst xmlns:c16r2="http://schemas.microsoft.com/office/drawing/2015/06/chart">
            <c:ext xmlns:c16="http://schemas.microsoft.com/office/drawing/2014/chart" uri="{C3380CC4-5D6E-409C-BE32-E72D297353CC}">
              <c16:uniqueId val="{00000000-4EA6-B142-8653-3D72806B1657}"/>
            </c:ext>
          </c:extLst>
        </c:ser>
        <c:ser>
          <c:idx val="1"/>
          <c:order val="1"/>
          <c:tx>
            <c:strRef>
              <c:f>Лист1!$C$1</c:f>
              <c:strCache>
                <c:ptCount val="1"/>
                <c:pt idx="0">
                  <c:v>Клиент</c:v>
                </c:pt>
              </c:strCache>
            </c:strRef>
          </c:tx>
          <c:invertIfNegative val="0"/>
          <c:cat>
            <c:strRef>
              <c:f>Лист1!$A$2:$A$7</c:f>
              <c:strCache>
                <c:ptCount val="6"/>
                <c:pt idx="0">
                  <c:v>Социальное одобрение</c:v>
                </c:pt>
                <c:pt idx="1">
                  <c:v>Доминантность</c:v>
                </c:pt>
                <c:pt idx="2">
                  <c:v>Контроль</c:v>
                </c:pt>
                <c:pt idx="3">
                  <c:v>Преобладающее настроение</c:v>
                </c:pt>
                <c:pt idx="4">
                  <c:v>Открытость/замкнутость</c:v>
                </c:pt>
                <c:pt idx="5">
                  <c:v>Социальные способности</c:v>
                </c:pt>
              </c:strCache>
            </c:strRef>
          </c:cat>
          <c:val>
            <c:numRef>
              <c:f>Лист1!$C$2:$C$7</c:f>
              <c:numCache>
                <c:formatCode>Основной</c:formatCode>
                <c:ptCount val="6"/>
                <c:pt idx="0">
                  <c:v>22.96</c:v>
                </c:pt>
                <c:pt idx="1">
                  <c:v>23.02</c:v>
                </c:pt>
                <c:pt idx="2">
                  <c:v>25.91</c:v>
                </c:pt>
                <c:pt idx="3">
                  <c:v>30.49</c:v>
                </c:pt>
                <c:pt idx="4">
                  <c:v>23.94</c:v>
                </c:pt>
                <c:pt idx="5">
                  <c:v>22.37</c:v>
                </c:pt>
              </c:numCache>
            </c:numRef>
          </c:val>
          <c:extLst xmlns:c16r2="http://schemas.microsoft.com/office/drawing/2015/06/chart">
            <c:ext xmlns:c16="http://schemas.microsoft.com/office/drawing/2014/chart" uri="{C3380CC4-5D6E-409C-BE32-E72D297353CC}">
              <c16:uniqueId val="{00000001-4EA6-B142-8653-3D72806B1657}"/>
            </c:ext>
          </c:extLst>
        </c:ser>
        <c:dLbls>
          <c:showLegendKey val="0"/>
          <c:showVal val="0"/>
          <c:showCatName val="0"/>
          <c:showSerName val="0"/>
          <c:showPercent val="0"/>
          <c:showBubbleSize val="0"/>
        </c:dLbls>
        <c:gapWidth val="150"/>
        <c:axId val="687229952"/>
        <c:axId val="687231744"/>
      </c:barChart>
      <c:catAx>
        <c:axId val="687229952"/>
        <c:scaling>
          <c:orientation val="minMax"/>
        </c:scaling>
        <c:delete val="0"/>
        <c:axPos val="b"/>
        <c:numFmt formatCode="\О\с\н\о\в\н\о\й" sourceLinked="0"/>
        <c:majorTickMark val="out"/>
        <c:minorTickMark val="none"/>
        <c:tickLblPos val="nextTo"/>
        <c:crossAx val="687231744"/>
        <c:crosses val="autoZero"/>
        <c:auto val="1"/>
        <c:lblAlgn val="ctr"/>
        <c:lblOffset val="100"/>
        <c:noMultiLvlLbl val="0"/>
      </c:catAx>
      <c:valAx>
        <c:axId val="687231744"/>
        <c:scaling>
          <c:orientation val="minMax"/>
        </c:scaling>
        <c:delete val="0"/>
        <c:axPos val="l"/>
        <c:majorGridlines/>
        <c:numFmt formatCode="Основной" sourceLinked="1"/>
        <c:majorTickMark val="out"/>
        <c:minorTickMark val="none"/>
        <c:tickLblPos val="nextTo"/>
        <c:crossAx val="68722995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фактор Активности</c:v>
                </c:pt>
              </c:strCache>
            </c:strRef>
          </c:tx>
          <c:invertIfNegative val="0"/>
          <c:cat>
            <c:strRef>
              <c:f>Лист1!$A$2:$A$4</c:f>
              <c:strCache>
                <c:ptCount val="3"/>
                <c:pt idx="0">
                  <c:v>Моя работа</c:v>
                </c:pt>
                <c:pt idx="1">
                  <c:v>Успех в работе</c:v>
                </c:pt>
                <c:pt idx="2">
                  <c:v>Неудача в работе</c:v>
                </c:pt>
              </c:strCache>
            </c:strRef>
          </c:cat>
          <c:val>
            <c:numRef>
              <c:f>Лист1!$B$2:$B$4</c:f>
              <c:numCache>
                <c:formatCode>Основной</c:formatCode>
                <c:ptCount val="3"/>
                <c:pt idx="0">
                  <c:v>0.8538</c:v>
                </c:pt>
                <c:pt idx="1">
                  <c:v>1.1601999999999999</c:v>
                </c:pt>
                <c:pt idx="2">
                  <c:v>-0.92020000000000002</c:v>
                </c:pt>
              </c:numCache>
            </c:numRef>
          </c:val>
          <c:extLst xmlns:c16r2="http://schemas.microsoft.com/office/drawing/2015/06/chart">
            <c:ext xmlns:c16="http://schemas.microsoft.com/office/drawing/2014/chart" uri="{C3380CC4-5D6E-409C-BE32-E72D297353CC}">
              <c16:uniqueId val="{00000000-428C-9745-8287-484EF9159B8C}"/>
            </c:ext>
          </c:extLst>
        </c:ser>
        <c:ser>
          <c:idx val="1"/>
          <c:order val="1"/>
          <c:tx>
            <c:strRef>
              <c:f>Лист1!$C$1</c:f>
              <c:strCache>
                <c:ptCount val="1"/>
                <c:pt idx="0">
                  <c:v>фактор Оценки</c:v>
                </c:pt>
              </c:strCache>
            </c:strRef>
          </c:tx>
          <c:invertIfNegative val="0"/>
          <c:cat>
            <c:strRef>
              <c:f>Лист1!$A$2:$A$4</c:f>
              <c:strCache>
                <c:ptCount val="3"/>
                <c:pt idx="0">
                  <c:v>Моя работа</c:v>
                </c:pt>
                <c:pt idx="1">
                  <c:v>Успех в работе</c:v>
                </c:pt>
                <c:pt idx="2">
                  <c:v>Неудача в работе</c:v>
                </c:pt>
              </c:strCache>
            </c:strRef>
          </c:cat>
          <c:val>
            <c:numRef>
              <c:f>Лист1!$C$2:$C$4</c:f>
              <c:numCache>
                <c:formatCode>Основной</c:formatCode>
                <c:ptCount val="3"/>
                <c:pt idx="0">
                  <c:v>1.8471</c:v>
                </c:pt>
                <c:pt idx="1">
                  <c:v>2.0893000000000002</c:v>
                </c:pt>
                <c:pt idx="2">
                  <c:v>-1.6313</c:v>
                </c:pt>
              </c:numCache>
            </c:numRef>
          </c:val>
          <c:extLst xmlns:c16r2="http://schemas.microsoft.com/office/drawing/2015/06/chart">
            <c:ext xmlns:c16="http://schemas.microsoft.com/office/drawing/2014/chart" uri="{C3380CC4-5D6E-409C-BE32-E72D297353CC}">
              <c16:uniqueId val="{00000001-428C-9745-8287-484EF9159B8C}"/>
            </c:ext>
          </c:extLst>
        </c:ser>
        <c:ser>
          <c:idx val="2"/>
          <c:order val="2"/>
          <c:tx>
            <c:strRef>
              <c:f>Лист1!$D$1</c:f>
              <c:strCache>
                <c:ptCount val="1"/>
                <c:pt idx="0">
                  <c:v>фактор Силы</c:v>
                </c:pt>
              </c:strCache>
            </c:strRef>
          </c:tx>
          <c:invertIfNegative val="0"/>
          <c:cat>
            <c:strRef>
              <c:f>Лист1!$A$2:$A$4</c:f>
              <c:strCache>
                <c:ptCount val="3"/>
                <c:pt idx="0">
                  <c:v>Моя работа</c:v>
                </c:pt>
                <c:pt idx="1">
                  <c:v>Успех в работе</c:v>
                </c:pt>
                <c:pt idx="2">
                  <c:v>Неудача в работе</c:v>
                </c:pt>
              </c:strCache>
            </c:strRef>
          </c:cat>
          <c:val>
            <c:numRef>
              <c:f>Лист1!$D$2:$D$4</c:f>
              <c:numCache>
                <c:formatCode>Основной</c:formatCode>
                <c:ptCount val="3"/>
                <c:pt idx="0">
                  <c:v>1.2465999999999999</c:v>
                </c:pt>
                <c:pt idx="1">
                  <c:v>1.8998999999999999</c:v>
                </c:pt>
                <c:pt idx="2">
                  <c:v>-1.4976</c:v>
                </c:pt>
              </c:numCache>
            </c:numRef>
          </c:val>
          <c:extLst xmlns:c16r2="http://schemas.microsoft.com/office/drawing/2015/06/chart">
            <c:ext xmlns:c16="http://schemas.microsoft.com/office/drawing/2014/chart" uri="{C3380CC4-5D6E-409C-BE32-E72D297353CC}">
              <c16:uniqueId val="{00000002-428C-9745-8287-484EF9159B8C}"/>
            </c:ext>
          </c:extLst>
        </c:ser>
        <c:dLbls>
          <c:showLegendKey val="0"/>
          <c:showVal val="0"/>
          <c:showCatName val="0"/>
          <c:showSerName val="0"/>
          <c:showPercent val="0"/>
          <c:showBubbleSize val="0"/>
        </c:dLbls>
        <c:gapWidth val="150"/>
        <c:axId val="575983616"/>
        <c:axId val="575985152"/>
      </c:barChart>
      <c:catAx>
        <c:axId val="575983616"/>
        <c:scaling>
          <c:orientation val="minMax"/>
        </c:scaling>
        <c:delete val="0"/>
        <c:axPos val="b"/>
        <c:numFmt formatCode="\О\с\н\о\в\н\о\й" sourceLinked="0"/>
        <c:majorTickMark val="out"/>
        <c:minorTickMark val="none"/>
        <c:tickLblPos val="nextTo"/>
        <c:crossAx val="575985152"/>
        <c:crosses val="autoZero"/>
        <c:auto val="1"/>
        <c:lblAlgn val="ctr"/>
        <c:lblOffset val="100"/>
        <c:noMultiLvlLbl val="0"/>
      </c:catAx>
      <c:valAx>
        <c:axId val="575985152"/>
        <c:scaling>
          <c:orientation val="minMax"/>
        </c:scaling>
        <c:delete val="0"/>
        <c:axPos val="l"/>
        <c:majorGridlines/>
        <c:numFmt formatCode="Основной" sourceLinked="1"/>
        <c:majorTickMark val="out"/>
        <c:minorTickMark val="none"/>
        <c:tickLblPos val="nextTo"/>
        <c:crossAx val="575983616"/>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от 1 года до 3х лет</c:v>
                </c:pt>
              </c:strCache>
            </c:strRef>
          </c:tx>
          <c:invertIfNegative val="0"/>
          <c:cat>
            <c:strRef>
              <c:f>Лист1!$A$2:$A$4</c:f>
              <c:strCache>
                <c:ptCount val="3"/>
                <c:pt idx="0">
                  <c:v>Я социальное одобрение</c:v>
                </c:pt>
                <c:pt idx="1">
                  <c:v>Я доминантность</c:v>
                </c:pt>
                <c:pt idx="2">
                  <c:v>Я социальные способности</c:v>
                </c:pt>
              </c:strCache>
            </c:strRef>
          </c:cat>
          <c:val>
            <c:numRef>
              <c:f>Лист1!$B$2:$B$4</c:f>
              <c:numCache>
                <c:formatCode>Основной</c:formatCode>
                <c:ptCount val="3"/>
                <c:pt idx="0">
                  <c:v>29.5</c:v>
                </c:pt>
                <c:pt idx="1">
                  <c:v>25.833300000000001</c:v>
                </c:pt>
                <c:pt idx="2">
                  <c:v>17.8611</c:v>
                </c:pt>
              </c:numCache>
            </c:numRef>
          </c:val>
          <c:extLst xmlns:c16r2="http://schemas.microsoft.com/office/drawing/2015/06/chart">
            <c:ext xmlns:c16="http://schemas.microsoft.com/office/drawing/2014/chart" uri="{C3380CC4-5D6E-409C-BE32-E72D297353CC}">
              <c16:uniqueId val="{00000000-40D8-5648-A8C8-E1AB944413D9}"/>
            </c:ext>
          </c:extLst>
        </c:ser>
        <c:ser>
          <c:idx val="1"/>
          <c:order val="1"/>
          <c:tx>
            <c:strRef>
              <c:f>Лист1!$C$1</c:f>
              <c:strCache>
                <c:ptCount val="1"/>
                <c:pt idx="0">
                  <c:v>от 3х до 10 лет</c:v>
                </c:pt>
              </c:strCache>
            </c:strRef>
          </c:tx>
          <c:invertIfNegative val="0"/>
          <c:cat>
            <c:strRef>
              <c:f>Лист1!$A$2:$A$4</c:f>
              <c:strCache>
                <c:ptCount val="3"/>
                <c:pt idx="0">
                  <c:v>Я социальное одобрение</c:v>
                </c:pt>
                <c:pt idx="1">
                  <c:v>Я доминантность</c:v>
                </c:pt>
                <c:pt idx="2">
                  <c:v>Я социальные способности</c:v>
                </c:pt>
              </c:strCache>
            </c:strRef>
          </c:cat>
          <c:val>
            <c:numRef>
              <c:f>Лист1!$C$2:$C$4</c:f>
              <c:numCache>
                <c:formatCode>Основной</c:formatCode>
                <c:ptCount val="3"/>
                <c:pt idx="0">
                  <c:v>29.8</c:v>
                </c:pt>
                <c:pt idx="1">
                  <c:v>26.433299999999999</c:v>
                </c:pt>
                <c:pt idx="2">
                  <c:v>20.533300000000001</c:v>
                </c:pt>
              </c:numCache>
            </c:numRef>
          </c:val>
          <c:extLst xmlns:c16r2="http://schemas.microsoft.com/office/drawing/2015/06/chart">
            <c:ext xmlns:c16="http://schemas.microsoft.com/office/drawing/2014/chart" uri="{C3380CC4-5D6E-409C-BE32-E72D297353CC}">
              <c16:uniqueId val="{00000001-40D8-5648-A8C8-E1AB944413D9}"/>
            </c:ext>
          </c:extLst>
        </c:ser>
        <c:ser>
          <c:idx val="2"/>
          <c:order val="2"/>
          <c:tx>
            <c:strRef>
              <c:f>Лист1!$D$1</c:f>
              <c:strCache>
                <c:ptCount val="1"/>
                <c:pt idx="0">
                  <c:v>более 10 лет</c:v>
                </c:pt>
              </c:strCache>
            </c:strRef>
          </c:tx>
          <c:invertIfNegative val="0"/>
          <c:cat>
            <c:strRef>
              <c:f>Лист1!$A$2:$A$4</c:f>
              <c:strCache>
                <c:ptCount val="3"/>
                <c:pt idx="0">
                  <c:v>Я социальное одобрение</c:v>
                </c:pt>
                <c:pt idx="1">
                  <c:v>Я доминантность</c:v>
                </c:pt>
                <c:pt idx="2">
                  <c:v>Я социальные способности</c:v>
                </c:pt>
              </c:strCache>
            </c:strRef>
          </c:cat>
          <c:val>
            <c:numRef>
              <c:f>Лист1!$D$2:$D$4</c:f>
              <c:numCache>
                <c:formatCode>Основной</c:formatCode>
                <c:ptCount val="3"/>
                <c:pt idx="0">
                  <c:v>32.8125</c:v>
                </c:pt>
                <c:pt idx="1">
                  <c:v>23.25</c:v>
                </c:pt>
                <c:pt idx="2">
                  <c:v>18.9756</c:v>
                </c:pt>
              </c:numCache>
            </c:numRef>
          </c:val>
          <c:extLst xmlns:c16r2="http://schemas.microsoft.com/office/drawing/2015/06/chart">
            <c:ext xmlns:c16="http://schemas.microsoft.com/office/drawing/2014/chart" uri="{C3380CC4-5D6E-409C-BE32-E72D297353CC}">
              <c16:uniqueId val="{00000002-40D8-5648-A8C8-E1AB944413D9}"/>
            </c:ext>
          </c:extLst>
        </c:ser>
        <c:dLbls>
          <c:showLegendKey val="0"/>
          <c:showVal val="0"/>
          <c:showCatName val="0"/>
          <c:showSerName val="0"/>
          <c:showPercent val="0"/>
          <c:showBubbleSize val="0"/>
        </c:dLbls>
        <c:gapWidth val="150"/>
        <c:axId val="687254144"/>
        <c:axId val="687255936"/>
      </c:barChart>
      <c:catAx>
        <c:axId val="687254144"/>
        <c:scaling>
          <c:orientation val="minMax"/>
        </c:scaling>
        <c:delete val="0"/>
        <c:axPos val="b"/>
        <c:numFmt formatCode="\О\с\н\о\в\н\о\й" sourceLinked="0"/>
        <c:majorTickMark val="out"/>
        <c:minorTickMark val="none"/>
        <c:tickLblPos val="nextTo"/>
        <c:crossAx val="687255936"/>
        <c:crosses val="autoZero"/>
        <c:auto val="1"/>
        <c:lblAlgn val="ctr"/>
        <c:lblOffset val="100"/>
        <c:noMultiLvlLbl val="0"/>
      </c:catAx>
      <c:valAx>
        <c:axId val="687255936"/>
        <c:scaling>
          <c:orientation val="minMax"/>
        </c:scaling>
        <c:delete val="0"/>
        <c:axPos val="l"/>
        <c:majorGridlines/>
        <c:numFmt formatCode="Основной" sourceLinked="1"/>
        <c:majorTickMark val="out"/>
        <c:minorTickMark val="none"/>
        <c:tickLblPos val="nextTo"/>
        <c:crossAx val="687254144"/>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 30 лет</c:v>
                </c:pt>
              </c:strCache>
            </c:strRef>
          </c:tx>
          <c:invertIfNegative val="0"/>
          <c:cat>
            <c:strRef>
              <c:f>Лист1!$A$2:$A$3</c:f>
              <c:strCache>
                <c:ptCount val="2"/>
                <c:pt idx="0">
                  <c:v>Я Преобладающее настроение</c:v>
                </c:pt>
                <c:pt idx="1">
                  <c:v>Клиент преобладающее настроение </c:v>
                </c:pt>
              </c:strCache>
            </c:strRef>
          </c:cat>
          <c:val>
            <c:numRef>
              <c:f>Лист1!$B$2:$B$3</c:f>
              <c:numCache>
                <c:formatCode>Основной</c:formatCode>
                <c:ptCount val="2"/>
                <c:pt idx="0">
                  <c:v>28.444400000000002</c:v>
                </c:pt>
                <c:pt idx="1">
                  <c:v>28.6111</c:v>
                </c:pt>
              </c:numCache>
            </c:numRef>
          </c:val>
          <c:extLst xmlns:c16r2="http://schemas.microsoft.com/office/drawing/2015/06/chart">
            <c:ext xmlns:c16="http://schemas.microsoft.com/office/drawing/2014/chart" uri="{C3380CC4-5D6E-409C-BE32-E72D297353CC}">
              <c16:uniqueId val="{00000000-64A9-9B42-A000-E8DCAAA84B36}"/>
            </c:ext>
          </c:extLst>
        </c:ser>
        <c:ser>
          <c:idx val="1"/>
          <c:order val="1"/>
          <c:tx>
            <c:strRef>
              <c:f>Лист1!$C$1</c:f>
              <c:strCache>
                <c:ptCount val="1"/>
                <c:pt idx="0">
                  <c:v>от 30 до 40 лет</c:v>
                </c:pt>
              </c:strCache>
            </c:strRef>
          </c:tx>
          <c:invertIfNegative val="0"/>
          <c:cat>
            <c:strRef>
              <c:f>Лист1!$A$2:$A$3</c:f>
              <c:strCache>
                <c:ptCount val="2"/>
                <c:pt idx="0">
                  <c:v>Я Преобладающее настроение</c:v>
                </c:pt>
                <c:pt idx="1">
                  <c:v>Клиент преобладающее настроение </c:v>
                </c:pt>
              </c:strCache>
            </c:strRef>
          </c:cat>
          <c:val>
            <c:numRef>
              <c:f>Лист1!$C$2:$C$3</c:f>
              <c:numCache>
                <c:formatCode>Основной</c:formatCode>
                <c:ptCount val="2"/>
                <c:pt idx="0">
                  <c:v>24.685700000000001</c:v>
                </c:pt>
                <c:pt idx="1">
                  <c:v>30.285699999999999</c:v>
                </c:pt>
              </c:numCache>
            </c:numRef>
          </c:val>
          <c:extLst xmlns:c16r2="http://schemas.microsoft.com/office/drawing/2015/06/chart">
            <c:ext xmlns:c16="http://schemas.microsoft.com/office/drawing/2014/chart" uri="{C3380CC4-5D6E-409C-BE32-E72D297353CC}">
              <c16:uniqueId val="{00000001-64A9-9B42-A000-E8DCAAA84B36}"/>
            </c:ext>
          </c:extLst>
        </c:ser>
        <c:ser>
          <c:idx val="2"/>
          <c:order val="2"/>
          <c:tx>
            <c:strRef>
              <c:f>Лист1!$D$1</c:f>
              <c:strCache>
                <c:ptCount val="1"/>
                <c:pt idx="0">
                  <c:v>старше 40 лет</c:v>
                </c:pt>
              </c:strCache>
            </c:strRef>
          </c:tx>
          <c:invertIfNegative val="0"/>
          <c:cat>
            <c:strRef>
              <c:f>Лист1!$A$2:$A$3</c:f>
              <c:strCache>
                <c:ptCount val="2"/>
                <c:pt idx="0">
                  <c:v>Я Преобладающее настроение</c:v>
                </c:pt>
                <c:pt idx="1">
                  <c:v>Клиент преобладающее настроение </c:v>
                </c:pt>
              </c:strCache>
            </c:strRef>
          </c:cat>
          <c:val>
            <c:numRef>
              <c:f>Лист1!$D$2:$D$3</c:f>
              <c:numCache>
                <c:formatCode>Основной</c:formatCode>
                <c:ptCount val="2"/>
                <c:pt idx="0">
                  <c:v>24.655200000000001</c:v>
                </c:pt>
                <c:pt idx="1">
                  <c:v>31.896599999999999</c:v>
                </c:pt>
              </c:numCache>
            </c:numRef>
          </c:val>
          <c:extLst xmlns:c16r2="http://schemas.microsoft.com/office/drawing/2015/06/chart">
            <c:ext xmlns:c16="http://schemas.microsoft.com/office/drawing/2014/chart" uri="{C3380CC4-5D6E-409C-BE32-E72D297353CC}">
              <c16:uniqueId val="{00000002-64A9-9B42-A000-E8DCAAA84B36}"/>
            </c:ext>
          </c:extLst>
        </c:ser>
        <c:dLbls>
          <c:showLegendKey val="0"/>
          <c:showVal val="0"/>
          <c:showCatName val="0"/>
          <c:showSerName val="0"/>
          <c:showPercent val="0"/>
          <c:showBubbleSize val="0"/>
        </c:dLbls>
        <c:gapWidth val="150"/>
        <c:axId val="685890176"/>
        <c:axId val="687317376"/>
      </c:barChart>
      <c:catAx>
        <c:axId val="685890176"/>
        <c:scaling>
          <c:orientation val="minMax"/>
        </c:scaling>
        <c:delete val="0"/>
        <c:axPos val="b"/>
        <c:numFmt formatCode="\О\с\н\о\в\н\о\й" sourceLinked="0"/>
        <c:majorTickMark val="out"/>
        <c:minorTickMark val="none"/>
        <c:tickLblPos val="nextTo"/>
        <c:crossAx val="687317376"/>
        <c:crosses val="autoZero"/>
        <c:auto val="1"/>
        <c:lblAlgn val="ctr"/>
        <c:lblOffset val="100"/>
        <c:noMultiLvlLbl val="0"/>
      </c:catAx>
      <c:valAx>
        <c:axId val="687317376"/>
        <c:scaling>
          <c:orientation val="minMax"/>
        </c:scaling>
        <c:delete val="0"/>
        <c:axPos val="l"/>
        <c:majorGridlines/>
        <c:numFmt formatCode="Основной" sourceLinked="1"/>
        <c:majorTickMark val="out"/>
        <c:minorTickMark val="none"/>
        <c:tickLblPos val="nextTo"/>
        <c:crossAx val="685890176"/>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 30 лет</c:v>
                </c:pt>
              </c:strCache>
            </c:strRef>
          </c:tx>
          <c:invertIfNegative val="0"/>
          <c:cat>
            <c:strRef>
              <c:f>Лист1!$A$2:$A$4</c:f>
              <c:strCache>
                <c:ptCount val="3"/>
                <c:pt idx="0">
                  <c:v>Я - Клиент социальное одобрение</c:v>
                </c:pt>
                <c:pt idx="1">
                  <c:v>Я - Клиент контроль</c:v>
                </c:pt>
                <c:pt idx="2">
                  <c:v>Я - Клиент преобладающее настроение</c:v>
                </c:pt>
              </c:strCache>
            </c:strRef>
          </c:cat>
          <c:val>
            <c:numRef>
              <c:f>Лист1!$B$2:$B$4</c:f>
              <c:numCache>
                <c:formatCode>Основной</c:formatCode>
                <c:ptCount val="3"/>
                <c:pt idx="0">
                  <c:v>3.8889</c:v>
                </c:pt>
                <c:pt idx="1">
                  <c:v>-1.7778</c:v>
                </c:pt>
                <c:pt idx="2">
                  <c:v>-0.16669999999999999</c:v>
                </c:pt>
              </c:numCache>
            </c:numRef>
          </c:val>
          <c:extLst xmlns:c16r2="http://schemas.microsoft.com/office/drawing/2015/06/chart">
            <c:ext xmlns:c16="http://schemas.microsoft.com/office/drawing/2014/chart" uri="{C3380CC4-5D6E-409C-BE32-E72D297353CC}">
              <c16:uniqueId val="{00000000-A2C4-C145-948F-D3F0274F37BF}"/>
            </c:ext>
          </c:extLst>
        </c:ser>
        <c:ser>
          <c:idx val="1"/>
          <c:order val="1"/>
          <c:tx>
            <c:strRef>
              <c:f>Лист1!$C$1</c:f>
              <c:strCache>
                <c:ptCount val="1"/>
                <c:pt idx="0">
                  <c:v>от 30 до 40 лет</c:v>
                </c:pt>
              </c:strCache>
            </c:strRef>
          </c:tx>
          <c:invertIfNegative val="0"/>
          <c:cat>
            <c:strRef>
              <c:f>Лист1!$A$2:$A$4</c:f>
              <c:strCache>
                <c:ptCount val="3"/>
                <c:pt idx="0">
                  <c:v>Я - Клиент социальное одобрение</c:v>
                </c:pt>
                <c:pt idx="1">
                  <c:v>Я - Клиент контроль</c:v>
                </c:pt>
                <c:pt idx="2">
                  <c:v>Я - Клиент преобладающее настроение</c:v>
                </c:pt>
              </c:strCache>
            </c:strRef>
          </c:cat>
          <c:val>
            <c:numRef>
              <c:f>Лист1!$C$2:$C$4</c:f>
              <c:numCache>
                <c:formatCode>Основной</c:formatCode>
                <c:ptCount val="3"/>
                <c:pt idx="0">
                  <c:v>7.0857000000000001</c:v>
                </c:pt>
                <c:pt idx="1">
                  <c:v>-3.3714</c:v>
                </c:pt>
                <c:pt idx="2">
                  <c:v>-5.4570999999999996</c:v>
                </c:pt>
              </c:numCache>
            </c:numRef>
          </c:val>
          <c:extLst xmlns:c16r2="http://schemas.microsoft.com/office/drawing/2015/06/chart">
            <c:ext xmlns:c16="http://schemas.microsoft.com/office/drawing/2014/chart" uri="{C3380CC4-5D6E-409C-BE32-E72D297353CC}">
              <c16:uniqueId val="{00000001-A2C4-C145-948F-D3F0274F37BF}"/>
            </c:ext>
          </c:extLst>
        </c:ser>
        <c:ser>
          <c:idx val="2"/>
          <c:order val="2"/>
          <c:tx>
            <c:strRef>
              <c:f>Лист1!$D$1</c:f>
              <c:strCache>
                <c:ptCount val="1"/>
                <c:pt idx="0">
                  <c:v>старше 40 лет</c:v>
                </c:pt>
              </c:strCache>
            </c:strRef>
          </c:tx>
          <c:invertIfNegative val="0"/>
          <c:cat>
            <c:strRef>
              <c:f>Лист1!$A$2:$A$4</c:f>
              <c:strCache>
                <c:ptCount val="3"/>
                <c:pt idx="0">
                  <c:v>Я - Клиент социальное одобрение</c:v>
                </c:pt>
                <c:pt idx="1">
                  <c:v>Я - Клиент контроль</c:v>
                </c:pt>
                <c:pt idx="2">
                  <c:v>Я - Клиент преобладающее настроение</c:v>
                </c:pt>
              </c:strCache>
            </c:strRef>
          </c:cat>
          <c:val>
            <c:numRef>
              <c:f>Лист1!$D$2:$D$4</c:f>
              <c:numCache>
                <c:formatCode>Основной</c:formatCode>
                <c:ptCount val="3"/>
                <c:pt idx="0">
                  <c:v>9.4827999999999992</c:v>
                </c:pt>
                <c:pt idx="1">
                  <c:v>-0.96550000000000002</c:v>
                </c:pt>
                <c:pt idx="2">
                  <c:v>-7.2413999999999996</c:v>
                </c:pt>
              </c:numCache>
            </c:numRef>
          </c:val>
          <c:extLst xmlns:c16r2="http://schemas.microsoft.com/office/drawing/2015/06/chart">
            <c:ext xmlns:c16="http://schemas.microsoft.com/office/drawing/2014/chart" uri="{C3380CC4-5D6E-409C-BE32-E72D297353CC}">
              <c16:uniqueId val="{00000002-A2C4-C145-948F-D3F0274F37BF}"/>
            </c:ext>
          </c:extLst>
        </c:ser>
        <c:dLbls>
          <c:showLegendKey val="0"/>
          <c:showVal val="0"/>
          <c:showCatName val="0"/>
          <c:showSerName val="0"/>
          <c:showPercent val="0"/>
          <c:showBubbleSize val="0"/>
        </c:dLbls>
        <c:gapWidth val="150"/>
        <c:axId val="369998464"/>
        <c:axId val="370004352"/>
      </c:barChart>
      <c:catAx>
        <c:axId val="369998464"/>
        <c:scaling>
          <c:orientation val="minMax"/>
        </c:scaling>
        <c:delete val="0"/>
        <c:axPos val="b"/>
        <c:numFmt formatCode="\О\с\н\о\в\н\о\й" sourceLinked="0"/>
        <c:majorTickMark val="out"/>
        <c:minorTickMark val="none"/>
        <c:tickLblPos val="nextTo"/>
        <c:crossAx val="370004352"/>
        <c:crosses val="autoZero"/>
        <c:auto val="1"/>
        <c:lblAlgn val="ctr"/>
        <c:lblOffset val="100"/>
        <c:noMultiLvlLbl val="0"/>
      </c:catAx>
      <c:valAx>
        <c:axId val="370004352"/>
        <c:scaling>
          <c:orientation val="minMax"/>
        </c:scaling>
        <c:delete val="0"/>
        <c:axPos val="l"/>
        <c:majorGridlines/>
        <c:numFmt formatCode="Основной" sourceLinked="1"/>
        <c:majorTickMark val="out"/>
        <c:minorTickMark val="none"/>
        <c:tickLblPos val="nextTo"/>
        <c:crossAx val="369998464"/>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Основное образование</c:v>
                </c:pt>
              </c:strCache>
            </c:strRef>
          </c:tx>
          <c:invertIfNegative val="0"/>
          <c:cat>
            <c:strRef>
              <c:f>Лист1!$A$2:$A$3</c:f>
              <c:strCache>
                <c:ptCount val="2"/>
                <c:pt idx="0">
                  <c:v>трудные жизненные обстоят</c:v>
                </c:pt>
                <c:pt idx="1">
                  <c:v>ситуация внутр дискомфорта</c:v>
                </c:pt>
              </c:strCache>
            </c:strRef>
          </c:cat>
          <c:val>
            <c:numRef>
              <c:f>Лист1!$B$2:$B$3</c:f>
              <c:numCache>
                <c:formatCode>Основной</c:formatCode>
                <c:ptCount val="2"/>
                <c:pt idx="0">
                  <c:v>7.8221999999999996</c:v>
                </c:pt>
                <c:pt idx="1">
                  <c:v>7.2222</c:v>
                </c:pt>
              </c:numCache>
            </c:numRef>
          </c:val>
          <c:extLst xmlns:c16r2="http://schemas.microsoft.com/office/drawing/2015/06/chart">
            <c:ext xmlns:c16="http://schemas.microsoft.com/office/drawing/2014/chart" uri="{C3380CC4-5D6E-409C-BE32-E72D297353CC}">
              <c16:uniqueId val="{00000000-49EB-024C-91C3-C40B1C5C978E}"/>
            </c:ext>
          </c:extLst>
        </c:ser>
        <c:ser>
          <c:idx val="1"/>
          <c:order val="1"/>
          <c:tx>
            <c:strRef>
              <c:f>Лист1!$C$1</c:f>
              <c:strCache>
                <c:ptCount val="1"/>
                <c:pt idx="0">
                  <c:v>Переподготовка</c:v>
                </c:pt>
              </c:strCache>
            </c:strRef>
          </c:tx>
          <c:invertIfNegative val="0"/>
          <c:cat>
            <c:strRef>
              <c:f>Лист1!$A$2:$A$3</c:f>
              <c:strCache>
                <c:ptCount val="2"/>
                <c:pt idx="0">
                  <c:v>трудные жизненные обстоят</c:v>
                </c:pt>
                <c:pt idx="1">
                  <c:v>ситуация внутр дискомфорта</c:v>
                </c:pt>
              </c:strCache>
            </c:strRef>
          </c:cat>
          <c:val>
            <c:numRef>
              <c:f>Лист1!$C$2:$C$3</c:f>
              <c:numCache>
                <c:formatCode>Основной</c:formatCode>
                <c:ptCount val="2"/>
                <c:pt idx="0">
                  <c:v>8.0269999999999992</c:v>
                </c:pt>
                <c:pt idx="1">
                  <c:v>8.0541</c:v>
                </c:pt>
              </c:numCache>
            </c:numRef>
          </c:val>
          <c:extLst xmlns:c16r2="http://schemas.microsoft.com/office/drawing/2015/06/chart">
            <c:ext xmlns:c16="http://schemas.microsoft.com/office/drawing/2014/chart" uri="{C3380CC4-5D6E-409C-BE32-E72D297353CC}">
              <c16:uniqueId val="{00000001-49EB-024C-91C3-C40B1C5C978E}"/>
            </c:ext>
          </c:extLst>
        </c:ser>
        <c:dLbls>
          <c:showLegendKey val="0"/>
          <c:showVal val="0"/>
          <c:showCatName val="0"/>
          <c:showSerName val="0"/>
          <c:showPercent val="0"/>
          <c:showBubbleSize val="0"/>
        </c:dLbls>
        <c:gapWidth val="150"/>
        <c:axId val="361596416"/>
        <c:axId val="361597952"/>
      </c:barChart>
      <c:catAx>
        <c:axId val="361596416"/>
        <c:scaling>
          <c:orientation val="minMax"/>
        </c:scaling>
        <c:delete val="0"/>
        <c:axPos val="b"/>
        <c:numFmt formatCode="\О\с\н\о\в\н\о\й" sourceLinked="0"/>
        <c:majorTickMark val="out"/>
        <c:minorTickMark val="none"/>
        <c:tickLblPos val="nextTo"/>
        <c:crossAx val="361597952"/>
        <c:crosses val="autoZero"/>
        <c:auto val="1"/>
        <c:lblAlgn val="ctr"/>
        <c:lblOffset val="100"/>
        <c:noMultiLvlLbl val="0"/>
      </c:catAx>
      <c:valAx>
        <c:axId val="361597952"/>
        <c:scaling>
          <c:orientation val="minMax"/>
        </c:scaling>
        <c:delete val="0"/>
        <c:axPos val="l"/>
        <c:majorGridlines/>
        <c:numFmt formatCode="Основной" sourceLinked="1"/>
        <c:majorTickMark val="out"/>
        <c:minorTickMark val="none"/>
        <c:tickLblPos val="nextTo"/>
        <c:crossAx val="361596416"/>
        <c:crosses val="autoZero"/>
        <c:crossBetween val="between"/>
      </c:valAx>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Основное образование</c:v>
                </c:pt>
              </c:strCache>
            </c:strRef>
          </c:tx>
          <c:invertIfNegative val="0"/>
          <c:cat>
            <c:strRef>
              <c:f>Лист1!$A$2:$A$8</c:f>
              <c:strCache>
                <c:ptCount val="7"/>
                <c:pt idx="0">
                  <c:v>Поддержку</c:v>
                </c:pt>
                <c:pt idx="1">
                  <c:v>Совет</c:v>
                </c:pt>
                <c:pt idx="2">
                  <c:v>Дружеское участие</c:v>
                </c:pt>
                <c:pt idx="3">
                  <c:v>Принятие на себя ответственности</c:v>
                </c:pt>
                <c:pt idx="4">
                  <c:v>Подтверждение правильности его поступков</c:v>
                </c:pt>
                <c:pt idx="5">
                  <c:v>Помощь в решении проблем</c:v>
                </c:pt>
                <c:pt idx="6">
                  <c:v>Помощь в понимании себя </c:v>
                </c:pt>
              </c:strCache>
            </c:strRef>
          </c:cat>
          <c:val>
            <c:numRef>
              <c:f>Лист1!$B$2:$B$8</c:f>
              <c:numCache>
                <c:formatCode>Основной</c:formatCode>
                <c:ptCount val="7"/>
                <c:pt idx="0">
                  <c:v>8.9556000000000004</c:v>
                </c:pt>
                <c:pt idx="1">
                  <c:v>7.3333000000000004</c:v>
                </c:pt>
                <c:pt idx="2">
                  <c:v>5.3777999999999997</c:v>
                </c:pt>
                <c:pt idx="3">
                  <c:v>5.4222000000000001</c:v>
                </c:pt>
                <c:pt idx="4">
                  <c:v>7.2667000000000002</c:v>
                </c:pt>
                <c:pt idx="5">
                  <c:v>9.5111000000000008</c:v>
                </c:pt>
                <c:pt idx="6">
                  <c:v>8.2667000000000002</c:v>
                </c:pt>
              </c:numCache>
            </c:numRef>
          </c:val>
          <c:extLst xmlns:c16r2="http://schemas.microsoft.com/office/drawing/2015/06/chart">
            <c:ext xmlns:c16="http://schemas.microsoft.com/office/drawing/2014/chart" uri="{C3380CC4-5D6E-409C-BE32-E72D297353CC}">
              <c16:uniqueId val="{00000000-B058-AF48-B89D-7A926DBD74D8}"/>
            </c:ext>
          </c:extLst>
        </c:ser>
        <c:ser>
          <c:idx val="1"/>
          <c:order val="1"/>
          <c:tx>
            <c:strRef>
              <c:f>Лист1!$C$1</c:f>
              <c:strCache>
                <c:ptCount val="1"/>
                <c:pt idx="0">
                  <c:v>Переподготовка</c:v>
                </c:pt>
              </c:strCache>
            </c:strRef>
          </c:tx>
          <c:invertIfNegative val="0"/>
          <c:cat>
            <c:strRef>
              <c:f>Лист1!$A$2:$A$8</c:f>
              <c:strCache>
                <c:ptCount val="7"/>
                <c:pt idx="0">
                  <c:v>Поддержку</c:v>
                </c:pt>
                <c:pt idx="1">
                  <c:v>Совет</c:v>
                </c:pt>
                <c:pt idx="2">
                  <c:v>Дружеское участие</c:v>
                </c:pt>
                <c:pt idx="3">
                  <c:v>Принятие на себя ответственности</c:v>
                </c:pt>
                <c:pt idx="4">
                  <c:v>Подтверждение правильности его поступков</c:v>
                </c:pt>
                <c:pt idx="5">
                  <c:v>Помощь в решении проблем</c:v>
                </c:pt>
                <c:pt idx="6">
                  <c:v>Помощь в понимании себя </c:v>
                </c:pt>
              </c:strCache>
            </c:strRef>
          </c:cat>
          <c:val>
            <c:numRef>
              <c:f>Лист1!$C$2:$C$8</c:f>
              <c:numCache>
                <c:formatCode>Основной</c:formatCode>
                <c:ptCount val="7"/>
                <c:pt idx="0">
                  <c:v>8.9189000000000007</c:v>
                </c:pt>
                <c:pt idx="1">
                  <c:v>7.2972999999999999</c:v>
                </c:pt>
                <c:pt idx="2">
                  <c:v>5.6757</c:v>
                </c:pt>
                <c:pt idx="3">
                  <c:v>5.8648999999999996</c:v>
                </c:pt>
                <c:pt idx="4">
                  <c:v>7.9729999999999999</c:v>
                </c:pt>
                <c:pt idx="5">
                  <c:v>9.6216000000000008</c:v>
                </c:pt>
                <c:pt idx="6">
                  <c:v>8.0810999999999993</c:v>
                </c:pt>
              </c:numCache>
            </c:numRef>
          </c:val>
          <c:extLst xmlns:c16r2="http://schemas.microsoft.com/office/drawing/2015/06/chart">
            <c:ext xmlns:c16="http://schemas.microsoft.com/office/drawing/2014/chart" uri="{C3380CC4-5D6E-409C-BE32-E72D297353CC}">
              <c16:uniqueId val="{00000001-B058-AF48-B89D-7A926DBD74D8}"/>
            </c:ext>
          </c:extLst>
        </c:ser>
        <c:dLbls>
          <c:showLegendKey val="0"/>
          <c:showVal val="0"/>
          <c:showCatName val="0"/>
          <c:showSerName val="0"/>
          <c:showPercent val="0"/>
          <c:showBubbleSize val="0"/>
        </c:dLbls>
        <c:gapWidth val="150"/>
        <c:axId val="377975168"/>
        <c:axId val="377976704"/>
      </c:barChart>
      <c:catAx>
        <c:axId val="377975168"/>
        <c:scaling>
          <c:orientation val="minMax"/>
        </c:scaling>
        <c:delete val="0"/>
        <c:axPos val="b"/>
        <c:numFmt formatCode="Основной" sourceLinked="1"/>
        <c:majorTickMark val="out"/>
        <c:minorTickMark val="none"/>
        <c:tickLblPos val="nextTo"/>
        <c:crossAx val="377976704"/>
        <c:crosses val="autoZero"/>
        <c:auto val="1"/>
        <c:lblAlgn val="ctr"/>
        <c:lblOffset val="100"/>
        <c:noMultiLvlLbl val="0"/>
      </c:catAx>
      <c:valAx>
        <c:axId val="377976704"/>
        <c:scaling>
          <c:orientation val="minMax"/>
        </c:scaling>
        <c:delete val="0"/>
        <c:axPos val="l"/>
        <c:majorGridlines/>
        <c:numFmt formatCode="Основной" sourceLinked="1"/>
        <c:majorTickMark val="out"/>
        <c:minorTickMark val="none"/>
        <c:tickLblPos val="nextTo"/>
        <c:crossAx val="377975168"/>
        <c:crosses val="autoZero"/>
        <c:crossBetween val="between"/>
      </c:valAx>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Основное образование</c:v>
                </c:pt>
              </c:strCache>
            </c:strRef>
          </c:tx>
          <c:invertIfNegative val="0"/>
          <c:cat>
            <c:strRef>
              <c:f>Лист1!$A$2:$A$16</c:f>
              <c:strCache>
                <c:ptCount val="15"/>
                <c:pt idx="0">
                  <c:v>недостаточного самопонимания, неадекватной самооценки</c:v>
                </c:pt>
                <c:pt idx="1">
                  <c:v>плохого понимания др людей</c:v>
                </c:pt>
                <c:pt idx="2">
                  <c:v>неверного восприятия окружающего мира</c:v>
                </c:pt>
                <c:pt idx="3">
                  <c:v>тяжелой жизненной ситуации</c:v>
                </c:pt>
                <c:pt idx="4">
                  <c:v>неправильного воспитания</c:v>
                </c:pt>
                <c:pt idx="5">
                  <c:v>неконструктивного поведения</c:v>
                </c:pt>
                <c:pt idx="6">
                  <c:v>высокой тревожности</c:v>
                </c:pt>
                <c:pt idx="7">
                  <c:v>страха одиночества</c:v>
                </c:pt>
                <c:pt idx="8">
                  <c:v>страха смерти</c:v>
                </c:pt>
                <c:pt idx="9">
                  <c:v>нежелание брать ответственность за свою жизнь</c:v>
                </c:pt>
                <c:pt idx="10">
                  <c:v>желания контролировать </c:v>
                </c:pt>
                <c:pt idx="11">
                  <c:v>нежелание признавать возможную ошибочность своих действий</c:v>
                </c:pt>
                <c:pt idx="12">
                  <c:v>неумения устанавливать близкие отношения</c:v>
                </c:pt>
                <c:pt idx="13">
                  <c:v>проф несостоятельности</c:v>
                </c:pt>
                <c:pt idx="14">
                  <c:v>личностных особенностей</c:v>
                </c:pt>
              </c:strCache>
            </c:strRef>
          </c:cat>
          <c:val>
            <c:numRef>
              <c:f>Лист1!$B$2:$B$16</c:f>
              <c:numCache>
                <c:formatCode>Основной</c:formatCode>
                <c:ptCount val="15"/>
                <c:pt idx="0">
                  <c:v>7.7332999999999998</c:v>
                </c:pt>
                <c:pt idx="1">
                  <c:v>7.1555999999999997</c:v>
                </c:pt>
                <c:pt idx="2">
                  <c:v>7.5556000000000001</c:v>
                </c:pt>
                <c:pt idx="3">
                  <c:v>7.4667000000000003</c:v>
                </c:pt>
                <c:pt idx="4">
                  <c:v>8.1999999999999993</c:v>
                </c:pt>
                <c:pt idx="5">
                  <c:v>7.2443999999999997</c:v>
                </c:pt>
                <c:pt idx="6">
                  <c:v>6.4443999999999999</c:v>
                </c:pt>
                <c:pt idx="7">
                  <c:v>5.4</c:v>
                </c:pt>
                <c:pt idx="8">
                  <c:v>3.4222000000000001</c:v>
                </c:pt>
                <c:pt idx="9">
                  <c:v>6.2888999999999999</c:v>
                </c:pt>
                <c:pt idx="10">
                  <c:v>6.8221999999999996</c:v>
                </c:pt>
                <c:pt idx="11">
                  <c:v>5.7332999999999998</c:v>
                </c:pt>
                <c:pt idx="12">
                  <c:v>6.2888999999999999</c:v>
                </c:pt>
                <c:pt idx="13">
                  <c:v>2.5110999999999999</c:v>
                </c:pt>
                <c:pt idx="14">
                  <c:v>7.0221999999999998</c:v>
                </c:pt>
              </c:numCache>
            </c:numRef>
          </c:val>
          <c:extLst xmlns:c16r2="http://schemas.microsoft.com/office/drawing/2015/06/chart">
            <c:ext xmlns:c16="http://schemas.microsoft.com/office/drawing/2014/chart" uri="{C3380CC4-5D6E-409C-BE32-E72D297353CC}">
              <c16:uniqueId val="{00000000-9FC9-2546-8258-7D9AB3F667C1}"/>
            </c:ext>
          </c:extLst>
        </c:ser>
        <c:ser>
          <c:idx val="1"/>
          <c:order val="1"/>
          <c:tx>
            <c:strRef>
              <c:f>Лист1!$C$1</c:f>
              <c:strCache>
                <c:ptCount val="1"/>
                <c:pt idx="0">
                  <c:v>Переподготовка</c:v>
                </c:pt>
              </c:strCache>
            </c:strRef>
          </c:tx>
          <c:invertIfNegative val="0"/>
          <c:cat>
            <c:strRef>
              <c:f>Лист1!$A$2:$A$16</c:f>
              <c:strCache>
                <c:ptCount val="15"/>
                <c:pt idx="0">
                  <c:v>недостаточного самопонимания, неадекватной самооценки</c:v>
                </c:pt>
                <c:pt idx="1">
                  <c:v>плохого понимания др людей</c:v>
                </c:pt>
                <c:pt idx="2">
                  <c:v>неверного восприятия окружающего мира</c:v>
                </c:pt>
                <c:pt idx="3">
                  <c:v>тяжелой жизненной ситуации</c:v>
                </c:pt>
                <c:pt idx="4">
                  <c:v>неправильного воспитания</c:v>
                </c:pt>
                <c:pt idx="5">
                  <c:v>неконструктивного поведения</c:v>
                </c:pt>
                <c:pt idx="6">
                  <c:v>высокой тревожности</c:v>
                </c:pt>
                <c:pt idx="7">
                  <c:v>страха одиночества</c:v>
                </c:pt>
                <c:pt idx="8">
                  <c:v>страха смерти</c:v>
                </c:pt>
                <c:pt idx="9">
                  <c:v>нежелание брать ответственность за свою жизнь</c:v>
                </c:pt>
                <c:pt idx="10">
                  <c:v>желания контролировать </c:v>
                </c:pt>
                <c:pt idx="11">
                  <c:v>нежелание признавать возможную ошибочность своих действий</c:v>
                </c:pt>
                <c:pt idx="12">
                  <c:v>неумения устанавливать близкие отношения</c:v>
                </c:pt>
                <c:pt idx="13">
                  <c:v>проф несостоятельности</c:v>
                </c:pt>
                <c:pt idx="14">
                  <c:v>личностных особенностей</c:v>
                </c:pt>
              </c:strCache>
            </c:strRef>
          </c:cat>
          <c:val>
            <c:numRef>
              <c:f>Лист1!$C$2:$C$16</c:f>
              <c:numCache>
                <c:formatCode>Основной</c:formatCode>
                <c:ptCount val="15"/>
                <c:pt idx="0">
                  <c:v>8.2162000000000006</c:v>
                </c:pt>
                <c:pt idx="1">
                  <c:v>7.7838000000000003</c:v>
                </c:pt>
                <c:pt idx="2">
                  <c:v>8.1891999999999996</c:v>
                </c:pt>
                <c:pt idx="3">
                  <c:v>7.3784000000000001</c:v>
                </c:pt>
                <c:pt idx="4">
                  <c:v>8.6216000000000008</c:v>
                </c:pt>
                <c:pt idx="5">
                  <c:v>6.7027000000000001</c:v>
                </c:pt>
                <c:pt idx="6">
                  <c:v>7</c:v>
                </c:pt>
                <c:pt idx="7">
                  <c:v>5.8648999999999996</c:v>
                </c:pt>
                <c:pt idx="8">
                  <c:v>3.5945999999999998</c:v>
                </c:pt>
                <c:pt idx="9">
                  <c:v>5.7838000000000003</c:v>
                </c:pt>
                <c:pt idx="10">
                  <c:v>6.8648999999999996</c:v>
                </c:pt>
                <c:pt idx="11">
                  <c:v>6.2161999999999997</c:v>
                </c:pt>
                <c:pt idx="12">
                  <c:v>6.5675999999999997</c:v>
                </c:pt>
                <c:pt idx="13">
                  <c:v>2.1351</c:v>
                </c:pt>
                <c:pt idx="14">
                  <c:v>7.5675999999999997</c:v>
                </c:pt>
              </c:numCache>
            </c:numRef>
          </c:val>
          <c:extLst xmlns:c16r2="http://schemas.microsoft.com/office/drawing/2015/06/chart">
            <c:ext xmlns:c16="http://schemas.microsoft.com/office/drawing/2014/chart" uri="{C3380CC4-5D6E-409C-BE32-E72D297353CC}">
              <c16:uniqueId val="{00000001-9FC9-2546-8258-7D9AB3F667C1}"/>
            </c:ext>
          </c:extLst>
        </c:ser>
        <c:dLbls>
          <c:showLegendKey val="0"/>
          <c:showVal val="0"/>
          <c:showCatName val="0"/>
          <c:showSerName val="0"/>
          <c:showPercent val="0"/>
          <c:showBubbleSize val="0"/>
        </c:dLbls>
        <c:gapWidth val="150"/>
        <c:axId val="378010624"/>
        <c:axId val="687321856"/>
      </c:barChart>
      <c:catAx>
        <c:axId val="378010624"/>
        <c:scaling>
          <c:orientation val="minMax"/>
        </c:scaling>
        <c:delete val="0"/>
        <c:axPos val="b"/>
        <c:numFmt formatCode="Основной" sourceLinked="1"/>
        <c:majorTickMark val="out"/>
        <c:minorTickMark val="none"/>
        <c:tickLblPos val="nextTo"/>
        <c:crossAx val="687321856"/>
        <c:crosses val="autoZero"/>
        <c:auto val="1"/>
        <c:lblAlgn val="ctr"/>
        <c:lblOffset val="100"/>
        <c:noMultiLvlLbl val="0"/>
      </c:catAx>
      <c:valAx>
        <c:axId val="687321856"/>
        <c:scaling>
          <c:orientation val="minMax"/>
        </c:scaling>
        <c:delete val="0"/>
        <c:axPos val="l"/>
        <c:majorGridlines/>
        <c:numFmt formatCode="Основной" sourceLinked="1"/>
        <c:majorTickMark val="out"/>
        <c:minorTickMark val="none"/>
        <c:tickLblPos val="nextTo"/>
        <c:crossAx val="378010624"/>
        <c:crosses val="autoZero"/>
        <c:crossBetween val="between"/>
      </c:valAx>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Основное образование</c:v>
                </c:pt>
              </c:strCache>
            </c:strRef>
          </c:tx>
          <c:invertIfNegative val="0"/>
          <c:cat>
            <c:strRef>
              <c:f>Лист1!$A$2:$A$9</c:f>
              <c:strCache>
                <c:ptCount val="8"/>
                <c:pt idx="0">
                  <c:v>конфликты в ближайшем окружении</c:v>
                </c:pt>
                <c:pt idx="1">
                  <c:v>сложности в личной жизни</c:v>
                </c:pt>
                <c:pt idx="2">
                  <c:v>сложности в проф деят</c:v>
                </c:pt>
                <c:pt idx="3">
                  <c:v>соматическое заболевание </c:v>
                </c:pt>
                <c:pt idx="4">
                  <c:v>сексуальные проблемы </c:v>
                </c:pt>
                <c:pt idx="5">
                  <c:v>возрастной кризис </c:v>
                </c:pt>
                <c:pt idx="6">
                  <c:v>внешняя травмирующая ситуация</c:v>
                </c:pt>
                <c:pt idx="7">
                  <c:v>внутренние проблемы</c:v>
                </c:pt>
              </c:strCache>
            </c:strRef>
          </c:cat>
          <c:val>
            <c:numRef>
              <c:f>Лист1!$B$2:$B$9</c:f>
              <c:numCache>
                <c:formatCode>Основной</c:formatCode>
                <c:ptCount val="8"/>
                <c:pt idx="0">
                  <c:v>7.5110999999999999</c:v>
                </c:pt>
                <c:pt idx="1">
                  <c:v>8.3332999999999995</c:v>
                </c:pt>
                <c:pt idx="2">
                  <c:v>3.0889000000000002</c:v>
                </c:pt>
                <c:pt idx="3">
                  <c:v>2.4222000000000001</c:v>
                </c:pt>
                <c:pt idx="4">
                  <c:v>2.3555999999999999</c:v>
                </c:pt>
                <c:pt idx="5">
                  <c:v>7.4443999999999999</c:v>
                </c:pt>
                <c:pt idx="6">
                  <c:v>6.4667000000000003</c:v>
                </c:pt>
                <c:pt idx="7">
                  <c:v>7.4222000000000001</c:v>
                </c:pt>
              </c:numCache>
            </c:numRef>
          </c:val>
          <c:extLst xmlns:c16r2="http://schemas.microsoft.com/office/drawing/2015/06/chart">
            <c:ext xmlns:c16="http://schemas.microsoft.com/office/drawing/2014/chart" uri="{C3380CC4-5D6E-409C-BE32-E72D297353CC}">
              <c16:uniqueId val="{00000000-13E8-8647-92A0-4ED21173423C}"/>
            </c:ext>
          </c:extLst>
        </c:ser>
        <c:ser>
          <c:idx val="1"/>
          <c:order val="1"/>
          <c:tx>
            <c:strRef>
              <c:f>Лист1!$C$1</c:f>
              <c:strCache>
                <c:ptCount val="1"/>
                <c:pt idx="0">
                  <c:v>Переподготовка</c:v>
                </c:pt>
              </c:strCache>
            </c:strRef>
          </c:tx>
          <c:invertIfNegative val="0"/>
          <c:cat>
            <c:strRef>
              <c:f>Лист1!$A$2:$A$9</c:f>
              <c:strCache>
                <c:ptCount val="8"/>
                <c:pt idx="0">
                  <c:v>конфликты в ближайшем окружении</c:v>
                </c:pt>
                <c:pt idx="1">
                  <c:v>сложности в личной жизни</c:v>
                </c:pt>
                <c:pt idx="2">
                  <c:v>сложности в проф деят</c:v>
                </c:pt>
                <c:pt idx="3">
                  <c:v>соматическое заболевание </c:v>
                </c:pt>
                <c:pt idx="4">
                  <c:v>сексуальные проблемы </c:v>
                </c:pt>
                <c:pt idx="5">
                  <c:v>возрастной кризис </c:v>
                </c:pt>
                <c:pt idx="6">
                  <c:v>внешняя травмирующая ситуация</c:v>
                </c:pt>
                <c:pt idx="7">
                  <c:v>внутренние проблемы</c:v>
                </c:pt>
              </c:strCache>
            </c:strRef>
          </c:cat>
          <c:val>
            <c:numRef>
              <c:f>Лист1!$C$2:$C$9</c:f>
              <c:numCache>
                <c:formatCode>Основной</c:formatCode>
                <c:ptCount val="8"/>
                <c:pt idx="0">
                  <c:v>7.5404999999999998</c:v>
                </c:pt>
                <c:pt idx="1">
                  <c:v>8.4323999999999995</c:v>
                </c:pt>
                <c:pt idx="2">
                  <c:v>2.4323999999999999</c:v>
                </c:pt>
                <c:pt idx="3">
                  <c:v>2.1351</c:v>
                </c:pt>
                <c:pt idx="4">
                  <c:v>1.8918999999999999</c:v>
                </c:pt>
                <c:pt idx="5">
                  <c:v>8.0810999999999993</c:v>
                </c:pt>
                <c:pt idx="6">
                  <c:v>6.9459</c:v>
                </c:pt>
                <c:pt idx="7">
                  <c:v>7.8108000000000004</c:v>
                </c:pt>
              </c:numCache>
            </c:numRef>
          </c:val>
          <c:extLst xmlns:c16r2="http://schemas.microsoft.com/office/drawing/2015/06/chart">
            <c:ext xmlns:c16="http://schemas.microsoft.com/office/drawing/2014/chart" uri="{C3380CC4-5D6E-409C-BE32-E72D297353CC}">
              <c16:uniqueId val="{00000001-13E8-8647-92A0-4ED21173423C}"/>
            </c:ext>
          </c:extLst>
        </c:ser>
        <c:dLbls>
          <c:showLegendKey val="0"/>
          <c:showVal val="0"/>
          <c:showCatName val="0"/>
          <c:showSerName val="0"/>
          <c:showPercent val="0"/>
          <c:showBubbleSize val="0"/>
        </c:dLbls>
        <c:gapWidth val="150"/>
        <c:axId val="376051584"/>
        <c:axId val="376053120"/>
      </c:barChart>
      <c:catAx>
        <c:axId val="376051584"/>
        <c:scaling>
          <c:orientation val="minMax"/>
        </c:scaling>
        <c:delete val="0"/>
        <c:axPos val="b"/>
        <c:numFmt formatCode="\О\с\н\о\в\н\о\й" sourceLinked="0"/>
        <c:majorTickMark val="out"/>
        <c:minorTickMark val="none"/>
        <c:tickLblPos val="nextTo"/>
        <c:crossAx val="376053120"/>
        <c:crosses val="autoZero"/>
        <c:auto val="1"/>
        <c:lblAlgn val="ctr"/>
        <c:lblOffset val="100"/>
        <c:noMultiLvlLbl val="0"/>
      </c:catAx>
      <c:valAx>
        <c:axId val="376053120"/>
        <c:scaling>
          <c:orientation val="minMax"/>
        </c:scaling>
        <c:delete val="0"/>
        <c:axPos val="l"/>
        <c:majorGridlines/>
        <c:numFmt formatCode="Основной" sourceLinked="1"/>
        <c:majorTickMark val="out"/>
        <c:minorTickMark val="none"/>
        <c:tickLblPos val="nextTo"/>
        <c:crossAx val="376051584"/>
        <c:crosses val="autoZero"/>
        <c:crossBetween val="between"/>
      </c:valAx>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Основное</c:v>
                </c:pt>
              </c:strCache>
            </c:strRef>
          </c:tx>
          <c:invertIfNegative val="0"/>
          <c:cat>
            <c:strRef>
              <c:f>Лист1!$A$2:$A$13</c:f>
              <c:strCache>
                <c:ptCount val="12"/>
                <c:pt idx="0">
                  <c:v>разрешить проблемную ситуацию</c:v>
                </c:pt>
                <c:pt idx="1">
                  <c:v>наладить нарушенные отношения </c:v>
                </c:pt>
                <c:pt idx="2">
                  <c:v>почувствовать себя лучше</c:v>
                </c:pt>
                <c:pt idx="3">
                  <c:v>научиться справляться самостоятельно</c:v>
                </c:pt>
                <c:pt idx="4">
                  <c:v>найти себя в проф деятельности</c:v>
                </c:pt>
                <c:pt idx="5">
                  <c:v>понизить тревожность</c:v>
                </c:pt>
                <c:pt idx="6">
                  <c:v>принять прошлое, интегрировать опыт</c:v>
                </c:pt>
                <c:pt idx="7">
                  <c:v>научиться брать ответственность</c:v>
                </c:pt>
                <c:pt idx="8">
                  <c:v>изменить др</c:v>
                </c:pt>
                <c:pt idx="9">
                  <c:v>стать хорошим партнером, родителем</c:v>
                </c:pt>
                <c:pt idx="10">
                  <c:v>найти смысл жизни</c:v>
                </c:pt>
                <c:pt idx="11">
                  <c:v>научиться строить близкие отношения</c:v>
                </c:pt>
              </c:strCache>
            </c:strRef>
          </c:cat>
          <c:val>
            <c:numRef>
              <c:f>Лист1!$B$2:$B$13</c:f>
              <c:numCache>
                <c:formatCode>Основной</c:formatCode>
                <c:ptCount val="12"/>
                <c:pt idx="0">
                  <c:v>8.4</c:v>
                </c:pt>
                <c:pt idx="1">
                  <c:v>8.1333000000000002</c:v>
                </c:pt>
                <c:pt idx="2">
                  <c:v>9.0443999999999996</c:v>
                </c:pt>
                <c:pt idx="3">
                  <c:v>6.2222</c:v>
                </c:pt>
                <c:pt idx="4">
                  <c:v>4.2888999999999999</c:v>
                </c:pt>
                <c:pt idx="5">
                  <c:v>7.1111000000000004</c:v>
                </c:pt>
                <c:pt idx="6">
                  <c:v>5.2667000000000002</c:v>
                </c:pt>
                <c:pt idx="7">
                  <c:v>4.3555999999999999</c:v>
                </c:pt>
                <c:pt idx="8">
                  <c:v>6.1333000000000002</c:v>
                </c:pt>
                <c:pt idx="9">
                  <c:v>6.1111000000000004</c:v>
                </c:pt>
                <c:pt idx="10">
                  <c:v>6.1111000000000004</c:v>
                </c:pt>
                <c:pt idx="11">
                  <c:v>6.4</c:v>
                </c:pt>
              </c:numCache>
            </c:numRef>
          </c:val>
          <c:extLst xmlns:c16r2="http://schemas.microsoft.com/office/drawing/2015/06/chart">
            <c:ext xmlns:c16="http://schemas.microsoft.com/office/drawing/2014/chart" uri="{C3380CC4-5D6E-409C-BE32-E72D297353CC}">
              <c16:uniqueId val="{00000000-C426-9A4C-843D-628C26D6F41A}"/>
            </c:ext>
          </c:extLst>
        </c:ser>
        <c:ser>
          <c:idx val="1"/>
          <c:order val="1"/>
          <c:tx>
            <c:strRef>
              <c:f>Лист1!$C$1</c:f>
              <c:strCache>
                <c:ptCount val="1"/>
                <c:pt idx="0">
                  <c:v>Переподготовка</c:v>
                </c:pt>
              </c:strCache>
            </c:strRef>
          </c:tx>
          <c:invertIfNegative val="0"/>
          <c:cat>
            <c:strRef>
              <c:f>Лист1!$A$2:$A$13</c:f>
              <c:strCache>
                <c:ptCount val="12"/>
                <c:pt idx="0">
                  <c:v>разрешить проблемную ситуацию</c:v>
                </c:pt>
                <c:pt idx="1">
                  <c:v>наладить нарушенные отношения </c:v>
                </c:pt>
                <c:pt idx="2">
                  <c:v>почувствовать себя лучше</c:v>
                </c:pt>
                <c:pt idx="3">
                  <c:v>научиться справляться самостоятельно</c:v>
                </c:pt>
                <c:pt idx="4">
                  <c:v>найти себя в проф деятельности</c:v>
                </c:pt>
                <c:pt idx="5">
                  <c:v>понизить тревожность</c:v>
                </c:pt>
                <c:pt idx="6">
                  <c:v>принять прошлое, интегрировать опыт</c:v>
                </c:pt>
                <c:pt idx="7">
                  <c:v>научиться брать ответственность</c:v>
                </c:pt>
                <c:pt idx="8">
                  <c:v>изменить др</c:v>
                </c:pt>
                <c:pt idx="9">
                  <c:v>стать хорошим партнером, родителем</c:v>
                </c:pt>
                <c:pt idx="10">
                  <c:v>найти смысл жизни</c:v>
                </c:pt>
                <c:pt idx="11">
                  <c:v>научиться строить близкие отношения</c:v>
                </c:pt>
              </c:strCache>
            </c:strRef>
          </c:cat>
          <c:val>
            <c:numRef>
              <c:f>Лист1!$C$2:$C$13</c:f>
              <c:numCache>
                <c:formatCode>Основной</c:formatCode>
                <c:ptCount val="12"/>
                <c:pt idx="0">
                  <c:v>8.8649000000000004</c:v>
                </c:pt>
                <c:pt idx="1">
                  <c:v>8.1350999999999996</c:v>
                </c:pt>
                <c:pt idx="2">
                  <c:v>8.4323999999999995</c:v>
                </c:pt>
                <c:pt idx="3">
                  <c:v>6.2161999999999997</c:v>
                </c:pt>
                <c:pt idx="4">
                  <c:v>3.5945999999999998</c:v>
                </c:pt>
                <c:pt idx="5">
                  <c:v>7.0541</c:v>
                </c:pt>
                <c:pt idx="6">
                  <c:v>5.0541</c:v>
                </c:pt>
                <c:pt idx="7">
                  <c:v>4.0270000000000001</c:v>
                </c:pt>
                <c:pt idx="8">
                  <c:v>5.8918999999999997</c:v>
                </c:pt>
                <c:pt idx="9">
                  <c:v>5.2702999999999998</c:v>
                </c:pt>
                <c:pt idx="10">
                  <c:v>5.5404999999999998</c:v>
                </c:pt>
                <c:pt idx="11">
                  <c:v>6.3243</c:v>
                </c:pt>
              </c:numCache>
            </c:numRef>
          </c:val>
          <c:extLst xmlns:c16r2="http://schemas.microsoft.com/office/drawing/2015/06/chart">
            <c:ext xmlns:c16="http://schemas.microsoft.com/office/drawing/2014/chart" uri="{C3380CC4-5D6E-409C-BE32-E72D297353CC}">
              <c16:uniqueId val="{00000001-C426-9A4C-843D-628C26D6F41A}"/>
            </c:ext>
          </c:extLst>
        </c:ser>
        <c:dLbls>
          <c:showLegendKey val="0"/>
          <c:showVal val="0"/>
          <c:showCatName val="0"/>
          <c:showSerName val="0"/>
          <c:showPercent val="0"/>
          <c:showBubbleSize val="0"/>
        </c:dLbls>
        <c:gapWidth val="150"/>
        <c:axId val="376091392"/>
        <c:axId val="376092928"/>
      </c:barChart>
      <c:catAx>
        <c:axId val="376091392"/>
        <c:scaling>
          <c:orientation val="minMax"/>
        </c:scaling>
        <c:delete val="0"/>
        <c:axPos val="b"/>
        <c:numFmt formatCode="\О\с\н\о\в\н\о\й" sourceLinked="0"/>
        <c:majorTickMark val="out"/>
        <c:minorTickMark val="none"/>
        <c:tickLblPos val="nextTo"/>
        <c:crossAx val="376092928"/>
        <c:crosses val="autoZero"/>
        <c:auto val="1"/>
        <c:lblAlgn val="ctr"/>
        <c:lblOffset val="100"/>
        <c:noMultiLvlLbl val="0"/>
      </c:catAx>
      <c:valAx>
        <c:axId val="376092928"/>
        <c:scaling>
          <c:orientation val="minMax"/>
        </c:scaling>
        <c:delete val="0"/>
        <c:axPos val="l"/>
        <c:majorGridlines/>
        <c:numFmt formatCode="Основной" sourceLinked="1"/>
        <c:majorTickMark val="out"/>
        <c:minorTickMark val="none"/>
        <c:tickLblPos val="nextTo"/>
        <c:crossAx val="376091392"/>
        <c:crosses val="autoZero"/>
        <c:crossBetween val="between"/>
      </c:valAx>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Основное образование</c:v>
                </c:pt>
              </c:strCache>
            </c:strRef>
          </c:tx>
          <c:invertIfNegative val="0"/>
          <c:cat>
            <c:strRef>
              <c:f>Лист1!$A$2:$A$3</c:f>
              <c:strCache>
                <c:ptCount val="2"/>
                <c:pt idx="0">
                  <c:v>объективно сложная</c:v>
                </c:pt>
                <c:pt idx="1">
                  <c:v>субъективно сложная</c:v>
                </c:pt>
              </c:strCache>
            </c:strRef>
          </c:cat>
          <c:val>
            <c:numRef>
              <c:f>Лист1!$B$2:$B$3</c:f>
              <c:numCache>
                <c:formatCode>Основной</c:formatCode>
                <c:ptCount val="2"/>
                <c:pt idx="0">
                  <c:v>7.1111000000000004</c:v>
                </c:pt>
                <c:pt idx="1">
                  <c:v>7.6222000000000003</c:v>
                </c:pt>
              </c:numCache>
            </c:numRef>
          </c:val>
          <c:extLst xmlns:c16r2="http://schemas.microsoft.com/office/drawing/2015/06/chart">
            <c:ext xmlns:c16="http://schemas.microsoft.com/office/drawing/2014/chart" uri="{C3380CC4-5D6E-409C-BE32-E72D297353CC}">
              <c16:uniqueId val="{00000000-4A52-F448-B7BD-2E974DF15AFD}"/>
            </c:ext>
          </c:extLst>
        </c:ser>
        <c:ser>
          <c:idx val="1"/>
          <c:order val="1"/>
          <c:tx>
            <c:strRef>
              <c:f>Лист1!$C$1</c:f>
              <c:strCache>
                <c:ptCount val="1"/>
                <c:pt idx="0">
                  <c:v>Переподготовка</c:v>
                </c:pt>
              </c:strCache>
            </c:strRef>
          </c:tx>
          <c:invertIfNegative val="0"/>
          <c:cat>
            <c:strRef>
              <c:f>Лист1!$A$2:$A$3</c:f>
              <c:strCache>
                <c:ptCount val="2"/>
                <c:pt idx="0">
                  <c:v>объективно сложная</c:v>
                </c:pt>
                <c:pt idx="1">
                  <c:v>субъективно сложная</c:v>
                </c:pt>
              </c:strCache>
            </c:strRef>
          </c:cat>
          <c:val>
            <c:numRef>
              <c:f>Лист1!$C$2:$C$3</c:f>
              <c:numCache>
                <c:formatCode>Основной</c:formatCode>
                <c:ptCount val="2"/>
                <c:pt idx="0">
                  <c:v>7.1622000000000003</c:v>
                </c:pt>
                <c:pt idx="1">
                  <c:v>7.7568000000000001</c:v>
                </c:pt>
              </c:numCache>
            </c:numRef>
          </c:val>
          <c:extLst xmlns:c16r2="http://schemas.microsoft.com/office/drawing/2015/06/chart">
            <c:ext xmlns:c16="http://schemas.microsoft.com/office/drawing/2014/chart" uri="{C3380CC4-5D6E-409C-BE32-E72D297353CC}">
              <c16:uniqueId val="{00000001-4A52-F448-B7BD-2E974DF15AFD}"/>
            </c:ext>
          </c:extLst>
        </c:ser>
        <c:dLbls>
          <c:showLegendKey val="0"/>
          <c:showVal val="0"/>
          <c:showCatName val="0"/>
          <c:showSerName val="0"/>
          <c:showPercent val="0"/>
          <c:showBubbleSize val="0"/>
        </c:dLbls>
        <c:gapWidth val="150"/>
        <c:axId val="380034432"/>
        <c:axId val="380036224"/>
      </c:barChart>
      <c:catAx>
        <c:axId val="380034432"/>
        <c:scaling>
          <c:orientation val="minMax"/>
        </c:scaling>
        <c:delete val="0"/>
        <c:axPos val="b"/>
        <c:numFmt formatCode="\О\с\н\о\в\н\о\й" sourceLinked="0"/>
        <c:majorTickMark val="out"/>
        <c:minorTickMark val="none"/>
        <c:tickLblPos val="nextTo"/>
        <c:crossAx val="380036224"/>
        <c:crosses val="autoZero"/>
        <c:auto val="1"/>
        <c:lblAlgn val="ctr"/>
        <c:lblOffset val="100"/>
        <c:noMultiLvlLbl val="0"/>
      </c:catAx>
      <c:valAx>
        <c:axId val="380036224"/>
        <c:scaling>
          <c:orientation val="minMax"/>
        </c:scaling>
        <c:delete val="0"/>
        <c:axPos val="l"/>
        <c:majorGridlines/>
        <c:numFmt formatCode="Основной" sourceLinked="1"/>
        <c:majorTickMark val="out"/>
        <c:minorTickMark val="none"/>
        <c:tickLblPos val="nextTo"/>
        <c:crossAx val="380034432"/>
        <c:crosses val="autoZero"/>
        <c:crossBetween val="between"/>
      </c:valAx>
    </c:plotArea>
    <c:legend>
      <c:legendPos val="r"/>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Основное образование</c:v>
                </c:pt>
              </c:strCache>
            </c:strRef>
          </c:tx>
          <c:invertIfNegative val="0"/>
          <c:cat>
            <c:strRef>
              <c:f>Лист1!$A$2:$A$5</c:f>
              <c:strCache>
                <c:ptCount val="4"/>
                <c:pt idx="0">
                  <c:v>опред личн особ</c:v>
                </c:pt>
                <c:pt idx="1">
                  <c:v>имеет опред соц установки</c:v>
                </c:pt>
                <c:pt idx="2">
                  <c:v>повышенная тревожность </c:v>
                </c:pt>
                <c:pt idx="3">
                  <c:v>нежелание брать ответственность </c:v>
                </c:pt>
              </c:strCache>
            </c:strRef>
          </c:cat>
          <c:val>
            <c:numRef>
              <c:f>Лист1!$B$2:$B$5</c:f>
              <c:numCache>
                <c:formatCode>Основной</c:formatCode>
                <c:ptCount val="4"/>
                <c:pt idx="0">
                  <c:v>7.5332999999999997</c:v>
                </c:pt>
                <c:pt idx="1">
                  <c:v>7.6889000000000003</c:v>
                </c:pt>
                <c:pt idx="2">
                  <c:v>7.0444000000000004</c:v>
                </c:pt>
                <c:pt idx="3">
                  <c:v>4.9333</c:v>
                </c:pt>
              </c:numCache>
            </c:numRef>
          </c:val>
          <c:extLst xmlns:c16r2="http://schemas.microsoft.com/office/drawing/2015/06/chart">
            <c:ext xmlns:c16="http://schemas.microsoft.com/office/drawing/2014/chart" uri="{C3380CC4-5D6E-409C-BE32-E72D297353CC}">
              <c16:uniqueId val="{00000000-7CCC-D941-B276-61C3C270D717}"/>
            </c:ext>
          </c:extLst>
        </c:ser>
        <c:ser>
          <c:idx val="1"/>
          <c:order val="1"/>
          <c:tx>
            <c:strRef>
              <c:f>Лист1!$C$1</c:f>
              <c:strCache>
                <c:ptCount val="1"/>
                <c:pt idx="0">
                  <c:v>Переподготовка</c:v>
                </c:pt>
              </c:strCache>
            </c:strRef>
          </c:tx>
          <c:invertIfNegative val="0"/>
          <c:cat>
            <c:strRef>
              <c:f>Лист1!$A$2:$A$5</c:f>
              <c:strCache>
                <c:ptCount val="4"/>
                <c:pt idx="0">
                  <c:v>опред личн особ</c:v>
                </c:pt>
                <c:pt idx="1">
                  <c:v>имеет опред соц установки</c:v>
                </c:pt>
                <c:pt idx="2">
                  <c:v>повышенная тревожность </c:v>
                </c:pt>
                <c:pt idx="3">
                  <c:v>нежелание брать ответственность </c:v>
                </c:pt>
              </c:strCache>
            </c:strRef>
          </c:cat>
          <c:val>
            <c:numRef>
              <c:f>Лист1!$C$2:$C$5</c:f>
              <c:numCache>
                <c:formatCode>Основной</c:formatCode>
                <c:ptCount val="4"/>
                <c:pt idx="0">
                  <c:v>7.7297000000000002</c:v>
                </c:pt>
                <c:pt idx="1">
                  <c:v>7.8108000000000004</c:v>
                </c:pt>
                <c:pt idx="2">
                  <c:v>6.8108000000000004</c:v>
                </c:pt>
                <c:pt idx="3">
                  <c:v>4.2702999999999998</c:v>
                </c:pt>
              </c:numCache>
            </c:numRef>
          </c:val>
          <c:extLst xmlns:c16r2="http://schemas.microsoft.com/office/drawing/2015/06/chart">
            <c:ext xmlns:c16="http://schemas.microsoft.com/office/drawing/2014/chart" uri="{C3380CC4-5D6E-409C-BE32-E72D297353CC}">
              <c16:uniqueId val="{00000001-7CCC-D941-B276-61C3C270D717}"/>
            </c:ext>
          </c:extLst>
        </c:ser>
        <c:dLbls>
          <c:showLegendKey val="0"/>
          <c:showVal val="0"/>
          <c:showCatName val="0"/>
          <c:showSerName val="0"/>
          <c:showPercent val="0"/>
          <c:showBubbleSize val="0"/>
        </c:dLbls>
        <c:gapWidth val="150"/>
        <c:axId val="382941440"/>
        <c:axId val="382955520"/>
      </c:barChart>
      <c:catAx>
        <c:axId val="382941440"/>
        <c:scaling>
          <c:orientation val="minMax"/>
        </c:scaling>
        <c:delete val="0"/>
        <c:axPos val="b"/>
        <c:numFmt formatCode="\О\с\н\о\в\н\о\й" sourceLinked="0"/>
        <c:majorTickMark val="out"/>
        <c:minorTickMark val="none"/>
        <c:tickLblPos val="nextTo"/>
        <c:crossAx val="382955520"/>
        <c:crosses val="autoZero"/>
        <c:auto val="1"/>
        <c:lblAlgn val="ctr"/>
        <c:lblOffset val="100"/>
        <c:noMultiLvlLbl val="0"/>
      </c:catAx>
      <c:valAx>
        <c:axId val="382955520"/>
        <c:scaling>
          <c:orientation val="minMax"/>
        </c:scaling>
        <c:delete val="0"/>
        <c:axPos val="l"/>
        <c:majorGridlines/>
        <c:numFmt formatCode="Основной" sourceLinked="1"/>
        <c:majorTickMark val="out"/>
        <c:minorTickMark val="none"/>
        <c:tickLblPos val="nextTo"/>
        <c:crossAx val="38294144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strRef>
              <c:f>Лист1!$B$1</c:f>
              <c:strCache>
                <c:ptCount val="1"/>
                <c:pt idx="0">
                  <c:v>Расстояние между понятиями</c:v>
                </c:pt>
              </c:strCache>
            </c:strRef>
          </c:tx>
          <c:spPr>
            <a:ln>
              <a:noFill/>
            </a:ln>
          </c:spPr>
          <c:invertIfNegative val="0"/>
          <c:dPt>
            <c:idx val="0"/>
            <c:invertIfNegative val="0"/>
            <c:bubble3D val="0"/>
            <c:spPr>
              <a:solidFill>
                <a:srgbClr val="0070C0"/>
              </a:solidFill>
              <a:ln>
                <a:noFill/>
              </a:ln>
            </c:spPr>
          </c:dPt>
          <c:dPt>
            <c:idx val="1"/>
            <c:invertIfNegative val="0"/>
            <c:bubble3D val="0"/>
            <c:spPr>
              <a:solidFill>
                <a:srgbClr val="00B050"/>
              </a:solidFill>
              <a:ln>
                <a:noFill/>
              </a:ln>
            </c:spPr>
          </c:dPt>
          <c:dPt>
            <c:idx val="2"/>
            <c:invertIfNegative val="0"/>
            <c:bubble3D val="0"/>
            <c:spPr>
              <a:solidFill>
                <a:srgbClr val="00B0F0"/>
              </a:solidFill>
              <a:ln>
                <a:noFill/>
              </a:ln>
            </c:spPr>
          </c:dPt>
          <c:dPt>
            <c:idx val="3"/>
            <c:invertIfNegative val="0"/>
            <c:bubble3D val="0"/>
            <c:spPr>
              <a:solidFill>
                <a:srgbClr val="7030A0"/>
              </a:solidFill>
              <a:ln>
                <a:noFill/>
              </a:ln>
            </c:spPr>
          </c:dPt>
          <c:dPt>
            <c:idx val="4"/>
            <c:invertIfNegative val="0"/>
            <c:bubble3D val="0"/>
            <c:spPr>
              <a:solidFill>
                <a:srgbClr val="FFFF00"/>
              </a:solidFill>
              <a:ln>
                <a:noFill/>
              </a:ln>
            </c:spPr>
          </c:dPt>
          <c:dPt>
            <c:idx val="5"/>
            <c:invertIfNegative val="0"/>
            <c:bubble3D val="0"/>
            <c:spPr>
              <a:solidFill>
                <a:srgbClr val="FF0000"/>
              </a:solidFill>
              <a:ln>
                <a:noFill/>
              </a:ln>
            </c:spPr>
          </c:dPt>
          <c:xVal>
            <c:numRef>
              <c:f>Лист1!$A$2:$A$7</c:f>
              <c:numCache>
                <c:formatCode>Основной</c:formatCode>
                <c:ptCount val="6"/>
                <c:pt idx="0">
                  <c:v>0</c:v>
                </c:pt>
                <c:pt idx="1">
                  <c:v>0.5282</c:v>
                </c:pt>
                <c:pt idx="2">
                  <c:v>0.69620000000000004</c:v>
                </c:pt>
                <c:pt idx="3">
                  <c:v>0.1166</c:v>
                </c:pt>
                <c:pt idx="4">
                  <c:v>1.0955999999999999</c:v>
                </c:pt>
                <c:pt idx="5">
                  <c:v>2.0525000000000002</c:v>
                </c:pt>
              </c:numCache>
            </c:numRef>
          </c:xVal>
          <c:yVal>
            <c:numRef>
              <c:f>Лист1!$B$2:$B$7</c:f>
              <c:numCache>
                <c:formatCode>Основной</c:formatCode>
                <c:ptCount val="6"/>
                <c:pt idx="0">
                  <c:v>0</c:v>
                </c:pt>
                <c:pt idx="1">
                  <c:v>0.5282</c:v>
                </c:pt>
                <c:pt idx="2">
                  <c:v>0.69620000000000004</c:v>
                </c:pt>
                <c:pt idx="3">
                  <c:v>0.1166</c:v>
                </c:pt>
                <c:pt idx="4">
                  <c:v>1.0955999999999999</c:v>
                </c:pt>
                <c:pt idx="5">
                  <c:v>2.0525000000000002</c:v>
                </c:pt>
              </c:numCache>
            </c:numRef>
          </c:yVal>
          <c:bubbleSize>
            <c:numRef>
              <c:f>Лист1!$C$2:$C$7</c:f>
              <c:numCache>
                <c:formatCode>Основной</c:formatCode>
                <c:ptCount val="6"/>
                <c:pt idx="0">
                  <c:v>12</c:v>
                </c:pt>
                <c:pt idx="1">
                  <c:v>8</c:v>
                </c:pt>
                <c:pt idx="2">
                  <c:v>8</c:v>
                </c:pt>
                <c:pt idx="3">
                  <c:v>8</c:v>
                </c:pt>
                <c:pt idx="4">
                  <c:v>8</c:v>
                </c:pt>
                <c:pt idx="5">
                  <c:v>8</c:v>
                </c:pt>
              </c:numCache>
            </c:numRef>
          </c:bubbleSize>
          <c:bubble3D val="0"/>
          <c:extLst xmlns:c16r2="http://schemas.microsoft.com/office/drawing/2015/06/chart">
            <c:ext xmlns:c16="http://schemas.microsoft.com/office/drawing/2014/chart" uri="{C3380CC4-5D6E-409C-BE32-E72D297353CC}">
              <c16:uniqueId val="{00000000-697B-4841-BC85-ECDE0B1A7CB1}"/>
            </c:ext>
          </c:extLst>
        </c:ser>
        <c:dLbls>
          <c:showLegendKey val="0"/>
          <c:showVal val="0"/>
          <c:showCatName val="0"/>
          <c:showSerName val="0"/>
          <c:showPercent val="0"/>
          <c:showBubbleSize val="0"/>
        </c:dLbls>
        <c:bubbleScale val="100"/>
        <c:showNegBubbles val="0"/>
        <c:axId val="575783296"/>
        <c:axId val="575784832"/>
      </c:bubbleChart>
      <c:valAx>
        <c:axId val="575783296"/>
        <c:scaling>
          <c:orientation val="minMax"/>
        </c:scaling>
        <c:delete val="0"/>
        <c:axPos val="b"/>
        <c:numFmt formatCode="Основной" sourceLinked="1"/>
        <c:majorTickMark val="out"/>
        <c:minorTickMark val="none"/>
        <c:tickLblPos val="nextTo"/>
        <c:crossAx val="575784832"/>
        <c:crosses val="autoZero"/>
        <c:crossBetween val="midCat"/>
      </c:valAx>
      <c:valAx>
        <c:axId val="575784832"/>
        <c:scaling>
          <c:orientation val="minMax"/>
        </c:scaling>
        <c:delete val="0"/>
        <c:axPos val="l"/>
        <c:majorGridlines/>
        <c:numFmt formatCode="Основной" sourceLinked="1"/>
        <c:majorTickMark val="out"/>
        <c:minorTickMark val="none"/>
        <c:tickLblPos val="nextTo"/>
        <c:crossAx val="575783296"/>
        <c:crosses val="autoZero"/>
        <c:crossBetween val="midCat"/>
      </c:valAx>
    </c:plotArea>
    <c:legend>
      <c:legendPos val="r"/>
      <c:overlay val="0"/>
    </c:legend>
    <c:plotVisOnly val="1"/>
    <c:dispBlanksAs val="gap"/>
    <c:showDLblsOverMax val="0"/>
  </c:chart>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Основное</c:v>
                </c:pt>
              </c:strCache>
            </c:strRef>
          </c:tx>
          <c:invertIfNegative val="0"/>
          <c:cat>
            <c:strRef>
              <c:f>Лист1!$A$2:$A$7</c:f>
              <c:strCache>
                <c:ptCount val="6"/>
                <c:pt idx="0">
                  <c:v>внешними обстоятельствами</c:v>
                </c:pt>
                <c:pt idx="1">
                  <c:v>неправильным поведением др </c:v>
                </c:pt>
                <c:pt idx="2">
                  <c:v>его ошибочными действиями </c:v>
                </c:pt>
                <c:pt idx="3">
                  <c:v>его внутр проблемами</c:v>
                </c:pt>
                <c:pt idx="4">
                  <c:v>его установками</c:v>
                </c:pt>
                <c:pt idx="5">
                  <c:v>явная причина отсутствует </c:v>
                </c:pt>
              </c:strCache>
            </c:strRef>
          </c:cat>
          <c:val>
            <c:numRef>
              <c:f>Лист1!$B$2:$B$7</c:f>
              <c:numCache>
                <c:formatCode>Основной</c:formatCode>
                <c:ptCount val="6"/>
                <c:pt idx="0">
                  <c:v>7.4</c:v>
                </c:pt>
                <c:pt idx="1">
                  <c:v>8.0889000000000006</c:v>
                </c:pt>
                <c:pt idx="2">
                  <c:v>5.2222</c:v>
                </c:pt>
                <c:pt idx="3">
                  <c:v>5.8</c:v>
                </c:pt>
                <c:pt idx="4">
                  <c:v>4.3777999999999997</c:v>
                </c:pt>
                <c:pt idx="5">
                  <c:v>2.7778</c:v>
                </c:pt>
              </c:numCache>
            </c:numRef>
          </c:val>
          <c:extLst xmlns:c16r2="http://schemas.microsoft.com/office/drawing/2015/06/chart">
            <c:ext xmlns:c16="http://schemas.microsoft.com/office/drawing/2014/chart" uri="{C3380CC4-5D6E-409C-BE32-E72D297353CC}">
              <c16:uniqueId val="{00000000-85EA-E34E-B164-6B66EDFA7049}"/>
            </c:ext>
          </c:extLst>
        </c:ser>
        <c:ser>
          <c:idx val="1"/>
          <c:order val="1"/>
          <c:tx>
            <c:strRef>
              <c:f>Лист1!$C$1</c:f>
              <c:strCache>
                <c:ptCount val="1"/>
                <c:pt idx="0">
                  <c:v>Переподготовка</c:v>
                </c:pt>
              </c:strCache>
            </c:strRef>
          </c:tx>
          <c:invertIfNegative val="0"/>
          <c:cat>
            <c:strRef>
              <c:f>Лист1!$A$2:$A$7</c:f>
              <c:strCache>
                <c:ptCount val="6"/>
                <c:pt idx="0">
                  <c:v>внешними обстоятельствами</c:v>
                </c:pt>
                <c:pt idx="1">
                  <c:v>неправильным поведением др </c:v>
                </c:pt>
                <c:pt idx="2">
                  <c:v>его ошибочными действиями </c:v>
                </c:pt>
                <c:pt idx="3">
                  <c:v>его внутр проблемами</c:v>
                </c:pt>
                <c:pt idx="4">
                  <c:v>его установками</c:v>
                </c:pt>
                <c:pt idx="5">
                  <c:v>явная причина отсутствует </c:v>
                </c:pt>
              </c:strCache>
            </c:strRef>
          </c:cat>
          <c:val>
            <c:numRef>
              <c:f>Лист1!$C$2:$C$7</c:f>
              <c:numCache>
                <c:formatCode>Основной</c:formatCode>
                <c:ptCount val="6"/>
                <c:pt idx="0">
                  <c:v>7.4595000000000002</c:v>
                </c:pt>
                <c:pt idx="1">
                  <c:v>8.3783999999999992</c:v>
                </c:pt>
                <c:pt idx="2">
                  <c:v>4.6486000000000001</c:v>
                </c:pt>
                <c:pt idx="3">
                  <c:v>6.5134999999999996</c:v>
                </c:pt>
                <c:pt idx="4">
                  <c:v>4.0270000000000001</c:v>
                </c:pt>
                <c:pt idx="5">
                  <c:v>2.4323999999999999</c:v>
                </c:pt>
              </c:numCache>
            </c:numRef>
          </c:val>
          <c:extLst xmlns:c16r2="http://schemas.microsoft.com/office/drawing/2015/06/chart">
            <c:ext xmlns:c16="http://schemas.microsoft.com/office/drawing/2014/chart" uri="{C3380CC4-5D6E-409C-BE32-E72D297353CC}">
              <c16:uniqueId val="{00000001-85EA-E34E-B164-6B66EDFA7049}"/>
            </c:ext>
          </c:extLst>
        </c:ser>
        <c:dLbls>
          <c:showLegendKey val="0"/>
          <c:showVal val="0"/>
          <c:showCatName val="0"/>
          <c:showSerName val="0"/>
          <c:showPercent val="0"/>
          <c:showBubbleSize val="0"/>
        </c:dLbls>
        <c:gapWidth val="150"/>
        <c:axId val="414676096"/>
        <c:axId val="414677632"/>
      </c:barChart>
      <c:catAx>
        <c:axId val="414676096"/>
        <c:scaling>
          <c:orientation val="minMax"/>
        </c:scaling>
        <c:delete val="0"/>
        <c:axPos val="b"/>
        <c:numFmt formatCode="\О\с\н\о\в\н\о\й" sourceLinked="0"/>
        <c:majorTickMark val="out"/>
        <c:minorTickMark val="none"/>
        <c:tickLblPos val="nextTo"/>
        <c:crossAx val="414677632"/>
        <c:crosses val="autoZero"/>
        <c:auto val="1"/>
        <c:lblAlgn val="ctr"/>
        <c:lblOffset val="100"/>
        <c:noMultiLvlLbl val="0"/>
      </c:catAx>
      <c:valAx>
        <c:axId val="414677632"/>
        <c:scaling>
          <c:orientation val="minMax"/>
        </c:scaling>
        <c:delete val="0"/>
        <c:axPos val="l"/>
        <c:majorGridlines/>
        <c:numFmt formatCode="Основной" sourceLinked="1"/>
        <c:majorTickMark val="out"/>
        <c:minorTickMark val="none"/>
        <c:tickLblPos val="nextTo"/>
        <c:crossAx val="414676096"/>
        <c:crosses val="autoZero"/>
        <c:crossBetween val="between"/>
      </c:valAx>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Основное образование</c:v>
                </c:pt>
              </c:strCache>
            </c:strRef>
          </c:tx>
          <c:invertIfNegative val="0"/>
          <c:cat>
            <c:strRef>
              <c:f>Лист1!$A$2:$A$12</c:f>
              <c:strCache>
                <c:ptCount val="11"/>
                <c:pt idx="0">
                  <c:v>безразличие </c:v>
                </c:pt>
                <c:pt idx="1">
                  <c:v>злость </c:v>
                </c:pt>
                <c:pt idx="2">
                  <c:v>раздражение </c:v>
                </c:pt>
                <c:pt idx="3">
                  <c:v>скука </c:v>
                </c:pt>
                <c:pt idx="4">
                  <c:v>страх</c:v>
                </c:pt>
                <c:pt idx="5">
                  <c:v>напряжение </c:v>
                </c:pt>
                <c:pt idx="6">
                  <c:v>сочувствие </c:v>
                </c:pt>
                <c:pt idx="7">
                  <c:v>вовлеченность </c:v>
                </c:pt>
                <c:pt idx="8">
                  <c:v>желание позаботиться </c:v>
                </c:pt>
                <c:pt idx="9">
                  <c:v>теплое участие </c:v>
                </c:pt>
                <c:pt idx="10">
                  <c:v>нейтральность </c:v>
                </c:pt>
              </c:strCache>
            </c:strRef>
          </c:cat>
          <c:val>
            <c:numRef>
              <c:f>Лист1!$B$2:$B$12</c:f>
              <c:numCache>
                <c:formatCode>Основной</c:formatCode>
                <c:ptCount val="11"/>
                <c:pt idx="0">
                  <c:v>1.2444</c:v>
                </c:pt>
                <c:pt idx="1">
                  <c:v>2.2222</c:v>
                </c:pt>
                <c:pt idx="2">
                  <c:v>2.2444000000000002</c:v>
                </c:pt>
                <c:pt idx="3">
                  <c:v>1.6444000000000001</c:v>
                </c:pt>
                <c:pt idx="4">
                  <c:v>1.6222000000000001</c:v>
                </c:pt>
                <c:pt idx="5">
                  <c:v>3.6444000000000001</c:v>
                </c:pt>
                <c:pt idx="6">
                  <c:v>8.5333000000000006</c:v>
                </c:pt>
                <c:pt idx="7">
                  <c:v>8.1777999999999995</c:v>
                </c:pt>
                <c:pt idx="8">
                  <c:v>6.0888999999999998</c:v>
                </c:pt>
                <c:pt idx="9">
                  <c:v>7.0221999999999998</c:v>
                </c:pt>
                <c:pt idx="10">
                  <c:v>3.8889</c:v>
                </c:pt>
              </c:numCache>
            </c:numRef>
          </c:val>
          <c:extLst xmlns:c16r2="http://schemas.microsoft.com/office/drawing/2015/06/chart">
            <c:ext xmlns:c16="http://schemas.microsoft.com/office/drawing/2014/chart" uri="{C3380CC4-5D6E-409C-BE32-E72D297353CC}">
              <c16:uniqueId val="{00000000-B262-BC45-B879-7A17736CBE86}"/>
            </c:ext>
          </c:extLst>
        </c:ser>
        <c:ser>
          <c:idx val="1"/>
          <c:order val="1"/>
          <c:tx>
            <c:strRef>
              <c:f>Лист1!$C$1</c:f>
              <c:strCache>
                <c:ptCount val="1"/>
                <c:pt idx="0">
                  <c:v>Переподготовка</c:v>
                </c:pt>
              </c:strCache>
            </c:strRef>
          </c:tx>
          <c:invertIfNegative val="0"/>
          <c:cat>
            <c:strRef>
              <c:f>Лист1!$A$2:$A$12</c:f>
              <c:strCache>
                <c:ptCount val="11"/>
                <c:pt idx="0">
                  <c:v>безразличие </c:v>
                </c:pt>
                <c:pt idx="1">
                  <c:v>злость </c:v>
                </c:pt>
                <c:pt idx="2">
                  <c:v>раздражение </c:v>
                </c:pt>
                <c:pt idx="3">
                  <c:v>скука </c:v>
                </c:pt>
                <c:pt idx="4">
                  <c:v>страх</c:v>
                </c:pt>
                <c:pt idx="5">
                  <c:v>напряжение </c:v>
                </c:pt>
                <c:pt idx="6">
                  <c:v>сочувствие </c:v>
                </c:pt>
                <c:pt idx="7">
                  <c:v>вовлеченность </c:v>
                </c:pt>
                <c:pt idx="8">
                  <c:v>желание позаботиться </c:v>
                </c:pt>
                <c:pt idx="9">
                  <c:v>теплое участие </c:v>
                </c:pt>
                <c:pt idx="10">
                  <c:v>нейтральность </c:v>
                </c:pt>
              </c:strCache>
            </c:strRef>
          </c:cat>
          <c:val>
            <c:numRef>
              <c:f>Лист1!$C$2:$C$12</c:f>
              <c:numCache>
                <c:formatCode>Основной</c:formatCode>
                <c:ptCount val="11"/>
                <c:pt idx="0">
                  <c:v>1.0269999999999999</c:v>
                </c:pt>
                <c:pt idx="1">
                  <c:v>1.7027000000000001</c:v>
                </c:pt>
                <c:pt idx="2">
                  <c:v>1.9730000000000001</c:v>
                </c:pt>
                <c:pt idx="3">
                  <c:v>1.4054</c:v>
                </c:pt>
                <c:pt idx="4">
                  <c:v>1.4054</c:v>
                </c:pt>
                <c:pt idx="5">
                  <c:v>3.5945999999999998</c:v>
                </c:pt>
                <c:pt idx="6">
                  <c:v>8.7568000000000001</c:v>
                </c:pt>
                <c:pt idx="7">
                  <c:v>7.7838000000000003</c:v>
                </c:pt>
                <c:pt idx="8">
                  <c:v>6.6486000000000001</c:v>
                </c:pt>
                <c:pt idx="9">
                  <c:v>7.5134999999999996</c:v>
                </c:pt>
                <c:pt idx="10">
                  <c:v>3.8108</c:v>
                </c:pt>
              </c:numCache>
            </c:numRef>
          </c:val>
          <c:extLst xmlns:c16r2="http://schemas.microsoft.com/office/drawing/2015/06/chart">
            <c:ext xmlns:c16="http://schemas.microsoft.com/office/drawing/2014/chart" uri="{C3380CC4-5D6E-409C-BE32-E72D297353CC}">
              <c16:uniqueId val="{00000001-B262-BC45-B879-7A17736CBE86}"/>
            </c:ext>
          </c:extLst>
        </c:ser>
        <c:dLbls>
          <c:showLegendKey val="0"/>
          <c:showVal val="0"/>
          <c:showCatName val="0"/>
          <c:showSerName val="0"/>
          <c:showPercent val="0"/>
          <c:showBubbleSize val="0"/>
        </c:dLbls>
        <c:gapWidth val="150"/>
        <c:axId val="414707712"/>
        <c:axId val="414709248"/>
      </c:barChart>
      <c:catAx>
        <c:axId val="414707712"/>
        <c:scaling>
          <c:orientation val="minMax"/>
        </c:scaling>
        <c:delete val="0"/>
        <c:axPos val="b"/>
        <c:numFmt formatCode="\О\с\н\о\в\н\о\й" sourceLinked="0"/>
        <c:majorTickMark val="out"/>
        <c:minorTickMark val="none"/>
        <c:tickLblPos val="nextTo"/>
        <c:crossAx val="414709248"/>
        <c:crosses val="autoZero"/>
        <c:auto val="1"/>
        <c:lblAlgn val="ctr"/>
        <c:lblOffset val="100"/>
        <c:noMultiLvlLbl val="0"/>
      </c:catAx>
      <c:valAx>
        <c:axId val="414709248"/>
        <c:scaling>
          <c:orientation val="minMax"/>
        </c:scaling>
        <c:delete val="0"/>
        <c:axPos val="l"/>
        <c:majorGridlines/>
        <c:numFmt formatCode="Основной" sourceLinked="1"/>
        <c:majorTickMark val="out"/>
        <c:minorTickMark val="none"/>
        <c:tickLblPos val="nextTo"/>
        <c:crossAx val="414707712"/>
        <c:crosses val="autoZero"/>
        <c:crossBetween val="between"/>
      </c:valAx>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Основное образование</c:v>
                </c:pt>
              </c:strCache>
            </c:strRef>
          </c:tx>
          <c:invertIfNegative val="0"/>
          <c:cat>
            <c:strRef>
              <c:f>Лист1!$A$2:$A$12</c:f>
              <c:strCache>
                <c:ptCount val="11"/>
                <c:pt idx="0">
                  <c:v>ответственность за клиента</c:v>
                </c:pt>
                <c:pt idx="1">
                  <c:v>беспомощность </c:v>
                </c:pt>
                <c:pt idx="2">
                  <c:v>злость</c:v>
                </c:pt>
                <c:pt idx="3">
                  <c:v>вина</c:v>
                </c:pt>
                <c:pt idx="4">
                  <c:v>страх</c:v>
                </c:pt>
                <c:pt idx="5">
                  <c:v>напряжение</c:v>
                </c:pt>
                <c:pt idx="6">
                  <c:v>клиент не ценит вашу работу</c:v>
                </c:pt>
                <c:pt idx="7">
                  <c:v>удовлетворение</c:v>
                </c:pt>
                <c:pt idx="8">
                  <c:v>радость</c:v>
                </c:pt>
                <c:pt idx="9">
                  <c:v>вовлеченность </c:v>
                </c:pt>
                <c:pt idx="10">
                  <c:v>надежда </c:v>
                </c:pt>
              </c:strCache>
            </c:strRef>
          </c:cat>
          <c:val>
            <c:numRef>
              <c:f>Лист1!$B$2:$B$12</c:f>
              <c:numCache>
                <c:formatCode>Основной</c:formatCode>
                <c:ptCount val="11"/>
                <c:pt idx="0">
                  <c:v>5.9778000000000002</c:v>
                </c:pt>
                <c:pt idx="1">
                  <c:v>2.6</c:v>
                </c:pt>
                <c:pt idx="2">
                  <c:v>1.6222000000000001</c:v>
                </c:pt>
                <c:pt idx="3">
                  <c:v>1.8667</c:v>
                </c:pt>
                <c:pt idx="4">
                  <c:v>2.1556000000000002</c:v>
                </c:pt>
                <c:pt idx="5">
                  <c:v>3.7332999999999998</c:v>
                </c:pt>
                <c:pt idx="6">
                  <c:v>3.7111000000000001</c:v>
                </c:pt>
                <c:pt idx="7">
                  <c:v>7.6666999999999996</c:v>
                </c:pt>
                <c:pt idx="8">
                  <c:v>7.3110999999999997</c:v>
                </c:pt>
                <c:pt idx="9">
                  <c:v>8.1555999999999997</c:v>
                </c:pt>
                <c:pt idx="10">
                  <c:v>7.0888999999999998</c:v>
                </c:pt>
              </c:numCache>
            </c:numRef>
          </c:val>
          <c:extLst xmlns:c16r2="http://schemas.microsoft.com/office/drawing/2015/06/chart">
            <c:ext xmlns:c16="http://schemas.microsoft.com/office/drawing/2014/chart" uri="{C3380CC4-5D6E-409C-BE32-E72D297353CC}">
              <c16:uniqueId val="{00000000-1BE3-654E-8004-C4328C644190}"/>
            </c:ext>
          </c:extLst>
        </c:ser>
        <c:ser>
          <c:idx val="1"/>
          <c:order val="1"/>
          <c:tx>
            <c:strRef>
              <c:f>Лист1!$C$1</c:f>
              <c:strCache>
                <c:ptCount val="1"/>
                <c:pt idx="0">
                  <c:v>Переподготовка</c:v>
                </c:pt>
              </c:strCache>
            </c:strRef>
          </c:tx>
          <c:invertIfNegative val="0"/>
          <c:cat>
            <c:strRef>
              <c:f>Лист1!$A$2:$A$12</c:f>
              <c:strCache>
                <c:ptCount val="11"/>
                <c:pt idx="0">
                  <c:v>ответственность за клиента</c:v>
                </c:pt>
                <c:pt idx="1">
                  <c:v>беспомощность </c:v>
                </c:pt>
                <c:pt idx="2">
                  <c:v>злость</c:v>
                </c:pt>
                <c:pt idx="3">
                  <c:v>вина</c:v>
                </c:pt>
                <c:pt idx="4">
                  <c:v>страх</c:v>
                </c:pt>
                <c:pt idx="5">
                  <c:v>напряжение</c:v>
                </c:pt>
                <c:pt idx="6">
                  <c:v>клиент не ценит вашу работу</c:v>
                </c:pt>
                <c:pt idx="7">
                  <c:v>удовлетворение</c:v>
                </c:pt>
                <c:pt idx="8">
                  <c:v>радость</c:v>
                </c:pt>
                <c:pt idx="9">
                  <c:v>вовлеченность </c:v>
                </c:pt>
                <c:pt idx="10">
                  <c:v>надежда </c:v>
                </c:pt>
              </c:strCache>
            </c:strRef>
          </c:cat>
          <c:val>
            <c:numRef>
              <c:f>Лист1!$C$2:$C$12</c:f>
              <c:numCache>
                <c:formatCode>Основной</c:formatCode>
                <c:ptCount val="11"/>
                <c:pt idx="0">
                  <c:v>6.1351000000000004</c:v>
                </c:pt>
                <c:pt idx="1">
                  <c:v>1.8378000000000001</c:v>
                </c:pt>
                <c:pt idx="2">
                  <c:v>1.5405</c:v>
                </c:pt>
                <c:pt idx="3">
                  <c:v>1.7027000000000001</c:v>
                </c:pt>
                <c:pt idx="4">
                  <c:v>1.5135000000000001</c:v>
                </c:pt>
                <c:pt idx="5">
                  <c:v>3.7027000000000001</c:v>
                </c:pt>
                <c:pt idx="6">
                  <c:v>4</c:v>
                </c:pt>
                <c:pt idx="7">
                  <c:v>8.0810999999999993</c:v>
                </c:pt>
                <c:pt idx="8">
                  <c:v>7.6486000000000001</c:v>
                </c:pt>
                <c:pt idx="9">
                  <c:v>7.9459</c:v>
                </c:pt>
                <c:pt idx="10">
                  <c:v>7.3243</c:v>
                </c:pt>
              </c:numCache>
            </c:numRef>
          </c:val>
          <c:extLst xmlns:c16r2="http://schemas.microsoft.com/office/drawing/2015/06/chart">
            <c:ext xmlns:c16="http://schemas.microsoft.com/office/drawing/2014/chart" uri="{C3380CC4-5D6E-409C-BE32-E72D297353CC}">
              <c16:uniqueId val="{00000001-1BE3-654E-8004-C4328C644190}"/>
            </c:ext>
          </c:extLst>
        </c:ser>
        <c:dLbls>
          <c:showLegendKey val="0"/>
          <c:showVal val="0"/>
          <c:showCatName val="0"/>
          <c:showSerName val="0"/>
          <c:showPercent val="0"/>
          <c:showBubbleSize val="0"/>
        </c:dLbls>
        <c:gapWidth val="150"/>
        <c:axId val="241044096"/>
        <c:axId val="241045888"/>
      </c:barChart>
      <c:catAx>
        <c:axId val="241044096"/>
        <c:scaling>
          <c:orientation val="minMax"/>
        </c:scaling>
        <c:delete val="0"/>
        <c:axPos val="b"/>
        <c:numFmt formatCode="\О\с\н\о\в\н\о\й" sourceLinked="0"/>
        <c:majorTickMark val="out"/>
        <c:minorTickMark val="none"/>
        <c:tickLblPos val="nextTo"/>
        <c:crossAx val="241045888"/>
        <c:crosses val="autoZero"/>
        <c:auto val="1"/>
        <c:lblAlgn val="ctr"/>
        <c:lblOffset val="100"/>
        <c:noMultiLvlLbl val="0"/>
      </c:catAx>
      <c:valAx>
        <c:axId val="241045888"/>
        <c:scaling>
          <c:orientation val="minMax"/>
        </c:scaling>
        <c:delete val="0"/>
        <c:axPos val="l"/>
        <c:majorGridlines/>
        <c:numFmt formatCode="Основной" sourceLinked="1"/>
        <c:majorTickMark val="out"/>
        <c:minorTickMark val="none"/>
        <c:tickLblPos val="nextTo"/>
        <c:crossAx val="241044096"/>
        <c:crosses val="autoZero"/>
        <c:crossBetween val="between"/>
      </c:valAx>
    </c:plotArea>
    <c:legend>
      <c:legendPos val="r"/>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Основное образование</c:v>
                </c:pt>
              </c:strCache>
            </c:strRef>
          </c:tx>
          <c:invertIfNegative val="0"/>
          <c:cat>
            <c:strRef>
              <c:f>Лист1!$A$2:$A$9</c:f>
              <c:strCache>
                <c:ptCount val="8"/>
                <c:pt idx="0">
                  <c:v>ленив</c:v>
                </c:pt>
                <c:pt idx="1">
                  <c:v>инфантилен </c:v>
                </c:pt>
                <c:pt idx="2">
                  <c:v>глуп</c:v>
                </c:pt>
                <c:pt idx="3">
                  <c:v>эгоистичен </c:v>
                </c:pt>
                <c:pt idx="4">
                  <c:v>страдает </c:v>
                </c:pt>
                <c:pt idx="5">
                  <c:v>терпелив/в смирении </c:v>
                </c:pt>
                <c:pt idx="6">
                  <c:v>боится будущего </c:v>
                </c:pt>
                <c:pt idx="7">
                  <c:v>дух/эмоц развивается</c:v>
                </c:pt>
              </c:strCache>
            </c:strRef>
          </c:cat>
          <c:val>
            <c:numRef>
              <c:f>Лист1!$B$2:$B$9</c:f>
              <c:numCache>
                <c:formatCode>Основной</c:formatCode>
                <c:ptCount val="8"/>
                <c:pt idx="0">
                  <c:v>2.9333</c:v>
                </c:pt>
                <c:pt idx="1">
                  <c:v>3.0222000000000002</c:v>
                </c:pt>
                <c:pt idx="2">
                  <c:v>1.6667000000000001</c:v>
                </c:pt>
                <c:pt idx="3">
                  <c:v>1.7111000000000001</c:v>
                </c:pt>
                <c:pt idx="4">
                  <c:v>8.0889000000000006</c:v>
                </c:pt>
                <c:pt idx="5">
                  <c:v>5.9778000000000002</c:v>
                </c:pt>
                <c:pt idx="6">
                  <c:v>8.5777999999999999</c:v>
                </c:pt>
                <c:pt idx="7">
                  <c:v>7.7332999999999998</c:v>
                </c:pt>
              </c:numCache>
            </c:numRef>
          </c:val>
          <c:extLst xmlns:c16r2="http://schemas.microsoft.com/office/drawing/2015/06/chart">
            <c:ext xmlns:c16="http://schemas.microsoft.com/office/drawing/2014/chart" uri="{C3380CC4-5D6E-409C-BE32-E72D297353CC}">
              <c16:uniqueId val="{00000000-DCFB-CB4A-BEA5-A3C1A7011C0E}"/>
            </c:ext>
          </c:extLst>
        </c:ser>
        <c:ser>
          <c:idx val="1"/>
          <c:order val="1"/>
          <c:tx>
            <c:strRef>
              <c:f>Лист1!$C$1</c:f>
              <c:strCache>
                <c:ptCount val="1"/>
                <c:pt idx="0">
                  <c:v>Переподготовка</c:v>
                </c:pt>
              </c:strCache>
            </c:strRef>
          </c:tx>
          <c:invertIfNegative val="0"/>
          <c:cat>
            <c:strRef>
              <c:f>Лист1!$A$2:$A$9</c:f>
              <c:strCache>
                <c:ptCount val="8"/>
                <c:pt idx="0">
                  <c:v>ленив</c:v>
                </c:pt>
                <c:pt idx="1">
                  <c:v>инфантилен </c:v>
                </c:pt>
                <c:pt idx="2">
                  <c:v>глуп</c:v>
                </c:pt>
                <c:pt idx="3">
                  <c:v>эгоистичен </c:v>
                </c:pt>
                <c:pt idx="4">
                  <c:v>страдает </c:v>
                </c:pt>
                <c:pt idx="5">
                  <c:v>терпелив/в смирении </c:v>
                </c:pt>
                <c:pt idx="6">
                  <c:v>боится будущего </c:v>
                </c:pt>
                <c:pt idx="7">
                  <c:v>дух/эмоц развивается</c:v>
                </c:pt>
              </c:strCache>
            </c:strRef>
          </c:cat>
          <c:val>
            <c:numRef>
              <c:f>Лист1!$C$2:$C$9</c:f>
              <c:numCache>
                <c:formatCode>Основной</c:formatCode>
                <c:ptCount val="8"/>
                <c:pt idx="0">
                  <c:v>2.9459</c:v>
                </c:pt>
                <c:pt idx="1">
                  <c:v>3.2162000000000002</c:v>
                </c:pt>
                <c:pt idx="2">
                  <c:v>1.6215999999999999</c:v>
                </c:pt>
                <c:pt idx="3">
                  <c:v>1.2703</c:v>
                </c:pt>
                <c:pt idx="4">
                  <c:v>8.7296999999999993</c:v>
                </c:pt>
                <c:pt idx="5">
                  <c:v>6.0270000000000001</c:v>
                </c:pt>
                <c:pt idx="6">
                  <c:v>8.7837999999999994</c:v>
                </c:pt>
                <c:pt idx="7">
                  <c:v>7.8377999999999997</c:v>
                </c:pt>
              </c:numCache>
            </c:numRef>
          </c:val>
          <c:extLst xmlns:c16r2="http://schemas.microsoft.com/office/drawing/2015/06/chart">
            <c:ext xmlns:c16="http://schemas.microsoft.com/office/drawing/2014/chart" uri="{C3380CC4-5D6E-409C-BE32-E72D297353CC}">
              <c16:uniqueId val="{00000001-DCFB-CB4A-BEA5-A3C1A7011C0E}"/>
            </c:ext>
          </c:extLst>
        </c:ser>
        <c:dLbls>
          <c:showLegendKey val="0"/>
          <c:showVal val="0"/>
          <c:showCatName val="0"/>
          <c:showSerName val="0"/>
          <c:showPercent val="0"/>
          <c:showBubbleSize val="0"/>
        </c:dLbls>
        <c:gapWidth val="150"/>
        <c:axId val="390026752"/>
        <c:axId val="390028288"/>
      </c:barChart>
      <c:catAx>
        <c:axId val="390026752"/>
        <c:scaling>
          <c:orientation val="minMax"/>
        </c:scaling>
        <c:delete val="0"/>
        <c:axPos val="b"/>
        <c:numFmt formatCode="\О\с\н\о\в\н\о\й" sourceLinked="0"/>
        <c:majorTickMark val="out"/>
        <c:minorTickMark val="none"/>
        <c:tickLblPos val="nextTo"/>
        <c:crossAx val="390028288"/>
        <c:crosses val="autoZero"/>
        <c:auto val="1"/>
        <c:lblAlgn val="ctr"/>
        <c:lblOffset val="100"/>
        <c:noMultiLvlLbl val="0"/>
      </c:catAx>
      <c:valAx>
        <c:axId val="390028288"/>
        <c:scaling>
          <c:orientation val="minMax"/>
        </c:scaling>
        <c:delete val="0"/>
        <c:axPos val="l"/>
        <c:majorGridlines/>
        <c:numFmt formatCode="Основной" sourceLinked="1"/>
        <c:majorTickMark val="out"/>
        <c:minorTickMark val="none"/>
        <c:tickLblPos val="nextTo"/>
        <c:crossAx val="390026752"/>
        <c:crosses val="autoZero"/>
        <c:crossBetween val="between"/>
      </c:valAx>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от 1 года до 3х лет</c:v>
                </c:pt>
              </c:strCache>
            </c:strRef>
          </c:tx>
          <c:invertIfNegative val="0"/>
          <c:cat>
            <c:strRef>
              <c:f>Лист1!$A$2:$A$3</c:f>
              <c:strCache>
                <c:ptCount val="2"/>
                <c:pt idx="0">
                  <c:v>трудные жизненные обстоят</c:v>
                </c:pt>
                <c:pt idx="1">
                  <c:v>ситуация внутр дискомфорта</c:v>
                </c:pt>
              </c:strCache>
            </c:strRef>
          </c:cat>
          <c:val>
            <c:numRef>
              <c:f>Лист1!$B$2:$B$3</c:f>
              <c:numCache>
                <c:formatCode>Основной</c:formatCode>
                <c:ptCount val="2"/>
                <c:pt idx="0">
                  <c:v>8</c:v>
                </c:pt>
                <c:pt idx="1">
                  <c:v>7.4443999999999999</c:v>
                </c:pt>
              </c:numCache>
            </c:numRef>
          </c:val>
          <c:extLst xmlns:c16r2="http://schemas.microsoft.com/office/drawing/2015/06/chart">
            <c:ext xmlns:c16="http://schemas.microsoft.com/office/drawing/2014/chart" uri="{C3380CC4-5D6E-409C-BE32-E72D297353CC}">
              <c16:uniqueId val="{00000000-8DC5-E949-B131-0EB0C75B6905}"/>
            </c:ext>
          </c:extLst>
        </c:ser>
        <c:ser>
          <c:idx val="1"/>
          <c:order val="1"/>
          <c:tx>
            <c:strRef>
              <c:f>Лист1!$C$1</c:f>
              <c:strCache>
                <c:ptCount val="1"/>
                <c:pt idx="0">
                  <c:v>от 3х до 10 лет</c:v>
                </c:pt>
              </c:strCache>
            </c:strRef>
          </c:tx>
          <c:invertIfNegative val="0"/>
          <c:cat>
            <c:strRef>
              <c:f>Лист1!$A$2:$A$3</c:f>
              <c:strCache>
                <c:ptCount val="2"/>
                <c:pt idx="0">
                  <c:v>трудные жизненные обстоят</c:v>
                </c:pt>
                <c:pt idx="1">
                  <c:v>ситуация внутр дискомфорта</c:v>
                </c:pt>
              </c:strCache>
            </c:strRef>
          </c:cat>
          <c:val>
            <c:numRef>
              <c:f>Лист1!$C$2:$C$3</c:f>
              <c:numCache>
                <c:formatCode>Основной</c:formatCode>
                <c:ptCount val="2"/>
                <c:pt idx="0">
                  <c:v>7.8333000000000004</c:v>
                </c:pt>
                <c:pt idx="1">
                  <c:v>8</c:v>
                </c:pt>
              </c:numCache>
            </c:numRef>
          </c:val>
          <c:extLst xmlns:c16r2="http://schemas.microsoft.com/office/drawing/2015/06/chart">
            <c:ext xmlns:c16="http://schemas.microsoft.com/office/drawing/2014/chart" uri="{C3380CC4-5D6E-409C-BE32-E72D297353CC}">
              <c16:uniqueId val="{00000001-8DC5-E949-B131-0EB0C75B6905}"/>
            </c:ext>
          </c:extLst>
        </c:ser>
        <c:ser>
          <c:idx val="2"/>
          <c:order val="2"/>
          <c:tx>
            <c:strRef>
              <c:f>Лист1!$D$1</c:f>
              <c:strCache>
                <c:ptCount val="1"/>
                <c:pt idx="0">
                  <c:v>стаж более 10 лет</c:v>
                </c:pt>
              </c:strCache>
            </c:strRef>
          </c:tx>
          <c:invertIfNegative val="0"/>
          <c:cat>
            <c:strRef>
              <c:f>Лист1!$A$2:$A$3</c:f>
              <c:strCache>
                <c:ptCount val="2"/>
                <c:pt idx="0">
                  <c:v>трудные жизненные обстоят</c:v>
                </c:pt>
                <c:pt idx="1">
                  <c:v>ситуация внутр дискомфорта</c:v>
                </c:pt>
              </c:strCache>
            </c:strRef>
          </c:cat>
          <c:val>
            <c:numRef>
              <c:f>Лист1!$D$2:$D$3</c:f>
              <c:numCache>
                <c:formatCode>Основной</c:formatCode>
                <c:ptCount val="2"/>
                <c:pt idx="0">
                  <c:v>7.875</c:v>
                </c:pt>
                <c:pt idx="1">
                  <c:v>7.1875</c:v>
                </c:pt>
              </c:numCache>
            </c:numRef>
          </c:val>
          <c:extLst xmlns:c16r2="http://schemas.microsoft.com/office/drawing/2015/06/chart">
            <c:ext xmlns:c16="http://schemas.microsoft.com/office/drawing/2014/chart" uri="{C3380CC4-5D6E-409C-BE32-E72D297353CC}">
              <c16:uniqueId val="{00000002-8DC5-E949-B131-0EB0C75B6905}"/>
            </c:ext>
          </c:extLst>
        </c:ser>
        <c:dLbls>
          <c:showLegendKey val="0"/>
          <c:showVal val="0"/>
          <c:showCatName val="0"/>
          <c:showSerName val="0"/>
          <c:showPercent val="0"/>
          <c:showBubbleSize val="0"/>
        </c:dLbls>
        <c:gapWidth val="150"/>
        <c:axId val="398972416"/>
        <c:axId val="398973952"/>
      </c:barChart>
      <c:catAx>
        <c:axId val="398972416"/>
        <c:scaling>
          <c:orientation val="minMax"/>
        </c:scaling>
        <c:delete val="0"/>
        <c:axPos val="b"/>
        <c:numFmt formatCode="\О\с\н\о\в\н\о\й" sourceLinked="0"/>
        <c:majorTickMark val="out"/>
        <c:minorTickMark val="none"/>
        <c:tickLblPos val="nextTo"/>
        <c:crossAx val="398973952"/>
        <c:crosses val="autoZero"/>
        <c:auto val="1"/>
        <c:lblAlgn val="ctr"/>
        <c:lblOffset val="100"/>
        <c:noMultiLvlLbl val="0"/>
      </c:catAx>
      <c:valAx>
        <c:axId val="398973952"/>
        <c:scaling>
          <c:orientation val="minMax"/>
        </c:scaling>
        <c:delete val="0"/>
        <c:axPos val="l"/>
        <c:majorGridlines/>
        <c:numFmt formatCode="Основной" sourceLinked="1"/>
        <c:majorTickMark val="out"/>
        <c:minorTickMark val="none"/>
        <c:tickLblPos val="nextTo"/>
        <c:crossAx val="398972416"/>
        <c:crosses val="autoZero"/>
        <c:crossBetween val="between"/>
      </c:valAx>
    </c:plotArea>
    <c:legend>
      <c:legendPos val="r"/>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от 1 года до 3х лет</c:v>
                </c:pt>
              </c:strCache>
            </c:strRef>
          </c:tx>
          <c:invertIfNegative val="0"/>
          <c:cat>
            <c:strRef>
              <c:f>Лист1!$A$2:$A$8</c:f>
              <c:strCache>
                <c:ptCount val="7"/>
                <c:pt idx="0">
                  <c:v>Поддержку</c:v>
                </c:pt>
                <c:pt idx="1">
                  <c:v>Совет</c:v>
                </c:pt>
                <c:pt idx="2">
                  <c:v>Дружеское участие</c:v>
                </c:pt>
                <c:pt idx="3">
                  <c:v>Принятие на себя ответственности</c:v>
                </c:pt>
                <c:pt idx="4">
                  <c:v>Подтверждение правильности его поступков</c:v>
                </c:pt>
                <c:pt idx="5">
                  <c:v>Помощь в решении проблем</c:v>
                </c:pt>
                <c:pt idx="6">
                  <c:v>Помощь в понимании себя </c:v>
                </c:pt>
              </c:strCache>
            </c:strRef>
          </c:cat>
          <c:val>
            <c:numRef>
              <c:f>Лист1!$B$2:$B$8</c:f>
              <c:numCache>
                <c:formatCode>Основной</c:formatCode>
                <c:ptCount val="7"/>
                <c:pt idx="0">
                  <c:v>8.8611000000000004</c:v>
                </c:pt>
                <c:pt idx="1">
                  <c:v>7.4443999999999999</c:v>
                </c:pt>
                <c:pt idx="2">
                  <c:v>5.7778</c:v>
                </c:pt>
                <c:pt idx="3">
                  <c:v>5.9166999999999996</c:v>
                </c:pt>
                <c:pt idx="4">
                  <c:v>7.9722</c:v>
                </c:pt>
                <c:pt idx="5">
                  <c:v>9.7222000000000008</c:v>
                </c:pt>
                <c:pt idx="6">
                  <c:v>7.8056000000000001</c:v>
                </c:pt>
              </c:numCache>
            </c:numRef>
          </c:val>
          <c:extLst xmlns:c16r2="http://schemas.microsoft.com/office/drawing/2015/06/chart">
            <c:ext xmlns:c16="http://schemas.microsoft.com/office/drawing/2014/chart" uri="{C3380CC4-5D6E-409C-BE32-E72D297353CC}">
              <c16:uniqueId val="{00000000-0489-DB44-BE0B-C2D627CF5474}"/>
            </c:ext>
          </c:extLst>
        </c:ser>
        <c:ser>
          <c:idx val="1"/>
          <c:order val="1"/>
          <c:tx>
            <c:strRef>
              <c:f>Лист1!$C$1</c:f>
              <c:strCache>
                <c:ptCount val="1"/>
                <c:pt idx="0">
                  <c:v>от 3х до 10 лет</c:v>
                </c:pt>
              </c:strCache>
            </c:strRef>
          </c:tx>
          <c:invertIfNegative val="0"/>
          <c:cat>
            <c:strRef>
              <c:f>Лист1!$A$2:$A$8</c:f>
              <c:strCache>
                <c:ptCount val="7"/>
                <c:pt idx="0">
                  <c:v>Поддержку</c:v>
                </c:pt>
                <c:pt idx="1">
                  <c:v>Совет</c:v>
                </c:pt>
                <c:pt idx="2">
                  <c:v>Дружеское участие</c:v>
                </c:pt>
                <c:pt idx="3">
                  <c:v>Принятие на себя ответственности</c:v>
                </c:pt>
                <c:pt idx="4">
                  <c:v>Подтверждение правильности его поступков</c:v>
                </c:pt>
                <c:pt idx="5">
                  <c:v>Помощь в решении проблем</c:v>
                </c:pt>
                <c:pt idx="6">
                  <c:v>Помощь в понимании себя </c:v>
                </c:pt>
              </c:strCache>
            </c:strRef>
          </c:cat>
          <c:val>
            <c:numRef>
              <c:f>Лист1!$C$2:$C$8</c:f>
              <c:numCache>
                <c:formatCode>Основной</c:formatCode>
                <c:ptCount val="7"/>
                <c:pt idx="0">
                  <c:v>8.9332999999999991</c:v>
                </c:pt>
                <c:pt idx="1">
                  <c:v>7.1</c:v>
                </c:pt>
                <c:pt idx="2">
                  <c:v>5.1333000000000002</c:v>
                </c:pt>
                <c:pt idx="3">
                  <c:v>5.5</c:v>
                </c:pt>
                <c:pt idx="4">
                  <c:v>7.2</c:v>
                </c:pt>
                <c:pt idx="5">
                  <c:v>9.3000000000000007</c:v>
                </c:pt>
                <c:pt idx="6">
                  <c:v>8.5667000000000009</c:v>
                </c:pt>
              </c:numCache>
            </c:numRef>
          </c:val>
          <c:extLst xmlns:c16r2="http://schemas.microsoft.com/office/drawing/2015/06/chart">
            <c:ext xmlns:c16="http://schemas.microsoft.com/office/drawing/2014/chart" uri="{C3380CC4-5D6E-409C-BE32-E72D297353CC}">
              <c16:uniqueId val="{00000001-0489-DB44-BE0B-C2D627CF5474}"/>
            </c:ext>
          </c:extLst>
        </c:ser>
        <c:ser>
          <c:idx val="2"/>
          <c:order val="2"/>
          <c:tx>
            <c:strRef>
              <c:f>Лист1!$D$1</c:f>
              <c:strCache>
                <c:ptCount val="1"/>
                <c:pt idx="0">
                  <c:v>более 10 лет</c:v>
                </c:pt>
              </c:strCache>
            </c:strRef>
          </c:tx>
          <c:invertIfNegative val="0"/>
          <c:cat>
            <c:strRef>
              <c:f>Лист1!$A$2:$A$8</c:f>
              <c:strCache>
                <c:ptCount val="7"/>
                <c:pt idx="0">
                  <c:v>Поддержку</c:v>
                </c:pt>
                <c:pt idx="1">
                  <c:v>Совет</c:v>
                </c:pt>
                <c:pt idx="2">
                  <c:v>Дружеское участие</c:v>
                </c:pt>
                <c:pt idx="3">
                  <c:v>Принятие на себя ответственности</c:v>
                </c:pt>
                <c:pt idx="4">
                  <c:v>Подтверждение правильности его поступков</c:v>
                </c:pt>
                <c:pt idx="5">
                  <c:v>Помощь в решении проблем</c:v>
                </c:pt>
                <c:pt idx="6">
                  <c:v>Помощь в понимании себя </c:v>
                </c:pt>
              </c:strCache>
            </c:strRef>
          </c:cat>
          <c:val>
            <c:numRef>
              <c:f>Лист1!$D$2:$D$8</c:f>
              <c:numCache>
                <c:formatCode>Основной</c:formatCode>
                <c:ptCount val="7"/>
                <c:pt idx="0">
                  <c:v>9.125</c:v>
                </c:pt>
                <c:pt idx="1">
                  <c:v>7.4375</c:v>
                </c:pt>
                <c:pt idx="2">
                  <c:v>5.625</c:v>
                </c:pt>
                <c:pt idx="3">
                  <c:v>5.1875</c:v>
                </c:pt>
                <c:pt idx="4">
                  <c:v>7.4375</c:v>
                </c:pt>
                <c:pt idx="5">
                  <c:v>9.6875</c:v>
                </c:pt>
                <c:pt idx="6">
                  <c:v>8.3125</c:v>
                </c:pt>
              </c:numCache>
            </c:numRef>
          </c:val>
          <c:extLst xmlns:c16r2="http://schemas.microsoft.com/office/drawing/2015/06/chart">
            <c:ext xmlns:c16="http://schemas.microsoft.com/office/drawing/2014/chart" uri="{C3380CC4-5D6E-409C-BE32-E72D297353CC}">
              <c16:uniqueId val="{00000002-0489-DB44-BE0B-C2D627CF5474}"/>
            </c:ext>
          </c:extLst>
        </c:ser>
        <c:dLbls>
          <c:showLegendKey val="0"/>
          <c:showVal val="0"/>
          <c:showCatName val="0"/>
          <c:showSerName val="0"/>
          <c:showPercent val="0"/>
          <c:showBubbleSize val="0"/>
        </c:dLbls>
        <c:gapWidth val="150"/>
        <c:axId val="417494528"/>
        <c:axId val="417496064"/>
      </c:barChart>
      <c:catAx>
        <c:axId val="417494528"/>
        <c:scaling>
          <c:orientation val="minMax"/>
        </c:scaling>
        <c:delete val="0"/>
        <c:axPos val="b"/>
        <c:numFmt formatCode="Основной" sourceLinked="1"/>
        <c:majorTickMark val="out"/>
        <c:minorTickMark val="none"/>
        <c:tickLblPos val="nextTo"/>
        <c:crossAx val="417496064"/>
        <c:crosses val="autoZero"/>
        <c:auto val="1"/>
        <c:lblAlgn val="ctr"/>
        <c:lblOffset val="100"/>
        <c:noMultiLvlLbl val="0"/>
      </c:catAx>
      <c:valAx>
        <c:axId val="417496064"/>
        <c:scaling>
          <c:orientation val="minMax"/>
        </c:scaling>
        <c:delete val="0"/>
        <c:axPos val="l"/>
        <c:majorGridlines/>
        <c:numFmt formatCode="Основной" sourceLinked="1"/>
        <c:majorTickMark val="out"/>
        <c:minorTickMark val="none"/>
        <c:tickLblPos val="nextTo"/>
        <c:crossAx val="417494528"/>
        <c:crosses val="autoZero"/>
        <c:crossBetween val="between"/>
      </c:valAx>
    </c:plotArea>
    <c:legend>
      <c:legendPos val="r"/>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от 1 года до 3х лет</c:v>
                </c:pt>
              </c:strCache>
            </c:strRef>
          </c:tx>
          <c:invertIfNegative val="0"/>
          <c:cat>
            <c:strRef>
              <c:f>Лист1!$A$2:$A$16</c:f>
              <c:strCache>
                <c:ptCount val="15"/>
                <c:pt idx="0">
                  <c:v>недостаточного самопонимания, неадекватной самооценки</c:v>
                </c:pt>
                <c:pt idx="1">
                  <c:v>плохого понимания др людей</c:v>
                </c:pt>
                <c:pt idx="2">
                  <c:v>неверного восприятия окружающего мира</c:v>
                </c:pt>
                <c:pt idx="3">
                  <c:v>тяжелой жизненной ситуации</c:v>
                </c:pt>
                <c:pt idx="4">
                  <c:v>неправильного воспитания</c:v>
                </c:pt>
                <c:pt idx="5">
                  <c:v>неконструктивного поведения</c:v>
                </c:pt>
                <c:pt idx="6">
                  <c:v>высокой тревожности</c:v>
                </c:pt>
                <c:pt idx="7">
                  <c:v>страха одиночества</c:v>
                </c:pt>
                <c:pt idx="8">
                  <c:v>страха смерти</c:v>
                </c:pt>
                <c:pt idx="9">
                  <c:v>нежелание брать ответственность за свою жизнь</c:v>
                </c:pt>
                <c:pt idx="10">
                  <c:v>желания контролировать </c:v>
                </c:pt>
                <c:pt idx="11">
                  <c:v>нежелание признавать возможную ошибочность своих действий</c:v>
                </c:pt>
                <c:pt idx="12">
                  <c:v>неумения устанавливать близкие отношения</c:v>
                </c:pt>
                <c:pt idx="13">
                  <c:v>проф несостоятельности</c:v>
                </c:pt>
                <c:pt idx="14">
                  <c:v>личностных особенностей</c:v>
                </c:pt>
              </c:strCache>
            </c:strRef>
          </c:cat>
          <c:val>
            <c:numRef>
              <c:f>Лист1!$B$2:$B$16</c:f>
              <c:numCache>
                <c:formatCode>Основной</c:formatCode>
                <c:ptCount val="15"/>
                <c:pt idx="0">
                  <c:v>8.3888999999999996</c:v>
                </c:pt>
                <c:pt idx="1">
                  <c:v>7.4722</c:v>
                </c:pt>
                <c:pt idx="2">
                  <c:v>7.8333000000000004</c:v>
                </c:pt>
                <c:pt idx="3">
                  <c:v>7.3</c:v>
                </c:pt>
                <c:pt idx="4">
                  <c:v>8.8611000000000004</c:v>
                </c:pt>
                <c:pt idx="5">
                  <c:v>6.8611000000000004</c:v>
                </c:pt>
                <c:pt idx="6">
                  <c:v>6.5833000000000004</c:v>
                </c:pt>
                <c:pt idx="7">
                  <c:v>5.4166999999999996</c:v>
                </c:pt>
                <c:pt idx="8">
                  <c:v>3.5556000000000001</c:v>
                </c:pt>
                <c:pt idx="9">
                  <c:v>5.8888999999999996</c:v>
                </c:pt>
                <c:pt idx="10">
                  <c:v>6.9443999999999999</c:v>
                </c:pt>
                <c:pt idx="11">
                  <c:v>6.25</c:v>
                </c:pt>
                <c:pt idx="12">
                  <c:v>6.4722</c:v>
                </c:pt>
                <c:pt idx="13">
                  <c:v>2.6111</c:v>
                </c:pt>
                <c:pt idx="14">
                  <c:v>7.2778</c:v>
                </c:pt>
              </c:numCache>
            </c:numRef>
          </c:val>
          <c:extLst xmlns:c16r2="http://schemas.microsoft.com/office/drawing/2015/06/chart">
            <c:ext xmlns:c16="http://schemas.microsoft.com/office/drawing/2014/chart" uri="{C3380CC4-5D6E-409C-BE32-E72D297353CC}">
              <c16:uniqueId val="{00000000-22A0-DA43-9A2A-1767938BC345}"/>
            </c:ext>
          </c:extLst>
        </c:ser>
        <c:ser>
          <c:idx val="1"/>
          <c:order val="1"/>
          <c:tx>
            <c:strRef>
              <c:f>Лист1!$C$1</c:f>
              <c:strCache>
                <c:ptCount val="1"/>
                <c:pt idx="0">
                  <c:v>от 3х до 10 лет</c:v>
                </c:pt>
              </c:strCache>
            </c:strRef>
          </c:tx>
          <c:invertIfNegative val="0"/>
          <c:cat>
            <c:strRef>
              <c:f>Лист1!$A$2:$A$16</c:f>
              <c:strCache>
                <c:ptCount val="15"/>
                <c:pt idx="0">
                  <c:v>недостаточного самопонимания, неадекватной самооценки</c:v>
                </c:pt>
                <c:pt idx="1">
                  <c:v>плохого понимания др людей</c:v>
                </c:pt>
                <c:pt idx="2">
                  <c:v>неверного восприятия окружающего мира</c:v>
                </c:pt>
                <c:pt idx="3">
                  <c:v>тяжелой жизненной ситуации</c:v>
                </c:pt>
                <c:pt idx="4">
                  <c:v>неправильного воспитания</c:v>
                </c:pt>
                <c:pt idx="5">
                  <c:v>неконструктивного поведения</c:v>
                </c:pt>
                <c:pt idx="6">
                  <c:v>высокой тревожности</c:v>
                </c:pt>
                <c:pt idx="7">
                  <c:v>страха одиночества</c:v>
                </c:pt>
                <c:pt idx="8">
                  <c:v>страха смерти</c:v>
                </c:pt>
                <c:pt idx="9">
                  <c:v>нежелание брать ответственность за свою жизнь</c:v>
                </c:pt>
                <c:pt idx="10">
                  <c:v>желания контролировать </c:v>
                </c:pt>
                <c:pt idx="11">
                  <c:v>нежелание признавать возможную ошибочность своих действий</c:v>
                </c:pt>
                <c:pt idx="12">
                  <c:v>неумения устанавливать близкие отношения</c:v>
                </c:pt>
                <c:pt idx="13">
                  <c:v>проф несостоятельности</c:v>
                </c:pt>
                <c:pt idx="14">
                  <c:v>личностных особенностей</c:v>
                </c:pt>
              </c:strCache>
            </c:strRef>
          </c:cat>
          <c:val>
            <c:numRef>
              <c:f>Лист1!$C$2:$C$16</c:f>
              <c:numCache>
                <c:formatCode>Основной</c:formatCode>
                <c:ptCount val="15"/>
                <c:pt idx="0">
                  <c:v>7.6333000000000002</c:v>
                </c:pt>
                <c:pt idx="1">
                  <c:v>7.6333000000000002</c:v>
                </c:pt>
                <c:pt idx="2">
                  <c:v>7.9667000000000003</c:v>
                </c:pt>
                <c:pt idx="3">
                  <c:v>7.3784000000000001</c:v>
                </c:pt>
                <c:pt idx="4">
                  <c:v>8.1667000000000005</c:v>
                </c:pt>
                <c:pt idx="5">
                  <c:v>7.1</c:v>
                </c:pt>
                <c:pt idx="6">
                  <c:v>7</c:v>
                </c:pt>
                <c:pt idx="7">
                  <c:v>5.7332999999999998</c:v>
                </c:pt>
                <c:pt idx="8">
                  <c:v>3.6667000000000001</c:v>
                </c:pt>
                <c:pt idx="9">
                  <c:v>6.3666999999999998</c:v>
                </c:pt>
                <c:pt idx="10">
                  <c:v>6.6666999999999996</c:v>
                </c:pt>
                <c:pt idx="11">
                  <c:v>5.7667000000000002</c:v>
                </c:pt>
                <c:pt idx="12">
                  <c:v>6.6333000000000002</c:v>
                </c:pt>
                <c:pt idx="13">
                  <c:v>2.2000000000000002</c:v>
                </c:pt>
                <c:pt idx="14">
                  <c:v>6.9667000000000003</c:v>
                </c:pt>
              </c:numCache>
            </c:numRef>
          </c:val>
          <c:extLst xmlns:c16r2="http://schemas.microsoft.com/office/drawing/2015/06/chart">
            <c:ext xmlns:c16="http://schemas.microsoft.com/office/drawing/2014/chart" uri="{C3380CC4-5D6E-409C-BE32-E72D297353CC}">
              <c16:uniqueId val="{00000001-22A0-DA43-9A2A-1767938BC345}"/>
            </c:ext>
          </c:extLst>
        </c:ser>
        <c:ser>
          <c:idx val="2"/>
          <c:order val="2"/>
          <c:tx>
            <c:strRef>
              <c:f>Лист1!$D$1</c:f>
              <c:strCache>
                <c:ptCount val="1"/>
                <c:pt idx="0">
                  <c:v>более 10 лет</c:v>
                </c:pt>
              </c:strCache>
            </c:strRef>
          </c:tx>
          <c:invertIfNegative val="0"/>
          <c:cat>
            <c:strRef>
              <c:f>Лист1!$A$2:$A$16</c:f>
              <c:strCache>
                <c:ptCount val="15"/>
                <c:pt idx="0">
                  <c:v>недостаточного самопонимания, неадекватной самооценки</c:v>
                </c:pt>
                <c:pt idx="1">
                  <c:v>плохого понимания др людей</c:v>
                </c:pt>
                <c:pt idx="2">
                  <c:v>неверного восприятия окружающего мира</c:v>
                </c:pt>
                <c:pt idx="3">
                  <c:v>тяжелой жизненной ситуации</c:v>
                </c:pt>
                <c:pt idx="4">
                  <c:v>неправильного воспитания</c:v>
                </c:pt>
                <c:pt idx="5">
                  <c:v>неконструктивного поведения</c:v>
                </c:pt>
                <c:pt idx="6">
                  <c:v>высокой тревожности</c:v>
                </c:pt>
                <c:pt idx="7">
                  <c:v>страха одиночества</c:v>
                </c:pt>
                <c:pt idx="8">
                  <c:v>страха смерти</c:v>
                </c:pt>
                <c:pt idx="9">
                  <c:v>нежелание брать ответственность за свою жизнь</c:v>
                </c:pt>
                <c:pt idx="10">
                  <c:v>желания контролировать </c:v>
                </c:pt>
                <c:pt idx="11">
                  <c:v>нежелание признавать возможную ошибочность своих действий</c:v>
                </c:pt>
                <c:pt idx="12">
                  <c:v>неумения устанавливать близкие отношения</c:v>
                </c:pt>
                <c:pt idx="13">
                  <c:v>проф несостоятельности</c:v>
                </c:pt>
                <c:pt idx="14">
                  <c:v>личностных особенностей</c:v>
                </c:pt>
              </c:strCache>
            </c:strRef>
          </c:cat>
          <c:val>
            <c:numRef>
              <c:f>Лист1!$D$2:$D$16</c:f>
              <c:numCache>
                <c:formatCode>Основной</c:formatCode>
                <c:ptCount val="15"/>
                <c:pt idx="0">
                  <c:v>7.5625</c:v>
                </c:pt>
                <c:pt idx="1">
                  <c:v>7</c:v>
                </c:pt>
                <c:pt idx="2">
                  <c:v>7.625</c:v>
                </c:pt>
                <c:pt idx="3">
                  <c:v>6.9375</c:v>
                </c:pt>
                <c:pt idx="4">
                  <c:v>7.75</c:v>
                </c:pt>
                <c:pt idx="5">
                  <c:v>7.125</c:v>
                </c:pt>
                <c:pt idx="6">
                  <c:v>6.375</c:v>
                </c:pt>
                <c:pt idx="7">
                  <c:v>5.8125</c:v>
                </c:pt>
                <c:pt idx="8">
                  <c:v>3.0625</c:v>
                </c:pt>
                <c:pt idx="9">
                  <c:v>5.875</c:v>
                </c:pt>
                <c:pt idx="10">
                  <c:v>6.9375</c:v>
                </c:pt>
                <c:pt idx="11">
                  <c:v>5.625</c:v>
                </c:pt>
                <c:pt idx="12">
                  <c:v>5.875</c:v>
                </c:pt>
                <c:pt idx="13">
                  <c:v>2</c:v>
                </c:pt>
                <c:pt idx="14">
                  <c:v>7.8125</c:v>
                </c:pt>
              </c:numCache>
            </c:numRef>
          </c:val>
          <c:extLst xmlns:c16r2="http://schemas.microsoft.com/office/drawing/2015/06/chart">
            <c:ext xmlns:c16="http://schemas.microsoft.com/office/drawing/2014/chart" uri="{C3380CC4-5D6E-409C-BE32-E72D297353CC}">
              <c16:uniqueId val="{00000002-22A0-DA43-9A2A-1767938BC345}"/>
            </c:ext>
          </c:extLst>
        </c:ser>
        <c:dLbls>
          <c:showLegendKey val="0"/>
          <c:showVal val="0"/>
          <c:showCatName val="0"/>
          <c:showSerName val="0"/>
          <c:showPercent val="0"/>
          <c:showBubbleSize val="0"/>
        </c:dLbls>
        <c:gapWidth val="150"/>
        <c:axId val="539731456"/>
        <c:axId val="539732992"/>
      </c:barChart>
      <c:catAx>
        <c:axId val="539731456"/>
        <c:scaling>
          <c:orientation val="minMax"/>
        </c:scaling>
        <c:delete val="0"/>
        <c:axPos val="b"/>
        <c:numFmt formatCode="Основной" sourceLinked="1"/>
        <c:majorTickMark val="out"/>
        <c:minorTickMark val="none"/>
        <c:tickLblPos val="nextTo"/>
        <c:crossAx val="539732992"/>
        <c:crosses val="autoZero"/>
        <c:auto val="1"/>
        <c:lblAlgn val="ctr"/>
        <c:lblOffset val="100"/>
        <c:noMultiLvlLbl val="0"/>
      </c:catAx>
      <c:valAx>
        <c:axId val="539732992"/>
        <c:scaling>
          <c:orientation val="minMax"/>
        </c:scaling>
        <c:delete val="0"/>
        <c:axPos val="l"/>
        <c:majorGridlines/>
        <c:numFmt formatCode="Основной" sourceLinked="1"/>
        <c:majorTickMark val="out"/>
        <c:minorTickMark val="none"/>
        <c:tickLblPos val="nextTo"/>
        <c:crossAx val="539731456"/>
        <c:crosses val="autoZero"/>
        <c:crossBetween val="between"/>
      </c:valAx>
    </c:plotArea>
    <c:legend>
      <c:legendPos val="r"/>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от 1 года до 3х лет</c:v>
                </c:pt>
              </c:strCache>
            </c:strRef>
          </c:tx>
          <c:invertIfNegative val="0"/>
          <c:cat>
            <c:strRef>
              <c:f>Лист1!$A$2:$A$9</c:f>
              <c:strCache>
                <c:ptCount val="8"/>
                <c:pt idx="0">
                  <c:v>конфликты в ближайшем окружении</c:v>
                </c:pt>
                <c:pt idx="1">
                  <c:v>сложности в личной жизни</c:v>
                </c:pt>
                <c:pt idx="2">
                  <c:v>сложности в проф деят</c:v>
                </c:pt>
                <c:pt idx="3">
                  <c:v>соматическое заболевание </c:v>
                </c:pt>
                <c:pt idx="4">
                  <c:v>сексуальные проблемы </c:v>
                </c:pt>
                <c:pt idx="5">
                  <c:v>возрастной кризис </c:v>
                </c:pt>
                <c:pt idx="6">
                  <c:v>внешняя травмирующая ситуация</c:v>
                </c:pt>
                <c:pt idx="7">
                  <c:v>внутренние проблемы</c:v>
                </c:pt>
              </c:strCache>
            </c:strRef>
          </c:cat>
          <c:val>
            <c:numRef>
              <c:f>Лист1!$B$2:$B$9</c:f>
              <c:numCache>
                <c:formatCode>Основной</c:formatCode>
                <c:ptCount val="8"/>
                <c:pt idx="0">
                  <c:v>7.5</c:v>
                </c:pt>
                <c:pt idx="1">
                  <c:v>8.3888999999999996</c:v>
                </c:pt>
                <c:pt idx="2">
                  <c:v>2.7222</c:v>
                </c:pt>
                <c:pt idx="3">
                  <c:v>2.25</c:v>
                </c:pt>
                <c:pt idx="4">
                  <c:v>1.9167000000000001</c:v>
                </c:pt>
                <c:pt idx="5">
                  <c:v>7.8333000000000004</c:v>
                </c:pt>
                <c:pt idx="6">
                  <c:v>6.8056000000000001</c:v>
                </c:pt>
                <c:pt idx="7">
                  <c:v>7.0833000000000004</c:v>
                </c:pt>
              </c:numCache>
            </c:numRef>
          </c:val>
          <c:extLst xmlns:c16r2="http://schemas.microsoft.com/office/drawing/2015/06/chart">
            <c:ext xmlns:c16="http://schemas.microsoft.com/office/drawing/2014/chart" uri="{C3380CC4-5D6E-409C-BE32-E72D297353CC}">
              <c16:uniqueId val="{00000000-5994-AE45-B852-4C9B2E563E1E}"/>
            </c:ext>
          </c:extLst>
        </c:ser>
        <c:ser>
          <c:idx val="1"/>
          <c:order val="1"/>
          <c:tx>
            <c:strRef>
              <c:f>Лист1!$C$1</c:f>
              <c:strCache>
                <c:ptCount val="1"/>
                <c:pt idx="0">
                  <c:v>от 3х до 10 лет</c:v>
                </c:pt>
              </c:strCache>
            </c:strRef>
          </c:tx>
          <c:invertIfNegative val="0"/>
          <c:cat>
            <c:strRef>
              <c:f>Лист1!$A$2:$A$9</c:f>
              <c:strCache>
                <c:ptCount val="8"/>
                <c:pt idx="0">
                  <c:v>конфликты в ближайшем окружении</c:v>
                </c:pt>
                <c:pt idx="1">
                  <c:v>сложности в личной жизни</c:v>
                </c:pt>
                <c:pt idx="2">
                  <c:v>сложности в проф деят</c:v>
                </c:pt>
                <c:pt idx="3">
                  <c:v>соматическое заболевание </c:v>
                </c:pt>
                <c:pt idx="4">
                  <c:v>сексуальные проблемы </c:v>
                </c:pt>
                <c:pt idx="5">
                  <c:v>возрастной кризис </c:v>
                </c:pt>
                <c:pt idx="6">
                  <c:v>внешняя травмирующая ситуация</c:v>
                </c:pt>
                <c:pt idx="7">
                  <c:v>внутренние проблемы</c:v>
                </c:pt>
              </c:strCache>
            </c:strRef>
          </c:cat>
          <c:val>
            <c:numRef>
              <c:f>Лист1!$C$2:$C$9</c:f>
              <c:numCache>
                <c:formatCode>Основной</c:formatCode>
                <c:ptCount val="8"/>
                <c:pt idx="0">
                  <c:v>7.6</c:v>
                </c:pt>
                <c:pt idx="1">
                  <c:v>8.5333000000000006</c:v>
                </c:pt>
                <c:pt idx="2">
                  <c:v>3.1</c:v>
                </c:pt>
                <c:pt idx="3">
                  <c:v>2.2667000000000002</c:v>
                </c:pt>
                <c:pt idx="4">
                  <c:v>2.2999999999999998</c:v>
                </c:pt>
                <c:pt idx="5">
                  <c:v>7.6</c:v>
                </c:pt>
                <c:pt idx="6">
                  <c:v>6.6666999999999996</c:v>
                </c:pt>
                <c:pt idx="7">
                  <c:v>8.0667000000000009</c:v>
                </c:pt>
              </c:numCache>
            </c:numRef>
          </c:val>
          <c:extLst xmlns:c16r2="http://schemas.microsoft.com/office/drawing/2015/06/chart">
            <c:ext xmlns:c16="http://schemas.microsoft.com/office/drawing/2014/chart" uri="{C3380CC4-5D6E-409C-BE32-E72D297353CC}">
              <c16:uniqueId val="{00000001-5994-AE45-B852-4C9B2E563E1E}"/>
            </c:ext>
          </c:extLst>
        </c:ser>
        <c:ser>
          <c:idx val="2"/>
          <c:order val="2"/>
          <c:tx>
            <c:strRef>
              <c:f>Лист1!$D$1</c:f>
              <c:strCache>
                <c:ptCount val="1"/>
                <c:pt idx="0">
                  <c:v>более 10 лет</c:v>
                </c:pt>
              </c:strCache>
            </c:strRef>
          </c:tx>
          <c:invertIfNegative val="0"/>
          <c:cat>
            <c:strRef>
              <c:f>Лист1!$A$2:$A$9</c:f>
              <c:strCache>
                <c:ptCount val="8"/>
                <c:pt idx="0">
                  <c:v>конфликты в ближайшем окружении</c:v>
                </c:pt>
                <c:pt idx="1">
                  <c:v>сложности в личной жизни</c:v>
                </c:pt>
                <c:pt idx="2">
                  <c:v>сложности в проф деят</c:v>
                </c:pt>
                <c:pt idx="3">
                  <c:v>соматическое заболевание </c:v>
                </c:pt>
                <c:pt idx="4">
                  <c:v>сексуальные проблемы </c:v>
                </c:pt>
                <c:pt idx="5">
                  <c:v>возрастной кризис </c:v>
                </c:pt>
                <c:pt idx="6">
                  <c:v>внешняя травмирующая ситуация</c:v>
                </c:pt>
                <c:pt idx="7">
                  <c:v>внутренние проблемы</c:v>
                </c:pt>
              </c:strCache>
            </c:strRef>
          </c:cat>
          <c:val>
            <c:numRef>
              <c:f>Лист1!$D$2:$D$9</c:f>
              <c:numCache>
                <c:formatCode>Основной</c:formatCode>
                <c:ptCount val="8"/>
                <c:pt idx="0">
                  <c:v>7.4375</c:v>
                </c:pt>
                <c:pt idx="1">
                  <c:v>8.0625</c:v>
                </c:pt>
                <c:pt idx="2">
                  <c:v>2.375</c:v>
                </c:pt>
                <c:pt idx="3">
                  <c:v>2.4375</c:v>
                </c:pt>
                <c:pt idx="4">
                  <c:v>2.375</c:v>
                </c:pt>
                <c:pt idx="5">
                  <c:v>7.75</c:v>
                </c:pt>
                <c:pt idx="6">
                  <c:v>6.4375</c:v>
                </c:pt>
                <c:pt idx="7">
                  <c:v>7.875</c:v>
                </c:pt>
              </c:numCache>
            </c:numRef>
          </c:val>
          <c:extLst xmlns:c16r2="http://schemas.microsoft.com/office/drawing/2015/06/chart">
            <c:ext xmlns:c16="http://schemas.microsoft.com/office/drawing/2014/chart" uri="{C3380CC4-5D6E-409C-BE32-E72D297353CC}">
              <c16:uniqueId val="{00000002-5994-AE45-B852-4C9B2E563E1E}"/>
            </c:ext>
          </c:extLst>
        </c:ser>
        <c:dLbls>
          <c:showLegendKey val="0"/>
          <c:showVal val="0"/>
          <c:showCatName val="0"/>
          <c:showSerName val="0"/>
          <c:showPercent val="0"/>
          <c:showBubbleSize val="0"/>
        </c:dLbls>
        <c:gapWidth val="150"/>
        <c:axId val="402085376"/>
        <c:axId val="402086912"/>
      </c:barChart>
      <c:catAx>
        <c:axId val="402085376"/>
        <c:scaling>
          <c:orientation val="minMax"/>
        </c:scaling>
        <c:delete val="0"/>
        <c:axPos val="b"/>
        <c:numFmt formatCode="\О\с\н\о\в\н\о\й" sourceLinked="0"/>
        <c:majorTickMark val="out"/>
        <c:minorTickMark val="none"/>
        <c:tickLblPos val="nextTo"/>
        <c:crossAx val="402086912"/>
        <c:crosses val="autoZero"/>
        <c:auto val="1"/>
        <c:lblAlgn val="ctr"/>
        <c:lblOffset val="100"/>
        <c:noMultiLvlLbl val="0"/>
      </c:catAx>
      <c:valAx>
        <c:axId val="402086912"/>
        <c:scaling>
          <c:orientation val="minMax"/>
        </c:scaling>
        <c:delete val="0"/>
        <c:axPos val="l"/>
        <c:majorGridlines/>
        <c:numFmt formatCode="Основной" sourceLinked="1"/>
        <c:majorTickMark val="out"/>
        <c:minorTickMark val="none"/>
        <c:tickLblPos val="nextTo"/>
        <c:crossAx val="402085376"/>
        <c:crosses val="autoZero"/>
        <c:crossBetween val="between"/>
      </c:valAx>
    </c:plotArea>
    <c:legend>
      <c:legendPos val="r"/>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от 1 года до 3х лет</c:v>
                </c:pt>
              </c:strCache>
            </c:strRef>
          </c:tx>
          <c:invertIfNegative val="0"/>
          <c:cat>
            <c:strRef>
              <c:f>Лист1!$A$2:$A$13</c:f>
              <c:strCache>
                <c:ptCount val="12"/>
                <c:pt idx="0">
                  <c:v>разрешить проблемную ситуацию</c:v>
                </c:pt>
                <c:pt idx="1">
                  <c:v>наладить нарушенные отношения </c:v>
                </c:pt>
                <c:pt idx="2">
                  <c:v>почувствовать себя лучше</c:v>
                </c:pt>
                <c:pt idx="3">
                  <c:v>научиться справляться самостоятельно</c:v>
                </c:pt>
                <c:pt idx="4">
                  <c:v>найти себя в проф деятельности</c:v>
                </c:pt>
                <c:pt idx="5">
                  <c:v>понизить тревожность</c:v>
                </c:pt>
                <c:pt idx="6">
                  <c:v>принять прошлое, интегрировать опыт</c:v>
                </c:pt>
                <c:pt idx="7">
                  <c:v>научиться брать ответственность</c:v>
                </c:pt>
                <c:pt idx="8">
                  <c:v>изменить др</c:v>
                </c:pt>
                <c:pt idx="9">
                  <c:v>стать хорошим партнером, родителем</c:v>
                </c:pt>
                <c:pt idx="10">
                  <c:v>найти смысл жизни</c:v>
                </c:pt>
                <c:pt idx="11">
                  <c:v>научиться строить близкие отношения</c:v>
                </c:pt>
              </c:strCache>
            </c:strRef>
          </c:cat>
          <c:val>
            <c:numRef>
              <c:f>Лист1!$B$2:$B$13</c:f>
              <c:numCache>
                <c:formatCode>Основной</c:formatCode>
                <c:ptCount val="12"/>
                <c:pt idx="0">
                  <c:v>8.6943999999999999</c:v>
                </c:pt>
                <c:pt idx="1">
                  <c:v>8.1388999999999996</c:v>
                </c:pt>
                <c:pt idx="2">
                  <c:v>8.5277999999999992</c:v>
                </c:pt>
                <c:pt idx="3">
                  <c:v>6</c:v>
                </c:pt>
                <c:pt idx="4">
                  <c:v>3.7222</c:v>
                </c:pt>
                <c:pt idx="5">
                  <c:v>6.8888999999999996</c:v>
                </c:pt>
                <c:pt idx="6">
                  <c:v>5.0833000000000004</c:v>
                </c:pt>
                <c:pt idx="7">
                  <c:v>4</c:v>
                </c:pt>
                <c:pt idx="8">
                  <c:v>5.9722</c:v>
                </c:pt>
                <c:pt idx="9">
                  <c:v>5.5556000000000001</c:v>
                </c:pt>
                <c:pt idx="10">
                  <c:v>5.4443999999999999</c:v>
                </c:pt>
                <c:pt idx="11">
                  <c:v>6.1943999999999999</c:v>
                </c:pt>
              </c:numCache>
            </c:numRef>
          </c:val>
          <c:extLst xmlns:c16r2="http://schemas.microsoft.com/office/drawing/2015/06/chart">
            <c:ext xmlns:c16="http://schemas.microsoft.com/office/drawing/2014/chart" uri="{C3380CC4-5D6E-409C-BE32-E72D297353CC}">
              <c16:uniqueId val="{00000000-B0E0-014F-90E2-185B4010EF64}"/>
            </c:ext>
          </c:extLst>
        </c:ser>
        <c:ser>
          <c:idx val="1"/>
          <c:order val="1"/>
          <c:tx>
            <c:strRef>
              <c:f>Лист1!$C$1</c:f>
              <c:strCache>
                <c:ptCount val="1"/>
                <c:pt idx="0">
                  <c:v>от 3х до 10 лет</c:v>
                </c:pt>
              </c:strCache>
            </c:strRef>
          </c:tx>
          <c:invertIfNegative val="0"/>
          <c:cat>
            <c:strRef>
              <c:f>Лист1!$A$2:$A$13</c:f>
              <c:strCache>
                <c:ptCount val="12"/>
                <c:pt idx="0">
                  <c:v>разрешить проблемную ситуацию</c:v>
                </c:pt>
                <c:pt idx="1">
                  <c:v>наладить нарушенные отношения </c:v>
                </c:pt>
                <c:pt idx="2">
                  <c:v>почувствовать себя лучше</c:v>
                </c:pt>
                <c:pt idx="3">
                  <c:v>научиться справляться самостоятельно</c:v>
                </c:pt>
                <c:pt idx="4">
                  <c:v>найти себя в проф деятельности</c:v>
                </c:pt>
                <c:pt idx="5">
                  <c:v>понизить тревожность</c:v>
                </c:pt>
                <c:pt idx="6">
                  <c:v>принять прошлое, интегрировать опыт</c:v>
                </c:pt>
                <c:pt idx="7">
                  <c:v>научиться брать ответственность</c:v>
                </c:pt>
                <c:pt idx="8">
                  <c:v>изменить др</c:v>
                </c:pt>
                <c:pt idx="9">
                  <c:v>стать хорошим партнером, родителем</c:v>
                </c:pt>
                <c:pt idx="10">
                  <c:v>найти смысл жизни</c:v>
                </c:pt>
                <c:pt idx="11">
                  <c:v>научиться строить близкие отношения</c:v>
                </c:pt>
              </c:strCache>
            </c:strRef>
          </c:cat>
          <c:val>
            <c:numRef>
              <c:f>Лист1!$C$2:$C$13</c:f>
              <c:numCache>
                <c:formatCode>Основной</c:formatCode>
                <c:ptCount val="12"/>
                <c:pt idx="0">
                  <c:v>8.4666999999999994</c:v>
                </c:pt>
                <c:pt idx="1">
                  <c:v>8.1</c:v>
                </c:pt>
                <c:pt idx="2">
                  <c:v>8.9</c:v>
                </c:pt>
                <c:pt idx="3">
                  <c:v>6.0667</c:v>
                </c:pt>
                <c:pt idx="4">
                  <c:v>4.3</c:v>
                </c:pt>
                <c:pt idx="5">
                  <c:v>7.3666999999999998</c:v>
                </c:pt>
                <c:pt idx="6">
                  <c:v>5.2</c:v>
                </c:pt>
                <c:pt idx="7">
                  <c:v>4.5667</c:v>
                </c:pt>
                <c:pt idx="8">
                  <c:v>6.5667</c:v>
                </c:pt>
                <c:pt idx="9">
                  <c:v>5.7</c:v>
                </c:pt>
                <c:pt idx="10">
                  <c:v>6.2667000000000002</c:v>
                </c:pt>
                <c:pt idx="11">
                  <c:v>6.5667</c:v>
                </c:pt>
              </c:numCache>
            </c:numRef>
          </c:val>
          <c:extLst xmlns:c16r2="http://schemas.microsoft.com/office/drawing/2015/06/chart">
            <c:ext xmlns:c16="http://schemas.microsoft.com/office/drawing/2014/chart" uri="{C3380CC4-5D6E-409C-BE32-E72D297353CC}">
              <c16:uniqueId val="{00000001-B0E0-014F-90E2-185B4010EF64}"/>
            </c:ext>
          </c:extLst>
        </c:ser>
        <c:ser>
          <c:idx val="2"/>
          <c:order val="2"/>
          <c:tx>
            <c:strRef>
              <c:f>Лист1!$D$1</c:f>
              <c:strCache>
                <c:ptCount val="1"/>
                <c:pt idx="0">
                  <c:v>более 10 лет</c:v>
                </c:pt>
              </c:strCache>
            </c:strRef>
          </c:tx>
          <c:invertIfNegative val="0"/>
          <c:cat>
            <c:strRef>
              <c:f>Лист1!$A$2:$A$13</c:f>
              <c:strCache>
                <c:ptCount val="12"/>
                <c:pt idx="0">
                  <c:v>разрешить проблемную ситуацию</c:v>
                </c:pt>
                <c:pt idx="1">
                  <c:v>наладить нарушенные отношения </c:v>
                </c:pt>
                <c:pt idx="2">
                  <c:v>почувствовать себя лучше</c:v>
                </c:pt>
                <c:pt idx="3">
                  <c:v>научиться справляться самостоятельно</c:v>
                </c:pt>
                <c:pt idx="4">
                  <c:v>найти себя в проф деятельности</c:v>
                </c:pt>
                <c:pt idx="5">
                  <c:v>понизить тревожность</c:v>
                </c:pt>
                <c:pt idx="6">
                  <c:v>принять прошлое, интегрировать опыт</c:v>
                </c:pt>
                <c:pt idx="7">
                  <c:v>научиться брать ответственность</c:v>
                </c:pt>
                <c:pt idx="8">
                  <c:v>изменить др</c:v>
                </c:pt>
                <c:pt idx="9">
                  <c:v>стать хорошим партнером, родителем</c:v>
                </c:pt>
                <c:pt idx="10">
                  <c:v>найти смысл жизни</c:v>
                </c:pt>
                <c:pt idx="11">
                  <c:v>научиться строить близкие отношения</c:v>
                </c:pt>
              </c:strCache>
            </c:strRef>
          </c:cat>
          <c:val>
            <c:numRef>
              <c:f>Лист1!$D$2:$D$13</c:f>
              <c:numCache>
                <c:formatCode>Основной</c:formatCode>
                <c:ptCount val="12"/>
                <c:pt idx="0">
                  <c:v>8.6875</c:v>
                </c:pt>
                <c:pt idx="1">
                  <c:v>8.1875</c:v>
                </c:pt>
                <c:pt idx="2">
                  <c:v>9.0625</c:v>
                </c:pt>
                <c:pt idx="3">
                  <c:v>7</c:v>
                </c:pt>
                <c:pt idx="4">
                  <c:v>3.9375</c:v>
                </c:pt>
                <c:pt idx="5">
                  <c:v>7</c:v>
                </c:pt>
                <c:pt idx="6">
                  <c:v>5.3125</c:v>
                </c:pt>
                <c:pt idx="7">
                  <c:v>4</c:v>
                </c:pt>
                <c:pt idx="8">
                  <c:v>5.125</c:v>
                </c:pt>
                <c:pt idx="9">
                  <c:v>6.1875</c:v>
                </c:pt>
                <c:pt idx="10">
                  <c:v>6</c:v>
                </c:pt>
                <c:pt idx="11">
                  <c:v>6.375</c:v>
                </c:pt>
              </c:numCache>
            </c:numRef>
          </c:val>
          <c:extLst xmlns:c16r2="http://schemas.microsoft.com/office/drawing/2015/06/chart">
            <c:ext xmlns:c16="http://schemas.microsoft.com/office/drawing/2014/chart" uri="{C3380CC4-5D6E-409C-BE32-E72D297353CC}">
              <c16:uniqueId val="{00000002-B0E0-014F-90E2-185B4010EF64}"/>
            </c:ext>
          </c:extLst>
        </c:ser>
        <c:dLbls>
          <c:showLegendKey val="0"/>
          <c:showVal val="0"/>
          <c:showCatName val="0"/>
          <c:showSerName val="0"/>
          <c:showPercent val="0"/>
          <c:showBubbleSize val="0"/>
        </c:dLbls>
        <c:gapWidth val="150"/>
        <c:axId val="549152256"/>
        <c:axId val="549153792"/>
      </c:barChart>
      <c:catAx>
        <c:axId val="549152256"/>
        <c:scaling>
          <c:orientation val="minMax"/>
        </c:scaling>
        <c:delete val="0"/>
        <c:axPos val="b"/>
        <c:numFmt formatCode="\О\с\н\о\в\н\о\й" sourceLinked="0"/>
        <c:majorTickMark val="out"/>
        <c:minorTickMark val="none"/>
        <c:tickLblPos val="nextTo"/>
        <c:crossAx val="549153792"/>
        <c:crosses val="autoZero"/>
        <c:auto val="1"/>
        <c:lblAlgn val="ctr"/>
        <c:lblOffset val="100"/>
        <c:noMultiLvlLbl val="0"/>
      </c:catAx>
      <c:valAx>
        <c:axId val="549153792"/>
        <c:scaling>
          <c:orientation val="minMax"/>
        </c:scaling>
        <c:delete val="0"/>
        <c:axPos val="l"/>
        <c:majorGridlines/>
        <c:numFmt formatCode="Основной" sourceLinked="1"/>
        <c:majorTickMark val="out"/>
        <c:minorTickMark val="none"/>
        <c:tickLblPos val="nextTo"/>
        <c:crossAx val="549152256"/>
        <c:crosses val="autoZero"/>
        <c:crossBetween val="between"/>
      </c:valAx>
    </c:plotArea>
    <c:legend>
      <c:legendPos val="r"/>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от 1 года до 3х лет</c:v>
                </c:pt>
              </c:strCache>
            </c:strRef>
          </c:tx>
          <c:invertIfNegative val="0"/>
          <c:cat>
            <c:strRef>
              <c:f>Лист1!$A$2:$A$3</c:f>
              <c:strCache>
                <c:ptCount val="2"/>
                <c:pt idx="0">
                  <c:v>объективно сложная</c:v>
                </c:pt>
                <c:pt idx="1">
                  <c:v>субъективно сложная</c:v>
                </c:pt>
              </c:strCache>
            </c:strRef>
          </c:cat>
          <c:val>
            <c:numRef>
              <c:f>Лист1!$B$2:$B$3</c:f>
              <c:numCache>
                <c:formatCode>Основной</c:formatCode>
                <c:ptCount val="2"/>
                <c:pt idx="0">
                  <c:v>7.5278</c:v>
                </c:pt>
                <c:pt idx="1">
                  <c:v>7.3333000000000004</c:v>
                </c:pt>
              </c:numCache>
            </c:numRef>
          </c:val>
          <c:extLst xmlns:c16r2="http://schemas.microsoft.com/office/drawing/2015/06/chart">
            <c:ext xmlns:c16="http://schemas.microsoft.com/office/drawing/2014/chart" uri="{C3380CC4-5D6E-409C-BE32-E72D297353CC}">
              <c16:uniqueId val="{00000000-94FD-D84D-A9E4-7CFF0C5FFC2E}"/>
            </c:ext>
          </c:extLst>
        </c:ser>
        <c:ser>
          <c:idx val="1"/>
          <c:order val="1"/>
          <c:tx>
            <c:strRef>
              <c:f>Лист1!$C$1</c:f>
              <c:strCache>
                <c:ptCount val="1"/>
                <c:pt idx="0">
                  <c:v>от 3х до 10 лет</c:v>
                </c:pt>
              </c:strCache>
            </c:strRef>
          </c:tx>
          <c:invertIfNegative val="0"/>
          <c:cat>
            <c:strRef>
              <c:f>Лист1!$A$2:$A$3</c:f>
              <c:strCache>
                <c:ptCount val="2"/>
                <c:pt idx="0">
                  <c:v>объективно сложная</c:v>
                </c:pt>
                <c:pt idx="1">
                  <c:v>субъективно сложная</c:v>
                </c:pt>
              </c:strCache>
            </c:strRef>
          </c:cat>
          <c:val>
            <c:numRef>
              <c:f>Лист1!$C$2:$C$3</c:f>
              <c:numCache>
                <c:formatCode>Основной</c:formatCode>
                <c:ptCount val="2"/>
                <c:pt idx="0">
                  <c:v>6.8666999999999998</c:v>
                </c:pt>
                <c:pt idx="1">
                  <c:v>8.1667000000000005</c:v>
                </c:pt>
              </c:numCache>
            </c:numRef>
          </c:val>
          <c:extLst xmlns:c16r2="http://schemas.microsoft.com/office/drawing/2015/06/chart">
            <c:ext xmlns:c16="http://schemas.microsoft.com/office/drawing/2014/chart" uri="{C3380CC4-5D6E-409C-BE32-E72D297353CC}">
              <c16:uniqueId val="{00000001-94FD-D84D-A9E4-7CFF0C5FFC2E}"/>
            </c:ext>
          </c:extLst>
        </c:ser>
        <c:ser>
          <c:idx val="2"/>
          <c:order val="2"/>
          <c:tx>
            <c:strRef>
              <c:f>Лист1!$D$1</c:f>
              <c:strCache>
                <c:ptCount val="1"/>
                <c:pt idx="0">
                  <c:v>более 10 лет</c:v>
                </c:pt>
              </c:strCache>
            </c:strRef>
          </c:tx>
          <c:invertIfNegative val="0"/>
          <c:cat>
            <c:strRef>
              <c:f>Лист1!$A$2:$A$3</c:f>
              <c:strCache>
                <c:ptCount val="2"/>
                <c:pt idx="0">
                  <c:v>объективно сложная</c:v>
                </c:pt>
                <c:pt idx="1">
                  <c:v>субъективно сложная</c:v>
                </c:pt>
              </c:strCache>
            </c:strRef>
          </c:cat>
          <c:val>
            <c:numRef>
              <c:f>Лист1!$D$2:$D$3</c:f>
              <c:numCache>
                <c:formatCode>Основной</c:formatCode>
                <c:ptCount val="2"/>
                <c:pt idx="0">
                  <c:v>6.75</c:v>
                </c:pt>
                <c:pt idx="1">
                  <c:v>7.5625</c:v>
                </c:pt>
              </c:numCache>
            </c:numRef>
          </c:val>
          <c:extLst xmlns:c16r2="http://schemas.microsoft.com/office/drawing/2015/06/chart">
            <c:ext xmlns:c16="http://schemas.microsoft.com/office/drawing/2014/chart" uri="{C3380CC4-5D6E-409C-BE32-E72D297353CC}">
              <c16:uniqueId val="{00000002-94FD-D84D-A9E4-7CFF0C5FFC2E}"/>
            </c:ext>
          </c:extLst>
        </c:ser>
        <c:dLbls>
          <c:showLegendKey val="0"/>
          <c:showVal val="0"/>
          <c:showCatName val="0"/>
          <c:showSerName val="0"/>
          <c:showPercent val="0"/>
          <c:showBubbleSize val="0"/>
        </c:dLbls>
        <c:gapWidth val="150"/>
        <c:axId val="416744960"/>
        <c:axId val="416746496"/>
      </c:barChart>
      <c:catAx>
        <c:axId val="416744960"/>
        <c:scaling>
          <c:orientation val="minMax"/>
        </c:scaling>
        <c:delete val="0"/>
        <c:axPos val="b"/>
        <c:numFmt formatCode="\О\с\н\о\в\н\о\й" sourceLinked="0"/>
        <c:majorTickMark val="out"/>
        <c:minorTickMark val="none"/>
        <c:tickLblPos val="nextTo"/>
        <c:crossAx val="416746496"/>
        <c:crosses val="autoZero"/>
        <c:auto val="1"/>
        <c:lblAlgn val="ctr"/>
        <c:lblOffset val="100"/>
        <c:noMultiLvlLbl val="0"/>
      </c:catAx>
      <c:valAx>
        <c:axId val="416746496"/>
        <c:scaling>
          <c:orientation val="minMax"/>
        </c:scaling>
        <c:delete val="0"/>
        <c:axPos val="l"/>
        <c:majorGridlines/>
        <c:numFmt formatCode="Основной" sourceLinked="1"/>
        <c:majorTickMark val="out"/>
        <c:minorTickMark val="none"/>
        <c:tickLblPos val="nextTo"/>
        <c:crossAx val="41674496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Основное образование по психологии</c:v>
                </c:pt>
              </c:strCache>
            </c:strRef>
          </c:tx>
          <c:invertIfNegative val="0"/>
          <c:cat>
            <c:strRef>
              <c:f>Лист1!$A$2:$A$8</c:f>
              <c:strCache>
                <c:ptCount val="7"/>
                <c:pt idx="0">
                  <c:v>Мой клиент (А)</c:v>
                </c:pt>
                <c:pt idx="1">
                  <c:v>Мой клиент (О)</c:v>
                </c:pt>
                <c:pt idx="2">
                  <c:v>Я-идеальное (О)</c:v>
                </c:pt>
                <c:pt idx="3">
                  <c:v>Я-идеальное (С)</c:v>
                </c:pt>
                <c:pt idx="4">
                  <c:v>Идеальный псих.-конс. (С)</c:v>
                </c:pt>
                <c:pt idx="5">
                  <c:v>Успех в работе (О)</c:v>
                </c:pt>
                <c:pt idx="6">
                  <c:v>Неудача в работе (А)</c:v>
                </c:pt>
              </c:strCache>
            </c:strRef>
          </c:cat>
          <c:val>
            <c:numRef>
              <c:f>Лист1!$B$2:$B$8</c:f>
              <c:numCache>
                <c:formatCode>Основной</c:formatCode>
                <c:ptCount val="7"/>
                <c:pt idx="0">
                  <c:v>0.25690000000000002</c:v>
                </c:pt>
                <c:pt idx="1">
                  <c:v>0.94579999999999997</c:v>
                </c:pt>
                <c:pt idx="2">
                  <c:v>2.1859999999999999</c:v>
                </c:pt>
                <c:pt idx="3">
                  <c:v>1.6484000000000001</c:v>
                </c:pt>
                <c:pt idx="4">
                  <c:v>1.43</c:v>
                </c:pt>
                <c:pt idx="5">
                  <c:v>2.2530999999999999</c:v>
                </c:pt>
                <c:pt idx="6">
                  <c:v>-0.66420000000000001</c:v>
                </c:pt>
              </c:numCache>
            </c:numRef>
          </c:val>
          <c:extLst xmlns:c16r2="http://schemas.microsoft.com/office/drawing/2015/06/chart">
            <c:ext xmlns:c16="http://schemas.microsoft.com/office/drawing/2014/chart" uri="{C3380CC4-5D6E-409C-BE32-E72D297353CC}">
              <c16:uniqueId val="{00000000-0F60-8945-AF26-C7B86FDA49CA}"/>
            </c:ext>
          </c:extLst>
        </c:ser>
        <c:ser>
          <c:idx val="1"/>
          <c:order val="1"/>
          <c:tx>
            <c:strRef>
              <c:f>Лист1!$C$1</c:f>
              <c:strCache>
                <c:ptCount val="1"/>
                <c:pt idx="0">
                  <c:v>Переподготовка по психологии</c:v>
                </c:pt>
              </c:strCache>
            </c:strRef>
          </c:tx>
          <c:invertIfNegative val="0"/>
          <c:cat>
            <c:strRef>
              <c:f>Лист1!$A$2:$A$8</c:f>
              <c:strCache>
                <c:ptCount val="7"/>
                <c:pt idx="0">
                  <c:v>Мой клиент (А)</c:v>
                </c:pt>
                <c:pt idx="1">
                  <c:v>Мой клиент (О)</c:v>
                </c:pt>
                <c:pt idx="2">
                  <c:v>Я-идеальное (О)</c:v>
                </c:pt>
                <c:pt idx="3">
                  <c:v>Я-идеальное (С)</c:v>
                </c:pt>
                <c:pt idx="4">
                  <c:v>Идеальный псих.-конс. (С)</c:v>
                </c:pt>
                <c:pt idx="5">
                  <c:v>Успех в работе (О)</c:v>
                </c:pt>
                <c:pt idx="6">
                  <c:v>Неудача в работе (А)</c:v>
                </c:pt>
              </c:strCache>
            </c:strRef>
          </c:cat>
          <c:val>
            <c:numRef>
              <c:f>Лист1!$C$2:$C$8</c:f>
              <c:numCache>
                <c:formatCode>Основной</c:formatCode>
                <c:ptCount val="7"/>
                <c:pt idx="0">
                  <c:v>-0.23699999999999999</c:v>
                </c:pt>
                <c:pt idx="1">
                  <c:v>0.21190000000000001</c:v>
                </c:pt>
                <c:pt idx="2">
                  <c:v>2.5562</c:v>
                </c:pt>
                <c:pt idx="3">
                  <c:v>2.4611000000000001</c:v>
                </c:pt>
                <c:pt idx="4">
                  <c:v>1.7805</c:v>
                </c:pt>
                <c:pt idx="5">
                  <c:v>1.89</c:v>
                </c:pt>
                <c:pt idx="6">
                  <c:v>-1.2316</c:v>
                </c:pt>
              </c:numCache>
            </c:numRef>
          </c:val>
          <c:extLst xmlns:c16r2="http://schemas.microsoft.com/office/drawing/2015/06/chart">
            <c:ext xmlns:c16="http://schemas.microsoft.com/office/drawing/2014/chart" uri="{C3380CC4-5D6E-409C-BE32-E72D297353CC}">
              <c16:uniqueId val="{00000001-0F60-8945-AF26-C7B86FDA49CA}"/>
            </c:ext>
          </c:extLst>
        </c:ser>
        <c:dLbls>
          <c:showLegendKey val="0"/>
          <c:showVal val="0"/>
          <c:showCatName val="0"/>
          <c:showSerName val="0"/>
          <c:showPercent val="0"/>
          <c:showBubbleSize val="0"/>
        </c:dLbls>
        <c:gapWidth val="150"/>
        <c:axId val="576121088"/>
        <c:axId val="576122880"/>
      </c:barChart>
      <c:catAx>
        <c:axId val="576121088"/>
        <c:scaling>
          <c:orientation val="minMax"/>
        </c:scaling>
        <c:delete val="0"/>
        <c:axPos val="b"/>
        <c:numFmt formatCode="\О\с\н\о\в\н\о\й" sourceLinked="0"/>
        <c:majorTickMark val="out"/>
        <c:minorTickMark val="none"/>
        <c:tickLblPos val="nextTo"/>
        <c:crossAx val="576122880"/>
        <c:crosses val="autoZero"/>
        <c:auto val="1"/>
        <c:lblAlgn val="ctr"/>
        <c:lblOffset val="100"/>
        <c:noMultiLvlLbl val="0"/>
      </c:catAx>
      <c:valAx>
        <c:axId val="576122880"/>
        <c:scaling>
          <c:orientation val="minMax"/>
        </c:scaling>
        <c:delete val="0"/>
        <c:axPos val="l"/>
        <c:majorGridlines/>
        <c:numFmt formatCode="Основной" sourceLinked="1"/>
        <c:majorTickMark val="out"/>
        <c:minorTickMark val="none"/>
        <c:tickLblPos val="nextTo"/>
        <c:crossAx val="576121088"/>
        <c:crosses val="autoZero"/>
        <c:crossBetween val="between"/>
      </c:valAx>
    </c:plotArea>
    <c:legend>
      <c:legendPos val="r"/>
      <c:overlay val="0"/>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от 1 года до 3х лет</c:v>
                </c:pt>
              </c:strCache>
            </c:strRef>
          </c:tx>
          <c:invertIfNegative val="0"/>
          <c:cat>
            <c:strRef>
              <c:f>Лист1!$A$2:$A$5</c:f>
              <c:strCache>
                <c:ptCount val="4"/>
                <c:pt idx="0">
                  <c:v>опред личн особ</c:v>
                </c:pt>
                <c:pt idx="1">
                  <c:v>имеет опред соц установки</c:v>
                </c:pt>
                <c:pt idx="2">
                  <c:v>повышенная тревожность </c:v>
                </c:pt>
                <c:pt idx="3">
                  <c:v>нежелание брать ответственность </c:v>
                </c:pt>
              </c:strCache>
            </c:strRef>
          </c:cat>
          <c:val>
            <c:numRef>
              <c:f>Лист1!$B$2:$B$5</c:f>
              <c:numCache>
                <c:formatCode>Основной</c:formatCode>
                <c:ptCount val="4"/>
                <c:pt idx="0">
                  <c:v>7.3611000000000004</c:v>
                </c:pt>
                <c:pt idx="1">
                  <c:v>7.6111000000000004</c:v>
                </c:pt>
                <c:pt idx="2">
                  <c:v>6.75</c:v>
                </c:pt>
                <c:pt idx="3">
                  <c:v>4.6111000000000004</c:v>
                </c:pt>
              </c:numCache>
            </c:numRef>
          </c:val>
          <c:extLst xmlns:c16r2="http://schemas.microsoft.com/office/drawing/2015/06/chart">
            <c:ext xmlns:c16="http://schemas.microsoft.com/office/drawing/2014/chart" uri="{C3380CC4-5D6E-409C-BE32-E72D297353CC}">
              <c16:uniqueId val="{00000000-95F9-E44C-8382-E57BC52D7253}"/>
            </c:ext>
          </c:extLst>
        </c:ser>
        <c:ser>
          <c:idx val="1"/>
          <c:order val="1"/>
          <c:tx>
            <c:strRef>
              <c:f>Лист1!$C$1</c:f>
              <c:strCache>
                <c:ptCount val="1"/>
                <c:pt idx="0">
                  <c:v>от 3х до 10 лет</c:v>
                </c:pt>
              </c:strCache>
            </c:strRef>
          </c:tx>
          <c:invertIfNegative val="0"/>
          <c:cat>
            <c:strRef>
              <c:f>Лист1!$A$2:$A$5</c:f>
              <c:strCache>
                <c:ptCount val="4"/>
                <c:pt idx="0">
                  <c:v>опред личн особ</c:v>
                </c:pt>
                <c:pt idx="1">
                  <c:v>имеет опред соц установки</c:v>
                </c:pt>
                <c:pt idx="2">
                  <c:v>повышенная тревожность </c:v>
                </c:pt>
                <c:pt idx="3">
                  <c:v>нежелание брать ответственность </c:v>
                </c:pt>
              </c:strCache>
            </c:strRef>
          </c:cat>
          <c:val>
            <c:numRef>
              <c:f>Лист1!$C$2:$C$5</c:f>
              <c:numCache>
                <c:formatCode>Основной</c:formatCode>
                <c:ptCount val="4"/>
                <c:pt idx="0">
                  <c:v>8</c:v>
                </c:pt>
                <c:pt idx="1">
                  <c:v>7.9</c:v>
                </c:pt>
                <c:pt idx="2">
                  <c:v>7.0332999999999997</c:v>
                </c:pt>
                <c:pt idx="3">
                  <c:v>4.7332999999999998</c:v>
                </c:pt>
              </c:numCache>
            </c:numRef>
          </c:val>
          <c:extLst xmlns:c16r2="http://schemas.microsoft.com/office/drawing/2015/06/chart">
            <c:ext xmlns:c16="http://schemas.microsoft.com/office/drawing/2014/chart" uri="{C3380CC4-5D6E-409C-BE32-E72D297353CC}">
              <c16:uniqueId val="{00000001-95F9-E44C-8382-E57BC52D7253}"/>
            </c:ext>
          </c:extLst>
        </c:ser>
        <c:ser>
          <c:idx val="2"/>
          <c:order val="2"/>
          <c:tx>
            <c:strRef>
              <c:f>Лист1!$D$1</c:f>
              <c:strCache>
                <c:ptCount val="1"/>
                <c:pt idx="0">
                  <c:v>более 10 лет</c:v>
                </c:pt>
              </c:strCache>
            </c:strRef>
          </c:tx>
          <c:invertIfNegative val="0"/>
          <c:cat>
            <c:strRef>
              <c:f>Лист1!$A$2:$A$5</c:f>
              <c:strCache>
                <c:ptCount val="4"/>
                <c:pt idx="0">
                  <c:v>опред личн особ</c:v>
                </c:pt>
                <c:pt idx="1">
                  <c:v>имеет опред соц установки</c:v>
                </c:pt>
                <c:pt idx="2">
                  <c:v>повышенная тревожность </c:v>
                </c:pt>
                <c:pt idx="3">
                  <c:v>нежелание брать ответственность </c:v>
                </c:pt>
              </c:strCache>
            </c:strRef>
          </c:cat>
          <c:val>
            <c:numRef>
              <c:f>Лист1!$D$2:$D$5</c:f>
              <c:numCache>
                <c:formatCode>Основной</c:formatCode>
                <c:ptCount val="4"/>
                <c:pt idx="0">
                  <c:v>7.5</c:v>
                </c:pt>
                <c:pt idx="1">
                  <c:v>7.75</c:v>
                </c:pt>
                <c:pt idx="2">
                  <c:v>7.1875</c:v>
                </c:pt>
                <c:pt idx="3">
                  <c:v>4.5</c:v>
                </c:pt>
              </c:numCache>
            </c:numRef>
          </c:val>
          <c:extLst xmlns:c16r2="http://schemas.microsoft.com/office/drawing/2015/06/chart">
            <c:ext xmlns:c16="http://schemas.microsoft.com/office/drawing/2014/chart" uri="{C3380CC4-5D6E-409C-BE32-E72D297353CC}">
              <c16:uniqueId val="{00000002-95F9-E44C-8382-E57BC52D7253}"/>
            </c:ext>
          </c:extLst>
        </c:ser>
        <c:dLbls>
          <c:showLegendKey val="0"/>
          <c:showVal val="0"/>
          <c:showCatName val="0"/>
          <c:showSerName val="0"/>
          <c:showPercent val="0"/>
          <c:showBubbleSize val="0"/>
        </c:dLbls>
        <c:gapWidth val="150"/>
        <c:axId val="424166912"/>
        <c:axId val="424168448"/>
      </c:barChart>
      <c:catAx>
        <c:axId val="424166912"/>
        <c:scaling>
          <c:orientation val="minMax"/>
        </c:scaling>
        <c:delete val="0"/>
        <c:axPos val="b"/>
        <c:numFmt formatCode="\О\с\н\о\в\н\о\й" sourceLinked="0"/>
        <c:majorTickMark val="out"/>
        <c:minorTickMark val="none"/>
        <c:tickLblPos val="nextTo"/>
        <c:crossAx val="424168448"/>
        <c:crosses val="autoZero"/>
        <c:auto val="1"/>
        <c:lblAlgn val="ctr"/>
        <c:lblOffset val="100"/>
        <c:noMultiLvlLbl val="0"/>
      </c:catAx>
      <c:valAx>
        <c:axId val="424168448"/>
        <c:scaling>
          <c:orientation val="minMax"/>
        </c:scaling>
        <c:delete val="0"/>
        <c:axPos val="l"/>
        <c:majorGridlines/>
        <c:numFmt formatCode="Основной" sourceLinked="1"/>
        <c:majorTickMark val="out"/>
        <c:minorTickMark val="none"/>
        <c:tickLblPos val="nextTo"/>
        <c:crossAx val="424166912"/>
        <c:crosses val="autoZero"/>
        <c:crossBetween val="between"/>
      </c:valAx>
    </c:plotArea>
    <c:legend>
      <c:legendPos val="r"/>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от 1 года до 3х лет</c:v>
                </c:pt>
              </c:strCache>
            </c:strRef>
          </c:tx>
          <c:invertIfNegative val="0"/>
          <c:cat>
            <c:strRef>
              <c:f>Лист1!$A$2:$A$7</c:f>
              <c:strCache>
                <c:ptCount val="6"/>
                <c:pt idx="0">
                  <c:v>внеш обст</c:v>
                </c:pt>
                <c:pt idx="1">
                  <c:v>неправильным поведением др </c:v>
                </c:pt>
                <c:pt idx="2">
                  <c:v>его ошибочными действиями </c:v>
                </c:pt>
                <c:pt idx="3">
                  <c:v>его внутр проблемами</c:v>
                </c:pt>
                <c:pt idx="4">
                  <c:v>его установками</c:v>
                </c:pt>
                <c:pt idx="5">
                  <c:v>явная причина отсутствует </c:v>
                </c:pt>
              </c:strCache>
            </c:strRef>
          </c:cat>
          <c:val>
            <c:numRef>
              <c:f>Лист1!$B$2:$B$7</c:f>
              <c:numCache>
                <c:formatCode>Основной</c:formatCode>
                <c:ptCount val="6"/>
                <c:pt idx="0">
                  <c:v>7.3333000000000004</c:v>
                </c:pt>
                <c:pt idx="1">
                  <c:v>8.2222000000000008</c:v>
                </c:pt>
                <c:pt idx="2">
                  <c:v>4.7778</c:v>
                </c:pt>
                <c:pt idx="3">
                  <c:v>6.3888999999999996</c:v>
                </c:pt>
                <c:pt idx="4">
                  <c:v>4.1943999999999999</c:v>
                </c:pt>
                <c:pt idx="5">
                  <c:v>2.7222</c:v>
                </c:pt>
              </c:numCache>
            </c:numRef>
          </c:val>
          <c:extLst xmlns:c16r2="http://schemas.microsoft.com/office/drawing/2015/06/chart">
            <c:ext xmlns:c16="http://schemas.microsoft.com/office/drawing/2014/chart" uri="{C3380CC4-5D6E-409C-BE32-E72D297353CC}">
              <c16:uniqueId val="{00000000-1DC5-7D4A-B93F-C164E289DC09}"/>
            </c:ext>
          </c:extLst>
        </c:ser>
        <c:ser>
          <c:idx val="1"/>
          <c:order val="1"/>
          <c:tx>
            <c:strRef>
              <c:f>Лист1!$C$1</c:f>
              <c:strCache>
                <c:ptCount val="1"/>
                <c:pt idx="0">
                  <c:v>от 3х до 10 лет</c:v>
                </c:pt>
              </c:strCache>
            </c:strRef>
          </c:tx>
          <c:invertIfNegative val="0"/>
          <c:cat>
            <c:strRef>
              <c:f>Лист1!$A$2:$A$7</c:f>
              <c:strCache>
                <c:ptCount val="6"/>
                <c:pt idx="0">
                  <c:v>внеш обст</c:v>
                </c:pt>
                <c:pt idx="1">
                  <c:v>неправильным поведением др </c:v>
                </c:pt>
                <c:pt idx="2">
                  <c:v>его ошибочными действиями </c:v>
                </c:pt>
                <c:pt idx="3">
                  <c:v>его внутр проблемами</c:v>
                </c:pt>
                <c:pt idx="4">
                  <c:v>его установками</c:v>
                </c:pt>
                <c:pt idx="5">
                  <c:v>явная причина отсутствует </c:v>
                </c:pt>
              </c:strCache>
            </c:strRef>
          </c:cat>
          <c:val>
            <c:numRef>
              <c:f>Лист1!$C$2:$C$7</c:f>
              <c:numCache>
                <c:formatCode>Основной</c:formatCode>
                <c:ptCount val="6"/>
                <c:pt idx="0">
                  <c:v>7.5667</c:v>
                </c:pt>
                <c:pt idx="1">
                  <c:v>8.2667000000000002</c:v>
                </c:pt>
                <c:pt idx="2">
                  <c:v>5</c:v>
                </c:pt>
                <c:pt idx="3">
                  <c:v>6.1666999999999996</c:v>
                </c:pt>
                <c:pt idx="4">
                  <c:v>4.5</c:v>
                </c:pt>
                <c:pt idx="5">
                  <c:v>2.6333000000000002</c:v>
                </c:pt>
              </c:numCache>
            </c:numRef>
          </c:val>
          <c:extLst xmlns:c16r2="http://schemas.microsoft.com/office/drawing/2015/06/chart">
            <c:ext xmlns:c16="http://schemas.microsoft.com/office/drawing/2014/chart" uri="{C3380CC4-5D6E-409C-BE32-E72D297353CC}">
              <c16:uniqueId val="{00000001-1DC5-7D4A-B93F-C164E289DC09}"/>
            </c:ext>
          </c:extLst>
        </c:ser>
        <c:ser>
          <c:idx val="2"/>
          <c:order val="2"/>
          <c:tx>
            <c:strRef>
              <c:f>Лист1!$D$1</c:f>
              <c:strCache>
                <c:ptCount val="1"/>
                <c:pt idx="0">
                  <c:v>более 10 лет</c:v>
                </c:pt>
              </c:strCache>
            </c:strRef>
          </c:tx>
          <c:invertIfNegative val="0"/>
          <c:cat>
            <c:strRef>
              <c:f>Лист1!$A$2:$A$7</c:f>
              <c:strCache>
                <c:ptCount val="6"/>
                <c:pt idx="0">
                  <c:v>внеш обст</c:v>
                </c:pt>
                <c:pt idx="1">
                  <c:v>неправильным поведением др </c:v>
                </c:pt>
                <c:pt idx="2">
                  <c:v>его ошибочными действиями </c:v>
                </c:pt>
                <c:pt idx="3">
                  <c:v>его внутр проблемами</c:v>
                </c:pt>
                <c:pt idx="4">
                  <c:v>его установками</c:v>
                </c:pt>
                <c:pt idx="5">
                  <c:v>явная причина отсутствует </c:v>
                </c:pt>
              </c:strCache>
            </c:strRef>
          </c:cat>
          <c:val>
            <c:numRef>
              <c:f>Лист1!$D$2:$D$7</c:f>
              <c:numCache>
                <c:formatCode>Основной</c:formatCode>
                <c:ptCount val="6"/>
                <c:pt idx="0">
                  <c:v>7.375</c:v>
                </c:pt>
                <c:pt idx="1">
                  <c:v>8.125</c:v>
                </c:pt>
                <c:pt idx="2">
                  <c:v>5.3125</c:v>
                </c:pt>
                <c:pt idx="3">
                  <c:v>5.4375</c:v>
                </c:pt>
                <c:pt idx="4">
                  <c:v>3.75</c:v>
                </c:pt>
                <c:pt idx="5">
                  <c:v>2.375</c:v>
                </c:pt>
              </c:numCache>
            </c:numRef>
          </c:val>
          <c:extLst xmlns:c16r2="http://schemas.microsoft.com/office/drawing/2015/06/chart">
            <c:ext xmlns:c16="http://schemas.microsoft.com/office/drawing/2014/chart" uri="{C3380CC4-5D6E-409C-BE32-E72D297353CC}">
              <c16:uniqueId val="{00000002-1DC5-7D4A-B93F-C164E289DC09}"/>
            </c:ext>
          </c:extLst>
        </c:ser>
        <c:dLbls>
          <c:showLegendKey val="0"/>
          <c:showVal val="0"/>
          <c:showCatName val="0"/>
          <c:showSerName val="0"/>
          <c:showPercent val="0"/>
          <c:showBubbleSize val="0"/>
        </c:dLbls>
        <c:gapWidth val="150"/>
        <c:axId val="549131776"/>
        <c:axId val="549133312"/>
      </c:barChart>
      <c:catAx>
        <c:axId val="549131776"/>
        <c:scaling>
          <c:orientation val="minMax"/>
        </c:scaling>
        <c:delete val="0"/>
        <c:axPos val="b"/>
        <c:numFmt formatCode="\О\с\н\о\в\н\о\й" sourceLinked="0"/>
        <c:majorTickMark val="out"/>
        <c:minorTickMark val="none"/>
        <c:tickLblPos val="nextTo"/>
        <c:crossAx val="549133312"/>
        <c:crosses val="autoZero"/>
        <c:auto val="1"/>
        <c:lblAlgn val="ctr"/>
        <c:lblOffset val="100"/>
        <c:noMultiLvlLbl val="0"/>
      </c:catAx>
      <c:valAx>
        <c:axId val="549133312"/>
        <c:scaling>
          <c:orientation val="minMax"/>
        </c:scaling>
        <c:delete val="0"/>
        <c:axPos val="l"/>
        <c:majorGridlines/>
        <c:numFmt formatCode="Основной" sourceLinked="1"/>
        <c:majorTickMark val="out"/>
        <c:minorTickMark val="none"/>
        <c:tickLblPos val="nextTo"/>
        <c:crossAx val="549131776"/>
        <c:crosses val="autoZero"/>
        <c:crossBetween val="between"/>
      </c:valAx>
    </c:plotArea>
    <c:legend>
      <c:legendPos val="r"/>
      <c:overlay val="0"/>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от 1 года до 3х лет</c:v>
                </c:pt>
              </c:strCache>
            </c:strRef>
          </c:tx>
          <c:invertIfNegative val="0"/>
          <c:cat>
            <c:strRef>
              <c:f>Лист1!$A$2:$A$12</c:f>
              <c:strCache>
                <c:ptCount val="11"/>
                <c:pt idx="0">
                  <c:v>безразличие </c:v>
                </c:pt>
                <c:pt idx="1">
                  <c:v>злость </c:v>
                </c:pt>
                <c:pt idx="2">
                  <c:v>раздражение </c:v>
                </c:pt>
                <c:pt idx="3">
                  <c:v>скука </c:v>
                </c:pt>
                <c:pt idx="4">
                  <c:v>страх</c:v>
                </c:pt>
                <c:pt idx="5">
                  <c:v>напряжение </c:v>
                </c:pt>
                <c:pt idx="6">
                  <c:v>сочувствие </c:v>
                </c:pt>
                <c:pt idx="7">
                  <c:v>вовлеченность </c:v>
                </c:pt>
                <c:pt idx="8">
                  <c:v>желание позаботиться </c:v>
                </c:pt>
                <c:pt idx="9">
                  <c:v>теплое участие </c:v>
                </c:pt>
                <c:pt idx="10">
                  <c:v>нейтральность </c:v>
                </c:pt>
              </c:strCache>
            </c:strRef>
          </c:cat>
          <c:val>
            <c:numRef>
              <c:f>Лист1!$B$2:$B$12</c:f>
              <c:numCache>
                <c:formatCode>Основной</c:formatCode>
                <c:ptCount val="11"/>
                <c:pt idx="0">
                  <c:v>1.2222</c:v>
                </c:pt>
                <c:pt idx="1">
                  <c:v>2</c:v>
                </c:pt>
                <c:pt idx="2">
                  <c:v>2.2222</c:v>
                </c:pt>
                <c:pt idx="3">
                  <c:v>1.8056000000000001</c:v>
                </c:pt>
                <c:pt idx="4">
                  <c:v>1.4167000000000001</c:v>
                </c:pt>
                <c:pt idx="5">
                  <c:v>3.6943999999999999</c:v>
                </c:pt>
                <c:pt idx="6">
                  <c:v>8.5832999999999995</c:v>
                </c:pt>
                <c:pt idx="7">
                  <c:v>7.5278</c:v>
                </c:pt>
                <c:pt idx="8">
                  <c:v>6.5556000000000001</c:v>
                </c:pt>
                <c:pt idx="9">
                  <c:v>7.1666999999999996</c:v>
                </c:pt>
                <c:pt idx="10">
                  <c:v>3.9167000000000001</c:v>
                </c:pt>
              </c:numCache>
            </c:numRef>
          </c:val>
          <c:extLst xmlns:c16r2="http://schemas.microsoft.com/office/drawing/2015/06/chart">
            <c:ext xmlns:c16="http://schemas.microsoft.com/office/drawing/2014/chart" uri="{C3380CC4-5D6E-409C-BE32-E72D297353CC}">
              <c16:uniqueId val="{00000000-C568-014C-A724-583405F6FAFB}"/>
            </c:ext>
          </c:extLst>
        </c:ser>
        <c:ser>
          <c:idx val="1"/>
          <c:order val="1"/>
          <c:tx>
            <c:strRef>
              <c:f>Лист1!$C$1</c:f>
              <c:strCache>
                <c:ptCount val="1"/>
                <c:pt idx="0">
                  <c:v>от 3х до 10 лет</c:v>
                </c:pt>
              </c:strCache>
            </c:strRef>
          </c:tx>
          <c:invertIfNegative val="0"/>
          <c:cat>
            <c:strRef>
              <c:f>Лист1!$A$2:$A$12</c:f>
              <c:strCache>
                <c:ptCount val="11"/>
                <c:pt idx="0">
                  <c:v>безразличие </c:v>
                </c:pt>
                <c:pt idx="1">
                  <c:v>злость </c:v>
                </c:pt>
                <c:pt idx="2">
                  <c:v>раздражение </c:v>
                </c:pt>
                <c:pt idx="3">
                  <c:v>скука </c:v>
                </c:pt>
                <c:pt idx="4">
                  <c:v>страх</c:v>
                </c:pt>
                <c:pt idx="5">
                  <c:v>напряжение </c:v>
                </c:pt>
                <c:pt idx="6">
                  <c:v>сочувствие </c:v>
                </c:pt>
                <c:pt idx="7">
                  <c:v>вовлеченность </c:v>
                </c:pt>
                <c:pt idx="8">
                  <c:v>желание позаботиться </c:v>
                </c:pt>
                <c:pt idx="9">
                  <c:v>теплое участие </c:v>
                </c:pt>
                <c:pt idx="10">
                  <c:v>нейтральность </c:v>
                </c:pt>
              </c:strCache>
            </c:strRef>
          </c:cat>
          <c:val>
            <c:numRef>
              <c:f>Лист1!$C$2:$C$12</c:f>
              <c:numCache>
                <c:formatCode>Основной</c:formatCode>
                <c:ptCount val="11"/>
                <c:pt idx="0">
                  <c:v>1.0333000000000001</c:v>
                </c:pt>
                <c:pt idx="1">
                  <c:v>1.9333</c:v>
                </c:pt>
                <c:pt idx="2">
                  <c:v>1.8</c:v>
                </c:pt>
                <c:pt idx="3">
                  <c:v>1.3332999999999999</c:v>
                </c:pt>
                <c:pt idx="4">
                  <c:v>1.7</c:v>
                </c:pt>
                <c:pt idx="5">
                  <c:v>3.5</c:v>
                </c:pt>
                <c:pt idx="6">
                  <c:v>8.5667000000000009</c:v>
                </c:pt>
                <c:pt idx="7">
                  <c:v>8</c:v>
                </c:pt>
                <c:pt idx="8">
                  <c:v>5.9333</c:v>
                </c:pt>
                <c:pt idx="9">
                  <c:v>7.2332999999999998</c:v>
                </c:pt>
                <c:pt idx="10">
                  <c:v>3.7</c:v>
                </c:pt>
              </c:numCache>
            </c:numRef>
          </c:val>
          <c:extLst xmlns:c16r2="http://schemas.microsoft.com/office/drawing/2015/06/chart">
            <c:ext xmlns:c16="http://schemas.microsoft.com/office/drawing/2014/chart" uri="{C3380CC4-5D6E-409C-BE32-E72D297353CC}">
              <c16:uniqueId val="{00000001-C568-014C-A724-583405F6FAFB}"/>
            </c:ext>
          </c:extLst>
        </c:ser>
        <c:ser>
          <c:idx val="2"/>
          <c:order val="2"/>
          <c:tx>
            <c:strRef>
              <c:f>Лист1!$D$1</c:f>
              <c:strCache>
                <c:ptCount val="1"/>
                <c:pt idx="0">
                  <c:v>более 10 лет</c:v>
                </c:pt>
              </c:strCache>
            </c:strRef>
          </c:tx>
          <c:invertIfNegative val="0"/>
          <c:cat>
            <c:strRef>
              <c:f>Лист1!$A$2:$A$12</c:f>
              <c:strCache>
                <c:ptCount val="11"/>
                <c:pt idx="0">
                  <c:v>безразличие </c:v>
                </c:pt>
                <c:pt idx="1">
                  <c:v>злость </c:v>
                </c:pt>
                <c:pt idx="2">
                  <c:v>раздражение </c:v>
                </c:pt>
                <c:pt idx="3">
                  <c:v>скука </c:v>
                </c:pt>
                <c:pt idx="4">
                  <c:v>страх</c:v>
                </c:pt>
                <c:pt idx="5">
                  <c:v>напряжение </c:v>
                </c:pt>
                <c:pt idx="6">
                  <c:v>сочувствие </c:v>
                </c:pt>
                <c:pt idx="7">
                  <c:v>вовлеченность </c:v>
                </c:pt>
                <c:pt idx="8">
                  <c:v>желание позаботиться </c:v>
                </c:pt>
                <c:pt idx="9">
                  <c:v>теплое участие </c:v>
                </c:pt>
                <c:pt idx="10">
                  <c:v>нейтральность </c:v>
                </c:pt>
              </c:strCache>
            </c:strRef>
          </c:cat>
          <c:val>
            <c:numRef>
              <c:f>Лист1!$D$2:$D$12</c:f>
              <c:numCache>
                <c:formatCode>Основной</c:formatCode>
                <c:ptCount val="11"/>
                <c:pt idx="0">
                  <c:v>1.1875</c:v>
                </c:pt>
                <c:pt idx="1">
                  <c:v>2.0625</c:v>
                </c:pt>
                <c:pt idx="2">
                  <c:v>2.5</c:v>
                </c:pt>
                <c:pt idx="3">
                  <c:v>1.3125</c:v>
                </c:pt>
                <c:pt idx="4">
                  <c:v>1.4375</c:v>
                </c:pt>
                <c:pt idx="5">
                  <c:v>3.6875</c:v>
                </c:pt>
                <c:pt idx="6">
                  <c:v>8.875</c:v>
                </c:pt>
                <c:pt idx="7">
                  <c:v>9.0625</c:v>
                </c:pt>
                <c:pt idx="8">
                  <c:v>6.625</c:v>
                </c:pt>
                <c:pt idx="9">
                  <c:v>7.4375</c:v>
                </c:pt>
                <c:pt idx="10">
                  <c:v>4</c:v>
                </c:pt>
              </c:numCache>
            </c:numRef>
          </c:val>
          <c:extLst xmlns:c16r2="http://schemas.microsoft.com/office/drawing/2015/06/chart">
            <c:ext xmlns:c16="http://schemas.microsoft.com/office/drawing/2014/chart" uri="{C3380CC4-5D6E-409C-BE32-E72D297353CC}">
              <c16:uniqueId val="{00000002-C568-014C-A724-583405F6FAFB}"/>
            </c:ext>
          </c:extLst>
        </c:ser>
        <c:dLbls>
          <c:showLegendKey val="0"/>
          <c:showVal val="0"/>
          <c:showCatName val="0"/>
          <c:showSerName val="0"/>
          <c:showPercent val="0"/>
          <c:showBubbleSize val="0"/>
        </c:dLbls>
        <c:gapWidth val="150"/>
        <c:axId val="431572480"/>
        <c:axId val="431574016"/>
      </c:barChart>
      <c:catAx>
        <c:axId val="431572480"/>
        <c:scaling>
          <c:orientation val="minMax"/>
        </c:scaling>
        <c:delete val="0"/>
        <c:axPos val="b"/>
        <c:numFmt formatCode="\О\с\н\о\в\н\о\й" sourceLinked="0"/>
        <c:majorTickMark val="out"/>
        <c:minorTickMark val="none"/>
        <c:tickLblPos val="nextTo"/>
        <c:crossAx val="431574016"/>
        <c:crosses val="autoZero"/>
        <c:auto val="1"/>
        <c:lblAlgn val="ctr"/>
        <c:lblOffset val="100"/>
        <c:noMultiLvlLbl val="0"/>
      </c:catAx>
      <c:valAx>
        <c:axId val="431574016"/>
        <c:scaling>
          <c:orientation val="minMax"/>
        </c:scaling>
        <c:delete val="0"/>
        <c:axPos val="l"/>
        <c:majorGridlines/>
        <c:numFmt formatCode="Основной" sourceLinked="1"/>
        <c:majorTickMark val="out"/>
        <c:minorTickMark val="none"/>
        <c:tickLblPos val="nextTo"/>
        <c:crossAx val="431572480"/>
        <c:crosses val="autoZero"/>
        <c:crossBetween val="between"/>
      </c:valAx>
    </c:plotArea>
    <c:legend>
      <c:legendPos val="r"/>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от 1 года до 3х лет</c:v>
                </c:pt>
              </c:strCache>
            </c:strRef>
          </c:tx>
          <c:invertIfNegative val="0"/>
          <c:cat>
            <c:strRef>
              <c:f>Лист1!$A$2:$A$12</c:f>
              <c:strCache>
                <c:ptCount val="11"/>
                <c:pt idx="0">
                  <c:v>ответственность за клиента</c:v>
                </c:pt>
                <c:pt idx="1">
                  <c:v>беспомощность </c:v>
                </c:pt>
                <c:pt idx="2">
                  <c:v>злость</c:v>
                </c:pt>
                <c:pt idx="3">
                  <c:v>вина</c:v>
                </c:pt>
                <c:pt idx="4">
                  <c:v>страх</c:v>
                </c:pt>
                <c:pt idx="5">
                  <c:v>напряжение</c:v>
                </c:pt>
                <c:pt idx="6">
                  <c:v>клиент не ценит вашу работу</c:v>
                </c:pt>
                <c:pt idx="7">
                  <c:v>удовлетворение</c:v>
                </c:pt>
                <c:pt idx="8">
                  <c:v>радость</c:v>
                </c:pt>
                <c:pt idx="9">
                  <c:v>вовлеченность </c:v>
                </c:pt>
                <c:pt idx="10">
                  <c:v>надежда </c:v>
                </c:pt>
              </c:strCache>
            </c:strRef>
          </c:cat>
          <c:val>
            <c:numRef>
              <c:f>Лист1!$B$2:$B$12</c:f>
              <c:numCache>
                <c:formatCode>Основной</c:formatCode>
                <c:ptCount val="11"/>
                <c:pt idx="0">
                  <c:v>6.0278</c:v>
                </c:pt>
                <c:pt idx="1">
                  <c:v>2.0278</c:v>
                </c:pt>
                <c:pt idx="2">
                  <c:v>1.6389</c:v>
                </c:pt>
                <c:pt idx="3">
                  <c:v>1.6943999999999999</c:v>
                </c:pt>
                <c:pt idx="4">
                  <c:v>1.6667000000000001</c:v>
                </c:pt>
                <c:pt idx="5">
                  <c:v>3.6943999999999999</c:v>
                </c:pt>
                <c:pt idx="6">
                  <c:v>4.0556000000000001</c:v>
                </c:pt>
                <c:pt idx="7">
                  <c:v>7.8888999999999996</c:v>
                </c:pt>
                <c:pt idx="8">
                  <c:v>7.3888999999999996</c:v>
                </c:pt>
                <c:pt idx="9">
                  <c:v>7.8333000000000004</c:v>
                </c:pt>
                <c:pt idx="10">
                  <c:v>7.1111000000000004</c:v>
                </c:pt>
              </c:numCache>
            </c:numRef>
          </c:val>
          <c:extLst xmlns:c16r2="http://schemas.microsoft.com/office/drawing/2015/06/chart">
            <c:ext xmlns:c16="http://schemas.microsoft.com/office/drawing/2014/chart" uri="{C3380CC4-5D6E-409C-BE32-E72D297353CC}">
              <c16:uniqueId val="{00000000-DC99-4D4D-AC12-9A11560AFE54}"/>
            </c:ext>
          </c:extLst>
        </c:ser>
        <c:ser>
          <c:idx val="1"/>
          <c:order val="1"/>
          <c:tx>
            <c:strRef>
              <c:f>Лист1!$C$1</c:f>
              <c:strCache>
                <c:ptCount val="1"/>
                <c:pt idx="0">
                  <c:v>от 3х до 10 лет</c:v>
                </c:pt>
              </c:strCache>
            </c:strRef>
          </c:tx>
          <c:invertIfNegative val="0"/>
          <c:cat>
            <c:strRef>
              <c:f>Лист1!$A$2:$A$12</c:f>
              <c:strCache>
                <c:ptCount val="11"/>
                <c:pt idx="0">
                  <c:v>ответственность за клиента</c:v>
                </c:pt>
                <c:pt idx="1">
                  <c:v>беспомощность </c:v>
                </c:pt>
                <c:pt idx="2">
                  <c:v>злость</c:v>
                </c:pt>
                <c:pt idx="3">
                  <c:v>вина</c:v>
                </c:pt>
                <c:pt idx="4">
                  <c:v>страх</c:v>
                </c:pt>
                <c:pt idx="5">
                  <c:v>напряжение</c:v>
                </c:pt>
                <c:pt idx="6">
                  <c:v>клиент не ценит вашу работу</c:v>
                </c:pt>
                <c:pt idx="7">
                  <c:v>удовлетворение</c:v>
                </c:pt>
                <c:pt idx="8">
                  <c:v>радость</c:v>
                </c:pt>
                <c:pt idx="9">
                  <c:v>вовлеченность </c:v>
                </c:pt>
                <c:pt idx="10">
                  <c:v>надежда </c:v>
                </c:pt>
              </c:strCache>
            </c:strRef>
          </c:cat>
          <c:val>
            <c:numRef>
              <c:f>Лист1!$C$2:$C$12</c:f>
              <c:numCache>
                <c:formatCode>Основной</c:formatCode>
                <c:ptCount val="11"/>
                <c:pt idx="0">
                  <c:v>6.3333000000000004</c:v>
                </c:pt>
                <c:pt idx="1">
                  <c:v>2.6</c:v>
                </c:pt>
                <c:pt idx="2">
                  <c:v>1.5</c:v>
                </c:pt>
                <c:pt idx="3">
                  <c:v>1.9</c:v>
                </c:pt>
                <c:pt idx="4">
                  <c:v>2.2332999999999998</c:v>
                </c:pt>
                <c:pt idx="5">
                  <c:v>3.7332999999999998</c:v>
                </c:pt>
                <c:pt idx="6">
                  <c:v>3.6667000000000001</c:v>
                </c:pt>
                <c:pt idx="7">
                  <c:v>7.7667000000000002</c:v>
                </c:pt>
                <c:pt idx="8">
                  <c:v>7.6666999999999996</c:v>
                </c:pt>
                <c:pt idx="9">
                  <c:v>8.2332999999999998</c:v>
                </c:pt>
                <c:pt idx="10">
                  <c:v>7.2</c:v>
                </c:pt>
              </c:numCache>
            </c:numRef>
          </c:val>
          <c:extLst xmlns:c16r2="http://schemas.microsoft.com/office/drawing/2015/06/chart">
            <c:ext xmlns:c16="http://schemas.microsoft.com/office/drawing/2014/chart" uri="{C3380CC4-5D6E-409C-BE32-E72D297353CC}">
              <c16:uniqueId val="{00000001-DC99-4D4D-AC12-9A11560AFE54}"/>
            </c:ext>
          </c:extLst>
        </c:ser>
        <c:ser>
          <c:idx val="2"/>
          <c:order val="2"/>
          <c:tx>
            <c:strRef>
              <c:f>Лист1!$D$1</c:f>
              <c:strCache>
                <c:ptCount val="1"/>
                <c:pt idx="0">
                  <c:v>более 10 лет</c:v>
                </c:pt>
              </c:strCache>
            </c:strRef>
          </c:tx>
          <c:invertIfNegative val="0"/>
          <c:cat>
            <c:strRef>
              <c:f>Лист1!$A$2:$A$12</c:f>
              <c:strCache>
                <c:ptCount val="11"/>
                <c:pt idx="0">
                  <c:v>ответственность за клиента</c:v>
                </c:pt>
                <c:pt idx="1">
                  <c:v>беспомощность </c:v>
                </c:pt>
                <c:pt idx="2">
                  <c:v>злость</c:v>
                </c:pt>
                <c:pt idx="3">
                  <c:v>вина</c:v>
                </c:pt>
                <c:pt idx="4">
                  <c:v>страх</c:v>
                </c:pt>
                <c:pt idx="5">
                  <c:v>напряжение</c:v>
                </c:pt>
                <c:pt idx="6">
                  <c:v>клиент не ценит вашу работу</c:v>
                </c:pt>
                <c:pt idx="7">
                  <c:v>удовлетворение</c:v>
                </c:pt>
                <c:pt idx="8">
                  <c:v>радость</c:v>
                </c:pt>
                <c:pt idx="9">
                  <c:v>вовлеченность </c:v>
                </c:pt>
                <c:pt idx="10">
                  <c:v>надежда </c:v>
                </c:pt>
              </c:strCache>
            </c:strRef>
          </c:cat>
          <c:val>
            <c:numRef>
              <c:f>Лист1!$D$2:$D$12</c:f>
              <c:numCache>
                <c:formatCode>Основной</c:formatCode>
                <c:ptCount val="11"/>
                <c:pt idx="0">
                  <c:v>5.5625</c:v>
                </c:pt>
                <c:pt idx="1">
                  <c:v>2.125</c:v>
                </c:pt>
                <c:pt idx="2">
                  <c:v>1.625</c:v>
                </c:pt>
                <c:pt idx="3">
                  <c:v>1.8125</c:v>
                </c:pt>
                <c:pt idx="4">
                  <c:v>1.625</c:v>
                </c:pt>
                <c:pt idx="5">
                  <c:v>3.75</c:v>
                </c:pt>
                <c:pt idx="6">
                  <c:v>3.6875</c:v>
                </c:pt>
                <c:pt idx="7">
                  <c:v>7.9375</c:v>
                </c:pt>
                <c:pt idx="8">
                  <c:v>7.25</c:v>
                </c:pt>
                <c:pt idx="9">
                  <c:v>8.25</c:v>
                </c:pt>
                <c:pt idx="10">
                  <c:v>7.375</c:v>
                </c:pt>
              </c:numCache>
            </c:numRef>
          </c:val>
          <c:extLst xmlns:c16r2="http://schemas.microsoft.com/office/drawing/2015/06/chart">
            <c:ext xmlns:c16="http://schemas.microsoft.com/office/drawing/2014/chart" uri="{C3380CC4-5D6E-409C-BE32-E72D297353CC}">
              <c16:uniqueId val="{00000002-DC99-4D4D-AC12-9A11560AFE54}"/>
            </c:ext>
          </c:extLst>
        </c:ser>
        <c:dLbls>
          <c:showLegendKey val="0"/>
          <c:showVal val="0"/>
          <c:showCatName val="0"/>
          <c:showSerName val="0"/>
          <c:showPercent val="0"/>
          <c:showBubbleSize val="0"/>
        </c:dLbls>
        <c:gapWidth val="150"/>
        <c:axId val="561223168"/>
        <c:axId val="561224704"/>
      </c:barChart>
      <c:catAx>
        <c:axId val="561223168"/>
        <c:scaling>
          <c:orientation val="minMax"/>
        </c:scaling>
        <c:delete val="0"/>
        <c:axPos val="b"/>
        <c:numFmt formatCode="\О\с\н\о\в\н\о\й" sourceLinked="0"/>
        <c:majorTickMark val="out"/>
        <c:minorTickMark val="none"/>
        <c:tickLblPos val="nextTo"/>
        <c:crossAx val="561224704"/>
        <c:crosses val="autoZero"/>
        <c:auto val="1"/>
        <c:lblAlgn val="ctr"/>
        <c:lblOffset val="100"/>
        <c:noMultiLvlLbl val="0"/>
      </c:catAx>
      <c:valAx>
        <c:axId val="561224704"/>
        <c:scaling>
          <c:orientation val="minMax"/>
        </c:scaling>
        <c:delete val="0"/>
        <c:axPos val="l"/>
        <c:majorGridlines/>
        <c:numFmt formatCode="Основной" sourceLinked="1"/>
        <c:majorTickMark val="out"/>
        <c:minorTickMark val="none"/>
        <c:tickLblPos val="nextTo"/>
        <c:crossAx val="561223168"/>
        <c:crosses val="autoZero"/>
        <c:crossBetween val="between"/>
      </c:valAx>
    </c:plotArea>
    <c:legend>
      <c:legendPos val="r"/>
      <c:overlay val="0"/>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от 1 года до 3х лет</c:v>
                </c:pt>
              </c:strCache>
            </c:strRef>
          </c:tx>
          <c:invertIfNegative val="0"/>
          <c:cat>
            <c:strRef>
              <c:f>Лист1!$A$2:$A$9</c:f>
              <c:strCache>
                <c:ptCount val="8"/>
                <c:pt idx="0">
                  <c:v>ленив</c:v>
                </c:pt>
                <c:pt idx="1">
                  <c:v>инфантилен </c:v>
                </c:pt>
                <c:pt idx="2">
                  <c:v>глуп</c:v>
                </c:pt>
                <c:pt idx="3">
                  <c:v>эгоистичен </c:v>
                </c:pt>
                <c:pt idx="4">
                  <c:v>страдает </c:v>
                </c:pt>
                <c:pt idx="5">
                  <c:v>терпелив/в смирении </c:v>
                </c:pt>
                <c:pt idx="6">
                  <c:v>боится будущего </c:v>
                </c:pt>
                <c:pt idx="7">
                  <c:v>дух/эмоц развивается</c:v>
                </c:pt>
              </c:strCache>
            </c:strRef>
          </c:cat>
          <c:val>
            <c:numRef>
              <c:f>Лист1!$B$2:$B$9</c:f>
              <c:numCache>
                <c:formatCode>Основной</c:formatCode>
                <c:ptCount val="8"/>
                <c:pt idx="0">
                  <c:v>3.1111</c:v>
                </c:pt>
                <c:pt idx="1">
                  <c:v>3.4167000000000001</c:v>
                </c:pt>
                <c:pt idx="2">
                  <c:v>1.8611</c:v>
                </c:pt>
                <c:pt idx="3">
                  <c:v>1.6389</c:v>
                </c:pt>
                <c:pt idx="4">
                  <c:v>8.5832999999999995</c:v>
                </c:pt>
                <c:pt idx="5">
                  <c:v>6.1111000000000004</c:v>
                </c:pt>
                <c:pt idx="6">
                  <c:v>8.5556000000000001</c:v>
                </c:pt>
                <c:pt idx="7">
                  <c:v>7.3333000000000004</c:v>
                </c:pt>
              </c:numCache>
            </c:numRef>
          </c:val>
          <c:extLst xmlns:c16r2="http://schemas.microsoft.com/office/drawing/2015/06/chart">
            <c:ext xmlns:c16="http://schemas.microsoft.com/office/drawing/2014/chart" uri="{C3380CC4-5D6E-409C-BE32-E72D297353CC}">
              <c16:uniqueId val="{00000000-03FC-294B-9A3B-E8BADD583795}"/>
            </c:ext>
          </c:extLst>
        </c:ser>
        <c:ser>
          <c:idx val="1"/>
          <c:order val="1"/>
          <c:tx>
            <c:strRef>
              <c:f>Лист1!$C$1</c:f>
              <c:strCache>
                <c:ptCount val="1"/>
                <c:pt idx="0">
                  <c:v>от 3х до 10 лет</c:v>
                </c:pt>
              </c:strCache>
            </c:strRef>
          </c:tx>
          <c:invertIfNegative val="0"/>
          <c:cat>
            <c:strRef>
              <c:f>Лист1!$A$2:$A$9</c:f>
              <c:strCache>
                <c:ptCount val="8"/>
                <c:pt idx="0">
                  <c:v>ленив</c:v>
                </c:pt>
                <c:pt idx="1">
                  <c:v>инфантилен </c:v>
                </c:pt>
                <c:pt idx="2">
                  <c:v>глуп</c:v>
                </c:pt>
                <c:pt idx="3">
                  <c:v>эгоистичен </c:v>
                </c:pt>
                <c:pt idx="4">
                  <c:v>страдает </c:v>
                </c:pt>
                <c:pt idx="5">
                  <c:v>терпелив/в смирении </c:v>
                </c:pt>
                <c:pt idx="6">
                  <c:v>боится будущего </c:v>
                </c:pt>
                <c:pt idx="7">
                  <c:v>дух/эмоц развивается</c:v>
                </c:pt>
              </c:strCache>
            </c:strRef>
          </c:cat>
          <c:val>
            <c:numRef>
              <c:f>Лист1!$C$2:$C$9</c:f>
              <c:numCache>
                <c:formatCode>Основной</c:formatCode>
                <c:ptCount val="8"/>
                <c:pt idx="0">
                  <c:v>2.9333</c:v>
                </c:pt>
                <c:pt idx="1">
                  <c:v>3.0333000000000001</c:v>
                </c:pt>
                <c:pt idx="2">
                  <c:v>1.5333000000000001</c:v>
                </c:pt>
                <c:pt idx="3">
                  <c:v>1.4</c:v>
                </c:pt>
                <c:pt idx="4">
                  <c:v>8.1999999999999993</c:v>
                </c:pt>
                <c:pt idx="5">
                  <c:v>5.6666999999999996</c:v>
                </c:pt>
                <c:pt idx="6">
                  <c:v>8.8332999999999995</c:v>
                </c:pt>
                <c:pt idx="7">
                  <c:v>8.0667000000000009</c:v>
                </c:pt>
              </c:numCache>
            </c:numRef>
          </c:val>
          <c:extLst xmlns:c16r2="http://schemas.microsoft.com/office/drawing/2015/06/chart">
            <c:ext xmlns:c16="http://schemas.microsoft.com/office/drawing/2014/chart" uri="{C3380CC4-5D6E-409C-BE32-E72D297353CC}">
              <c16:uniqueId val="{00000001-03FC-294B-9A3B-E8BADD583795}"/>
            </c:ext>
          </c:extLst>
        </c:ser>
        <c:ser>
          <c:idx val="2"/>
          <c:order val="2"/>
          <c:tx>
            <c:strRef>
              <c:f>Лист1!$D$1</c:f>
              <c:strCache>
                <c:ptCount val="1"/>
                <c:pt idx="0">
                  <c:v>более 10 лет</c:v>
                </c:pt>
              </c:strCache>
            </c:strRef>
          </c:tx>
          <c:invertIfNegative val="0"/>
          <c:cat>
            <c:strRef>
              <c:f>Лист1!$A$2:$A$9</c:f>
              <c:strCache>
                <c:ptCount val="8"/>
                <c:pt idx="0">
                  <c:v>ленив</c:v>
                </c:pt>
                <c:pt idx="1">
                  <c:v>инфантилен </c:v>
                </c:pt>
                <c:pt idx="2">
                  <c:v>глуп</c:v>
                </c:pt>
                <c:pt idx="3">
                  <c:v>эгоистичен </c:v>
                </c:pt>
                <c:pt idx="4">
                  <c:v>страдает </c:v>
                </c:pt>
                <c:pt idx="5">
                  <c:v>терпелив/в смирении </c:v>
                </c:pt>
                <c:pt idx="6">
                  <c:v>боится будущего </c:v>
                </c:pt>
                <c:pt idx="7">
                  <c:v>дух/эмоц развивается</c:v>
                </c:pt>
              </c:strCache>
            </c:strRef>
          </c:cat>
          <c:val>
            <c:numRef>
              <c:f>Лист1!$D$2:$D$9</c:f>
              <c:numCache>
                <c:formatCode>Основной</c:formatCode>
                <c:ptCount val="8"/>
                <c:pt idx="0">
                  <c:v>2.5625</c:v>
                </c:pt>
                <c:pt idx="1">
                  <c:v>2.5625</c:v>
                </c:pt>
                <c:pt idx="2">
                  <c:v>1.375</c:v>
                </c:pt>
                <c:pt idx="3">
                  <c:v>1.4375</c:v>
                </c:pt>
                <c:pt idx="4">
                  <c:v>8.25</c:v>
                </c:pt>
                <c:pt idx="5">
                  <c:v>6.375</c:v>
                </c:pt>
                <c:pt idx="6">
                  <c:v>8.625</c:v>
                </c:pt>
                <c:pt idx="7">
                  <c:v>8.25</c:v>
                </c:pt>
              </c:numCache>
            </c:numRef>
          </c:val>
          <c:extLst xmlns:c16r2="http://schemas.microsoft.com/office/drawing/2015/06/chart">
            <c:ext xmlns:c16="http://schemas.microsoft.com/office/drawing/2014/chart" uri="{C3380CC4-5D6E-409C-BE32-E72D297353CC}">
              <c16:uniqueId val="{00000002-03FC-294B-9A3B-E8BADD583795}"/>
            </c:ext>
          </c:extLst>
        </c:ser>
        <c:dLbls>
          <c:showLegendKey val="0"/>
          <c:showVal val="0"/>
          <c:showCatName val="0"/>
          <c:showSerName val="0"/>
          <c:showPercent val="0"/>
          <c:showBubbleSize val="0"/>
        </c:dLbls>
        <c:gapWidth val="150"/>
        <c:axId val="461161984"/>
        <c:axId val="461163520"/>
      </c:barChart>
      <c:catAx>
        <c:axId val="461161984"/>
        <c:scaling>
          <c:orientation val="minMax"/>
        </c:scaling>
        <c:delete val="0"/>
        <c:axPos val="b"/>
        <c:numFmt formatCode="\О\с\н\о\в\н\о\й" sourceLinked="0"/>
        <c:majorTickMark val="out"/>
        <c:minorTickMark val="none"/>
        <c:tickLblPos val="nextTo"/>
        <c:crossAx val="461163520"/>
        <c:crosses val="autoZero"/>
        <c:auto val="1"/>
        <c:lblAlgn val="ctr"/>
        <c:lblOffset val="100"/>
        <c:noMultiLvlLbl val="0"/>
      </c:catAx>
      <c:valAx>
        <c:axId val="461163520"/>
        <c:scaling>
          <c:orientation val="minMax"/>
        </c:scaling>
        <c:delete val="0"/>
        <c:axPos val="l"/>
        <c:majorGridlines/>
        <c:numFmt formatCode="Основной" sourceLinked="1"/>
        <c:majorTickMark val="out"/>
        <c:minorTickMark val="none"/>
        <c:tickLblPos val="nextTo"/>
        <c:crossAx val="461161984"/>
        <c:crosses val="autoZero"/>
        <c:crossBetween val="between"/>
      </c:valAx>
    </c:plotArea>
    <c:legend>
      <c:legendPos val="r"/>
      <c:overlay val="0"/>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Коллектив </c:v>
                </c:pt>
              </c:strCache>
            </c:strRef>
          </c:tx>
          <c:invertIfNegative val="0"/>
          <c:cat>
            <c:strRef>
              <c:f>Лист1!$A$2:$A$3</c:f>
              <c:strCache>
                <c:ptCount val="2"/>
                <c:pt idx="0">
                  <c:v>трудные жизненные обстоят</c:v>
                </c:pt>
                <c:pt idx="1">
                  <c:v>ситуация внутр дискомфорта</c:v>
                </c:pt>
              </c:strCache>
            </c:strRef>
          </c:cat>
          <c:val>
            <c:numRef>
              <c:f>Лист1!$B$2:$B$3</c:f>
              <c:numCache>
                <c:formatCode>Основной</c:formatCode>
                <c:ptCount val="2"/>
                <c:pt idx="0">
                  <c:v>9.0526</c:v>
                </c:pt>
                <c:pt idx="1">
                  <c:v>6.0263</c:v>
                </c:pt>
              </c:numCache>
            </c:numRef>
          </c:val>
          <c:extLst xmlns:c16r2="http://schemas.microsoft.com/office/drawing/2015/06/chart">
            <c:ext xmlns:c16="http://schemas.microsoft.com/office/drawing/2014/chart" uri="{C3380CC4-5D6E-409C-BE32-E72D297353CC}">
              <c16:uniqueId val="{00000000-50A2-3E4F-AB29-AD6479784439}"/>
            </c:ext>
          </c:extLst>
        </c:ser>
        <c:ser>
          <c:idx val="1"/>
          <c:order val="1"/>
          <c:tx>
            <c:strRef>
              <c:f>Лист1!$C$1</c:f>
              <c:strCache>
                <c:ptCount val="1"/>
                <c:pt idx="0">
                  <c:v>Частная практика</c:v>
                </c:pt>
              </c:strCache>
            </c:strRef>
          </c:tx>
          <c:invertIfNegative val="0"/>
          <c:cat>
            <c:strRef>
              <c:f>Лист1!$A$2:$A$3</c:f>
              <c:strCache>
                <c:ptCount val="2"/>
                <c:pt idx="0">
                  <c:v>трудные жизненные обстоят</c:v>
                </c:pt>
                <c:pt idx="1">
                  <c:v>ситуация внутр дискомфорта</c:v>
                </c:pt>
              </c:strCache>
            </c:strRef>
          </c:cat>
          <c:val>
            <c:numRef>
              <c:f>Лист1!$C$2:$C$3</c:f>
              <c:numCache>
                <c:formatCode>Основной</c:formatCode>
                <c:ptCount val="2"/>
                <c:pt idx="0">
                  <c:v>6.9318</c:v>
                </c:pt>
                <c:pt idx="1">
                  <c:v>8.9544999999999995</c:v>
                </c:pt>
              </c:numCache>
            </c:numRef>
          </c:val>
          <c:extLst xmlns:c16r2="http://schemas.microsoft.com/office/drawing/2015/06/chart">
            <c:ext xmlns:c16="http://schemas.microsoft.com/office/drawing/2014/chart" uri="{C3380CC4-5D6E-409C-BE32-E72D297353CC}">
              <c16:uniqueId val="{00000001-50A2-3E4F-AB29-AD6479784439}"/>
            </c:ext>
          </c:extLst>
        </c:ser>
        <c:dLbls>
          <c:showLegendKey val="0"/>
          <c:showVal val="0"/>
          <c:showCatName val="0"/>
          <c:showSerName val="0"/>
          <c:showPercent val="0"/>
          <c:showBubbleSize val="0"/>
        </c:dLbls>
        <c:gapWidth val="150"/>
        <c:axId val="547524992"/>
        <c:axId val="547526528"/>
      </c:barChart>
      <c:catAx>
        <c:axId val="547524992"/>
        <c:scaling>
          <c:orientation val="minMax"/>
        </c:scaling>
        <c:delete val="0"/>
        <c:axPos val="b"/>
        <c:numFmt formatCode="\О\с\н\о\в\н\о\й" sourceLinked="0"/>
        <c:majorTickMark val="out"/>
        <c:minorTickMark val="none"/>
        <c:tickLblPos val="nextTo"/>
        <c:crossAx val="547526528"/>
        <c:crosses val="autoZero"/>
        <c:auto val="1"/>
        <c:lblAlgn val="ctr"/>
        <c:lblOffset val="100"/>
        <c:noMultiLvlLbl val="0"/>
      </c:catAx>
      <c:valAx>
        <c:axId val="547526528"/>
        <c:scaling>
          <c:orientation val="minMax"/>
        </c:scaling>
        <c:delete val="0"/>
        <c:axPos val="l"/>
        <c:majorGridlines/>
        <c:numFmt formatCode="Основной" sourceLinked="1"/>
        <c:majorTickMark val="out"/>
        <c:minorTickMark val="none"/>
        <c:tickLblPos val="nextTo"/>
        <c:crossAx val="547524992"/>
        <c:crosses val="autoZero"/>
        <c:crossBetween val="between"/>
      </c:valAx>
    </c:plotArea>
    <c:legend>
      <c:legendPos val="r"/>
      <c:overlay val="0"/>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Коллектив</c:v>
                </c:pt>
              </c:strCache>
            </c:strRef>
          </c:tx>
          <c:invertIfNegative val="0"/>
          <c:cat>
            <c:strRef>
              <c:f>Лист1!$A$2:$A$8</c:f>
              <c:strCache>
                <c:ptCount val="7"/>
                <c:pt idx="0">
                  <c:v>Поддержку</c:v>
                </c:pt>
                <c:pt idx="1">
                  <c:v>Совет</c:v>
                </c:pt>
                <c:pt idx="2">
                  <c:v>Дружеское участие</c:v>
                </c:pt>
                <c:pt idx="3">
                  <c:v>Принятие на себя ответственности</c:v>
                </c:pt>
                <c:pt idx="4">
                  <c:v>Подтверждение правильности его поступков</c:v>
                </c:pt>
                <c:pt idx="5">
                  <c:v>Помощь в решении проблем</c:v>
                </c:pt>
                <c:pt idx="6">
                  <c:v>Помощь в понимании себя </c:v>
                </c:pt>
              </c:strCache>
            </c:strRef>
          </c:cat>
          <c:val>
            <c:numRef>
              <c:f>Лист1!$B$2:$B$8</c:f>
              <c:numCache>
                <c:formatCode>Основной</c:formatCode>
                <c:ptCount val="7"/>
                <c:pt idx="0">
                  <c:v>8.9210999999999991</c:v>
                </c:pt>
                <c:pt idx="1">
                  <c:v>8.3421000000000003</c:v>
                </c:pt>
                <c:pt idx="2">
                  <c:v>5.7895000000000003</c:v>
                </c:pt>
                <c:pt idx="3">
                  <c:v>6.8421000000000003</c:v>
                </c:pt>
                <c:pt idx="4">
                  <c:v>8.0263000000000009</c:v>
                </c:pt>
                <c:pt idx="5">
                  <c:v>9.6578999999999997</c:v>
                </c:pt>
                <c:pt idx="6">
                  <c:v>6.7895000000000003</c:v>
                </c:pt>
              </c:numCache>
            </c:numRef>
          </c:val>
          <c:extLst xmlns:c16r2="http://schemas.microsoft.com/office/drawing/2015/06/chart">
            <c:ext xmlns:c16="http://schemas.microsoft.com/office/drawing/2014/chart" uri="{C3380CC4-5D6E-409C-BE32-E72D297353CC}">
              <c16:uniqueId val="{00000000-68C4-7F45-9362-BB11D9C7F01D}"/>
            </c:ext>
          </c:extLst>
        </c:ser>
        <c:ser>
          <c:idx val="1"/>
          <c:order val="1"/>
          <c:tx>
            <c:strRef>
              <c:f>Лист1!$C$1</c:f>
              <c:strCache>
                <c:ptCount val="1"/>
                <c:pt idx="0">
                  <c:v>Частная практика</c:v>
                </c:pt>
              </c:strCache>
            </c:strRef>
          </c:tx>
          <c:invertIfNegative val="0"/>
          <c:cat>
            <c:strRef>
              <c:f>Лист1!$A$2:$A$8</c:f>
              <c:strCache>
                <c:ptCount val="7"/>
                <c:pt idx="0">
                  <c:v>Поддержку</c:v>
                </c:pt>
                <c:pt idx="1">
                  <c:v>Совет</c:v>
                </c:pt>
                <c:pt idx="2">
                  <c:v>Дружеское участие</c:v>
                </c:pt>
                <c:pt idx="3">
                  <c:v>Принятие на себя ответственности</c:v>
                </c:pt>
                <c:pt idx="4">
                  <c:v>Подтверждение правильности его поступков</c:v>
                </c:pt>
                <c:pt idx="5">
                  <c:v>Помощь в решении проблем</c:v>
                </c:pt>
                <c:pt idx="6">
                  <c:v>Помощь в понимании себя </c:v>
                </c:pt>
              </c:strCache>
            </c:strRef>
          </c:cat>
          <c:val>
            <c:numRef>
              <c:f>Лист1!$C$2:$C$8</c:f>
              <c:numCache>
                <c:formatCode>Основной</c:formatCode>
                <c:ptCount val="7"/>
                <c:pt idx="0">
                  <c:v>8.9544999999999995</c:v>
                </c:pt>
                <c:pt idx="1">
                  <c:v>6.4318</c:v>
                </c:pt>
                <c:pt idx="2">
                  <c:v>5.2727000000000004</c:v>
                </c:pt>
                <c:pt idx="3">
                  <c:v>4.5682</c:v>
                </c:pt>
                <c:pt idx="4">
                  <c:v>7.2045000000000003</c:v>
                </c:pt>
                <c:pt idx="5">
                  <c:v>9.4772999999999996</c:v>
                </c:pt>
                <c:pt idx="6">
                  <c:v>9.3864000000000001</c:v>
                </c:pt>
              </c:numCache>
            </c:numRef>
          </c:val>
          <c:extLst xmlns:c16r2="http://schemas.microsoft.com/office/drawing/2015/06/chart">
            <c:ext xmlns:c16="http://schemas.microsoft.com/office/drawing/2014/chart" uri="{C3380CC4-5D6E-409C-BE32-E72D297353CC}">
              <c16:uniqueId val="{00000001-68C4-7F45-9362-BB11D9C7F01D}"/>
            </c:ext>
          </c:extLst>
        </c:ser>
        <c:dLbls>
          <c:showLegendKey val="0"/>
          <c:showVal val="0"/>
          <c:showCatName val="0"/>
          <c:showSerName val="0"/>
          <c:showPercent val="0"/>
          <c:showBubbleSize val="0"/>
        </c:dLbls>
        <c:gapWidth val="150"/>
        <c:axId val="461126656"/>
        <c:axId val="547488512"/>
      </c:barChart>
      <c:catAx>
        <c:axId val="461126656"/>
        <c:scaling>
          <c:orientation val="minMax"/>
        </c:scaling>
        <c:delete val="0"/>
        <c:axPos val="b"/>
        <c:numFmt formatCode="Основной" sourceLinked="1"/>
        <c:majorTickMark val="out"/>
        <c:minorTickMark val="none"/>
        <c:tickLblPos val="nextTo"/>
        <c:crossAx val="547488512"/>
        <c:crosses val="autoZero"/>
        <c:auto val="1"/>
        <c:lblAlgn val="ctr"/>
        <c:lblOffset val="100"/>
        <c:noMultiLvlLbl val="0"/>
      </c:catAx>
      <c:valAx>
        <c:axId val="547488512"/>
        <c:scaling>
          <c:orientation val="minMax"/>
        </c:scaling>
        <c:delete val="0"/>
        <c:axPos val="l"/>
        <c:majorGridlines/>
        <c:numFmt formatCode="Основной" sourceLinked="1"/>
        <c:majorTickMark val="out"/>
        <c:minorTickMark val="none"/>
        <c:tickLblPos val="nextTo"/>
        <c:crossAx val="461126656"/>
        <c:crosses val="autoZero"/>
        <c:crossBetween val="between"/>
      </c:valAx>
    </c:plotArea>
    <c:legend>
      <c:legendPos val="r"/>
      <c:overlay val="0"/>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Коллектив</c:v>
                </c:pt>
              </c:strCache>
            </c:strRef>
          </c:tx>
          <c:invertIfNegative val="0"/>
          <c:cat>
            <c:strRef>
              <c:f>Лист1!$A$2:$A$16</c:f>
              <c:strCache>
                <c:ptCount val="15"/>
                <c:pt idx="0">
                  <c:v>недостаточного самопонимания, неадекватной самооценки</c:v>
                </c:pt>
                <c:pt idx="1">
                  <c:v>плохого понимания др людей</c:v>
                </c:pt>
                <c:pt idx="2">
                  <c:v>неверного восприятия окружающего мира</c:v>
                </c:pt>
                <c:pt idx="3">
                  <c:v>тяжелой жизненной ситуации</c:v>
                </c:pt>
                <c:pt idx="4">
                  <c:v>неправильного воспитания</c:v>
                </c:pt>
                <c:pt idx="5">
                  <c:v>неконструктивного поведения</c:v>
                </c:pt>
                <c:pt idx="6">
                  <c:v>высокой тревожности</c:v>
                </c:pt>
                <c:pt idx="7">
                  <c:v>страха одиночества</c:v>
                </c:pt>
                <c:pt idx="8">
                  <c:v>страха смерти</c:v>
                </c:pt>
                <c:pt idx="9">
                  <c:v>нежелание брать ответственность за свою жизнь</c:v>
                </c:pt>
                <c:pt idx="10">
                  <c:v>желания контролировать </c:v>
                </c:pt>
                <c:pt idx="11">
                  <c:v>нежелание признавать возможную ошибочность своих действий</c:v>
                </c:pt>
                <c:pt idx="12">
                  <c:v>неумения устанавливать близкие отношения</c:v>
                </c:pt>
                <c:pt idx="13">
                  <c:v>проф несостоятельности</c:v>
                </c:pt>
                <c:pt idx="14">
                  <c:v>личностных особенностей</c:v>
                </c:pt>
              </c:strCache>
            </c:strRef>
          </c:cat>
          <c:val>
            <c:numRef>
              <c:f>Лист1!$B$2:$B$16</c:f>
              <c:numCache>
                <c:formatCode>Основной</c:formatCode>
                <c:ptCount val="15"/>
                <c:pt idx="0">
                  <c:v>8.3157999999999994</c:v>
                </c:pt>
                <c:pt idx="1">
                  <c:v>7.6578999999999997</c:v>
                </c:pt>
                <c:pt idx="2">
                  <c:v>7.0263</c:v>
                </c:pt>
                <c:pt idx="3">
                  <c:v>9.0789000000000009</c:v>
                </c:pt>
                <c:pt idx="4">
                  <c:v>8.7631999999999994</c:v>
                </c:pt>
                <c:pt idx="5">
                  <c:v>7.2367999999999997</c:v>
                </c:pt>
                <c:pt idx="6">
                  <c:v>6.3158000000000003</c:v>
                </c:pt>
                <c:pt idx="7">
                  <c:v>5.0526</c:v>
                </c:pt>
                <c:pt idx="8">
                  <c:v>3.2631999999999999</c:v>
                </c:pt>
                <c:pt idx="9">
                  <c:v>6.4737</c:v>
                </c:pt>
                <c:pt idx="10">
                  <c:v>6.7367999999999997</c:v>
                </c:pt>
                <c:pt idx="11">
                  <c:v>5.6841999999999997</c:v>
                </c:pt>
                <c:pt idx="12">
                  <c:v>6.3684000000000003</c:v>
                </c:pt>
                <c:pt idx="13">
                  <c:v>2.5526</c:v>
                </c:pt>
                <c:pt idx="14">
                  <c:v>7.2895000000000003</c:v>
                </c:pt>
              </c:numCache>
            </c:numRef>
          </c:val>
          <c:extLst xmlns:c16r2="http://schemas.microsoft.com/office/drawing/2015/06/chart">
            <c:ext xmlns:c16="http://schemas.microsoft.com/office/drawing/2014/chart" uri="{C3380CC4-5D6E-409C-BE32-E72D297353CC}">
              <c16:uniqueId val="{00000000-D3B9-B34B-BDEC-F9745A61DE8F}"/>
            </c:ext>
          </c:extLst>
        </c:ser>
        <c:ser>
          <c:idx val="1"/>
          <c:order val="1"/>
          <c:tx>
            <c:strRef>
              <c:f>Лист1!$C$1</c:f>
              <c:strCache>
                <c:ptCount val="1"/>
                <c:pt idx="0">
                  <c:v>Частная практика</c:v>
                </c:pt>
              </c:strCache>
            </c:strRef>
          </c:tx>
          <c:invertIfNegative val="0"/>
          <c:cat>
            <c:strRef>
              <c:f>Лист1!$A$2:$A$16</c:f>
              <c:strCache>
                <c:ptCount val="15"/>
                <c:pt idx="0">
                  <c:v>недостаточного самопонимания, неадекватной самооценки</c:v>
                </c:pt>
                <c:pt idx="1">
                  <c:v>плохого понимания др людей</c:v>
                </c:pt>
                <c:pt idx="2">
                  <c:v>неверного восприятия окружающего мира</c:v>
                </c:pt>
                <c:pt idx="3">
                  <c:v>тяжелой жизненной ситуации</c:v>
                </c:pt>
                <c:pt idx="4">
                  <c:v>неправильного воспитания</c:v>
                </c:pt>
                <c:pt idx="5">
                  <c:v>неконструктивного поведения</c:v>
                </c:pt>
                <c:pt idx="6">
                  <c:v>высокой тревожности</c:v>
                </c:pt>
                <c:pt idx="7">
                  <c:v>страха одиночества</c:v>
                </c:pt>
                <c:pt idx="8">
                  <c:v>страха смерти</c:v>
                </c:pt>
                <c:pt idx="9">
                  <c:v>нежелание брать ответственность за свою жизнь</c:v>
                </c:pt>
                <c:pt idx="10">
                  <c:v>желания контролировать </c:v>
                </c:pt>
                <c:pt idx="11">
                  <c:v>нежелание признавать возможную ошибочность своих действий</c:v>
                </c:pt>
                <c:pt idx="12">
                  <c:v>неумения устанавливать близкие отношения</c:v>
                </c:pt>
                <c:pt idx="13">
                  <c:v>проф несостоятельности</c:v>
                </c:pt>
                <c:pt idx="14">
                  <c:v>личностных особенностей</c:v>
                </c:pt>
              </c:strCache>
            </c:strRef>
          </c:cat>
          <c:val>
            <c:numRef>
              <c:f>Лист1!$C$2:$C$16</c:f>
              <c:numCache>
                <c:formatCode>Основной</c:formatCode>
                <c:ptCount val="15"/>
                <c:pt idx="0">
                  <c:v>7.6364000000000001</c:v>
                </c:pt>
                <c:pt idx="1">
                  <c:v>7.25</c:v>
                </c:pt>
                <c:pt idx="2">
                  <c:v>8.5455000000000005</c:v>
                </c:pt>
                <c:pt idx="3">
                  <c:v>6</c:v>
                </c:pt>
                <c:pt idx="4">
                  <c:v>8.0681999999999992</c:v>
                </c:pt>
                <c:pt idx="5">
                  <c:v>6.7954999999999997</c:v>
                </c:pt>
                <c:pt idx="6">
                  <c:v>7.0227000000000004</c:v>
                </c:pt>
                <c:pt idx="7">
                  <c:v>6.0909000000000004</c:v>
                </c:pt>
                <c:pt idx="8">
                  <c:v>3.7044999999999999</c:v>
                </c:pt>
                <c:pt idx="9">
                  <c:v>5.7045000000000003</c:v>
                </c:pt>
                <c:pt idx="10">
                  <c:v>6.9318</c:v>
                </c:pt>
                <c:pt idx="11">
                  <c:v>6.1818</c:v>
                </c:pt>
                <c:pt idx="12">
                  <c:v>6.4545000000000003</c:v>
                </c:pt>
                <c:pt idx="13">
                  <c:v>2.1591</c:v>
                </c:pt>
                <c:pt idx="14">
                  <c:v>7.25</c:v>
                </c:pt>
              </c:numCache>
            </c:numRef>
          </c:val>
          <c:extLst xmlns:c16r2="http://schemas.microsoft.com/office/drawing/2015/06/chart">
            <c:ext xmlns:c16="http://schemas.microsoft.com/office/drawing/2014/chart" uri="{C3380CC4-5D6E-409C-BE32-E72D297353CC}">
              <c16:uniqueId val="{00000001-D3B9-B34B-BDEC-F9745A61DE8F}"/>
            </c:ext>
          </c:extLst>
        </c:ser>
        <c:dLbls>
          <c:showLegendKey val="0"/>
          <c:showVal val="0"/>
          <c:showCatName val="0"/>
          <c:showSerName val="0"/>
          <c:showPercent val="0"/>
          <c:showBubbleSize val="0"/>
        </c:dLbls>
        <c:gapWidth val="150"/>
        <c:axId val="546379648"/>
        <c:axId val="546381184"/>
      </c:barChart>
      <c:catAx>
        <c:axId val="546379648"/>
        <c:scaling>
          <c:orientation val="minMax"/>
        </c:scaling>
        <c:delete val="0"/>
        <c:axPos val="b"/>
        <c:numFmt formatCode="Основной" sourceLinked="1"/>
        <c:majorTickMark val="out"/>
        <c:minorTickMark val="none"/>
        <c:tickLblPos val="nextTo"/>
        <c:crossAx val="546381184"/>
        <c:crosses val="autoZero"/>
        <c:auto val="1"/>
        <c:lblAlgn val="ctr"/>
        <c:lblOffset val="100"/>
        <c:noMultiLvlLbl val="0"/>
      </c:catAx>
      <c:valAx>
        <c:axId val="546381184"/>
        <c:scaling>
          <c:orientation val="minMax"/>
        </c:scaling>
        <c:delete val="0"/>
        <c:axPos val="l"/>
        <c:majorGridlines/>
        <c:numFmt formatCode="Основной" sourceLinked="1"/>
        <c:majorTickMark val="out"/>
        <c:minorTickMark val="none"/>
        <c:tickLblPos val="nextTo"/>
        <c:crossAx val="546379648"/>
        <c:crosses val="autoZero"/>
        <c:crossBetween val="between"/>
      </c:valAx>
    </c:plotArea>
    <c:legend>
      <c:legendPos val="r"/>
      <c:overlay val="0"/>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Коллектив</c:v>
                </c:pt>
              </c:strCache>
            </c:strRef>
          </c:tx>
          <c:invertIfNegative val="0"/>
          <c:cat>
            <c:strRef>
              <c:f>Лист1!$A$2:$A$9</c:f>
              <c:strCache>
                <c:ptCount val="8"/>
                <c:pt idx="0">
                  <c:v>конфликты в ближайшем окружении</c:v>
                </c:pt>
                <c:pt idx="1">
                  <c:v>сложности в личной жизни</c:v>
                </c:pt>
                <c:pt idx="2">
                  <c:v>сложности в проф деят</c:v>
                </c:pt>
                <c:pt idx="3">
                  <c:v>соматическое заболевание </c:v>
                </c:pt>
                <c:pt idx="4">
                  <c:v>сексуальные проблемы </c:v>
                </c:pt>
                <c:pt idx="5">
                  <c:v>возрастной кризис </c:v>
                </c:pt>
                <c:pt idx="6">
                  <c:v>внешняя травмирующая ситуация</c:v>
                </c:pt>
                <c:pt idx="7">
                  <c:v>внутренние проблемы</c:v>
                </c:pt>
              </c:strCache>
            </c:strRef>
          </c:cat>
          <c:val>
            <c:numRef>
              <c:f>Лист1!$B$2:$B$9</c:f>
              <c:numCache>
                <c:formatCode>Основной</c:formatCode>
                <c:ptCount val="8"/>
                <c:pt idx="0">
                  <c:v>7.7367999999999997</c:v>
                </c:pt>
                <c:pt idx="1">
                  <c:v>8.1842000000000006</c:v>
                </c:pt>
                <c:pt idx="2">
                  <c:v>3.1842000000000001</c:v>
                </c:pt>
                <c:pt idx="3">
                  <c:v>2.4474</c:v>
                </c:pt>
                <c:pt idx="4">
                  <c:v>2.2368000000000001</c:v>
                </c:pt>
                <c:pt idx="5">
                  <c:v>7.5526</c:v>
                </c:pt>
                <c:pt idx="6">
                  <c:v>8.0526</c:v>
                </c:pt>
                <c:pt idx="7">
                  <c:v>6.4211</c:v>
                </c:pt>
              </c:numCache>
            </c:numRef>
          </c:val>
          <c:extLst xmlns:c16r2="http://schemas.microsoft.com/office/drawing/2015/06/chart">
            <c:ext xmlns:c16="http://schemas.microsoft.com/office/drawing/2014/chart" uri="{C3380CC4-5D6E-409C-BE32-E72D297353CC}">
              <c16:uniqueId val="{00000000-0606-3145-A30D-EE2DC2F5E5D5}"/>
            </c:ext>
          </c:extLst>
        </c:ser>
        <c:ser>
          <c:idx val="1"/>
          <c:order val="1"/>
          <c:tx>
            <c:strRef>
              <c:f>Лист1!$C$1</c:f>
              <c:strCache>
                <c:ptCount val="1"/>
                <c:pt idx="0">
                  <c:v>Частная практика</c:v>
                </c:pt>
              </c:strCache>
            </c:strRef>
          </c:tx>
          <c:invertIfNegative val="0"/>
          <c:cat>
            <c:strRef>
              <c:f>Лист1!$A$2:$A$9</c:f>
              <c:strCache>
                <c:ptCount val="8"/>
                <c:pt idx="0">
                  <c:v>конфликты в ближайшем окружении</c:v>
                </c:pt>
                <c:pt idx="1">
                  <c:v>сложности в личной жизни</c:v>
                </c:pt>
                <c:pt idx="2">
                  <c:v>сложности в проф деят</c:v>
                </c:pt>
                <c:pt idx="3">
                  <c:v>соматическое заболевание </c:v>
                </c:pt>
                <c:pt idx="4">
                  <c:v>сексуальные проблемы </c:v>
                </c:pt>
                <c:pt idx="5">
                  <c:v>возрастной кризис </c:v>
                </c:pt>
                <c:pt idx="6">
                  <c:v>внешняя травмирующая ситуация</c:v>
                </c:pt>
                <c:pt idx="7">
                  <c:v>внутренние проблемы</c:v>
                </c:pt>
              </c:strCache>
            </c:strRef>
          </c:cat>
          <c:val>
            <c:numRef>
              <c:f>Лист1!$C$2:$C$9</c:f>
              <c:numCache>
                <c:formatCode>Основной</c:formatCode>
                <c:ptCount val="8"/>
                <c:pt idx="0">
                  <c:v>7.3409000000000004</c:v>
                </c:pt>
                <c:pt idx="1">
                  <c:v>8.5455000000000005</c:v>
                </c:pt>
                <c:pt idx="2">
                  <c:v>2.4544999999999999</c:v>
                </c:pt>
                <c:pt idx="3">
                  <c:v>2.1591</c:v>
                </c:pt>
                <c:pt idx="4">
                  <c:v>2.0682</c:v>
                </c:pt>
                <c:pt idx="5">
                  <c:v>7.8864000000000001</c:v>
                </c:pt>
                <c:pt idx="6">
                  <c:v>5.5</c:v>
                </c:pt>
                <c:pt idx="7">
                  <c:v>8.6135999999999999</c:v>
                </c:pt>
              </c:numCache>
            </c:numRef>
          </c:val>
          <c:extLst xmlns:c16r2="http://schemas.microsoft.com/office/drawing/2015/06/chart">
            <c:ext xmlns:c16="http://schemas.microsoft.com/office/drawing/2014/chart" uri="{C3380CC4-5D6E-409C-BE32-E72D297353CC}">
              <c16:uniqueId val="{00000001-0606-3145-A30D-EE2DC2F5E5D5}"/>
            </c:ext>
          </c:extLst>
        </c:ser>
        <c:dLbls>
          <c:showLegendKey val="0"/>
          <c:showVal val="0"/>
          <c:showCatName val="0"/>
          <c:showSerName val="0"/>
          <c:showPercent val="0"/>
          <c:showBubbleSize val="0"/>
        </c:dLbls>
        <c:gapWidth val="150"/>
        <c:axId val="633950976"/>
        <c:axId val="633952512"/>
      </c:barChart>
      <c:catAx>
        <c:axId val="633950976"/>
        <c:scaling>
          <c:orientation val="minMax"/>
        </c:scaling>
        <c:delete val="0"/>
        <c:axPos val="b"/>
        <c:numFmt formatCode="\О\с\н\о\в\н\о\й" sourceLinked="0"/>
        <c:majorTickMark val="out"/>
        <c:minorTickMark val="none"/>
        <c:tickLblPos val="nextTo"/>
        <c:crossAx val="633952512"/>
        <c:crosses val="autoZero"/>
        <c:auto val="1"/>
        <c:lblAlgn val="ctr"/>
        <c:lblOffset val="100"/>
        <c:noMultiLvlLbl val="0"/>
      </c:catAx>
      <c:valAx>
        <c:axId val="633952512"/>
        <c:scaling>
          <c:orientation val="minMax"/>
        </c:scaling>
        <c:delete val="0"/>
        <c:axPos val="l"/>
        <c:majorGridlines/>
        <c:numFmt formatCode="Основной" sourceLinked="1"/>
        <c:majorTickMark val="out"/>
        <c:minorTickMark val="none"/>
        <c:tickLblPos val="nextTo"/>
        <c:crossAx val="633950976"/>
        <c:crosses val="autoZero"/>
        <c:crossBetween val="between"/>
      </c:valAx>
    </c:plotArea>
    <c:legend>
      <c:legendPos val="r"/>
      <c:overlay val="0"/>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Коллектив</c:v>
                </c:pt>
              </c:strCache>
            </c:strRef>
          </c:tx>
          <c:invertIfNegative val="0"/>
          <c:cat>
            <c:strRef>
              <c:f>Лист1!$A$2:$A$13</c:f>
              <c:strCache>
                <c:ptCount val="12"/>
                <c:pt idx="0">
                  <c:v>разрешить проблемную ситуацию</c:v>
                </c:pt>
                <c:pt idx="1">
                  <c:v>наладить нарушенные отношения </c:v>
                </c:pt>
                <c:pt idx="2">
                  <c:v>почувствовать себя лучше</c:v>
                </c:pt>
                <c:pt idx="3">
                  <c:v>научиться справляться самостоятельно</c:v>
                </c:pt>
                <c:pt idx="4">
                  <c:v>найти себя в проф деятельности</c:v>
                </c:pt>
                <c:pt idx="5">
                  <c:v>понизить тревожность</c:v>
                </c:pt>
                <c:pt idx="6">
                  <c:v>принять прошлое, интегрировать опыт</c:v>
                </c:pt>
                <c:pt idx="7">
                  <c:v>научиться брать ответственность</c:v>
                </c:pt>
                <c:pt idx="8">
                  <c:v>изменить др</c:v>
                </c:pt>
                <c:pt idx="9">
                  <c:v>стать хорошим партнером, родителем</c:v>
                </c:pt>
                <c:pt idx="10">
                  <c:v>найти смысл жизни</c:v>
                </c:pt>
                <c:pt idx="11">
                  <c:v>научиться строить близкие отношения</c:v>
                </c:pt>
              </c:strCache>
            </c:strRef>
          </c:cat>
          <c:val>
            <c:numRef>
              <c:f>Лист1!$B$2:$B$13</c:f>
              <c:numCache>
                <c:formatCode>Основной</c:formatCode>
                <c:ptCount val="12"/>
                <c:pt idx="0">
                  <c:v>8.4210999999999991</c:v>
                </c:pt>
                <c:pt idx="1">
                  <c:v>8.0526</c:v>
                </c:pt>
                <c:pt idx="2">
                  <c:v>8.7368000000000006</c:v>
                </c:pt>
                <c:pt idx="3">
                  <c:v>6.2895000000000003</c:v>
                </c:pt>
                <c:pt idx="4">
                  <c:v>4.1578999999999997</c:v>
                </c:pt>
                <c:pt idx="5">
                  <c:v>6.8421000000000003</c:v>
                </c:pt>
                <c:pt idx="6">
                  <c:v>4.7632000000000003</c:v>
                </c:pt>
                <c:pt idx="7">
                  <c:v>4.2895000000000003</c:v>
                </c:pt>
                <c:pt idx="8">
                  <c:v>6.4211</c:v>
                </c:pt>
                <c:pt idx="9">
                  <c:v>5.4737</c:v>
                </c:pt>
                <c:pt idx="10">
                  <c:v>5.8684000000000003</c:v>
                </c:pt>
                <c:pt idx="11">
                  <c:v>6.5789</c:v>
                </c:pt>
              </c:numCache>
            </c:numRef>
          </c:val>
          <c:extLst xmlns:c16r2="http://schemas.microsoft.com/office/drawing/2015/06/chart">
            <c:ext xmlns:c16="http://schemas.microsoft.com/office/drawing/2014/chart" uri="{C3380CC4-5D6E-409C-BE32-E72D297353CC}">
              <c16:uniqueId val="{00000000-B22A-EA4D-8E22-CCB39EA85974}"/>
            </c:ext>
          </c:extLst>
        </c:ser>
        <c:ser>
          <c:idx val="1"/>
          <c:order val="1"/>
          <c:tx>
            <c:strRef>
              <c:f>Лист1!$C$1</c:f>
              <c:strCache>
                <c:ptCount val="1"/>
                <c:pt idx="0">
                  <c:v>Частная практика</c:v>
                </c:pt>
              </c:strCache>
            </c:strRef>
          </c:tx>
          <c:invertIfNegative val="0"/>
          <c:cat>
            <c:strRef>
              <c:f>Лист1!$A$2:$A$13</c:f>
              <c:strCache>
                <c:ptCount val="12"/>
                <c:pt idx="0">
                  <c:v>разрешить проблемную ситуацию</c:v>
                </c:pt>
                <c:pt idx="1">
                  <c:v>наладить нарушенные отношения </c:v>
                </c:pt>
                <c:pt idx="2">
                  <c:v>почувствовать себя лучше</c:v>
                </c:pt>
                <c:pt idx="3">
                  <c:v>научиться справляться самостоятельно</c:v>
                </c:pt>
                <c:pt idx="4">
                  <c:v>найти себя в проф деятельности</c:v>
                </c:pt>
                <c:pt idx="5">
                  <c:v>понизить тревожность</c:v>
                </c:pt>
                <c:pt idx="6">
                  <c:v>принять прошлое, интегрировать опыт</c:v>
                </c:pt>
                <c:pt idx="7">
                  <c:v>научиться брать ответственность</c:v>
                </c:pt>
                <c:pt idx="8">
                  <c:v>изменить др</c:v>
                </c:pt>
                <c:pt idx="9">
                  <c:v>стать хорошим партнером, родителем</c:v>
                </c:pt>
                <c:pt idx="10">
                  <c:v>найти смысл жизни</c:v>
                </c:pt>
                <c:pt idx="11">
                  <c:v>научиться строить близкие отношения</c:v>
                </c:pt>
              </c:strCache>
            </c:strRef>
          </c:cat>
          <c:val>
            <c:numRef>
              <c:f>Лист1!$C$2:$C$13</c:f>
              <c:numCache>
                <c:formatCode>Основной</c:formatCode>
                <c:ptCount val="12"/>
                <c:pt idx="0">
                  <c:v>8.7727000000000004</c:v>
                </c:pt>
                <c:pt idx="1">
                  <c:v>8.2044999999999995</c:v>
                </c:pt>
                <c:pt idx="2">
                  <c:v>8.7955000000000005</c:v>
                </c:pt>
                <c:pt idx="3">
                  <c:v>6.1590999999999996</c:v>
                </c:pt>
                <c:pt idx="4">
                  <c:v>3.8182</c:v>
                </c:pt>
                <c:pt idx="5">
                  <c:v>7.2954999999999997</c:v>
                </c:pt>
                <c:pt idx="6">
                  <c:v>5.5227000000000004</c:v>
                </c:pt>
                <c:pt idx="7">
                  <c:v>4.1364000000000001</c:v>
                </c:pt>
                <c:pt idx="8">
                  <c:v>5.6818</c:v>
                </c:pt>
                <c:pt idx="9">
                  <c:v>5.9545000000000003</c:v>
                </c:pt>
                <c:pt idx="10">
                  <c:v>5.8409000000000004</c:v>
                </c:pt>
                <c:pt idx="11">
                  <c:v>6.1818</c:v>
                </c:pt>
              </c:numCache>
            </c:numRef>
          </c:val>
          <c:extLst xmlns:c16r2="http://schemas.microsoft.com/office/drawing/2015/06/chart">
            <c:ext xmlns:c16="http://schemas.microsoft.com/office/drawing/2014/chart" uri="{C3380CC4-5D6E-409C-BE32-E72D297353CC}">
              <c16:uniqueId val="{00000001-B22A-EA4D-8E22-CCB39EA85974}"/>
            </c:ext>
          </c:extLst>
        </c:ser>
        <c:dLbls>
          <c:showLegendKey val="0"/>
          <c:showVal val="0"/>
          <c:showCatName val="0"/>
          <c:showSerName val="0"/>
          <c:showPercent val="0"/>
          <c:showBubbleSize val="0"/>
        </c:dLbls>
        <c:gapWidth val="150"/>
        <c:axId val="628403584"/>
        <c:axId val="628413568"/>
      </c:barChart>
      <c:catAx>
        <c:axId val="628403584"/>
        <c:scaling>
          <c:orientation val="minMax"/>
        </c:scaling>
        <c:delete val="0"/>
        <c:axPos val="b"/>
        <c:numFmt formatCode="\О\с\н\о\в\н\о\й" sourceLinked="0"/>
        <c:majorTickMark val="out"/>
        <c:minorTickMark val="none"/>
        <c:tickLblPos val="nextTo"/>
        <c:crossAx val="628413568"/>
        <c:crosses val="autoZero"/>
        <c:auto val="1"/>
        <c:lblAlgn val="ctr"/>
        <c:lblOffset val="100"/>
        <c:noMultiLvlLbl val="0"/>
      </c:catAx>
      <c:valAx>
        <c:axId val="628413568"/>
        <c:scaling>
          <c:orientation val="minMax"/>
        </c:scaling>
        <c:delete val="0"/>
        <c:axPos val="l"/>
        <c:majorGridlines/>
        <c:numFmt formatCode="Основной" sourceLinked="1"/>
        <c:majorTickMark val="out"/>
        <c:minorTickMark val="none"/>
        <c:tickLblPos val="nextTo"/>
        <c:crossAx val="62840358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strRef>
              <c:f>Лист1!$B$1</c:f>
              <c:strCache>
                <c:ptCount val="1"/>
                <c:pt idx="0">
                  <c:v>Расстояния между понятиями, психологи-консультанты с основным образованием по психологии</c:v>
                </c:pt>
              </c:strCache>
            </c:strRef>
          </c:tx>
          <c:invertIfNegative val="0"/>
          <c:dPt>
            <c:idx val="0"/>
            <c:invertIfNegative val="0"/>
            <c:bubble3D val="0"/>
            <c:spPr>
              <a:solidFill>
                <a:srgbClr val="0070C0"/>
              </a:solidFill>
            </c:spPr>
          </c:dPt>
          <c:dPt>
            <c:idx val="1"/>
            <c:invertIfNegative val="0"/>
            <c:bubble3D val="0"/>
            <c:spPr>
              <a:solidFill>
                <a:srgbClr val="FFFF00"/>
              </a:solidFill>
            </c:spPr>
          </c:dPt>
          <c:dPt>
            <c:idx val="2"/>
            <c:invertIfNegative val="0"/>
            <c:bubble3D val="0"/>
            <c:spPr>
              <a:solidFill>
                <a:srgbClr val="00B050"/>
              </a:solidFill>
            </c:spPr>
          </c:dPt>
          <c:dPt>
            <c:idx val="3"/>
            <c:invertIfNegative val="0"/>
            <c:bubble3D val="0"/>
            <c:spPr>
              <a:solidFill>
                <a:srgbClr val="FFFF00"/>
              </a:solidFill>
            </c:spPr>
          </c:dPt>
          <c:dPt>
            <c:idx val="4"/>
            <c:invertIfNegative val="0"/>
            <c:bubble3D val="0"/>
            <c:spPr>
              <a:solidFill>
                <a:srgbClr val="FF0000"/>
              </a:solidFill>
            </c:spPr>
          </c:dPt>
          <c:dPt>
            <c:idx val="5"/>
            <c:invertIfNegative val="0"/>
            <c:bubble3D val="0"/>
            <c:spPr>
              <a:solidFill>
                <a:srgbClr val="7030A0"/>
              </a:solidFill>
            </c:spPr>
          </c:dPt>
          <c:xVal>
            <c:numRef>
              <c:f>Лист1!$A$2:$A$7</c:f>
              <c:numCache>
                <c:formatCode>Основной</c:formatCode>
                <c:ptCount val="6"/>
                <c:pt idx="0">
                  <c:v>0</c:v>
                </c:pt>
                <c:pt idx="1">
                  <c:v>0.79349999999999998</c:v>
                </c:pt>
                <c:pt idx="2">
                  <c:v>0.51939999999999997</c:v>
                </c:pt>
                <c:pt idx="3">
                  <c:v>0.79469999999999996</c:v>
                </c:pt>
                <c:pt idx="4">
                  <c:v>1.6617999999999999</c:v>
                </c:pt>
                <c:pt idx="5">
                  <c:v>0.24729999999999999</c:v>
                </c:pt>
              </c:numCache>
            </c:numRef>
          </c:xVal>
          <c:yVal>
            <c:numRef>
              <c:f>Лист1!$B$2:$B$7</c:f>
              <c:numCache>
                <c:formatCode>Основной</c:formatCode>
                <c:ptCount val="6"/>
                <c:pt idx="0">
                  <c:v>0</c:v>
                </c:pt>
                <c:pt idx="1">
                  <c:v>0.79349999999999998</c:v>
                </c:pt>
                <c:pt idx="2">
                  <c:v>0.51939999999999997</c:v>
                </c:pt>
                <c:pt idx="3">
                  <c:v>0.79469999999999996</c:v>
                </c:pt>
                <c:pt idx="4">
                  <c:v>1.6617999999999999</c:v>
                </c:pt>
                <c:pt idx="5">
                  <c:v>0.24729999999999999</c:v>
                </c:pt>
              </c:numCache>
            </c:numRef>
          </c:yVal>
          <c:bubbleSize>
            <c:numRef>
              <c:f>Лист1!$C$2:$C$7</c:f>
              <c:numCache>
                <c:formatCode>Основной</c:formatCode>
                <c:ptCount val="6"/>
                <c:pt idx="0">
                  <c:v>12</c:v>
                </c:pt>
                <c:pt idx="1">
                  <c:v>8</c:v>
                </c:pt>
                <c:pt idx="2">
                  <c:v>8</c:v>
                </c:pt>
                <c:pt idx="3">
                  <c:v>8</c:v>
                </c:pt>
                <c:pt idx="4">
                  <c:v>8</c:v>
                </c:pt>
                <c:pt idx="5">
                  <c:v>8</c:v>
                </c:pt>
              </c:numCache>
            </c:numRef>
          </c:bubbleSize>
          <c:bubble3D val="0"/>
          <c:extLst xmlns:c16r2="http://schemas.microsoft.com/office/drawing/2015/06/chart">
            <c:ext xmlns:c16="http://schemas.microsoft.com/office/drawing/2014/chart" uri="{C3380CC4-5D6E-409C-BE32-E72D297353CC}">
              <c16:uniqueId val="{00000000-2FD3-1649-A92F-EFC8AA607BFC}"/>
            </c:ext>
          </c:extLst>
        </c:ser>
        <c:dLbls>
          <c:showLegendKey val="0"/>
          <c:showVal val="0"/>
          <c:showCatName val="0"/>
          <c:showSerName val="0"/>
          <c:showPercent val="0"/>
          <c:showBubbleSize val="0"/>
        </c:dLbls>
        <c:bubbleScale val="100"/>
        <c:showNegBubbles val="0"/>
        <c:axId val="625040000"/>
        <c:axId val="625045888"/>
      </c:bubbleChart>
      <c:valAx>
        <c:axId val="625040000"/>
        <c:scaling>
          <c:orientation val="minMax"/>
        </c:scaling>
        <c:delete val="0"/>
        <c:axPos val="b"/>
        <c:numFmt formatCode="Основной" sourceLinked="1"/>
        <c:majorTickMark val="out"/>
        <c:minorTickMark val="none"/>
        <c:tickLblPos val="nextTo"/>
        <c:crossAx val="625045888"/>
        <c:crosses val="autoZero"/>
        <c:crossBetween val="midCat"/>
      </c:valAx>
      <c:valAx>
        <c:axId val="625045888"/>
        <c:scaling>
          <c:orientation val="minMax"/>
        </c:scaling>
        <c:delete val="0"/>
        <c:axPos val="l"/>
        <c:majorGridlines/>
        <c:numFmt formatCode="Основной" sourceLinked="1"/>
        <c:majorTickMark val="out"/>
        <c:minorTickMark val="none"/>
        <c:tickLblPos val="nextTo"/>
        <c:crossAx val="625040000"/>
        <c:crosses val="autoZero"/>
        <c:crossBetween val="midCat"/>
      </c:valAx>
    </c:plotArea>
    <c:legend>
      <c:legendPos val="r"/>
      <c:overlay val="0"/>
    </c:legend>
    <c:plotVisOnly val="1"/>
    <c:dispBlanksAs val="gap"/>
    <c:showDLblsOverMax val="0"/>
  </c:chart>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коллектив</c:v>
                </c:pt>
              </c:strCache>
            </c:strRef>
          </c:tx>
          <c:invertIfNegative val="0"/>
          <c:cat>
            <c:strRef>
              <c:f>Лист1!$A$2:$A$3</c:f>
              <c:strCache>
                <c:ptCount val="2"/>
                <c:pt idx="0">
                  <c:v>объективно сложная</c:v>
                </c:pt>
                <c:pt idx="1">
                  <c:v>субъективно сложная</c:v>
                </c:pt>
              </c:strCache>
            </c:strRef>
          </c:cat>
          <c:val>
            <c:numRef>
              <c:f>Лист1!$B$2:$B$3</c:f>
              <c:numCache>
                <c:formatCode>Основной</c:formatCode>
                <c:ptCount val="2"/>
                <c:pt idx="0">
                  <c:v>8.3157999999999994</c:v>
                </c:pt>
                <c:pt idx="1">
                  <c:v>6.7367999999999997</c:v>
                </c:pt>
              </c:numCache>
            </c:numRef>
          </c:val>
          <c:extLst xmlns:c16r2="http://schemas.microsoft.com/office/drawing/2015/06/chart">
            <c:ext xmlns:c16="http://schemas.microsoft.com/office/drawing/2014/chart" uri="{C3380CC4-5D6E-409C-BE32-E72D297353CC}">
              <c16:uniqueId val="{00000000-208B-E844-AC3F-C76CB1B386D5}"/>
            </c:ext>
          </c:extLst>
        </c:ser>
        <c:ser>
          <c:idx val="1"/>
          <c:order val="1"/>
          <c:tx>
            <c:strRef>
              <c:f>Лист1!$C$1</c:f>
              <c:strCache>
                <c:ptCount val="1"/>
                <c:pt idx="0">
                  <c:v>частная практика</c:v>
                </c:pt>
              </c:strCache>
            </c:strRef>
          </c:tx>
          <c:invertIfNegative val="0"/>
          <c:cat>
            <c:strRef>
              <c:f>Лист1!$A$2:$A$3</c:f>
              <c:strCache>
                <c:ptCount val="2"/>
                <c:pt idx="0">
                  <c:v>объективно сложная</c:v>
                </c:pt>
                <c:pt idx="1">
                  <c:v>субъективно сложная</c:v>
                </c:pt>
              </c:strCache>
            </c:strRef>
          </c:cat>
          <c:val>
            <c:numRef>
              <c:f>Лист1!$C$2:$C$3</c:f>
              <c:numCache>
                <c:formatCode>Основной</c:formatCode>
                <c:ptCount val="2"/>
                <c:pt idx="0">
                  <c:v>6.1135999999999999</c:v>
                </c:pt>
                <c:pt idx="1">
                  <c:v>8.5</c:v>
                </c:pt>
              </c:numCache>
            </c:numRef>
          </c:val>
          <c:extLst xmlns:c16r2="http://schemas.microsoft.com/office/drawing/2015/06/chart">
            <c:ext xmlns:c16="http://schemas.microsoft.com/office/drawing/2014/chart" uri="{C3380CC4-5D6E-409C-BE32-E72D297353CC}">
              <c16:uniqueId val="{00000001-208B-E844-AC3F-C76CB1B386D5}"/>
            </c:ext>
          </c:extLst>
        </c:ser>
        <c:dLbls>
          <c:showLegendKey val="0"/>
          <c:showVal val="0"/>
          <c:showCatName val="0"/>
          <c:showSerName val="0"/>
          <c:showPercent val="0"/>
          <c:showBubbleSize val="0"/>
        </c:dLbls>
        <c:gapWidth val="150"/>
        <c:axId val="555419904"/>
        <c:axId val="555421696"/>
      </c:barChart>
      <c:catAx>
        <c:axId val="555419904"/>
        <c:scaling>
          <c:orientation val="minMax"/>
        </c:scaling>
        <c:delete val="0"/>
        <c:axPos val="b"/>
        <c:numFmt formatCode="\О\с\н\о\в\н\о\й" sourceLinked="0"/>
        <c:majorTickMark val="out"/>
        <c:minorTickMark val="none"/>
        <c:tickLblPos val="nextTo"/>
        <c:crossAx val="555421696"/>
        <c:crosses val="autoZero"/>
        <c:auto val="1"/>
        <c:lblAlgn val="ctr"/>
        <c:lblOffset val="100"/>
        <c:noMultiLvlLbl val="0"/>
      </c:catAx>
      <c:valAx>
        <c:axId val="555421696"/>
        <c:scaling>
          <c:orientation val="minMax"/>
        </c:scaling>
        <c:delete val="0"/>
        <c:axPos val="l"/>
        <c:majorGridlines/>
        <c:numFmt formatCode="Основной" sourceLinked="1"/>
        <c:majorTickMark val="out"/>
        <c:minorTickMark val="none"/>
        <c:tickLblPos val="nextTo"/>
        <c:crossAx val="555419904"/>
        <c:crosses val="autoZero"/>
        <c:crossBetween val="between"/>
      </c:valAx>
    </c:plotArea>
    <c:legend>
      <c:legendPos val="r"/>
      <c:overlay val="0"/>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коллектив</c:v>
                </c:pt>
              </c:strCache>
            </c:strRef>
          </c:tx>
          <c:invertIfNegative val="0"/>
          <c:cat>
            <c:strRef>
              <c:f>Лист1!$A$2:$A$5</c:f>
              <c:strCache>
                <c:ptCount val="4"/>
                <c:pt idx="0">
                  <c:v>опред личн особ</c:v>
                </c:pt>
                <c:pt idx="1">
                  <c:v>имеет опред соц установки</c:v>
                </c:pt>
                <c:pt idx="2">
                  <c:v>повышенная тревожность </c:v>
                </c:pt>
                <c:pt idx="3">
                  <c:v>нежелание брать ответственность </c:v>
                </c:pt>
              </c:strCache>
            </c:strRef>
          </c:cat>
          <c:val>
            <c:numRef>
              <c:f>Лист1!$B$2:$B$5</c:f>
              <c:numCache>
                <c:formatCode>Основной</c:formatCode>
                <c:ptCount val="4"/>
                <c:pt idx="0">
                  <c:v>7.5263</c:v>
                </c:pt>
                <c:pt idx="1">
                  <c:v>7.9211</c:v>
                </c:pt>
                <c:pt idx="2">
                  <c:v>7.0526</c:v>
                </c:pt>
                <c:pt idx="3">
                  <c:v>4.6052999999999997</c:v>
                </c:pt>
              </c:numCache>
            </c:numRef>
          </c:val>
          <c:extLst xmlns:c16r2="http://schemas.microsoft.com/office/drawing/2015/06/chart">
            <c:ext xmlns:c16="http://schemas.microsoft.com/office/drawing/2014/chart" uri="{C3380CC4-5D6E-409C-BE32-E72D297353CC}">
              <c16:uniqueId val="{00000000-5758-0145-8853-4F2D4054E1A2}"/>
            </c:ext>
          </c:extLst>
        </c:ser>
        <c:ser>
          <c:idx val="1"/>
          <c:order val="1"/>
          <c:tx>
            <c:strRef>
              <c:f>Лист1!$C$1</c:f>
              <c:strCache>
                <c:ptCount val="1"/>
                <c:pt idx="0">
                  <c:v>частная практика</c:v>
                </c:pt>
              </c:strCache>
            </c:strRef>
          </c:tx>
          <c:invertIfNegative val="0"/>
          <c:cat>
            <c:strRef>
              <c:f>Лист1!$A$2:$A$5</c:f>
              <c:strCache>
                <c:ptCount val="4"/>
                <c:pt idx="0">
                  <c:v>опред личн особ</c:v>
                </c:pt>
                <c:pt idx="1">
                  <c:v>имеет опред соц установки</c:v>
                </c:pt>
                <c:pt idx="2">
                  <c:v>повышенная тревожность </c:v>
                </c:pt>
                <c:pt idx="3">
                  <c:v>нежелание брать ответственность </c:v>
                </c:pt>
              </c:strCache>
            </c:strRef>
          </c:cat>
          <c:val>
            <c:numRef>
              <c:f>Лист1!$C$2:$C$5</c:f>
              <c:numCache>
                <c:formatCode>Основной</c:formatCode>
                <c:ptCount val="4"/>
                <c:pt idx="0">
                  <c:v>7.7045000000000003</c:v>
                </c:pt>
                <c:pt idx="1">
                  <c:v>7.5909000000000004</c:v>
                </c:pt>
                <c:pt idx="2">
                  <c:v>6.8409000000000004</c:v>
                </c:pt>
                <c:pt idx="3">
                  <c:v>4.6590999999999996</c:v>
                </c:pt>
              </c:numCache>
            </c:numRef>
          </c:val>
          <c:extLst xmlns:c16r2="http://schemas.microsoft.com/office/drawing/2015/06/chart">
            <c:ext xmlns:c16="http://schemas.microsoft.com/office/drawing/2014/chart" uri="{C3380CC4-5D6E-409C-BE32-E72D297353CC}">
              <c16:uniqueId val="{00000001-5758-0145-8853-4F2D4054E1A2}"/>
            </c:ext>
          </c:extLst>
        </c:ser>
        <c:dLbls>
          <c:showLegendKey val="0"/>
          <c:showVal val="0"/>
          <c:showCatName val="0"/>
          <c:showSerName val="0"/>
          <c:showPercent val="0"/>
          <c:showBubbleSize val="0"/>
        </c:dLbls>
        <c:gapWidth val="150"/>
        <c:axId val="642151552"/>
        <c:axId val="642153088"/>
      </c:barChart>
      <c:catAx>
        <c:axId val="642151552"/>
        <c:scaling>
          <c:orientation val="minMax"/>
        </c:scaling>
        <c:delete val="0"/>
        <c:axPos val="b"/>
        <c:numFmt formatCode="\О\с\н\о\в\н\о\й" sourceLinked="0"/>
        <c:majorTickMark val="out"/>
        <c:minorTickMark val="none"/>
        <c:tickLblPos val="nextTo"/>
        <c:crossAx val="642153088"/>
        <c:crosses val="autoZero"/>
        <c:auto val="1"/>
        <c:lblAlgn val="ctr"/>
        <c:lblOffset val="100"/>
        <c:noMultiLvlLbl val="0"/>
      </c:catAx>
      <c:valAx>
        <c:axId val="642153088"/>
        <c:scaling>
          <c:orientation val="minMax"/>
        </c:scaling>
        <c:delete val="0"/>
        <c:axPos val="l"/>
        <c:majorGridlines/>
        <c:numFmt formatCode="Основной" sourceLinked="1"/>
        <c:majorTickMark val="out"/>
        <c:minorTickMark val="none"/>
        <c:tickLblPos val="nextTo"/>
        <c:crossAx val="642151552"/>
        <c:crosses val="autoZero"/>
        <c:crossBetween val="between"/>
      </c:valAx>
    </c:plotArea>
    <c:legend>
      <c:legendPos val="r"/>
      <c:overlay val="0"/>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коллектив</c:v>
                </c:pt>
              </c:strCache>
            </c:strRef>
          </c:tx>
          <c:invertIfNegative val="0"/>
          <c:cat>
            <c:strRef>
              <c:f>Лист1!$A$2:$A$7</c:f>
              <c:strCache>
                <c:ptCount val="6"/>
                <c:pt idx="0">
                  <c:v>внеш обст</c:v>
                </c:pt>
                <c:pt idx="1">
                  <c:v>неправильным поведением др </c:v>
                </c:pt>
                <c:pt idx="2">
                  <c:v>его ошибочными действиями </c:v>
                </c:pt>
                <c:pt idx="3">
                  <c:v>его внутр проблемами</c:v>
                </c:pt>
                <c:pt idx="4">
                  <c:v>его установками</c:v>
                </c:pt>
                <c:pt idx="5">
                  <c:v>явная причина отсутствует </c:v>
                </c:pt>
              </c:strCache>
            </c:strRef>
          </c:cat>
          <c:val>
            <c:numRef>
              <c:f>Лист1!$B$2:$B$7</c:f>
              <c:numCache>
                <c:formatCode>Основной</c:formatCode>
                <c:ptCount val="6"/>
                <c:pt idx="0">
                  <c:v>8.4474</c:v>
                </c:pt>
                <c:pt idx="1">
                  <c:v>8.5526</c:v>
                </c:pt>
                <c:pt idx="2">
                  <c:v>4.8947000000000003</c:v>
                </c:pt>
                <c:pt idx="3">
                  <c:v>5.9211</c:v>
                </c:pt>
                <c:pt idx="4">
                  <c:v>4.2104999999999997</c:v>
                </c:pt>
                <c:pt idx="5">
                  <c:v>2.7368000000000001</c:v>
                </c:pt>
              </c:numCache>
            </c:numRef>
          </c:val>
          <c:extLst xmlns:c16r2="http://schemas.microsoft.com/office/drawing/2015/06/chart">
            <c:ext xmlns:c16="http://schemas.microsoft.com/office/drawing/2014/chart" uri="{C3380CC4-5D6E-409C-BE32-E72D297353CC}">
              <c16:uniqueId val="{00000000-21D9-7146-BA45-EF3C0E5B09ED}"/>
            </c:ext>
          </c:extLst>
        </c:ser>
        <c:ser>
          <c:idx val="1"/>
          <c:order val="1"/>
          <c:tx>
            <c:strRef>
              <c:f>Лист1!$C$1</c:f>
              <c:strCache>
                <c:ptCount val="1"/>
                <c:pt idx="0">
                  <c:v>частная практика</c:v>
                </c:pt>
              </c:strCache>
            </c:strRef>
          </c:tx>
          <c:invertIfNegative val="0"/>
          <c:cat>
            <c:strRef>
              <c:f>Лист1!$A$2:$A$7</c:f>
              <c:strCache>
                <c:ptCount val="6"/>
                <c:pt idx="0">
                  <c:v>внеш обст</c:v>
                </c:pt>
                <c:pt idx="1">
                  <c:v>неправильным поведением др </c:v>
                </c:pt>
                <c:pt idx="2">
                  <c:v>его ошибочными действиями </c:v>
                </c:pt>
                <c:pt idx="3">
                  <c:v>его внутр проблемами</c:v>
                </c:pt>
                <c:pt idx="4">
                  <c:v>его установками</c:v>
                </c:pt>
                <c:pt idx="5">
                  <c:v>явная причина отсутствует </c:v>
                </c:pt>
              </c:strCache>
            </c:strRef>
          </c:cat>
          <c:val>
            <c:numRef>
              <c:f>Лист1!$C$2:$C$7</c:f>
              <c:numCache>
                <c:formatCode>Основной</c:formatCode>
                <c:ptCount val="6"/>
                <c:pt idx="0">
                  <c:v>6.5454999999999997</c:v>
                </c:pt>
                <c:pt idx="1">
                  <c:v>7.9318</c:v>
                </c:pt>
                <c:pt idx="2">
                  <c:v>5.0227000000000004</c:v>
                </c:pt>
                <c:pt idx="3">
                  <c:v>6.2954999999999997</c:v>
                </c:pt>
                <c:pt idx="4">
                  <c:v>4.2272999999999996</c:v>
                </c:pt>
                <c:pt idx="5">
                  <c:v>2.5226999999999999</c:v>
                </c:pt>
              </c:numCache>
            </c:numRef>
          </c:val>
          <c:extLst xmlns:c16r2="http://schemas.microsoft.com/office/drawing/2015/06/chart">
            <c:ext xmlns:c16="http://schemas.microsoft.com/office/drawing/2014/chart" uri="{C3380CC4-5D6E-409C-BE32-E72D297353CC}">
              <c16:uniqueId val="{00000001-21D9-7146-BA45-EF3C0E5B09ED}"/>
            </c:ext>
          </c:extLst>
        </c:ser>
        <c:dLbls>
          <c:showLegendKey val="0"/>
          <c:showVal val="0"/>
          <c:showCatName val="0"/>
          <c:showSerName val="0"/>
          <c:showPercent val="0"/>
          <c:showBubbleSize val="0"/>
        </c:dLbls>
        <c:gapWidth val="150"/>
        <c:axId val="633991168"/>
        <c:axId val="633992704"/>
      </c:barChart>
      <c:catAx>
        <c:axId val="633991168"/>
        <c:scaling>
          <c:orientation val="minMax"/>
        </c:scaling>
        <c:delete val="0"/>
        <c:axPos val="b"/>
        <c:numFmt formatCode="\О\с\н\о\в\н\о\й" sourceLinked="0"/>
        <c:majorTickMark val="out"/>
        <c:minorTickMark val="none"/>
        <c:tickLblPos val="nextTo"/>
        <c:crossAx val="633992704"/>
        <c:crosses val="autoZero"/>
        <c:auto val="1"/>
        <c:lblAlgn val="ctr"/>
        <c:lblOffset val="100"/>
        <c:noMultiLvlLbl val="0"/>
      </c:catAx>
      <c:valAx>
        <c:axId val="633992704"/>
        <c:scaling>
          <c:orientation val="minMax"/>
        </c:scaling>
        <c:delete val="0"/>
        <c:axPos val="l"/>
        <c:majorGridlines/>
        <c:numFmt formatCode="Основной" sourceLinked="1"/>
        <c:majorTickMark val="out"/>
        <c:minorTickMark val="none"/>
        <c:tickLblPos val="nextTo"/>
        <c:crossAx val="633991168"/>
        <c:crosses val="autoZero"/>
        <c:crossBetween val="between"/>
      </c:valAx>
    </c:plotArea>
    <c:legend>
      <c:legendPos val="r"/>
      <c:overlay val="0"/>
    </c:legend>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коллектив</c:v>
                </c:pt>
              </c:strCache>
            </c:strRef>
          </c:tx>
          <c:invertIfNegative val="0"/>
          <c:cat>
            <c:strRef>
              <c:f>Лист1!$A$2:$A$12</c:f>
              <c:strCache>
                <c:ptCount val="11"/>
                <c:pt idx="0">
                  <c:v>безразличие </c:v>
                </c:pt>
                <c:pt idx="1">
                  <c:v>злость </c:v>
                </c:pt>
                <c:pt idx="2">
                  <c:v>раздражение </c:v>
                </c:pt>
                <c:pt idx="3">
                  <c:v>скука </c:v>
                </c:pt>
                <c:pt idx="4">
                  <c:v>страх</c:v>
                </c:pt>
                <c:pt idx="5">
                  <c:v>напряжение </c:v>
                </c:pt>
                <c:pt idx="6">
                  <c:v>сочувствие </c:v>
                </c:pt>
                <c:pt idx="7">
                  <c:v>вовлеченность </c:v>
                </c:pt>
                <c:pt idx="8">
                  <c:v>желание позаботиться </c:v>
                </c:pt>
                <c:pt idx="9">
                  <c:v>теплое участие </c:v>
                </c:pt>
                <c:pt idx="10">
                  <c:v>нейтральность </c:v>
                </c:pt>
              </c:strCache>
            </c:strRef>
          </c:cat>
          <c:val>
            <c:numRef>
              <c:f>Лист1!$B$2:$B$12</c:f>
              <c:numCache>
                <c:formatCode>Основной</c:formatCode>
                <c:ptCount val="11"/>
                <c:pt idx="0">
                  <c:v>1.4211</c:v>
                </c:pt>
                <c:pt idx="1">
                  <c:v>2.3157999999999999</c:v>
                </c:pt>
                <c:pt idx="2">
                  <c:v>2.4474</c:v>
                </c:pt>
                <c:pt idx="3">
                  <c:v>2</c:v>
                </c:pt>
                <c:pt idx="4">
                  <c:v>1.3421000000000001</c:v>
                </c:pt>
                <c:pt idx="5">
                  <c:v>3.4211</c:v>
                </c:pt>
                <c:pt idx="6">
                  <c:v>8.5789000000000009</c:v>
                </c:pt>
                <c:pt idx="7">
                  <c:v>8.1316000000000006</c:v>
                </c:pt>
                <c:pt idx="8">
                  <c:v>6.4211</c:v>
                </c:pt>
                <c:pt idx="9">
                  <c:v>6.1841999999999997</c:v>
                </c:pt>
                <c:pt idx="10">
                  <c:v>3.9737</c:v>
                </c:pt>
              </c:numCache>
            </c:numRef>
          </c:val>
          <c:extLst xmlns:c16r2="http://schemas.microsoft.com/office/drawing/2015/06/chart">
            <c:ext xmlns:c16="http://schemas.microsoft.com/office/drawing/2014/chart" uri="{C3380CC4-5D6E-409C-BE32-E72D297353CC}">
              <c16:uniqueId val="{00000000-DD7D-7C47-9949-ABC55851F226}"/>
            </c:ext>
          </c:extLst>
        </c:ser>
        <c:ser>
          <c:idx val="1"/>
          <c:order val="1"/>
          <c:tx>
            <c:strRef>
              <c:f>Лист1!$C$1</c:f>
              <c:strCache>
                <c:ptCount val="1"/>
                <c:pt idx="0">
                  <c:v>частная практика</c:v>
                </c:pt>
              </c:strCache>
            </c:strRef>
          </c:tx>
          <c:invertIfNegative val="0"/>
          <c:cat>
            <c:strRef>
              <c:f>Лист1!$A$2:$A$12</c:f>
              <c:strCache>
                <c:ptCount val="11"/>
                <c:pt idx="0">
                  <c:v>безразличие </c:v>
                </c:pt>
                <c:pt idx="1">
                  <c:v>злость </c:v>
                </c:pt>
                <c:pt idx="2">
                  <c:v>раздражение </c:v>
                </c:pt>
                <c:pt idx="3">
                  <c:v>скука </c:v>
                </c:pt>
                <c:pt idx="4">
                  <c:v>страх</c:v>
                </c:pt>
                <c:pt idx="5">
                  <c:v>напряжение </c:v>
                </c:pt>
                <c:pt idx="6">
                  <c:v>сочувствие </c:v>
                </c:pt>
                <c:pt idx="7">
                  <c:v>вовлеченность </c:v>
                </c:pt>
                <c:pt idx="8">
                  <c:v>желание позаботиться </c:v>
                </c:pt>
                <c:pt idx="9">
                  <c:v>теплое участие </c:v>
                </c:pt>
                <c:pt idx="10">
                  <c:v>нейтральность </c:v>
                </c:pt>
              </c:strCache>
            </c:strRef>
          </c:cat>
          <c:val>
            <c:numRef>
              <c:f>Лист1!$C$2:$C$12</c:f>
              <c:numCache>
                <c:formatCode>Основной</c:formatCode>
                <c:ptCount val="11"/>
                <c:pt idx="0">
                  <c:v>0.90910000000000002</c:v>
                </c:pt>
                <c:pt idx="1">
                  <c:v>1.7044999999999999</c:v>
                </c:pt>
                <c:pt idx="2">
                  <c:v>1.8409</c:v>
                </c:pt>
                <c:pt idx="3">
                  <c:v>1.1364000000000001</c:v>
                </c:pt>
                <c:pt idx="4">
                  <c:v>1.6818</c:v>
                </c:pt>
                <c:pt idx="5">
                  <c:v>3.7955000000000001</c:v>
                </c:pt>
                <c:pt idx="6">
                  <c:v>8.6818000000000008</c:v>
                </c:pt>
                <c:pt idx="7">
                  <c:v>7.8864000000000001</c:v>
                </c:pt>
                <c:pt idx="8">
                  <c:v>6.2727000000000004</c:v>
                </c:pt>
                <c:pt idx="9">
                  <c:v>8.1591000000000005</c:v>
                </c:pt>
                <c:pt idx="10">
                  <c:v>3.75</c:v>
                </c:pt>
              </c:numCache>
            </c:numRef>
          </c:val>
          <c:extLst xmlns:c16r2="http://schemas.microsoft.com/office/drawing/2015/06/chart">
            <c:ext xmlns:c16="http://schemas.microsoft.com/office/drawing/2014/chart" uri="{C3380CC4-5D6E-409C-BE32-E72D297353CC}">
              <c16:uniqueId val="{00000001-DD7D-7C47-9949-ABC55851F226}"/>
            </c:ext>
          </c:extLst>
        </c:ser>
        <c:dLbls>
          <c:showLegendKey val="0"/>
          <c:showVal val="0"/>
          <c:showCatName val="0"/>
          <c:showSerName val="0"/>
          <c:showPercent val="0"/>
          <c:showBubbleSize val="0"/>
        </c:dLbls>
        <c:gapWidth val="150"/>
        <c:axId val="625085056"/>
        <c:axId val="625090944"/>
      </c:barChart>
      <c:catAx>
        <c:axId val="625085056"/>
        <c:scaling>
          <c:orientation val="minMax"/>
        </c:scaling>
        <c:delete val="0"/>
        <c:axPos val="b"/>
        <c:numFmt formatCode="\О\с\н\о\в\н\о\й" sourceLinked="0"/>
        <c:majorTickMark val="out"/>
        <c:minorTickMark val="none"/>
        <c:tickLblPos val="nextTo"/>
        <c:crossAx val="625090944"/>
        <c:crosses val="autoZero"/>
        <c:auto val="1"/>
        <c:lblAlgn val="ctr"/>
        <c:lblOffset val="100"/>
        <c:noMultiLvlLbl val="0"/>
      </c:catAx>
      <c:valAx>
        <c:axId val="625090944"/>
        <c:scaling>
          <c:orientation val="minMax"/>
        </c:scaling>
        <c:delete val="0"/>
        <c:axPos val="l"/>
        <c:majorGridlines/>
        <c:numFmt formatCode="Основной" sourceLinked="1"/>
        <c:majorTickMark val="out"/>
        <c:minorTickMark val="none"/>
        <c:tickLblPos val="nextTo"/>
        <c:crossAx val="625085056"/>
        <c:crosses val="autoZero"/>
        <c:crossBetween val="between"/>
      </c:valAx>
    </c:plotArea>
    <c:legend>
      <c:legendPos val="r"/>
      <c:overlay val="0"/>
    </c:legend>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коллектив</c:v>
                </c:pt>
              </c:strCache>
            </c:strRef>
          </c:tx>
          <c:invertIfNegative val="0"/>
          <c:cat>
            <c:strRef>
              <c:f>Лист1!$A$2:$A$12</c:f>
              <c:strCache>
                <c:ptCount val="11"/>
                <c:pt idx="0">
                  <c:v>ответственность за клиента</c:v>
                </c:pt>
                <c:pt idx="1">
                  <c:v>беспомощность </c:v>
                </c:pt>
                <c:pt idx="2">
                  <c:v>злость</c:v>
                </c:pt>
                <c:pt idx="3">
                  <c:v>вина</c:v>
                </c:pt>
                <c:pt idx="4">
                  <c:v>страх</c:v>
                </c:pt>
                <c:pt idx="5">
                  <c:v>напряжение</c:v>
                </c:pt>
                <c:pt idx="6">
                  <c:v>клиент не ценит вашу работу</c:v>
                </c:pt>
                <c:pt idx="7">
                  <c:v>удовлетворение</c:v>
                </c:pt>
                <c:pt idx="8">
                  <c:v>радость</c:v>
                </c:pt>
                <c:pt idx="9">
                  <c:v>вовлеченность </c:v>
                </c:pt>
                <c:pt idx="10">
                  <c:v>надежда </c:v>
                </c:pt>
              </c:strCache>
            </c:strRef>
          </c:cat>
          <c:val>
            <c:numRef>
              <c:f>Лист1!$B$2:$B$12</c:f>
              <c:numCache>
                <c:formatCode>Основной</c:formatCode>
                <c:ptCount val="11"/>
                <c:pt idx="0">
                  <c:v>5.9211</c:v>
                </c:pt>
                <c:pt idx="1">
                  <c:v>2.7631999999999999</c:v>
                </c:pt>
                <c:pt idx="2">
                  <c:v>1.8947000000000001</c:v>
                </c:pt>
                <c:pt idx="3">
                  <c:v>2</c:v>
                </c:pt>
                <c:pt idx="4">
                  <c:v>1.7895000000000001</c:v>
                </c:pt>
                <c:pt idx="5">
                  <c:v>3.6053000000000002</c:v>
                </c:pt>
                <c:pt idx="6">
                  <c:v>4.1841999999999997</c:v>
                </c:pt>
                <c:pt idx="7">
                  <c:v>7.3158000000000003</c:v>
                </c:pt>
                <c:pt idx="8">
                  <c:v>7.0263</c:v>
                </c:pt>
                <c:pt idx="9">
                  <c:v>7.3158000000000003</c:v>
                </c:pt>
                <c:pt idx="10">
                  <c:v>6.4211</c:v>
                </c:pt>
              </c:numCache>
            </c:numRef>
          </c:val>
          <c:extLst xmlns:c16r2="http://schemas.microsoft.com/office/drawing/2015/06/chart">
            <c:ext xmlns:c16="http://schemas.microsoft.com/office/drawing/2014/chart" uri="{C3380CC4-5D6E-409C-BE32-E72D297353CC}">
              <c16:uniqueId val="{00000000-DAE1-FD4B-9DD3-44130076FF0A}"/>
            </c:ext>
          </c:extLst>
        </c:ser>
        <c:ser>
          <c:idx val="1"/>
          <c:order val="1"/>
          <c:tx>
            <c:strRef>
              <c:f>Лист1!$C$1</c:f>
              <c:strCache>
                <c:ptCount val="1"/>
                <c:pt idx="0">
                  <c:v>частная практика</c:v>
                </c:pt>
              </c:strCache>
            </c:strRef>
          </c:tx>
          <c:invertIfNegative val="0"/>
          <c:cat>
            <c:strRef>
              <c:f>Лист1!$A$2:$A$12</c:f>
              <c:strCache>
                <c:ptCount val="11"/>
                <c:pt idx="0">
                  <c:v>ответственность за клиента</c:v>
                </c:pt>
                <c:pt idx="1">
                  <c:v>беспомощность </c:v>
                </c:pt>
                <c:pt idx="2">
                  <c:v>злость</c:v>
                </c:pt>
                <c:pt idx="3">
                  <c:v>вина</c:v>
                </c:pt>
                <c:pt idx="4">
                  <c:v>страх</c:v>
                </c:pt>
                <c:pt idx="5">
                  <c:v>напряжение</c:v>
                </c:pt>
                <c:pt idx="6">
                  <c:v>клиент не ценит вашу работу</c:v>
                </c:pt>
                <c:pt idx="7">
                  <c:v>удовлетворение</c:v>
                </c:pt>
                <c:pt idx="8">
                  <c:v>радость</c:v>
                </c:pt>
                <c:pt idx="9">
                  <c:v>вовлеченность </c:v>
                </c:pt>
                <c:pt idx="10">
                  <c:v>надежда </c:v>
                </c:pt>
              </c:strCache>
            </c:strRef>
          </c:cat>
          <c:val>
            <c:numRef>
              <c:f>Лист1!$C$2:$C$12</c:f>
              <c:numCache>
                <c:formatCode>Основной</c:formatCode>
                <c:ptCount val="11"/>
                <c:pt idx="0">
                  <c:v>6.1590999999999996</c:v>
                </c:pt>
                <c:pt idx="1">
                  <c:v>1.8182</c:v>
                </c:pt>
                <c:pt idx="2">
                  <c:v>1.3182</c:v>
                </c:pt>
                <c:pt idx="3">
                  <c:v>1.6135999999999999</c:v>
                </c:pt>
                <c:pt idx="4">
                  <c:v>1.9318</c:v>
                </c:pt>
                <c:pt idx="5">
                  <c:v>3.8182</c:v>
                </c:pt>
                <c:pt idx="6">
                  <c:v>3.5455000000000001</c:v>
                </c:pt>
                <c:pt idx="7">
                  <c:v>8.3181999999999992</c:v>
                </c:pt>
                <c:pt idx="8">
                  <c:v>7.8409000000000004</c:v>
                </c:pt>
                <c:pt idx="9">
                  <c:v>8.7044999999999995</c:v>
                </c:pt>
                <c:pt idx="10">
                  <c:v>7.8635999999999999</c:v>
                </c:pt>
              </c:numCache>
            </c:numRef>
          </c:val>
          <c:extLst xmlns:c16r2="http://schemas.microsoft.com/office/drawing/2015/06/chart">
            <c:ext xmlns:c16="http://schemas.microsoft.com/office/drawing/2014/chart" uri="{C3380CC4-5D6E-409C-BE32-E72D297353CC}">
              <c16:uniqueId val="{00000001-DAE1-FD4B-9DD3-44130076FF0A}"/>
            </c:ext>
          </c:extLst>
        </c:ser>
        <c:dLbls>
          <c:showLegendKey val="0"/>
          <c:showVal val="0"/>
          <c:showCatName val="0"/>
          <c:showSerName val="0"/>
          <c:showPercent val="0"/>
          <c:showBubbleSize val="0"/>
        </c:dLbls>
        <c:gapWidth val="150"/>
        <c:axId val="642176512"/>
        <c:axId val="642178048"/>
      </c:barChart>
      <c:catAx>
        <c:axId val="642176512"/>
        <c:scaling>
          <c:orientation val="minMax"/>
        </c:scaling>
        <c:delete val="0"/>
        <c:axPos val="b"/>
        <c:numFmt formatCode="\О\с\н\о\в\н\о\й" sourceLinked="0"/>
        <c:majorTickMark val="out"/>
        <c:minorTickMark val="none"/>
        <c:tickLblPos val="nextTo"/>
        <c:crossAx val="642178048"/>
        <c:crosses val="autoZero"/>
        <c:auto val="1"/>
        <c:lblAlgn val="ctr"/>
        <c:lblOffset val="100"/>
        <c:noMultiLvlLbl val="0"/>
      </c:catAx>
      <c:valAx>
        <c:axId val="642178048"/>
        <c:scaling>
          <c:orientation val="minMax"/>
        </c:scaling>
        <c:delete val="0"/>
        <c:axPos val="l"/>
        <c:majorGridlines/>
        <c:numFmt formatCode="Основной" sourceLinked="1"/>
        <c:majorTickMark val="out"/>
        <c:minorTickMark val="none"/>
        <c:tickLblPos val="nextTo"/>
        <c:crossAx val="642176512"/>
        <c:crosses val="autoZero"/>
        <c:crossBetween val="between"/>
      </c:valAx>
    </c:plotArea>
    <c:legend>
      <c:legendPos val="r"/>
      <c:overlay val="0"/>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коллектив</c:v>
                </c:pt>
              </c:strCache>
            </c:strRef>
          </c:tx>
          <c:invertIfNegative val="0"/>
          <c:cat>
            <c:strRef>
              <c:f>Лист1!$A$2:$A$9</c:f>
              <c:strCache>
                <c:ptCount val="8"/>
                <c:pt idx="0">
                  <c:v>ленив</c:v>
                </c:pt>
                <c:pt idx="1">
                  <c:v>инфантилен </c:v>
                </c:pt>
                <c:pt idx="2">
                  <c:v>глуп</c:v>
                </c:pt>
                <c:pt idx="3">
                  <c:v>эгоистичен </c:v>
                </c:pt>
                <c:pt idx="4">
                  <c:v>страдает </c:v>
                </c:pt>
                <c:pt idx="5">
                  <c:v>терпелив/в смирении </c:v>
                </c:pt>
                <c:pt idx="6">
                  <c:v>боится будущего </c:v>
                </c:pt>
                <c:pt idx="7">
                  <c:v>дух/эмоц развивается</c:v>
                </c:pt>
              </c:strCache>
            </c:strRef>
          </c:cat>
          <c:val>
            <c:numRef>
              <c:f>Лист1!$B$2:$B$9</c:f>
              <c:numCache>
                <c:formatCode>Основной</c:formatCode>
                <c:ptCount val="8"/>
                <c:pt idx="0">
                  <c:v>4.9737</c:v>
                </c:pt>
                <c:pt idx="1">
                  <c:v>4.8684000000000003</c:v>
                </c:pt>
                <c:pt idx="2">
                  <c:v>2.5263</c:v>
                </c:pt>
                <c:pt idx="3">
                  <c:v>1.9211</c:v>
                </c:pt>
                <c:pt idx="4">
                  <c:v>8.4736999999999991</c:v>
                </c:pt>
                <c:pt idx="5">
                  <c:v>6.4737</c:v>
                </c:pt>
                <c:pt idx="6">
                  <c:v>8.9474</c:v>
                </c:pt>
                <c:pt idx="7">
                  <c:v>6.4474</c:v>
                </c:pt>
              </c:numCache>
            </c:numRef>
          </c:val>
          <c:extLst xmlns:c16r2="http://schemas.microsoft.com/office/drawing/2015/06/chart">
            <c:ext xmlns:c16="http://schemas.microsoft.com/office/drawing/2014/chart" uri="{C3380CC4-5D6E-409C-BE32-E72D297353CC}">
              <c16:uniqueId val="{00000000-10E3-1C49-806B-3865AE955982}"/>
            </c:ext>
          </c:extLst>
        </c:ser>
        <c:ser>
          <c:idx val="1"/>
          <c:order val="1"/>
          <c:tx>
            <c:strRef>
              <c:f>Лист1!$C$1</c:f>
              <c:strCache>
                <c:ptCount val="1"/>
                <c:pt idx="0">
                  <c:v>частная практика</c:v>
                </c:pt>
              </c:strCache>
            </c:strRef>
          </c:tx>
          <c:invertIfNegative val="0"/>
          <c:cat>
            <c:strRef>
              <c:f>Лист1!$A$2:$A$9</c:f>
              <c:strCache>
                <c:ptCount val="8"/>
                <c:pt idx="0">
                  <c:v>ленив</c:v>
                </c:pt>
                <c:pt idx="1">
                  <c:v>инфантилен </c:v>
                </c:pt>
                <c:pt idx="2">
                  <c:v>глуп</c:v>
                </c:pt>
                <c:pt idx="3">
                  <c:v>эгоистичен </c:v>
                </c:pt>
                <c:pt idx="4">
                  <c:v>страдает </c:v>
                </c:pt>
                <c:pt idx="5">
                  <c:v>терпелив/в смирении </c:v>
                </c:pt>
                <c:pt idx="6">
                  <c:v>боится будущего </c:v>
                </c:pt>
                <c:pt idx="7">
                  <c:v>дух/эмоц развивается</c:v>
                </c:pt>
              </c:strCache>
            </c:strRef>
          </c:cat>
          <c:val>
            <c:numRef>
              <c:f>Лист1!$C$2:$C$9</c:f>
              <c:numCache>
                <c:formatCode>Основной</c:formatCode>
                <c:ptCount val="8"/>
                <c:pt idx="0">
                  <c:v>1.1818</c:v>
                </c:pt>
                <c:pt idx="1">
                  <c:v>1.5909</c:v>
                </c:pt>
                <c:pt idx="2">
                  <c:v>0.88639999999999997</c:v>
                </c:pt>
                <c:pt idx="3">
                  <c:v>1.1591</c:v>
                </c:pt>
                <c:pt idx="4">
                  <c:v>8.2955000000000005</c:v>
                </c:pt>
                <c:pt idx="5">
                  <c:v>5.5909000000000004</c:v>
                </c:pt>
                <c:pt idx="6">
                  <c:v>8.4318000000000008</c:v>
                </c:pt>
                <c:pt idx="7">
                  <c:v>8.9318000000000008</c:v>
                </c:pt>
              </c:numCache>
            </c:numRef>
          </c:val>
          <c:extLst xmlns:c16r2="http://schemas.microsoft.com/office/drawing/2015/06/chart">
            <c:ext xmlns:c16="http://schemas.microsoft.com/office/drawing/2014/chart" uri="{C3380CC4-5D6E-409C-BE32-E72D297353CC}">
              <c16:uniqueId val="{00000001-10E3-1C49-806B-3865AE955982}"/>
            </c:ext>
          </c:extLst>
        </c:ser>
        <c:dLbls>
          <c:showLegendKey val="0"/>
          <c:showVal val="0"/>
          <c:showCatName val="0"/>
          <c:showSerName val="0"/>
          <c:showPercent val="0"/>
          <c:showBubbleSize val="0"/>
        </c:dLbls>
        <c:gapWidth val="150"/>
        <c:axId val="651862400"/>
        <c:axId val="651863936"/>
      </c:barChart>
      <c:catAx>
        <c:axId val="651862400"/>
        <c:scaling>
          <c:orientation val="minMax"/>
        </c:scaling>
        <c:delete val="0"/>
        <c:axPos val="b"/>
        <c:numFmt formatCode="\О\с\н\о\в\н\о\й" sourceLinked="0"/>
        <c:majorTickMark val="out"/>
        <c:minorTickMark val="none"/>
        <c:tickLblPos val="nextTo"/>
        <c:crossAx val="651863936"/>
        <c:crosses val="autoZero"/>
        <c:auto val="1"/>
        <c:lblAlgn val="ctr"/>
        <c:lblOffset val="100"/>
        <c:noMultiLvlLbl val="0"/>
      </c:catAx>
      <c:valAx>
        <c:axId val="651863936"/>
        <c:scaling>
          <c:orientation val="minMax"/>
        </c:scaling>
        <c:delete val="0"/>
        <c:axPos val="l"/>
        <c:majorGridlines/>
        <c:numFmt formatCode="Основной" sourceLinked="1"/>
        <c:majorTickMark val="out"/>
        <c:minorTickMark val="none"/>
        <c:tickLblPos val="nextTo"/>
        <c:crossAx val="651862400"/>
        <c:crosses val="autoZero"/>
        <c:crossBetween val="between"/>
      </c:valAx>
    </c:plotArea>
    <c:legend>
      <c:legendPos val="r"/>
      <c:overlay val="0"/>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 30 лет</c:v>
                </c:pt>
              </c:strCache>
            </c:strRef>
          </c:tx>
          <c:invertIfNegative val="0"/>
          <c:cat>
            <c:strRef>
              <c:f>Лист1!$A$2:$A$3</c:f>
              <c:strCache>
                <c:ptCount val="2"/>
                <c:pt idx="0">
                  <c:v>трудные жизненные обстоят</c:v>
                </c:pt>
                <c:pt idx="1">
                  <c:v>ситуация внутр дискомфорта</c:v>
                </c:pt>
              </c:strCache>
            </c:strRef>
          </c:cat>
          <c:val>
            <c:numRef>
              <c:f>Лист1!$B$2:$B$3</c:f>
              <c:numCache>
                <c:formatCode>Основной</c:formatCode>
                <c:ptCount val="2"/>
                <c:pt idx="0">
                  <c:v>7.7778</c:v>
                </c:pt>
                <c:pt idx="1">
                  <c:v>6.7778</c:v>
                </c:pt>
              </c:numCache>
            </c:numRef>
          </c:val>
          <c:extLst xmlns:c16r2="http://schemas.microsoft.com/office/drawing/2015/06/chart">
            <c:ext xmlns:c16="http://schemas.microsoft.com/office/drawing/2014/chart" uri="{C3380CC4-5D6E-409C-BE32-E72D297353CC}">
              <c16:uniqueId val="{00000000-69B3-A343-A1E3-BCABD0DF35D9}"/>
            </c:ext>
          </c:extLst>
        </c:ser>
        <c:ser>
          <c:idx val="1"/>
          <c:order val="1"/>
          <c:tx>
            <c:strRef>
              <c:f>Лист1!$C$1</c:f>
              <c:strCache>
                <c:ptCount val="1"/>
                <c:pt idx="0">
                  <c:v>от 30 до 40 лет</c:v>
                </c:pt>
              </c:strCache>
            </c:strRef>
          </c:tx>
          <c:invertIfNegative val="0"/>
          <c:cat>
            <c:strRef>
              <c:f>Лист1!$A$2:$A$3</c:f>
              <c:strCache>
                <c:ptCount val="2"/>
                <c:pt idx="0">
                  <c:v>трудные жизненные обстоят</c:v>
                </c:pt>
                <c:pt idx="1">
                  <c:v>ситуация внутр дискомфорта</c:v>
                </c:pt>
              </c:strCache>
            </c:strRef>
          </c:cat>
          <c:val>
            <c:numRef>
              <c:f>Лист1!$C$2:$C$3</c:f>
              <c:numCache>
                <c:formatCode>Основной</c:formatCode>
                <c:ptCount val="2"/>
                <c:pt idx="0">
                  <c:v>7.5429000000000004</c:v>
                </c:pt>
                <c:pt idx="1">
                  <c:v>8.1999999999999993</c:v>
                </c:pt>
              </c:numCache>
            </c:numRef>
          </c:val>
          <c:extLst xmlns:c16r2="http://schemas.microsoft.com/office/drawing/2015/06/chart">
            <c:ext xmlns:c16="http://schemas.microsoft.com/office/drawing/2014/chart" uri="{C3380CC4-5D6E-409C-BE32-E72D297353CC}">
              <c16:uniqueId val="{00000001-69B3-A343-A1E3-BCABD0DF35D9}"/>
            </c:ext>
          </c:extLst>
        </c:ser>
        <c:ser>
          <c:idx val="2"/>
          <c:order val="2"/>
          <c:tx>
            <c:strRef>
              <c:f>Лист1!$D$1</c:f>
              <c:strCache>
                <c:ptCount val="1"/>
                <c:pt idx="0">
                  <c:v>старше 40 лет</c:v>
                </c:pt>
              </c:strCache>
            </c:strRef>
          </c:tx>
          <c:invertIfNegative val="0"/>
          <c:cat>
            <c:strRef>
              <c:f>Лист1!$A$2:$A$3</c:f>
              <c:strCache>
                <c:ptCount val="2"/>
                <c:pt idx="0">
                  <c:v>трудные жизненные обстоят</c:v>
                </c:pt>
                <c:pt idx="1">
                  <c:v>ситуация внутр дискомфорта</c:v>
                </c:pt>
              </c:strCache>
            </c:strRef>
          </c:cat>
          <c:val>
            <c:numRef>
              <c:f>Лист1!$D$2:$D$3</c:f>
              <c:numCache>
                <c:formatCode>Основной</c:formatCode>
                <c:ptCount val="2"/>
                <c:pt idx="0">
                  <c:v>8.4482999999999997</c:v>
                </c:pt>
                <c:pt idx="1">
                  <c:v>7.3792999999999997</c:v>
                </c:pt>
              </c:numCache>
            </c:numRef>
          </c:val>
          <c:extLst xmlns:c16r2="http://schemas.microsoft.com/office/drawing/2015/06/chart">
            <c:ext xmlns:c16="http://schemas.microsoft.com/office/drawing/2014/chart" uri="{C3380CC4-5D6E-409C-BE32-E72D297353CC}">
              <c16:uniqueId val="{00000002-69B3-A343-A1E3-BCABD0DF35D9}"/>
            </c:ext>
          </c:extLst>
        </c:ser>
        <c:dLbls>
          <c:showLegendKey val="0"/>
          <c:showVal val="0"/>
          <c:showCatName val="0"/>
          <c:showSerName val="0"/>
          <c:showPercent val="0"/>
          <c:showBubbleSize val="0"/>
        </c:dLbls>
        <c:gapWidth val="150"/>
        <c:axId val="651837824"/>
        <c:axId val="651839360"/>
      </c:barChart>
      <c:catAx>
        <c:axId val="651837824"/>
        <c:scaling>
          <c:orientation val="minMax"/>
        </c:scaling>
        <c:delete val="0"/>
        <c:axPos val="b"/>
        <c:numFmt formatCode="\О\с\н\о\в\н\о\й" sourceLinked="0"/>
        <c:majorTickMark val="out"/>
        <c:minorTickMark val="none"/>
        <c:tickLblPos val="nextTo"/>
        <c:crossAx val="651839360"/>
        <c:crosses val="autoZero"/>
        <c:auto val="1"/>
        <c:lblAlgn val="ctr"/>
        <c:lblOffset val="100"/>
        <c:noMultiLvlLbl val="0"/>
      </c:catAx>
      <c:valAx>
        <c:axId val="651839360"/>
        <c:scaling>
          <c:orientation val="minMax"/>
        </c:scaling>
        <c:delete val="0"/>
        <c:axPos val="l"/>
        <c:majorGridlines/>
        <c:numFmt formatCode="Основной" sourceLinked="1"/>
        <c:majorTickMark val="out"/>
        <c:minorTickMark val="none"/>
        <c:tickLblPos val="nextTo"/>
        <c:crossAx val="651837824"/>
        <c:crosses val="autoZero"/>
        <c:crossBetween val="between"/>
      </c:valAx>
    </c:plotArea>
    <c:legend>
      <c:legendPos val="r"/>
      <c:overlay val="0"/>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 30 лет</c:v>
                </c:pt>
              </c:strCache>
            </c:strRef>
          </c:tx>
          <c:invertIfNegative val="0"/>
          <c:cat>
            <c:strRef>
              <c:f>Лист1!$A$2:$A$8</c:f>
              <c:strCache>
                <c:ptCount val="7"/>
                <c:pt idx="0">
                  <c:v>Поддержку</c:v>
                </c:pt>
                <c:pt idx="1">
                  <c:v>Совет</c:v>
                </c:pt>
                <c:pt idx="2">
                  <c:v>Дружеское участие</c:v>
                </c:pt>
                <c:pt idx="3">
                  <c:v>Принятие на себя ответственности</c:v>
                </c:pt>
                <c:pt idx="4">
                  <c:v>Подтверждение правильности его поступков</c:v>
                </c:pt>
                <c:pt idx="5">
                  <c:v>Помощь в решении проблем</c:v>
                </c:pt>
                <c:pt idx="6">
                  <c:v>Помощь в понимании себя </c:v>
                </c:pt>
              </c:strCache>
            </c:strRef>
          </c:cat>
          <c:val>
            <c:numRef>
              <c:f>Лист1!$B$2:$B$8</c:f>
              <c:numCache>
                <c:formatCode>Основной</c:formatCode>
                <c:ptCount val="7"/>
                <c:pt idx="0">
                  <c:v>8.7777999999999992</c:v>
                </c:pt>
                <c:pt idx="1">
                  <c:v>7.5556000000000001</c:v>
                </c:pt>
                <c:pt idx="2">
                  <c:v>5.5556000000000001</c:v>
                </c:pt>
                <c:pt idx="3">
                  <c:v>5.9443999999999999</c:v>
                </c:pt>
                <c:pt idx="4">
                  <c:v>7.8333000000000004</c:v>
                </c:pt>
                <c:pt idx="5">
                  <c:v>9.3888999999999996</c:v>
                </c:pt>
                <c:pt idx="6">
                  <c:v>7.9443999999999999</c:v>
                </c:pt>
              </c:numCache>
            </c:numRef>
          </c:val>
          <c:extLst xmlns:c16r2="http://schemas.microsoft.com/office/drawing/2015/06/chart">
            <c:ext xmlns:c16="http://schemas.microsoft.com/office/drawing/2014/chart" uri="{C3380CC4-5D6E-409C-BE32-E72D297353CC}">
              <c16:uniqueId val="{00000000-B401-B94F-A93C-ABC185E6B1B7}"/>
            </c:ext>
          </c:extLst>
        </c:ser>
        <c:ser>
          <c:idx val="1"/>
          <c:order val="1"/>
          <c:tx>
            <c:strRef>
              <c:f>Лист1!$C$1</c:f>
              <c:strCache>
                <c:ptCount val="1"/>
                <c:pt idx="0">
                  <c:v>от 30 до 40 лет</c:v>
                </c:pt>
              </c:strCache>
            </c:strRef>
          </c:tx>
          <c:invertIfNegative val="0"/>
          <c:cat>
            <c:strRef>
              <c:f>Лист1!$A$2:$A$8</c:f>
              <c:strCache>
                <c:ptCount val="7"/>
                <c:pt idx="0">
                  <c:v>Поддержку</c:v>
                </c:pt>
                <c:pt idx="1">
                  <c:v>Совет</c:v>
                </c:pt>
                <c:pt idx="2">
                  <c:v>Дружеское участие</c:v>
                </c:pt>
                <c:pt idx="3">
                  <c:v>Принятие на себя ответственности</c:v>
                </c:pt>
                <c:pt idx="4">
                  <c:v>Подтверждение правильности его поступков</c:v>
                </c:pt>
                <c:pt idx="5">
                  <c:v>Помощь в решении проблем</c:v>
                </c:pt>
                <c:pt idx="6">
                  <c:v>Помощь в понимании себя </c:v>
                </c:pt>
              </c:strCache>
            </c:strRef>
          </c:cat>
          <c:val>
            <c:numRef>
              <c:f>Лист1!$C$2:$C$8</c:f>
              <c:numCache>
                <c:formatCode>Основной</c:formatCode>
                <c:ptCount val="7"/>
                <c:pt idx="0">
                  <c:v>9.1143000000000001</c:v>
                </c:pt>
                <c:pt idx="1">
                  <c:v>7.0286</c:v>
                </c:pt>
                <c:pt idx="2">
                  <c:v>5.4570999999999996</c:v>
                </c:pt>
                <c:pt idx="3">
                  <c:v>5.4</c:v>
                </c:pt>
                <c:pt idx="4">
                  <c:v>7.4856999999999996</c:v>
                </c:pt>
                <c:pt idx="5">
                  <c:v>9.5143000000000004</c:v>
                </c:pt>
                <c:pt idx="6">
                  <c:v>8.6286000000000005</c:v>
                </c:pt>
              </c:numCache>
            </c:numRef>
          </c:val>
          <c:extLst xmlns:c16r2="http://schemas.microsoft.com/office/drawing/2015/06/chart">
            <c:ext xmlns:c16="http://schemas.microsoft.com/office/drawing/2014/chart" uri="{C3380CC4-5D6E-409C-BE32-E72D297353CC}">
              <c16:uniqueId val="{00000001-B401-B94F-A93C-ABC185E6B1B7}"/>
            </c:ext>
          </c:extLst>
        </c:ser>
        <c:ser>
          <c:idx val="2"/>
          <c:order val="2"/>
          <c:tx>
            <c:strRef>
              <c:f>Лист1!$D$1</c:f>
              <c:strCache>
                <c:ptCount val="1"/>
                <c:pt idx="0">
                  <c:v>старше 40 лет</c:v>
                </c:pt>
              </c:strCache>
            </c:strRef>
          </c:tx>
          <c:invertIfNegative val="0"/>
          <c:cat>
            <c:strRef>
              <c:f>Лист1!$A$2:$A$8</c:f>
              <c:strCache>
                <c:ptCount val="7"/>
                <c:pt idx="0">
                  <c:v>Поддержку</c:v>
                </c:pt>
                <c:pt idx="1">
                  <c:v>Совет</c:v>
                </c:pt>
                <c:pt idx="2">
                  <c:v>Дружеское участие</c:v>
                </c:pt>
                <c:pt idx="3">
                  <c:v>Принятие на себя ответственности</c:v>
                </c:pt>
                <c:pt idx="4">
                  <c:v>Подтверждение правильности его поступков</c:v>
                </c:pt>
                <c:pt idx="5">
                  <c:v>Помощь в решении проблем</c:v>
                </c:pt>
                <c:pt idx="6">
                  <c:v>Помощь в понимании себя </c:v>
                </c:pt>
              </c:strCache>
            </c:strRef>
          </c:cat>
          <c:val>
            <c:numRef>
              <c:f>Лист1!$D$2:$D$8</c:f>
              <c:numCache>
                <c:formatCode>Основной</c:formatCode>
                <c:ptCount val="7"/>
                <c:pt idx="0">
                  <c:v>8.8276000000000003</c:v>
                </c:pt>
                <c:pt idx="1">
                  <c:v>7.5171999999999999</c:v>
                </c:pt>
                <c:pt idx="2">
                  <c:v>5.5517000000000003</c:v>
                </c:pt>
                <c:pt idx="3">
                  <c:v>5.6897000000000002</c:v>
                </c:pt>
                <c:pt idx="4">
                  <c:v>7.5517000000000003</c:v>
                </c:pt>
                <c:pt idx="5">
                  <c:v>9.7241</c:v>
                </c:pt>
                <c:pt idx="6">
                  <c:v>7.7930999999999999</c:v>
                </c:pt>
              </c:numCache>
            </c:numRef>
          </c:val>
          <c:extLst xmlns:c16r2="http://schemas.microsoft.com/office/drawing/2015/06/chart">
            <c:ext xmlns:c16="http://schemas.microsoft.com/office/drawing/2014/chart" uri="{C3380CC4-5D6E-409C-BE32-E72D297353CC}">
              <c16:uniqueId val="{00000002-B401-B94F-A93C-ABC185E6B1B7}"/>
            </c:ext>
          </c:extLst>
        </c:ser>
        <c:dLbls>
          <c:showLegendKey val="0"/>
          <c:showVal val="0"/>
          <c:showCatName val="0"/>
          <c:showSerName val="0"/>
          <c:showPercent val="0"/>
          <c:showBubbleSize val="0"/>
        </c:dLbls>
        <c:gapWidth val="150"/>
        <c:axId val="651141504"/>
        <c:axId val="651143040"/>
      </c:barChart>
      <c:catAx>
        <c:axId val="651141504"/>
        <c:scaling>
          <c:orientation val="minMax"/>
        </c:scaling>
        <c:delete val="0"/>
        <c:axPos val="b"/>
        <c:numFmt formatCode="Основной" sourceLinked="1"/>
        <c:majorTickMark val="out"/>
        <c:minorTickMark val="none"/>
        <c:tickLblPos val="nextTo"/>
        <c:crossAx val="651143040"/>
        <c:crosses val="autoZero"/>
        <c:auto val="1"/>
        <c:lblAlgn val="ctr"/>
        <c:lblOffset val="100"/>
        <c:noMultiLvlLbl val="0"/>
      </c:catAx>
      <c:valAx>
        <c:axId val="651143040"/>
        <c:scaling>
          <c:orientation val="minMax"/>
        </c:scaling>
        <c:delete val="0"/>
        <c:axPos val="l"/>
        <c:majorGridlines/>
        <c:numFmt formatCode="Основной" sourceLinked="1"/>
        <c:majorTickMark val="out"/>
        <c:minorTickMark val="none"/>
        <c:tickLblPos val="nextTo"/>
        <c:crossAx val="651141504"/>
        <c:crosses val="autoZero"/>
        <c:crossBetween val="between"/>
      </c:valAx>
    </c:plotArea>
    <c:legend>
      <c:legendPos val="r"/>
      <c:overlay val="0"/>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 30 лет</c:v>
                </c:pt>
              </c:strCache>
            </c:strRef>
          </c:tx>
          <c:invertIfNegative val="0"/>
          <c:cat>
            <c:strRef>
              <c:f>Лист1!$A$2:$A$16</c:f>
              <c:strCache>
                <c:ptCount val="15"/>
                <c:pt idx="0">
                  <c:v>недостаточного самопонимания, неадекватной самооценки</c:v>
                </c:pt>
                <c:pt idx="1">
                  <c:v>плохого понимания др людей</c:v>
                </c:pt>
                <c:pt idx="2">
                  <c:v>неверного восприятия окружающего мира</c:v>
                </c:pt>
                <c:pt idx="3">
                  <c:v>тяжелой жизненной ситуации</c:v>
                </c:pt>
                <c:pt idx="4">
                  <c:v>неправильного воспитания</c:v>
                </c:pt>
                <c:pt idx="5">
                  <c:v>неконструктивного поведения</c:v>
                </c:pt>
                <c:pt idx="6">
                  <c:v>высокой тревожности</c:v>
                </c:pt>
                <c:pt idx="7">
                  <c:v>страха одиночества</c:v>
                </c:pt>
                <c:pt idx="8">
                  <c:v>страха смерти</c:v>
                </c:pt>
                <c:pt idx="9">
                  <c:v>нежелание брать ответственность за свою жизнь</c:v>
                </c:pt>
                <c:pt idx="10">
                  <c:v>желания контролировать </c:v>
                </c:pt>
                <c:pt idx="11">
                  <c:v>нежелание признавать возможную ошибочность своих действий</c:v>
                </c:pt>
                <c:pt idx="12">
                  <c:v>неумения устанавливать близкие отношения</c:v>
                </c:pt>
                <c:pt idx="13">
                  <c:v>проф несостоятельности</c:v>
                </c:pt>
                <c:pt idx="14">
                  <c:v>личностных особенностей</c:v>
                </c:pt>
              </c:strCache>
            </c:strRef>
          </c:cat>
          <c:val>
            <c:numRef>
              <c:f>Лист1!$B$2:$B$16</c:f>
              <c:numCache>
                <c:formatCode>Основной</c:formatCode>
                <c:ptCount val="15"/>
                <c:pt idx="0">
                  <c:v>8</c:v>
                </c:pt>
                <c:pt idx="1">
                  <c:v>7.3888999999999996</c:v>
                </c:pt>
                <c:pt idx="2">
                  <c:v>7.8333000000000004</c:v>
                </c:pt>
                <c:pt idx="3">
                  <c:v>7.6111000000000004</c:v>
                </c:pt>
                <c:pt idx="4">
                  <c:v>8.5556000000000001</c:v>
                </c:pt>
                <c:pt idx="5">
                  <c:v>7.0556000000000001</c:v>
                </c:pt>
                <c:pt idx="6">
                  <c:v>6.8888999999999996</c:v>
                </c:pt>
                <c:pt idx="7">
                  <c:v>5.4443999999999999</c:v>
                </c:pt>
                <c:pt idx="8">
                  <c:v>3.5556000000000001</c:v>
                </c:pt>
                <c:pt idx="9">
                  <c:v>6.7222</c:v>
                </c:pt>
                <c:pt idx="10">
                  <c:v>6.8888999999999996</c:v>
                </c:pt>
                <c:pt idx="11">
                  <c:v>5.5556000000000001</c:v>
                </c:pt>
                <c:pt idx="12">
                  <c:v>6.1666999999999996</c:v>
                </c:pt>
                <c:pt idx="13">
                  <c:v>2.8332999999999999</c:v>
                </c:pt>
                <c:pt idx="14">
                  <c:v>7.1111000000000004</c:v>
                </c:pt>
              </c:numCache>
            </c:numRef>
          </c:val>
          <c:extLst xmlns:c16r2="http://schemas.microsoft.com/office/drawing/2015/06/chart">
            <c:ext xmlns:c16="http://schemas.microsoft.com/office/drawing/2014/chart" uri="{C3380CC4-5D6E-409C-BE32-E72D297353CC}">
              <c16:uniqueId val="{00000000-4293-414B-AA5E-D23A047E8F0B}"/>
            </c:ext>
          </c:extLst>
        </c:ser>
        <c:ser>
          <c:idx val="1"/>
          <c:order val="1"/>
          <c:tx>
            <c:strRef>
              <c:f>Лист1!$C$1</c:f>
              <c:strCache>
                <c:ptCount val="1"/>
                <c:pt idx="0">
                  <c:v>от 30 до 40 лет</c:v>
                </c:pt>
              </c:strCache>
            </c:strRef>
          </c:tx>
          <c:invertIfNegative val="0"/>
          <c:cat>
            <c:strRef>
              <c:f>Лист1!$A$2:$A$16</c:f>
              <c:strCache>
                <c:ptCount val="15"/>
                <c:pt idx="0">
                  <c:v>недостаточного самопонимания, неадекватной самооценки</c:v>
                </c:pt>
                <c:pt idx="1">
                  <c:v>плохого понимания др людей</c:v>
                </c:pt>
                <c:pt idx="2">
                  <c:v>неверного восприятия окружающего мира</c:v>
                </c:pt>
                <c:pt idx="3">
                  <c:v>тяжелой жизненной ситуации</c:v>
                </c:pt>
                <c:pt idx="4">
                  <c:v>неправильного воспитания</c:v>
                </c:pt>
                <c:pt idx="5">
                  <c:v>неконструктивного поведения</c:v>
                </c:pt>
                <c:pt idx="6">
                  <c:v>высокой тревожности</c:v>
                </c:pt>
                <c:pt idx="7">
                  <c:v>страха одиночества</c:v>
                </c:pt>
                <c:pt idx="8">
                  <c:v>страха смерти</c:v>
                </c:pt>
                <c:pt idx="9">
                  <c:v>нежелание брать ответственность за свою жизнь</c:v>
                </c:pt>
                <c:pt idx="10">
                  <c:v>желания контролировать </c:v>
                </c:pt>
                <c:pt idx="11">
                  <c:v>нежелание признавать возможную ошибочность своих действий</c:v>
                </c:pt>
                <c:pt idx="12">
                  <c:v>неумения устанавливать близкие отношения</c:v>
                </c:pt>
                <c:pt idx="13">
                  <c:v>проф несостоятельности</c:v>
                </c:pt>
                <c:pt idx="14">
                  <c:v>личностных особенностей</c:v>
                </c:pt>
              </c:strCache>
            </c:strRef>
          </c:cat>
          <c:val>
            <c:numRef>
              <c:f>Лист1!$C$2:$C$16</c:f>
              <c:numCache>
                <c:formatCode>Основной</c:formatCode>
                <c:ptCount val="15"/>
                <c:pt idx="0">
                  <c:v>7.8571</c:v>
                </c:pt>
                <c:pt idx="1">
                  <c:v>7.4856999999999996</c:v>
                </c:pt>
                <c:pt idx="2">
                  <c:v>8.1143000000000001</c:v>
                </c:pt>
                <c:pt idx="3">
                  <c:v>7.2286000000000001</c:v>
                </c:pt>
                <c:pt idx="4">
                  <c:v>8.4571000000000005</c:v>
                </c:pt>
                <c:pt idx="5">
                  <c:v>6.4570999999999996</c:v>
                </c:pt>
                <c:pt idx="6">
                  <c:v>6.4286000000000003</c:v>
                </c:pt>
                <c:pt idx="7">
                  <c:v>5.8</c:v>
                </c:pt>
                <c:pt idx="8">
                  <c:v>3.2856999999999998</c:v>
                </c:pt>
                <c:pt idx="9">
                  <c:v>5.4570999999999996</c:v>
                </c:pt>
                <c:pt idx="10">
                  <c:v>6.4856999999999996</c:v>
                </c:pt>
                <c:pt idx="11">
                  <c:v>6.1714000000000002</c:v>
                </c:pt>
                <c:pt idx="12">
                  <c:v>6.5713999999999997</c:v>
                </c:pt>
                <c:pt idx="13">
                  <c:v>2.2570999999999999</c:v>
                </c:pt>
                <c:pt idx="14">
                  <c:v>7</c:v>
                </c:pt>
              </c:numCache>
            </c:numRef>
          </c:val>
          <c:extLst xmlns:c16r2="http://schemas.microsoft.com/office/drawing/2015/06/chart">
            <c:ext xmlns:c16="http://schemas.microsoft.com/office/drawing/2014/chart" uri="{C3380CC4-5D6E-409C-BE32-E72D297353CC}">
              <c16:uniqueId val="{00000001-4293-414B-AA5E-D23A047E8F0B}"/>
            </c:ext>
          </c:extLst>
        </c:ser>
        <c:ser>
          <c:idx val="2"/>
          <c:order val="2"/>
          <c:tx>
            <c:strRef>
              <c:f>Лист1!$D$1</c:f>
              <c:strCache>
                <c:ptCount val="1"/>
                <c:pt idx="0">
                  <c:v>старше 40 лет</c:v>
                </c:pt>
              </c:strCache>
            </c:strRef>
          </c:tx>
          <c:invertIfNegative val="0"/>
          <c:cat>
            <c:strRef>
              <c:f>Лист1!$A$2:$A$16</c:f>
              <c:strCache>
                <c:ptCount val="15"/>
                <c:pt idx="0">
                  <c:v>недостаточного самопонимания, неадекватной самооценки</c:v>
                </c:pt>
                <c:pt idx="1">
                  <c:v>плохого понимания др людей</c:v>
                </c:pt>
                <c:pt idx="2">
                  <c:v>неверного восприятия окружающего мира</c:v>
                </c:pt>
                <c:pt idx="3">
                  <c:v>тяжелой жизненной ситуации</c:v>
                </c:pt>
                <c:pt idx="4">
                  <c:v>неправильного воспитания</c:v>
                </c:pt>
                <c:pt idx="5">
                  <c:v>неконструктивного поведения</c:v>
                </c:pt>
                <c:pt idx="6">
                  <c:v>высокой тревожности</c:v>
                </c:pt>
                <c:pt idx="7">
                  <c:v>страха одиночества</c:v>
                </c:pt>
                <c:pt idx="8">
                  <c:v>страха смерти</c:v>
                </c:pt>
                <c:pt idx="9">
                  <c:v>нежелание брать ответственность за свою жизнь</c:v>
                </c:pt>
                <c:pt idx="10">
                  <c:v>желания контролировать </c:v>
                </c:pt>
                <c:pt idx="11">
                  <c:v>нежелание признавать возможную ошибочность своих действий</c:v>
                </c:pt>
                <c:pt idx="12">
                  <c:v>неумения устанавливать близкие отношения</c:v>
                </c:pt>
                <c:pt idx="13">
                  <c:v>проф несостоятельности</c:v>
                </c:pt>
                <c:pt idx="14">
                  <c:v>личностных особенностей</c:v>
                </c:pt>
              </c:strCache>
            </c:strRef>
          </c:cat>
          <c:val>
            <c:numRef>
              <c:f>Лист1!$D$2:$D$16</c:f>
              <c:numCache>
                <c:formatCode>Основной</c:formatCode>
                <c:ptCount val="15"/>
                <c:pt idx="0">
                  <c:v>8.0344999999999995</c:v>
                </c:pt>
                <c:pt idx="1">
                  <c:v>7.4138000000000002</c:v>
                </c:pt>
                <c:pt idx="2">
                  <c:v>7.5171999999999999</c:v>
                </c:pt>
                <c:pt idx="3">
                  <c:v>7.5517000000000003</c:v>
                </c:pt>
                <c:pt idx="4">
                  <c:v>8.2068999999999992</c:v>
                </c:pt>
                <c:pt idx="5">
                  <c:v>7.6207000000000003</c:v>
                </c:pt>
                <c:pt idx="6">
                  <c:v>6.8966000000000003</c:v>
                </c:pt>
                <c:pt idx="7">
                  <c:v>5.4828000000000001</c:v>
                </c:pt>
                <c:pt idx="8">
                  <c:v>3.7241</c:v>
                </c:pt>
                <c:pt idx="9">
                  <c:v>6.3792999999999997</c:v>
                </c:pt>
                <c:pt idx="10">
                  <c:v>7.2413999999999996</c:v>
                </c:pt>
                <c:pt idx="11">
                  <c:v>5.931</c:v>
                </c:pt>
                <c:pt idx="12">
                  <c:v>6.3792999999999997</c:v>
                </c:pt>
                <c:pt idx="13">
                  <c:v>2.1379000000000001</c:v>
                </c:pt>
                <c:pt idx="14">
                  <c:v>7.6897000000000002</c:v>
                </c:pt>
              </c:numCache>
            </c:numRef>
          </c:val>
          <c:extLst xmlns:c16r2="http://schemas.microsoft.com/office/drawing/2015/06/chart">
            <c:ext xmlns:c16="http://schemas.microsoft.com/office/drawing/2014/chart" uri="{C3380CC4-5D6E-409C-BE32-E72D297353CC}">
              <c16:uniqueId val="{00000002-4293-414B-AA5E-D23A047E8F0B}"/>
            </c:ext>
          </c:extLst>
        </c:ser>
        <c:dLbls>
          <c:showLegendKey val="0"/>
          <c:showVal val="0"/>
          <c:showCatName val="0"/>
          <c:showSerName val="0"/>
          <c:showPercent val="0"/>
          <c:showBubbleSize val="0"/>
        </c:dLbls>
        <c:gapWidth val="150"/>
        <c:axId val="651878784"/>
        <c:axId val="651880320"/>
      </c:barChart>
      <c:catAx>
        <c:axId val="651878784"/>
        <c:scaling>
          <c:orientation val="minMax"/>
        </c:scaling>
        <c:delete val="0"/>
        <c:axPos val="b"/>
        <c:numFmt formatCode="Основной" sourceLinked="1"/>
        <c:majorTickMark val="out"/>
        <c:minorTickMark val="none"/>
        <c:tickLblPos val="nextTo"/>
        <c:crossAx val="651880320"/>
        <c:crosses val="autoZero"/>
        <c:auto val="1"/>
        <c:lblAlgn val="ctr"/>
        <c:lblOffset val="100"/>
        <c:noMultiLvlLbl val="0"/>
      </c:catAx>
      <c:valAx>
        <c:axId val="651880320"/>
        <c:scaling>
          <c:orientation val="minMax"/>
        </c:scaling>
        <c:delete val="0"/>
        <c:axPos val="l"/>
        <c:majorGridlines/>
        <c:numFmt formatCode="Основной" sourceLinked="1"/>
        <c:majorTickMark val="out"/>
        <c:minorTickMark val="none"/>
        <c:tickLblPos val="nextTo"/>
        <c:crossAx val="651878784"/>
        <c:crosses val="autoZero"/>
        <c:crossBetween val="between"/>
      </c:valAx>
    </c:plotArea>
    <c:legend>
      <c:legendPos val="r"/>
      <c:overlay val="0"/>
    </c:legend>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 30 лет</c:v>
                </c:pt>
              </c:strCache>
            </c:strRef>
          </c:tx>
          <c:invertIfNegative val="0"/>
          <c:cat>
            <c:strRef>
              <c:f>Лист1!$A$2:$A$9</c:f>
              <c:strCache>
                <c:ptCount val="8"/>
                <c:pt idx="0">
                  <c:v>конфликты в ближайшем окружении</c:v>
                </c:pt>
                <c:pt idx="1">
                  <c:v>сложности в личной жизни</c:v>
                </c:pt>
                <c:pt idx="2">
                  <c:v>сложности в проф деят</c:v>
                </c:pt>
                <c:pt idx="3">
                  <c:v>соматическое заболевание </c:v>
                </c:pt>
                <c:pt idx="4">
                  <c:v>сексуальные проблемы </c:v>
                </c:pt>
                <c:pt idx="5">
                  <c:v>возрастной кризис </c:v>
                </c:pt>
                <c:pt idx="6">
                  <c:v>внешняя травмирующая ситуация</c:v>
                </c:pt>
                <c:pt idx="7">
                  <c:v>внутренние проблемы</c:v>
                </c:pt>
              </c:strCache>
            </c:strRef>
          </c:cat>
          <c:val>
            <c:numRef>
              <c:f>Лист1!$B$2:$B$9</c:f>
              <c:numCache>
                <c:formatCode>Основной</c:formatCode>
                <c:ptCount val="8"/>
                <c:pt idx="0">
                  <c:v>7.2222</c:v>
                </c:pt>
                <c:pt idx="1">
                  <c:v>8.1667000000000005</c:v>
                </c:pt>
                <c:pt idx="2">
                  <c:v>3.0556000000000001</c:v>
                </c:pt>
                <c:pt idx="3">
                  <c:v>2.2222</c:v>
                </c:pt>
                <c:pt idx="4">
                  <c:v>2.2222</c:v>
                </c:pt>
                <c:pt idx="5">
                  <c:v>7.3333000000000004</c:v>
                </c:pt>
                <c:pt idx="6">
                  <c:v>6.3333000000000004</c:v>
                </c:pt>
                <c:pt idx="7">
                  <c:v>7</c:v>
                </c:pt>
              </c:numCache>
            </c:numRef>
          </c:val>
          <c:extLst xmlns:c16r2="http://schemas.microsoft.com/office/drawing/2015/06/chart">
            <c:ext xmlns:c16="http://schemas.microsoft.com/office/drawing/2014/chart" uri="{C3380CC4-5D6E-409C-BE32-E72D297353CC}">
              <c16:uniqueId val="{00000000-7AA6-1640-AF36-EEE643DA4EB5}"/>
            </c:ext>
          </c:extLst>
        </c:ser>
        <c:ser>
          <c:idx val="1"/>
          <c:order val="1"/>
          <c:tx>
            <c:strRef>
              <c:f>Лист1!$C$1</c:f>
              <c:strCache>
                <c:ptCount val="1"/>
                <c:pt idx="0">
                  <c:v>от 30 до 40 лет</c:v>
                </c:pt>
              </c:strCache>
            </c:strRef>
          </c:tx>
          <c:invertIfNegative val="0"/>
          <c:cat>
            <c:strRef>
              <c:f>Лист1!$A$2:$A$9</c:f>
              <c:strCache>
                <c:ptCount val="8"/>
                <c:pt idx="0">
                  <c:v>конфликты в ближайшем окружении</c:v>
                </c:pt>
                <c:pt idx="1">
                  <c:v>сложности в личной жизни</c:v>
                </c:pt>
                <c:pt idx="2">
                  <c:v>сложности в проф деят</c:v>
                </c:pt>
                <c:pt idx="3">
                  <c:v>соматическое заболевание </c:v>
                </c:pt>
                <c:pt idx="4">
                  <c:v>сексуальные проблемы </c:v>
                </c:pt>
                <c:pt idx="5">
                  <c:v>возрастной кризис </c:v>
                </c:pt>
                <c:pt idx="6">
                  <c:v>внешняя травмирующая ситуация</c:v>
                </c:pt>
                <c:pt idx="7">
                  <c:v>внутренние проблемы</c:v>
                </c:pt>
              </c:strCache>
            </c:strRef>
          </c:cat>
          <c:val>
            <c:numRef>
              <c:f>Лист1!$C$2:$C$9</c:f>
              <c:numCache>
                <c:formatCode>Основной</c:formatCode>
                <c:ptCount val="8"/>
                <c:pt idx="0">
                  <c:v>7.6</c:v>
                </c:pt>
                <c:pt idx="1">
                  <c:v>8.6857000000000006</c:v>
                </c:pt>
                <c:pt idx="2">
                  <c:v>2.7143000000000002</c:v>
                </c:pt>
                <c:pt idx="3">
                  <c:v>2.2286000000000001</c:v>
                </c:pt>
                <c:pt idx="4">
                  <c:v>2.1143000000000001</c:v>
                </c:pt>
                <c:pt idx="5">
                  <c:v>7.8</c:v>
                </c:pt>
                <c:pt idx="6">
                  <c:v>6.6856999999999998</c:v>
                </c:pt>
                <c:pt idx="7">
                  <c:v>7.9428999999999998</c:v>
                </c:pt>
              </c:numCache>
            </c:numRef>
          </c:val>
          <c:extLst xmlns:c16r2="http://schemas.microsoft.com/office/drawing/2015/06/chart">
            <c:ext xmlns:c16="http://schemas.microsoft.com/office/drawing/2014/chart" uri="{C3380CC4-5D6E-409C-BE32-E72D297353CC}">
              <c16:uniqueId val="{00000001-7AA6-1640-AF36-EEE643DA4EB5}"/>
            </c:ext>
          </c:extLst>
        </c:ser>
        <c:ser>
          <c:idx val="2"/>
          <c:order val="2"/>
          <c:tx>
            <c:strRef>
              <c:f>Лист1!$D$1</c:f>
              <c:strCache>
                <c:ptCount val="1"/>
                <c:pt idx="0">
                  <c:v>старше 40 лет</c:v>
                </c:pt>
              </c:strCache>
            </c:strRef>
          </c:tx>
          <c:invertIfNegative val="0"/>
          <c:cat>
            <c:strRef>
              <c:f>Лист1!$A$2:$A$9</c:f>
              <c:strCache>
                <c:ptCount val="8"/>
                <c:pt idx="0">
                  <c:v>конфликты в ближайшем окружении</c:v>
                </c:pt>
                <c:pt idx="1">
                  <c:v>сложности в личной жизни</c:v>
                </c:pt>
                <c:pt idx="2">
                  <c:v>сложности в проф деят</c:v>
                </c:pt>
                <c:pt idx="3">
                  <c:v>соматическое заболевание </c:v>
                </c:pt>
                <c:pt idx="4">
                  <c:v>сексуальные проблемы </c:v>
                </c:pt>
                <c:pt idx="5">
                  <c:v>возрастной кризис </c:v>
                </c:pt>
                <c:pt idx="6">
                  <c:v>внешняя травмирующая ситуация</c:v>
                </c:pt>
                <c:pt idx="7">
                  <c:v>внутренние проблемы</c:v>
                </c:pt>
              </c:strCache>
            </c:strRef>
          </c:cat>
          <c:val>
            <c:numRef>
              <c:f>Лист1!$D$2:$D$9</c:f>
              <c:numCache>
                <c:formatCode>Основной</c:formatCode>
                <c:ptCount val="8"/>
                <c:pt idx="0">
                  <c:v>7.6207000000000003</c:v>
                </c:pt>
                <c:pt idx="1">
                  <c:v>8.1379000000000001</c:v>
                </c:pt>
                <c:pt idx="2">
                  <c:v>2.7241</c:v>
                </c:pt>
                <c:pt idx="3">
                  <c:v>2.4138000000000002</c:v>
                </c:pt>
                <c:pt idx="4">
                  <c:v>2.1379000000000001</c:v>
                </c:pt>
                <c:pt idx="5">
                  <c:v>7.8966000000000003</c:v>
                </c:pt>
                <c:pt idx="6">
                  <c:v>6.8966000000000003</c:v>
                </c:pt>
                <c:pt idx="7">
                  <c:v>7.5517000000000003</c:v>
                </c:pt>
              </c:numCache>
            </c:numRef>
          </c:val>
          <c:extLst xmlns:c16r2="http://schemas.microsoft.com/office/drawing/2015/06/chart">
            <c:ext xmlns:c16="http://schemas.microsoft.com/office/drawing/2014/chart" uri="{C3380CC4-5D6E-409C-BE32-E72D297353CC}">
              <c16:uniqueId val="{00000002-7AA6-1640-AF36-EEE643DA4EB5}"/>
            </c:ext>
          </c:extLst>
        </c:ser>
        <c:dLbls>
          <c:showLegendKey val="0"/>
          <c:showVal val="0"/>
          <c:showCatName val="0"/>
          <c:showSerName val="0"/>
          <c:showPercent val="0"/>
          <c:showBubbleSize val="0"/>
        </c:dLbls>
        <c:gapWidth val="150"/>
        <c:axId val="658915712"/>
        <c:axId val="658917248"/>
      </c:barChart>
      <c:catAx>
        <c:axId val="658915712"/>
        <c:scaling>
          <c:orientation val="minMax"/>
        </c:scaling>
        <c:delete val="0"/>
        <c:axPos val="b"/>
        <c:numFmt formatCode="\О\с\н\о\в\н\о\й" sourceLinked="0"/>
        <c:majorTickMark val="out"/>
        <c:minorTickMark val="none"/>
        <c:tickLblPos val="nextTo"/>
        <c:crossAx val="658917248"/>
        <c:crosses val="autoZero"/>
        <c:auto val="1"/>
        <c:lblAlgn val="ctr"/>
        <c:lblOffset val="100"/>
        <c:noMultiLvlLbl val="0"/>
      </c:catAx>
      <c:valAx>
        <c:axId val="658917248"/>
        <c:scaling>
          <c:orientation val="minMax"/>
        </c:scaling>
        <c:delete val="0"/>
        <c:axPos val="l"/>
        <c:majorGridlines/>
        <c:numFmt formatCode="Основной" sourceLinked="1"/>
        <c:majorTickMark val="out"/>
        <c:minorTickMark val="none"/>
        <c:tickLblPos val="nextTo"/>
        <c:crossAx val="658915712"/>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strRef>
              <c:f>Лист1!$B$1</c:f>
              <c:strCache>
                <c:ptCount val="1"/>
                <c:pt idx="0">
                  <c:v>Расстояния между понятиями, психологи-консультанты, прошедшие переподготовку по психологии</c:v>
                </c:pt>
              </c:strCache>
            </c:strRef>
          </c:tx>
          <c:invertIfNegative val="0"/>
          <c:dPt>
            <c:idx val="0"/>
            <c:invertIfNegative val="0"/>
            <c:bubble3D val="0"/>
            <c:spPr>
              <a:solidFill>
                <a:srgbClr val="0070C0"/>
              </a:solidFill>
            </c:spPr>
          </c:dPt>
          <c:dPt>
            <c:idx val="1"/>
            <c:invertIfNegative val="0"/>
            <c:bubble3D val="0"/>
            <c:spPr>
              <a:solidFill>
                <a:srgbClr val="FFFF00"/>
              </a:solidFill>
            </c:spPr>
          </c:dPt>
          <c:dPt>
            <c:idx val="2"/>
            <c:invertIfNegative val="0"/>
            <c:bubble3D val="0"/>
            <c:spPr>
              <a:solidFill>
                <a:srgbClr val="00B0F0"/>
              </a:solidFill>
            </c:spPr>
          </c:dPt>
          <c:dPt>
            <c:idx val="3"/>
            <c:invertIfNegative val="0"/>
            <c:bubble3D val="0"/>
            <c:spPr>
              <a:solidFill>
                <a:srgbClr val="00B050"/>
              </a:solidFill>
            </c:spPr>
          </c:dPt>
          <c:dPt>
            <c:idx val="4"/>
            <c:invertIfNegative val="0"/>
            <c:bubble3D val="0"/>
            <c:spPr>
              <a:solidFill>
                <a:srgbClr val="FF0000"/>
              </a:solidFill>
            </c:spPr>
          </c:dPt>
          <c:dPt>
            <c:idx val="5"/>
            <c:invertIfNegative val="0"/>
            <c:bubble3D val="0"/>
            <c:spPr>
              <a:solidFill>
                <a:srgbClr val="7030A0"/>
              </a:solidFill>
            </c:spPr>
          </c:dPt>
          <c:xVal>
            <c:numRef>
              <c:f>Лист1!$A$2:$A$7</c:f>
              <c:numCache>
                <c:formatCode>Основной</c:formatCode>
                <c:ptCount val="6"/>
                <c:pt idx="0">
                  <c:v>0</c:v>
                </c:pt>
                <c:pt idx="1">
                  <c:v>1.4821</c:v>
                </c:pt>
                <c:pt idx="2">
                  <c:v>0.67130000000000001</c:v>
                </c:pt>
                <c:pt idx="3">
                  <c:v>0.64229999999999998</c:v>
                </c:pt>
                <c:pt idx="4">
                  <c:v>2.5678000000000001</c:v>
                </c:pt>
                <c:pt idx="5">
                  <c:v>0.2792</c:v>
                </c:pt>
              </c:numCache>
            </c:numRef>
          </c:xVal>
          <c:yVal>
            <c:numRef>
              <c:f>Лист1!$B$2:$B$7</c:f>
              <c:numCache>
                <c:formatCode>Основной</c:formatCode>
                <c:ptCount val="6"/>
                <c:pt idx="0">
                  <c:v>0</c:v>
                </c:pt>
                <c:pt idx="1">
                  <c:v>1.4821</c:v>
                </c:pt>
                <c:pt idx="2">
                  <c:v>0.67130000000000001</c:v>
                </c:pt>
                <c:pt idx="3">
                  <c:v>0.64229999999999998</c:v>
                </c:pt>
                <c:pt idx="4">
                  <c:v>2.5678000000000001</c:v>
                </c:pt>
                <c:pt idx="5">
                  <c:v>0.2792</c:v>
                </c:pt>
              </c:numCache>
            </c:numRef>
          </c:yVal>
          <c:bubbleSize>
            <c:numRef>
              <c:f>Лист1!$C$2:$C$7</c:f>
              <c:numCache>
                <c:formatCode>Основной</c:formatCode>
                <c:ptCount val="6"/>
                <c:pt idx="0">
                  <c:v>12</c:v>
                </c:pt>
                <c:pt idx="1">
                  <c:v>8</c:v>
                </c:pt>
                <c:pt idx="2">
                  <c:v>8</c:v>
                </c:pt>
                <c:pt idx="3">
                  <c:v>8</c:v>
                </c:pt>
                <c:pt idx="4">
                  <c:v>8</c:v>
                </c:pt>
                <c:pt idx="5">
                  <c:v>8</c:v>
                </c:pt>
              </c:numCache>
            </c:numRef>
          </c:bubbleSize>
          <c:bubble3D val="0"/>
          <c:extLst xmlns:c16r2="http://schemas.microsoft.com/office/drawing/2015/06/chart">
            <c:ext xmlns:c16="http://schemas.microsoft.com/office/drawing/2014/chart" uri="{C3380CC4-5D6E-409C-BE32-E72D297353CC}">
              <c16:uniqueId val="{00000000-4316-2344-A622-E40CF185EA92}"/>
            </c:ext>
          </c:extLst>
        </c:ser>
        <c:dLbls>
          <c:showLegendKey val="0"/>
          <c:showVal val="0"/>
          <c:showCatName val="0"/>
          <c:showSerName val="0"/>
          <c:showPercent val="0"/>
          <c:showBubbleSize val="0"/>
        </c:dLbls>
        <c:bubbleScale val="100"/>
        <c:showNegBubbles val="0"/>
        <c:axId val="629589504"/>
        <c:axId val="629591040"/>
      </c:bubbleChart>
      <c:valAx>
        <c:axId val="629589504"/>
        <c:scaling>
          <c:orientation val="minMax"/>
        </c:scaling>
        <c:delete val="0"/>
        <c:axPos val="b"/>
        <c:numFmt formatCode="Основной" sourceLinked="1"/>
        <c:majorTickMark val="out"/>
        <c:minorTickMark val="none"/>
        <c:tickLblPos val="nextTo"/>
        <c:crossAx val="629591040"/>
        <c:crosses val="autoZero"/>
        <c:crossBetween val="midCat"/>
      </c:valAx>
      <c:valAx>
        <c:axId val="629591040"/>
        <c:scaling>
          <c:orientation val="minMax"/>
        </c:scaling>
        <c:delete val="0"/>
        <c:axPos val="l"/>
        <c:majorGridlines/>
        <c:numFmt formatCode="Основной" sourceLinked="1"/>
        <c:majorTickMark val="out"/>
        <c:minorTickMark val="none"/>
        <c:tickLblPos val="nextTo"/>
        <c:crossAx val="629589504"/>
        <c:crosses val="autoZero"/>
        <c:crossBetween val="midCat"/>
      </c:valAx>
    </c:plotArea>
    <c:legend>
      <c:legendPos val="r"/>
      <c:overlay val="0"/>
    </c:legend>
    <c:plotVisOnly val="1"/>
    <c:dispBlanksAs val="gap"/>
    <c:showDLblsOverMax val="0"/>
  </c:chart>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 30 лет</c:v>
                </c:pt>
              </c:strCache>
            </c:strRef>
          </c:tx>
          <c:invertIfNegative val="0"/>
          <c:cat>
            <c:strRef>
              <c:f>Лист1!$A$2:$A$13</c:f>
              <c:strCache>
                <c:ptCount val="12"/>
                <c:pt idx="0">
                  <c:v>разрешить проблемную ситуацию</c:v>
                </c:pt>
                <c:pt idx="1">
                  <c:v>наладить нарушенные отношения </c:v>
                </c:pt>
                <c:pt idx="2">
                  <c:v>почувствовать себя лучше</c:v>
                </c:pt>
                <c:pt idx="3">
                  <c:v>научиться справляться самостоятельно</c:v>
                </c:pt>
                <c:pt idx="4">
                  <c:v>найти себя в проф деятельности</c:v>
                </c:pt>
                <c:pt idx="5">
                  <c:v>понизить тревожность</c:v>
                </c:pt>
                <c:pt idx="6">
                  <c:v>принять прошлое, интегрировать опыт</c:v>
                </c:pt>
                <c:pt idx="7">
                  <c:v>научиться брать ответственность</c:v>
                </c:pt>
                <c:pt idx="8">
                  <c:v>изменить др</c:v>
                </c:pt>
                <c:pt idx="9">
                  <c:v>стать хорошим партнером, родителем</c:v>
                </c:pt>
                <c:pt idx="10">
                  <c:v>найти смысл жизни</c:v>
                </c:pt>
                <c:pt idx="11">
                  <c:v>научиться строить близкие отношения</c:v>
                </c:pt>
              </c:strCache>
            </c:strRef>
          </c:cat>
          <c:val>
            <c:numRef>
              <c:f>Лист1!$B$2:$B$13</c:f>
              <c:numCache>
                <c:formatCode>Основной</c:formatCode>
                <c:ptCount val="12"/>
                <c:pt idx="0">
                  <c:v>8.0556000000000001</c:v>
                </c:pt>
                <c:pt idx="1">
                  <c:v>8.2777999999999992</c:v>
                </c:pt>
                <c:pt idx="2">
                  <c:v>8.5</c:v>
                </c:pt>
                <c:pt idx="3">
                  <c:v>5.6666999999999996</c:v>
                </c:pt>
                <c:pt idx="4">
                  <c:v>4.3333000000000004</c:v>
                </c:pt>
                <c:pt idx="5">
                  <c:v>7.1111000000000004</c:v>
                </c:pt>
                <c:pt idx="6">
                  <c:v>5.0556000000000001</c:v>
                </c:pt>
                <c:pt idx="7">
                  <c:v>4.8888999999999996</c:v>
                </c:pt>
                <c:pt idx="8">
                  <c:v>5.9444400000000002</c:v>
                </c:pt>
                <c:pt idx="9">
                  <c:v>6.2778</c:v>
                </c:pt>
                <c:pt idx="10">
                  <c:v>6</c:v>
                </c:pt>
                <c:pt idx="11">
                  <c:v>6.9443999999999999</c:v>
                </c:pt>
              </c:numCache>
            </c:numRef>
          </c:val>
          <c:extLst xmlns:c16r2="http://schemas.microsoft.com/office/drawing/2015/06/chart">
            <c:ext xmlns:c16="http://schemas.microsoft.com/office/drawing/2014/chart" uri="{C3380CC4-5D6E-409C-BE32-E72D297353CC}">
              <c16:uniqueId val="{00000000-B021-4346-A002-C07091B8E6AA}"/>
            </c:ext>
          </c:extLst>
        </c:ser>
        <c:ser>
          <c:idx val="1"/>
          <c:order val="1"/>
          <c:tx>
            <c:strRef>
              <c:f>Лист1!$C$1</c:f>
              <c:strCache>
                <c:ptCount val="1"/>
                <c:pt idx="0">
                  <c:v>от 30 до 40 лет</c:v>
                </c:pt>
              </c:strCache>
            </c:strRef>
          </c:tx>
          <c:invertIfNegative val="0"/>
          <c:cat>
            <c:strRef>
              <c:f>Лист1!$A$2:$A$13</c:f>
              <c:strCache>
                <c:ptCount val="12"/>
                <c:pt idx="0">
                  <c:v>разрешить проблемную ситуацию</c:v>
                </c:pt>
                <c:pt idx="1">
                  <c:v>наладить нарушенные отношения </c:v>
                </c:pt>
                <c:pt idx="2">
                  <c:v>почувствовать себя лучше</c:v>
                </c:pt>
                <c:pt idx="3">
                  <c:v>научиться справляться самостоятельно</c:v>
                </c:pt>
                <c:pt idx="4">
                  <c:v>найти себя в проф деятельности</c:v>
                </c:pt>
                <c:pt idx="5">
                  <c:v>понизить тревожность</c:v>
                </c:pt>
                <c:pt idx="6">
                  <c:v>принять прошлое, интегрировать опыт</c:v>
                </c:pt>
                <c:pt idx="7">
                  <c:v>научиться брать ответственность</c:v>
                </c:pt>
                <c:pt idx="8">
                  <c:v>изменить др</c:v>
                </c:pt>
                <c:pt idx="9">
                  <c:v>стать хорошим партнером, родителем</c:v>
                </c:pt>
                <c:pt idx="10">
                  <c:v>найти смысл жизни</c:v>
                </c:pt>
                <c:pt idx="11">
                  <c:v>научиться строить близкие отношения</c:v>
                </c:pt>
              </c:strCache>
            </c:strRef>
          </c:cat>
          <c:val>
            <c:numRef>
              <c:f>Лист1!$C$2:$C$13</c:f>
              <c:numCache>
                <c:formatCode>Основной</c:formatCode>
                <c:ptCount val="12"/>
                <c:pt idx="0">
                  <c:v>8.6857000000000006</c:v>
                </c:pt>
                <c:pt idx="1">
                  <c:v>8.1714000000000002</c:v>
                </c:pt>
                <c:pt idx="2">
                  <c:v>8.8285999999999998</c:v>
                </c:pt>
                <c:pt idx="3">
                  <c:v>6.1714000000000002</c:v>
                </c:pt>
                <c:pt idx="4">
                  <c:v>4.0571000000000002</c:v>
                </c:pt>
                <c:pt idx="5">
                  <c:v>7.1429</c:v>
                </c:pt>
                <c:pt idx="6">
                  <c:v>5.2</c:v>
                </c:pt>
                <c:pt idx="7">
                  <c:v>3.6857000000000002</c:v>
                </c:pt>
                <c:pt idx="8">
                  <c:v>6.0571000000000002</c:v>
                </c:pt>
                <c:pt idx="9">
                  <c:v>5.4856999999999996</c:v>
                </c:pt>
                <c:pt idx="10">
                  <c:v>4.9714</c:v>
                </c:pt>
                <c:pt idx="11">
                  <c:v>6.0857000000000001</c:v>
                </c:pt>
              </c:numCache>
            </c:numRef>
          </c:val>
          <c:extLst xmlns:c16r2="http://schemas.microsoft.com/office/drawing/2015/06/chart">
            <c:ext xmlns:c16="http://schemas.microsoft.com/office/drawing/2014/chart" uri="{C3380CC4-5D6E-409C-BE32-E72D297353CC}">
              <c16:uniqueId val="{00000001-B021-4346-A002-C07091B8E6AA}"/>
            </c:ext>
          </c:extLst>
        </c:ser>
        <c:ser>
          <c:idx val="2"/>
          <c:order val="2"/>
          <c:tx>
            <c:strRef>
              <c:f>Лист1!$D$1</c:f>
              <c:strCache>
                <c:ptCount val="1"/>
                <c:pt idx="0">
                  <c:v>старше 40 лет</c:v>
                </c:pt>
              </c:strCache>
            </c:strRef>
          </c:tx>
          <c:invertIfNegative val="0"/>
          <c:cat>
            <c:strRef>
              <c:f>Лист1!$A$2:$A$13</c:f>
              <c:strCache>
                <c:ptCount val="12"/>
                <c:pt idx="0">
                  <c:v>разрешить проблемную ситуацию</c:v>
                </c:pt>
                <c:pt idx="1">
                  <c:v>наладить нарушенные отношения </c:v>
                </c:pt>
                <c:pt idx="2">
                  <c:v>почувствовать себя лучше</c:v>
                </c:pt>
                <c:pt idx="3">
                  <c:v>научиться справляться самостоятельно</c:v>
                </c:pt>
                <c:pt idx="4">
                  <c:v>найти себя в проф деятельности</c:v>
                </c:pt>
                <c:pt idx="5">
                  <c:v>понизить тревожность</c:v>
                </c:pt>
                <c:pt idx="6">
                  <c:v>принять прошлое, интегрировать опыт</c:v>
                </c:pt>
                <c:pt idx="7">
                  <c:v>научиться брать ответственность</c:v>
                </c:pt>
                <c:pt idx="8">
                  <c:v>изменить др</c:v>
                </c:pt>
                <c:pt idx="9">
                  <c:v>стать хорошим партнером, родителем</c:v>
                </c:pt>
                <c:pt idx="10">
                  <c:v>найти смысл жизни</c:v>
                </c:pt>
                <c:pt idx="11">
                  <c:v>научиться строить близкие отношения</c:v>
                </c:pt>
              </c:strCache>
            </c:strRef>
          </c:cat>
          <c:val>
            <c:numRef>
              <c:f>Лист1!$D$2:$D$13</c:f>
              <c:numCache>
                <c:formatCode>Основной</c:formatCode>
                <c:ptCount val="12"/>
                <c:pt idx="0">
                  <c:v>8.8620999999999999</c:v>
                </c:pt>
                <c:pt idx="1">
                  <c:v>8</c:v>
                </c:pt>
                <c:pt idx="2">
                  <c:v>8.8620999999999999</c:v>
                </c:pt>
                <c:pt idx="3">
                  <c:v>6.6207000000000003</c:v>
                </c:pt>
                <c:pt idx="4">
                  <c:v>3.6551999999999998</c:v>
                </c:pt>
                <c:pt idx="5">
                  <c:v>7</c:v>
                </c:pt>
                <c:pt idx="6">
                  <c:v>5.2069000000000001</c:v>
                </c:pt>
                <c:pt idx="7">
                  <c:v>4.4138000000000002</c:v>
                </c:pt>
                <c:pt idx="8">
                  <c:v>6.0345000000000004</c:v>
                </c:pt>
                <c:pt idx="9">
                  <c:v>5.6897000000000002</c:v>
                </c:pt>
                <c:pt idx="10">
                  <c:v>6.8276000000000003</c:v>
                </c:pt>
                <c:pt idx="11">
                  <c:v>6.3448000000000002</c:v>
                </c:pt>
              </c:numCache>
            </c:numRef>
          </c:val>
          <c:extLst xmlns:c16r2="http://schemas.microsoft.com/office/drawing/2015/06/chart">
            <c:ext xmlns:c16="http://schemas.microsoft.com/office/drawing/2014/chart" uri="{C3380CC4-5D6E-409C-BE32-E72D297353CC}">
              <c16:uniqueId val="{00000002-B021-4346-A002-C07091B8E6AA}"/>
            </c:ext>
          </c:extLst>
        </c:ser>
        <c:dLbls>
          <c:showLegendKey val="0"/>
          <c:showVal val="0"/>
          <c:showCatName val="0"/>
          <c:showSerName val="0"/>
          <c:showPercent val="0"/>
          <c:showBubbleSize val="0"/>
        </c:dLbls>
        <c:gapWidth val="150"/>
        <c:axId val="662176128"/>
        <c:axId val="662177664"/>
      </c:barChart>
      <c:catAx>
        <c:axId val="662176128"/>
        <c:scaling>
          <c:orientation val="minMax"/>
        </c:scaling>
        <c:delete val="0"/>
        <c:axPos val="b"/>
        <c:numFmt formatCode="\О\с\н\о\в\н\о\й" sourceLinked="0"/>
        <c:majorTickMark val="out"/>
        <c:minorTickMark val="none"/>
        <c:tickLblPos val="nextTo"/>
        <c:crossAx val="662177664"/>
        <c:crosses val="autoZero"/>
        <c:auto val="1"/>
        <c:lblAlgn val="ctr"/>
        <c:lblOffset val="100"/>
        <c:noMultiLvlLbl val="0"/>
      </c:catAx>
      <c:valAx>
        <c:axId val="662177664"/>
        <c:scaling>
          <c:orientation val="minMax"/>
        </c:scaling>
        <c:delete val="0"/>
        <c:axPos val="l"/>
        <c:majorGridlines/>
        <c:numFmt formatCode="Основной" sourceLinked="1"/>
        <c:majorTickMark val="out"/>
        <c:minorTickMark val="none"/>
        <c:tickLblPos val="nextTo"/>
        <c:crossAx val="662176128"/>
        <c:crosses val="autoZero"/>
        <c:crossBetween val="between"/>
      </c:valAx>
    </c:plotArea>
    <c:legend>
      <c:legendPos val="r"/>
      <c:overlay val="0"/>
    </c:legend>
    <c:plotVisOnly val="1"/>
    <c:dispBlanksAs val="gap"/>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 30 лет</c:v>
                </c:pt>
              </c:strCache>
            </c:strRef>
          </c:tx>
          <c:invertIfNegative val="0"/>
          <c:cat>
            <c:strRef>
              <c:f>Лист1!$A$2:$A$3</c:f>
              <c:strCache>
                <c:ptCount val="2"/>
                <c:pt idx="0">
                  <c:v>объективно сложная</c:v>
                </c:pt>
                <c:pt idx="1">
                  <c:v>субъективно сложная</c:v>
                </c:pt>
              </c:strCache>
            </c:strRef>
          </c:cat>
          <c:val>
            <c:numRef>
              <c:f>Лист1!$B$2:$B$3</c:f>
              <c:numCache>
                <c:formatCode>Основной</c:formatCode>
                <c:ptCount val="2"/>
                <c:pt idx="0">
                  <c:v>7.4443999999999999</c:v>
                </c:pt>
                <c:pt idx="1">
                  <c:v>7.2222</c:v>
                </c:pt>
              </c:numCache>
            </c:numRef>
          </c:val>
          <c:extLst xmlns:c16r2="http://schemas.microsoft.com/office/drawing/2015/06/chart">
            <c:ext xmlns:c16="http://schemas.microsoft.com/office/drawing/2014/chart" uri="{C3380CC4-5D6E-409C-BE32-E72D297353CC}">
              <c16:uniqueId val="{00000000-2BF1-4741-9816-E24C58F588E8}"/>
            </c:ext>
          </c:extLst>
        </c:ser>
        <c:ser>
          <c:idx val="1"/>
          <c:order val="1"/>
          <c:tx>
            <c:strRef>
              <c:f>Лист1!$C$1</c:f>
              <c:strCache>
                <c:ptCount val="1"/>
                <c:pt idx="0">
                  <c:v>от 30 до 40 лет</c:v>
                </c:pt>
              </c:strCache>
            </c:strRef>
          </c:tx>
          <c:invertIfNegative val="0"/>
          <c:cat>
            <c:strRef>
              <c:f>Лист1!$A$2:$A$3</c:f>
              <c:strCache>
                <c:ptCount val="2"/>
                <c:pt idx="0">
                  <c:v>объективно сложная</c:v>
                </c:pt>
                <c:pt idx="1">
                  <c:v>субъективно сложная</c:v>
                </c:pt>
              </c:strCache>
            </c:strRef>
          </c:cat>
          <c:val>
            <c:numRef>
              <c:f>Лист1!$C$2:$C$3</c:f>
              <c:numCache>
                <c:formatCode>Основной</c:formatCode>
                <c:ptCount val="2"/>
                <c:pt idx="0">
                  <c:v>6.8571</c:v>
                </c:pt>
                <c:pt idx="1">
                  <c:v>8</c:v>
                </c:pt>
              </c:numCache>
            </c:numRef>
          </c:val>
          <c:extLst xmlns:c16r2="http://schemas.microsoft.com/office/drawing/2015/06/chart">
            <c:ext xmlns:c16="http://schemas.microsoft.com/office/drawing/2014/chart" uri="{C3380CC4-5D6E-409C-BE32-E72D297353CC}">
              <c16:uniqueId val="{00000001-2BF1-4741-9816-E24C58F588E8}"/>
            </c:ext>
          </c:extLst>
        </c:ser>
        <c:ser>
          <c:idx val="2"/>
          <c:order val="2"/>
          <c:tx>
            <c:strRef>
              <c:f>Лист1!$D$1</c:f>
              <c:strCache>
                <c:ptCount val="1"/>
                <c:pt idx="0">
                  <c:v>старше 40 лет</c:v>
                </c:pt>
              </c:strCache>
            </c:strRef>
          </c:tx>
          <c:invertIfNegative val="0"/>
          <c:cat>
            <c:strRef>
              <c:f>Лист1!$A$2:$A$3</c:f>
              <c:strCache>
                <c:ptCount val="2"/>
                <c:pt idx="0">
                  <c:v>объективно сложная</c:v>
                </c:pt>
                <c:pt idx="1">
                  <c:v>субъективно сложная</c:v>
                </c:pt>
              </c:strCache>
            </c:strRef>
          </c:cat>
          <c:val>
            <c:numRef>
              <c:f>Лист1!$D$2:$D$3</c:f>
              <c:numCache>
                <c:formatCode>Основной</c:formatCode>
                <c:ptCount val="2"/>
                <c:pt idx="0">
                  <c:v>7.2759</c:v>
                </c:pt>
                <c:pt idx="1">
                  <c:v>7.5861999999999998</c:v>
                </c:pt>
              </c:numCache>
            </c:numRef>
          </c:val>
          <c:extLst xmlns:c16r2="http://schemas.microsoft.com/office/drawing/2015/06/chart">
            <c:ext xmlns:c16="http://schemas.microsoft.com/office/drawing/2014/chart" uri="{C3380CC4-5D6E-409C-BE32-E72D297353CC}">
              <c16:uniqueId val="{00000002-2BF1-4741-9816-E24C58F588E8}"/>
            </c:ext>
          </c:extLst>
        </c:ser>
        <c:dLbls>
          <c:showLegendKey val="0"/>
          <c:showVal val="0"/>
          <c:showCatName val="0"/>
          <c:showSerName val="0"/>
          <c:showPercent val="0"/>
          <c:showBubbleSize val="0"/>
        </c:dLbls>
        <c:gapWidth val="150"/>
        <c:axId val="636039552"/>
        <c:axId val="636041088"/>
      </c:barChart>
      <c:catAx>
        <c:axId val="636039552"/>
        <c:scaling>
          <c:orientation val="minMax"/>
        </c:scaling>
        <c:delete val="0"/>
        <c:axPos val="b"/>
        <c:numFmt formatCode="\О\с\н\о\в\н\о\й" sourceLinked="0"/>
        <c:majorTickMark val="out"/>
        <c:minorTickMark val="none"/>
        <c:tickLblPos val="nextTo"/>
        <c:crossAx val="636041088"/>
        <c:crosses val="autoZero"/>
        <c:auto val="1"/>
        <c:lblAlgn val="ctr"/>
        <c:lblOffset val="100"/>
        <c:noMultiLvlLbl val="0"/>
      </c:catAx>
      <c:valAx>
        <c:axId val="636041088"/>
        <c:scaling>
          <c:orientation val="minMax"/>
        </c:scaling>
        <c:delete val="0"/>
        <c:axPos val="l"/>
        <c:majorGridlines/>
        <c:numFmt formatCode="Основной" sourceLinked="1"/>
        <c:majorTickMark val="out"/>
        <c:minorTickMark val="none"/>
        <c:tickLblPos val="nextTo"/>
        <c:crossAx val="636039552"/>
        <c:crosses val="autoZero"/>
        <c:crossBetween val="between"/>
      </c:valAx>
    </c:plotArea>
    <c:legend>
      <c:legendPos val="r"/>
      <c:overlay val="0"/>
    </c:legend>
    <c:plotVisOnly val="1"/>
    <c:dispBlanksAs val="gap"/>
    <c:showDLblsOverMax val="0"/>
  </c:chart>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 30 лет</c:v>
                </c:pt>
              </c:strCache>
            </c:strRef>
          </c:tx>
          <c:invertIfNegative val="0"/>
          <c:cat>
            <c:strRef>
              <c:f>Лист1!$A$2:$A$5</c:f>
              <c:strCache>
                <c:ptCount val="4"/>
                <c:pt idx="0">
                  <c:v>опред личн особ</c:v>
                </c:pt>
                <c:pt idx="1">
                  <c:v>имеет опред соц установки</c:v>
                </c:pt>
                <c:pt idx="2">
                  <c:v>повышенная тревожность </c:v>
                </c:pt>
                <c:pt idx="3">
                  <c:v>нежелание брать ответственность </c:v>
                </c:pt>
              </c:strCache>
            </c:strRef>
          </c:cat>
          <c:val>
            <c:numRef>
              <c:f>Лист1!$B$2:$B$5</c:f>
              <c:numCache>
                <c:formatCode>Основной</c:formatCode>
                <c:ptCount val="4"/>
                <c:pt idx="0">
                  <c:v>7.2222</c:v>
                </c:pt>
                <c:pt idx="1">
                  <c:v>7.1666999999999996</c:v>
                </c:pt>
                <c:pt idx="2">
                  <c:v>6.7222</c:v>
                </c:pt>
                <c:pt idx="3">
                  <c:v>5.2778</c:v>
                </c:pt>
              </c:numCache>
            </c:numRef>
          </c:val>
          <c:extLst xmlns:c16r2="http://schemas.microsoft.com/office/drawing/2015/06/chart">
            <c:ext xmlns:c16="http://schemas.microsoft.com/office/drawing/2014/chart" uri="{C3380CC4-5D6E-409C-BE32-E72D297353CC}">
              <c16:uniqueId val="{00000000-9BD4-884F-8E16-E8337662C68D}"/>
            </c:ext>
          </c:extLst>
        </c:ser>
        <c:ser>
          <c:idx val="1"/>
          <c:order val="1"/>
          <c:tx>
            <c:strRef>
              <c:f>Лист1!$C$1</c:f>
              <c:strCache>
                <c:ptCount val="1"/>
                <c:pt idx="0">
                  <c:v>от 30 до 40 лет</c:v>
                </c:pt>
              </c:strCache>
            </c:strRef>
          </c:tx>
          <c:invertIfNegative val="0"/>
          <c:cat>
            <c:strRef>
              <c:f>Лист1!$A$2:$A$5</c:f>
              <c:strCache>
                <c:ptCount val="4"/>
                <c:pt idx="0">
                  <c:v>опред личн особ</c:v>
                </c:pt>
                <c:pt idx="1">
                  <c:v>имеет опред соц установки</c:v>
                </c:pt>
                <c:pt idx="2">
                  <c:v>повышенная тревожность </c:v>
                </c:pt>
                <c:pt idx="3">
                  <c:v>нежелание брать ответственность </c:v>
                </c:pt>
              </c:strCache>
            </c:strRef>
          </c:cat>
          <c:val>
            <c:numRef>
              <c:f>Лист1!$C$2:$C$5</c:f>
              <c:numCache>
                <c:formatCode>Основной</c:formatCode>
                <c:ptCount val="4"/>
                <c:pt idx="0">
                  <c:v>7.7428999999999997</c:v>
                </c:pt>
                <c:pt idx="1">
                  <c:v>7.8285999999999998</c:v>
                </c:pt>
                <c:pt idx="2">
                  <c:v>6.9428999999999998</c:v>
                </c:pt>
                <c:pt idx="3">
                  <c:v>4.7713999999999999</c:v>
                </c:pt>
              </c:numCache>
            </c:numRef>
          </c:val>
          <c:extLst xmlns:c16r2="http://schemas.microsoft.com/office/drawing/2015/06/chart">
            <c:ext xmlns:c16="http://schemas.microsoft.com/office/drawing/2014/chart" uri="{C3380CC4-5D6E-409C-BE32-E72D297353CC}">
              <c16:uniqueId val="{00000001-9BD4-884F-8E16-E8337662C68D}"/>
            </c:ext>
          </c:extLst>
        </c:ser>
        <c:ser>
          <c:idx val="2"/>
          <c:order val="2"/>
          <c:tx>
            <c:strRef>
              <c:f>Лист1!$D$1</c:f>
              <c:strCache>
                <c:ptCount val="1"/>
                <c:pt idx="0">
                  <c:v>старше 40 лет</c:v>
                </c:pt>
              </c:strCache>
            </c:strRef>
          </c:tx>
          <c:invertIfNegative val="0"/>
          <c:cat>
            <c:strRef>
              <c:f>Лист1!$A$2:$A$5</c:f>
              <c:strCache>
                <c:ptCount val="4"/>
                <c:pt idx="0">
                  <c:v>опред личн особ</c:v>
                </c:pt>
                <c:pt idx="1">
                  <c:v>имеет опред соц установки</c:v>
                </c:pt>
                <c:pt idx="2">
                  <c:v>повышенная тревожность </c:v>
                </c:pt>
                <c:pt idx="3">
                  <c:v>нежелание брать ответственность </c:v>
                </c:pt>
              </c:strCache>
            </c:strRef>
          </c:cat>
          <c:val>
            <c:numRef>
              <c:f>Лист1!$D$2:$D$5</c:f>
              <c:numCache>
                <c:formatCode>Основной</c:formatCode>
                <c:ptCount val="4"/>
                <c:pt idx="0">
                  <c:v>7.7241</c:v>
                </c:pt>
                <c:pt idx="1">
                  <c:v>8</c:v>
                </c:pt>
                <c:pt idx="2">
                  <c:v>7.069</c:v>
                </c:pt>
                <c:pt idx="3">
                  <c:v>4.069</c:v>
                </c:pt>
              </c:numCache>
            </c:numRef>
          </c:val>
          <c:extLst xmlns:c16r2="http://schemas.microsoft.com/office/drawing/2015/06/chart">
            <c:ext xmlns:c16="http://schemas.microsoft.com/office/drawing/2014/chart" uri="{C3380CC4-5D6E-409C-BE32-E72D297353CC}">
              <c16:uniqueId val="{00000002-9BD4-884F-8E16-E8337662C68D}"/>
            </c:ext>
          </c:extLst>
        </c:ser>
        <c:dLbls>
          <c:showLegendKey val="0"/>
          <c:showVal val="0"/>
          <c:showCatName val="0"/>
          <c:showSerName val="0"/>
          <c:showPercent val="0"/>
          <c:showBubbleSize val="0"/>
        </c:dLbls>
        <c:gapWidth val="150"/>
        <c:axId val="647270784"/>
        <c:axId val="647272320"/>
      </c:barChart>
      <c:catAx>
        <c:axId val="647270784"/>
        <c:scaling>
          <c:orientation val="minMax"/>
        </c:scaling>
        <c:delete val="0"/>
        <c:axPos val="b"/>
        <c:numFmt formatCode="\О\с\н\о\в\н\о\й" sourceLinked="0"/>
        <c:majorTickMark val="out"/>
        <c:minorTickMark val="none"/>
        <c:tickLblPos val="nextTo"/>
        <c:crossAx val="647272320"/>
        <c:crosses val="autoZero"/>
        <c:auto val="1"/>
        <c:lblAlgn val="ctr"/>
        <c:lblOffset val="100"/>
        <c:noMultiLvlLbl val="0"/>
      </c:catAx>
      <c:valAx>
        <c:axId val="647272320"/>
        <c:scaling>
          <c:orientation val="minMax"/>
        </c:scaling>
        <c:delete val="0"/>
        <c:axPos val="l"/>
        <c:majorGridlines/>
        <c:numFmt formatCode="Основной" sourceLinked="1"/>
        <c:majorTickMark val="out"/>
        <c:minorTickMark val="none"/>
        <c:tickLblPos val="nextTo"/>
        <c:crossAx val="647270784"/>
        <c:crosses val="autoZero"/>
        <c:crossBetween val="between"/>
      </c:valAx>
    </c:plotArea>
    <c:legend>
      <c:legendPos val="r"/>
      <c:overlay val="0"/>
    </c:legend>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 30 лет</c:v>
                </c:pt>
              </c:strCache>
            </c:strRef>
          </c:tx>
          <c:invertIfNegative val="0"/>
          <c:cat>
            <c:strRef>
              <c:f>Лист1!$A$2:$A$7</c:f>
              <c:strCache>
                <c:ptCount val="6"/>
                <c:pt idx="0">
                  <c:v>внеш обст</c:v>
                </c:pt>
                <c:pt idx="1">
                  <c:v>неправильным поведением др </c:v>
                </c:pt>
                <c:pt idx="2">
                  <c:v>его ошибочными действиями </c:v>
                </c:pt>
                <c:pt idx="3">
                  <c:v>его внутр проблемами</c:v>
                </c:pt>
                <c:pt idx="4">
                  <c:v>его установками</c:v>
                </c:pt>
                <c:pt idx="5">
                  <c:v>явная причина отсутствует </c:v>
                </c:pt>
              </c:strCache>
            </c:strRef>
          </c:cat>
          <c:val>
            <c:numRef>
              <c:f>Лист1!$B$2:$B$7</c:f>
              <c:numCache>
                <c:formatCode>Основной</c:formatCode>
                <c:ptCount val="6"/>
                <c:pt idx="0">
                  <c:v>6.6666999999999996</c:v>
                </c:pt>
                <c:pt idx="1">
                  <c:v>8.1111000000000004</c:v>
                </c:pt>
                <c:pt idx="2">
                  <c:v>5.3333000000000004</c:v>
                </c:pt>
                <c:pt idx="3">
                  <c:v>5.3888999999999996</c:v>
                </c:pt>
                <c:pt idx="4">
                  <c:v>4.3333000000000004</c:v>
                </c:pt>
                <c:pt idx="5">
                  <c:v>3.3889</c:v>
                </c:pt>
              </c:numCache>
            </c:numRef>
          </c:val>
          <c:extLst xmlns:c16r2="http://schemas.microsoft.com/office/drawing/2015/06/chart">
            <c:ext xmlns:c16="http://schemas.microsoft.com/office/drawing/2014/chart" uri="{C3380CC4-5D6E-409C-BE32-E72D297353CC}">
              <c16:uniqueId val="{00000000-D6B4-BA4C-B50D-6B02F1E11E20}"/>
            </c:ext>
          </c:extLst>
        </c:ser>
        <c:ser>
          <c:idx val="1"/>
          <c:order val="1"/>
          <c:tx>
            <c:strRef>
              <c:f>Лист1!$C$1</c:f>
              <c:strCache>
                <c:ptCount val="1"/>
                <c:pt idx="0">
                  <c:v>от 30 до 40 лет</c:v>
                </c:pt>
              </c:strCache>
            </c:strRef>
          </c:tx>
          <c:invertIfNegative val="0"/>
          <c:cat>
            <c:strRef>
              <c:f>Лист1!$A$2:$A$7</c:f>
              <c:strCache>
                <c:ptCount val="6"/>
                <c:pt idx="0">
                  <c:v>внеш обст</c:v>
                </c:pt>
                <c:pt idx="1">
                  <c:v>неправильным поведением др </c:v>
                </c:pt>
                <c:pt idx="2">
                  <c:v>его ошибочными действиями </c:v>
                </c:pt>
                <c:pt idx="3">
                  <c:v>его внутр проблемами</c:v>
                </c:pt>
                <c:pt idx="4">
                  <c:v>его установками</c:v>
                </c:pt>
                <c:pt idx="5">
                  <c:v>явная причина отсутствует </c:v>
                </c:pt>
              </c:strCache>
            </c:strRef>
          </c:cat>
          <c:val>
            <c:numRef>
              <c:f>Лист1!$C$2:$C$7</c:f>
              <c:numCache>
                <c:formatCode>Основной</c:formatCode>
                <c:ptCount val="6"/>
                <c:pt idx="0">
                  <c:v>7.4570999999999996</c:v>
                </c:pt>
                <c:pt idx="1">
                  <c:v>8.1999999999999993</c:v>
                </c:pt>
                <c:pt idx="2">
                  <c:v>4.8285999999999998</c:v>
                </c:pt>
                <c:pt idx="3">
                  <c:v>6.7142999999999997</c:v>
                </c:pt>
                <c:pt idx="4">
                  <c:v>4.0571000000000002</c:v>
                </c:pt>
                <c:pt idx="5">
                  <c:v>2.3714</c:v>
                </c:pt>
              </c:numCache>
            </c:numRef>
          </c:val>
          <c:extLst xmlns:c16r2="http://schemas.microsoft.com/office/drawing/2015/06/chart">
            <c:ext xmlns:c16="http://schemas.microsoft.com/office/drawing/2014/chart" uri="{C3380CC4-5D6E-409C-BE32-E72D297353CC}">
              <c16:uniqueId val="{00000001-D6B4-BA4C-B50D-6B02F1E11E20}"/>
            </c:ext>
          </c:extLst>
        </c:ser>
        <c:ser>
          <c:idx val="2"/>
          <c:order val="2"/>
          <c:tx>
            <c:strRef>
              <c:f>Лист1!$D$1</c:f>
              <c:strCache>
                <c:ptCount val="1"/>
                <c:pt idx="0">
                  <c:v>старше 40 лет</c:v>
                </c:pt>
              </c:strCache>
            </c:strRef>
          </c:tx>
          <c:invertIfNegative val="0"/>
          <c:cat>
            <c:strRef>
              <c:f>Лист1!$A$2:$A$7</c:f>
              <c:strCache>
                <c:ptCount val="6"/>
                <c:pt idx="0">
                  <c:v>внеш обст</c:v>
                </c:pt>
                <c:pt idx="1">
                  <c:v>неправильным поведением др </c:v>
                </c:pt>
                <c:pt idx="2">
                  <c:v>его ошибочными действиями </c:v>
                </c:pt>
                <c:pt idx="3">
                  <c:v>его внутр проблемами</c:v>
                </c:pt>
                <c:pt idx="4">
                  <c:v>его установками</c:v>
                </c:pt>
                <c:pt idx="5">
                  <c:v>явная причина отсутствует </c:v>
                </c:pt>
              </c:strCache>
            </c:strRef>
          </c:cat>
          <c:val>
            <c:numRef>
              <c:f>Лист1!$D$2:$D$7</c:f>
              <c:numCache>
                <c:formatCode>Основной</c:formatCode>
                <c:ptCount val="6"/>
                <c:pt idx="0">
                  <c:v>7.8620999999999999</c:v>
                </c:pt>
                <c:pt idx="1">
                  <c:v>8.3102999999999998</c:v>
                </c:pt>
                <c:pt idx="2">
                  <c:v>4.8966000000000003</c:v>
                </c:pt>
                <c:pt idx="3">
                  <c:v>5.8620999999999999</c:v>
                </c:pt>
                <c:pt idx="4">
                  <c:v>4.3448000000000002</c:v>
                </c:pt>
                <c:pt idx="5">
                  <c:v>2.4483000000000001</c:v>
                </c:pt>
              </c:numCache>
            </c:numRef>
          </c:val>
          <c:extLst xmlns:c16r2="http://schemas.microsoft.com/office/drawing/2015/06/chart">
            <c:ext xmlns:c16="http://schemas.microsoft.com/office/drawing/2014/chart" uri="{C3380CC4-5D6E-409C-BE32-E72D297353CC}">
              <c16:uniqueId val="{00000002-D6B4-BA4C-B50D-6B02F1E11E20}"/>
            </c:ext>
          </c:extLst>
        </c:ser>
        <c:dLbls>
          <c:showLegendKey val="0"/>
          <c:showVal val="0"/>
          <c:showCatName val="0"/>
          <c:showSerName val="0"/>
          <c:showPercent val="0"/>
          <c:showBubbleSize val="0"/>
        </c:dLbls>
        <c:gapWidth val="150"/>
        <c:axId val="672657792"/>
        <c:axId val="672659328"/>
      </c:barChart>
      <c:catAx>
        <c:axId val="672657792"/>
        <c:scaling>
          <c:orientation val="minMax"/>
        </c:scaling>
        <c:delete val="0"/>
        <c:axPos val="b"/>
        <c:numFmt formatCode="\О\с\н\о\в\н\о\й" sourceLinked="0"/>
        <c:majorTickMark val="out"/>
        <c:minorTickMark val="none"/>
        <c:tickLblPos val="nextTo"/>
        <c:crossAx val="672659328"/>
        <c:crosses val="autoZero"/>
        <c:auto val="1"/>
        <c:lblAlgn val="ctr"/>
        <c:lblOffset val="100"/>
        <c:noMultiLvlLbl val="0"/>
      </c:catAx>
      <c:valAx>
        <c:axId val="672659328"/>
        <c:scaling>
          <c:orientation val="minMax"/>
        </c:scaling>
        <c:delete val="0"/>
        <c:axPos val="l"/>
        <c:majorGridlines/>
        <c:numFmt formatCode="Основной" sourceLinked="1"/>
        <c:majorTickMark val="out"/>
        <c:minorTickMark val="none"/>
        <c:tickLblPos val="nextTo"/>
        <c:crossAx val="672657792"/>
        <c:crosses val="autoZero"/>
        <c:crossBetween val="between"/>
      </c:valAx>
    </c:plotArea>
    <c:legend>
      <c:legendPos val="r"/>
      <c:overlay val="0"/>
    </c:legend>
    <c:plotVisOnly val="1"/>
    <c:dispBlanksAs val="gap"/>
    <c:showDLblsOverMax val="0"/>
  </c:chart>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 30 лет</c:v>
                </c:pt>
              </c:strCache>
            </c:strRef>
          </c:tx>
          <c:invertIfNegative val="0"/>
          <c:cat>
            <c:strRef>
              <c:f>Лист1!$A$2:$A$12</c:f>
              <c:strCache>
                <c:ptCount val="11"/>
                <c:pt idx="0">
                  <c:v>безразличие </c:v>
                </c:pt>
                <c:pt idx="1">
                  <c:v>злость </c:v>
                </c:pt>
                <c:pt idx="2">
                  <c:v>раздражение </c:v>
                </c:pt>
                <c:pt idx="3">
                  <c:v>скука </c:v>
                </c:pt>
                <c:pt idx="4">
                  <c:v>страх</c:v>
                </c:pt>
                <c:pt idx="5">
                  <c:v>напряжение </c:v>
                </c:pt>
                <c:pt idx="6">
                  <c:v>сочувствие </c:v>
                </c:pt>
                <c:pt idx="7">
                  <c:v>вовлеченность </c:v>
                </c:pt>
                <c:pt idx="8">
                  <c:v>желание позаботиться </c:v>
                </c:pt>
                <c:pt idx="9">
                  <c:v>теплое участие </c:v>
                </c:pt>
                <c:pt idx="10">
                  <c:v>нейтральность </c:v>
                </c:pt>
              </c:strCache>
            </c:strRef>
          </c:cat>
          <c:val>
            <c:numRef>
              <c:f>Лист1!$B$2:$B$12</c:f>
              <c:numCache>
                <c:formatCode>Основной</c:formatCode>
                <c:ptCount val="11"/>
                <c:pt idx="0">
                  <c:v>1.2222</c:v>
                </c:pt>
                <c:pt idx="1">
                  <c:v>2.1111</c:v>
                </c:pt>
                <c:pt idx="2">
                  <c:v>2.0556000000000001</c:v>
                </c:pt>
                <c:pt idx="3">
                  <c:v>1.7778</c:v>
                </c:pt>
                <c:pt idx="4">
                  <c:v>1.3332999999999999</c:v>
                </c:pt>
                <c:pt idx="5">
                  <c:v>3.3889</c:v>
                </c:pt>
                <c:pt idx="6">
                  <c:v>8.1111000000000004</c:v>
                </c:pt>
                <c:pt idx="7">
                  <c:v>7.8888999999999996</c:v>
                </c:pt>
                <c:pt idx="8">
                  <c:v>5.8888999999999996</c:v>
                </c:pt>
                <c:pt idx="9">
                  <c:v>6.7222</c:v>
                </c:pt>
                <c:pt idx="10">
                  <c:v>4.0556000000000001</c:v>
                </c:pt>
              </c:numCache>
            </c:numRef>
          </c:val>
          <c:extLst xmlns:c16r2="http://schemas.microsoft.com/office/drawing/2015/06/chart">
            <c:ext xmlns:c16="http://schemas.microsoft.com/office/drawing/2014/chart" uri="{C3380CC4-5D6E-409C-BE32-E72D297353CC}">
              <c16:uniqueId val="{00000000-176E-B64C-BBE9-AC3C6F415A90}"/>
            </c:ext>
          </c:extLst>
        </c:ser>
        <c:ser>
          <c:idx val="1"/>
          <c:order val="1"/>
          <c:tx>
            <c:strRef>
              <c:f>Лист1!$C$1</c:f>
              <c:strCache>
                <c:ptCount val="1"/>
                <c:pt idx="0">
                  <c:v>от 31 до 40</c:v>
                </c:pt>
              </c:strCache>
            </c:strRef>
          </c:tx>
          <c:invertIfNegative val="0"/>
          <c:cat>
            <c:strRef>
              <c:f>Лист1!$A$2:$A$12</c:f>
              <c:strCache>
                <c:ptCount val="11"/>
                <c:pt idx="0">
                  <c:v>безразличие </c:v>
                </c:pt>
                <c:pt idx="1">
                  <c:v>злость </c:v>
                </c:pt>
                <c:pt idx="2">
                  <c:v>раздражение </c:v>
                </c:pt>
                <c:pt idx="3">
                  <c:v>скука </c:v>
                </c:pt>
                <c:pt idx="4">
                  <c:v>страх</c:v>
                </c:pt>
                <c:pt idx="5">
                  <c:v>напряжение </c:v>
                </c:pt>
                <c:pt idx="6">
                  <c:v>сочувствие </c:v>
                </c:pt>
                <c:pt idx="7">
                  <c:v>вовлеченность </c:v>
                </c:pt>
                <c:pt idx="8">
                  <c:v>желание позаботиться </c:v>
                </c:pt>
                <c:pt idx="9">
                  <c:v>теплое участие </c:v>
                </c:pt>
                <c:pt idx="10">
                  <c:v>нейтральность </c:v>
                </c:pt>
              </c:strCache>
            </c:strRef>
          </c:cat>
          <c:val>
            <c:numRef>
              <c:f>Лист1!$C$2:$C$12</c:f>
              <c:numCache>
                <c:formatCode>Основной</c:formatCode>
                <c:ptCount val="11"/>
                <c:pt idx="0">
                  <c:v>1</c:v>
                </c:pt>
                <c:pt idx="1">
                  <c:v>1.8856999999999999</c:v>
                </c:pt>
                <c:pt idx="2">
                  <c:v>2.0286</c:v>
                </c:pt>
                <c:pt idx="3">
                  <c:v>1.3429</c:v>
                </c:pt>
                <c:pt idx="4">
                  <c:v>1.7714000000000001</c:v>
                </c:pt>
                <c:pt idx="5">
                  <c:v>3.8285999999999998</c:v>
                </c:pt>
                <c:pt idx="6">
                  <c:v>8.7429000000000006</c:v>
                </c:pt>
                <c:pt idx="7">
                  <c:v>7.7713999999999999</c:v>
                </c:pt>
                <c:pt idx="8">
                  <c:v>6.5713999999999997</c:v>
                </c:pt>
                <c:pt idx="9">
                  <c:v>7.7142999999999997</c:v>
                </c:pt>
                <c:pt idx="10">
                  <c:v>3.4571000000000001</c:v>
                </c:pt>
              </c:numCache>
            </c:numRef>
          </c:val>
          <c:extLst xmlns:c16r2="http://schemas.microsoft.com/office/drawing/2015/06/chart">
            <c:ext xmlns:c16="http://schemas.microsoft.com/office/drawing/2014/chart" uri="{C3380CC4-5D6E-409C-BE32-E72D297353CC}">
              <c16:uniqueId val="{00000001-176E-B64C-BBE9-AC3C6F415A90}"/>
            </c:ext>
          </c:extLst>
        </c:ser>
        <c:ser>
          <c:idx val="2"/>
          <c:order val="2"/>
          <c:tx>
            <c:strRef>
              <c:f>Лист1!$D$1</c:f>
              <c:strCache>
                <c:ptCount val="1"/>
                <c:pt idx="0">
                  <c:v>старше 40 лет</c:v>
                </c:pt>
              </c:strCache>
            </c:strRef>
          </c:tx>
          <c:invertIfNegative val="0"/>
          <c:cat>
            <c:strRef>
              <c:f>Лист1!$A$2:$A$12</c:f>
              <c:strCache>
                <c:ptCount val="11"/>
                <c:pt idx="0">
                  <c:v>безразличие </c:v>
                </c:pt>
                <c:pt idx="1">
                  <c:v>злость </c:v>
                </c:pt>
                <c:pt idx="2">
                  <c:v>раздражение </c:v>
                </c:pt>
                <c:pt idx="3">
                  <c:v>скука </c:v>
                </c:pt>
                <c:pt idx="4">
                  <c:v>страх</c:v>
                </c:pt>
                <c:pt idx="5">
                  <c:v>напряжение </c:v>
                </c:pt>
                <c:pt idx="6">
                  <c:v>сочувствие </c:v>
                </c:pt>
                <c:pt idx="7">
                  <c:v>вовлеченность </c:v>
                </c:pt>
                <c:pt idx="8">
                  <c:v>желание позаботиться </c:v>
                </c:pt>
                <c:pt idx="9">
                  <c:v>теплое участие </c:v>
                </c:pt>
                <c:pt idx="10">
                  <c:v>нейтральность </c:v>
                </c:pt>
              </c:strCache>
            </c:strRef>
          </c:cat>
          <c:val>
            <c:numRef>
              <c:f>Лист1!$D$2:$D$12</c:f>
              <c:numCache>
                <c:formatCode>Основной</c:formatCode>
                <c:ptCount val="11"/>
                <c:pt idx="0">
                  <c:v>1.2759</c:v>
                </c:pt>
                <c:pt idx="1">
                  <c:v>2.0345</c:v>
                </c:pt>
                <c:pt idx="2">
                  <c:v>2.2759</c:v>
                </c:pt>
                <c:pt idx="3">
                  <c:v>1.6207</c:v>
                </c:pt>
                <c:pt idx="4">
                  <c:v>1.3448</c:v>
                </c:pt>
                <c:pt idx="5">
                  <c:v>3.5171999999999999</c:v>
                </c:pt>
                <c:pt idx="6">
                  <c:v>8.8276000000000003</c:v>
                </c:pt>
                <c:pt idx="7">
                  <c:v>8.3447999999999993</c:v>
                </c:pt>
                <c:pt idx="8">
                  <c:v>6.3448000000000002</c:v>
                </c:pt>
                <c:pt idx="9">
                  <c:v>7</c:v>
                </c:pt>
                <c:pt idx="10">
                  <c:v>4.2069000000000001</c:v>
                </c:pt>
              </c:numCache>
            </c:numRef>
          </c:val>
          <c:extLst xmlns:c16r2="http://schemas.microsoft.com/office/drawing/2015/06/chart">
            <c:ext xmlns:c16="http://schemas.microsoft.com/office/drawing/2014/chart" uri="{C3380CC4-5D6E-409C-BE32-E72D297353CC}">
              <c16:uniqueId val="{00000002-176E-B64C-BBE9-AC3C6F415A90}"/>
            </c:ext>
          </c:extLst>
        </c:ser>
        <c:dLbls>
          <c:showLegendKey val="0"/>
          <c:showVal val="0"/>
          <c:showCatName val="0"/>
          <c:showSerName val="0"/>
          <c:showPercent val="0"/>
          <c:showBubbleSize val="0"/>
        </c:dLbls>
        <c:gapWidth val="150"/>
        <c:axId val="672616832"/>
        <c:axId val="672618368"/>
      </c:barChart>
      <c:catAx>
        <c:axId val="672616832"/>
        <c:scaling>
          <c:orientation val="minMax"/>
        </c:scaling>
        <c:delete val="0"/>
        <c:axPos val="b"/>
        <c:numFmt formatCode="\О\с\н\о\в\н\о\й" sourceLinked="0"/>
        <c:majorTickMark val="out"/>
        <c:minorTickMark val="none"/>
        <c:tickLblPos val="nextTo"/>
        <c:crossAx val="672618368"/>
        <c:crosses val="autoZero"/>
        <c:auto val="1"/>
        <c:lblAlgn val="ctr"/>
        <c:lblOffset val="100"/>
        <c:noMultiLvlLbl val="0"/>
      </c:catAx>
      <c:valAx>
        <c:axId val="672618368"/>
        <c:scaling>
          <c:orientation val="minMax"/>
        </c:scaling>
        <c:delete val="0"/>
        <c:axPos val="l"/>
        <c:majorGridlines/>
        <c:numFmt formatCode="Основной" sourceLinked="1"/>
        <c:majorTickMark val="out"/>
        <c:minorTickMark val="none"/>
        <c:tickLblPos val="nextTo"/>
        <c:crossAx val="672616832"/>
        <c:crosses val="autoZero"/>
        <c:crossBetween val="between"/>
      </c:valAx>
    </c:plotArea>
    <c:legend>
      <c:legendPos val="r"/>
      <c:overlay val="0"/>
    </c:legend>
    <c:plotVisOnly val="1"/>
    <c:dispBlanksAs val="gap"/>
    <c:showDLblsOverMax val="0"/>
  </c:chart>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 30 лет</c:v>
                </c:pt>
              </c:strCache>
            </c:strRef>
          </c:tx>
          <c:invertIfNegative val="0"/>
          <c:cat>
            <c:strRef>
              <c:f>Лист1!$A$2:$A$12</c:f>
              <c:strCache>
                <c:ptCount val="11"/>
                <c:pt idx="0">
                  <c:v>ответственность за клиента</c:v>
                </c:pt>
                <c:pt idx="1">
                  <c:v>беспомощность </c:v>
                </c:pt>
                <c:pt idx="2">
                  <c:v>злость</c:v>
                </c:pt>
                <c:pt idx="3">
                  <c:v>вина</c:v>
                </c:pt>
                <c:pt idx="4">
                  <c:v>страх</c:v>
                </c:pt>
                <c:pt idx="5">
                  <c:v>напряжение</c:v>
                </c:pt>
                <c:pt idx="6">
                  <c:v>клиент не ценит вашу работу</c:v>
                </c:pt>
                <c:pt idx="7">
                  <c:v>удовлетворение</c:v>
                </c:pt>
                <c:pt idx="8">
                  <c:v>радость</c:v>
                </c:pt>
                <c:pt idx="9">
                  <c:v>вовлеченность </c:v>
                </c:pt>
                <c:pt idx="10">
                  <c:v>надежда </c:v>
                </c:pt>
              </c:strCache>
            </c:strRef>
          </c:cat>
          <c:val>
            <c:numRef>
              <c:f>Лист1!$B$2:$B$12</c:f>
              <c:numCache>
                <c:formatCode>Основной</c:formatCode>
                <c:ptCount val="11"/>
                <c:pt idx="0">
                  <c:v>6.3888999999999996</c:v>
                </c:pt>
                <c:pt idx="1">
                  <c:v>2.2778</c:v>
                </c:pt>
                <c:pt idx="2">
                  <c:v>1.5</c:v>
                </c:pt>
                <c:pt idx="3">
                  <c:v>1.8332999999999999</c:v>
                </c:pt>
                <c:pt idx="4">
                  <c:v>2</c:v>
                </c:pt>
                <c:pt idx="5">
                  <c:v>3.5</c:v>
                </c:pt>
                <c:pt idx="6">
                  <c:v>3.5</c:v>
                </c:pt>
                <c:pt idx="7">
                  <c:v>7.3333000000000004</c:v>
                </c:pt>
                <c:pt idx="8">
                  <c:v>6.8333000000000004</c:v>
                </c:pt>
                <c:pt idx="9">
                  <c:v>7.8888999999999996</c:v>
                </c:pt>
                <c:pt idx="10">
                  <c:v>6.8888999999999996</c:v>
                </c:pt>
              </c:numCache>
            </c:numRef>
          </c:val>
          <c:extLst xmlns:c16r2="http://schemas.microsoft.com/office/drawing/2015/06/chart">
            <c:ext xmlns:c16="http://schemas.microsoft.com/office/drawing/2014/chart" uri="{C3380CC4-5D6E-409C-BE32-E72D297353CC}">
              <c16:uniqueId val="{00000000-CCAA-F941-9437-DE5EDDCC0CB5}"/>
            </c:ext>
          </c:extLst>
        </c:ser>
        <c:ser>
          <c:idx val="1"/>
          <c:order val="1"/>
          <c:tx>
            <c:strRef>
              <c:f>Лист1!$C$1</c:f>
              <c:strCache>
                <c:ptCount val="1"/>
                <c:pt idx="0">
                  <c:v>от 30 до 40 лет</c:v>
                </c:pt>
              </c:strCache>
            </c:strRef>
          </c:tx>
          <c:invertIfNegative val="0"/>
          <c:cat>
            <c:strRef>
              <c:f>Лист1!$A$2:$A$12</c:f>
              <c:strCache>
                <c:ptCount val="11"/>
                <c:pt idx="0">
                  <c:v>ответственность за клиента</c:v>
                </c:pt>
                <c:pt idx="1">
                  <c:v>беспомощность </c:v>
                </c:pt>
                <c:pt idx="2">
                  <c:v>злость</c:v>
                </c:pt>
                <c:pt idx="3">
                  <c:v>вина</c:v>
                </c:pt>
                <c:pt idx="4">
                  <c:v>страх</c:v>
                </c:pt>
                <c:pt idx="5">
                  <c:v>напряжение</c:v>
                </c:pt>
                <c:pt idx="6">
                  <c:v>клиент не ценит вашу работу</c:v>
                </c:pt>
                <c:pt idx="7">
                  <c:v>удовлетворение</c:v>
                </c:pt>
                <c:pt idx="8">
                  <c:v>радость</c:v>
                </c:pt>
                <c:pt idx="9">
                  <c:v>вовлеченность </c:v>
                </c:pt>
                <c:pt idx="10">
                  <c:v>надежда </c:v>
                </c:pt>
              </c:strCache>
            </c:strRef>
          </c:cat>
          <c:val>
            <c:numRef>
              <c:f>Лист1!$C$2:$C$12</c:f>
              <c:numCache>
                <c:formatCode>Основной</c:formatCode>
                <c:ptCount val="11"/>
                <c:pt idx="0">
                  <c:v>6.0286</c:v>
                </c:pt>
                <c:pt idx="1">
                  <c:v>2.1429</c:v>
                </c:pt>
                <c:pt idx="2">
                  <c:v>1.3714</c:v>
                </c:pt>
                <c:pt idx="3">
                  <c:v>1.7428999999999999</c:v>
                </c:pt>
                <c:pt idx="4">
                  <c:v>2.0857000000000001</c:v>
                </c:pt>
                <c:pt idx="5">
                  <c:v>3.8856999999999999</c:v>
                </c:pt>
                <c:pt idx="6">
                  <c:v>3.8856999999999999</c:v>
                </c:pt>
                <c:pt idx="7">
                  <c:v>8.0856999999999992</c:v>
                </c:pt>
                <c:pt idx="8">
                  <c:v>7.8285999999999998</c:v>
                </c:pt>
                <c:pt idx="9">
                  <c:v>8.3713999999999995</c:v>
                </c:pt>
                <c:pt idx="10">
                  <c:v>7.3429000000000002</c:v>
                </c:pt>
              </c:numCache>
            </c:numRef>
          </c:val>
          <c:extLst xmlns:c16r2="http://schemas.microsoft.com/office/drawing/2015/06/chart">
            <c:ext xmlns:c16="http://schemas.microsoft.com/office/drawing/2014/chart" uri="{C3380CC4-5D6E-409C-BE32-E72D297353CC}">
              <c16:uniqueId val="{00000001-CCAA-F941-9437-DE5EDDCC0CB5}"/>
            </c:ext>
          </c:extLst>
        </c:ser>
        <c:ser>
          <c:idx val="2"/>
          <c:order val="2"/>
          <c:tx>
            <c:strRef>
              <c:f>Лист1!$D$1</c:f>
              <c:strCache>
                <c:ptCount val="1"/>
                <c:pt idx="0">
                  <c:v>старше 40 лет</c:v>
                </c:pt>
              </c:strCache>
            </c:strRef>
          </c:tx>
          <c:invertIfNegative val="0"/>
          <c:cat>
            <c:strRef>
              <c:f>Лист1!$A$2:$A$12</c:f>
              <c:strCache>
                <c:ptCount val="11"/>
                <c:pt idx="0">
                  <c:v>ответственность за клиента</c:v>
                </c:pt>
                <c:pt idx="1">
                  <c:v>беспомощность </c:v>
                </c:pt>
                <c:pt idx="2">
                  <c:v>злость</c:v>
                </c:pt>
                <c:pt idx="3">
                  <c:v>вина</c:v>
                </c:pt>
                <c:pt idx="4">
                  <c:v>страх</c:v>
                </c:pt>
                <c:pt idx="5">
                  <c:v>напряжение</c:v>
                </c:pt>
                <c:pt idx="6">
                  <c:v>клиент не ценит вашу работу</c:v>
                </c:pt>
                <c:pt idx="7">
                  <c:v>удовлетворение</c:v>
                </c:pt>
                <c:pt idx="8">
                  <c:v>радость</c:v>
                </c:pt>
                <c:pt idx="9">
                  <c:v>вовлеченность </c:v>
                </c:pt>
                <c:pt idx="10">
                  <c:v>надежда </c:v>
                </c:pt>
              </c:strCache>
            </c:strRef>
          </c:cat>
          <c:val>
            <c:numRef>
              <c:f>Лист1!$D$2:$D$12</c:f>
              <c:numCache>
                <c:formatCode>Основной</c:formatCode>
                <c:ptCount val="11"/>
                <c:pt idx="0">
                  <c:v>5.8620999999999999</c:v>
                </c:pt>
                <c:pt idx="1">
                  <c:v>2.3793000000000002</c:v>
                </c:pt>
                <c:pt idx="2">
                  <c:v>1.8966000000000001</c:v>
                </c:pt>
                <c:pt idx="3">
                  <c:v>1.8275999999999999</c:v>
                </c:pt>
                <c:pt idx="4">
                  <c:v>1.5172000000000001</c:v>
                </c:pt>
                <c:pt idx="5">
                  <c:v>3.6551999999999998</c:v>
                </c:pt>
                <c:pt idx="6">
                  <c:v>4</c:v>
                </c:pt>
                <c:pt idx="7">
                  <c:v>7.8966000000000003</c:v>
                </c:pt>
                <c:pt idx="8">
                  <c:v>7.4138000000000002</c:v>
                </c:pt>
                <c:pt idx="9">
                  <c:v>7.7930999999999999</c:v>
                </c:pt>
                <c:pt idx="10">
                  <c:v>7.2069000000000001</c:v>
                </c:pt>
              </c:numCache>
            </c:numRef>
          </c:val>
          <c:extLst xmlns:c16r2="http://schemas.microsoft.com/office/drawing/2015/06/chart">
            <c:ext xmlns:c16="http://schemas.microsoft.com/office/drawing/2014/chart" uri="{C3380CC4-5D6E-409C-BE32-E72D297353CC}">
              <c16:uniqueId val="{00000002-CCAA-F941-9437-DE5EDDCC0CB5}"/>
            </c:ext>
          </c:extLst>
        </c:ser>
        <c:dLbls>
          <c:showLegendKey val="0"/>
          <c:showVal val="0"/>
          <c:showCatName val="0"/>
          <c:showSerName val="0"/>
          <c:showPercent val="0"/>
          <c:showBubbleSize val="0"/>
        </c:dLbls>
        <c:gapWidth val="150"/>
        <c:axId val="642642304"/>
        <c:axId val="642643840"/>
      </c:barChart>
      <c:catAx>
        <c:axId val="642642304"/>
        <c:scaling>
          <c:orientation val="minMax"/>
        </c:scaling>
        <c:delete val="0"/>
        <c:axPos val="b"/>
        <c:numFmt formatCode="\О\с\н\о\в\н\о\й" sourceLinked="0"/>
        <c:majorTickMark val="out"/>
        <c:minorTickMark val="none"/>
        <c:tickLblPos val="nextTo"/>
        <c:crossAx val="642643840"/>
        <c:crosses val="autoZero"/>
        <c:auto val="1"/>
        <c:lblAlgn val="ctr"/>
        <c:lblOffset val="100"/>
        <c:noMultiLvlLbl val="0"/>
      </c:catAx>
      <c:valAx>
        <c:axId val="642643840"/>
        <c:scaling>
          <c:orientation val="minMax"/>
        </c:scaling>
        <c:delete val="0"/>
        <c:axPos val="l"/>
        <c:majorGridlines/>
        <c:numFmt formatCode="Основной" sourceLinked="1"/>
        <c:majorTickMark val="out"/>
        <c:minorTickMark val="none"/>
        <c:tickLblPos val="nextTo"/>
        <c:crossAx val="642642304"/>
        <c:crosses val="autoZero"/>
        <c:crossBetween val="between"/>
      </c:valAx>
    </c:plotArea>
    <c:legend>
      <c:legendPos val="r"/>
      <c:overlay val="0"/>
    </c:legend>
    <c:plotVisOnly val="1"/>
    <c:dispBlanksAs val="gap"/>
    <c:showDLblsOverMax val="0"/>
  </c:chart>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 30 лет</c:v>
                </c:pt>
              </c:strCache>
            </c:strRef>
          </c:tx>
          <c:invertIfNegative val="0"/>
          <c:cat>
            <c:strRef>
              <c:f>Лист1!$A$2:$A$9</c:f>
              <c:strCache>
                <c:ptCount val="8"/>
                <c:pt idx="0">
                  <c:v>ленив</c:v>
                </c:pt>
                <c:pt idx="1">
                  <c:v>инфантилен </c:v>
                </c:pt>
                <c:pt idx="2">
                  <c:v>глуп</c:v>
                </c:pt>
                <c:pt idx="3">
                  <c:v>эгоистичен </c:v>
                </c:pt>
                <c:pt idx="4">
                  <c:v>страдает </c:v>
                </c:pt>
                <c:pt idx="5">
                  <c:v>терпелив/в смирении </c:v>
                </c:pt>
                <c:pt idx="6">
                  <c:v>боится будущего </c:v>
                </c:pt>
                <c:pt idx="7">
                  <c:v>дух/эмоц развивается</c:v>
                </c:pt>
              </c:strCache>
            </c:strRef>
          </c:cat>
          <c:val>
            <c:numRef>
              <c:f>Лист1!$B$2:$B$9</c:f>
              <c:numCache>
                <c:formatCode>Основной</c:formatCode>
                <c:ptCount val="8"/>
                <c:pt idx="0">
                  <c:v>2.8332999999999999</c:v>
                </c:pt>
                <c:pt idx="1">
                  <c:v>3.5</c:v>
                </c:pt>
                <c:pt idx="2">
                  <c:v>2.1111</c:v>
                </c:pt>
                <c:pt idx="3">
                  <c:v>1.6667000000000001</c:v>
                </c:pt>
                <c:pt idx="4">
                  <c:v>7.3888999999999996</c:v>
                </c:pt>
                <c:pt idx="5">
                  <c:v>6.2222</c:v>
                </c:pt>
                <c:pt idx="6">
                  <c:v>7.9443999999999999</c:v>
                </c:pt>
                <c:pt idx="7">
                  <c:v>7.1111000000000004</c:v>
                </c:pt>
              </c:numCache>
            </c:numRef>
          </c:val>
          <c:extLst xmlns:c16r2="http://schemas.microsoft.com/office/drawing/2015/06/chart">
            <c:ext xmlns:c16="http://schemas.microsoft.com/office/drawing/2014/chart" uri="{C3380CC4-5D6E-409C-BE32-E72D297353CC}">
              <c16:uniqueId val="{00000000-D6B3-B349-9AFC-3EF904526E8A}"/>
            </c:ext>
          </c:extLst>
        </c:ser>
        <c:ser>
          <c:idx val="1"/>
          <c:order val="1"/>
          <c:tx>
            <c:strRef>
              <c:f>Лист1!$C$1</c:f>
              <c:strCache>
                <c:ptCount val="1"/>
                <c:pt idx="0">
                  <c:v>от 30 до 40 лет</c:v>
                </c:pt>
              </c:strCache>
            </c:strRef>
          </c:tx>
          <c:invertIfNegative val="0"/>
          <c:cat>
            <c:strRef>
              <c:f>Лист1!$A$2:$A$9</c:f>
              <c:strCache>
                <c:ptCount val="8"/>
                <c:pt idx="0">
                  <c:v>ленив</c:v>
                </c:pt>
                <c:pt idx="1">
                  <c:v>инфантилен </c:v>
                </c:pt>
                <c:pt idx="2">
                  <c:v>глуп</c:v>
                </c:pt>
                <c:pt idx="3">
                  <c:v>эгоистичен </c:v>
                </c:pt>
                <c:pt idx="4">
                  <c:v>страдает </c:v>
                </c:pt>
                <c:pt idx="5">
                  <c:v>терпелив/в смирении </c:v>
                </c:pt>
                <c:pt idx="6">
                  <c:v>боится будущего </c:v>
                </c:pt>
                <c:pt idx="7">
                  <c:v>дух/эмоц развивается</c:v>
                </c:pt>
              </c:strCache>
            </c:strRef>
          </c:cat>
          <c:val>
            <c:numRef>
              <c:f>Лист1!$C$2:$C$9</c:f>
              <c:numCache>
                <c:formatCode>Основной</c:formatCode>
                <c:ptCount val="8"/>
                <c:pt idx="0">
                  <c:v>2.6286</c:v>
                </c:pt>
                <c:pt idx="1">
                  <c:v>2.8856999999999999</c:v>
                </c:pt>
                <c:pt idx="2">
                  <c:v>1.3714</c:v>
                </c:pt>
                <c:pt idx="3">
                  <c:v>1.4857</c:v>
                </c:pt>
                <c:pt idx="4">
                  <c:v>8.8856999999999999</c:v>
                </c:pt>
                <c:pt idx="5">
                  <c:v>5.7428999999999997</c:v>
                </c:pt>
                <c:pt idx="6">
                  <c:v>8.8571000000000009</c:v>
                </c:pt>
                <c:pt idx="7">
                  <c:v>8.0571000000000002</c:v>
                </c:pt>
              </c:numCache>
            </c:numRef>
          </c:val>
          <c:extLst xmlns:c16r2="http://schemas.microsoft.com/office/drawing/2015/06/chart">
            <c:ext xmlns:c16="http://schemas.microsoft.com/office/drawing/2014/chart" uri="{C3380CC4-5D6E-409C-BE32-E72D297353CC}">
              <c16:uniqueId val="{00000001-D6B3-B349-9AFC-3EF904526E8A}"/>
            </c:ext>
          </c:extLst>
        </c:ser>
        <c:ser>
          <c:idx val="2"/>
          <c:order val="2"/>
          <c:tx>
            <c:strRef>
              <c:f>Лист1!$D$1</c:f>
              <c:strCache>
                <c:ptCount val="1"/>
                <c:pt idx="0">
                  <c:v>старше 40 лет</c:v>
                </c:pt>
              </c:strCache>
            </c:strRef>
          </c:tx>
          <c:invertIfNegative val="0"/>
          <c:cat>
            <c:strRef>
              <c:f>Лист1!$A$2:$A$9</c:f>
              <c:strCache>
                <c:ptCount val="8"/>
                <c:pt idx="0">
                  <c:v>ленив</c:v>
                </c:pt>
                <c:pt idx="1">
                  <c:v>инфантилен </c:v>
                </c:pt>
                <c:pt idx="2">
                  <c:v>глуп</c:v>
                </c:pt>
                <c:pt idx="3">
                  <c:v>эгоистичен </c:v>
                </c:pt>
                <c:pt idx="4">
                  <c:v>страдает </c:v>
                </c:pt>
                <c:pt idx="5">
                  <c:v>терпелив/в смирении </c:v>
                </c:pt>
                <c:pt idx="6">
                  <c:v>боится будущего </c:v>
                </c:pt>
                <c:pt idx="7">
                  <c:v>дух/эмоц развивается</c:v>
                </c:pt>
              </c:strCache>
            </c:strRef>
          </c:cat>
          <c:val>
            <c:numRef>
              <c:f>Лист1!$D$2:$D$9</c:f>
              <c:numCache>
                <c:formatCode>Основной</c:formatCode>
                <c:ptCount val="8"/>
                <c:pt idx="0">
                  <c:v>3.3793000000000002</c:v>
                </c:pt>
                <c:pt idx="1">
                  <c:v>3.1379000000000001</c:v>
                </c:pt>
                <c:pt idx="2">
                  <c:v>1.6897</c:v>
                </c:pt>
                <c:pt idx="3">
                  <c:v>1.4482999999999999</c:v>
                </c:pt>
                <c:pt idx="4">
                  <c:v>8.3793000000000006</c:v>
                </c:pt>
                <c:pt idx="5">
                  <c:v>6.1723999999999997</c:v>
                </c:pt>
                <c:pt idx="6">
                  <c:v>8.8965999999999994</c:v>
                </c:pt>
                <c:pt idx="7">
                  <c:v>7.8620999999999999</c:v>
                </c:pt>
              </c:numCache>
            </c:numRef>
          </c:val>
          <c:extLst xmlns:c16r2="http://schemas.microsoft.com/office/drawing/2015/06/chart">
            <c:ext xmlns:c16="http://schemas.microsoft.com/office/drawing/2014/chart" uri="{C3380CC4-5D6E-409C-BE32-E72D297353CC}">
              <c16:uniqueId val="{00000002-D6B3-B349-9AFC-3EF904526E8A}"/>
            </c:ext>
          </c:extLst>
        </c:ser>
        <c:dLbls>
          <c:showLegendKey val="0"/>
          <c:showVal val="0"/>
          <c:showCatName val="0"/>
          <c:showSerName val="0"/>
          <c:showPercent val="0"/>
          <c:showBubbleSize val="0"/>
        </c:dLbls>
        <c:gapWidth val="150"/>
        <c:axId val="642617728"/>
        <c:axId val="642619264"/>
      </c:barChart>
      <c:catAx>
        <c:axId val="642617728"/>
        <c:scaling>
          <c:orientation val="minMax"/>
        </c:scaling>
        <c:delete val="0"/>
        <c:axPos val="b"/>
        <c:numFmt formatCode="\О\с\н\о\в\н\о\й" sourceLinked="0"/>
        <c:majorTickMark val="out"/>
        <c:minorTickMark val="none"/>
        <c:tickLblPos val="nextTo"/>
        <c:crossAx val="642619264"/>
        <c:crosses val="autoZero"/>
        <c:auto val="1"/>
        <c:lblAlgn val="ctr"/>
        <c:lblOffset val="100"/>
        <c:noMultiLvlLbl val="0"/>
      </c:catAx>
      <c:valAx>
        <c:axId val="642619264"/>
        <c:scaling>
          <c:orientation val="minMax"/>
        </c:scaling>
        <c:delete val="0"/>
        <c:axPos val="l"/>
        <c:majorGridlines/>
        <c:numFmt formatCode="Основной" sourceLinked="1"/>
        <c:majorTickMark val="out"/>
        <c:minorTickMark val="none"/>
        <c:tickLblPos val="nextTo"/>
        <c:crossAx val="642617728"/>
        <c:crosses val="autoZero"/>
        <c:crossBetween val="between"/>
      </c:valAx>
    </c:plotArea>
    <c:legend>
      <c:legendPos val="r"/>
      <c:overlay val="0"/>
    </c:legend>
    <c:plotVisOnly val="1"/>
    <c:dispBlanksAs val="gap"/>
    <c:showDLblsOverMax val="0"/>
  </c:chart>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Основное образование по психологии</c:v>
                </c:pt>
              </c:strCache>
            </c:strRef>
          </c:tx>
          <c:invertIfNegative val="0"/>
          <c:cat>
            <c:strRef>
              <c:f>Лист1!$A$2:$A$6</c:f>
              <c:strCache>
                <c:ptCount val="5"/>
                <c:pt idx="0">
                  <c:v>Катастрофизация</c:v>
                </c:pt>
                <c:pt idx="1">
                  <c:v>Долженствования в отношении себя</c:v>
                </c:pt>
                <c:pt idx="2">
                  <c:v>Долженствования в отношении других</c:v>
                </c:pt>
                <c:pt idx="3">
                  <c:v>Фрустрационнная толерантность </c:v>
                </c:pt>
                <c:pt idx="4">
                  <c:v>Самооценка</c:v>
                </c:pt>
              </c:strCache>
            </c:strRef>
          </c:cat>
          <c:val>
            <c:numRef>
              <c:f>Лист1!$B$2:$B$6</c:f>
              <c:numCache>
                <c:formatCode>Основной</c:formatCode>
                <c:ptCount val="5"/>
                <c:pt idx="0">
                  <c:v>37.933300000000003</c:v>
                </c:pt>
                <c:pt idx="1">
                  <c:v>37.2667</c:v>
                </c:pt>
                <c:pt idx="2">
                  <c:v>42.133299999999998</c:v>
                </c:pt>
                <c:pt idx="3">
                  <c:v>41.577800000000003</c:v>
                </c:pt>
                <c:pt idx="4">
                  <c:v>40.688899999999997</c:v>
                </c:pt>
              </c:numCache>
            </c:numRef>
          </c:val>
          <c:extLst xmlns:c16r2="http://schemas.microsoft.com/office/drawing/2015/06/chart">
            <c:ext xmlns:c16="http://schemas.microsoft.com/office/drawing/2014/chart" uri="{C3380CC4-5D6E-409C-BE32-E72D297353CC}">
              <c16:uniqueId val="{00000000-6BFC-8A40-9A6B-A1D938A50AC2}"/>
            </c:ext>
          </c:extLst>
        </c:ser>
        <c:ser>
          <c:idx val="1"/>
          <c:order val="1"/>
          <c:tx>
            <c:strRef>
              <c:f>Лист1!$C$1</c:f>
              <c:strCache>
                <c:ptCount val="1"/>
                <c:pt idx="0">
                  <c:v>Переподготовка по психологии</c:v>
                </c:pt>
              </c:strCache>
            </c:strRef>
          </c:tx>
          <c:invertIfNegative val="0"/>
          <c:cat>
            <c:strRef>
              <c:f>Лист1!$A$2:$A$6</c:f>
              <c:strCache>
                <c:ptCount val="5"/>
                <c:pt idx="0">
                  <c:v>Катастрофизация</c:v>
                </c:pt>
                <c:pt idx="1">
                  <c:v>Долженствования в отношении себя</c:v>
                </c:pt>
                <c:pt idx="2">
                  <c:v>Долженствования в отношении других</c:v>
                </c:pt>
                <c:pt idx="3">
                  <c:v>Фрустрационнная толерантность </c:v>
                </c:pt>
                <c:pt idx="4">
                  <c:v>Самооценка</c:v>
                </c:pt>
              </c:strCache>
            </c:strRef>
          </c:cat>
          <c:val>
            <c:numRef>
              <c:f>Лист1!$C$2:$C$6</c:f>
              <c:numCache>
                <c:formatCode>Основной</c:formatCode>
                <c:ptCount val="5"/>
                <c:pt idx="0">
                  <c:v>33.216200000000001</c:v>
                </c:pt>
                <c:pt idx="1">
                  <c:v>32.7027</c:v>
                </c:pt>
                <c:pt idx="2">
                  <c:v>34.783799999999999</c:v>
                </c:pt>
                <c:pt idx="3">
                  <c:v>35.4054</c:v>
                </c:pt>
                <c:pt idx="4">
                  <c:v>36</c:v>
                </c:pt>
              </c:numCache>
            </c:numRef>
          </c:val>
          <c:extLst xmlns:c16r2="http://schemas.microsoft.com/office/drawing/2015/06/chart">
            <c:ext xmlns:c16="http://schemas.microsoft.com/office/drawing/2014/chart" uri="{C3380CC4-5D6E-409C-BE32-E72D297353CC}">
              <c16:uniqueId val="{00000001-6BFC-8A40-9A6B-A1D938A50AC2}"/>
            </c:ext>
          </c:extLst>
        </c:ser>
        <c:dLbls>
          <c:showLegendKey val="0"/>
          <c:showVal val="0"/>
          <c:showCatName val="0"/>
          <c:showSerName val="0"/>
          <c:showPercent val="0"/>
          <c:showBubbleSize val="0"/>
        </c:dLbls>
        <c:gapWidth val="150"/>
        <c:axId val="745753600"/>
        <c:axId val="745755392"/>
      </c:barChart>
      <c:catAx>
        <c:axId val="745753600"/>
        <c:scaling>
          <c:orientation val="minMax"/>
        </c:scaling>
        <c:delete val="0"/>
        <c:axPos val="b"/>
        <c:numFmt formatCode="\О\с\н\о\в\н\о\й" sourceLinked="0"/>
        <c:majorTickMark val="out"/>
        <c:minorTickMark val="none"/>
        <c:tickLblPos val="nextTo"/>
        <c:crossAx val="745755392"/>
        <c:crosses val="autoZero"/>
        <c:auto val="1"/>
        <c:lblAlgn val="ctr"/>
        <c:lblOffset val="100"/>
        <c:noMultiLvlLbl val="0"/>
      </c:catAx>
      <c:valAx>
        <c:axId val="745755392"/>
        <c:scaling>
          <c:orientation val="minMax"/>
        </c:scaling>
        <c:delete val="0"/>
        <c:axPos val="l"/>
        <c:majorGridlines/>
        <c:numFmt formatCode="Основной" sourceLinked="1"/>
        <c:majorTickMark val="out"/>
        <c:minorTickMark val="none"/>
        <c:tickLblPos val="nextTo"/>
        <c:crossAx val="745753600"/>
        <c:crosses val="autoZero"/>
        <c:crossBetween val="between"/>
      </c:valAx>
    </c:plotArea>
    <c:legend>
      <c:legendPos val="r"/>
      <c:overlay val="0"/>
    </c:legend>
    <c:plotVisOnly val="1"/>
    <c:dispBlanksAs val="gap"/>
    <c:showDLblsOverMax val="0"/>
  </c:chart>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Основное образование по психологии</c:v>
                </c:pt>
              </c:strCache>
            </c:strRef>
          </c:tx>
          <c:invertIfNegative val="0"/>
          <c:cat>
            <c:strRef>
              <c:f>Лист1!$A$2</c:f>
              <c:strCache>
                <c:ptCount val="1"/>
                <c:pt idx="0">
                  <c:v>Общая оценка иррациональных убеждений </c:v>
                </c:pt>
              </c:strCache>
            </c:strRef>
          </c:cat>
          <c:val>
            <c:numRef>
              <c:f>Лист1!$B$2</c:f>
              <c:numCache>
                <c:formatCode>Основной</c:formatCode>
                <c:ptCount val="1"/>
                <c:pt idx="0">
                  <c:v>199.5778</c:v>
                </c:pt>
              </c:numCache>
            </c:numRef>
          </c:val>
          <c:extLst xmlns:c16r2="http://schemas.microsoft.com/office/drawing/2015/06/chart">
            <c:ext xmlns:c16="http://schemas.microsoft.com/office/drawing/2014/chart" uri="{C3380CC4-5D6E-409C-BE32-E72D297353CC}">
              <c16:uniqueId val="{00000000-EBEF-B145-9D95-3180B6B58D39}"/>
            </c:ext>
          </c:extLst>
        </c:ser>
        <c:ser>
          <c:idx val="1"/>
          <c:order val="1"/>
          <c:tx>
            <c:strRef>
              <c:f>Лист1!$C$1</c:f>
              <c:strCache>
                <c:ptCount val="1"/>
                <c:pt idx="0">
                  <c:v>Переподготовка по психологии</c:v>
                </c:pt>
              </c:strCache>
            </c:strRef>
          </c:tx>
          <c:invertIfNegative val="0"/>
          <c:cat>
            <c:strRef>
              <c:f>Лист1!$A$2</c:f>
              <c:strCache>
                <c:ptCount val="1"/>
                <c:pt idx="0">
                  <c:v>Общая оценка иррациональных убеждений </c:v>
                </c:pt>
              </c:strCache>
            </c:strRef>
          </c:cat>
          <c:val>
            <c:numRef>
              <c:f>Лист1!$C$2</c:f>
              <c:numCache>
                <c:formatCode>Основной</c:formatCode>
                <c:ptCount val="1"/>
                <c:pt idx="0">
                  <c:v>172.10810000000001</c:v>
                </c:pt>
              </c:numCache>
            </c:numRef>
          </c:val>
          <c:extLst xmlns:c16r2="http://schemas.microsoft.com/office/drawing/2015/06/chart">
            <c:ext xmlns:c16="http://schemas.microsoft.com/office/drawing/2014/chart" uri="{C3380CC4-5D6E-409C-BE32-E72D297353CC}">
              <c16:uniqueId val="{00000001-EBEF-B145-9D95-3180B6B58D39}"/>
            </c:ext>
          </c:extLst>
        </c:ser>
        <c:dLbls>
          <c:showLegendKey val="0"/>
          <c:showVal val="0"/>
          <c:showCatName val="0"/>
          <c:showSerName val="0"/>
          <c:showPercent val="0"/>
          <c:showBubbleSize val="0"/>
        </c:dLbls>
        <c:gapWidth val="150"/>
        <c:axId val="663410560"/>
        <c:axId val="663412096"/>
      </c:barChart>
      <c:catAx>
        <c:axId val="663410560"/>
        <c:scaling>
          <c:orientation val="minMax"/>
        </c:scaling>
        <c:delete val="0"/>
        <c:axPos val="b"/>
        <c:numFmt formatCode="\О\с\н\о\в\н\о\й" sourceLinked="0"/>
        <c:majorTickMark val="out"/>
        <c:minorTickMark val="none"/>
        <c:tickLblPos val="nextTo"/>
        <c:crossAx val="663412096"/>
        <c:crosses val="autoZero"/>
        <c:auto val="1"/>
        <c:lblAlgn val="ctr"/>
        <c:lblOffset val="100"/>
        <c:noMultiLvlLbl val="0"/>
      </c:catAx>
      <c:valAx>
        <c:axId val="663412096"/>
        <c:scaling>
          <c:orientation val="minMax"/>
        </c:scaling>
        <c:delete val="0"/>
        <c:axPos val="l"/>
        <c:majorGridlines/>
        <c:numFmt formatCode="Основной" sourceLinked="1"/>
        <c:majorTickMark val="out"/>
        <c:minorTickMark val="none"/>
        <c:tickLblPos val="nextTo"/>
        <c:crossAx val="663410560"/>
        <c:crosses val="autoZero"/>
        <c:crossBetween val="between"/>
      </c:valAx>
    </c:plotArea>
    <c:legend>
      <c:legendPos val="r"/>
      <c:overlay val="0"/>
    </c:legend>
    <c:plotVisOnly val="1"/>
    <c:dispBlanksAs val="gap"/>
    <c:showDLblsOverMax val="0"/>
  </c:chart>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от 1 года до 3х лет </c:v>
                </c:pt>
              </c:strCache>
            </c:strRef>
          </c:tx>
          <c:spPr>
            <a:solidFill>
              <a:schemeClr val="accent1">
                <a:lumMod val="75000"/>
              </a:schemeClr>
            </a:solidFill>
          </c:spPr>
          <c:invertIfNegative val="0"/>
          <c:cat>
            <c:strRef>
              <c:f>Лист1!$A$2:$A$6</c:f>
              <c:strCache>
                <c:ptCount val="5"/>
                <c:pt idx="0">
                  <c:v>Катастрофизация</c:v>
                </c:pt>
                <c:pt idx="1">
                  <c:v>Долженствования в отношении себя</c:v>
                </c:pt>
                <c:pt idx="2">
                  <c:v>Долженствования в отношении других</c:v>
                </c:pt>
                <c:pt idx="3">
                  <c:v>Фрустрационная толерантность</c:v>
                </c:pt>
                <c:pt idx="4">
                  <c:v>Самооценка</c:v>
                </c:pt>
              </c:strCache>
            </c:strRef>
          </c:cat>
          <c:val>
            <c:numRef>
              <c:f>Лист1!$B$2:$B$6</c:f>
              <c:numCache>
                <c:formatCode>Основной</c:formatCode>
                <c:ptCount val="5"/>
                <c:pt idx="0">
                  <c:v>30.666699999999999</c:v>
                </c:pt>
                <c:pt idx="1">
                  <c:v>32.1389</c:v>
                </c:pt>
                <c:pt idx="2">
                  <c:v>34.972200000000001</c:v>
                </c:pt>
                <c:pt idx="3">
                  <c:v>33.1111</c:v>
                </c:pt>
                <c:pt idx="4">
                  <c:v>35.6111</c:v>
                </c:pt>
              </c:numCache>
            </c:numRef>
          </c:val>
          <c:extLst xmlns:c16r2="http://schemas.microsoft.com/office/drawing/2015/06/chart">
            <c:ext xmlns:c16="http://schemas.microsoft.com/office/drawing/2014/chart" uri="{C3380CC4-5D6E-409C-BE32-E72D297353CC}">
              <c16:uniqueId val="{00000000-CA92-D841-8E21-8F369B2A26D0}"/>
            </c:ext>
          </c:extLst>
        </c:ser>
        <c:ser>
          <c:idx val="1"/>
          <c:order val="1"/>
          <c:tx>
            <c:strRef>
              <c:f>Лист1!$C$1</c:f>
              <c:strCache>
                <c:ptCount val="1"/>
                <c:pt idx="0">
                  <c:v>от 3х до 10 лет</c:v>
                </c:pt>
              </c:strCache>
            </c:strRef>
          </c:tx>
          <c:spPr>
            <a:solidFill>
              <a:schemeClr val="accent2">
                <a:lumMod val="75000"/>
              </a:schemeClr>
            </a:solidFill>
          </c:spPr>
          <c:invertIfNegative val="0"/>
          <c:cat>
            <c:strRef>
              <c:f>Лист1!$A$2:$A$6</c:f>
              <c:strCache>
                <c:ptCount val="5"/>
                <c:pt idx="0">
                  <c:v>Катастрофизация</c:v>
                </c:pt>
                <c:pt idx="1">
                  <c:v>Долженствования в отношении себя</c:v>
                </c:pt>
                <c:pt idx="2">
                  <c:v>Долженствования в отношении других</c:v>
                </c:pt>
                <c:pt idx="3">
                  <c:v>Фрустрационная толерантность</c:v>
                </c:pt>
                <c:pt idx="4">
                  <c:v>Самооценка</c:v>
                </c:pt>
              </c:strCache>
            </c:strRef>
          </c:cat>
          <c:val>
            <c:numRef>
              <c:f>Лист1!$C$2:$C$6</c:f>
              <c:numCache>
                <c:formatCode>Основной</c:formatCode>
                <c:ptCount val="5"/>
                <c:pt idx="0">
                  <c:v>41.2333</c:v>
                </c:pt>
                <c:pt idx="1">
                  <c:v>38.433300000000003</c:v>
                </c:pt>
                <c:pt idx="2">
                  <c:v>41.8</c:v>
                </c:pt>
                <c:pt idx="3">
                  <c:v>44.066699999999997</c:v>
                </c:pt>
                <c:pt idx="4">
                  <c:v>41.166699999999999</c:v>
                </c:pt>
              </c:numCache>
            </c:numRef>
          </c:val>
          <c:extLst xmlns:c16r2="http://schemas.microsoft.com/office/drawing/2015/06/chart">
            <c:ext xmlns:c16="http://schemas.microsoft.com/office/drawing/2014/chart" uri="{C3380CC4-5D6E-409C-BE32-E72D297353CC}">
              <c16:uniqueId val="{00000001-CA92-D841-8E21-8F369B2A26D0}"/>
            </c:ext>
          </c:extLst>
        </c:ser>
        <c:ser>
          <c:idx val="2"/>
          <c:order val="2"/>
          <c:tx>
            <c:strRef>
              <c:f>Лист1!$D$1</c:f>
              <c:strCache>
                <c:ptCount val="1"/>
                <c:pt idx="0">
                  <c:v>более 10 лет</c:v>
                </c:pt>
              </c:strCache>
            </c:strRef>
          </c:tx>
          <c:spPr>
            <a:solidFill>
              <a:schemeClr val="accent3">
                <a:lumMod val="75000"/>
              </a:schemeClr>
            </a:solidFill>
          </c:spPr>
          <c:invertIfNegative val="0"/>
          <c:cat>
            <c:strRef>
              <c:f>Лист1!$A$2:$A$6</c:f>
              <c:strCache>
                <c:ptCount val="5"/>
                <c:pt idx="0">
                  <c:v>Катастрофизация</c:v>
                </c:pt>
                <c:pt idx="1">
                  <c:v>Долженствования в отношении себя</c:v>
                </c:pt>
                <c:pt idx="2">
                  <c:v>Долженствования в отношении других</c:v>
                </c:pt>
                <c:pt idx="3">
                  <c:v>Фрустрационная толерантность</c:v>
                </c:pt>
                <c:pt idx="4">
                  <c:v>Самооценка</c:v>
                </c:pt>
              </c:strCache>
            </c:strRef>
          </c:cat>
          <c:val>
            <c:numRef>
              <c:f>Лист1!$D$2:$D$6</c:f>
              <c:numCache>
                <c:formatCode>Основной</c:formatCode>
                <c:ptCount val="5"/>
                <c:pt idx="0">
                  <c:v>37.1875</c:v>
                </c:pt>
                <c:pt idx="1">
                  <c:v>36.0625</c:v>
                </c:pt>
                <c:pt idx="2">
                  <c:v>41.875</c:v>
                </c:pt>
                <c:pt idx="3">
                  <c:v>41.6875</c:v>
                </c:pt>
                <c:pt idx="4">
                  <c:v>40.375</c:v>
                </c:pt>
              </c:numCache>
            </c:numRef>
          </c:val>
          <c:extLst xmlns:c16r2="http://schemas.microsoft.com/office/drawing/2015/06/chart">
            <c:ext xmlns:c16="http://schemas.microsoft.com/office/drawing/2014/chart" uri="{C3380CC4-5D6E-409C-BE32-E72D297353CC}">
              <c16:uniqueId val="{00000002-CA92-D841-8E21-8F369B2A26D0}"/>
            </c:ext>
          </c:extLst>
        </c:ser>
        <c:dLbls>
          <c:showLegendKey val="0"/>
          <c:showVal val="0"/>
          <c:showCatName val="0"/>
          <c:showSerName val="0"/>
          <c:showPercent val="0"/>
          <c:showBubbleSize val="0"/>
        </c:dLbls>
        <c:gapWidth val="150"/>
        <c:axId val="747894656"/>
        <c:axId val="747896192"/>
      </c:barChart>
      <c:catAx>
        <c:axId val="747894656"/>
        <c:scaling>
          <c:orientation val="minMax"/>
        </c:scaling>
        <c:delete val="0"/>
        <c:axPos val="b"/>
        <c:numFmt formatCode="\О\с\н\о\в\н\о\й" sourceLinked="0"/>
        <c:majorTickMark val="out"/>
        <c:minorTickMark val="none"/>
        <c:tickLblPos val="nextTo"/>
        <c:crossAx val="747896192"/>
        <c:crosses val="autoZero"/>
        <c:auto val="1"/>
        <c:lblAlgn val="ctr"/>
        <c:lblOffset val="100"/>
        <c:noMultiLvlLbl val="0"/>
      </c:catAx>
      <c:valAx>
        <c:axId val="747896192"/>
        <c:scaling>
          <c:orientation val="minMax"/>
        </c:scaling>
        <c:delete val="0"/>
        <c:axPos val="l"/>
        <c:majorGridlines/>
        <c:numFmt formatCode="Основной" sourceLinked="1"/>
        <c:majorTickMark val="out"/>
        <c:minorTickMark val="none"/>
        <c:tickLblPos val="nextTo"/>
        <c:crossAx val="747894656"/>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от 1 года до 3х лет</c:v>
                </c:pt>
              </c:strCache>
            </c:strRef>
          </c:tx>
          <c:invertIfNegative val="0"/>
          <c:cat>
            <c:strRef>
              <c:f>Лист1!$A$2:$A$7</c:f>
              <c:strCache>
                <c:ptCount val="6"/>
                <c:pt idx="0">
                  <c:v>Мой клиент (А)</c:v>
                </c:pt>
                <c:pt idx="1">
                  <c:v>Идеальный клиент (А)</c:v>
                </c:pt>
                <c:pt idx="2">
                  <c:v>Мой клиент (С)</c:v>
                </c:pt>
                <c:pt idx="3">
                  <c:v>Я-реальное (С)</c:v>
                </c:pt>
                <c:pt idx="4">
                  <c:v>Я-идеальное (С)</c:v>
                </c:pt>
                <c:pt idx="5">
                  <c:v>Идеальный псих.-конс. (С)</c:v>
                </c:pt>
              </c:strCache>
            </c:strRef>
          </c:cat>
          <c:val>
            <c:numRef>
              <c:f>Лист1!$B$2:$B$7</c:f>
              <c:numCache>
                <c:formatCode>Основной</c:formatCode>
                <c:ptCount val="6"/>
                <c:pt idx="0">
                  <c:v>6.5299999999999997E-2</c:v>
                </c:pt>
                <c:pt idx="1">
                  <c:v>0.82969999999999999</c:v>
                </c:pt>
                <c:pt idx="2">
                  <c:v>-0.51249999999999996</c:v>
                </c:pt>
                <c:pt idx="3">
                  <c:v>1.3178000000000001</c:v>
                </c:pt>
                <c:pt idx="4">
                  <c:v>2.3489</c:v>
                </c:pt>
                <c:pt idx="5">
                  <c:v>1.8069</c:v>
                </c:pt>
              </c:numCache>
            </c:numRef>
          </c:val>
          <c:extLst xmlns:c16r2="http://schemas.microsoft.com/office/drawing/2015/06/chart">
            <c:ext xmlns:c16="http://schemas.microsoft.com/office/drawing/2014/chart" uri="{C3380CC4-5D6E-409C-BE32-E72D297353CC}">
              <c16:uniqueId val="{00000000-94A4-A843-A900-4B35CE011B88}"/>
            </c:ext>
          </c:extLst>
        </c:ser>
        <c:ser>
          <c:idx val="1"/>
          <c:order val="1"/>
          <c:tx>
            <c:strRef>
              <c:f>Лист1!$C$1</c:f>
              <c:strCache>
                <c:ptCount val="1"/>
                <c:pt idx="0">
                  <c:v>от 3х до 10 лет</c:v>
                </c:pt>
              </c:strCache>
            </c:strRef>
          </c:tx>
          <c:invertIfNegative val="0"/>
          <c:cat>
            <c:strRef>
              <c:f>Лист1!$A$2:$A$7</c:f>
              <c:strCache>
                <c:ptCount val="6"/>
                <c:pt idx="0">
                  <c:v>Мой клиент (А)</c:v>
                </c:pt>
                <c:pt idx="1">
                  <c:v>Идеальный клиент (А)</c:v>
                </c:pt>
                <c:pt idx="2">
                  <c:v>Мой клиент (С)</c:v>
                </c:pt>
                <c:pt idx="3">
                  <c:v>Я-реальное (С)</c:v>
                </c:pt>
                <c:pt idx="4">
                  <c:v>Я-идеальное (С)</c:v>
                </c:pt>
                <c:pt idx="5">
                  <c:v>Идеальный псих.-конс. (С)</c:v>
                </c:pt>
              </c:strCache>
            </c:strRef>
          </c:cat>
          <c:val>
            <c:numRef>
              <c:f>Лист1!$C$2:$C$7</c:f>
              <c:numCache>
                <c:formatCode>Основной</c:formatCode>
                <c:ptCount val="6"/>
                <c:pt idx="0">
                  <c:v>-0.14530000000000001</c:v>
                </c:pt>
                <c:pt idx="1">
                  <c:v>0.47370000000000001</c:v>
                </c:pt>
                <c:pt idx="2">
                  <c:v>-0.45329999999999998</c:v>
                </c:pt>
                <c:pt idx="3">
                  <c:v>0.90900000000000003</c:v>
                </c:pt>
                <c:pt idx="4">
                  <c:v>1.7357</c:v>
                </c:pt>
                <c:pt idx="5">
                  <c:v>1.4637</c:v>
                </c:pt>
              </c:numCache>
            </c:numRef>
          </c:val>
          <c:extLst xmlns:c16r2="http://schemas.microsoft.com/office/drawing/2015/06/chart">
            <c:ext xmlns:c16="http://schemas.microsoft.com/office/drawing/2014/chart" uri="{C3380CC4-5D6E-409C-BE32-E72D297353CC}">
              <c16:uniqueId val="{00000001-94A4-A843-A900-4B35CE011B88}"/>
            </c:ext>
          </c:extLst>
        </c:ser>
        <c:ser>
          <c:idx val="2"/>
          <c:order val="2"/>
          <c:tx>
            <c:strRef>
              <c:f>Лист1!$D$1</c:f>
              <c:strCache>
                <c:ptCount val="1"/>
                <c:pt idx="0">
                  <c:v>более 10 лет</c:v>
                </c:pt>
              </c:strCache>
            </c:strRef>
          </c:tx>
          <c:invertIfNegative val="0"/>
          <c:cat>
            <c:strRef>
              <c:f>Лист1!$A$2:$A$7</c:f>
              <c:strCache>
                <c:ptCount val="6"/>
                <c:pt idx="0">
                  <c:v>Мой клиент (А)</c:v>
                </c:pt>
                <c:pt idx="1">
                  <c:v>Идеальный клиент (А)</c:v>
                </c:pt>
                <c:pt idx="2">
                  <c:v>Мой клиент (С)</c:v>
                </c:pt>
                <c:pt idx="3">
                  <c:v>Я-реальное (С)</c:v>
                </c:pt>
                <c:pt idx="4">
                  <c:v>Я-идеальное (С)</c:v>
                </c:pt>
                <c:pt idx="5">
                  <c:v>Идеальный псих.-конс. (С)</c:v>
                </c:pt>
              </c:strCache>
            </c:strRef>
          </c:cat>
          <c:val>
            <c:numRef>
              <c:f>Лист1!$D$2:$D$7</c:f>
              <c:numCache>
                <c:formatCode>Основной</c:formatCode>
                <c:ptCount val="6"/>
                <c:pt idx="0">
                  <c:v>0.3</c:v>
                </c:pt>
                <c:pt idx="1">
                  <c:v>0.53810000000000002</c:v>
                </c:pt>
                <c:pt idx="2">
                  <c:v>-5.9999999999999995E-4</c:v>
                </c:pt>
                <c:pt idx="3">
                  <c:v>1.3918999999999999</c:v>
                </c:pt>
                <c:pt idx="4">
                  <c:v>1.7881</c:v>
                </c:pt>
                <c:pt idx="5">
                  <c:v>1.3293999999999999</c:v>
                </c:pt>
              </c:numCache>
            </c:numRef>
          </c:val>
          <c:extLst xmlns:c16r2="http://schemas.microsoft.com/office/drawing/2015/06/chart">
            <c:ext xmlns:c16="http://schemas.microsoft.com/office/drawing/2014/chart" uri="{C3380CC4-5D6E-409C-BE32-E72D297353CC}">
              <c16:uniqueId val="{00000002-94A4-A843-A900-4B35CE011B88}"/>
            </c:ext>
          </c:extLst>
        </c:ser>
        <c:dLbls>
          <c:showLegendKey val="0"/>
          <c:showVal val="0"/>
          <c:showCatName val="0"/>
          <c:showSerName val="0"/>
          <c:showPercent val="0"/>
          <c:showBubbleSize val="0"/>
        </c:dLbls>
        <c:gapWidth val="150"/>
        <c:axId val="631865344"/>
        <c:axId val="631866880"/>
      </c:barChart>
      <c:catAx>
        <c:axId val="631865344"/>
        <c:scaling>
          <c:orientation val="minMax"/>
        </c:scaling>
        <c:delete val="0"/>
        <c:axPos val="b"/>
        <c:numFmt formatCode="\О\с\н\о\в\н\о\й" sourceLinked="0"/>
        <c:majorTickMark val="out"/>
        <c:minorTickMark val="none"/>
        <c:tickLblPos val="nextTo"/>
        <c:crossAx val="631866880"/>
        <c:crosses val="autoZero"/>
        <c:auto val="1"/>
        <c:lblAlgn val="ctr"/>
        <c:lblOffset val="100"/>
        <c:noMultiLvlLbl val="0"/>
      </c:catAx>
      <c:valAx>
        <c:axId val="631866880"/>
        <c:scaling>
          <c:orientation val="minMax"/>
        </c:scaling>
        <c:delete val="0"/>
        <c:axPos val="l"/>
        <c:majorGridlines/>
        <c:numFmt formatCode="Основной" sourceLinked="1"/>
        <c:majorTickMark val="out"/>
        <c:minorTickMark val="none"/>
        <c:tickLblPos val="nextTo"/>
        <c:crossAx val="631865344"/>
        <c:crosses val="autoZero"/>
        <c:crossBetween val="between"/>
      </c:valAx>
    </c:plotArea>
    <c:legend>
      <c:legendPos val="r"/>
      <c:overlay val="0"/>
    </c:legend>
    <c:plotVisOnly val="1"/>
    <c:dispBlanksAs val="gap"/>
    <c:showDLblsOverMax val="0"/>
  </c:chart>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от 1 года до 3х лет </c:v>
                </c:pt>
              </c:strCache>
            </c:strRef>
          </c:tx>
          <c:invertIfNegative val="0"/>
          <c:cat>
            <c:strRef>
              <c:f>Лист1!$A$2</c:f>
              <c:strCache>
                <c:ptCount val="1"/>
                <c:pt idx="0">
                  <c:v>Общий показатель иррациональных убеждений</c:v>
                </c:pt>
              </c:strCache>
            </c:strRef>
          </c:cat>
          <c:val>
            <c:numRef>
              <c:f>Лист1!$B$2</c:f>
              <c:numCache>
                <c:formatCode>Основной</c:formatCode>
                <c:ptCount val="1"/>
                <c:pt idx="0">
                  <c:v>166.47219999999999</c:v>
                </c:pt>
              </c:numCache>
            </c:numRef>
          </c:val>
          <c:extLst xmlns:c16r2="http://schemas.microsoft.com/office/drawing/2015/06/chart">
            <c:ext xmlns:c16="http://schemas.microsoft.com/office/drawing/2014/chart" uri="{C3380CC4-5D6E-409C-BE32-E72D297353CC}">
              <c16:uniqueId val="{00000000-6C0C-5C4D-8C10-08CF4148CDB2}"/>
            </c:ext>
          </c:extLst>
        </c:ser>
        <c:ser>
          <c:idx val="1"/>
          <c:order val="1"/>
          <c:tx>
            <c:strRef>
              <c:f>Лист1!$C$1</c:f>
              <c:strCache>
                <c:ptCount val="1"/>
                <c:pt idx="0">
                  <c:v>от 3х до 10 лет</c:v>
                </c:pt>
              </c:strCache>
            </c:strRef>
          </c:tx>
          <c:invertIfNegative val="0"/>
          <c:cat>
            <c:strRef>
              <c:f>Лист1!$A$2</c:f>
              <c:strCache>
                <c:ptCount val="1"/>
                <c:pt idx="0">
                  <c:v>Общий показатель иррациональных убеждений</c:v>
                </c:pt>
              </c:strCache>
            </c:strRef>
          </c:cat>
          <c:val>
            <c:numRef>
              <c:f>Лист1!$C$2</c:f>
              <c:numCache>
                <c:formatCode>Основной</c:formatCode>
                <c:ptCount val="1"/>
                <c:pt idx="0">
                  <c:v>206.7</c:v>
                </c:pt>
              </c:numCache>
            </c:numRef>
          </c:val>
          <c:extLst xmlns:c16r2="http://schemas.microsoft.com/office/drawing/2015/06/chart">
            <c:ext xmlns:c16="http://schemas.microsoft.com/office/drawing/2014/chart" uri="{C3380CC4-5D6E-409C-BE32-E72D297353CC}">
              <c16:uniqueId val="{00000001-6C0C-5C4D-8C10-08CF4148CDB2}"/>
            </c:ext>
          </c:extLst>
        </c:ser>
        <c:ser>
          <c:idx val="2"/>
          <c:order val="2"/>
          <c:tx>
            <c:strRef>
              <c:f>Лист1!$D$1</c:f>
              <c:strCache>
                <c:ptCount val="1"/>
                <c:pt idx="0">
                  <c:v>более 10 лет</c:v>
                </c:pt>
              </c:strCache>
            </c:strRef>
          </c:tx>
          <c:invertIfNegative val="0"/>
          <c:cat>
            <c:strRef>
              <c:f>Лист1!$A$2</c:f>
              <c:strCache>
                <c:ptCount val="1"/>
                <c:pt idx="0">
                  <c:v>Общий показатель иррациональных убеждений</c:v>
                </c:pt>
              </c:strCache>
            </c:strRef>
          </c:cat>
          <c:val>
            <c:numRef>
              <c:f>Лист1!$D$2</c:f>
              <c:numCache>
                <c:formatCode>Основной</c:formatCode>
                <c:ptCount val="1"/>
                <c:pt idx="0">
                  <c:v>197.1875</c:v>
                </c:pt>
              </c:numCache>
            </c:numRef>
          </c:val>
          <c:extLst xmlns:c16r2="http://schemas.microsoft.com/office/drawing/2015/06/chart">
            <c:ext xmlns:c16="http://schemas.microsoft.com/office/drawing/2014/chart" uri="{C3380CC4-5D6E-409C-BE32-E72D297353CC}">
              <c16:uniqueId val="{00000002-6C0C-5C4D-8C10-08CF4148CDB2}"/>
            </c:ext>
          </c:extLst>
        </c:ser>
        <c:dLbls>
          <c:showLegendKey val="0"/>
          <c:showVal val="0"/>
          <c:showCatName val="0"/>
          <c:showSerName val="0"/>
          <c:showPercent val="0"/>
          <c:showBubbleSize val="0"/>
        </c:dLbls>
        <c:gapWidth val="150"/>
        <c:axId val="665429888"/>
        <c:axId val="665431424"/>
      </c:barChart>
      <c:catAx>
        <c:axId val="665429888"/>
        <c:scaling>
          <c:orientation val="minMax"/>
        </c:scaling>
        <c:delete val="0"/>
        <c:axPos val="b"/>
        <c:numFmt formatCode="\О\с\н\о\в\н\о\й" sourceLinked="0"/>
        <c:majorTickMark val="out"/>
        <c:minorTickMark val="none"/>
        <c:tickLblPos val="nextTo"/>
        <c:crossAx val="665431424"/>
        <c:crosses val="autoZero"/>
        <c:auto val="1"/>
        <c:lblAlgn val="ctr"/>
        <c:lblOffset val="100"/>
        <c:noMultiLvlLbl val="0"/>
      </c:catAx>
      <c:valAx>
        <c:axId val="665431424"/>
        <c:scaling>
          <c:orientation val="minMax"/>
        </c:scaling>
        <c:delete val="0"/>
        <c:axPos val="l"/>
        <c:majorGridlines/>
        <c:numFmt formatCode="Основной" sourceLinked="1"/>
        <c:majorTickMark val="out"/>
        <c:minorTickMark val="none"/>
        <c:tickLblPos val="nextTo"/>
        <c:crossAx val="66542988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strRef>
              <c:f>Лист1!$B$1</c:f>
              <c:strCache>
                <c:ptCount val="1"/>
                <c:pt idx="0">
                  <c:v>Расстояние между понятиями для психологов-консультантов с опытом работы от 1 года до 3х лет</c:v>
                </c:pt>
              </c:strCache>
            </c:strRef>
          </c:tx>
          <c:invertIfNegative val="0"/>
          <c:dPt>
            <c:idx val="0"/>
            <c:invertIfNegative val="0"/>
            <c:bubble3D val="0"/>
            <c:spPr>
              <a:solidFill>
                <a:srgbClr val="0070C0"/>
              </a:solidFill>
            </c:spPr>
          </c:dPt>
          <c:dPt>
            <c:idx val="1"/>
            <c:invertIfNegative val="0"/>
            <c:bubble3D val="0"/>
            <c:spPr>
              <a:solidFill>
                <a:srgbClr val="FFFF00"/>
              </a:solidFill>
            </c:spPr>
          </c:dPt>
          <c:dPt>
            <c:idx val="2"/>
            <c:invertIfNegative val="0"/>
            <c:bubble3D val="0"/>
            <c:spPr>
              <a:solidFill>
                <a:srgbClr val="00B050"/>
              </a:solidFill>
            </c:spPr>
          </c:dPt>
          <c:dPt>
            <c:idx val="3"/>
            <c:invertIfNegative val="0"/>
            <c:bubble3D val="0"/>
            <c:spPr>
              <a:solidFill>
                <a:srgbClr val="00B0F0"/>
              </a:solidFill>
            </c:spPr>
          </c:dPt>
          <c:dPt>
            <c:idx val="4"/>
            <c:invertIfNegative val="0"/>
            <c:bubble3D val="0"/>
            <c:spPr>
              <a:solidFill>
                <a:srgbClr val="FF0000"/>
              </a:solidFill>
            </c:spPr>
          </c:dPt>
          <c:dPt>
            <c:idx val="5"/>
            <c:invertIfNegative val="0"/>
            <c:bubble3D val="0"/>
            <c:spPr>
              <a:solidFill>
                <a:srgbClr val="7030A0"/>
              </a:solidFill>
            </c:spPr>
          </c:dPt>
          <c:xVal>
            <c:numRef>
              <c:f>Лист1!$A$2:$A$7</c:f>
              <c:numCache>
                <c:formatCode>Основной</c:formatCode>
                <c:ptCount val="6"/>
                <c:pt idx="0">
                  <c:v>0</c:v>
                </c:pt>
                <c:pt idx="1">
                  <c:v>1.2963</c:v>
                </c:pt>
                <c:pt idx="2">
                  <c:v>0.78420000000000001</c:v>
                </c:pt>
                <c:pt idx="3">
                  <c:v>0.66210000000000002</c:v>
                </c:pt>
                <c:pt idx="4">
                  <c:v>1.9286000000000001</c:v>
                </c:pt>
                <c:pt idx="5">
                  <c:v>0.2051</c:v>
                </c:pt>
              </c:numCache>
            </c:numRef>
          </c:xVal>
          <c:yVal>
            <c:numRef>
              <c:f>Лист1!$B$2:$B$7</c:f>
              <c:numCache>
                <c:formatCode>Основной</c:formatCode>
                <c:ptCount val="6"/>
                <c:pt idx="0">
                  <c:v>0</c:v>
                </c:pt>
                <c:pt idx="1">
                  <c:v>1.2963</c:v>
                </c:pt>
                <c:pt idx="2">
                  <c:v>0.78420000000000001</c:v>
                </c:pt>
                <c:pt idx="3">
                  <c:v>0.66210000000000002</c:v>
                </c:pt>
                <c:pt idx="4">
                  <c:v>1.9286000000000001</c:v>
                </c:pt>
                <c:pt idx="5">
                  <c:v>0.2051</c:v>
                </c:pt>
              </c:numCache>
            </c:numRef>
          </c:yVal>
          <c:bubbleSize>
            <c:numRef>
              <c:f>Лист1!$C$2:$C$7</c:f>
              <c:numCache>
                <c:formatCode>Основной</c:formatCode>
                <c:ptCount val="6"/>
                <c:pt idx="0">
                  <c:v>10</c:v>
                </c:pt>
                <c:pt idx="1">
                  <c:v>8</c:v>
                </c:pt>
                <c:pt idx="2">
                  <c:v>8</c:v>
                </c:pt>
                <c:pt idx="3">
                  <c:v>8</c:v>
                </c:pt>
                <c:pt idx="4">
                  <c:v>8</c:v>
                </c:pt>
                <c:pt idx="5">
                  <c:v>8</c:v>
                </c:pt>
              </c:numCache>
            </c:numRef>
          </c:bubbleSize>
          <c:bubble3D val="0"/>
          <c:extLst xmlns:c16r2="http://schemas.microsoft.com/office/drawing/2015/06/chart">
            <c:ext xmlns:c16="http://schemas.microsoft.com/office/drawing/2014/chart" uri="{C3380CC4-5D6E-409C-BE32-E72D297353CC}">
              <c16:uniqueId val="{00000000-9D29-454C-A7A5-82149F51AD21}"/>
            </c:ext>
          </c:extLst>
        </c:ser>
        <c:dLbls>
          <c:showLegendKey val="0"/>
          <c:showVal val="0"/>
          <c:showCatName val="0"/>
          <c:showSerName val="0"/>
          <c:showPercent val="0"/>
          <c:showBubbleSize val="0"/>
        </c:dLbls>
        <c:bubbleScale val="100"/>
        <c:showNegBubbles val="0"/>
        <c:axId val="629571968"/>
        <c:axId val="629573504"/>
      </c:bubbleChart>
      <c:valAx>
        <c:axId val="629571968"/>
        <c:scaling>
          <c:orientation val="minMax"/>
        </c:scaling>
        <c:delete val="0"/>
        <c:axPos val="b"/>
        <c:numFmt formatCode="Основной" sourceLinked="1"/>
        <c:majorTickMark val="out"/>
        <c:minorTickMark val="none"/>
        <c:tickLblPos val="nextTo"/>
        <c:crossAx val="629573504"/>
        <c:crosses val="autoZero"/>
        <c:crossBetween val="midCat"/>
      </c:valAx>
      <c:valAx>
        <c:axId val="629573504"/>
        <c:scaling>
          <c:orientation val="minMax"/>
        </c:scaling>
        <c:delete val="0"/>
        <c:axPos val="l"/>
        <c:majorGridlines/>
        <c:numFmt formatCode="Основной" sourceLinked="1"/>
        <c:majorTickMark val="out"/>
        <c:minorTickMark val="none"/>
        <c:tickLblPos val="nextTo"/>
        <c:crossAx val="629571968"/>
        <c:crosses val="autoZero"/>
        <c:crossBetween val="midCat"/>
      </c:valAx>
    </c:plotArea>
    <c:legend>
      <c:legendPos val="r"/>
      <c:overlay val="0"/>
    </c:legend>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strRef>
              <c:f>Лист1!$B$1</c:f>
              <c:strCache>
                <c:ptCount val="1"/>
                <c:pt idx="0">
                  <c:v>Расстояние между понятиями для психологов-консультантов с опытом работы от 3х до 10 лет</c:v>
                </c:pt>
              </c:strCache>
            </c:strRef>
          </c:tx>
          <c:invertIfNegative val="0"/>
          <c:dPt>
            <c:idx val="0"/>
            <c:invertIfNegative val="0"/>
            <c:bubble3D val="0"/>
            <c:spPr>
              <a:solidFill>
                <a:srgbClr val="0070C0"/>
              </a:solidFill>
            </c:spPr>
          </c:dPt>
          <c:dPt>
            <c:idx val="1"/>
            <c:invertIfNegative val="0"/>
            <c:bubble3D val="0"/>
            <c:spPr>
              <a:solidFill>
                <a:srgbClr val="FFFF00"/>
              </a:solidFill>
            </c:spPr>
          </c:dPt>
          <c:dPt>
            <c:idx val="2"/>
            <c:invertIfNegative val="0"/>
            <c:bubble3D val="0"/>
            <c:spPr>
              <a:solidFill>
                <a:srgbClr val="00B050"/>
              </a:solidFill>
            </c:spPr>
          </c:dPt>
          <c:dPt>
            <c:idx val="3"/>
            <c:invertIfNegative val="0"/>
            <c:bubble3D val="0"/>
            <c:spPr>
              <a:solidFill>
                <a:srgbClr val="00B0F0"/>
              </a:solidFill>
            </c:spPr>
          </c:dPt>
          <c:dPt>
            <c:idx val="4"/>
            <c:invertIfNegative val="0"/>
            <c:bubble3D val="0"/>
            <c:spPr>
              <a:solidFill>
                <a:srgbClr val="FF0000"/>
              </a:solidFill>
            </c:spPr>
          </c:dPt>
          <c:dPt>
            <c:idx val="5"/>
            <c:invertIfNegative val="0"/>
            <c:bubble3D val="0"/>
            <c:spPr>
              <a:solidFill>
                <a:srgbClr val="7030A0"/>
              </a:solidFill>
            </c:spPr>
          </c:dPt>
          <c:xVal>
            <c:numRef>
              <c:f>Лист1!$A$2:$A$7</c:f>
              <c:numCache>
                <c:formatCode>Основной</c:formatCode>
                <c:ptCount val="6"/>
                <c:pt idx="0">
                  <c:v>0</c:v>
                </c:pt>
                <c:pt idx="1">
                  <c:v>1.0443</c:v>
                </c:pt>
                <c:pt idx="2">
                  <c:v>0.5958</c:v>
                </c:pt>
                <c:pt idx="3">
                  <c:v>0.90510000000000002</c:v>
                </c:pt>
                <c:pt idx="4">
                  <c:v>1.9266000000000001</c:v>
                </c:pt>
                <c:pt idx="5">
                  <c:v>0.31159999999999999</c:v>
                </c:pt>
              </c:numCache>
            </c:numRef>
          </c:xVal>
          <c:yVal>
            <c:numRef>
              <c:f>Лист1!$B$2:$B$7</c:f>
              <c:numCache>
                <c:formatCode>Основной</c:formatCode>
                <c:ptCount val="6"/>
                <c:pt idx="0">
                  <c:v>0</c:v>
                </c:pt>
                <c:pt idx="1">
                  <c:v>1.0443</c:v>
                </c:pt>
                <c:pt idx="2">
                  <c:v>0.5958</c:v>
                </c:pt>
                <c:pt idx="3">
                  <c:v>0.90510000000000002</c:v>
                </c:pt>
                <c:pt idx="4">
                  <c:v>1.9266000000000001</c:v>
                </c:pt>
                <c:pt idx="5">
                  <c:v>0.31159999999999999</c:v>
                </c:pt>
              </c:numCache>
            </c:numRef>
          </c:yVal>
          <c:bubbleSize>
            <c:numRef>
              <c:f>Лист1!$C$2:$C$7</c:f>
              <c:numCache>
                <c:formatCode>Основной</c:formatCode>
                <c:ptCount val="6"/>
                <c:pt idx="0">
                  <c:v>10</c:v>
                </c:pt>
                <c:pt idx="1">
                  <c:v>8</c:v>
                </c:pt>
                <c:pt idx="2">
                  <c:v>8</c:v>
                </c:pt>
                <c:pt idx="3">
                  <c:v>8</c:v>
                </c:pt>
                <c:pt idx="4">
                  <c:v>8</c:v>
                </c:pt>
                <c:pt idx="5">
                  <c:v>8</c:v>
                </c:pt>
              </c:numCache>
            </c:numRef>
          </c:bubbleSize>
          <c:bubble3D val="0"/>
          <c:extLst xmlns:c16r2="http://schemas.microsoft.com/office/drawing/2015/06/chart">
            <c:ext xmlns:c16="http://schemas.microsoft.com/office/drawing/2014/chart" uri="{C3380CC4-5D6E-409C-BE32-E72D297353CC}">
              <c16:uniqueId val="{00000000-9ABE-DC4E-BD2C-5884A6EF5646}"/>
            </c:ext>
          </c:extLst>
        </c:ser>
        <c:dLbls>
          <c:showLegendKey val="0"/>
          <c:showVal val="0"/>
          <c:showCatName val="0"/>
          <c:showSerName val="0"/>
          <c:showPercent val="0"/>
          <c:showBubbleSize val="0"/>
        </c:dLbls>
        <c:bubbleScale val="100"/>
        <c:showNegBubbles val="0"/>
        <c:axId val="640367616"/>
        <c:axId val="640385792"/>
      </c:bubbleChart>
      <c:valAx>
        <c:axId val="640367616"/>
        <c:scaling>
          <c:orientation val="minMax"/>
        </c:scaling>
        <c:delete val="0"/>
        <c:axPos val="b"/>
        <c:numFmt formatCode="Основной" sourceLinked="1"/>
        <c:majorTickMark val="out"/>
        <c:minorTickMark val="none"/>
        <c:tickLblPos val="nextTo"/>
        <c:crossAx val="640385792"/>
        <c:crosses val="autoZero"/>
        <c:crossBetween val="midCat"/>
      </c:valAx>
      <c:valAx>
        <c:axId val="640385792"/>
        <c:scaling>
          <c:orientation val="minMax"/>
        </c:scaling>
        <c:delete val="0"/>
        <c:axPos val="l"/>
        <c:majorGridlines/>
        <c:numFmt formatCode="Основной" sourceLinked="1"/>
        <c:majorTickMark val="out"/>
        <c:minorTickMark val="none"/>
        <c:tickLblPos val="nextTo"/>
        <c:crossAx val="640367616"/>
        <c:crosses val="autoZero"/>
        <c:crossBetween val="midCat"/>
      </c:valAx>
    </c:plotArea>
    <c:legend>
      <c:legendPos val="r"/>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0.50794</cdr:x>
      <cdr:y>0.42561</cdr:y>
    </cdr:from>
    <cdr:to>
      <cdr:x>0.69717</cdr:x>
      <cdr:y>0.50001</cdr:y>
    </cdr:to>
    <cdr:sp macro="" textlink="">
      <cdr:nvSpPr>
        <cdr:cNvPr id="3" name="Поле 2"/>
        <cdr:cNvSpPr txBox="1"/>
      </cdr:nvSpPr>
      <cdr:spPr>
        <a:xfrm xmlns:a="http://schemas.openxmlformats.org/drawingml/2006/main">
          <a:off x="2792230" y="1366716"/>
          <a:ext cx="1040234" cy="2389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a:t>
          </a:r>
          <a:r>
            <a:rPr lang="ru-RU" sz="1100" baseline="0"/>
            <a:t>идеальное</a:t>
          </a:r>
          <a:endParaRPr lang="ru-RU" sz="1100"/>
        </a:p>
      </cdr:txBody>
    </cdr:sp>
  </cdr:relSizeAnchor>
  <cdr:relSizeAnchor xmlns:cdr="http://schemas.openxmlformats.org/drawingml/2006/chartDrawing">
    <cdr:from>
      <cdr:x>0.78472</cdr:x>
      <cdr:y>0.23214</cdr:y>
    </cdr:from>
    <cdr:to>
      <cdr:x>0.98611</cdr:x>
      <cdr:y>0.30655</cdr:y>
    </cdr:to>
    <cdr:sp macro="" textlink="">
      <cdr:nvSpPr>
        <cdr:cNvPr id="4" name="Поле 3"/>
        <cdr:cNvSpPr txBox="1"/>
      </cdr:nvSpPr>
      <cdr:spPr>
        <a:xfrm xmlns:a="http://schemas.openxmlformats.org/drawingml/2006/main">
          <a:off x="4305300" y="742950"/>
          <a:ext cx="11049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0.41146</cdr:x>
      <cdr:y>0.6369</cdr:y>
    </cdr:from>
    <cdr:to>
      <cdr:x>0.7934</cdr:x>
      <cdr:y>0.79762</cdr:y>
    </cdr:to>
    <cdr:sp macro="" textlink="">
      <cdr:nvSpPr>
        <cdr:cNvPr id="5" name="Поле 4"/>
        <cdr:cNvSpPr txBox="1"/>
      </cdr:nvSpPr>
      <cdr:spPr>
        <a:xfrm xmlns:a="http://schemas.openxmlformats.org/drawingml/2006/main">
          <a:off x="2257425" y="2038349"/>
          <a:ext cx="2095500" cy="5143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Идеальный психолог-консультант</a:t>
          </a:r>
        </a:p>
      </cdr:txBody>
    </cdr:sp>
  </cdr:relSizeAnchor>
  <cdr:relSizeAnchor xmlns:cdr="http://schemas.openxmlformats.org/drawingml/2006/chartDrawing">
    <cdr:from>
      <cdr:x>0.52633</cdr:x>
      <cdr:y>0.20825</cdr:y>
    </cdr:from>
    <cdr:to>
      <cdr:x>0.76218</cdr:x>
      <cdr:y>0.2635</cdr:y>
    </cdr:to>
    <cdr:sp macro="" textlink="">
      <cdr:nvSpPr>
        <cdr:cNvPr id="6" name="Поле 5"/>
        <cdr:cNvSpPr txBox="1"/>
      </cdr:nvSpPr>
      <cdr:spPr>
        <a:xfrm xmlns:a="http://schemas.openxmlformats.org/drawingml/2006/main">
          <a:off x="2893326" y="668740"/>
          <a:ext cx="1296537" cy="1774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Мой</a:t>
          </a:r>
          <a:r>
            <a:rPr lang="ru-RU" sz="1100" baseline="0"/>
            <a:t> клиент</a:t>
          </a:r>
          <a:endParaRPr lang="ru-RU" sz="1100"/>
        </a:p>
      </cdr:txBody>
    </cdr:sp>
  </cdr:relSizeAnchor>
  <cdr:relSizeAnchor xmlns:cdr="http://schemas.openxmlformats.org/drawingml/2006/chartDrawing">
    <cdr:from>
      <cdr:x>0.09931</cdr:x>
      <cdr:y>0.50893</cdr:y>
    </cdr:from>
    <cdr:to>
      <cdr:x>0.41957</cdr:x>
      <cdr:y>0.68452</cdr:y>
    </cdr:to>
    <cdr:sp macro="" textlink="">
      <cdr:nvSpPr>
        <cdr:cNvPr id="7" name="Поле 6"/>
        <cdr:cNvSpPr txBox="1"/>
      </cdr:nvSpPr>
      <cdr:spPr>
        <a:xfrm xmlns:a="http://schemas.openxmlformats.org/drawingml/2006/main">
          <a:off x="545910" y="1634273"/>
          <a:ext cx="1760561" cy="5638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 как психолог-консультант</a:t>
          </a:r>
        </a:p>
      </cdr:txBody>
    </cdr:sp>
  </cdr:relSizeAnchor>
  <cdr:relSizeAnchor xmlns:cdr="http://schemas.openxmlformats.org/drawingml/2006/chartDrawing">
    <cdr:from>
      <cdr:x>0.26389</cdr:x>
      <cdr:y>0.71429</cdr:y>
    </cdr:from>
    <cdr:to>
      <cdr:x>0.43056</cdr:x>
      <cdr:y>1</cdr:y>
    </cdr:to>
    <cdr:sp macro="" textlink="">
      <cdr:nvSpPr>
        <cdr:cNvPr id="8" name="Поле 7"/>
        <cdr:cNvSpPr txBox="1"/>
      </cdr:nvSpPr>
      <cdr:spPr>
        <a:xfrm xmlns:a="http://schemas.openxmlformats.org/drawingml/2006/main">
          <a:off x="1447800" y="2781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0.23785</cdr:x>
      <cdr:y>0.75298</cdr:y>
    </cdr:from>
    <cdr:to>
      <cdr:x>0.51563</cdr:x>
      <cdr:y>0.89583</cdr:y>
    </cdr:to>
    <cdr:sp macro="" textlink="">
      <cdr:nvSpPr>
        <cdr:cNvPr id="9" name="Поле 8"/>
        <cdr:cNvSpPr txBox="1"/>
      </cdr:nvSpPr>
      <cdr:spPr>
        <a:xfrm xmlns:a="http://schemas.openxmlformats.org/drawingml/2006/main">
          <a:off x="1304925" y="2409837"/>
          <a:ext cx="1524027" cy="4571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Клиент идеальный</a:t>
          </a:r>
        </a:p>
      </cdr:txBody>
    </cdr:sp>
  </cdr:relSizeAnchor>
  <cdr:relSizeAnchor xmlns:cdr="http://schemas.openxmlformats.org/drawingml/2006/chartDrawing">
    <cdr:from>
      <cdr:x>0</cdr:x>
      <cdr:y>0.69345</cdr:y>
    </cdr:from>
    <cdr:to>
      <cdr:x>0.1684</cdr:x>
      <cdr:y>0.78274</cdr:y>
    </cdr:to>
    <cdr:sp macro="" textlink="">
      <cdr:nvSpPr>
        <cdr:cNvPr id="10" name="Поле 9"/>
        <cdr:cNvSpPr txBox="1"/>
      </cdr:nvSpPr>
      <cdr:spPr>
        <a:xfrm xmlns:a="http://schemas.openxmlformats.org/drawingml/2006/main">
          <a:off x="0" y="2219325"/>
          <a:ext cx="9239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mn-lt"/>
              <a:ea typeface="+mn-ea"/>
              <a:cs typeface="+mn-cs"/>
            </a:rPr>
            <a:t>Я-реальное </a:t>
          </a:r>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0.71891</cdr:x>
      <cdr:y>0.08529</cdr:y>
    </cdr:from>
    <cdr:to>
      <cdr:x>1</cdr:x>
      <cdr:y>0.14499</cdr:y>
    </cdr:to>
    <cdr:sp macro="" textlink="">
      <cdr:nvSpPr>
        <cdr:cNvPr id="2" name="Поле 1"/>
        <cdr:cNvSpPr txBox="1"/>
      </cdr:nvSpPr>
      <cdr:spPr>
        <a:xfrm xmlns:a="http://schemas.openxmlformats.org/drawingml/2006/main">
          <a:off x="3944202" y="272956"/>
          <a:ext cx="1542197" cy="1910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Мой клиент</a:t>
          </a:r>
        </a:p>
      </cdr:txBody>
    </cdr:sp>
  </cdr:relSizeAnchor>
  <cdr:relSizeAnchor xmlns:cdr="http://schemas.openxmlformats.org/drawingml/2006/chartDrawing">
    <cdr:from>
      <cdr:x>0.66169</cdr:x>
      <cdr:y>0.34115</cdr:y>
    </cdr:from>
    <cdr:to>
      <cdr:x>0.88557</cdr:x>
      <cdr:y>0.42644</cdr:y>
    </cdr:to>
    <cdr:sp macro="" textlink="">
      <cdr:nvSpPr>
        <cdr:cNvPr id="4" name="Поле 3"/>
        <cdr:cNvSpPr txBox="1"/>
      </cdr:nvSpPr>
      <cdr:spPr>
        <a:xfrm xmlns:a="http://schemas.openxmlformats.org/drawingml/2006/main">
          <a:off x="3630305" y="1091821"/>
          <a:ext cx="1228298" cy="2729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Я-идеальное</a:t>
          </a:r>
        </a:p>
      </cdr:txBody>
    </cdr:sp>
  </cdr:relSizeAnchor>
  <cdr:relSizeAnchor xmlns:cdr="http://schemas.openxmlformats.org/drawingml/2006/chartDrawing">
    <cdr:from>
      <cdr:x>0.54229</cdr:x>
      <cdr:y>0.47335</cdr:y>
    </cdr:from>
    <cdr:to>
      <cdr:x>0.86567</cdr:x>
      <cdr:y>0.55011</cdr:y>
    </cdr:to>
    <cdr:sp macro="" textlink="">
      <cdr:nvSpPr>
        <cdr:cNvPr id="5" name="Поле 4"/>
        <cdr:cNvSpPr txBox="1"/>
      </cdr:nvSpPr>
      <cdr:spPr>
        <a:xfrm xmlns:a="http://schemas.openxmlformats.org/drawingml/2006/main">
          <a:off x="2975212" y="1514902"/>
          <a:ext cx="1774209" cy="245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Идеальный психолог-консультант</a:t>
          </a:r>
        </a:p>
      </cdr:txBody>
    </cdr:sp>
  </cdr:relSizeAnchor>
  <cdr:relSizeAnchor xmlns:cdr="http://schemas.openxmlformats.org/drawingml/2006/chartDrawing">
    <cdr:from>
      <cdr:x>0.40299</cdr:x>
      <cdr:y>0.62687</cdr:y>
    </cdr:from>
    <cdr:to>
      <cdr:x>0.8209</cdr:x>
      <cdr:y>0.72068</cdr:y>
    </cdr:to>
    <cdr:sp macro="" textlink="">
      <cdr:nvSpPr>
        <cdr:cNvPr id="6" name="Поле 5"/>
        <cdr:cNvSpPr txBox="1"/>
      </cdr:nvSpPr>
      <cdr:spPr>
        <a:xfrm xmlns:a="http://schemas.openxmlformats.org/drawingml/2006/main">
          <a:off x="2210937" y="2006221"/>
          <a:ext cx="2292824" cy="3002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Идеальный клиент</a:t>
          </a:r>
        </a:p>
      </cdr:txBody>
    </cdr:sp>
  </cdr:relSizeAnchor>
  <cdr:relSizeAnchor xmlns:cdr="http://schemas.openxmlformats.org/drawingml/2006/chartDrawing">
    <cdr:from>
      <cdr:x>0.02488</cdr:x>
      <cdr:y>0.49467</cdr:y>
    </cdr:from>
    <cdr:to>
      <cdr:x>0.44527</cdr:x>
      <cdr:y>0.65245</cdr:y>
    </cdr:to>
    <cdr:sp macro="" textlink="">
      <cdr:nvSpPr>
        <cdr:cNvPr id="7" name="Поле 6"/>
        <cdr:cNvSpPr txBox="1"/>
      </cdr:nvSpPr>
      <cdr:spPr>
        <a:xfrm xmlns:a="http://schemas.openxmlformats.org/drawingml/2006/main">
          <a:off x="136478" y="1583141"/>
          <a:ext cx="2306471" cy="5049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 как психолог-консультант</a:t>
          </a:r>
        </a:p>
      </cdr:txBody>
    </cdr:sp>
  </cdr:relSizeAnchor>
  <cdr:relSizeAnchor xmlns:cdr="http://schemas.openxmlformats.org/drawingml/2006/chartDrawing">
    <cdr:from>
      <cdr:x>0.25871</cdr:x>
      <cdr:y>0.84435</cdr:y>
    </cdr:from>
    <cdr:to>
      <cdr:x>0.53483</cdr:x>
      <cdr:y>0.91684</cdr:y>
    </cdr:to>
    <cdr:sp macro="" textlink="">
      <cdr:nvSpPr>
        <cdr:cNvPr id="8" name="Поле 7"/>
        <cdr:cNvSpPr txBox="1"/>
      </cdr:nvSpPr>
      <cdr:spPr>
        <a:xfrm xmlns:a="http://schemas.openxmlformats.org/drawingml/2006/main">
          <a:off x="1419367" y="2702257"/>
          <a:ext cx="1514902" cy="2320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Я-реальное</a:t>
          </a:r>
        </a:p>
      </cdr:txBody>
    </cdr:sp>
  </cdr:relSizeAnchor>
</c:userShapes>
</file>

<file path=word/drawings/drawing11.xml><?xml version="1.0" encoding="utf-8"?>
<c:userShapes xmlns:c="http://schemas.openxmlformats.org/drawingml/2006/chart">
  <cdr:relSizeAnchor xmlns:cdr="http://schemas.openxmlformats.org/drawingml/2006/chartDrawing">
    <cdr:from>
      <cdr:x>0.66667</cdr:x>
      <cdr:y>0.08955</cdr:y>
    </cdr:from>
    <cdr:to>
      <cdr:x>1</cdr:x>
      <cdr:y>0.19616</cdr:y>
    </cdr:to>
    <cdr:sp macro="" textlink="">
      <cdr:nvSpPr>
        <cdr:cNvPr id="2" name="Поле 1"/>
        <cdr:cNvSpPr txBox="1"/>
      </cdr:nvSpPr>
      <cdr:spPr>
        <a:xfrm xmlns:a="http://schemas.openxmlformats.org/drawingml/2006/main">
          <a:off x="3657600" y="286603"/>
          <a:ext cx="1828800" cy="3411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Мой клиент</a:t>
          </a:r>
        </a:p>
      </cdr:txBody>
    </cdr:sp>
  </cdr:relSizeAnchor>
  <cdr:relSizeAnchor xmlns:cdr="http://schemas.openxmlformats.org/drawingml/2006/chartDrawing">
    <cdr:from>
      <cdr:x>0.46517</cdr:x>
      <cdr:y>0.41791</cdr:y>
    </cdr:from>
    <cdr:to>
      <cdr:x>0.87562</cdr:x>
      <cdr:y>0.53731</cdr:y>
    </cdr:to>
    <cdr:sp macro="" textlink="">
      <cdr:nvSpPr>
        <cdr:cNvPr id="3" name="Поле 2"/>
        <cdr:cNvSpPr txBox="1"/>
      </cdr:nvSpPr>
      <cdr:spPr>
        <a:xfrm xmlns:a="http://schemas.openxmlformats.org/drawingml/2006/main">
          <a:off x="2552131" y="1337481"/>
          <a:ext cx="2251881" cy="3821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Я--идеальное</a:t>
          </a:r>
        </a:p>
      </cdr:txBody>
    </cdr:sp>
  </cdr:relSizeAnchor>
  <cdr:relSizeAnchor xmlns:cdr="http://schemas.openxmlformats.org/drawingml/2006/chartDrawing">
    <cdr:from>
      <cdr:x>0.43532</cdr:x>
      <cdr:y>0.55864</cdr:y>
    </cdr:from>
    <cdr:to>
      <cdr:x>0.86567</cdr:x>
      <cdr:y>0.6823</cdr:y>
    </cdr:to>
    <cdr:sp macro="" textlink="">
      <cdr:nvSpPr>
        <cdr:cNvPr id="4" name="Поле 3"/>
        <cdr:cNvSpPr txBox="1"/>
      </cdr:nvSpPr>
      <cdr:spPr>
        <a:xfrm xmlns:a="http://schemas.openxmlformats.org/drawingml/2006/main">
          <a:off x="2388358" y="1787857"/>
          <a:ext cx="2361063" cy="3957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 как психолог-консультант</a:t>
          </a:r>
        </a:p>
      </cdr:txBody>
    </cdr:sp>
  </cdr:relSizeAnchor>
  <cdr:relSizeAnchor xmlns:cdr="http://schemas.openxmlformats.org/drawingml/2006/chartDrawing">
    <cdr:from>
      <cdr:x>0.3607</cdr:x>
      <cdr:y>0.71215</cdr:y>
    </cdr:from>
    <cdr:to>
      <cdr:x>0.77612</cdr:x>
      <cdr:y>0.78038</cdr:y>
    </cdr:to>
    <cdr:sp macro="" textlink="">
      <cdr:nvSpPr>
        <cdr:cNvPr id="5" name="Поле 4"/>
        <cdr:cNvSpPr txBox="1"/>
      </cdr:nvSpPr>
      <cdr:spPr>
        <a:xfrm xmlns:a="http://schemas.openxmlformats.org/drawingml/2006/main">
          <a:off x="1978926" y="2279176"/>
          <a:ext cx="2279176" cy="2183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Идеальный психолог-консультант</a:t>
          </a:r>
        </a:p>
      </cdr:txBody>
    </cdr:sp>
  </cdr:relSizeAnchor>
  <cdr:relSizeAnchor xmlns:cdr="http://schemas.openxmlformats.org/drawingml/2006/chartDrawing">
    <cdr:from>
      <cdr:x>0.0199</cdr:x>
      <cdr:y>0.57569</cdr:y>
    </cdr:from>
    <cdr:to>
      <cdr:x>0.27363</cdr:x>
      <cdr:y>0.65672</cdr:y>
    </cdr:to>
    <cdr:sp macro="" textlink="">
      <cdr:nvSpPr>
        <cdr:cNvPr id="6" name="Поле 5"/>
        <cdr:cNvSpPr txBox="1"/>
      </cdr:nvSpPr>
      <cdr:spPr>
        <a:xfrm xmlns:a="http://schemas.openxmlformats.org/drawingml/2006/main">
          <a:off x="109182" y="1842448"/>
          <a:ext cx="1392072" cy="2593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Клиент идеальный</a:t>
          </a:r>
        </a:p>
      </cdr:txBody>
    </cdr:sp>
  </cdr:relSizeAnchor>
  <cdr:relSizeAnchor xmlns:cdr="http://schemas.openxmlformats.org/drawingml/2006/chartDrawing">
    <cdr:from>
      <cdr:x>0.22388</cdr:x>
      <cdr:y>0.89552</cdr:y>
    </cdr:from>
    <cdr:to>
      <cdr:x>0.49751</cdr:x>
      <cdr:y>0.96802</cdr:y>
    </cdr:to>
    <cdr:sp macro="" textlink="">
      <cdr:nvSpPr>
        <cdr:cNvPr id="7" name="Поле 6"/>
        <cdr:cNvSpPr txBox="1"/>
      </cdr:nvSpPr>
      <cdr:spPr>
        <a:xfrm xmlns:a="http://schemas.openxmlformats.org/drawingml/2006/main">
          <a:off x="1228299" y="2866030"/>
          <a:ext cx="1501253" cy="2320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Я-реальное</a:t>
          </a:r>
        </a:p>
      </cdr:txBody>
    </cdr:sp>
  </cdr:relSizeAnchor>
</c:userShapes>
</file>

<file path=word/drawings/drawing2.xml><?xml version="1.0" encoding="utf-8"?>
<c:userShapes xmlns:c="http://schemas.openxmlformats.org/drawingml/2006/chart">
  <cdr:relSizeAnchor xmlns:cdr="http://schemas.openxmlformats.org/drawingml/2006/chartDrawing">
    <cdr:from>
      <cdr:x>0.58717</cdr:x>
      <cdr:y>0.27199</cdr:y>
    </cdr:from>
    <cdr:to>
      <cdr:x>0.8138</cdr:x>
      <cdr:y>0.33454</cdr:y>
    </cdr:to>
    <cdr:sp macro="" textlink="">
      <cdr:nvSpPr>
        <cdr:cNvPr id="2" name="Поле 1"/>
        <cdr:cNvSpPr txBox="1"/>
      </cdr:nvSpPr>
      <cdr:spPr>
        <a:xfrm xmlns:a="http://schemas.openxmlformats.org/drawingml/2006/main">
          <a:off x="3227784" y="873410"/>
          <a:ext cx="1245829" cy="2008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Мой</a:t>
          </a:r>
          <a:r>
            <a:rPr lang="ru-RU" sz="1100" baseline="0"/>
            <a:t> клиент</a:t>
          </a:r>
          <a:endParaRPr lang="ru-RU" sz="1100"/>
        </a:p>
      </cdr:txBody>
    </cdr:sp>
  </cdr:relSizeAnchor>
  <cdr:relSizeAnchor xmlns:cdr="http://schemas.openxmlformats.org/drawingml/2006/chartDrawing">
    <cdr:from>
      <cdr:x>0.52431</cdr:x>
      <cdr:y>0.43776</cdr:y>
    </cdr:from>
    <cdr:to>
      <cdr:x>0.80382</cdr:x>
      <cdr:y>0.50576</cdr:y>
    </cdr:to>
    <cdr:sp macro="" textlink="">
      <cdr:nvSpPr>
        <cdr:cNvPr id="3" name="Поле 2"/>
        <cdr:cNvSpPr txBox="1"/>
      </cdr:nvSpPr>
      <cdr:spPr>
        <a:xfrm xmlns:a="http://schemas.openxmlformats.org/drawingml/2006/main">
          <a:off x="2882234" y="1405721"/>
          <a:ext cx="1536521" cy="2183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Я-идеальное</a:t>
          </a:r>
        </a:p>
      </cdr:txBody>
    </cdr:sp>
  </cdr:relSizeAnchor>
  <cdr:relSizeAnchor xmlns:cdr="http://schemas.openxmlformats.org/drawingml/2006/chartDrawing">
    <cdr:from>
      <cdr:x>0.50895</cdr:x>
      <cdr:y>0.50151</cdr:y>
    </cdr:from>
    <cdr:to>
      <cdr:x>0.81928</cdr:x>
      <cdr:y>0.64176</cdr:y>
    </cdr:to>
    <cdr:sp macro="" textlink="">
      <cdr:nvSpPr>
        <cdr:cNvPr id="4" name="Поле 3"/>
        <cdr:cNvSpPr txBox="1"/>
      </cdr:nvSpPr>
      <cdr:spPr>
        <a:xfrm xmlns:a="http://schemas.openxmlformats.org/drawingml/2006/main">
          <a:off x="2797791" y="1610437"/>
          <a:ext cx="1705970" cy="4503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 как психолог-консультант</a:t>
          </a:r>
        </a:p>
      </cdr:txBody>
    </cdr:sp>
  </cdr:relSizeAnchor>
  <cdr:relSizeAnchor xmlns:cdr="http://schemas.openxmlformats.org/drawingml/2006/chartDrawing">
    <cdr:from>
      <cdr:x>0.20205</cdr:x>
      <cdr:y>0.87312</cdr:y>
    </cdr:from>
    <cdr:to>
      <cdr:x>0.41212</cdr:x>
      <cdr:y>0.9505</cdr:y>
    </cdr:to>
    <cdr:sp macro="" textlink="">
      <cdr:nvSpPr>
        <cdr:cNvPr id="5" name="Поле 4"/>
        <cdr:cNvSpPr txBox="1"/>
      </cdr:nvSpPr>
      <cdr:spPr>
        <a:xfrm xmlns:a="http://schemas.openxmlformats.org/drawingml/2006/main">
          <a:off x="1110731" y="2803745"/>
          <a:ext cx="1154796" cy="2484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mn-lt"/>
              <a:ea typeface="+mn-ea"/>
              <a:cs typeface="+mn-cs"/>
            </a:rPr>
            <a:t>Я-реальное </a:t>
          </a:r>
          <a:endParaRPr lang="ru-RU" sz="1100"/>
        </a:p>
      </cdr:txBody>
    </cdr:sp>
  </cdr:relSizeAnchor>
  <cdr:relSizeAnchor xmlns:cdr="http://schemas.openxmlformats.org/drawingml/2006/chartDrawing">
    <cdr:from>
      <cdr:x>0.15986</cdr:x>
      <cdr:y>0.44201</cdr:y>
    </cdr:from>
    <cdr:to>
      <cdr:x>0.46661</cdr:x>
      <cdr:y>0.60351</cdr:y>
    </cdr:to>
    <cdr:sp macro="" textlink="">
      <cdr:nvSpPr>
        <cdr:cNvPr id="6" name="Поле 5"/>
        <cdr:cNvSpPr txBox="1"/>
      </cdr:nvSpPr>
      <cdr:spPr>
        <a:xfrm xmlns:a="http://schemas.openxmlformats.org/drawingml/2006/main">
          <a:off x="878782" y="1419369"/>
          <a:ext cx="1686264" cy="5186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Идеальный психолог-консультант</a:t>
          </a:r>
        </a:p>
      </cdr:txBody>
    </cdr:sp>
  </cdr:relSizeAnchor>
  <cdr:relSizeAnchor xmlns:cdr="http://schemas.openxmlformats.org/drawingml/2006/chartDrawing">
    <cdr:from>
      <cdr:x>0.32404</cdr:x>
      <cdr:y>0.70126</cdr:y>
    </cdr:from>
    <cdr:to>
      <cdr:x>0.61567</cdr:x>
      <cdr:y>0.87275</cdr:y>
    </cdr:to>
    <cdr:sp macro="" textlink="">
      <cdr:nvSpPr>
        <cdr:cNvPr id="7" name="Поле 6"/>
        <cdr:cNvSpPr txBox="1"/>
      </cdr:nvSpPr>
      <cdr:spPr>
        <a:xfrm xmlns:a="http://schemas.openxmlformats.org/drawingml/2006/main">
          <a:off x="1781311" y="2251881"/>
          <a:ext cx="1603147" cy="5506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Клиент идеальный</a:t>
          </a:r>
        </a:p>
      </cdr:txBody>
    </cdr:sp>
  </cdr:relSizeAnchor>
</c:userShapes>
</file>

<file path=word/drawings/drawing3.xml><?xml version="1.0" encoding="utf-8"?>
<c:userShapes xmlns:c="http://schemas.openxmlformats.org/drawingml/2006/chart">
  <cdr:relSizeAnchor xmlns:cdr="http://schemas.openxmlformats.org/drawingml/2006/chartDrawing">
    <cdr:from>
      <cdr:x>0.69403</cdr:x>
      <cdr:y>0.23881</cdr:y>
    </cdr:from>
    <cdr:to>
      <cdr:x>1</cdr:x>
      <cdr:y>0.42672</cdr:y>
    </cdr:to>
    <cdr:sp macro="" textlink="">
      <cdr:nvSpPr>
        <cdr:cNvPr id="2" name="Поле 1"/>
        <cdr:cNvSpPr txBox="1"/>
      </cdr:nvSpPr>
      <cdr:spPr>
        <a:xfrm xmlns:a="http://schemas.openxmlformats.org/drawingml/2006/main">
          <a:off x="3807726" y="764276"/>
          <a:ext cx="1678674" cy="601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Мой</a:t>
          </a:r>
          <a:r>
            <a:rPr lang="ru-RU" sz="1100" baseline="0"/>
            <a:t> клиент</a:t>
          </a:r>
          <a:endParaRPr lang="ru-RU" sz="1100"/>
        </a:p>
      </cdr:txBody>
    </cdr:sp>
  </cdr:relSizeAnchor>
  <cdr:relSizeAnchor xmlns:cdr="http://schemas.openxmlformats.org/drawingml/2006/chartDrawing">
    <cdr:from>
      <cdr:x>0.54113</cdr:x>
      <cdr:y>0.45629</cdr:y>
    </cdr:from>
    <cdr:to>
      <cdr:x>0.78355</cdr:x>
      <cdr:y>0.61225</cdr:y>
    </cdr:to>
    <cdr:sp macro="" textlink="">
      <cdr:nvSpPr>
        <cdr:cNvPr id="3" name="Поле 2"/>
        <cdr:cNvSpPr txBox="1"/>
      </cdr:nvSpPr>
      <cdr:spPr>
        <a:xfrm xmlns:a="http://schemas.openxmlformats.org/drawingml/2006/main">
          <a:off x="2968856" y="1460312"/>
          <a:ext cx="1330013" cy="4991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Я-идеальное</a:t>
          </a:r>
        </a:p>
      </cdr:txBody>
    </cdr:sp>
  </cdr:relSizeAnchor>
  <cdr:relSizeAnchor xmlns:cdr="http://schemas.openxmlformats.org/drawingml/2006/chartDrawing">
    <cdr:from>
      <cdr:x>0.35065</cdr:x>
      <cdr:y>0.60981</cdr:y>
    </cdr:from>
    <cdr:to>
      <cdr:x>0.82684</cdr:x>
      <cdr:y>0.76809</cdr:y>
    </cdr:to>
    <cdr:sp macro="" textlink="">
      <cdr:nvSpPr>
        <cdr:cNvPr id="4" name="Поле 3"/>
        <cdr:cNvSpPr txBox="1"/>
      </cdr:nvSpPr>
      <cdr:spPr>
        <a:xfrm xmlns:a="http://schemas.openxmlformats.org/drawingml/2006/main">
          <a:off x="1923806" y="1951630"/>
          <a:ext cx="2612569" cy="5065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Идеальный психолог-консультант</a:t>
          </a:r>
        </a:p>
      </cdr:txBody>
    </cdr:sp>
  </cdr:relSizeAnchor>
  <cdr:relSizeAnchor xmlns:cdr="http://schemas.openxmlformats.org/drawingml/2006/chartDrawing">
    <cdr:from>
      <cdr:x>0.33983</cdr:x>
      <cdr:y>0.71215</cdr:y>
    </cdr:from>
    <cdr:to>
      <cdr:x>0.67316</cdr:x>
      <cdr:y>0.86827</cdr:y>
    </cdr:to>
    <cdr:sp macro="" textlink="">
      <cdr:nvSpPr>
        <cdr:cNvPr id="5" name="Поле 4"/>
        <cdr:cNvSpPr txBox="1"/>
      </cdr:nvSpPr>
      <cdr:spPr>
        <a:xfrm xmlns:a="http://schemas.openxmlformats.org/drawingml/2006/main">
          <a:off x="1864443" y="2279176"/>
          <a:ext cx="1828782" cy="4996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 как</a:t>
          </a:r>
          <a:r>
            <a:rPr lang="ru-RU" sz="1100" baseline="0"/>
            <a:t> п</a:t>
          </a:r>
          <a:r>
            <a:rPr lang="ru-RU" sz="1100"/>
            <a:t>сихолог-консультант</a:t>
          </a:r>
        </a:p>
      </cdr:txBody>
    </cdr:sp>
  </cdr:relSizeAnchor>
  <cdr:relSizeAnchor xmlns:cdr="http://schemas.openxmlformats.org/drawingml/2006/chartDrawing">
    <cdr:from>
      <cdr:x>0.02164</cdr:x>
      <cdr:y>0.68646</cdr:y>
    </cdr:from>
    <cdr:to>
      <cdr:x>0.31602</cdr:x>
      <cdr:y>0.76438</cdr:y>
    </cdr:to>
    <cdr:sp macro="" textlink="">
      <cdr:nvSpPr>
        <cdr:cNvPr id="6" name="Поле 5"/>
        <cdr:cNvSpPr txBox="1"/>
      </cdr:nvSpPr>
      <cdr:spPr>
        <a:xfrm xmlns:a="http://schemas.openxmlformats.org/drawingml/2006/main">
          <a:off x="118753" y="2196935"/>
          <a:ext cx="1615044" cy="249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Клиент идеальный</a:t>
          </a:r>
        </a:p>
      </cdr:txBody>
    </cdr:sp>
  </cdr:relSizeAnchor>
  <cdr:relSizeAnchor xmlns:cdr="http://schemas.openxmlformats.org/drawingml/2006/chartDrawing">
    <cdr:from>
      <cdr:x>0.13636</cdr:x>
      <cdr:y>0.87941</cdr:y>
    </cdr:from>
    <cdr:to>
      <cdr:x>0.43074</cdr:x>
      <cdr:y>0.97588</cdr:y>
    </cdr:to>
    <cdr:sp macro="" textlink="">
      <cdr:nvSpPr>
        <cdr:cNvPr id="7" name="Поле 6"/>
        <cdr:cNvSpPr txBox="1"/>
      </cdr:nvSpPr>
      <cdr:spPr>
        <a:xfrm xmlns:a="http://schemas.openxmlformats.org/drawingml/2006/main">
          <a:off x="748145" y="2814453"/>
          <a:ext cx="1615045" cy="3087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mn-lt"/>
              <a:ea typeface="+mn-ea"/>
              <a:cs typeface="+mn-cs"/>
            </a:rPr>
            <a:t>Я-реальное </a:t>
          </a:r>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0.73383</cdr:x>
      <cdr:y>0.09382</cdr:y>
    </cdr:from>
    <cdr:to>
      <cdr:x>0.96766</cdr:x>
      <cdr:y>0.17484</cdr:y>
    </cdr:to>
    <cdr:sp macro="" textlink="">
      <cdr:nvSpPr>
        <cdr:cNvPr id="2" name="Поле 1"/>
        <cdr:cNvSpPr txBox="1"/>
      </cdr:nvSpPr>
      <cdr:spPr>
        <a:xfrm xmlns:a="http://schemas.openxmlformats.org/drawingml/2006/main">
          <a:off x="4026090" y="300251"/>
          <a:ext cx="1282889" cy="2593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Мой клиент</a:t>
          </a:r>
        </a:p>
      </cdr:txBody>
    </cdr:sp>
  </cdr:relSizeAnchor>
  <cdr:relSizeAnchor xmlns:cdr="http://schemas.openxmlformats.org/drawingml/2006/chartDrawing">
    <cdr:from>
      <cdr:x>0.58209</cdr:x>
      <cdr:y>0.371</cdr:y>
    </cdr:from>
    <cdr:to>
      <cdr:x>0.81592</cdr:x>
      <cdr:y>0.46908</cdr:y>
    </cdr:to>
    <cdr:sp macro="" textlink="">
      <cdr:nvSpPr>
        <cdr:cNvPr id="3" name="Поле 2"/>
        <cdr:cNvSpPr txBox="1"/>
      </cdr:nvSpPr>
      <cdr:spPr>
        <a:xfrm xmlns:a="http://schemas.openxmlformats.org/drawingml/2006/main">
          <a:off x="3193576" y="1187356"/>
          <a:ext cx="1282890" cy="3138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Я-идеальное</a:t>
          </a:r>
        </a:p>
      </cdr:txBody>
    </cdr:sp>
  </cdr:relSizeAnchor>
  <cdr:relSizeAnchor xmlns:cdr="http://schemas.openxmlformats.org/drawingml/2006/chartDrawing">
    <cdr:from>
      <cdr:x>0.44527</cdr:x>
      <cdr:y>0.54158</cdr:y>
    </cdr:from>
    <cdr:to>
      <cdr:x>0.83831</cdr:x>
      <cdr:y>0.63966</cdr:y>
    </cdr:to>
    <cdr:sp macro="" textlink="">
      <cdr:nvSpPr>
        <cdr:cNvPr id="4" name="Поле 3"/>
        <cdr:cNvSpPr txBox="1"/>
      </cdr:nvSpPr>
      <cdr:spPr>
        <a:xfrm xmlns:a="http://schemas.openxmlformats.org/drawingml/2006/main">
          <a:off x="2442950" y="1733266"/>
          <a:ext cx="2156346" cy="3138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 как психолог-консультант</a:t>
          </a:r>
        </a:p>
      </cdr:txBody>
    </cdr:sp>
  </cdr:relSizeAnchor>
  <cdr:relSizeAnchor xmlns:cdr="http://schemas.openxmlformats.org/drawingml/2006/chartDrawing">
    <cdr:from>
      <cdr:x>0.38308</cdr:x>
      <cdr:y>0.69083</cdr:y>
    </cdr:from>
    <cdr:to>
      <cdr:x>0.84826</cdr:x>
      <cdr:y>0.76759</cdr:y>
    </cdr:to>
    <cdr:sp macro="" textlink="">
      <cdr:nvSpPr>
        <cdr:cNvPr id="5" name="Поле 4"/>
        <cdr:cNvSpPr txBox="1"/>
      </cdr:nvSpPr>
      <cdr:spPr>
        <a:xfrm xmlns:a="http://schemas.openxmlformats.org/drawingml/2006/main">
          <a:off x="2101755" y="2210938"/>
          <a:ext cx="2552132" cy="2456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Идеальный психолог-консультант</a:t>
          </a:r>
        </a:p>
      </cdr:txBody>
    </cdr:sp>
  </cdr:relSizeAnchor>
  <cdr:relSizeAnchor xmlns:cdr="http://schemas.openxmlformats.org/drawingml/2006/chartDrawing">
    <cdr:from>
      <cdr:x>0.06965</cdr:x>
      <cdr:y>0.56716</cdr:y>
    </cdr:from>
    <cdr:to>
      <cdr:x>0.34577</cdr:x>
      <cdr:y>0.6823</cdr:y>
    </cdr:to>
    <cdr:sp macro="" textlink="">
      <cdr:nvSpPr>
        <cdr:cNvPr id="6" name="Поле 5"/>
        <cdr:cNvSpPr txBox="1"/>
      </cdr:nvSpPr>
      <cdr:spPr>
        <a:xfrm xmlns:a="http://schemas.openxmlformats.org/drawingml/2006/main">
          <a:off x="382137" y="1815153"/>
          <a:ext cx="1514902" cy="3684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Клиент идеальный</a:t>
          </a:r>
        </a:p>
      </cdr:txBody>
    </cdr:sp>
  </cdr:relSizeAnchor>
  <cdr:relSizeAnchor xmlns:cdr="http://schemas.openxmlformats.org/drawingml/2006/chartDrawing">
    <cdr:from>
      <cdr:x>0.23134</cdr:x>
      <cdr:y>0.86994</cdr:y>
    </cdr:from>
    <cdr:to>
      <cdr:x>0.46766</cdr:x>
      <cdr:y>0.95949</cdr:y>
    </cdr:to>
    <cdr:sp macro="" textlink="">
      <cdr:nvSpPr>
        <cdr:cNvPr id="7" name="Поле 6"/>
        <cdr:cNvSpPr txBox="1"/>
      </cdr:nvSpPr>
      <cdr:spPr>
        <a:xfrm xmlns:a="http://schemas.openxmlformats.org/drawingml/2006/main">
          <a:off x="1269242" y="2784144"/>
          <a:ext cx="1296537" cy="2866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Я-реальное</a:t>
          </a:r>
        </a:p>
      </cdr:txBody>
    </cdr:sp>
  </cdr:relSizeAnchor>
</c:userShapes>
</file>

<file path=word/drawings/drawing5.xml><?xml version="1.0" encoding="utf-8"?>
<c:userShapes xmlns:c="http://schemas.openxmlformats.org/drawingml/2006/chart">
  <cdr:relSizeAnchor xmlns:cdr="http://schemas.openxmlformats.org/drawingml/2006/chartDrawing">
    <cdr:from>
      <cdr:x>0.71642</cdr:x>
      <cdr:y>0.10235</cdr:y>
    </cdr:from>
    <cdr:to>
      <cdr:x>1</cdr:x>
      <cdr:y>0.1919</cdr:y>
    </cdr:to>
    <cdr:sp macro="" textlink="">
      <cdr:nvSpPr>
        <cdr:cNvPr id="2" name="Поле 1"/>
        <cdr:cNvSpPr txBox="1"/>
      </cdr:nvSpPr>
      <cdr:spPr>
        <a:xfrm xmlns:a="http://schemas.openxmlformats.org/drawingml/2006/main">
          <a:off x="3930554" y="327547"/>
          <a:ext cx="1555845" cy="2866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Мой</a:t>
          </a:r>
          <a:r>
            <a:rPr lang="ru-RU" sz="1100" baseline="0"/>
            <a:t> клиент</a:t>
          </a:r>
          <a:endParaRPr lang="ru-RU" sz="1100"/>
        </a:p>
      </cdr:txBody>
    </cdr:sp>
  </cdr:relSizeAnchor>
  <cdr:relSizeAnchor xmlns:cdr="http://schemas.openxmlformats.org/drawingml/2006/chartDrawing">
    <cdr:from>
      <cdr:x>0.5</cdr:x>
      <cdr:y>0.37953</cdr:y>
    </cdr:from>
    <cdr:to>
      <cdr:x>0.83333</cdr:x>
      <cdr:y>0.46908</cdr:y>
    </cdr:to>
    <cdr:sp macro="" textlink="">
      <cdr:nvSpPr>
        <cdr:cNvPr id="3" name="Поле 2"/>
        <cdr:cNvSpPr txBox="1"/>
      </cdr:nvSpPr>
      <cdr:spPr>
        <a:xfrm xmlns:a="http://schemas.openxmlformats.org/drawingml/2006/main">
          <a:off x="2743200" y="1214651"/>
          <a:ext cx="1828800" cy="2866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Я-идеальное</a:t>
          </a:r>
        </a:p>
      </cdr:txBody>
    </cdr:sp>
  </cdr:relSizeAnchor>
  <cdr:relSizeAnchor xmlns:cdr="http://schemas.openxmlformats.org/drawingml/2006/chartDrawing">
    <cdr:from>
      <cdr:x>0.4602</cdr:x>
      <cdr:y>0.57996</cdr:y>
    </cdr:from>
    <cdr:to>
      <cdr:x>0.91542</cdr:x>
      <cdr:y>0.65245</cdr:y>
    </cdr:to>
    <cdr:sp macro="" textlink="">
      <cdr:nvSpPr>
        <cdr:cNvPr id="4" name="Поле 3"/>
        <cdr:cNvSpPr txBox="1"/>
      </cdr:nvSpPr>
      <cdr:spPr>
        <a:xfrm xmlns:a="http://schemas.openxmlformats.org/drawingml/2006/main">
          <a:off x="2524836" y="1856097"/>
          <a:ext cx="2497540" cy="2320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Идеальный</a:t>
          </a:r>
          <a:r>
            <a:rPr lang="ru-RU" sz="1100" baseline="0"/>
            <a:t> психолог-консультант</a:t>
          </a:r>
          <a:endParaRPr lang="ru-RU" sz="1100"/>
        </a:p>
      </cdr:txBody>
    </cdr:sp>
  </cdr:relSizeAnchor>
  <cdr:relSizeAnchor xmlns:cdr="http://schemas.openxmlformats.org/drawingml/2006/chartDrawing">
    <cdr:from>
      <cdr:x>0.36318</cdr:x>
      <cdr:y>0.70362</cdr:y>
    </cdr:from>
    <cdr:to>
      <cdr:x>0.76368</cdr:x>
      <cdr:y>0.78891</cdr:y>
    </cdr:to>
    <cdr:sp macro="" textlink="">
      <cdr:nvSpPr>
        <cdr:cNvPr id="5" name="Поле 4"/>
        <cdr:cNvSpPr txBox="1"/>
      </cdr:nvSpPr>
      <cdr:spPr>
        <a:xfrm xmlns:a="http://schemas.openxmlformats.org/drawingml/2006/main">
          <a:off x="1992573" y="2251881"/>
          <a:ext cx="2197290" cy="2729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 как психолог-консультант</a:t>
          </a:r>
        </a:p>
      </cdr:txBody>
    </cdr:sp>
  </cdr:relSizeAnchor>
  <cdr:relSizeAnchor xmlns:cdr="http://schemas.openxmlformats.org/drawingml/2006/chartDrawing">
    <cdr:from>
      <cdr:x>0.06716</cdr:x>
      <cdr:y>0.5629</cdr:y>
    </cdr:from>
    <cdr:to>
      <cdr:x>0.33831</cdr:x>
      <cdr:y>0.69083</cdr:y>
    </cdr:to>
    <cdr:sp macro="" textlink="">
      <cdr:nvSpPr>
        <cdr:cNvPr id="6" name="Поле 5"/>
        <cdr:cNvSpPr txBox="1"/>
      </cdr:nvSpPr>
      <cdr:spPr>
        <a:xfrm xmlns:a="http://schemas.openxmlformats.org/drawingml/2006/main">
          <a:off x="368490" y="1801504"/>
          <a:ext cx="1487606" cy="4094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Клиент идеальный</a:t>
          </a:r>
        </a:p>
      </cdr:txBody>
    </cdr:sp>
  </cdr:relSizeAnchor>
  <cdr:relSizeAnchor xmlns:cdr="http://schemas.openxmlformats.org/drawingml/2006/chartDrawing">
    <cdr:from>
      <cdr:x>0.21393</cdr:x>
      <cdr:y>0.88699</cdr:y>
    </cdr:from>
    <cdr:to>
      <cdr:x>0.46766</cdr:x>
      <cdr:y>0.95096</cdr:y>
    </cdr:to>
    <cdr:sp macro="" textlink="">
      <cdr:nvSpPr>
        <cdr:cNvPr id="7" name="Поле 6"/>
        <cdr:cNvSpPr txBox="1"/>
      </cdr:nvSpPr>
      <cdr:spPr>
        <a:xfrm xmlns:a="http://schemas.openxmlformats.org/drawingml/2006/main">
          <a:off x="1173708" y="2838735"/>
          <a:ext cx="1392071" cy="2047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Я-реальное</a:t>
          </a:r>
        </a:p>
      </cdr:txBody>
    </cdr:sp>
  </cdr:relSizeAnchor>
</c:userShapes>
</file>

<file path=word/drawings/drawing6.xml><?xml version="1.0" encoding="utf-8"?>
<c:userShapes xmlns:c="http://schemas.openxmlformats.org/drawingml/2006/chart">
  <cdr:relSizeAnchor xmlns:cdr="http://schemas.openxmlformats.org/drawingml/2006/chartDrawing">
    <cdr:from>
      <cdr:x>0.75622</cdr:x>
      <cdr:y>0.08529</cdr:y>
    </cdr:from>
    <cdr:to>
      <cdr:x>1</cdr:x>
      <cdr:y>0.1791</cdr:y>
    </cdr:to>
    <cdr:sp macro="" textlink="">
      <cdr:nvSpPr>
        <cdr:cNvPr id="2" name="Поле 1"/>
        <cdr:cNvSpPr txBox="1"/>
      </cdr:nvSpPr>
      <cdr:spPr>
        <a:xfrm xmlns:a="http://schemas.openxmlformats.org/drawingml/2006/main">
          <a:off x="4148920" y="272955"/>
          <a:ext cx="1337480" cy="3002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Мой клиент</a:t>
          </a:r>
        </a:p>
      </cdr:txBody>
    </cdr:sp>
  </cdr:relSizeAnchor>
  <cdr:relSizeAnchor xmlns:cdr="http://schemas.openxmlformats.org/drawingml/2006/chartDrawing">
    <cdr:from>
      <cdr:x>0.50498</cdr:x>
      <cdr:y>0.34115</cdr:y>
    </cdr:from>
    <cdr:to>
      <cdr:x>0.77612</cdr:x>
      <cdr:y>0.42217</cdr:y>
    </cdr:to>
    <cdr:sp macro="" textlink="">
      <cdr:nvSpPr>
        <cdr:cNvPr id="3" name="Поле 2"/>
        <cdr:cNvSpPr txBox="1"/>
      </cdr:nvSpPr>
      <cdr:spPr>
        <a:xfrm xmlns:a="http://schemas.openxmlformats.org/drawingml/2006/main">
          <a:off x="2770496" y="1091821"/>
          <a:ext cx="1487606" cy="2593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Я-идеальное</a:t>
          </a:r>
        </a:p>
      </cdr:txBody>
    </cdr:sp>
  </cdr:relSizeAnchor>
  <cdr:relSizeAnchor xmlns:cdr="http://schemas.openxmlformats.org/drawingml/2006/chartDrawing">
    <cdr:from>
      <cdr:x>0.45771</cdr:x>
      <cdr:y>0.60554</cdr:y>
    </cdr:from>
    <cdr:to>
      <cdr:x>0.86567</cdr:x>
      <cdr:y>0.69936</cdr:y>
    </cdr:to>
    <cdr:sp macro="" textlink="">
      <cdr:nvSpPr>
        <cdr:cNvPr id="4" name="Поле 3"/>
        <cdr:cNvSpPr txBox="1"/>
      </cdr:nvSpPr>
      <cdr:spPr>
        <a:xfrm xmlns:a="http://schemas.openxmlformats.org/drawingml/2006/main">
          <a:off x="2511188" y="1937982"/>
          <a:ext cx="2238233" cy="3002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Идеальный психолог-консультант</a:t>
          </a:r>
        </a:p>
      </cdr:txBody>
    </cdr:sp>
  </cdr:relSizeAnchor>
  <cdr:relSizeAnchor xmlns:cdr="http://schemas.openxmlformats.org/drawingml/2006/chartDrawing">
    <cdr:from>
      <cdr:x>0.36567</cdr:x>
      <cdr:y>0.70362</cdr:y>
    </cdr:from>
    <cdr:to>
      <cdr:x>0.76866</cdr:x>
      <cdr:y>0.76333</cdr:y>
    </cdr:to>
    <cdr:sp macro="" textlink="">
      <cdr:nvSpPr>
        <cdr:cNvPr id="5" name="Поле 4"/>
        <cdr:cNvSpPr txBox="1"/>
      </cdr:nvSpPr>
      <cdr:spPr>
        <a:xfrm xmlns:a="http://schemas.openxmlformats.org/drawingml/2006/main">
          <a:off x="2006221" y="2251880"/>
          <a:ext cx="2210937" cy="1910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 как психолог-консультант</a:t>
          </a:r>
        </a:p>
      </cdr:txBody>
    </cdr:sp>
  </cdr:relSizeAnchor>
  <cdr:relSizeAnchor xmlns:cdr="http://schemas.openxmlformats.org/drawingml/2006/chartDrawing">
    <cdr:from>
      <cdr:x>0.08706</cdr:x>
      <cdr:y>0.49467</cdr:y>
    </cdr:from>
    <cdr:to>
      <cdr:x>0.35821</cdr:x>
      <cdr:y>0.56716</cdr:y>
    </cdr:to>
    <cdr:sp macro="" textlink="">
      <cdr:nvSpPr>
        <cdr:cNvPr id="6" name="Поле 5"/>
        <cdr:cNvSpPr txBox="1"/>
      </cdr:nvSpPr>
      <cdr:spPr>
        <a:xfrm xmlns:a="http://schemas.openxmlformats.org/drawingml/2006/main">
          <a:off x="477672" y="1583140"/>
          <a:ext cx="1487606" cy="2320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Клиент</a:t>
          </a:r>
          <a:r>
            <a:rPr lang="ru-RU" sz="1100" baseline="0"/>
            <a:t> и</a:t>
          </a:r>
          <a:r>
            <a:rPr lang="ru-RU" sz="1100"/>
            <a:t>деальный </a:t>
          </a:r>
        </a:p>
      </cdr:txBody>
    </cdr:sp>
  </cdr:relSizeAnchor>
  <cdr:relSizeAnchor xmlns:cdr="http://schemas.openxmlformats.org/drawingml/2006/chartDrawing">
    <cdr:from>
      <cdr:x>0.25622</cdr:x>
      <cdr:y>0.84009</cdr:y>
    </cdr:from>
    <cdr:to>
      <cdr:x>0.5597</cdr:x>
      <cdr:y>0.91684</cdr:y>
    </cdr:to>
    <cdr:sp macro="" textlink="">
      <cdr:nvSpPr>
        <cdr:cNvPr id="7" name="Поле 6"/>
        <cdr:cNvSpPr txBox="1"/>
      </cdr:nvSpPr>
      <cdr:spPr>
        <a:xfrm xmlns:a="http://schemas.openxmlformats.org/drawingml/2006/main">
          <a:off x="1405720" y="2688609"/>
          <a:ext cx="1665026" cy="245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Я-реальное</a:t>
          </a:r>
        </a:p>
      </cdr:txBody>
    </cdr:sp>
  </cdr:relSizeAnchor>
</c:userShapes>
</file>

<file path=word/drawings/drawing7.xml><?xml version="1.0" encoding="utf-8"?>
<c:userShapes xmlns:c="http://schemas.openxmlformats.org/drawingml/2006/chart">
  <cdr:relSizeAnchor xmlns:cdr="http://schemas.openxmlformats.org/drawingml/2006/chartDrawing">
    <cdr:from>
      <cdr:x>0.71891</cdr:x>
      <cdr:y>0.08529</cdr:y>
    </cdr:from>
    <cdr:to>
      <cdr:x>0.98259</cdr:x>
      <cdr:y>0.1919</cdr:y>
    </cdr:to>
    <cdr:sp macro="" textlink="">
      <cdr:nvSpPr>
        <cdr:cNvPr id="2" name="Поле 1"/>
        <cdr:cNvSpPr txBox="1"/>
      </cdr:nvSpPr>
      <cdr:spPr>
        <a:xfrm xmlns:a="http://schemas.openxmlformats.org/drawingml/2006/main">
          <a:off x="3944203" y="272956"/>
          <a:ext cx="1446663" cy="3411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Мой клиент</a:t>
          </a:r>
        </a:p>
      </cdr:txBody>
    </cdr:sp>
  </cdr:relSizeAnchor>
  <cdr:relSizeAnchor xmlns:cdr="http://schemas.openxmlformats.org/drawingml/2006/chartDrawing">
    <cdr:from>
      <cdr:x>0.5597</cdr:x>
      <cdr:y>0.36674</cdr:y>
    </cdr:from>
    <cdr:to>
      <cdr:x>0.84577</cdr:x>
      <cdr:y>0.46908</cdr:y>
    </cdr:to>
    <cdr:sp macro="" textlink="">
      <cdr:nvSpPr>
        <cdr:cNvPr id="3" name="Поле 2"/>
        <cdr:cNvSpPr txBox="1"/>
      </cdr:nvSpPr>
      <cdr:spPr>
        <a:xfrm xmlns:a="http://schemas.openxmlformats.org/drawingml/2006/main">
          <a:off x="3070746" y="1173708"/>
          <a:ext cx="1569493" cy="3275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Я-идеальное</a:t>
          </a:r>
        </a:p>
      </cdr:txBody>
    </cdr:sp>
  </cdr:relSizeAnchor>
  <cdr:relSizeAnchor xmlns:cdr="http://schemas.openxmlformats.org/drawingml/2006/chartDrawing">
    <cdr:from>
      <cdr:x>0.46766</cdr:x>
      <cdr:y>0.55864</cdr:y>
    </cdr:from>
    <cdr:to>
      <cdr:x>0.92289</cdr:x>
      <cdr:y>0.67804</cdr:y>
    </cdr:to>
    <cdr:sp macro="" textlink="">
      <cdr:nvSpPr>
        <cdr:cNvPr id="4" name="Поле 3"/>
        <cdr:cNvSpPr txBox="1"/>
      </cdr:nvSpPr>
      <cdr:spPr>
        <a:xfrm xmlns:a="http://schemas.openxmlformats.org/drawingml/2006/main">
          <a:off x="2565778" y="1787857"/>
          <a:ext cx="2497541" cy="3821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Идеальный психолог-консультант</a:t>
          </a:r>
        </a:p>
      </cdr:txBody>
    </cdr:sp>
  </cdr:relSizeAnchor>
  <cdr:relSizeAnchor xmlns:cdr="http://schemas.openxmlformats.org/drawingml/2006/chartDrawing">
    <cdr:from>
      <cdr:x>0.35572</cdr:x>
      <cdr:y>0.69936</cdr:y>
    </cdr:from>
    <cdr:to>
      <cdr:x>0.76866</cdr:x>
      <cdr:y>0.77612</cdr:y>
    </cdr:to>
    <cdr:sp macro="" textlink="">
      <cdr:nvSpPr>
        <cdr:cNvPr id="5" name="Поле 4"/>
        <cdr:cNvSpPr txBox="1"/>
      </cdr:nvSpPr>
      <cdr:spPr>
        <a:xfrm xmlns:a="http://schemas.openxmlformats.org/drawingml/2006/main">
          <a:off x="1951630" y="2238233"/>
          <a:ext cx="2265528" cy="245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 как психолог-консультант</a:t>
          </a:r>
        </a:p>
      </cdr:txBody>
    </cdr:sp>
  </cdr:relSizeAnchor>
  <cdr:relSizeAnchor xmlns:cdr="http://schemas.openxmlformats.org/drawingml/2006/chartDrawing">
    <cdr:from>
      <cdr:x>0.02736</cdr:x>
      <cdr:y>0.56716</cdr:y>
    </cdr:from>
    <cdr:to>
      <cdr:x>0.29602</cdr:x>
      <cdr:y>0.64819</cdr:y>
    </cdr:to>
    <cdr:sp macro="" textlink="">
      <cdr:nvSpPr>
        <cdr:cNvPr id="6" name="Поле 5"/>
        <cdr:cNvSpPr txBox="1"/>
      </cdr:nvSpPr>
      <cdr:spPr>
        <a:xfrm xmlns:a="http://schemas.openxmlformats.org/drawingml/2006/main">
          <a:off x="150126" y="1815153"/>
          <a:ext cx="1473958" cy="2593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Клиент</a:t>
          </a:r>
          <a:r>
            <a:rPr lang="ru-RU" sz="1100" baseline="0"/>
            <a:t> идеальный</a:t>
          </a:r>
          <a:endParaRPr lang="ru-RU" sz="1100"/>
        </a:p>
      </cdr:txBody>
    </cdr:sp>
  </cdr:relSizeAnchor>
  <cdr:relSizeAnchor xmlns:cdr="http://schemas.openxmlformats.org/drawingml/2006/chartDrawing">
    <cdr:from>
      <cdr:x>0.23632</cdr:x>
      <cdr:y>0.86994</cdr:y>
    </cdr:from>
    <cdr:to>
      <cdr:x>0.65174</cdr:x>
      <cdr:y>0.94243</cdr:y>
    </cdr:to>
    <cdr:sp macro="" textlink="">
      <cdr:nvSpPr>
        <cdr:cNvPr id="7" name="Поле 6"/>
        <cdr:cNvSpPr txBox="1"/>
      </cdr:nvSpPr>
      <cdr:spPr>
        <a:xfrm xmlns:a="http://schemas.openxmlformats.org/drawingml/2006/main">
          <a:off x="1296537" y="2784144"/>
          <a:ext cx="2279177" cy="2320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Я-реальное</a:t>
          </a:r>
        </a:p>
      </cdr:txBody>
    </cdr:sp>
  </cdr:relSizeAnchor>
</c:userShapes>
</file>

<file path=word/drawings/drawing8.xml><?xml version="1.0" encoding="utf-8"?>
<c:userShapes xmlns:c="http://schemas.openxmlformats.org/drawingml/2006/chart">
  <cdr:relSizeAnchor xmlns:cdr="http://schemas.openxmlformats.org/drawingml/2006/chartDrawing">
    <cdr:from>
      <cdr:x>0.68657</cdr:x>
      <cdr:y>0.10661</cdr:y>
    </cdr:from>
    <cdr:to>
      <cdr:x>0.95274</cdr:x>
      <cdr:y>0.18763</cdr:y>
    </cdr:to>
    <cdr:sp macro="" textlink="">
      <cdr:nvSpPr>
        <cdr:cNvPr id="2" name="Поле 1"/>
        <cdr:cNvSpPr txBox="1"/>
      </cdr:nvSpPr>
      <cdr:spPr>
        <a:xfrm xmlns:a="http://schemas.openxmlformats.org/drawingml/2006/main">
          <a:off x="3766782" y="341194"/>
          <a:ext cx="1460311" cy="2593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Мой клиент</a:t>
          </a:r>
        </a:p>
      </cdr:txBody>
    </cdr:sp>
  </cdr:relSizeAnchor>
  <cdr:relSizeAnchor xmlns:cdr="http://schemas.openxmlformats.org/drawingml/2006/chartDrawing">
    <cdr:from>
      <cdr:x>0.43284</cdr:x>
      <cdr:y>0.45203</cdr:y>
    </cdr:from>
    <cdr:to>
      <cdr:x>0.8408</cdr:x>
      <cdr:y>0.53731</cdr:y>
    </cdr:to>
    <cdr:sp macro="" textlink="">
      <cdr:nvSpPr>
        <cdr:cNvPr id="3" name="Поле 2"/>
        <cdr:cNvSpPr txBox="1"/>
      </cdr:nvSpPr>
      <cdr:spPr>
        <a:xfrm xmlns:a="http://schemas.openxmlformats.org/drawingml/2006/main">
          <a:off x="2374711" y="1446663"/>
          <a:ext cx="2238232" cy="2729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Я-идеальное</a:t>
          </a:r>
        </a:p>
      </cdr:txBody>
    </cdr:sp>
  </cdr:relSizeAnchor>
  <cdr:relSizeAnchor xmlns:cdr="http://schemas.openxmlformats.org/drawingml/2006/chartDrawing">
    <cdr:from>
      <cdr:x>0.38806</cdr:x>
      <cdr:y>0.6951</cdr:y>
    </cdr:from>
    <cdr:to>
      <cdr:x>0.87562</cdr:x>
      <cdr:y>0.77612</cdr:y>
    </cdr:to>
    <cdr:sp macro="" textlink="">
      <cdr:nvSpPr>
        <cdr:cNvPr id="4" name="Поле 3"/>
        <cdr:cNvSpPr txBox="1"/>
      </cdr:nvSpPr>
      <cdr:spPr>
        <a:xfrm xmlns:a="http://schemas.openxmlformats.org/drawingml/2006/main">
          <a:off x="2129051" y="2224585"/>
          <a:ext cx="2674961" cy="2593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Идеальный психолог-консультант</a:t>
          </a:r>
        </a:p>
      </cdr:txBody>
    </cdr:sp>
  </cdr:relSizeAnchor>
  <cdr:relSizeAnchor xmlns:cdr="http://schemas.openxmlformats.org/drawingml/2006/chartDrawing">
    <cdr:from>
      <cdr:x>0.32836</cdr:x>
      <cdr:y>0.7548</cdr:y>
    </cdr:from>
    <cdr:to>
      <cdr:x>0.9403</cdr:x>
      <cdr:y>0.84861</cdr:y>
    </cdr:to>
    <cdr:sp macro="" textlink="">
      <cdr:nvSpPr>
        <cdr:cNvPr id="5" name="Поле 4"/>
        <cdr:cNvSpPr txBox="1"/>
      </cdr:nvSpPr>
      <cdr:spPr>
        <a:xfrm xmlns:a="http://schemas.openxmlformats.org/drawingml/2006/main">
          <a:off x="1801505" y="2415654"/>
          <a:ext cx="3357349" cy="3002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 как психолог-консультант</a:t>
          </a:r>
        </a:p>
      </cdr:txBody>
    </cdr:sp>
  </cdr:relSizeAnchor>
  <cdr:relSizeAnchor xmlns:cdr="http://schemas.openxmlformats.org/drawingml/2006/chartDrawing">
    <cdr:from>
      <cdr:x>0.03483</cdr:x>
      <cdr:y>0.55011</cdr:y>
    </cdr:from>
    <cdr:to>
      <cdr:x>0.31343</cdr:x>
      <cdr:y>0.67377</cdr:y>
    </cdr:to>
    <cdr:sp macro="" textlink="">
      <cdr:nvSpPr>
        <cdr:cNvPr id="6" name="Поле 5"/>
        <cdr:cNvSpPr txBox="1"/>
      </cdr:nvSpPr>
      <cdr:spPr>
        <a:xfrm xmlns:a="http://schemas.openxmlformats.org/drawingml/2006/main">
          <a:off x="191068" y="1760562"/>
          <a:ext cx="1528549" cy="3957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Клиент идеальный</a:t>
          </a:r>
        </a:p>
      </cdr:txBody>
    </cdr:sp>
  </cdr:relSizeAnchor>
  <cdr:relSizeAnchor xmlns:cdr="http://schemas.openxmlformats.org/drawingml/2006/chartDrawing">
    <cdr:from>
      <cdr:x>0.20647</cdr:x>
      <cdr:y>0.8742</cdr:y>
    </cdr:from>
    <cdr:to>
      <cdr:x>0.5597</cdr:x>
      <cdr:y>1</cdr:y>
    </cdr:to>
    <cdr:sp macro="" textlink="">
      <cdr:nvSpPr>
        <cdr:cNvPr id="7" name="Поле 6"/>
        <cdr:cNvSpPr txBox="1"/>
      </cdr:nvSpPr>
      <cdr:spPr>
        <a:xfrm xmlns:a="http://schemas.openxmlformats.org/drawingml/2006/main">
          <a:off x="1132764" y="2797791"/>
          <a:ext cx="1937982" cy="4026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Я-реальное</a:t>
          </a:r>
        </a:p>
      </cdr:txBody>
    </cdr:sp>
  </cdr:relSizeAnchor>
</c:userShapes>
</file>

<file path=word/drawings/drawing9.xml><?xml version="1.0" encoding="utf-8"?>
<c:userShapes xmlns:c="http://schemas.openxmlformats.org/drawingml/2006/chart">
  <cdr:relSizeAnchor xmlns:cdr="http://schemas.openxmlformats.org/drawingml/2006/chartDrawing">
    <cdr:from>
      <cdr:x>0.73632</cdr:x>
      <cdr:y>0.05117</cdr:y>
    </cdr:from>
    <cdr:to>
      <cdr:x>1</cdr:x>
      <cdr:y>0.14499</cdr:y>
    </cdr:to>
    <cdr:sp macro="" textlink="">
      <cdr:nvSpPr>
        <cdr:cNvPr id="2" name="Поле 1"/>
        <cdr:cNvSpPr txBox="1"/>
      </cdr:nvSpPr>
      <cdr:spPr>
        <a:xfrm xmlns:a="http://schemas.openxmlformats.org/drawingml/2006/main">
          <a:off x="4039737" y="163773"/>
          <a:ext cx="1446663" cy="300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Мой клиент</a:t>
          </a:r>
        </a:p>
      </cdr:txBody>
    </cdr:sp>
  </cdr:relSizeAnchor>
  <cdr:relSizeAnchor xmlns:cdr="http://schemas.openxmlformats.org/drawingml/2006/chartDrawing">
    <cdr:from>
      <cdr:x>0.65174</cdr:x>
      <cdr:y>0.29851</cdr:y>
    </cdr:from>
    <cdr:to>
      <cdr:x>1</cdr:x>
      <cdr:y>0.371</cdr:y>
    </cdr:to>
    <cdr:sp macro="" textlink="">
      <cdr:nvSpPr>
        <cdr:cNvPr id="3" name="Поле 2"/>
        <cdr:cNvSpPr txBox="1"/>
      </cdr:nvSpPr>
      <cdr:spPr>
        <a:xfrm xmlns:a="http://schemas.openxmlformats.org/drawingml/2006/main">
          <a:off x="3671248" y="955343"/>
          <a:ext cx="1910686" cy="2320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Я-идеальное</a:t>
          </a:r>
        </a:p>
      </cdr:txBody>
    </cdr:sp>
  </cdr:relSizeAnchor>
  <cdr:relSizeAnchor xmlns:cdr="http://schemas.openxmlformats.org/drawingml/2006/chartDrawing">
    <cdr:from>
      <cdr:x>0.54975</cdr:x>
      <cdr:y>0.47335</cdr:y>
    </cdr:from>
    <cdr:to>
      <cdr:x>0.90547</cdr:x>
      <cdr:y>0.62687</cdr:y>
    </cdr:to>
    <cdr:sp macro="" textlink="">
      <cdr:nvSpPr>
        <cdr:cNvPr id="4" name="Поле 3"/>
        <cdr:cNvSpPr txBox="1"/>
      </cdr:nvSpPr>
      <cdr:spPr>
        <a:xfrm xmlns:a="http://schemas.openxmlformats.org/drawingml/2006/main">
          <a:off x="3016155" y="1514901"/>
          <a:ext cx="1951630" cy="4913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Идеальный психолог-консултант</a:t>
          </a:r>
        </a:p>
      </cdr:txBody>
    </cdr:sp>
  </cdr:relSizeAnchor>
  <cdr:relSizeAnchor xmlns:cdr="http://schemas.openxmlformats.org/drawingml/2006/chartDrawing">
    <cdr:from>
      <cdr:x>0.41791</cdr:x>
      <cdr:y>0.63113</cdr:y>
    </cdr:from>
    <cdr:to>
      <cdr:x>0.83831</cdr:x>
      <cdr:y>0.70789</cdr:y>
    </cdr:to>
    <cdr:sp macro="" textlink="">
      <cdr:nvSpPr>
        <cdr:cNvPr id="5" name="Поле 4"/>
        <cdr:cNvSpPr txBox="1"/>
      </cdr:nvSpPr>
      <cdr:spPr>
        <a:xfrm xmlns:a="http://schemas.openxmlformats.org/drawingml/2006/main">
          <a:off x="2292824" y="2019868"/>
          <a:ext cx="2306472" cy="245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 как психолого-консультант</a:t>
          </a:r>
        </a:p>
      </cdr:txBody>
    </cdr:sp>
  </cdr:relSizeAnchor>
  <cdr:relSizeAnchor xmlns:cdr="http://schemas.openxmlformats.org/drawingml/2006/chartDrawing">
    <cdr:from>
      <cdr:x>0.31841</cdr:x>
      <cdr:y>0.72495</cdr:y>
    </cdr:from>
    <cdr:to>
      <cdr:x>0.74129</cdr:x>
      <cdr:y>0.79318</cdr:y>
    </cdr:to>
    <cdr:sp macro="" textlink="">
      <cdr:nvSpPr>
        <cdr:cNvPr id="6" name="Поле 5"/>
        <cdr:cNvSpPr txBox="1"/>
      </cdr:nvSpPr>
      <cdr:spPr>
        <a:xfrm xmlns:a="http://schemas.openxmlformats.org/drawingml/2006/main">
          <a:off x="1746914" y="2320120"/>
          <a:ext cx="2320119" cy="2183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Клиент идеальный</a:t>
          </a:r>
        </a:p>
      </cdr:txBody>
    </cdr:sp>
  </cdr:relSizeAnchor>
  <cdr:relSizeAnchor xmlns:cdr="http://schemas.openxmlformats.org/drawingml/2006/chartDrawing">
    <cdr:from>
      <cdr:x>0.22886</cdr:x>
      <cdr:y>0.88273</cdr:y>
    </cdr:from>
    <cdr:to>
      <cdr:x>0.62687</cdr:x>
      <cdr:y>0.9467</cdr:y>
    </cdr:to>
    <cdr:sp macro="" textlink="">
      <cdr:nvSpPr>
        <cdr:cNvPr id="7" name="Поле 6"/>
        <cdr:cNvSpPr txBox="1"/>
      </cdr:nvSpPr>
      <cdr:spPr>
        <a:xfrm xmlns:a="http://schemas.openxmlformats.org/drawingml/2006/main">
          <a:off x="1255594" y="2825086"/>
          <a:ext cx="2183642" cy="2047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Я-реальное</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1020</TotalTime>
  <Pages>1</Pages>
  <Words>31704</Words>
  <Characters>180717</Characters>
  <Application>Microsoft Office Word</Application>
  <DocSecurity>0</DocSecurity>
  <Lines>1505</Lines>
  <Paragraphs>423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211998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59</cp:revision>
  <dcterms:created xsi:type="dcterms:W3CDTF">2017-05-06T19:09:00Z</dcterms:created>
  <dcterms:modified xsi:type="dcterms:W3CDTF">2017-05-14T09:41:00Z</dcterms:modified>
</cp:coreProperties>
</file>