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14" w:rsidRPr="00206495" w:rsidRDefault="004D3D14" w:rsidP="004D3D14">
      <w:pPr>
        <w:jc w:val="center"/>
        <w:rPr>
          <w:sz w:val="28"/>
          <w:szCs w:val="28"/>
          <w:lang w:val="fr-FR"/>
        </w:rPr>
      </w:pPr>
      <w:r w:rsidRPr="00206495">
        <w:rPr>
          <w:sz w:val="28"/>
          <w:szCs w:val="28"/>
          <w:lang w:val="fr-FR"/>
        </w:rPr>
        <w:t>Compte-rendu du mémoire</w:t>
      </w:r>
    </w:p>
    <w:p w:rsidR="002C1DD1" w:rsidRPr="00FA0287" w:rsidRDefault="004D3D14" w:rsidP="004D3D14">
      <w:pPr>
        <w:jc w:val="center"/>
        <w:rPr>
          <w:b/>
          <w:sz w:val="24"/>
          <w:szCs w:val="24"/>
          <w:lang w:val="fr-FR"/>
        </w:rPr>
      </w:pPr>
      <w:proofErr w:type="gramStart"/>
      <w:r w:rsidRPr="00206495">
        <w:rPr>
          <w:b/>
          <w:sz w:val="24"/>
          <w:szCs w:val="24"/>
          <w:lang w:val="fr-FR"/>
        </w:rPr>
        <w:t>de</w:t>
      </w:r>
      <w:proofErr w:type="gramEnd"/>
      <w:r w:rsidRPr="00206495">
        <w:rPr>
          <w:b/>
          <w:sz w:val="24"/>
          <w:szCs w:val="24"/>
          <w:lang w:val="fr-FR"/>
        </w:rPr>
        <w:t xml:space="preserve"> </w:t>
      </w:r>
      <w:r w:rsidR="00FA0287">
        <w:rPr>
          <w:b/>
          <w:sz w:val="24"/>
          <w:szCs w:val="24"/>
          <w:lang w:val="fr-FR"/>
        </w:rPr>
        <w:t>V</w:t>
      </w:r>
      <w:r w:rsidR="00FA0287" w:rsidRPr="00FA0287">
        <w:rPr>
          <w:b/>
          <w:sz w:val="24"/>
          <w:szCs w:val="24"/>
          <w:lang w:val="fr-FR"/>
        </w:rPr>
        <w:t>é</w:t>
      </w:r>
      <w:r w:rsidR="00FB7F07" w:rsidRPr="00FA0287">
        <w:rPr>
          <w:b/>
          <w:sz w:val="24"/>
          <w:szCs w:val="24"/>
          <w:lang w:val="fr-FR"/>
        </w:rPr>
        <w:t>ra Kopylova</w:t>
      </w:r>
    </w:p>
    <w:p w:rsidR="004D3D14" w:rsidRPr="002A6DF7" w:rsidRDefault="00FA0287" w:rsidP="004D3D14">
      <w:pPr>
        <w:jc w:val="center"/>
        <w:rPr>
          <w:i/>
          <w:sz w:val="28"/>
          <w:szCs w:val="28"/>
          <w:lang w:val="fr-FR"/>
        </w:rPr>
      </w:pPr>
      <w:r w:rsidRPr="00FA0287">
        <w:rPr>
          <w:i/>
          <w:sz w:val="28"/>
          <w:szCs w:val="28"/>
          <w:lang w:val="fr-FR"/>
        </w:rPr>
        <w:t xml:space="preserve"> La dichotomie « intelligence – bêtise » dans la p</w:t>
      </w:r>
      <w:r>
        <w:rPr>
          <w:i/>
          <w:sz w:val="28"/>
          <w:szCs w:val="28"/>
          <w:lang w:val="fr-FR"/>
        </w:rPr>
        <w:t>hraséologie russe et française»</w:t>
      </w:r>
      <w:r w:rsidR="00936006" w:rsidRPr="002A6DF7">
        <w:rPr>
          <w:i/>
          <w:sz w:val="28"/>
          <w:szCs w:val="28"/>
          <w:lang w:val="fr-FR"/>
        </w:rPr>
        <w:t>,</w:t>
      </w:r>
    </w:p>
    <w:p w:rsidR="004D3D14" w:rsidRPr="004B45FA" w:rsidRDefault="004D3D14" w:rsidP="004D3D14">
      <w:pPr>
        <w:jc w:val="center"/>
        <w:rPr>
          <w:sz w:val="28"/>
          <w:szCs w:val="28"/>
          <w:lang w:val="fr-FR"/>
        </w:rPr>
      </w:pPr>
      <w:proofErr w:type="gramStart"/>
      <w:r w:rsidRPr="004B45FA">
        <w:rPr>
          <w:sz w:val="28"/>
          <w:szCs w:val="28"/>
          <w:lang w:val="fr-FR"/>
        </w:rPr>
        <w:t>présenté</w:t>
      </w:r>
      <w:proofErr w:type="gramEnd"/>
      <w:r w:rsidRPr="004B45FA">
        <w:rPr>
          <w:sz w:val="28"/>
          <w:szCs w:val="28"/>
          <w:lang w:val="fr-FR"/>
        </w:rPr>
        <w:t xml:space="preserve"> en vue de l’obtention du </w:t>
      </w:r>
      <w:r w:rsidR="00936006" w:rsidRPr="004B45FA">
        <w:rPr>
          <w:sz w:val="28"/>
          <w:szCs w:val="28"/>
          <w:lang w:val="fr-FR"/>
        </w:rPr>
        <w:t xml:space="preserve">grade de </w:t>
      </w:r>
      <w:r w:rsidRPr="004B45FA">
        <w:rPr>
          <w:sz w:val="28"/>
          <w:szCs w:val="28"/>
          <w:lang w:val="fr-FR"/>
        </w:rPr>
        <w:t>Master en Linguistique</w:t>
      </w:r>
    </w:p>
    <w:p w:rsidR="00936006" w:rsidRPr="004B45FA" w:rsidRDefault="00936006" w:rsidP="004D3D14">
      <w:pPr>
        <w:jc w:val="center"/>
        <w:rPr>
          <w:sz w:val="28"/>
          <w:szCs w:val="28"/>
          <w:lang w:val="fr-FR"/>
        </w:rPr>
      </w:pPr>
    </w:p>
    <w:p w:rsidR="00936006" w:rsidRPr="00E46E3B" w:rsidRDefault="00936006" w:rsidP="004B45FA">
      <w:pPr>
        <w:spacing w:line="276" w:lineRule="auto"/>
        <w:jc w:val="both"/>
        <w:rPr>
          <w:sz w:val="24"/>
          <w:szCs w:val="24"/>
          <w:lang w:val="fr-FR"/>
        </w:rPr>
      </w:pPr>
      <w:r w:rsidRPr="00E46E3B">
        <w:rPr>
          <w:sz w:val="24"/>
          <w:szCs w:val="24"/>
          <w:lang w:val="fr-FR"/>
        </w:rPr>
        <w:t xml:space="preserve">Le mémoire </w:t>
      </w:r>
      <w:r w:rsidR="00FA0287">
        <w:rPr>
          <w:sz w:val="24"/>
          <w:szCs w:val="24"/>
          <w:lang w:val="fr-FR"/>
        </w:rPr>
        <w:t xml:space="preserve">de </w:t>
      </w:r>
      <w:r w:rsidR="00FA0287" w:rsidRPr="00FA0287">
        <w:rPr>
          <w:sz w:val="24"/>
          <w:szCs w:val="24"/>
          <w:lang w:val="fr-FR"/>
        </w:rPr>
        <w:t>Véra Kopylova</w:t>
      </w:r>
      <w:r w:rsidRPr="00E46E3B">
        <w:rPr>
          <w:sz w:val="24"/>
          <w:szCs w:val="24"/>
          <w:lang w:val="fr-FR"/>
        </w:rPr>
        <w:t xml:space="preserve"> </w:t>
      </w:r>
      <w:r w:rsidR="00FA0287">
        <w:rPr>
          <w:sz w:val="24"/>
          <w:szCs w:val="24"/>
          <w:lang w:val="fr-FR"/>
        </w:rPr>
        <w:t xml:space="preserve">fait appel </w:t>
      </w:r>
      <w:r w:rsidR="00E339C4">
        <w:rPr>
          <w:sz w:val="24"/>
          <w:szCs w:val="24"/>
          <w:lang w:val="fr-FR"/>
        </w:rPr>
        <w:t>à plusieurs disciplines,</w:t>
      </w:r>
      <w:r w:rsidRPr="00E46E3B">
        <w:rPr>
          <w:sz w:val="24"/>
          <w:szCs w:val="24"/>
          <w:lang w:val="fr-FR"/>
        </w:rPr>
        <w:t xml:space="preserve"> car le sujet porte sur des problèmes linguistico-culturels </w:t>
      </w:r>
      <w:r w:rsidR="00206495" w:rsidRPr="00E46E3B">
        <w:rPr>
          <w:sz w:val="24"/>
          <w:szCs w:val="24"/>
          <w:lang w:val="fr-FR"/>
        </w:rPr>
        <w:t xml:space="preserve">qui sont en relation étroite avec </w:t>
      </w:r>
      <w:r w:rsidR="00E339C4">
        <w:rPr>
          <w:sz w:val="24"/>
          <w:szCs w:val="24"/>
          <w:lang w:val="fr-FR"/>
        </w:rPr>
        <w:t>les questions de l</w:t>
      </w:r>
      <w:r w:rsidR="00CE0A8D">
        <w:rPr>
          <w:sz w:val="24"/>
          <w:szCs w:val="24"/>
          <w:lang w:val="fr-FR"/>
        </w:rPr>
        <w:t>a</w:t>
      </w:r>
      <w:r w:rsidR="00CE0A8D" w:rsidRPr="00CE0A8D">
        <w:rPr>
          <w:lang w:val="fr-FR"/>
        </w:rPr>
        <w:t xml:space="preserve"> </w:t>
      </w:r>
      <w:r w:rsidR="00CE0A8D" w:rsidRPr="00CE0A8D">
        <w:rPr>
          <w:sz w:val="24"/>
          <w:szCs w:val="24"/>
          <w:lang w:val="fr-FR"/>
        </w:rPr>
        <w:t>psychologie sociale</w:t>
      </w:r>
      <w:r w:rsidR="00CE0A8D">
        <w:rPr>
          <w:sz w:val="24"/>
          <w:szCs w:val="24"/>
          <w:lang w:val="fr-FR"/>
        </w:rPr>
        <w:t>,</w:t>
      </w:r>
      <w:r w:rsidR="00CE0A8D" w:rsidRPr="00CE0A8D">
        <w:rPr>
          <w:sz w:val="24"/>
          <w:szCs w:val="24"/>
          <w:lang w:val="fr-FR"/>
        </w:rPr>
        <w:t xml:space="preserve"> psychologie du raisonnement</w:t>
      </w:r>
      <w:r w:rsidR="00CE0A8D">
        <w:rPr>
          <w:sz w:val="24"/>
          <w:szCs w:val="24"/>
          <w:lang w:val="fr-FR"/>
        </w:rPr>
        <w:t xml:space="preserve"> et </w:t>
      </w:r>
      <w:r w:rsidR="00E339C4">
        <w:rPr>
          <w:sz w:val="24"/>
          <w:szCs w:val="24"/>
          <w:lang w:val="fr-FR"/>
        </w:rPr>
        <w:t>ethnolinguistique</w:t>
      </w:r>
      <w:r w:rsidR="00206495" w:rsidRPr="00E46E3B">
        <w:rPr>
          <w:sz w:val="24"/>
          <w:szCs w:val="24"/>
          <w:lang w:val="fr-FR"/>
        </w:rPr>
        <w:t xml:space="preserve">. L’auteur axe l’essentiel de ses recherches sur les expressions des langues française et russe qui sont un reflet de la </w:t>
      </w:r>
      <w:r w:rsidR="00E339C4">
        <w:rPr>
          <w:sz w:val="24"/>
          <w:szCs w:val="24"/>
          <w:lang w:val="fr-FR"/>
        </w:rPr>
        <w:t xml:space="preserve">mentalité et </w:t>
      </w:r>
      <w:r w:rsidR="00206495" w:rsidRPr="00E46E3B">
        <w:rPr>
          <w:sz w:val="24"/>
          <w:szCs w:val="24"/>
          <w:lang w:val="fr-FR"/>
        </w:rPr>
        <w:t>culture nationale</w:t>
      </w:r>
      <w:r w:rsidR="00E339C4">
        <w:rPr>
          <w:sz w:val="24"/>
          <w:szCs w:val="24"/>
          <w:lang w:val="fr-FR"/>
        </w:rPr>
        <w:t>s</w:t>
      </w:r>
      <w:r w:rsidR="00785D63" w:rsidRPr="00785D63">
        <w:rPr>
          <w:lang w:val="fr-FR"/>
        </w:rPr>
        <w:t xml:space="preserve"> </w:t>
      </w:r>
      <w:r w:rsidR="00785D63" w:rsidRPr="00785D63">
        <w:rPr>
          <w:sz w:val="24"/>
          <w:szCs w:val="24"/>
          <w:lang w:val="fr-FR"/>
        </w:rPr>
        <w:t>et font partie</w:t>
      </w:r>
      <w:r w:rsidR="00785D63">
        <w:rPr>
          <w:sz w:val="24"/>
          <w:szCs w:val="24"/>
          <w:lang w:val="fr-FR"/>
        </w:rPr>
        <w:t xml:space="preserve"> de </w:t>
      </w:r>
      <w:bookmarkStart w:id="0" w:name="_GoBack"/>
      <w:bookmarkEnd w:id="0"/>
      <w:r w:rsidR="00206495" w:rsidRPr="00E46E3B">
        <w:rPr>
          <w:sz w:val="24"/>
          <w:szCs w:val="24"/>
          <w:lang w:val="fr-FR"/>
        </w:rPr>
        <w:t>l</w:t>
      </w:r>
      <w:r w:rsidR="00C147BB">
        <w:rPr>
          <w:sz w:val="24"/>
          <w:szCs w:val="24"/>
          <w:lang w:val="fr-FR"/>
        </w:rPr>
        <w:t>a vision</w:t>
      </w:r>
      <w:r w:rsidR="00206495" w:rsidRPr="00E46E3B">
        <w:rPr>
          <w:sz w:val="24"/>
          <w:szCs w:val="24"/>
          <w:lang w:val="fr-FR"/>
        </w:rPr>
        <w:t xml:space="preserve"> phraséologique du monde. </w:t>
      </w:r>
      <w:r w:rsidR="00E339C4">
        <w:rPr>
          <w:sz w:val="24"/>
          <w:szCs w:val="24"/>
          <w:lang w:val="fr-FR"/>
        </w:rPr>
        <w:t xml:space="preserve">Pour </w:t>
      </w:r>
      <w:r w:rsidR="002D38A0">
        <w:rPr>
          <w:sz w:val="24"/>
          <w:szCs w:val="24"/>
          <w:lang w:val="fr-FR"/>
        </w:rPr>
        <w:t>aborder le sujet, Véra Kopylova s’appuie sur l</w:t>
      </w:r>
      <w:r w:rsidR="002D38A0" w:rsidRPr="002D38A0">
        <w:rPr>
          <w:sz w:val="24"/>
          <w:szCs w:val="24"/>
          <w:lang w:val="fr-FR"/>
        </w:rPr>
        <w:t>a t</w:t>
      </w:r>
      <w:r w:rsidR="002D38A0">
        <w:rPr>
          <w:sz w:val="24"/>
          <w:szCs w:val="24"/>
          <w:lang w:val="fr-FR"/>
        </w:rPr>
        <w:t xml:space="preserve">héorie des cadres </w:t>
      </w:r>
      <w:r w:rsidR="00CE0A8D">
        <w:rPr>
          <w:sz w:val="24"/>
          <w:szCs w:val="24"/>
          <w:lang w:val="fr-FR"/>
        </w:rPr>
        <w:t xml:space="preserve">cognitifs qui permet d’élaborer </w:t>
      </w:r>
      <w:r w:rsidR="006D56CC">
        <w:rPr>
          <w:sz w:val="24"/>
          <w:szCs w:val="24"/>
          <w:lang w:val="fr-FR"/>
        </w:rPr>
        <w:t xml:space="preserve">d’abord </w:t>
      </w:r>
      <w:r w:rsidR="002D38A0" w:rsidRPr="002D38A0">
        <w:rPr>
          <w:sz w:val="24"/>
          <w:szCs w:val="24"/>
          <w:lang w:val="fr-FR"/>
        </w:rPr>
        <w:t>un point de vue explicitement psychologique du lan</w:t>
      </w:r>
      <w:r w:rsidR="00CE0A8D">
        <w:rPr>
          <w:sz w:val="24"/>
          <w:szCs w:val="24"/>
          <w:lang w:val="fr-FR"/>
        </w:rPr>
        <w:t>gage et de la cognition humaine</w:t>
      </w:r>
      <w:r w:rsidR="002D38A0" w:rsidRPr="002D38A0">
        <w:rPr>
          <w:sz w:val="24"/>
          <w:szCs w:val="24"/>
          <w:lang w:val="fr-FR"/>
        </w:rPr>
        <w:t>.</w:t>
      </w:r>
      <w:r w:rsidR="00785D63">
        <w:rPr>
          <w:sz w:val="24"/>
          <w:szCs w:val="24"/>
          <w:lang w:val="fr-FR"/>
        </w:rPr>
        <w:t xml:space="preserve"> </w:t>
      </w:r>
    </w:p>
    <w:p w:rsidR="00784DD8" w:rsidRDefault="00E46E3B" w:rsidP="00784DD8">
      <w:pPr>
        <w:spacing w:line="276" w:lineRule="auto"/>
        <w:ind w:firstLine="708"/>
        <w:jc w:val="both"/>
        <w:rPr>
          <w:sz w:val="24"/>
          <w:szCs w:val="24"/>
          <w:lang w:val="fr-FR"/>
        </w:rPr>
      </w:pPr>
      <w:r w:rsidRPr="00E46E3B">
        <w:rPr>
          <w:sz w:val="24"/>
          <w:szCs w:val="24"/>
          <w:lang w:val="fr-FR"/>
        </w:rPr>
        <w:t>Afin de mettre en évidence les similitudes et les divergences des expressions</w:t>
      </w:r>
      <w:r w:rsidR="00844A13">
        <w:rPr>
          <w:sz w:val="24"/>
          <w:szCs w:val="24"/>
          <w:lang w:val="fr-FR"/>
        </w:rPr>
        <w:t xml:space="preserve"> </w:t>
      </w:r>
      <w:r w:rsidR="00CE0A8D">
        <w:rPr>
          <w:sz w:val="24"/>
          <w:szCs w:val="24"/>
          <w:lang w:val="fr-FR"/>
        </w:rPr>
        <w:t xml:space="preserve">constituant le cadre de la dichotomie </w:t>
      </w:r>
      <w:r w:rsidR="00CE0A8D" w:rsidRPr="00CE0A8D">
        <w:rPr>
          <w:i/>
          <w:sz w:val="24"/>
          <w:szCs w:val="24"/>
          <w:lang w:val="fr-FR"/>
        </w:rPr>
        <w:t>intelligence/</w:t>
      </w:r>
      <w:r w:rsidR="00CE0A8D" w:rsidRPr="00CE0A8D">
        <w:rPr>
          <w:i/>
          <w:sz w:val="24"/>
          <w:szCs w:val="24"/>
        </w:rPr>
        <w:t>ум</w:t>
      </w:r>
      <w:r w:rsidR="00CE0A8D" w:rsidRPr="00CE0A8D">
        <w:rPr>
          <w:i/>
          <w:sz w:val="24"/>
          <w:szCs w:val="24"/>
          <w:lang w:val="fr-FR"/>
        </w:rPr>
        <w:t xml:space="preserve"> - bêtise /</w:t>
      </w:r>
      <w:r w:rsidR="00CE0A8D" w:rsidRPr="00CE0A8D">
        <w:rPr>
          <w:i/>
          <w:sz w:val="24"/>
          <w:szCs w:val="24"/>
        </w:rPr>
        <w:t>глупость</w:t>
      </w:r>
      <w:r w:rsidR="004B45FA" w:rsidRPr="00CE0A8D">
        <w:rPr>
          <w:i/>
          <w:sz w:val="24"/>
          <w:szCs w:val="24"/>
          <w:lang w:val="fr-FR"/>
        </w:rPr>
        <w:t>,</w:t>
      </w:r>
      <w:r w:rsidR="004B45FA" w:rsidRPr="00E46E3B">
        <w:rPr>
          <w:sz w:val="24"/>
          <w:szCs w:val="24"/>
          <w:lang w:val="fr-FR"/>
        </w:rPr>
        <w:t xml:space="preserve"> l’auteur du mémoire a dû, en premier lieu, recueillir le corpus de locutions </w:t>
      </w:r>
      <w:r w:rsidR="00240334" w:rsidRPr="00E46E3B">
        <w:rPr>
          <w:sz w:val="24"/>
          <w:szCs w:val="24"/>
          <w:lang w:val="fr-FR"/>
        </w:rPr>
        <w:t>françaises et russes</w:t>
      </w:r>
      <w:r w:rsidR="00B24EE6" w:rsidRPr="00E46E3B">
        <w:rPr>
          <w:sz w:val="24"/>
          <w:szCs w:val="24"/>
          <w:lang w:val="fr-FR"/>
        </w:rPr>
        <w:t>, en vue de les confronter et</w:t>
      </w:r>
      <w:r w:rsidR="002A6DF7" w:rsidRPr="00E46E3B">
        <w:rPr>
          <w:sz w:val="24"/>
          <w:szCs w:val="24"/>
          <w:lang w:val="fr-FR"/>
        </w:rPr>
        <w:t xml:space="preserve"> de déterminer leur statut</w:t>
      </w:r>
      <w:r w:rsidR="001651A7" w:rsidRPr="00E46E3B">
        <w:rPr>
          <w:sz w:val="24"/>
          <w:szCs w:val="24"/>
          <w:lang w:val="fr-FR"/>
        </w:rPr>
        <w:t xml:space="preserve"> phraséolog</w:t>
      </w:r>
      <w:r w:rsidR="002A6DF7" w:rsidRPr="00E46E3B">
        <w:rPr>
          <w:sz w:val="24"/>
          <w:szCs w:val="24"/>
          <w:lang w:val="fr-FR"/>
        </w:rPr>
        <w:t>ique</w:t>
      </w:r>
      <w:r w:rsidR="00240334" w:rsidRPr="00E46E3B">
        <w:rPr>
          <w:sz w:val="24"/>
          <w:szCs w:val="24"/>
          <w:lang w:val="fr-FR"/>
        </w:rPr>
        <w:t xml:space="preserve">. Les </w:t>
      </w:r>
      <w:r w:rsidR="00430306">
        <w:rPr>
          <w:sz w:val="24"/>
          <w:szCs w:val="24"/>
          <w:lang w:val="fr-FR"/>
        </w:rPr>
        <w:t xml:space="preserve">expressions </w:t>
      </w:r>
      <w:r w:rsidR="00240334" w:rsidRPr="00E46E3B">
        <w:rPr>
          <w:sz w:val="24"/>
          <w:szCs w:val="24"/>
          <w:lang w:val="fr-FR"/>
        </w:rPr>
        <w:t xml:space="preserve">ont </w:t>
      </w:r>
      <w:r w:rsidR="00430306">
        <w:rPr>
          <w:sz w:val="24"/>
          <w:szCs w:val="24"/>
          <w:lang w:val="fr-FR"/>
        </w:rPr>
        <w:t xml:space="preserve">été </w:t>
      </w:r>
      <w:r w:rsidR="00240334" w:rsidRPr="00E46E3B">
        <w:rPr>
          <w:sz w:val="24"/>
          <w:szCs w:val="24"/>
          <w:lang w:val="fr-FR"/>
        </w:rPr>
        <w:t>partagées en deux groupes distincts qui représentent</w:t>
      </w:r>
      <w:r w:rsidR="00430306" w:rsidRPr="00430306">
        <w:rPr>
          <w:lang w:val="fr-FR"/>
        </w:rPr>
        <w:t xml:space="preserve"> </w:t>
      </w:r>
      <w:r w:rsidR="00430306">
        <w:rPr>
          <w:sz w:val="24"/>
          <w:szCs w:val="24"/>
          <w:lang w:val="fr-FR"/>
        </w:rPr>
        <w:t>dans deux langues</w:t>
      </w:r>
      <w:r w:rsidR="00240334" w:rsidRPr="00E46E3B">
        <w:rPr>
          <w:sz w:val="24"/>
          <w:szCs w:val="24"/>
          <w:lang w:val="fr-FR"/>
        </w:rPr>
        <w:t xml:space="preserve">, d’une part, </w:t>
      </w:r>
      <w:r w:rsidR="002A6DF7" w:rsidRPr="00E46E3B">
        <w:rPr>
          <w:sz w:val="24"/>
          <w:szCs w:val="24"/>
          <w:lang w:val="fr-FR"/>
        </w:rPr>
        <w:t>l</w:t>
      </w:r>
      <w:r w:rsidR="00240334" w:rsidRPr="00E46E3B">
        <w:rPr>
          <w:sz w:val="24"/>
          <w:szCs w:val="24"/>
          <w:lang w:val="fr-FR"/>
        </w:rPr>
        <w:t xml:space="preserve">es équivalents </w:t>
      </w:r>
      <w:r w:rsidR="00430306">
        <w:rPr>
          <w:sz w:val="24"/>
          <w:szCs w:val="24"/>
          <w:lang w:val="fr-FR"/>
        </w:rPr>
        <w:t xml:space="preserve">absolus et relatifs </w:t>
      </w:r>
      <w:r w:rsidR="00240334" w:rsidRPr="00E46E3B">
        <w:rPr>
          <w:sz w:val="24"/>
          <w:szCs w:val="24"/>
          <w:lang w:val="fr-FR"/>
        </w:rPr>
        <w:t>et analogues</w:t>
      </w:r>
      <w:r w:rsidR="00430306">
        <w:rPr>
          <w:sz w:val="24"/>
          <w:szCs w:val="24"/>
          <w:lang w:val="fr-FR"/>
        </w:rPr>
        <w:t>,</w:t>
      </w:r>
      <w:r w:rsidR="00240334" w:rsidRPr="00E46E3B">
        <w:rPr>
          <w:sz w:val="24"/>
          <w:szCs w:val="24"/>
          <w:lang w:val="fr-FR"/>
        </w:rPr>
        <w:t xml:space="preserve"> </w:t>
      </w:r>
      <w:r w:rsidR="00B24EE6" w:rsidRPr="00E46E3B">
        <w:rPr>
          <w:sz w:val="24"/>
          <w:szCs w:val="24"/>
          <w:lang w:val="fr-FR"/>
        </w:rPr>
        <w:t xml:space="preserve">et de l’autre, les locutions qui sont marquées de spécificité nationale. </w:t>
      </w:r>
      <w:r w:rsidR="002A6DF7" w:rsidRPr="00E46E3B">
        <w:rPr>
          <w:sz w:val="24"/>
          <w:szCs w:val="24"/>
          <w:lang w:val="fr-FR"/>
        </w:rPr>
        <w:t xml:space="preserve">L’analyse </w:t>
      </w:r>
      <w:r w:rsidR="006D56CC">
        <w:rPr>
          <w:sz w:val="24"/>
          <w:szCs w:val="24"/>
          <w:lang w:val="fr-FR"/>
        </w:rPr>
        <w:t xml:space="preserve">détaillée </w:t>
      </w:r>
      <w:r w:rsidR="002A6DF7" w:rsidRPr="00E46E3B">
        <w:rPr>
          <w:sz w:val="24"/>
          <w:szCs w:val="24"/>
          <w:lang w:val="fr-FR"/>
        </w:rPr>
        <w:t xml:space="preserve">des valeurs, sources et changements de sens des locutions soumises à l’examen </w:t>
      </w:r>
      <w:r w:rsidR="001651A7" w:rsidRPr="00E46E3B">
        <w:rPr>
          <w:sz w:val="24"/>
          <w:szCs w:val="24"/>
          <w:lang w:val="fr-FR"/>
        </w:rPr>
        <w:t>a permis</w:t>
      </w:r>
      <w:r w:rsidR="002A6DF7" w:rsidRPr="00E46E3B">
        <w:rPr>
          <w:sz w:val="24"/>
          <w:szCs w:val="24"/>
          <w:lang w:val="fr-FR"/>
        </w:rPr>
        <w:t xml:space="preserve"> d’en tirer plusieurs conclusions</w:t>
      </w:r>
      <w:r w:rsidR="001651A7" w:rsidRPr="00E46E3B">
        <w:rPr>
          <w:sz w:val="24"/>
          <w:szCs w:val="24"/>
          <w:lang w:val="fr-FR"/>
        </w:rPr>
        <w:t xml:space="preserve">. </w:t>
      </w:r>
      <w:r w:rsidR="00E20D30" w:rsidRPr="00E46E3B">
        <w:rPr>
          <w:sz w:val="24"/>
          <w:szCs w:val="24"/>
          <w:lang w:val="fr-FR"/>
        </w:rPr>
        <w:t>L</w:t>
      </w:r>
      <w:r w:rsidR="001651A7" w:rsidRPr="00E46E3B">
        <w:rPr>
          <w:sz w:val="24"/>
          <w:szCs w:val="24"/>
          <w:lang w:val="fr-FR"/>
        </w:rPr>
        <w:t xml:space="preserve">’étude comparée témoigne de la </w:t>
      </w:r>
      <w:r w:rsidR="00430306">
        <w:rPr>
          <w:sz w:val="24"/>
          <w:szCs w:val="24"/>
          <w:lang w:val="fr-FR"/>
        </w:rPr>
        <w:t xml:space="preserve">convergence </w:t>
      </w:r>
      <w:r w:rsidR="002B60F6">
        <w:rPr>
          <w:sz w:val="24"/>
          <w:szCs w:val="24"/>
          <w:lang w:val="fr-FR"/>
        </w:rPr>
        <w:t xml:space="preserve">entre les </w:t>
      </w:r>
      <w:r w:rsidR="00430306">
        <w:rPr>
          <w:sz w:val="24"/>
          <w:szCs w:val="24"/>
          <w:lang w:val="fr-FR"/>
        </w:rPr>
        <w:t>idées transmises par les e</w:t>
      </w:r>
      <w:r w:rsidR="001651A7" w:rsidRPr="00E46E3B">
        <w:rPr>
          <w:sz w:val="24"/>
          <w:szCs w:val="24"/>
          <w:lang w:val="fr-FR"/>
        </w:rPr>
        <w:t xml:space="preserve">xpressions </w:t>
      </w:r>
      <w:r w:rsidR="00430306">
        <w:rPr>
          <w:sz w:val="24"/>
          <w:szCs w:val="24"/>
          <w:lang w:val="fr-FR"/>
        </w:rPr>
        <w:t xml:space="preserve">françaises et </w:t>
      </w:r>
      <w:r w:rsidR="001651A7" w:rsidRPr="00E46E3B">
        <w:rPr>
          <w:sz w:val="24"/>
          <w:szCs w:val="24"/>
          <w:lang w:val="fr-FR"/>
        </w:rPr>
        <w:t>russes</w:t>
      </w:r>
      <w:r w:rsidR="00430306">
        <w:rPr>
          <w:sz w:val="24"/>
          <w:szCs w:val="24"/>
          <w:lang w:val="fr-FR"/>
        </w:rPr>
        <w:t xml:space="preserve">, tandis que </w:t>
      </w:r>
      <w:r w:rsidR="002B60F6">
        <w:rPr>
          <w:sz w:val="24"/>
          <w:szCs w:val="24"/>
          <w:lang w:val="fr-FR"/>
        </w:rPr>
        <w:t>les formes de la présentation</w:t>
      </w:r>
      <w:r w:rsidR="001651A7" w:rsidRPr="00E46E3B">
        <w:rPr>
          <w:sz w:val="24"/>
          <w:szCs w:val="24"/>
          <w:lang w:val="fr-FR"/>
        </w:rPr>
        <w:t xml:space="preserve"> </w:t>
      </w:r>
      <w:r w:rsidR="002B60F6">
        <w:rPr>
          <w:sz w:val="24"/>
          <w:szCs w:val="24"/>
          <w:lang w:val="fr-FR"/>
        </w:rPr>
        <w:t xml:space="preserve">diffèrent. </w:t>
      </w:r>
      <w:r w:rsidR="002B60F6" w:rsidRPr="002B60F6">
        <w:rPr>
          <w:sz w:val="24"/>
          <w:szCs w:val="24"/>
          <w:lang w:val="fr-FR"/>
        </w:rPr>
        <w:t xml:space="preserve">Bien que </w:t>
      </w:r>
      <w:r w:rsidR="002B60F6">
        <w:rPr>
          <w:sz w:val="24"/>
          <w:szCs w:val="24"/>
          <w:lang w:val="fr-FR"/>
        </w:rPr>
        <w:t>l</w:t>
      </w:r>
      <w:r w:rsidR="00FC3D6C" w:rsidRPr="00E46E3B">
        <w:rPr>
          <w:sz w:val="24"/>
          <w:szCs w:val="24"/>
          <w:lang w:val="fr-FR"/>
        </w:rPr>
        <w:t xml:space="preserve">es expressions françaises et russes de cette thématique </w:t>
      </w:r>
      <w:r w:rsidR="002B60F6">
        <w:rPr>
          <w:sz w:val="24"/>
          <w:szCs w:val="24"/>
          <w:lang w:val="fr-FR"/>
        </w:rPr>
        <w:t>aie</w:t>
      </w:r>
      <w:r w:rsidR="00FC3D6C" w:rsidRPr="00E46E3B">
        <w:rPr>
          <w:sz w:val="24"/>
          <w:szCs w:val="24"/>
          <w:lang w:val="fr-FR"/>
        </w:rPr>
        <w:t xml:space="preserve">nt beaucoup de points communs, </w:t>
      </w:r>
      <w:r w:rsidR="00784DD8">
        <w:rPr>
          <w:sz w:val="24"/>
          <w:szCs w:val="24"/>
          <w:lang w:val="fr-FR"/>
        </w:rPr>
        <w:t>l’image sous-jacente d</w:t>
      </w:r>
      <w:r w:rsidR="00FC3D6C" w:rsidRPr="00E46E3B">
        <w:rPr>
          <w:sz w:val="24"/>
          <w:szCs w:val="24"/>
          <w:lang w:val="fr-FR"/>
        </w:rPr>
        <w:t>es locutions russes</w:t>
      </w:r>
      <w:r w:rsidR="002B60F6">
        <w:rPr>
          <w:sz w:val="24"/>
          <w:szCs w:val="24"/>
          <w:lang w:val="fr-FR"/>
        </w:rPr>
        <w:t xml:space="preserve"> </w:t>
      </w:r>
      <w:r w:rsidR="00784DD8">
        <w:rPr>
          <w:sz w:val="24"/>
          <w:szCs w:val="24"/>
          <w:lang w:val="fr-FR"/>
        </w:rPr>
        <w:t>est souvent basée sur d</w:t>
      </w:r>
      <w:r w:rsidR="002B60F6">
        <w:rPr>
          <w:sz w:val="24"/>
          <w:szCs w:val="24"/>
          <w:lang w:val="fr-FR"/>
        </w:rPr>
        <w:t xml:space="preserve">es </w:t>
      </w:r>
      <w:r w:rsidR="00784DD8">
        <w:rPr>
          <w:sz w:val="24"/>
          <w:szCs w:val="24"/>
          <w:lang w:val="fr-FR"/>
        </w:rPr>
        <w:t xml:space="preserve">sujets folkloriques ce qui n’est pas le cas des expressions </w:t>
      </w:r>
      <w:r w:rsidR="00784DD8" w:rsidRPr="00784DD8">
        <w:rPr>
          <w:sz w:val="24"/>
          <w:szCs w:val="24"/>
          <w:lang w:val="fr-FR"/>
        </w:rPr>
        <w:t>françaises</w:t>
      </w:r>
      <w:r w:rsidR="00784DD8">
        <w:rPr>
          <w:sz w:val="24"/>
          <w:szCs w:val="24"/>
          <w:lang w:val="fr-FR"/>
        </w:rPr>
        <w:t>. Ces dernières, par contre, représentent la notion de la bêtise en tant que conséq</w:t>
      </w:r>
      <w:r w:rsidR="00CF413C">
        <w:rPr>
          <w:sz w:val="24"/>
          <w:szCs w:val="24"/>
          <w:lang w:val="fr-FR"/>
        </w:rPr>
        <w:t xml:space="preserve">uence d’un </w:t>
      </w:r>
      <w:r w:rsidR="00784DD8">
        <w:rPr>
          <w:sz w:val="24"/>
          <w:szCs w:val="24"/>
          <w:lang w:val="fr-FR"/>
        </w:rPr>
        <w:t xml:space="preserve">dérèglement de l’esprit </w:t>
      </w:r>
      <w:r w:rsidR="00CF413C">
        <w:rPr>
          <w:sz w:val="24"/>
          <w:szCs w:val="24"/>
          <w:lang w:val="fr-FR"/>
        </w:rPr>
        <w:t xml:space="preserve">qui </w:t>
      </w:r>
      <w:r w:rsidR="00784DD8">
        <w:rPr>
          <w:sz w:val="24"/>
          <w:szCs w:val="24"/>
          <w:lang w:val="fr-FR"/>
        </w:rPr>
        <w:t>est considéré</w:t>
      </w:r>
      <w:r w:rsidR="00CF413C">
        <w:rPr>
          <w:sz w:val="24"/>
          <w:szCs w:val="24"/>
          <w:lang w:val="fr-FR"/>
        </w:rPr>
        <w:t xml:space="preserve"> plutôt comme maladie.</w:t>
      </w:r>
    </w:p>
    <w:p w:rsidR="00CF413C" w:rsidRPr="00E46E3B" w:rsidRDefault="00CF413C" w:rsidP="00784DD8">
      <w:pPr>
        <w:spacing w:line="276" w:lineRule="auto"/>
        <w:ind w:firstLine="708"/>
        <w:jc w:val="both"/>
        <w:rPr>
          <w:sz w:val="24"/>
          <w:szCs w:val="24"/>
          <w:lang w:val="fr-FR"/>
        </w:rPr>
      </w:pPr>
      <w:r w:rsidRPr="00CF413C">
        <w:rPr>
          <w:sz w:val="24"/>
          <w:szCs w:val="24"/>
          <w:lang w:val="fr-FR"/>
        </w:rPr>
        <w:t>Je puis souligner la rigueur de la présentation de la thèse tant du point de vue de la composition du corpus documentaire, de la problématique que de la question des similitudes et divergences des expressions françaises et russes.</w:t>
      </w:r>
    </w:p>
    <w:p w:rsidR="00003A57" w:rsidRPr="00E46E3B" w:rsidRDefault="00E20D30" w:rsidP="00240334">
      <w:pPr>
        <w:spacing w:line="276" w:lineRule="auto"/>
        <w:jc w:val="both"/>
        <w:rPr>
          <w:sz w:val="24"/>
          <w:szCs w:val="24"/>
          <w:lang w:val="fr-FR"/>
        </w:rPr>
      </w:pPr>
      <w:r w:rsidRPr="00E46E3B">
        <w:rPr>
          <w:sz w:val="24"/>
          <w:szCs w:val="24"/>
          <w:lang w:val="fr-FR"/>
        </w:rPr>
        <w:t xml:space="preserve"> Il s’agit au total d’un mémoire bien construit, proposant une analyse </w:t>
      </w:r>
      <w:r w:rsidR="00CE0A8D">
        <w:rPr>
          <w:sz w:val="24"/>
          <w:szCs w:val="24"/>
          <w:lang w:val="fr-FR"/>
        </w:rPr>
        <w:t xml:space="preserve">assez </w:t>
      </w:r>
      <w:r w:rsidRPr="00E46E3B">
        <w:rPr>
          <w:sz w:val="24"/>
          <w:szCs w:val="24"/>
          <w:lang w:val="fr-FR"/>
        </w:rPr>
        <w:t xml:space="preserve">détaillée, la </w:t>
      </w:r>
      <w:r w:rsidR="006D56CC">
        <w:rPr>
          <w:sz w:val="24"/>
          <w:szCs w:val="24"/>
          <w:lang w:val="fr-FR"/>
        </w:rPr>
        <w:t xml:space="preserve">satisfaisante base </w:t>
      </w:r>
      <w:r w:rsidRPr="00E46E3B">
        <w:rPr>
          <w:sz w:val="24"/>
          <w:szCs w:val="24"/>
          <w:lang w:val="fr-FR"/>
        </w:rPr>
        <w:t>de documentation, la</w:t>
      </w:r>
      <w:r w:rsidR="006D56CC">
        <w:rPr>
          <w:sz w:val="24"/>
          <w:szCs w:val="24"/>
          <w:lang w:val="fr-FR"/>
        </w:rPr>
        <w:t xml:space="preserve"> prise de connaissance </w:t>
      </w:r>
      <w:r w:rsidRPr="00E46E3B">
        <w:rPr>
          <w:sz w:val="24"/>
          <w:szCs w:val="24"/>
          <w:lang w:val="fr-FR"/>
        </w:rPr>
        <w:t>des sciences auxiliaires. J’estime que</w:t>
      </w:r>
      <w:r w:rsidR="00003A57" w:rsidRPr="00E46E3B">
        <w:rPr>
          <w:sz w:val="24"/>
          <w:szCs w:val="24"/>
          <w:lang w:val="fr-FR"/>
        </w:rPr>
        <w:t xml:space="preserve"> </w:t>
      </w:r>
      <w:r w:rsidRPr="00E46E3B">
        <w:rPr>
          <w:sz w:val="24"/>
          <w:szCs w:val="24"/>
          <w:lang w:val="fr-FR"/>
        </w:rPr>
        <w:t xml:space="preserve">le mémoire de </w:t>
      </w:r>
      <w:r w:rsidR="006D56CC">
        <w:rPr>
          <w:sz w:val="24"/>
          <w:szCs w:val="24"/>
          <w:lang w:val="fr-FR"/>
        </w:rPr>
        <w:t xml:space="preserve">Véra Kopylova </w:t>
      </w:r>
      <w:r w:rsidRPr="00E46E3B">
        <w:rPr>
          <w:sz w:val="24"/>
          <w:szCs w:val="24"/>
          <w:lang w:val="fr-FR"/>
        </w:rPr>
        <w:t xml:space="preserve">répond </w:t>
      </w:r>
      <w:r w:rsidR="00CE0A8D">
        <w:rPr>
          <w:sz w:val="24"/>
          <w:szCs w:val="24"/>
          <w:lang w:val="fr-FR"/>
        </w:rPr>
        <w:t>aux</w:t>
      </w:r>
      <w:r w:rsidRPr="00E46E3B">
        <w:rPr>
          <w:sz w:val="24"/>
          <w:szCs w:val="24"/>
          <w:lang w:val="fr-FR"/>
        </w:rPr>
        <w:t xml:space="preserve"> exigences d’un travail scientifique </w:t>
      </w:r>
      <w:r w:rsidR="00E46E3B" w:rsidRPr="00E46E3B">
        <w:rPr>
          <w:sz w:val="24"/>
          <w:szCs w:val="24"/>
          <w:lang w:val="fr-FR"/>
        </w:rPr>
        <w:t>correspondant au niveau du grade de Master.</w:t>
      </w:r>
    </w:p>
    <w:p w:rsidR="00E46E3B" w:rsidRPr="00E46E3B" w:rsidRDefault="00E46E3B" w:rsidP="00240334">
      <w:pPr>
        <w:spacing w:line="276" w:lineRule="auto"/>
        <w:jc w:val="both"/>
        <w:rPr>
          <w:sz w:val="24"/>
          <w:szCs w:val="24"/>
          <w:lang w:val="fr-FR"/>
        </w:rPr>
      </w:pPr>
    </w:p>
    <w:p w:rsidR="00E46E3B" w:rsidRDefault="00E46E3B" w:rsidP="00240334">
      <w:pPr>
        <w:spacing w:line="276" w:lineRule="auto"/>
        <w:jc w:val="both"/>
        <w:rPr>
          <w:sz w:val="24"/>
          <w:szCs w:val="24"/>
          <w:lang w:val="fr-FR"/>
        </w:rPr>
      </w:pPr>
      <w:r w:rsidRPr="00E46E3B">
        <w:rPr>
          <w:sz w:val="24"/>
          <w:szCs w:val="24"/>
          <w:lang w:val="fr-FR"/>
        </w:rPr>
        <w:t xml:space="preserve">                                                         </w:t>
      </w:r>
      <w:r>
        <w:rPr>
          <w:sz w:val="24"/>
          <w:szCs w:val="24"/>
          <w:lang w:val="fr-FR"/>
        </w:rPr>
        <w:t xml:space="preserve">                                            </w:t>
      </w:r>
      <w:r w:rsidRPr="00E46E3B">
        <w:rPr>
          <w:sz w:val="24"/>
          <w:szCs w:val="24"/>
          <w:lang w:val="fr-FR"/>
        </w:rPr>
        <w:t xml:space="preserve">  Direct</w:t>
      </w:r>
      <w:r w:rsidR="000433E4">
        <w:rPr>
          <w:sz w:val="24"/>
          <w:szCs w:val="24"/>
          <w:lang w:val="fr-FR"/>
        </w:rPr>
        <w:t>rice</w:t>
      </w:r>
      <w:r w:rsidRPr="00E46E3B">
        <w:rPr>
          <w:sz w:val="24"/>
          <w:szCs w:val="24"/>
          <w:lang w:val="fr-FR"/>
        </w:rPr>
        <w:t xml:space="preserve"> de mémoire</w:t>
      </w:r>
    </w:p>
    <w:p w:rsidR="00E46E3B" w:rsidRPr="00E46E3B" w:rsidRDefault="00E46E3B" w:rsidP="00240334">
      <w:pPr>
        <w:spacing w:line="276" w:lineRule="auto"/>
        <w:jc w:val="both"/>
        <w:rPr>
          <w:sz w:val="24"/>
          <w:szCs w:val="24"/>
          <w:lang w:val="fr-FR"/>
        </w:rPr>
      </w:pPr>
      <w:r>
        <w:rPr>
          <w:sz w:val="24"/>
          <w:szCs w:val="24"/>
          <w:lang w:val="fr-FR"/>
        </w:rPr>
        <w:t xml:space="preserve">                                                                                                       </w:t>
      </w:r>
      <w:r w:rsidRPr="00E46E3B">
        <w:rPr>
          <w:sz w:val="24"/>
          <w:szCs w:val="24"/>
          <w:lang w:val="fr-FR"/>
        </w:rPr>
        <w:t xml:space="preserve"> Tatiana Nikitina</w:t>
      </w:r>
    </w:p>
    <w:sectPr w:rsidR="00E46E3B" w:rsidRPr="00E46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14"/>
    <w:rsid w:val="00003A57"/>
    <w:rsid w:val="000433E4"/>
    <w:rsid w:val="001651A7"/>
    <w:rsid w:val="00206495"/>
    <w:rsid w:val="00240334"/>
    <w:rsid w:val="002A6DF7"/>
    <w:rsid w:val="002B60F6"/>
    <w:rsid w:val="002C1DD1"/>
    <w:rsid w:val="002D38A0"/>
    <w:rsid w:val="00430306"/>
    <w:rsid w:val="004B45FA"/>
    <w:rsid w:val="004D3D14"/>
    <w:rsid w:val="006D56CC"/>
    <w:rsid w:val="00784DD8"/>
    <w:rsid w:val="00785D63"/>
    <w:rsid w:val="00844A13"/>
    <w:rsid w:val="00936006"/>
    <w:rsid w:val="00A27BEB"/>
    <w:rsid w:val="00B24EE6"/>
    <w:rsid w:val="00C147BB"/>
    <w:rsid w:val="00CE0A8D"/>
    <w:rsid w:val="00CF413C"/>
    <w:rsid w:val="00E20D30"/>
    <w:rsid w:val="00E339C4"/>
    <w:rsid w:val="00E46E3B"/>
    <w:rsid w:val="00FA0287"/>
    <w:rsid w:val="00FB7F07"/>
    <w:rsid w:val="00FC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C296F-99D6-425F-902C-261D708F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dc:creator>
  <cp:keywords/>
  <dc:description/>
  <cp:lastModifiedBy>Никитина Татьяна</cp:lastModifiedBy>
  <cp:revision>7</cp:revision>
  <dcterms:created xsi:type="dcterms:W3CDTF">2017-05-27T13:52:00Z</dcterms:created>
  <dcterms:modified xsi:type="dcterms:W3CDTF">2017-05-27T19:02:00Z</dcterms:modified>
</cp:coreProperties>
</file>