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F8" w:rsidRDefault="004C23F8"/>
    <w:p w:rsidR="00243375" w:rsidRDefault="00243375"/>
    <w:p w:rsidR="00243375" w:rsidRPr="00243375" w:rsidRDefault="00243375" w:rsidP="00243375">
      <w:pPr>
        <w:ind w:left="1416" w:firstLine="708"/>
        <w:jc w:val="both"/>
        <w:rPr>
          <w:sz w:val="24"/>
          <w:szCs w:val="24"/>
        </w:rPr>
      </w:pPr>
      <w:r w:rsidRPr="00243375">
        <w:rPr>
          <w:sz w:val="24"/>
          <w:szCs w:val="24"/>
        </w:rPr>
        <w:t xml:space="preserve">Отзыв </w:t>
      </w:r>
    </w:p>
    <w:p w:rsidR="00243375" w:rsidRPr="00243375" w:rsidRDefault="00243375" w:rsidP="00243375">
      <w:pPr>
        <w:ind w:firstLine="708"/>
        <w:jc w:val="both"/>
        <w:rPr>
          <w:sz w:val="24"/>
          <w:szCs w:val="24"/>
        </w:rPr>
      </w:pPr>
      <w:r w:rsidRPr="00243375">
        <w:rPr>
          <w:sz w:val="24"/>
          <w:szCs w:val="24"/>
        </w:rPr>
        <w:t>о выпускной квалификационной работе магистра филологии</w:t>
      </w:r>
    </w:p>
    <w:p w:rsidR="00243375" w:rsidRPr="00243375" w:rsidRDefault="00243375" w:rsidP="00243375">
      <w:pPr>
        <w:ind w:left="1416" w:firstLine="708"/>
        <w:jc w:val="both"/>
        <w:rPr>
          <w:sz w:val="24"/>
          <w:szCs w:val="24"/>
        </w:rPr>
      </w:pPr>
      <w:proofErr w:type="spellStart"/>
      <w:r w:rsidRPr="00243375">
        <w:rPr>
          <w:sz w:val="24"/>
          <w:szCs w:val="24"/>
        </w:rPr>
        <w:t>Павликовой</w:t>
      </w:r>
      <w:proofErr w:type="spellEnd"/>
      <w:r w:rsidRPr="00243375">
        <w:rPr>
          <w:sz w:val="24"/>
          <w:szCs w:val="24"/>
        </w:rPr>
        <w:t xml:space="preserve"> Полины Геннадьевны</w:t>
      </w:r>
    </w:p>
    <w:p w:rsidR="00243375" w:rsidRPr="00243375" w:rsidRDefault="00243375" w:rsidP="00243375">
      <w:pPr>
        <w:jc w:val="both"/>
        <w:rPr>
          <w:sz w:val="24"/>
          <w:szCs w:val="24"/>
        </w:rPr>
      </w:pPr>
      <w:r w:rsidRPr="00243375">
        <w:rPr>
          <w:sz w:val="24"/>
          <w:szCs w:val="24"/>
        </w:rPr>
        <w:t xml:space="preserve">«Поэтическое творчество писателя-прозаика (на материале поэзии В. В. Набокова и А. Г. </w:t>
      </w:r>
      <w:proofErr w:type="spellStart"/>
      <w:r w:rsidRPr="00243375">
        <w:rPr>
          <w:sz w:val="24"/>
          <w:szCs w:val="24"/>
        </w:rPr>
        <w:t>Битова</w:t>
      </w:r>
      <w:proofErr w:type="spellEnd"/>
      <w:r w:rsidRPr="00243375">
        <w:rPr>
          <w:sz w:val="24"/>
          <w:szCs w:val="24"/>
        </w:rPr>
        <w:t>)»</w:t>
      </w:r>
    </w:p>
    <w:p w:rsidR="00243375" w:rsidRPr="00243375" w:rsidRDefault="00243375" w:rsidP="00243375">
      <w:pPr>
        <w:jc w:val="both"/>
        <w:rPr>
          <w:sz w:val="24"/>
          <w:szCs w:val="24"/>
        </w:rPr>
      </w:pPr>
    </w:p>
    <w:p w:rsidR="00243375" w:rsidRDefault="00243375" w:rsidP="00243375">
      <w:pPr>
        <w:ind w:firstLine="708"/>
        <w:jc w:val="both"/>
        <w:rPr>
          <w:sz w:val="24"/>
          <w:szCs w:val="24"/>
        </w:rPr>
      </w:pPr>
      <w:r w:rsidRPr="00243375">
        <w:rPr>
          <w:sz w:val="24"/>
          <w:szCs w:val="24"/>
        </w:rPr>
        <w:t xml:space="preserve">Полину Геннадьевну </w:t>
      </w:r>
      <w:proofErr w:type="spellStart"/>
      <w:r w:rsidRPr="00243375">
        <w:rPr>
          <w:sz w:val="24"/>
          <w:szCs w:val="24"/>
        </w:rPr>
        <w:t>Павликову</w:t>
      </w:r>
      <w:proofErr w:type="spellEnd"/>
      <w:r w:rsidRPr="00243375">
        <w:rPr>
          <w:sz w:val="24"/>
          <w:szCs w:val="24"/>
        </w:rPr>
        <w:t xml:space="preserve"> отличает умение методично и целенаправленно работать, при этом неуклонно развиваясь и совершенствуясь. Проблема соотношения поэтического и прозаического материала в рамках творческой деятельности авторов, совмещающих написание стихов и прозы, заинтересовала ее очень давно, еще на втором курсе </w:t>
      </w:r>
      <w:proofErr w:type="spellStart"/>
      <w:r w:rsidRPr="00243375">
        <w:rPr>
          <w:sz w:val="24"/>
          <w:szCs w:val="24"/>
        </w:rPr>
        <w:t>бакалавриата</w:t>
      </w:r>
      <w:proofErr w:type="spellEnd"/>
      <w:r w:rsidRPr="00243375">
        <w:rPr>
          <w:sz w:val="24"/>
          <w:szCs w:val="24"/>
        </w:rPr>
        <w:t xml:space="preserve">. Взяв за теоретическую основу содержащийся в работах Е. </w:t>
      </w:r>
      <w:proofErr w:type="spellStart"/>
      <w:r w:rsidRPr="00243375">
        <w:rPr>
          <w:sz w:val="24"/>
          <w:szCs w:val="24"/>
        </w:rPr>
        <w:t>Хворостьяновой</w:t>
      </w:r>
      <w:proofErr w:type="spellEnd"/>
      <w:r w:rsidRPr="00243375">
        <w:rPr>
          <w:sz w:val="24"/>
          <w:szCs w:val="24"/>
        </w:rPr>
        <w:t xml:space="preserve"> концепт так называемых парных текстов, П. </w:t>
      </w:r>
      <w:proofErr w:type="spellStart"/>
      <w:r w:rsidRPr="00243375">
        <w:rPr>
          <w:sz w:val="24"/>
          <w:szCs w:val="24"/>
        </w:rPr>
        <w:t>Павликова</w:t>
      </w:r>
      <w:proofErr w:type="spellEnd"/>
      <w:r w:rsidRPr="00243375">
        <w:rPr>
          <w:sz w:val="24"/>
          <w:szCs w:val="24"/>
        </w:rPr>
        <w:t xml:space="preserve"> в рамках курсовой работы (а затем и выпускного дипломного сочинения) принялась изучать прозаические аналоги стихотворных произведений А. </w:t>
      </w:r>
      <w:proofErr w:type="spellStart"/>
      <w:r w:rsidRPr="00243375">
        <w:rPr>
          <w:sz w:val="24"/>
          <w:szCs w:val="24"/>
        </w:rPr>
        <w:t>Битова</w:t>
      </w:r>
      <w:proofErr w:type="spellEnd"/>
      <w:r w:rsidRPr="00243375">
        <w:rPr>
          <w:sz w:val="24"/>
          <w:szCs w:val="24"/>
        </w:rPr>
        <w:t xml:space="preserve">. Затем в фокусе ее исследовательского внимания оказывались и другие авторы, которые, подобно </w:t>
      </w:r>
      <w:proofErr w:type="spellStart"/>
      <w:r w:rsidRPr="00243375">
        <w:rPr>
          <w:sz w:val="24"/>
          <w:szCs w:val="24"/>
        </w:rPr>
        <w:t>Битову</w:t>
      </w:r>
      <w:proofErr w:type="spellEnd"/>
      <w:r w:rsidRPr="00243375">
        <w:rPr>
          <w:sz w:val="24"/>
          <w:szCs w:val="24"/>
        </w:rPr>
        <w:t xml:space="preserve">, создавали как прозу, так и поэзию, -- например, В. Шаламов. Однако в итоговом варианте выпускной квалификационной работы П. </w:t>
      </w:r>
      <w:proofErr w:type="spellStart"/>
      <w:r w:rsidRPr="00243375">
        <w:rPr>
          <w:sz w:val="24"/>
          <w:szCs w:val="24"/>
        </w:rPr>
        <w:t>Павликовой</w:t>
      </w:r>
      <w:proofErr w:type="spellEnd"/>
      <w:r w:rsidRPr="00243375">
        <w:rPr>
          <w:sz w:val="24"/>
          <w:szCs w:val="24"/>
        </w:rPr>
        <w:t xml:space="preserve"> остались только две главы: одна посвящена вышеупомянутому А. </w:t>
      </w:r>
      <w:proofErr w:type="spellStart"/>
      <w:r w:rsidRPr="00243375">
        <w:rPr>
          <w:sz w:val="24"/>
          <w:szCs w:val="24"/>
        </w:rPr>
        <w:t>Битову</w:t>
      </w:r>
      <w:proofErr w:type="spellEnd"/>
      <w:r w:rsidRPr="00243375">
        <w:rPr>
          <w:sz w:val="24"/>
          <w:szCs w:val="24"/>
        </w:rPr>
        <w:t xml:space="preserve">, а другая – В. Набокову. На материале творчества двух замечательных русских прозаиков, которые постоянно создавали также и стихи, </w:t>
      </w:r>
      <w:proofErr w:type="spellStart"/>
      <w:r w:rsidRPr="00243375">
        <w:rPr>
          <w:sz w:val="24"/>
          <w:szCs w:val="24"/>
        </w:rPr>
        <w:t>Павликова</w:t>
      </w:r>
      <w:proofErr w:type="spellEnd"/>
      <w:r w:rsidRPr="00243375">
        <w:rPr>
          <w:sz w:val="24"/>
          <w:szCs w:val="24"/>
        </w:rPr>
        <w:t xml:space="preserve"> показывает, в чем состоит различие прозаического и поэтического подходов к одному и тому же материалу. </w:t>
      </w:r>
    </w:p>
    <w:p w:rsidR="00243375" w:rsidRPr="00243375" w:rsidRDefault="00243375" w:rsidP="00243375">
      <w:pPr>
        <w:ind w:firstLine="708"/>
        <w:jc w:val="both"/>
        <w:rPr>
          <w:sz w:val="24"/>
          <w:szCs w:val="24"/>
        </w:rPr>
      </w:pPr>
      <w:r w:rsidRPr="00243375">
        <w:rPr>
          <w:sz w:val="24"/>
          <w:szCs w:val="24"/>
        </w:rPr>
        <w:t xml:space="preserve">Работа </w:t>
      </w:r>
      <w:proofErr w:type="spellStart"/>
      <w:r w:rsidRPr="00243375">
        <w:rPr>
          <w:sz w:val="24"/>
          <w:szCs w:val="24"/>
        </w:rPr>
        <w:t>Павликовой</w:t>
      </w:r>
      <w:proofErr w:type="spellEnd"/>
      <w:r w:rsidRPr="00243375">
        <w:rPr>
          <w:sz w:val="24"/>
          <w:szCs w:val="24"/>
        </w:rPr>
        <w:t xml:space="preserve"> обладает таким образом не только историко-литературной, но и общетеоретической значимостью. На мой взгляд, это зрелое и самостоятельное исследование.</w:t>
      </w:r>
    </w:p>
    <w:p w:rsidR="00243375" w:rsidRPr="00243375" w:rsidRDefault="00243375" w:rsidP="00243375">
      <w:pPr>
        <w:jc w:val="both"/>
        <w:rPr>
          <w:sz w:val="24"/>
          <w:szCs w:val="24"/>
        </w:rPr>
      </w:pPr>
      <w:r w:rsidRPr="00243375">
        <w:rPr>
          <w:sz w:val="24"/>
          <w:szCs w:val="24"/>
        </w:rPr>
        <w:t>Научный руководитель</w:t>
      </w:r>
    </w:p>
    <w:p w:rsidR="00243375" w:rsidRPr="00243375" w:rsidRDefault="00243375" w:rsidP="00243375">
      <w:pPr>
        <w:jc w:val="both"/>
        <w:rPr>
          <w:sz w:val="24"/>
          <w:szCs w:val="24"/>
        </w:rPr>
      </w:pPr>
      <w:r w:rsidRPr="00243375">
        <w:rPr>
          <w:sz w:val="24"/>
          <w:szCs w:val="24"/>
        </w:rPr>
        <w:t xml:space="preserve">Д.ф.н., профессор кафедры истории русской литературы </w:t>
      </w:r>
      <w:proofErr w:type="gramStart"/>
      <w:r w:rsidRPr="00243375">
        <w:rPr>
          <w:sz w:val="24"/>
          <w:szCs w:val="24"/>
        </w:rPr>
        <w:t>СПбГУ  А.</w:t>
      </w:r>
      <w:proofErr w:type="gramEnd"/>
      <w:r w:rsidRPr="00243375">
        <w:rPr>
          <w:sz w:val="24"/>
          <w:szCs w:val="24"/>
        </w:rPr>
        <w:t xml:space="preserve"> О. </w:t>
      </w:r>
      <w:proofErr w:type="spellStart"/>
      <w:r w:rsidRPr="00243375">
        <w:rPr>
          <w:sz w:val="24"/>
          <w:szCs w:val="24"/>
        </w:rPr>
        <w:t>Большев</w:t>
      </w:r>
      <w:proofErr w:type="spellEnd"/>
      <w:r w:rsidRPr="00243375">
        <w:rPr>
          <w:sz w:val="24"/>
          <w:szCs w:val="24"/>
        </w:rPr>
        <w:t>.</w:t>
      </w:r>
    </w:p>
    <w:p w:rsidR="00243375" w:rsidRPr="00243375" w:rsidRDefault="00243375" w:rsidP="00243375">
      <w:pPr>
        <w:jc w:val="both"/>
        <w:rPr>
          <w:sz w:val="24"/>
          <w:szCs w:val="24"/>
        </w:rPr>
      </w:pPr>
      <w:bookmarkStart w:id="0" w:name="_GoBack"/>
      <w:bookmarkEnd w:id="0"/>
    </w:p>
    <w:sectPr w:rsidR="00243375" w:rsidRPr="0024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71"/>
    <w:rsid w:val="00164771"/>
    <w:rsid w:val="00243375"/>
    <w:rsid w:val="004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FA74-35C6-4E25-A985-E2D310B9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2017-05-24T15:19:00Z</dcterms:created>
  <dcterms:modified xsi:type="dcterms:W3CDTF">2017-05-24T15:20:00Z</dcterms:modified>
</cp:coreProperties>
</file>